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91EB" w14:textId="77777777" w:rsidR="001735D1" w:rsidRPr="001735D1" w:rsidRDefault="00CB3F6F" w:rsidP="001735D1">
      <w:pPr>
        <w:spacing w:after="600"/>
        <w:jc w:val="right"/>
        <w:rPr>
          <w:sz w:val="36"/>
        </w:rPr>
      </w:pPr>
      <w:r>
        <w:rPr>
          <w:sz w:val="36"/>
        </w:rPr>
        <w:t>Making an equity gift under Pledge 1%</w:t>
      </w:r>
    </w:p>
    <w:p w14:paraId="3CB0BDC3" w14:textId="77777777" w:rsidR="001735D1" w:rsidRPr="001735D1" w:rsidRDefault="001735D1" w:rsidP="00997FFA">
      <w:pPr>
        <w:pStyle w:val="NoTOCHdg1"/>
      </w:pPr>
      <w:r w:rsidRPr="001735D1">
        <w:t>About Pledge 1%</w:t>
      </w:r>
    </w:p>
    <w:p w14:paraId="636CB010" w14:textId="77777777" w:rsidR="001735D1" w:rsidRPr="001735D1" w:rsidRDefault="001735D1" w:rsidP="001735D1">
      <w:pPr>
        <w:ind w:left="851"/>
      </w:pPr>
      <w:r w:rsidRPr="001735D1">
        <w:t xml:space="preserve">Pledge 1% is a corporate philanthropy movement dedicated to making the community a key stakeholder in every business by encouraging and challenging companies to pledge 1% of equity, </w:t>
      </w:r>
      <w:r w:rsidR="00EE12DC">
        <w:t xml:space="preserve">profit, </w:t>
      </w:r>
      <w:r w:rsidRPr="001735D1">
        <w:t xml:space="preserve">product, and employee time to their communities. </w:t>
      </w:r>
    </w:p>
    <w:p w14:paraId="5BAB47ED" w14:textId="77777777" w:rsidR="001735D1" w:rsidRDefault="001735D1" w:rsidP="001735D1">
      <w:pPr>
        <w:ind w:left="851"/>
      </w:pPr>
      <w:r w:rsidRPr="001735D1">
        <w:t>Taking the 1% pledge helps companies and individuals demonstrate their philanthropic intent and hold themselves accountable for turning a</w:t>
      </w:r>
      <w:r w:rsidR="00EE12DC">
        <w:t>n equity</w:t>
      </w:r>
      <w:r w:rsidRPr="001735D1">
        <w:t xml:space="preserve"> pledge into action.</w:t>
      </w:r>
    </w:p>
    <w:p w14:paraId="54F34170" w14:textId="77777777" w:rsidR="00146026" w:rsidRDefault="00146026" w:rsidP="00146026">
      <w:pPr>
        <w:pStyle w:val="NoTOCHdg1"/>
      </w:pPr>
      <w:r>
        <w:t>What does this document do?</w:t>
      </w:r>
    </w:p>
    <w:p w14:paraId="13224693" w14:textId="77777777" w:rsidR="00146026" w:rsidRDefault="00146026" w:rsidP="00146026">
      <w:pPr>
        <w:ind w:left="851"/>
      </w:pPr>
      <w:r>
        <w:t xml:space="preserve">This is a document that enables shareholders in a company to implement their commitment to the Pledge 1% movement by promising to gift 1% of </w:t>
      </w:r>
      <w:r w:rsidR="00EE12DC">
        <w:t xml:space="preserve">their </w:t>
      </w:r>
      <w:r>
        <w:t>shares (or its cash value) to a</w:t>
      </w:r>
      <w:r w:rsidR="005570B0">
        <w:t>n Australian</w:t>
      </w:r>
      <w:r>
        <w:t xml:space="preserve"> charitable organisation of their choosing.</w:t>
      </w:r>
    </w:p>
    <w:p w14:paraId="24FA238F" w14:textId="77777777" w:rsidR="005570B0" w:rsidRPr="001735D1" w:rsidRDefault="005570B0" w:rsidP="005570B0">
      <w:pPr>
        <w:pStyle w:val="NoTOCHdg1"/>
      </w:pPr>
      <w:r>
        <w:t>When do you make donations</w:t>
      </w:r>
      <w:r w:rsidR="00D26AF4">
        <w:t>?</w:t>
      </w:r>
    </w:p>
    <w:p w14:paraId="2B32FA98" w14:textId="77777777" w:rsidR="00D26AF4" w:rsidRDefault="00DC6EE7" w:rsidP="005570B0">
      <w:pPr>
        <w:ind w:left="851"/>
      </w:pPr>
      <w:r>
        <w:t xml:space="preserve">Donating shareholders </w:t>
      </w:r>
      <w:r w:rsidR="005570B0">
        <w:t xml:space="preserve">can make donations (in shares or cash) to </w:t>
      </w:r>
      <w:r w:rsidR="00401DD9">
        <w:t xml:space="preserve">an Australian </w:t>
      </w:r>
      <w:r w:rsidR="005570B0">
        <w:t xml:space="preserve">charitable </w:t>
      </w:r>
      <w:r>
        <w:t>organisation at any time</w:t>
      </w:r>
      <w:r w:rsidR="005570B0">
        <w:t xml:space="preserve">. </w:t>
      </w:r>
    </w:p>
    <w:p w14:paraId="5DC4644C" w14:textId="77777777" w:rsidR="00D26AF4" w:rsidRDefault="005570B0" w:rsidP="00D26AF4">
      <w:pPr>
        <w:ind w:left="851"/>
      </w:pPr>
      <w:r>
        <w:t xml:space="preserve">The balance </w:t>
      </w:r>
      <w:r w:rsidR="00634BF5">
        <w:t>must be donated</w:t>
      </w:r>
      <w:r w:rsidR="00D26AF4">
        <w:t>:</w:t>
      </w:r>
      <w:r>
        <w:t xml:space="preserve"> </w:t>
      </w:r>
    </w:p>
    <w:p w14:paraId="52489199" w14:textId="77777777" w:rsidR="00D26AF4" w:rsidRDefault="00634BF5" w:rsidP="00D26AF4">
      <w:pPr>
        <w:pStyle w:val="ListParagraph"/>
        <w:numPr>
          <w:ilvl w:val="0"/>
          <w:numId w:val="28"/>
        </w:numPr>
        <w:ind w:left="1570" w:hanging="357"/>
        <w:contextualSpacing w:val="0"/>
      </w:pPr>
      <w:r>
        <w:t xml:space="preserve">to one or more </w:t>
      </w:r>
      <w:r w:rsidR="00401DD9">
        <w:t xml:space="preserve">Australian </w:t>
      </w:r>
      <w:r>
        <w:t xml:space="preserve">charitable organisations </w:t>
      </w:r>
      <w:r w:rsidR="005570B0">
        <w:t>at the time of a liquidity event</w:t>
      </w:r>
      <w:r w:rsidR="00DC6EE7">
        <w:t xml:space="preserve"> (</w:t>
      </w:r>
      <w:proofErr w:type="spellStart"/>
      <w:r w:rsidR="00DC6EE7">
        <w:t>eg</w:t>
      </w:r>
      <w:proofErr w:type="spellEnd"/>
      <w:r w:rsidR="00DC6EE7">
        <w:t xml:space="preserve"> a trade sale or IPO of the company)</w:t>
      </w:r>
      <w:r>
        <w:t xml:space="preserve">; </w:t>
      </w:r>
      <w:r w:rsidR="00D26AF4">
        <w:t xml:space="preserve">or </w:t>
      </w:r>
    </w:p>
    <w:p w14:paraId="45067A31" w14:textId="77777777" w:rsidR="00D26AF4" w:rsidRDefault="00634BF5" w:rsidP="00D26AF4">
      <w:pPr>
        <w:pStyle w:val="ListParagraph"/>
        <w:numPr>
          <w:ilvl w:val="0"/>
          <w:numId w:val="28"/>
        </w:numPr>
        <w:ind w:left="1570" w:hanging="357"/>
        <w:contextualSpacing w:val="0"/>
      </w:pPr>
      <w:r>
        <w:t xml:space="preserve">to </w:t>
      </w:r>
      <w:r w:rsidR="00401DD9">
        <w:t xml:space="preserve">the donating shareholder’s </w:t>
      </w:r>
      <w:r>
        <w:t xml:space="preserve">nominated </w:t>
      </w:r>
      <w:r w:rsidR="00401DD9">
        <w:t xml:space="preserve">default </w:t>
      </w:r>
      <w:r>
        <w:t xml:space="preserve">charitable organisation </w:t>
      </w:r>
      <w:r w:rsidR="00D26AF4">
        <w:t xml:space="preserve">after </w:t>
      </w:r>
      <w:r>
        <w:t xml:space="preserve">7 years </w:t>
      </w:r>
      <w:r w:rsidR="00D26AF4">
        <w:t>if no liquidity event has occurred</w:t>
      </w:r>
      <w:r>
        <w:t xml:space="preserve"> by that time.</w:t>
      </w:r>
      <w:r w:rsidR="00D26AF4">
        <w:t xml:space="preserve"> </w:t>
      </w:r>
    </w:p>
    <w:p w14:paraId="248A7AF3" w14:textId="77777777" w:rsidR="00634BF5" w:rsidRDefault="00D26AF4" w:rsidP="00D26AF4">
      <w:pPr>
        <w:ind w:left="851"/>
      </w:pPr>
      <w:r>
        <w:t xml:space="preserve">The </w:t>
      </w:r>
      <w:r w:rsidRPr="00D26AF4">
        <w:t>pledge is intended to be implemented within 7 years of execution of the deed</w:t>
      </w:r>
      <w:r>
        <w:t xml:space="preserve"> but if a </w:t>
      </w:r>
      <w:r w:rsidRPr="00D26AF4">
        <w:t>liquidity event has not occurred within 7 years and there is a reasonable prospect of a liquidity event occurring with the subsequent 3 years, the deed may be extended for 3 years.</w:t>
      </w:r>
      <w:r w:rsidR="005570B0">
        <w:t xml:space="preserve">  </w:t>
      </w:r>
    </w:p>
    <w:p w14:paraId="6F9B8B40" w14:textId="77777777" w:rsidR="00401DD9" w:rsidRPr="001735D1" w:rsidRDefault="00401DD9" w:rsidP="00401DD9">
      <w:pPr>
        <w:pStyle w:val="NoTOCHdg1"/>
      </w:pPr>
      <w:r>
        <w:t>Nominating a charity</w:t>
      </w:r>
    </w:p>
    <w:p w14:paraId="3D3A0153" w14:textId="77777777" w:rsidR="00401DD9" w:rsidRDefault="00401DD9" w:rsidP="00401DD9">
      <w:pPr>
        <w:ind w:left="851"/>
      </w:pPr>
      <w:r>
        <w:t xml:space="preserve">Under the deed the donating shareholder nominates an Australian charitable organisation to be the default charitable organisation. This is the organisation who will receive the donation if no liquidity event has occurred after 7 years (or 10 years if the </w:t>
      </w:r>
      <w:proofErr w:type="gramStart"/>
      <w:r>
        <w:t>3 year</w:t>
      </w:r>
      <w:proofErr w:type="gramEnd"/>
      <w:r>
        <w:t xml:space="preserve"> extension is implemented).  </w:t>
      </w:r>
    </w:p>
    <w:p w14:paraId="7551965B" w14:textId="77777777" w:rsidR="00401DD9" w:rsidRDefault="00401DD9" w:rsidP="00401DD9">
      <w:pPr>
        <w:ind w:left="851"/>
      </w:pPr>
      <w:r w:rsidRPr="00EE12DC">
        <w:t xml:space="preserve">The donating shareholder may change the </w:t>
      </w:r>
      <w:r>
        <w:t xml:space="preserve">default </w:t>
      </w:r>
      <w:r w:rsidRPr="00EE12DC">
        <w:t>charitable organi</w:t>
      </w:r>
      <w:r>
        <w:t>sation nominated under the deed at any time</w:t>
      </w:r>
      <w:r w:rsidRPr="00EE12DC">
        <w:t xml:space="preserve">. </w:t>
      </w:r>
    </w:p>
    <w:p w14:paraId="56020CA8" w14:textId="77777777" w:rsidR="00146026" w:rsidRPr="001735D1" w:rsidRDefault="00146026" w:rsidP="00146026">
      <w:pPr>
        <w:pStyle w:val="NoTOCHdg1"/>
      </w:pPr>
      <w:r w:rsidRPr="001735D1">
        <w:lastRenderedPageBreak/>
        <w:t>Why execute a deed to make your gift legally binding?</w:t>
      </w:r>
    </w:p>
    <w:p w14:paraId="27AC5C94" w14:textId="77777777" w:rsidR="00146026" w:rsidRDefault="00146026" w:rsidP="00146026">
      <w:pPr>
        <w:ind w:left="851"/>
      </w:pPr>
      <w:r w:rsidRPr="001735D1">
        <w:t xml:space="preserve">By executing a deed poll, </w:t>
      </w:r>
      <w:r>
        <w:t xml:space="preserve">the donating shareholder is </w:t>
      </w:r>
      <w:r w:rsidRPr="001735D1">
        <w:t xml:space="preserve">making a legally binding and enforceable promise to the </w:t>
      </w:r>
      <w:r w:rsidR="00401DD9">
        <w:t>default c</w:t>
      </w:r>
      <w:r w:rsidRPr="001735D1">
        <w:t>haritable organisation nominate</w:t>
      </w:r>
      <w:r>
        <w:t>d</w:t>
      </w:r>
      <w:r w:rsidRPr="001735D1">
        <w:t xml:space="preserve"> under the deed. This means that the </w:t>
      </w:r>
      <w:r w:rsidR="00401DD9">
        <w:t xml:space="preserve">default </w:t>
      </w:r>
      <w:r w:rsidRPr="001735D1">
        <w:t xml:space="preserve">charitable organisation </w:t>
      </w:r>
      <w:r>
        <w:t>could</w:t>
      </w:r>
      <w:r w:rsidR="008A278C">
        <w:t xml:space="preserve"> take</w:t>
      </w:r>
      <w:r>
        <w:t xml:space="preserve"> </w:t>
      </w:r>
      <w:r w:rsidRPr="001735D1">
        <w:t xml:space="preserve">legal action against </w:t>
      </w:r>
      <w:r>
        <w:t xml:space="preserve">the donating shareholder </w:t>
      </w:r>
      <w:r w:rsidRPr="001735D1">
        <w:t xml:space="preserve">to enforce the </w:t>
      </w:r>
      <w:r>
        <w:t xml:space="preserve">promise </w:t>
      </w:r>
      <w:r w:rsidRPr="001735D1">
        <w:t xml:space="preserve">if </w:t>
      </w:r>
      <w:r>
        <w:t xml:space="preserve">the donating shareholder </w:t>
      </w:r>
      <w:r w:rsidRPr="001735D1">
        <w:t>w</w:t>
      </w:r>
      <w:r>
        <w:t>ere to break their promise</w:t>
      </w:r>
      <w:r w:rsidR="00DC6EE7">
        <w:t>s to that organisation</w:t>
      </w:r>
      <w:r>
        <w:t>.</w:t>
      </w:r>
    </w:p>
    <w:p w14:paraId="1A68618D" w14:textId="77777777" w:rsidR="00146026" w:rsidRDefault="00146026" w:rsidP="00146026">
      <w:pPr>
        <w:ind w:left="851"/>
      </w:pPr>
      <w:r>
        <w:t>Signing a deed poll is therefore a way of “locking in” your commitment under Pledge 1%.</w:t>
      </w:r>
    </w:p>
    <w:p w14:paraId="31731226" w14:textId="77777777" w:rsidR="00146026" w:rsidRDefault="00146026" w:rsidP="00146026">
      <w:pPr>
        <w:pStyle w:val="NoTOCHdg1"/>
      </w:pPr>
      <w:r>
        <w:t>When can you use this template document?</w:t>
      </w:r>
    </w:p>
    <w:p w14:paraId="268C10ED" w14:textId="77777777" w:rsidR="00146026" w:rsidRDefault="00146026" w:rsidP="00146026">
      <w:pPr>
        <w:ind w:left="851"/>
      </w:pPr>
      <w:r>
        <w:t xml:space="preserve">This </w:t>
      </w:r>
      <w:r w:rsidR="00654568">
        <w:t xml:space="preserve">template </w:t>
      </w:r>
      <w:r>
        <w:t>deed can only be used when:</w:t>
      </w:r>
    </w:p>
    <w:p w14:paraId="667214C2" w14:textId="77777777" w:rsidR="00146026" w:rsidRDefault="00146026" w:rsidP="00146026">
      <w:pPr>
        <w:pStyle w:val="NoTOCHdg3"/>
      </w:pPr>
      <w:r>
        <w:t>the donating shareholder is an Australian citizen, Australia resident or Australian proprietary company; and</w:t>
      </w:r>
    </w:p>
    <w:p w14:paraId="41934D50" w14:textId="77777777" w:rsidR="00146026" w:rsidRDefault="00146026" w:rsidP="00146026">
      <w:pPr>
        <w:pStyle w:val="NoTOCHdg3"/>
      </w:pPr>
      <w:r>
        <w:t>the company in which the donating shareholder holds shares is an Australia</w:t>
      </w:r>
      <w:r w:rsidR="005B1084">
        <w:t>n</w:t>
      </w:r>
      <w:r>
        <w:t xml:space="preserve"> “proprietary company” registered under the Corporations Act 2001 (</w:t>
      </w:r>
      <w:proofErr w:type="spellStart"/>
      <w:r>
        <w:t>Cth</w:t>
      </w:r>
      <w:proofErr w:type="spellEnd"/>
      <w:r>
        <w:t xml:space="preserve">). </w:t>
      </w:r>
    </w:p>
    <w:p w14:paraId="4B09D30C" w14:textId="77777777" w:rsidR="00BE1C6E" w:rsidRPr="001735D1" w:rsidRDefault="00BE1C6E" w:rsidP="00BE1C6E">
      <w:pPr>
        <w:pStyle w:val="NoTOCHdg1"/>
      </w:pPr>
      <w:r w:rsidRPr="001735D1">
        <w:t>Transferring Pledge Shares</w:t>
      </w:r>
    </w:p>
    <w:p w14:paraId="52F25D28" w14:textId="77777777" w:rsidR="005570B0" w:rsidRDefault="005570B0" w:rsidP="005570B0">
      <w:pPr>
        <w:ind w:left="851"/>
      </w:pPr>
      <w:r>
        <w:t>The template deed allows the donating shareholder to make their gift by transferring the Pledge Shares to one or more charitable organisations or by making one or more cash payments of the same value.</w:t>
      </w:r>
    </w:p>
    <w:p w14:paraId="36ECB3A7" w14:textId="77777777" w:rsidR="005570B0" w:rsidRPr="005570B0" w:rsidRDefault="005570B0" w:rsidP="005570B0">
      <w:pPr>
        <w:pStyle w:val="BodyTextIndent"/>
        <w:ind w:left="851"/>
      </w:pPr>
      <w:r w:rsidRPr="001735D1">
        <w:t xml:space="preserve">When </w:t>
      </w:r>
      <w:r>
        <w:t xml:space="preserve">the time comes to make your gift, if you </w:t>
      </w:r>
      <w:r w:rsidRPr="001735D1">
        <w:t>decide to</w:t>
      </w:r>
      <w:r>
        <w:t xml:space="preserve"> make your gift through a</w:t>
      </w:r>
      <w:r w:rsidRPr="001735D1">
        <w:t xml:space="preserve"> transfer </w:t>
      </w:r>
      <w:r>
        <w:t xml:space="preserve">of Pledge </w:t>
      </w:r>
      <w:r w:rsidRPr="001735D1">
        <w:t xml:space="preserve">Shares </w:t>
      </w:r>
      <w:r>
        <w:t>this may have implications for you and the company which you should think through, particularly if you make your gift before a liquidity or exit event.</w:t>
      </w:r>
    </w:p>
    <w:p w14:paraId="31B4EBA1" w14:textId="77777777" w:rsidR="00D27FFB" w:rsidRDefault="00CB3F6F" w:rsidP="00BE1C6E">
      <w:pPr>
        <w:ind w:left="851"/>
      </w:pPr>
      <w:r>
        <w:t xml:space="preserve">If Pledge Shares are transferred to </w:t>
      </w:r>
      <w:r w:rsidR="00401DD9">
        <w:t xml:space="preserve">a </w:t>
      </w:r>
      <w:r>
        <w:t xml:space="preserve">charitable organisation, </w:t>
      </w:r>
      <w:r w:rsidR="00401DD9">
        <w:t xml:space="preserve">it </w:t>
      </w:r>
      <w:r>
        <w:t xml:space="preserve">will become a shareholder with the same rights as other shareholders, including as to voting. </w:t>
      </w:r>
      <w:r w:rsidR="00D27FFB">
        <w:t xml:space="preserve">The template deed allows the donating shareholder to require </w:t>
      </w:r>
      <w:r w:rsidR="00401DD9">
        <w:t xml:space="preserve">each </w:t>
      </w:r>
      <w:r w:rsidR="00D27FFB">
        <w:t>charitable organisation to appoint the donating shareholder</w:t>
      </w:r>
      <w:r>
        <w:t xml:space="preserve"> to vote on its behalf. The idea behind this is to allow the charitable organisation</w:t>
      </w:r>
      <w:r w:rsidR="00401DD9">
        <w:t>(s)</w:t>
      </w:r>
      <w:r>
        <w:t xml:space="preserve"> to have the economic interest but allow the donating shareholder to maintain the voting power. However, you should get legal and tax advice before implementing this kind of voting arrangement. </w:t>
      </w:r>
    </w:p>
    <w:p w14:paraId="04C050CA" w14:textId="77777777" w:rsidR="008A278C" w:rsidRPr="001735D1" w:rsidRDefault="008A278C" w:rsidP="00BE1C6E">
      <w:pPr>
        <w:ind w:left="851"/>
      </w:pPr>
      <w:r>
        <w:t>If transferring Pledge Shares would cause the company to have more than 50 shareholders it is very important to get legal advice to confirm the company is</w:t>
      </w:r>
      <w:r w:rsidR="005B1084">
        <w:t xml:space="preserve"> legally</w:t>
      </w:r>
      <w:r>
        <w:t xml:space="preserve"> </w:t>
      </w:r>
      <w:r w:rsidR="005B1084">
        <w:t xml:space="preserve">permitted </w:t>
      </w:r>
      <w:r>
        <w:t>to have more than 50 shareholders and also on whether this could put the company under more onerous laws in the Corporations Act.</w:t>
      </w:r>
    </w:p>
    <w:p w14:paraId="60E80BEE" w14:textId="77777777" w:rsidR="00D27FFB" w:rsidRDefault="00401DD9" w:rsidP="00D27FFB">
      <w:pPr>
        <w:ind w:left="851"/>
      </w:pPr>
      <w:r>
        <w:t xml:space="preserve">A </w:t>
      </w:r>
      <w:r w:rsidR="00D27FFB">
        <w:t xml:space="preserve">charitable organisation </w:t>
      </w:r>
      <w:r>
        <w:t xml:space="preserve">receiving shares </w:t>
      </w:r>
      <w:r w:rsidR="00D27FFB">
        <w:t xml:space="preserve">will </w:t>
      </w:r>
      <w:r w:rsidR="00CB3F6F">
        <w:t xml:space="preserve">also </w:t>
      </w:r>
      <w:r w:rsidR="00D27FFB">
        <w:t xml:space="preserve">need to </w:t>
      </w:r>
      <w:r w:rsidR="00BE1C6E" w:rsidRPr="001735D1">
        <w:t xml:space="preserve">agree to become a member of the Company and be bound by the Company’s constitution and agree to the transfer of </w:t>
      </w:r>
      <w:r w:rsidR="00D27FFB">
        <w:t xml:space="preserve">the Pledge Shares </w:t>
      </w:r>
      <w:r w:rsidR="00BE1C6E" w:rsidRPr="001735D1">
        <w:t>and sign a share transfer form</w:t>
      </w:r>
      <w:r w:rsidR="00D27FFB">
        <w:t>. T</w:t>
      </w:r>
      <w:r w:rsidR="00BE1C6E" w:rsidRPr="001735D1">
        <w:t xml:space="preserve">he Donating Shareholder will </w:t>
      </w:r>
      <w:r w:rsidR="00D27FFB">
        <w:t xml:space="preserve">also need to </w:t>
      </w:r>
      <w:r w:rsidR="00D27FFB" w:rsidRPr="001735D1">
        <w:t>sign a share transfer form</w:t>
      </w:r>
      <w:r w:rsidR="00D27FFB">
        <w:t xml:space="preserve"> and </w:t>
      </w:r>
      <w:r w:rsidR="00BE1C6E" w:rsidRPr="001735D1">
        <w:t>deliver its share certificate</w:t>
      </w:r>
      <w:r w:rsidR="00D27FFB">
        <w:t>s</w:t>
      </w:r>
      <w:r w:rsidR="00BE1C6E" w:rsidRPr="001735D1">
        <w:t xml:space="preserve"> </w:t>
      </w:r>
      <w:r w:rsidR="00D27FFB">
        <w:t>for the Pledge Shares.</w:t>
      </w:r>
      <w:r w:rsidR="00CB3F6F">
        <w:t xml:space="preserve"> </w:t>
      </w:r>
      <w:r w:rsidR="00D27FFB">
        <w:t xml:space="preserve">The Company will need to </w:t>
      </w:r>
      <w:r w:rsidR="00BE1C6E" w:rsidRPr="001735D1">
        <w:t>update the Company’s member reg</w:t>
      </w:r>
      <w:r w:rsidR="00D27FFB">
        <w:t xml:space="preserve">ister to reflect the transfer, </w:t>
      </w:r>
      <w:r w:rsidR="00BE1C6E" w:rsidRPr="001735D1">
        <w:t xml:space="preserve">issue the </w:t>
      </w:r>
      <w:r w:rsidR="00D27FFB">
        <w:t xml:space="preserve">charitable organisation </w:t>
      </w:r>
      <w:r w:rsidR="00BE1C6E" w:rsidRPr="001735D1">
        <w:t xml:space="preserve">with share certificates </w:t>
      </w:r>
      <w:r w:rsidR="00D27FFB">
        <w:t>for the Pledge S</w:t>
      </w:r>
      <w:r w:rsidR="00BE1C6E" w:rsidRPr="001735D1">
        <w:t xml:space="preserve">hares </w:t>
      </w:r>
      <w:r w:rsidR="00EE12DC">
        <w:t xml:space="preserve">and </w:t>
      </w:r>
      <w:r w:rsidR="00D27FFB">
        <w:t>notify ASIC</w:t>
      </w:r>
      <w:r w:rsidR="00CB3F6F">
        <w:t>.</w:t>
      </w:r>
    </w:p>
    <w:p w14:paraId="411E8C4B" w14:textId="77777777" w:rsidR="008A278C" w:rsidRDefault="008A278C" w:rsidP="00D27FFB">
      <w:pPr>
        <w:ind w:left="851"/>
      </w:pPr>
      <w:r>
        <w:t>Whether you decide to transfer of Pledge Shares or a cash payment may also depend on your tax position, whether you are making your gift in conjunction with a liquidity or exit event (</w:t>
      </w:r>
      <w:proofErr w:type="spellStart"/>
      <w:r>
        <w:t>eg</w:t>
      </w:r>
      <w:proofErr w:type="spellEnd"/>
      <w:r>
        <w:t xml:space="preserve"> an IPO or trade sale of the company) and the type of liquidity or exit event (</w:t>
      </w:r>
      <w:proofErr w:type="spellStart"/>
      <w:r>
        <w:t>eg</w:t>
      </w:r>
      <w:proofErr w:type="spellEnd"/>
      <w:r>
        <w:t xml:space="preserve"> </w:t>
      </w:r>
      <w:r>
        <w:lastRenderedPageBreak/>
        <w:t xml:space="preserve">in a trade sale the buyer may want to buy 100% of the shares so they cannot be transferred to </w:t>
      </w:r>
      <w:r w:rsidR="00401DD9">
        <w:t xml:space="preserve">a </w:t>
      </w:r>
      <w:r>
        <w:t xml:space="preserve">charitable organisation).  </w:t>
      </w:r>
    </w:p>
    <w:p w14:paraId="4BF8E320" w14:textId="77777777" w:rsidR="00146026" w:rsidRDefault="00146026" w:rsidP="00D27FFB">
      <w:pPr>
        <w:pStyle w:val="NoTOCHdg1"/>
      </w:pPr>
      <w:r>
        <w:t>Other things to think about</w:t>
      </w:r>
    </w:p>
    <w:p w14:paraId="262E2036" w14:textId="77777777" w:rsidR="005213F1" w:rsidRDefault="00146026" w:rsidP="00146026">
      <w:pPr>
        <w:pStyle w:val="BodyText"/>
      </w:pPr>
      <w:r>
        <w:t>If the company has a shareholders deed or shareholder</w:t>
      </w:r>
      <w:r w:rsidR="00654568">
        <w:t>s</w:t>
      </w:r>
      <w:r>
        <w:t xml:space="preserve"> agreement (or similar contract) </w:t>
      </w:r>
      <w:r w:rsidR="005213F1">
        <w:t>(</w:t>
      </w:r>
      <w:r w:rsidR="005213F1" w:rsidRPr="005213F1">
        <w:rPr>
          <w:b/>
        </w:rPr>
        <w:t>Shareholders Agreement</w:t>
      </w:r>
      <w:r w:rsidR="005213F1">
        <w:t xml:space="preserve">) </w:t>
      </w:r>
      <w:r>
        <w:t xml:space="preserve">then you will need to think about </w:t>
      </w:r>
      <w:r w:rsidR="005213F1">
        <w:t>how the promises in this deed interact with the provisions of the Shareholders Agreement.</w:t>
      </w:r>
    </w:p>
    <w:p w14:paraId="52968C6F" w14:textId="77777777" w:rsidR="00482AC1" w:rsidRDefault="005213F1" w:rsidP="00146026">
      <w:pPr>
        <w:pStyle w:val="BodyText"/>
      </w:pPr>
      <w:r>
        <w:t xml:space="preserve">Most Shareholders Agreements </w:t>
      </w:r>
      <w:r w:rsidR="00744DEB">
        <w:t xml:space="preserve">contain pre-emptive rights provisions which require shareholders to offer their shares to the other shareholders before transferring them to a third party. </w:t>
      </w:r>
      <w:r w:rsidR="00482AC1">
        <w:t xml:space="preserve">This may mean you can’t fulfil your gift by transferring </w:t>
      </w:r>
      <w:r w:rsidR="00BE1C6E">
        <w:t>Pledge S</w:t>
      </w:r>
      <w:r w:rsidR="00482AC1">
        <w:t xml:space="preserve">hares to the charitable organisation early – </w:t>
      </w:r>
      <w:proofErr w:type="spellStart"/>
      <w:r w:rsidR="00482AC1">
        <w:t>ie</w:t>
      </w:r>
      <w:proofErr w:type="spellEnd"/>
      <w:r w:rsidR="00482AC1">
        <w:t xml:space="preserve"> before a liquidity or exit event.</w:t>
      </w:r>
    </w:p>
    <w:p w14:paraId="74966FD6" w14:textId="77777777" w:rsidR="00146026" w:rsidRDefault="00BE1C6E" w:rsidP="00146026">
      <w:pPr>
        <w:pStyle w:val="BodyText"/>
      </w:pPr>
      <w:r>
        <w:t>If</w:t>
      </w:r>
      <w:r w:rsidR="005B1084">
        <w:t xml:space="preserve"> the company does not</w:t>
      </w:r>
      <w:r>
        <w:t xml:space="preserve"> yet have a Shareholders Agreement – or if it </w:t>
      </w:r>
      <w:r w:rsidR="005B1084">
        <w:t xml:space="preserve">undertakes future  capital </w:t>
      </w:r>
      <w:r w:rsidR="00482AC1">
        <w:t xml:space="preserve">raisings and the Shareholders Agreement is updated </w:t>
      </w:r>
      <w:r w:rsidR="005B1084">
        <w:t xml:space="preserve">or replaced </w:t>
      </w:r>
      <w:r w:rsidR="00482AC1">
        <w:t xml:space="preserve">– then </w:t>
      </w:r>
      <w:r>
        <w:t xml:space="preserve">you </w:t>
      </w:r>
      <w:r w:rsidR="005B1084">
        <w:t>should consider ensuring the terms of the Shareholders Agreement allows the transfer or Pledge Shares without going through the pre-emptive rights provisions</w:t>
      </w:r>
      <w:r w:rsidR="00654568">
        <w:t xml:space="preserve">. </w:t>
      </w:r>
    </w:p>
    <w:p w14:paraId="4A4D6C10" w14:textId="77777777" w:rsidR="00146026" w:rsidRPr="00146026" w:rsidRDefault="00654568" w:rsidP="00146026">
      <w:pPr>
        <w:pStyle w:val="BodyText"/>
      </w:pPr>
      <w:r>
        <w:t xml:space="preserve">If a Shareholders Agreement </w:t>
      </w:r>
      <w:r w:rsidR="005B1084">
        <w:t xml:space="preserve">is going to continue on foot after you transfer Pledge Shares to the </w:t>
      </w:r>
      <w:r>
        <w:t>charitable organisation</w:t>
      </w:r>
      <w:r w:rsidR="005B1084">
        <w:t>,</w:t>
      </w:r>
      <w:r>
        <w:t xml:space="preserve"> then the charitable organisation will also need to sign onto the Shareholders Agreement and this is stipulated as a condition to the transfer in the template deed. </w:t>
      </w:r>
    </w:p>
    <w:p w14:paraId="17377D74" w14:textId="77777777" w:rsidR="005B1084" w:rsidRDefault="005B1084" w:rsidP="005B1084">
      <w:pPr>
        <w:pStyle w:val="NoTOCHdg1"/>
      </w:pPr>
      <w:r>
        <w:t>How do you finalise this document?</w:t>
      </w:r>
    </w:p>
    <w:p w14:paraId="46D4843C" w14:textId="77777777" w:rsidR="005B1084" w:rsidRDefault="005B1084" w:rsidP="005B1084">
      <w:pPr>
        <w:ind w:left="851"/>
      </w:pPr>
      <w:r>
        <w:t>Firstly, read through the document and the explanatory notes. Some details which are in square brackets also need to be completed or tailored.</w:t>
      </w:r>
    </w:p>
    <w:p w14:paraId="61E1DB5E" w14:textId="77777777" w:rsidR="005B1084" w:rsidRDefault="005B1084" w:rsidP="005B1084">
      <w:pPr>
        <w:ind w:left="851"/>
      </w:pPr>
      <w:r>
        <w:t xml:space="preserve">Secondly, get your legal and tax advisers to review the document and confirm that it’s appropriate and ready for signing – and </w:t>
      </w:r>
      <w:r w:rsidR="00EE12DC">
        <w:t xml:space="preserve">what </w:t>
      </w:r>
      <w:r>
        <w:t xml:space="preserve">you or your shareholder vehicle needs to do to approve it - having regard to </w:t>
      </w:r>
      <w:r w:rsidRPr="00EE12DC">
        <w:t>your circumstances and those of your company.</w:t>
      </w:r>
      <w:r>
        <w:t xml:space="preserve"> </w:t>
      </w:r>
    </w:p>
    <w:p w14:paraId="30A9A2BB" w14:textId="77777777" w:rsidR="001735D1" w:rsidRDefault="001735D1"/>
    <w:p w14:paraId="76D4A3E4" w14:textId="77777777" w:rsidR="001735D1" w:rsidRDefault="001735D1" w:rsidP="005B1084">
      <w:pPr>
        <w:pStyle w:val="CoverText"/>
        <w:sectPr w:rsidR="001735D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701" w:bottom="567" w:left="1418" w:header="567" w:footer="567" w:gutter="0"/>
          <w:cols w:space="708"/>
          <w:titlePg/>
          <w:docGrid w:linePitch="360"/>
        </w:sectPr>
      </w:pPr>
    </w:p>
    <w:tbl>
      <w:tblPr>
        <w:tblW w:w="7938" w:type="dxa"/>
        <w:tblInd w:w="851" w:type="dxa"/>
        <w:tblCellMar>
          <w:left w:w="0" w:type="dxa"/>
          <w:right w:w="0" w:type="dxa"/>
        </w:tblCellMar>
        <w:tblLook w:val="01E0" w:firstRow="1" w:lastRow="1" w:firstColumn="1" w:lastColumn="1" w:noHBand="0" w:noVBand="0"/>
      </w:tblPr>
      <w:tblGrid>
        <w:gridCol w:w="5103"/>
        <w:gridCol w:w="2835"/>
      </w:tblGrid>
      <w:tr w:rsidR="008E4896" w14:paraId="7CA3D0FF" w14:textId="77777777">
        <w:trPr>
          <w:cantSplit/>
          <w:trHeight w:hRule="exact" w:val="567"/>
        </w:trPr>
        <w:tc>
          <w:tcPr>
            <w:tcW w:w="5103" w:type="dxa"/>
            <w:shd w:val="clear" w:color="auto" w:fill="auto"/>
          </w:tcPr>
          <w:p w14:paraId="56A0585D" w14:textId="77777777" w:rsidR="008E4896" w:rsidRDefault="008E4896">
            <w:pPr>
              <w:pStyle w:val="CoverText"/>
            </w:pPr>
          </w:p>
        </w:tc>
        <w:tc>
          <w:tcPr>
            <w:tcW w:w="2835" w:type="dxa"/>
            <w:shd w:val="clear" w:color="auto" w:fill="auto"/>
          </w:tcPr>
          <w:p w14:paraId="606ACF69" w14:textId="77777777" w:rsidR="008E4896" w:rsidRDefault="008E4896">
            <w:pPr>
              <w:pStyle w:val="Banner2"/>
            </w:pPr>
          </w:p>
        </w:tc>
      </w:tr>
      <w:tr w:rsidR="008E4896" w14:paraId="13016E17" w14:textId="77777777">
        <w:trPr>
          <w:cantSplit/>
          <w:trHeight w:hRule="exact" w:val="851"/>
        </w:trPr>
        <w:tc>
          <w:tcPr>
            <w:tcW w:w="5103" w:type="dxa"/>
            <w:shd w:val="clear" w:color="auto" w:fill="auto"/>
            <w:vAlign w:val="bottom"/>
          </w:tcPr>
          <w:p w14:paraId="3395CF62" w14:textId="77777777" w:rsidR="008E4896" w:rsidRDefault="008E4896">
            <w:pPr>
              <w:pStyle w:val="CoverText"/>
            </w:pPr>
          </w:p>
        </w:tc>
        <w:tc>
          <w:tcPr>
            <w:tcW w:w="2835" w:type="dxa"/>
            <w:shd w:val="clear" w:color="auto" w:fill="auto"/>
            <w:vAlign w:val="bottom"/>
          </w:tcPr>
          <w:p w14:paraId="1541A91D" w14:textId="77777777" w:rsidR="008E4896" w:rsidRPr="008E4896" w:rsidRDefault="008E4896">
            <w:pPr>
              <w:pStyle w:val="DraftDate"/>
              <w:rPr>
                <w:sz w:val="36"/>
                <w:szCs w:val="36"/>
              </w:rPr>
            </w:pPr>
            <w:r w:rsidRPr="008E4896">
              <w:rPr>
                <w:sz w:val="36"/>
                <w:szCs w:val="36"/>
              </w:rPr>
              <w:t>Deed</w:t>
            </w:r>
          </w:p>
        </w:tc>
      </w:tr>
      <w:tr w:rsidR="008E4896" w14:paraId="1E5790C1" w14:textId="77777777">
        <w:trPr>
          <w:cantSplit/>
          <w:trHeight w:hRule="exact" w:val="1701"/>
        </w:trPr>
        <w:tc>
          <w:tcPr>
            <w:tcW w:w="5103" w:type="dxa"/>
            <w:shd w:val="clear" w:color="auto" w:fill="auto"/>
            <w:vAlign w:val="bottom"/>
          </w:tcPr>
          <w:p w14:paraId="38E936CE" w14:textId="77777777" w:rsidR="008E4896" w:rsidRDefault="008E4896" w:rsidP="008E4896">
            <w:pPr>
              <w:pStyle w:val="MatterName"/>
              <w:rPr>
                <w:sz w:val="18"/>
                <w:szCs w:val="18"/>
              </w:rPr>
            </w:pPr>
          </w:p>
        </w:tc>
        <w:tc>
          <w:tcPr>
            <w:tcW w:w="2835" w:type="dxa"/>
            <w:shd w:val="clear" w:color="auto" w:fill="auto"/>
            <w:vAlign w:val="bottom"/>
          </w:tcPr>
          <w:p w14:paraId="65E85D7E" w14:textId="77777777" w:rsidR="008E4896" w:rsidRDefault="008E4896">
            <w:pPr>
              <w:pStyle w:val="CoverText"/>
            </w:pPr>
          </w:p>
        </w:tc>
      </w:tr>
      <w:tr w:rsidR="008E4896" w14:paraId="0D2F3B85" w14:textId="77777777">
        <w:trPr>
          <w:cantSplit/>
          <w:trHeight w:hRule="exact" w:val="2268"/>
        </w:trPr>
        <w:tc>
          <w:tcPr>
            <w:tcW w:w="5103" w:type="dxa"/>
            <w:tcBorders>
              <w:bottom w:val="single" w:sz="4" w:space="0" w:color="auto"/>
            </w:tcBorders>
            <w:shd w:val="clear" w:color="auto" w:fill="auto"/>
            <w:vAlign w:val="bottom"/>
          </w:tcPr>
          <w:p w14:paraId="2058F7C2" w14:textId="77777777" w:rsidR="008E4896" w:rsidRDefault="008E4896" w:rsidP="006B2416">
            <w:pPr>
              <w:pStyle w:val="Subject2"/>
            </w:pPr>
            <w:r>
              <w:t>Deed of Equity Gift</w:t>
            </w:r>
          </w:p>
        </w:tc>
        <w:tc>
          <w:tcPr>
            <w:tcW w:w="2835" w:type="dxa"/>
            <w:shd w:val="clear" w:color="auto" w:fill="auto"/>
            <w:vAlign w:val="bottom"/>
          </w:tcPr>
          <w:p w14:paraId="1025976F" w14:textId="77777777" w:rsidR="008E4896" w:rsidRDefault="008E4896">
            <w:pPr>
              <w:pStyle w:val="CoverText"/>
            </w:pPr>
          </w:p>
        </w:tc>
      </w:tr>
      <w:tr w:rsidR="008E4896" w14:paraId="22D1249A" w14:textId="77777777">
        <w:trPr>
          <w:cantSplit/>
          <w:trHeight w:hRule="exact" w:val="851"/>
        </w:trPr>
        <w:tc>
          <w:tcPr>
            <w:tcW w:w="5103" w:type="dxa"/>
            <w:shd w:val="clear" w:color="auto" w:fill="auto"/>
            <w:vAlign w:val="bottom"/>
          </w:tcPr>
          <w:p w14:paraId="680B07A6" w14:textId="77777777" w:rsidR="008E4896" w:rsidRDefault="008E4896" w:rsidP="008E4896">
            <w:pPr>
              <w:pStyle w:val="Status3"/>
            </w:pPr>
          </w:p>
        </w:tc>
        <w:tc>
          <w:tcPr>
            <w:tcW w:w="2835" w:type="dxa"/>
            <w:shd w:val="clear" w:color="auto" w:fill="auto"/>
            <w:vAlign w:val="bottom"/>
          </w:tcPr>
          <w:p w14:paraId="0A315D33" w14:textId="77777777" w:rsidR="008E4896" w:rsidRDefault="008E4896">
            <w:pPr>
              <w:pStyle w:val="CoverText"/>
            </w:pPr>
          </w:p>
        </w:tc>
      </w:tr>
      <w:tr w:rsidR="008E4896" w14:paraId="2820093A" w14:textId="77777777" w:rsidTr="004F6767">
        <w:trPr>
          <w:cantSplit/>
          <w:trHeight w:hRule="exact" w:val="2390"/>
        </w:trPr>
        <w:tc>
          <w:tcPr>
            <w:tcW w:w="5103" w:type="dxa"/>
            <w:shd w:val="clear" w:color="auto" w:fill="auto"/>
          </w:tcPr>
          <w:p w14:paraId="4C75EED4" w14:textId="77777777" w:rsidR="004F6767" w:rsidRPr="00146026" w:rsidRDefault="008E4896" w:rsidP="00146026">
            <w:pPr>
              <w:pStyle w:val="Date4"/>
              <w:rPr>
                <w:b/>
                <w:szCs w:val="22"/>
              </w:rPr>
            </w:pPr>
            <w:r w:rsidRPr="008E4896">
              <w:rPr>
                <w:b/>
                <w:highlight w:val="lightGray"/>
              </w:rPr>
              <w:t>[</w:t>
            </w:r>
            <w:r w:rsidRPr="004F6767">
              <w:rPr>
                <w:b/>
                <w:i/>
                <w:szCs w:val="22"/>
                <w:highlight w:val="lightGray"/>
              </w:rPr>
              <w:t>Insert name of Donating Shareholder</w:t>
            </w:r>
            <w:r w:rsidRPr="004F6767">
              <w:rPr>
                <w:b/>
                <w:szCs w:val="22"/>
                <w:highlight w:val="lightGray"/>
              </w:rPr>
              <w:t>]</w:t>
            </w:r>
          </w:p>
          <w:p w14:paraId="63580E69" w14:textId="77777777" w:rsidR="004F6767" w:rsidRPr="004F6767" w:rsidRDefault="004F6767" w:rsidP="004F6767">
            <w:pPr>
              <w:pStyle w:val="BodyText"/>
            </w:pPr>
          </w:p>
        </w:tc>
        <w:tc>
          <w:tcPr>
            <w:tcW w:w="2835" w:type="dxa"/>
            <w:shd w:val="clear" w:color="auto" w:fill="auto"/>
            <w:vAlign w:val="bottom"/>
          </w:tcPr>
          <w:p w14:paraId="442DB25A" w14:textId="77777777" w:rsidR="008E4896" w:rsidRDefault="008E4896">
            <w:pPr>
              <w:pStyle w:val="CoverText"/>
            </w:pPr>
          </w:p>
        </w:tc>
      </w:tr>
      <w:tr w:rsidR="008E4896" w14:paraId="7AB79DDE" w14:textId="77777777" w:rsidTr="004F6767">
        <w:trPr>
          <w:cantSplit/>
          <w:trHeight w:hRule="exact" w:val="2663"/>
        </w:trPr>
        <w:tc>
          <w:tcPr>
            <w:tcW w:w="5103" w:type="dxa"/>
            <w:shd w:val="clear" w:color="auto" w:fill="auto"/>
            <w:vAlign w:val="bottom"/>
          </w:tcPr>
          <w:p w14:paraId="700ECA70" w14:textId="77777777" w:rsidR="008E4896" w:rsidRDefault="008E4896">
            <w:pPr>
              <w:pStyle w:val="CoverText"/>
            </w:pPr>
          </w:p>
        </w:tc>
        <w:tc>
          <w:tcPr>
            <w:tcW w:w="2835" w:type="dxa"/>
            <w:shd w:val="clear" w:color="auto" w:fill="auto"/>
            <w:vAlign w:val="bottom"/>
          </w:tcPr>
          <w:p w14:paraId="027918C3" w14:textId="77777777" w:rsidR="008E4896" w:rsidRDefault="008E4896">
            <w:pPr>
              <w:pStyle w:val="CoverText"/>
            </w:pPr>
          </w:p>
        </w:tc>
      </w:tr>
    </w:tbl>
    <w:p w14:paraId="71305438" w14:textId="77777777" w:rsidR="008E4896" w:rsidRDefault="008E4896">
      <w:pPr>
        <w:pStyle w:val="BodyText"/>
      </w:pPr>
    </w:p>
    <w:p w14:paraId="661BE1F3" w14:textId="77777777" w:rsidR="008E4896" w:rsidRDefault="008E4896">
      <w:pPr>
        <w:pStyle w:val="BodyText"/>
        <w:sectPr w:rsidR="008E4896" w:rsidSect="001735D1">
          <w:headerReference w:type="first" r:id="rId17"/>
          <w:pgSz w:w="11906" w:h="16838" w:code="9"/>
          <w:pgMar w:top="567" w:right="1701" w:bottom="567" w:left="1418" w:header="567" w:footer="567" w:gutter="0"/>
          <w:cols w:space="708"/>
          <w:titlePg/>
          <w:docGrid w:linePitch="360"/>
        </w:sectPr>
      </w:pP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EE12DC" w:rsidRPr="00B516A1" w14:paraId="6B2FC4CC" w14:textId="77777777" w:rsidTr="00EE12DC">
        <w:tc>
          <w:tcPr>
            <w:tcW w:w="7938" w:type="dxa"/>
            <w:shd w:val="clear" w:color="auto" w:fill="FFFF99"/>
          </w:tcPr>
          <w:p w14:paraId="56B81FFC" w14:textId="77777777" w:rsidR="00EE12DC" w:rsidRPr="000F563E" w:rsidRDefault="00EE12DC" w:rsidP="00EE12DC">
            <w:pPr>
              <w:jc w:val="center"/>
              <w:rPr>
                <w:b/>
                <w:i/>
              </w:rPr>
            </w:pPr>
            <w:r w:rsidRPr="000F563E">
              <w:rPr>
                <w:b/>
                <w:i/>
              </w:rPr>
              <w:lastRenderedPageBreak/>
              <w:t>Disclaimer</w:t>
            </w:r>
          </w:p>
          <w:p w14:paraId="70AFF849" w14:textId="77777777" w:rsidR="00EE12DC" w:rsidRDefault="00EE12DC" w:rsidP="00EE12DC">
            <w:pPr>
              <w:jc w:val="center"/>
            </w:pPr>
            <w:r w:rsidRPr="004A664B">
              <w:t xml:space="preserve">This </w:t>
            </w:r>
            <w:r>
              <w:t>document is provided to assist people who want to be part of the Pledge 1% movement. The document provides a starting point for people to implement their commitment to Pledge 1%. However, it has not been written to take into account or satisfy any individual’s personal circumstances or objectives.</w:t>
            </w:r>
          </w:p>
          <w:p w14:paraId="29D4FE62" w14:textId="77777777" w:rsidR="00EE12DC" w:rsidRPr="00B516A1" w:rsidRDefault="00EE12DC" w:rsidP="00EE12DC">
            <w:pPr>
              <w:jc w:val="center"/>
            </w:pPr>
            <w:r>
              <w:t xml:space="preserve">Therefore, this document does </w:t>
            </w:r>
            <w:r w:rsidRPr="004A664B">
              <w:t xml:space="preserve">not represent professional advice given by </w:t>
            </w:r>
            <w:r>
              <w:t>Pledge 1%</w:t>
            </w:r>
            <w:r w:rsidRPr="004A664B">
              <w:t xml:space="preserve"> or any person acting for </w:t>
            </w:r>
            <w:r>
              <w:t xml:space="preserve">Pledge 1% to you or anyone else. </w:t>
            </w:r>
            <w:r w:rsidRPr="004A664B">
              <w:t xml:space="preserve">To the maximum extent permitted by law, </w:t>
            </w:r>
            <w:r>
              <w:t>Pledge 1%</w:t>
            </w:r>
            <w:r w:rsidRPr="004A664B">
              <w:t xml:space="preserve"> and all persons acting for </w:t>
            </w:r>
            <w:r>
              <w:t>Pledge 1%</w:t>
            </w:r>
            <w:r w:rsidRPr="004A664B">
              <w:t xml:space="preserve"> in preparing </w:t>
            </w:r>
            <w:r>
              <w:t>this document</w:t>
            </w:r>
            <w:r w:rsidRPr="004A664B">
              <w:t xml:space="preserve"> disclaim all liability to any person, arising directly or indirectly from any person taking or not taking action based upon the information in </w:t>
            </w:r>
            <w:r>
              <w:t>this document</w:t>
            </w:r>
            <w:r w:rsidRPr="004A664B">
              <w:t>.</w:t>
            </w:r>
          </w:p>
        </w:tc>
      </w:tr>
    </w:tbl>
    <w:p w14:paraId="229DC617" w14:textId="77777777" w:rsidR="000F563E" w:rsidRPr="004A664B" w:rsidRDefault="000F563E" w:rsidP="000F563E"/>
    <w:p w14:paraId="19C51D20" w14:textId="77777777" w:rsidR="00BE35E6" w:rsidRDefault="00BE35E6">
      <w:r>
        <w:br w:type="page"/>
      </w:r>
    </w:p>
    <w:p w14:paraId="39FB1404" w14:textId="77777777" w:rsidR="003F0FDC" w:rsidRDefault="003F0FDC" w:rsidP="003F0FDC">
      <w:pPr>
        <w:pStyle w:val="Banner2"/>
      </w:pPr>
      <w:r>
        <w:lastRenderedPageBreak/>
        <w:t>Contents</w:t>
      </w:r>
    </w:p>
    <w:p w14:paraId="703BAA8D" w14:textId="77777777" w:rsidR="003F0FDC" w:rsidRDefault="003F0FDC" w:rsidP="003F0FDC">
      <w:pPr>
        <w:pStyle w:val="Level1"/>
      </w:pPr>
      <w:r>
        <w:t>Table of contents</w:t>
      </w:r>
    </w:p>
    <w:p w14:paraId="3C0ADFE7" w14:textId="4E253A0B" w:rsidR="000224AB" w:rsidRDefault="003F0FDC">
      <w:pPr>
        <w:pStyle w:val="TOC1"/>
        <w:rPr>
          <w:rFonts w:asciiTheme="minorHAnsi" w:eastAsiaTheme="minorEastAsia" w:hAnsiTheme="minorHAnsi" w:cstheme="minorBidi"/>
          <w:b w:val="0"/>
          <w:noProof/>
          <w:szCs w:val="22"/>
        </w:rPr>
      </w:pPr>
      <w:r>
        <w:fldChar w:fldCharType="begin"/>
      </w:r>
      <w:r>
        <w:instrText xml:space="preserve"> TOC \o "1-2" \t "Banner,4,Banner 3,6, Caption, 6, Schedule,5,Attachment,7" \h \n 6-9 </w:instrText>
      </w:r>
      <w:r>
        <w:fldChar w:fldCharType="separate"/>
      </w:r>
      <w:hyperlink w:anchor="_Toc25929634" w:history="1">
        <w:r w:rsidR="000224AB" w:rsidRPr="009E123C">
          <w:rPr>
            <w:rStyle w:val="Hyperlink"/>
            <w:noProof/>
          </w:rPr>
          <w:t>1</w:t>
        </w:r>
        <w:r w:rsidR="000224AB">
          <w:rPr>
            <w:rFonts w:asciiTheme="minorHAnsi" w:eastAsiaTheme="minorEastAsia" w:hAnsiTheme="minorHAnsi" w:cstheme="minorBidi"/>
            <w:b w:val="0"/>
            <w:noProof/>
            <w:szCs w:val="22"/>
          </w:rPr>
          <w:tab/>
        </w:r>
        <w:r w:rsidR="000224AB" w:rsidRPr="009E123C">
          <w:rPr>
            <w:rStyle w:val="Hyperlink"/>
            <w:noProof/>
          </w:rPr>
          <w:t>Equity Gift</w:t>
        </w:r>
        <w:r w:rsidR="000224AB">
          <w:rPr>
            <w:noProof/>
          </w:rPr>
          <w:tab/>
        </w:r>
        <w:r w:rsidR="000224AB">
          <w:rPr>
            <w:noProof/>
          </w:rPr>
          <w:fldChar w:fldCharType="begin"/>
        </w:r>
        <w:r w:rsidR="000224AB">
          <w:rPr>
            <w:noProof/>
          </w:rPr>
          <w:instrText xml:space="preserve"> PAGEREF _Toc25929634 \h </w:instrText>
        </w:r>
        <w:r w:rsidR="000224AB">
          <w:rPr>
            <w:noProof/>
          </w:rPr>
        </w:r>
        <w:r w:rsidR="000224AB">
          <w:rPr>
            <w:noProof/>
          </w:rPr>
          <w:fldChar w:fldCharType="separate"/>
        </w:r>
        <w:r w:rsidR="000734FB">
          <w:rPr>
            <w:noProof/>
          </w:rPr>
          <w:t>9</w:t>
        </w:r>
        <w:r w:rsidR="000224AB">
          <w:rPr>
            <w:noProof/>
          </w:rPr>
          <w:fldChar w:fldCharType="end"/>
        </w:r>
      </w:hyperlink>
    </w:p>
    <w:p w14:paraId="083C845A" w14:textId="0329896B" w:rsidR="000224AB" w:rsidRDefault="00944F97">
      <w:pPr>
        <w:pStyle w:val="TOC2"/>
        <w:rPr>
          <w:rFonts w:asciiTheme="minorHAnsi" w:eastAsiaTheme="minorEastAsia" w:hAnsiTheme="minorHAnsi" w:cstheme="minorBidi"/>
          <w:noProof/>
          <w:sz w:val="22"/>
          <w:szCs w:val="22"/>
        </w:rPr>
      </w:pPr>
      <w:hyperlink w:anchor="_Toc25929635" w:history="1">
        <w:r w:rsidR="000224AB" w:rsidRPr="009E123C">
          <w:rPr>
            <w:rStyle w:val="Hyperlink"/>
            <w:noProof/>
          </w:rPr>
          <w:t>1.1</w:t>
        </w:r>
        <w:r w:rsidR="000224AB">
          <w:rPr>
            <w:rFonts w:asciiTheme="minorHAnsi" w:eastAsiaTheme="minorEastAsia" w:hAnsiTheme="minorHAnsi" w:cstheme="minorBidi"/>
            <w:noProof/>
            <w:sz w:val="22"/>
            <w:szCs w:val="22"/>
          </w:rPr>
          <w:tab/>
        </w:r>
        <w:r w:rsidR="000224AB" w:rsidRPr="009E123C">
          <w:rPr>
            <w:rStyle w:val="Hyperlink"/>
            <w:noProof/>
          </w:rPr>
          <w:t>Equity Gift may include Pledge Shares and/or Pledge Payments</w:t>
        </w:r>
        <w:r w:rsidR="000224AB">
          <w:rPr>
            <w:noProof/>
          </w:rPr>
          <w:tab/>
        </w:r>
        <w:r w:rsidR="000224AB">
          <w:rPr>
            <w:noProof/>
          </w:rPr>
          <w:fldChar w:fldCharType="begin"/>
        </w:r>
        <w:r w:rsidR="000224AB">
          <w:rPr>
            <w:noProof/>
          </w:rPr>
          <w:instrText xml:space="preserve"> PAGEREF _Toc25929635 \h </w:instrText>
        </w:r>
        <w:r w:rsidR="000224AB">
          <w:rPr>
            <w:noProof/>
          </w:rPr>
        </w:r>
        <w:r w:rsidR="000224AB">
          <w:rPr>
            <w:noProof/>
          </w:rPr>
          <w:fldChar w:fldCharType="separate"/>
        </w:r>
        <w:r w:rsidR="000734FB">
          <w:rPr>
            <w:noProof/>
          </w:rPr>
          <w:t>9</w:t>
        </w:r>
        <w:r w:rsidR="000224AB">
          <w:rPr>
            <w:noProof/>
          </w:rPr>
          <w:fldChar w:fldCharType="end"/>
        </w:r>
      </w:hyperlink>
    </w:p>
    <w:p w14:paraId="14AE2599" w14:textId="168A159F" w:rsidR="000224AB" w:rsidRDefault="00944F97">
      <w:pPr>
        <w:pStyle w:val="TOC2"/>
        <w:rPr>
          <w:rFonts w:asciiTheme="minorHAnsi" w:eastAsiaTheme="minorEastAsia" w:hAnsiTheme="minorHAnsi" w:cstheme="minorBidi"/>
          <w:noProof/>
          <w:sz w:val="22"/>
          <w:szCs w:val="22"/>
        </w:rPr>
      </w:pPr>
      <w:hyperlink w:anchor="_Toc25929636" w:history="1">
        <w:r w:rsidR="000224AB" w:rsidRPr="009E123C">
          <w:rPr>
            <w:rStyle w:val="Hyperlink"/>
            <w:noProof/>
          </w:rPr>
          <w:t>1.2</w:t>
        </w:r>
        <w:r w:rsidR="000224AB">
          <w:rPr>
            <w:rFonts w:asciiTheme="minorHAnsi" w:eastAsiaTheme="minorEastAsia" w:hAnsiTheme="minorHAnsi" w:cstheme="minorBidi"/>
            <w:noProof/>
            <w:sz w:val="22"/>
            <w:szCs w:val="22"/>
          </w:rPr>
          <w:tab/>
        </w:r>
        <w:r w:rsidR="000224AB" w:rsidRPr="009E123C">
          <w:rPr>
            <w:rStyle w:val="Hyperlink"/>
            <w:noProof/>
          </w:rPr>
          <w:t>Donating Shareholder’s proportionate holding</w:t>
        </w:r>
        <w:r w:rsidR="000224AB">
          <w:rPr>
            <w:noProof/>
          </w:rPr>
          <w:tab/>
        </w:r>
        <w:r w:rsidR="000224AB">
          <w:rPr>
            <w:noProof/>
          </w:rPr>
          <w:fldChar w:fldCharType="begin"/>
        </w:r>
        <w:r w:rsidR="000224AB">
          <w:rPr>
            <w:noProof/>
          </w:rPr>
          <w:instrText xml:space="preserve"> PAGEREF _Toc25929636 \h </w:instrText>
        </w:r>
        <w:r w:rsidR="000224AB">
          <w:rPr>
            <w:noProof/>
          </w:rPr>
        </w:r>
        <w:r w:rsidR="000224AB">
          <w:rPr>
            <w:noProof/>
          </w:rPr>
          <w:fldChar w:fldCharType="separate"/>
        </w:r>
        <w:r w:rsidR="000734FB">
          <w:rPr>
            <w:noProof/>
          </w:rPr>
          <w:t>9</w:t>
        </w:r>
        <w:r w:rsidR="000224AB">
          <w:rPr>
            <w:noProof/>
          </w:rPr>
          <w:fldChar w:fldCharType="end"/>
        </w:r>
      </w:hyperlink>
    </w:p>
    <w:p w14:paraId="77E51B32" w14:textId="31310AC4" w:rsidR="000224AB" w:rsidRDefault="00944F97">
      <w:pPr>
        <w:pStyle w:val="TOC1"/>
        <w:rPr>
          <w:rFonts w:asciiTheme="minorHAnsi" w:eastAsiaTheme="minorEastAsia" w:hAnsiTheme="minorHAnsi" w:cstheme="minorBidi"/>
          <w:b w:val="0"/>
          <w:noProof/>
          <w:szCs w:val="22"/>
        </w:rPr>
      </w:pPr>
      <w:hyperlink w:anchor="_Toc25929637" w:history="1">
        <w:r w:rsidR="000224AB" w:rsidRPr="009E123C">
          <w:rPr>
            <w:rStyle w:val="Hyperlink"/>
            <w:noProof/>
          </w:rPr>
          <w:t>2</w:t>
        </w:r>
        <w:r w:rsidR="000224AB">
          <w:rPr>
            <w:rFonts w:asciiTheme="minorHAnsi" w:eastAsiaTheme="minorEastAsia" w:hAnsiTheme="minorHAnsi" w:cstheme="minorBidi"/>
            <w:b w:val="0"/>
            <w:noProof/>
            <w:szCs w:val="22"/>
          </w:rPr>
          <w:tab/>
        </w:r>
        <w:r w:rsidR="000224AB" w:rsidRPr="009E123C">
          <w:rPr>
            <w:rStyle w:val="Hyperlink"/>
            <w:noProof/>
          </w:rPr>
          <w:t>Charitable Recipient</w:t>
        </w:r>
        <w:r w:rsidR="000224AB">
          <w:rPr>
            <w:noProof/>
          </w:rPr>
          <w:tab/>
        </w:r>
        <w:r w:rsidR="000224AB">
          <w:rPr>
            <w:noProof/>
          </w:rPr>
          <w:fldChar w:fldCharType="begin"/>
        </w:r>
        <w:r w:rsidR="000224AB">
          <w:rPr>
            <w:noProof/>
          </w:rPr>
          <w:instrText xml:space="preserve"> PAGEREF _Toc25929637 \h </w:instrText>
        </w:r>
        <w:r w:rsidR="000224AB">
          <w:rPr>
            <w:noProof/>
          </w:rPr>
        </w:r>
        <w:r w:rsidR="000224AB">
          <w:rPr>
            <w:noProof/>
          </w:rPr>
          <w:fldChar w:fldCharType="separate"/>
        </w:r>
        <w:r w:rsidR="000734FB">
          <w:rPr>
            <w:noProof/>
          </w:rPr>
          <w:t>10</w:t>
        </w:r>
        <w:r w:rsidR="000224AB">
          <w:rPr>
            <w:noProof/>
          </w:rPr>
          <w:fldChar w:fldCharType="end"/>
        </w:r>
      </w:hyperlink>
    </w:p>
    <w:p w14:paraId="2B514B58" w14:textId="06315885" w:rsidR="000224AB" w:rsidRDefault="00944F97">
      <w:pPr>
        <w:pStyle w:val="TOC2"/>
        <w:rPr>
          <w:rFonts w:asciiTheme="minorHAnsi" w:eastAsiaTheme="minorEastAsia" w:hAnsiTheme="minorHAnsi" w:cstheme="minorBidi"/>
          <w:noProof/>
          <w:sz w:val="22"/>
          <w:szCs w:val="22"/>
        </w:rPr>
      </w:pPr>
      <w:hyperlink w:anchor="_Toc25929638" w:history="1">
        <w:r w:rsidR="000224AB" w:rsidRPr="009E123C">
          <w:rPr>
            <w:rStyle w:val="Hyperlink"/>
            <w:noProof/>
          </w:rPr>
          <w:t>2.1</w:t>
        </w:r>
        <w:r w:rsidR="000224AB">
          <w:rPr>
            <w:rFonts w:asciiTheme="minorHAnsi" w:eastAsiaTheme="minorEastAsia" w:hAnsiTheme="minorHAnsi" w:cstheme="minorBidi"/>
            <w:noProof/>
            <w:sz w:val="22"/>
            <w:szCs w:val="22"/>
          </w:rPr>
          <w:tab/>
        </w:r>
        <w:r w:rsidR="000224AB" w:rsidRPr="009E123C">
          <w:rPr>
            <w:rStyle w:val="Hyperlink"/>
            <w:noProof/>
          </w:rPr>
          <w:t>Default Charitable Recipient</w:t>
        </w:r>
        <w:r w:rsidR="000224AB">
          <w:rPr>
            <w:noProof/>
          </w:rPr>
          <w:tab/>
        </w:r>
        <w:r w:rsidR="000224AB">
          <w:rPr>
            <w:noProof/>
          </w:rPr>
          <w:fldChar w:fldCharType="begin"/>
        </w:r>
        <w:r w:rsidR="000224AB">
          <w:rPr>
            <w:noProof/>
          </w:rPr>
          <w:instrText xml:space="preserve"> PAGEREF _Toc25929638 \h </w:instrText>
        </w:r>
        <w:r w:rsidR="000224AB">
          <w:rPr>
            <w:noProof/>
          </w:rPr>
        </w:r>
        <w:r w:rsidR="000224AB">
          <w:rPr>
            <w:noProof/>
          </w:rPr>
          <w:fldChar w:fldCharType="separate"/>
        </w:r>
        <w:r w:rsidR="000734FB">
          <w:rPr>
            <w:noProof/>
          </w:rPr>
          <w:t>10</w:t>
        </w:r>
        <w:r w:rsidR="000224AB">
          <w:rPr>
            <w:noProof/>
          </w:rPr>
          <w:fldChar w:fldCharType="end"/>
        </w:r>
      </w:hyperlink>
    </w:p>
    <w:p w14:paraId="68C4444F" w14:textId="3F8DDED5" w:rsidR="000224AB" w:rsidRDefault="00944F97">
      <w:pPr>
        <w:pStyle w:val="TOC2"/>
        <w:rPr>
          <w:rFonts w:asciiTheme="minorHAnsi" w:eastAsiaTheme="minorEastAsia" w:hAnsiTheme="minorHAnsi" w:cstheme="minorBidi"/>
          <w:noProof/>
          <w:sz w:val="22"/>
          <w:szCs w:val="22"/>
        </w:rPr>
      </w:pPr>
      <w:hyperlink w:anchor="_Toc25929639" w:history="1">
        <w:r w:rsidR="000224AB" w:rsidRPr="009E123C">
          <w:rPr>
            <w:rStyle w:val="Hyperlink"/>
            <w:noProof/>
          </w:rPr>
          <w:t>2.2</w:t>
        </w:r>
        <w:r w:rsidR="000224AB">
          <w:rPr>
            <w:rFonts w:asciiTheme="minorHAnsi" w:eastAsiaTheme="minorEastAsia" w:hAnsiTheme="minorHAnsi" w:cstheme="minorBidi"/>
            <w:noProof/>
            <w:sz w:val="22"/>
            <w:szCs w:val="22"/>
          </w:rPr>
          <w:tab/>
        </w:r>
        <w:r w:rsidR="000224AB" w:rsidRPr="009E123C">
          <w:rPr>
            <w:rStyle w:val="Hyperlink"/>
            <w:noProof/>
          </w:rPr>
          <w:t>Notification and information rights for Default Charitable Recipient</w:t>
        </w:r>
        <w:r w:rsidR="000224AB">
          <w:rPr>
            <w:noProof/>
          </w:rPr>
          <w:tab/>
        </w:r>
        <w:r w:rsidR="000224AB">
          <w:rPr>
            <w:noProof/>
          </w:rPr>
          <w:fldChar w:fldCharType="begin"/>
        </w:r>
        <w:r w:rsidR="000224AB">
          <w:rPr>
            <w:noProof/>
          </w:rPr>
          <w:instrText xml:space="preserve"> PAGEREF _Toc25929639 \h </w:instrText>
        </w:r>
        <w:r w:rsidR="000224AB">
          <w:rPr>
            <w:noProof/>
          </w:rPr>
        </w:r>
        <w:r w:rsidR="000224AB">
          <w:rPr>
            <w:noProof/>
          </w:rPr>
          <w:fldChar w:fldCharType="separate"/>
        </w:r>
        <w:r w:rsidR="000734FB">
          <w:rPr>
            <w:noProof/>
          </w:rPr>
          <w:t>10</w:t>
        </w:r>
        <w:r w:rsidR="000224AB">
          <w:rPr>
            <w:noProof/>
          </w:rPr>
          <w:fldChar w:fldCharType="end"/>
        </w:r>
      </w:hyperlink>
    </w:p>
    <w:p w14:paraId="4C7D86A1" w14:textId="669AC119" w:rsidR="000224AB" w:rsidRDefault="00944F97">
      <w:pPr>
        <w:pStyle w:val="TOC2"/>
        <w:rPr>
          <w:rFonts w:asciiTheme="minorHAnsi" w:eastAsiaTheme="minorEastAsia" w:hAnsiTheme="minorHAnsi" w:cstheme="minorBidi"/>
          <w:noProof/>
          <w:sz w:val="22"/>
          <w:szCs w:val="22"/>
        </w:rPr>
      </w:pPr>
      <w:hyperlink w:anchor="_Toc25929640" w:history="1">
        <w:r w:rsidR="000224AB" w:rsidRPr="009E123C">
          <w:rPr>
            <w:rStyle w:val="Hyperlink"/>
            <w:noProof/>
          </w:rPr>
          <w:t>2.3</w:t>
        </w:r>
        <w:r w:rsidR="000224AB">
          <w:rPr>
            <w:rFonts w:asciiTheme="minorHAnsi" w:eastAsiaTheme="minorEastAsia" w:hAnsiTheme="minorHAnsi" w:cstheme="minorBidi"/>
            <w:noProof/>
            <w:sz w:val="22"/>
            <w:szCs w:val="22"/>
          </w:rPr>
          <w:tab/>
        </w:r>
        <w:r w:rsidR="000224AB" w:rsidRPr="009E123C">
          <w:rPr>
            <w:rStyle w:val="Hyperlink"/>
            <w:noProof/>
          </w:rPr>
          <w:t>Donations to Charitable Recipients</w:t>
        </w:r>
        <w:r w:rsidR="000224AB">
          <w:rPr>
            <w:noProof/>
          </w:rPr>
          <w:tab/>
        </w:r>
        <w:r w:rsidR="000224AB">
          <w:rPr>
            <w:noProof/>
          </w:rPr>
          <w:fldChar w:fldCharType="begin"/>
        </w:r>
        <w:r w:rsidR="000224AB">
          <w:rPr>
            <w:noProof/>
          </w:rPr>
          <w:instrText xml:space="preserve"> PAGEREF _Toc25929640 \h </w:instrText>
        </w:r>
        <w:r w:rsidR="000224AB">
          <w:rPr>
            <w:noProof/>
          </w:rPr>
        </w:r>
        <w:r w:rsidR="000224AB">
          <w:rPr>
            <w:noProof/>
          </w:rPr>
          <w:fldChar w:fldCharType="separate"/>
        </w:r>
        <w:r w:rsidR="000734FB">
          <w:rPr>
            <w:noProof/>
          </w:rPr>
          <w:t>11</w:t>
        </w:r>
        <w:r w:rsidR="000224AB">
          <w:rPr>
            <w:noProof/>
          </w:rPr>
          <w:fldChar w:fldCharType="end"/>
        </w:r>
      </w:hyperlink>
    </w:p>
    <w:p w14:paraId="06A2B8F7" w14:textId="385552EC" w:rsidR="000224AB" w:rsidRDefault="00944F97">
      <w:pPr>
        <w:pStyle w:val="TOC2"/>
        <w:rPr>
          <w:rFonts w:asciiTheme="minorHAnsi" w:eastAsiaTheme="minorEastAsia" w:hAnsiTheme="minorHAnsi" w:cstheme="minorBidi"/>
          <w:noProof/>
          <w:sz w:val="22"/>
          <w:szCs w:val="22"/>
        </w:rPr>
      </w:pPr>
      <w:hyperlink w:anchor="_Toc25929641" w:history="1">
        <w:r w:rsidR="000224AB" w:rsidRPr="009E123C">
          <w:rPr>
            <w:rStyle w:val="Hyperlink"/>
            <w:noProof/>
          </w:rPr>
          <w:t>2.4</w:t>
        </w:r>
        <w:r w:rsidR="000224AB">
          <w:rPr>
            <w:rFonts w:asciiTheme="minorHAnsi" w:eastAsiaTheme="minorEastAsia" w:hAnsiTheme="minorHAnsi" w:cstheme="minorBidi"/>
            <w:noProof/>
            <w:sz w:val="22"/>
            <w:szCs w:val="22"/>
          </w:rPr>
          <w:tab/>
        </w:r>
        <w:r w:rsidR="000224AB" w:rsidRPr="009E123C">
          <w:rPr>
            <w:rStyle w:val="Hyperlink"/>
            <w:noProof/>
          </w:rPr>
          <w:t>Conditions of transfer</w:t>
        </w:r>
        <w:r w:rsidR="000224AB">
          <w:rPr>
            <w:noProof/>
          </w:rPr>
          <w:tab/>
        </w:r>
        <w:r w:rsidR="000224AB">
          <w:rPr>
            <w:noProof/>
          </w:rPr>
          <w:fldChar w:fldCharType="begin"/>
        </w:r>
        <w:r w:rsidR="000224AB">
          <w:rPr>
            <w:noProof/>
          </w:rPr>
          <w:instrText xml:space="preserve"> PAGEREF _Toc25929641 \h </w:instrText>
        </w:r>
        <w:r w:rsidR="000224AB">
          <w:rPr>
            <w:noProof/>
          </w:rPr>
        </w:r>
        <w:r w:rsidR="000224AB">
          <w:rPr>
            <w:noProof/>
          </w:rPr>
          <w:fldChar w:fldCharType="separate"/>
        </w:r>
        <w:r w:rsidR="000734FB">
          <w:rPr>
            <w:noProof/>
          </w:rPr>
          <w:t>11</w:t>
        </w:r>
        <w:r w:rsidR="000224AB">
          <w:rPr>
            <w:noProof/>
          </w:rPr>
          <w:fldChar w:fldCharType="end"/>
        </w:r>
      </w:hyperlink>
    </w:p>
    <w:p w14:paraId="2B9E937B" w14:textId="07729772" w:rsidR="000224AB" w:rsidRDefault="00944F97">
      <w:pPr>
        <w:pStyle w:val="TOC1"/>
        <w:rPr>
          <w:rFonts w:asciiTheme="minorHAnsi" w:eastAsiaTheme="minorEastAsia" w:hAnsiTheme="minorHAnsi" w:cstheme="minorBidi"/>
          <w:b w:val="0"/>
          <w:noProof/>
          <w:szCs w:val="22"/>
        </w:rPr>
      </w:pPr>
      <w:hyperlink w:anchor="_Toc25929642" w:history="1">
        <w:r w:rsidR="000224AB" w:rsidRPr="009E123C">
          <w:rPr>
            <w:rStyle w:val="Hyperlink"/>
            <w:noProof/>
          </w:rPr>
          <w:t>3</w:t>
        </w:r>
        <w:r w:rsidR="000224AB">
          <w:rPr>
            <w:rFonts w:asciiTheme="minorHAnsi" w:eastAsiaTheme="minorEastAsia" w:hAnsiTheme="minorHAnsi" w:cstheme="minorBidi"/>
            <w:b w:val="0"/>
            <w:noProof/>
            <w:szCs w:val="22"/>
          </w:rPr>
          <w:tab/>
        </w:r>
        <w:r w:rsidR="000224AB" w:rsidRPr="009E123C">
          <w:rPr>
            <w:rStyle w:val="Hyperlink"/>
            <w:noProof/>
          </w:rPr>
          <w:t>Partial Gifts prior to a Liquidity Event</w:t>
        </w:r>
        <w:r w:rsidR="000224AB">
          <w:rPr>
            <w:noProof/>
          </w:rPr>
          <w:tab/>
        </w:r>
        <w:r w:rsidR="000224AB">
          <w:rPr>
            <w:noProof/>
          </w:rPr>
          <w:fldChar w:fldCharType="begin"/>
        </w:r>
        <w:r w:rsidR="000224AB">
          <w:rPr>
            <w:noProof/>
          </w:rPr>
          <w:instrText xml:space="preserve"> PAGEREF _Toc25929642 \h </w:instrText>
        </w:r>
        <w:r w:rsidR="000224AB">
          <w:rPr>
            <w:noProof/>
          </w:rPr>
        </w:r>
        <w:r w:rsidR="000224AB">
          <w:rPr>
            <w:noProof/>
          </w:rPr>
          <w:fldChar w:fldCharType="separate"/>
        </w:r>
        <w:r w:rsidR="000734FB">
          <w:rPr>
            <w:noProof/>
          </w:rPr>
          <w:t>11</w:t>
        </w:r>
        <w:r w:rsidR="000224AB">
          <w:rPr>
            <w:noProof/>
          </w:rPr>
          <w:fldChar w:fldCharType="end"/>
        </w:r>
      </w:hyperlink>
    </w:p>
    <w:p w14:paraId="7D8C8E8D" w14:textId="7A6F4727" w:rsidR="000224AB" w:rsidRDefault="00944F97">
      <w:pPr>
        <w:pStyle w:val="TOC2"/>
        <w:rPr>
          <w:rFonts w:asciiTheme="minorHAnsi" w:eastAsiaTheme="minorEastAsia" w:hAnsiTheme="minorHAnsi" w:cstheme="minorBidi"/>
          <w:noProof/>
          <w:sz w:val="22"/>
          <w:szCs w:val="22"/>
        </w:rPr>
      </w:pPr>
      <w:hyperlink w:anchor="_Toc25929643" w:history="1">
        <w:r w:rsidR="000224AB" w:rsidRPr="009E123C">
          <w:rPr>
            <w:rStyle w:val="Hyperlink"/>
            <w:noProof/>
          </w:rPr>
          <w:t>3.1</w:t>
        </w:r>
        <w:r w:rsidR="000224AB">
          <w:rPr>
            <w:rFonts w:asciiTheme="minorHAnsi" w:eastAsiaTheme="minorEastAsia" w:hAnsiTheme="minorHAnsi" w:cstheme="minorBidi"/>
            <w:noProof/>
            <w:sz w:val="22"/>
            <w:szCs w:val="22"/>
          </w:rPr>
          <w:tab/>
        </w:r>
        <w:r w:rsidR="000224AB" w:rsidRPr="009E123C">
          <w:rPr>
            <w:rStyle w:val="Hyperlink"/>
            <w:noProof/>
          </w:rPr>
          <w:t>Partial Gifts</w:t>
        </w:r>
        <w:r w:rsidR="000224AB">
          <w:rPr>
            <w:noProof/>
          </w:rPr>
          <w:tab/>
        </w:r>
        <w:r w:rsidR="000224AB">
          <w:rPr>
            <w:noProof/>
          </w:rPr>
          <w:fldChar w:fldCharType="begin"/>
        </w:r>
        <w:r w:rsidR="000224AB">
          <w:rPr>
            <w:noProof/>
          </w:rPr>
          <w:instrText xml:space="preserve"> PAGEREF _Toc25929643 \h </w:instrText>
        </w:r>
        <w:r w:rsidR="000224AB">
          <w:rPr>
            <w:noProof/>
          </w:rPr>
        </w:r>
        <w:r w:rsidR="000224AB">
          <w:rPr>
            <w:noProof/>
          </w:rPr>
          <w:fldChar w:fldCharType="separate"/>
        </w:r>
        <w:r w:rsidR="000734FB">
          <w:rPr>
            <w:noProof/>
          </w:rPr>
          <w:t>12</w:t>
        </w:r>
        <w:r w:rsidR="000224AB">
          <w:rPr>
            <w:noProof/>
          </w:rPr>
          <w:fldChar w:fldCharType="end"/>
        </w:r>
      </w:hyperlink>
    </w:p>
    <w:p w14:paraId="1445B242" w14:textId="009EF050" w:rsidR="000224AB" w:rsidRDefault="00944F97">
      <w:pPr>
        <w:pStyle w:val="TOC2"/>
        <w:rPr>
          <w:rFonts w:asciiTheme="minorHAnsi" w:eastAsiaTheme="minorEastAsia" w:hAnsiTheme="minorHAnsi" w:cstheme="minorBidi"/>
          <w:noProof/>
          <w:sz w:val="22"/>
          <w:szCs w:val="22"/>
        </w:rPr>
      </w:pPr>
      <w:hyperlink w:anchor="_Toc25929644" w:history="1">
        <w:r w:rsidR="000224AB" w:rsidRPr="009E123C">
          <w:rPr>
            <w:rStyle w:val="Hyperlink"/>
            <w:noProof/>
          </w:rPr>
          <w:t>3.2</w:t>
        </w:r>
        <w:r w:rsidR="000224AB">
          <w:rPr>
            <w:rFonts w:asciiTheme="minorHAnsi" w:eastAsiaTheme="minorEastAsia" w:hAnsiTheme="minorHAnsi" w:cstheme="minorBidi"/>
            <w:noProof/>
            <w:sz w:val="22"/>
            <w:szCs w:val="22"/>
          </w:rPr>
          <w:tab/>
        </w:r>
        <w:r w:rsidR="000224AB" w:rsidRPr="009E123C">
          <w:rPr>
            <w:rStyle w:val="Hyperlink"/>
            <w:noProof/>
          </w:rPr>
          <w:t>Calculation of Gifted Shares</w:t>
        </w:r>
        <w:r w:rsidR="000224AB">
          <w:rPr>
            <w:noProof/>
          </w:rPr>
          <w:tab/>
        </w:r>
        <w:r w:rsidR="000224AB">
          <w:rPr>
            <w:noProof/>
          </w:rPr>
          <w:fldChar w:fldCharType="begin"/>
        </w:r>
        <w:r w:rsidR="000224AB">
          <w:rPr>
            <w:noProof/>
          </w:rPr>
          <w:instrText xml:space="preserve"> PAGEREF _Toc25929644 \h </w:instrText>
        </w:r>
        <w:r w:rsidR="000224AB">
          <w:rPr>
            <w:noProof/>
          </w:rPr>
        </w:r>
        <w:r w:rsidR="000224AB">
          <w:rPr>
            <w:noProof/>
          </w:rPr>
          <w:fldChar w:fldCharType="separate"/>
        </w:r>
        <w:r w:rsidR="000734FB">
          <w:rPr>
            <w:noProof/>
          </w:rPr>
          <w:t>12</w:t>
        </w:r>
        <w:r w:rsidR="000224AB">
          <w:rPr>
            <w:noProof/>
          </w:rPr>
          <w:fldChar w:fldCharType="end"/>
        </w:r>
      </w:hyperlink>
    </w:p>
    <w:p w14:paraId="50D44B58" w14:textId="7FDDCF31" w:rsidR="000224AB" w:rsidRDefault="00944F97">
      <w:pPr>
        <w:pStyle w:val="TOC1"/>
        <w:rPr>
          <w:rFonts w:asciiTheme="minorHAnsi" w:eastAsiaTheme="minorEastAsia" w:hAnsiTheme="minorHAnsi" w:cstheme="minorBidi"/>
          <w:b w:val="0"/>
          <w:noProof/>
          <w:szCs w:val="22"/>
        </w:rPr>
      </w:pPr>
      <w:hyperlink w:anchor="_Toc25929645" w:history="1">
        <w:r w:rsidR="000224AB" w:rsidRPr="009E123C">
          <w:rPr>
            <w:rStyle w:val="Hyperlink"/>
            <w:noProof/>
          </w:rPr>
          <w:t>4</w:t>
        </w:r>
        <w:r w:rsidR="000224AB">
          <w:rPr>
            <w:rFonts w:asciiTheme="minorHAnsi" w:eastAsiaTheme="minorEastAsia" w:hAnsiTheme="minorHAnsi" w:cstheme="minorBidi"/>
            <w:b w:val="0"/>
            <w:noProof/>
            <w:szCs w:val="22"/>
          </w:rPr>
          <w:tab/>
        </w:r>
        <w:r w:rsidR="000224AB" w:rsidRPr="009E123C">
          <w:rPr>
            <w:rStyle w:val="Hyperlink"/>
            <w:noProof/>
          </w:rPr>
          <w:t>Donation on the occurrence of a Liquidity Event</w:t>
        </w:r>
        <w:r w:rsidR="000224AB">
          <w:rPr>
            <w:noProof/>
          </w:rPr>
          <w:tab/>
        </w:r>
        <w:r w:rsidR="000224AB">
          <w:rPr>
            <w:noProof/>
          </w:rPr>
          <w:fldChar w:fldCharType="begin"/>
        </w:r>
        <w:r w:rsidR="000224AB">
          <w:rPr>
            <w:noProof/>
          </w:rPr>
          <w:instrText xml:space="preserve"> PAGEREF _Toc25929645 \h </w:instrText>
        </w:r>
        <w:r w:rsidR="000224AB">
          <w:rPr>
            <w:noProof/>
          </w:rPr>
        </w:r>
        <w:r w:rsidR="000224AB">
          <w:rPr>
            <w:noProof/>
          </w:rPr>
          <w:fldChar w:fldCharType="separate"/>
        </w:r>
        <w:r w:rsidR="000734FB">
          <w:rPr>
            <w:noProof/>
          </w:rPr>
          <w:t>13</w:t>
        </w:r>
        <w:r w:rsidR="000224AB">
          <w:rPr>
            <w:noProof/>
          </w:rPr>
          <w:fldChar w:fldCharType="end"/>
        </w:r>
      </w:hyperlink>
    </w:p>
    <w:p w14:paraId="7B5B3FBD" w14:textId="0EE8B233" w:rsidR="000224AB" w:rsidRDefault="00944F97">
      <w:pPr>
        <w:pStyle w:val="TOC2"/>
        <w:rPr>
          <w:rFonts w:asciiTheme="minorHAnsi" w:eastAsiaTheme="minorEastAsia" w:hAnsiTheme="minorHAnsi" w:cstheme="minorBidi"/>
          <w:noProof/>
          <w:sz w:val="22"/>
          <w:szCs w:val="22"/>
        </w:rPr>
      </w:pPr>
      <w:hyperlink w:anchor="_Toc25929646" w:history="1">
        <w:r w:rsidR="000224AB" w:rsidRPr="009E123C">
          <w:rPr>
            <w:rStyle w:val="Hyperlink"/>
            <w:noProof/>
          </w:rPr>
          <w:t>4.1</w:t>
        </w:r>
        <w:r w:rsidR="000224AB">
          <w:rPr>
            <w:rFonts w:asciiTheme="minorHAnsi" w:eastAsiaTheme="minorEastAsia" w:hAnsiTheme="minorHAnsi" w:cstheme="minorBidi"/>
            <w:noProof/>
            <w:sz w:val="22"/>
            <w:szCs w:val="22"/>
          </w:rPr>
          <w:tab/>
        </w:r>
        <w:r w:rsidR="000224AB" w:rsidRPr="009E123C">
          <w:rPr>
            <w:rStyle w:val="Hyperlink"/>
            <w:noProof/>
          </w:rPr>
          <w:t>Liquidity Event</w:t>
        </w:r>
        <w:r w:rsidR="000224AB">
          <w:rPr>
            <w:noProof/>
          </w:rPr>
          <w:tab/>
        </w:r>
        <w:r w:rsidR="000224AB">
          <w:rPr>
            <w:noProof/>
          </w:rPr>
          <w:fldChar w:fldCharType="begin"/>
        </w:r>
        <w:r w:rsidR="000224AB">
          <w:rPr>
            <w:noProof/>
          </w:rPr>
          <w:instrText xml:space="preserve"> PAGEREF _Toc25929646 \h </w:instrText>
        </w:r>
        <w:r w:rsidR="000224AB">
          <w:rPr>
            <w:noProof/>
          </w:rPr>
        </w:r>
        <w:r w:rsidR="000224AB">
          <w:rPr>
            <w:noProof/>
          </w:rPr>
          <w:fldChar w:fldCharType="separate"/>
        </w:r>
        <w:r w:rsidR="000734FB">
          <w:rPr>
            <w:noProof/>
          </w:rPr>
          <w:t>13</w:t>
        </w:r>
        <w:r w:rsidR="000224AB">
          <w:rPr>
            <w:noProof/>
          </w:rPr>
          <w:fldChar w:fldCharType="end"/>
        </w:r>
      </w:hyperlink>
    </w:p>
    <w:p w14:paraId="76A92E84" w14:textId="4522EC16" w:rsidR="000224AB" w:rsidRDefault="00944F97">
      <w:pPr>
        <w:pStyle w:val="TOC2"/>
        <w:rPr>
          <w:rFonts w:asciiTheme="minorHAnsi" w:eastAsiaTheme="minorEastAsia" w:hAnsiTheme="minorHAnsi" w:cstheme="minorBidi"/>
          <w:noProof/>
          <w:sz w:val="22"/>
          <w:szCs w:val="22"/>
        </w:rPr>
      </w:pPr>
      <w:hyperlink w:anchor="_Toc25929647" w:history="1">
        <w:r w:rsidR="000224AB" w:rsidRPr="009E123C">
          <w:rPr>
            <w:rStyle w:val="Hyperlink"/>
            <w:noProof/>
          </w:rPr>
          <w:t>4.2</w:t>
        </w:r>
        <w:r w:rsidR="000224AB">
          <w:rPr>
            <w:rFonts w:asciiTheme="minorHAnsi" w:eastAsiaTheme="minorEastAsia" w:hAnsiTheme="minorHAnsi" w:cstheme="minorBidi"/>
            <w:noProof/>
            <w:sz w:val="22"/>
            <w:szCs w:val="22"/>
          </w:rPr>
          <w:tab/>
        </w:r>
        <w:r w:rsidR="000224AB" w:rsidRPr="009E123C">
          <w:rPr>
            <w:rStyle w:val="Hyperlink"/>
            <w:noProof/>
          </w:rPr>
          <w:t>Donation</w:t>
        </w:r>
        <w:r w:rsidR="000224AB">
          <w:rPr>
            <w:noProof/>
          </w:rPr>
          <w:tab/>
        </w:r>
        <w:r w:rsidR="000224AB">
          <w:rPr>
            <w:noProof/>
          </w:rPr>
          <w:fldChar w:fldCharType="begin"/>
        </w:r>
        <w:r w:rsidR="000224AB">
          <w:rPr>
            <w:noProof/>
          </w:rPr>
          <w:instrText xml:space="preserve"> PAGEREF _Toc25929647 \h </w:instrText>
        </w:r>
        <w:r w:rsidR="000224AB">
          <w:rPr>
            <w:noProof/>
          </w:rPr>
        </w:r>
        <w:r w:rsidR="000224AB">
          <w:rPr>
            <w:noProof/>
          </w:rPr>
          <w:fldChar w:fldCharType="separate"/>
        </w:r>
        <w:r w:rsidR="000734FB">
          <w:rPr>
            <w:noProof/>
          </w:rPr>
          <w:t>13</w:t>
        </w:r>
        <w:r w:rsidR="000224AB">
          <w:rPr>
            <w:noProof/>
          </w:rPr>
          <w:fldChar w:fldCharType="end"/>
        </w:r>
      </w:hyperlink>
    </w:p>
    <w:p w14:paraId="536A7DB4" w14:textId="7A7476F2" w:rsidR="000224AB" w:rsidRDefault="00944F97">
      <w:pPr>
        <w:pStyle w:val="TOC2"/>
        <w:rPr>
          <w:rFonts w:asciiTheme="minorHAnsi" w:eastAsiaTheme="minorEastAsia" w:hAnsiTheme="minorHAnsi" w:cstheme="minorBidi"/>
          <w:noProof/>
          <w:sz w:val="22"/>
          <w:szCs w:val="22"/>
        </w:rPr>
      </w:pPr>
      <w:hyperlink w:anchor="_Toc25929648" w:history="1">
        <w:r w:rsidR="000224AB" w:rsidRPr="009E123C">
          <w:rPr>
            <w:rStyle w:val="Hyperlink"/>
            <w:noProof/>
          </w:rPr>
          <w:t>4.3</w:t>
        </w:r>
        <w:r w:rsidR="000224AB">
          <w:rPr>
            <w:rFonts w:asciiTheme="minorHAnsi" w:eastAsiaTheme="minorEastAsia" w:hAnsiTheme="minorHAnsi" w:cstheme="minorBidi"/>
            <w:noProof/>
            <w:sz w:val="22"/>
            <w:szCs w:val="22"/>
          </w:rPr>
          <w:tab/>
        </w:r>
        <w:r w:rsidR="000224AB" w:rsidRPr="009E123C">
          <w:rPr>
            <w:rStyle w:val="Hyperlink"/>
            <w:noProof/>
          </w:rPr>
          <w:t>Notice to the Default Charitable Recipient</w:t>
        </w:r>
        <w:r w:rsidR="000224AB">
          <w:rPr>
            <w:noProof/>
          </w:rPr>
          <w:tab/>
        </w:r>
        <w:r w:rsidR="000224AB">
          <w:rPr>
            <w:noProof/>
          </w:rPr>
          <w:fldChar w:fldCharType="begin"/>
        </w:r>
        <w:r w:rsidR="000224AB">
          <w:rPr>
            <w:noProof/>
          </w:rPr>
          <w:instrText xml:space="preserve"> PAGEREF _Toc25929648 \h </w:instrText>
        </w:r>
        <w:r w:rsidR="000224AB">
          <w:rPr>
            <w:noProof/>
          </w:rPr>
        </w:r>
        <w:r w:rsidR="000224AB">
          <w:rPr>
            <w:noProof/>
          </w:rPr>
          <w:fldChar w:fldCharType="separate"/>
        </w:r>
        <w:r w:rsidR="000734FB">
          <w:rPr>
            <w:noProof/>
          </w:rPr>
          <w:t>14</w:t>
        </w:r>
        <w:r w:rsidR="000224AB">
          <w:rPr>
            <w:noProof/>
          </w:rPr>
          <w:fldChar w:fldCharType="end"/>
        </w:r>
      </w:hyperlink>
    </w:p>
    <w:p w14:paraId="3765570E" w14:textId="733991B3" w:rsidR="000224AB" w:rsidRDefault="00944F97">
      <w:pPr>
        <w:pStyle w:val="TOC2"/>
        <w:rPr>
          <w:rFonts w:asciiTheme="minorHAnsi" w:eastAsiaTheme="minorEastAsia" w:hAnsiTheme="minorHAnsi" w:cstheme="minorBidi"/>
          <w:noProof/>
          <w:sz w:val="22"/>
          <w:szCs w:val="22"/>
        </w:rPr>
      </w:pPr>
      <w:hyperlink w:anchor="_Toc25929649" w:history="1">
        <w:r w:rsidR="000224AB" w:rsidRPr="009E123C">
          <w:rPr>
            <w:rStyle w:val="Hyperlink"/>
            <w:noProof/>
          </w:rPr>
          <w:t>4.4</w:t>
        </w:r>
        <w:r w:rsidR="000224AB">
          <w:rPr>
            <w:rFonts w:asciiTheme="minorHAnsi" w:eastAsiaTheme="minorEastAsia" w:hAnsiTheme="minorHAnsi" w:cstheme="minorBidi"/>
            <w:noProof/>
            <w:sz w:val="22"/>
            <w:szCs w:val="22"/>
          </w:rPr>
          <w:tab/>
        </w:r>
        <w:r w:rsidR="000224AB" w:rsidRPr="009E123C">
          <w:rPr>
            <w:rStyle w:val="Hyperlink"/>
            <w:noProof/>
          </w:rPr>
          <w:t>Timing for payment</w:t>
        </w:r>
        <w:r w:rsidR="000224AB">
          <w:rPr>
            <w:noProof/>
          </w:rPr>
          <w:tab/>
        </w:r>
        <w:r w:rsidR="000224AB">
          <w:rPr>
            <w:noProof/>
          </w:rPr>
          <w:fldChar w:fldCharType="begin"/>
        </w:r>
        <w:r w:rsidR="000224AB">
          <w:rPr>
            <w:noProof/>
          </w:rPr>
          <w:instrText xml:space="preserve"> PAGEREF _Toc25929649 \h </w:instrText>
        </w:r>
        <w:r w:rsidR="000224AB">
          <w:rPr>
            <w:noProof/>
          </w:rPr>
        </w:r>
        <w:r w:rsidR="000224AB">
          <w:rPr>
            <w:noProof/>
          </w:rPr>
          <w:fldChar w:fldCharType="separate"/>
        </w:r>
        <w:r w:rsidR="000734FB">
          <w:rPr>
            <w:noProof/>
          </w:rPr>
          <w:t>14</w:t>
        </w:r>
        <w:r w:rsidR="000224AB">
          <w:rPr>
            <w:noProof/>
          </w:rPr>
          <w:fldChar w:fldCharType="end"/>
        </w:r>
      </w:hyperlink>
    </w:p>
    <w:p w14:paraId="45C986CF" w14:textId="06E322D8" w:rsidR="000224AB" w:rsidRDefault="00944F97">
      <w:pPr>
        <w:pStyle w:val="TOC1"/>
        <w:rPr>
          <w:rFonts w:asciiTheme="minorHAnsi" w:eastAsiaTheme="minorEastAsia" w:hAnsiTheme="minorHAnsi" w:cstheme="minorBidi"/>
          <w:b w:val="0"/>
          <w:noProof/>
          <w:szCs w:val="22"/>
        </w:rPr>
      </w:pPr>
      <w:hyperlink w:anchor="_Toc25929650" w:history="1">
        <w:r w:rsidR="000224AB" w:rsidRPr="009E123C">
          <w:rPr>
            <w:rStyle w:val="Hyperlink"/>
            <w:noProof/>
          </w:rPr>
          <w:t>5</w:t>
        </w:r>
        <w:r w:rsidR="000224AB">
          <w:rPr>
            <w:rFonts w:asciiTheme="minorHAnsi" w:eastAsiaTheme="minorEastAsia" w:hAnsiTheme="minorHAnsi" w:cstheme="minorBidi"/>
            <w:b w:val="0"/>
            <w:noProof/>
            <w:szCs w:val="22"/>
          </w:rPr>
          <w:tab/>
        </w:r>
        <w:r w:rsidR="000224AB" w:rsidRPr="009E123C">
          <w:rPr>
            <w:rStyle w:val="Hyperlink"/>
            <w:noProof/>
          </w:rPr>
          <w:t>Termination</w:t>
        </w:r>
        <w:r w:rsidR="000224AB">
          <w:rPr>
            <w:noProof/>
          </w:rPr>
          <w:tab/>
        </w:r>
        <w:r w:rsidR="000224AB">
          <w:rPr>
            <w:noProof/>
          </w:rPr>
          <w:fldChar w:fldCharType="begin"/>
        </w:r>
        <w:r w:rsidR="000224AB">
          <w:rPr>
            <w:noProof/>
          </w:rPr>
          <w:instrText xml:space="preserve"> PAGEREF _Toc25929650 \h </w:instrText>
        </w:r>
        <w:r w:rsidR="000224AB">
          <w:rPr>
            <w:noProof/>
          </w:rPr>
        </w:r>
        <w:r w:rsidR="000224AB">
          <w:rPr>
            <w:noProof/>
          </w:rPr>
          <w:fldChar w:fldCharType="separate"/>
        </w:r>
        <w:r w:rsidR="000734FB">
          <w:rPr>
            <w:noProof/>
          </w:rPr>
          <w:t>14</w:t>
        </w:r>
        <w:r w:rsidR="000224AB">
          <w:rPr>
            <w:noProof/>
          </w:rPr>
          <w:fldChar w:fldCharType="end"/>
        </w:r>
      </w:hyperlink>
    </w:p>
    <w:p w14:paraId="5F457B0E" w14:textId="239F9366" w:rsidR="000224AB" w:rsidRDefault="00944F97">
      <w:pPr>
        <w:pStyle w:val="TOC1"/>
        <w:rPr>
          <w:rFonts w:asciiTheme="minorHAnsi" w:eastAsiaTheme="minorEastAsia" w:hAnsiTheme="minorHAnsi" w:cstheme="minorBidi"/>
          <w:b w:val="0"/>
          <w:noProof/>
          <w:szCs w:val="22"/>
        </w:rPr>
      </w:pPr>
      <w:hyperlink w:anchor="_Toc25929651" w:history="1">
        <w:r w:rsidR="000224AB" w:rsidRPr="009E123C">
          <w:rPr>
            <w:rStyle w:val="Hyperlink"/>
            <w:noProof/>
          </w:rPr>
          <w:t>6</w:t>
        </w:r>
        <w:r w:rsidR="000224AB">
          <w:rPr>
            <w:rFonts w:asciiTheme="minorHAnsi" w:eastAsiaTheme="minorEastAsia" w:hAnsiTheme="minorHAnsi" w:cstheme="minorBidi"/>
            <w:b w:val="0"/>
            <w:noProof/>
            <w:szCs w:val="22"/>
          </w:rPr>
          <w:tab/>
        </w:r>
        <w:r w:rsidR="000224AB" w:rsidRPr="009E123C">
          <w:rPr>
            <w:rStyle w:val="Hyperlink"/>
            <w:noProof/>
          </w:rPr>
          <w:t>Tax</w:t>
        </w:r>
        <w:r w:rsidR="000224AB">
          <w:rPr>
            <w:noProof/>
          </w:rPr>
          <w:tab/>
        </w:r>
        <w:r w:rsidR="000224AB">
          <w:rPr>
            <w:noProof/>
          </w:rPr>
          <w:fldChar w:fldCharType="begin"/>
        </w:r>
        <w:r w:rsidR="000224AB">
          <w:rPr>
            <w:noProof/>
          </w:rPr>
          <w:instrText xml:space="preserve"> PAGEREF _Toc25929651 \h </w:instrText>
        </w:r>
        <w:r w:rsidR="000224AB">
          <w:rPr>
            <w:noProof/>
          </w:rPr>
        </w:r>
        <w:r w:rsidR="000224AB">
          <w:rPr>
            <w:noProof/>
          </w:rPr>
          <w:fldChar w:fldCharType="separate"/>
        </w:r>
        <w:r w:rsidR="000734FB">
          <w:rPr>
            <w:noProof/>
          </w:rPr>
          <w:t>15</w:t>
        </w:r>
        <w:r w:rsidR="000224AB">
          <w:rPr>
            <w:noProof/>
          </w:rPr>
          <w:fldChar w:fldCharType="end"/>
        </w:r>
      </w:hyperlink>
    </w:p>
    <w:p w14:paraId="078EA959" w14:textId="120C187E" w:rsidR="000224AB" w:rsidRDefault="00944F97">
      <w:pPr>
        <w:pStyle w:val="TOC1"/>
        <w:rPr>
          <w:rFonts w:asciiTheme="minorHAnsi" w:eastAsiaTheme="minorEastAsia" w:hAnsiTheme="minorHAnsi" w:cstheme="minorBidi"/>
          <w:b w:val="0"/>
          <w:noProof/>
          <w:szCs w:val="22"/>
        </w:rPr>
      </w:pPr>
      <w:hyperlink w:anchor="_Toc25929652" w:history="1">
        <w:r w:rsidR="000224AB" w:rsidRPr="009E123C">
          <w:rPr>
            <w:rStyle w:val="Hyperlink"/>
            <w:noProof/>
          </w:rPr>
          <w:t>7</w:t>
        </w:r>
        <w:r w:rsidR="000224AB">
          <w:rPr>
            <w:rFonts w:asciiTheme="minorHAnsi" w:eastAsiaTheme="minorEastAsia" w:hAnsiTheme="minorHAnsi" w:cstheme="minorBidi"/>
            <w:b w:val="0"/>
            <w:noProof/>
            <w:szCs w:val="22"/>
          </w:rPr>
          <w:tab/>
        </w:r>
        <w:r w:rsidR="000224AB" w:rsidRPr="009E123C">
          <w:rPr>
            <w:rStyle w:val="Hyperlink"/>
            <w:noProof/>
          </w:rPr>
          <w:t>Notices</w:t>
        </w:r>
        <w:r w:rsidR="000224AB">
          <w:rPr>
            <w:noProof/>
          </w:rPr>
          <w:tab/>
        </w:r>
        <w:r w:rsidR="000224AB">
          <w:rPr>
            <w:noProof/>
          </w:rPr>
          <w:fldChar w:fldCharType="begin"/>
        </w:r>
        <w:r w:rsidR="000224AB">
          <w:rPr>
            <w:noProof/>
          </w:rPr>
          <w:instrText xml:space="preserve"> PAGEREF _Toc25929652 \h </w:instrText>
        </w:r>
        <w:r w:rsidR="000224AB">
          <w:rPr>
            <w:noProof/>
          </w:rPr>
        </w:r>
        <w:r w:rsidR="000224AB">
          <w:rPr>
            <w:noProof/>
          </w:rPr>
          <w:fldChar w:fldCharType="separate"/>
        </w:r>
        <w:r w:rsidR="000734FB">
          <w:rPr>
            <w:noProof/>
          </w:rPr>
          <w:t>16</w:t>
        </w:r>
        <w:r w:rsidR="000224AB">
          <w:rPr>
            <w:noProof/>
          </w:rPr>
          <w:fldChar w:fldCharType="end"/>
        </w:r>
      </w:hyperlink>
    </w:p>
    <w:p w14:paraId="070365F8" w14:textId="291208D6" w:rsidR="000224AB" w:rsidRDefault="00944F97">
      <w:pPr>
        <w:pStyle w:val="TOC1"/>
        <w:rPr>
          <w:rFonts w:asciiTheme="minorHAnsi" w:eastAsiaTheme="minorEastAsia" w:hAnsiTheme="minorHAnsi" w:cstheme="minorBidi"/>
          <w:b w:val="0"/>
          <w:noProof/>
          <w:szCs w:val="22"/>
        </w:rPr>
      </w:pPr>
      <w:hyperlink w:anchor="_Toc25929653" w:history="1">
        <w:r w:rsidR="000224AB" w:rsidRPr="009E123C">
          <w:rPr>
            <w:rStyle w:val="Hyperlink"/>
            <w:noProof/>
          </w:rPr>
          <w:t>8</w:t>
        </w:r>
        <w:r w:rsidR="000224AB">
          <w:rPr>
            <w:rFonts w:asciiTheme="minorHAnsi" w:eastAsiaTheme="minorEastAsia" w:hAnsiTheme="minorHAnsi" w:cstheme="minorBidi"/>
            <w:b w:val="0"/>
            <w:noProof/>
            <w:szCs w:val="22"/>
          </w:rPr>
          <w:tab/>
        </w:r>
        <w:r w:rsidR="000224AB" w:rsidRPr="009E123C">
          <w:rPr>
            <w:rStyle w:val="Hyperlink"/>
            <w:noProof/>
          </w:rPr>
          <w:t>Right to sue</w:t>
        </w:r>
        <w:r w:rsidR="000224AB">
          <w:rPr>
            <w:noProof/>
          </w:rPr>
          <w:tab/>
        </w:r>
        <w:r w:rsidR="000224AB">
          <w:rPr>
            <w:noProof/>
          </w:rPr>
          <w:fldChar w:fldCharType="begin"/>
        </w:r>
        <w:r w:rsidR="000224AB">
          <w:rPr>
            <w:noProof/>
          </w:rPr>
          <w:instrText xml:space="preserve"> PAGEREF _Toc25929653 \h </w:instrText>
        </w:r>
        <w:r w:rsidR="000224AB">
          <w:rPr>
            <w:noProof/>
          </w:rPr>
        </w:r>
        <w:r w:rsidR="000224AB">
          <w:rPr>
            <w:noProof/>
          </w:rPr>
          <w:fldChar w:fldCharType="separate"/>
        </w:r>
        <w:r w:rsidR="000734FB">
          <w:rPr>
            <w:noProof/>
          </w:rPr>
          <w:t>17</w:t>
        </w:r>
        <w:r w:rsidR="000224AB">
          <w:rPr>
            <w:noProof/>
          </w:rPr>
          <w:fldChar w:fldCharType="end"/>
        </w:r>
      </w:hyperlink>
    </w:p>
    <w:p w14:paraId="286B9C22" w14:textId="27818530" w:rsidR="000224AB" w:rsidRDefault="00944F97">
      <w:pPr>
        <w:pStyle w:val="TOC1"/>
        <w:rPr>
          <w:rFonts w:asciiTheme="minorHAnsi" w:eastAsiaTheme="minorEastAsia" w:hAnsiTheme="minorHAnsi" w:cstheme="minorBidi"/>
          <w:b w:val="0"/>
          <w:noProof/>
          <w:szCs w:val="22"/>
        </w:rPr>
      </w:pPr>
      <w:hyperlink w:anchor="_Toc25929654" w:history="1">
        <w:r w:rsidR="000224AB" w:rsidRPr="009E123C">
          <w:rPr>
            <w:rStyle w:val="Hyperlink"/>
            <w:noProof/>
          </w:rPr>
          <w:t>9</w:t>
        </w:r>
        <w:r w:rsidR="000224AB">
          <w:rPr>
            <w:rFonts w:asciiTheme="minorHAnsi" w:eastAsiaTheme="minorEastAsia" w:hAnsiTheme="minorHAnsi" w:cstheme="minorBidi"/>
            <w:b w:val="0"/>
            <w:noProof/>
            <w:szCs w:val="22"/>
          </w:rPr>
          <w:tab/>
        </w:r>
        <w:r w:rsidR="000224AB" w:rsidRPr="009E123C">
          <w:rPr>
            <w:rStyle w:val="Hyperlink"/>
            <w:noProof/>
          </w:rPr>
          <w:t>Limitation of Donating Shareholder’s liability</w:t>
        </w:r>
        <w:r w:rsidR="000224AB">
          <w:rPr>
            <w:noProof/>
          </w:rPr>
          <w:tab/>
        </w:r>
        <w:r w:rsidR="000224AB">
          <w:rPr>
            <w:noProof/>
          </w:rPr>
          <w:fldChar w:fldCharType="begin"/>
        </w:r>
        <w:r w:rsidR="000224AB">
          <w:rPr>
            <w:noProof/>
          </w:rPr>
          <w:instrText xml:space="preserve"> PAGEREF _Toc25929654 \h </w:instrText>
        </w:r>
        <w:r w:rsidR="000224AB">
          <w:rPr>
            <w:noProof/>
          </w:rPr>
        </w:r>
        <w:r w:rsidR="000224AB">
          <w:rPr>
            <w:noProof/>
          </w:rPr>
          <w:fldChar w:fldCharType="separate"/>
        </w:r>
        <w:r w:rsidR="000734FB">
          <w:rPr>
            <w:noProof/>
          </w:rPr>
          <w:t>17</w:t>
        </w:r>
        <w:r w:rsidR="000224AB">
          <w:rPr>
            <w:noProof/>
          </w:rPr>
          <w:fldChar w:fldCharType="end"/>
        </w:r>
      </w:hyperlink>
    </w:p>
    <w:p w14:paraId="4351914E" w14:textId="48E12D1B" w:rsidR="000224AB" w:rsidRDefault="00944F97">
      <w:pPr>
        <w:pStyle w:val="TOC1"/>
        <w:rPr>
          <w:rFonts w:asciiTheme="minorHAnsi" w:eastAsiaTheme="minorEastAsia" w:hAnsiTheme="minorHAnsi" w:cstheme="minorBidi"/>
          <w:b w:val="0"/>
          <w:noProof/>
          <w:szCs w:val="22"/>
        </w:rPr>
      </w:pPr>
      <w:hyperlink w:anchor="_Toc25929655" w:history="1">
        <w:r w:rsidR="000224AB" w:rsidRPr="009E123C">
          <w:rPr>
            <w:rStyle w:val="Hyperlink"/>
            <w:noProof/>
          </w:rPr>
          <w:t>10</w:t>
        </w:r>
        <w:r w:rsidR="000224AB">
          <w:rPr>
            <w:rFonts w:asciiTheme="minorHAnsi" w:eastAsiaTheme="minorEastAsia" w:hAnsiTheme="minorHAnsi" w:cstheme="minorBidi"/>
            <w:b w:val="0"/>
            <w:noProof/>
            <w:szCs w:val="22"/>
          </w:rPr>
          <w:tab/>
        </w:r>
        <w:r w:rsidR="000224AB" w:rsidRPr="009E123C">
          <w:rPr>
            <w:rStyle w:val="Hyperlink"/>
            <w:noProof/>
          </w:rPr>
          <w:t>General</w:t>
        </w:r>
        <w:r w:rsidR="000224AB">
          <w:rPr>
            <w:noProof/>
          </w:rPr>
          <w:tab/>
        </w:r>
        <w:r w:rsidR="000224AB">
          <w:rPr>
            <w:noProof/>
          </w:rPr>
          <w:fldChar w:fldCharType="begin"/>
        </w:r>
        <w:r w:rsidR="000224AB">
          <w:rPr>
            <w:noProof/>
          </w:rPr>
          <w:instrText xml:space="preserve"> PAGEREF _Toc25929655 \h </w:instrText>
        </w:r>
        <w:r w:rsidR="000224AB">
          <w:rPr>
            <w:noProof/>
          </w:rPr>
        </w:r>
        <w:r w:rsidR="000224AB">
          <w:rPr>
            <w:noProof/>
          </w:rPr>
          <w:fldChar w:fldCharType="separate"/>
        </w:r>
        <w:r w:rsidR="000734FB">
          <w:rPr>
            <w:noProof/>
          </w:rPr>
          <w:t>17</w:t>
        </w:r>
        <w:r w:rsidR="000224AB">
          <w:rPr>
            <w:noProof/>
          </w:rPr>
          <w:fldChar w:fldCharType="end"/>
        </w:r>
      </w:hyperlink>
    </w:p>
    <w:p w14:paraId="2B4025B8" w14:textId="7A524EBC" w:rsidR="000224AB" w:rsidRDefault="00944F97">
      <w:pPr>
        <w:pStyle w:val="TOC2"/>
        <w:rPr>
          <w:rFonts w:asciiTheme="minorHAnsi" w:eastAsiaTheme="minorEastAsia" w:hAnsiTheme="minorHAnsi" w:cstheme="minorBidi"/>
          <w:noProof/>
          <w:sz w:val="22"/>
          <w:szCs w:val="22"/>
        </w:rPr>
      </w:pPr>
      <w:hyperlink w:anchor="_Toc25929656" w:history="1">
        <w:r w:rsidR="000224AB" w:rsidRPr="009E123C">
          <w:rPr>
            <w:rStyle w:val="Hyperlink"/>
            <w:noProof/>
          </w:rPr>
          <w:t>10.1</w:t>
        </w:r>
        <w:r w:rsidR="000224AB">
          <w:rPr>
            <w:rFonts w:asciiTheme="minorHAnsi" w:eastAsiaTheme="minorEastAsia" w:hAnsiTheme="minorHAnsi" w:cstheme="minorBidi"/>
            <w:noProof/>
            <w:sz w:val="22"/>
            <w:szCs w:val="22"/>
          </w:rPr>
          <w:tab/>
        </w:r>
        <w:r w:rsidR="000224AB" w:rsidRPr="009E123C">
          <w:rPr>
            <w:rStyle w:val="Hyperlink"/>
            <w:noProof/>
          </w:rPr>
          <w:t>Inconsistency</w:t>
        </w:r>
        <w:r w:rsidR="000224AB">
          <w:rPr>
            <w:noProof/>
          </w:rPr>
          <w:tab/>
        </w:r>
        <w:r w:rsidR="000224AB">
          <w:rPr>
            <w:noProof/>
          </w:rPr>
          <w:fldChar w:fldCharType="begin"/>
        </w:r>
        <w:r w:rsidR="000224AB">
          <w:rPr>
            <w:noProof/>
          </w:rPr>
          <w:instrText xml:space="preserve"> PAGEREF _Toc25929656 \h </w:instrText>
        </w:r>
        <w:r w:rsidR="000224AB">
          <w:rPr>
            <w:noProof/>
          </w:rPr>
        </w:r>
        <w:r w:rsidR="000224AB">
          <w:rPr>
            <w:noProof/>
          </w:rPr>
          <w:fldChar w:fldCharType="separate"/>
        </w:r>
        <w:r w:rsidR="000734FB">
          <w:rPr>
            <w:noProof/>
          </w:rPr>
          <w:t>17</w:t>
        </w:r>
        <w:r w:rsidR="000224AB">
          <w:rPr>
            <w:noProof/>
          </w:rPr>
          <w:fldChar w:fldCharType="end"/>
        </w:r>
      </w:hyperlink>
    </w:p>
    <w:p w14:paraId="56F3C927" w14:textId="15370CC6" w:rsidR="000224AB" w:rsidRDefault="00944F97">
      <w:pPr>
        <w:pStyle w:val="TOC2"/>
        <w:rPr>
          <w:rFonts w:asciiTheme="minorHAnsi" w:eastAsiaTheme="minorEastAsia" w:hAnsiTheme="minorHAnsi" w:cstheme="minorBidi"/>
          <w:noProof/>
          <w:sz w:val="22"/>
          <w:szCs w:val="22"/>
        </w:rPr>
      </w:pPr>
      <w:hyperlink w:anchor="_Toc25929657" w:history="1">
        <w:r w:rsidR="000224AB" w:rsidRPr="009E123C">
          <w:rPr>
            <w:rStyle w:val="Hyperlink"/>
            <w:noProof/>
          </w:rPr>
          <w:t>10.2</w:t>
        </w:r>
        <w:r w:rsidR="000224AB">
          <w:rPr>
            <w:rFonts w:asciiTheme="minorHAnsi" w:eastAsiaTheme="minorEastAsia" w:hAnsiTheme="minorHAnsi" w:cstheme="minorBidi"/>
            <w:noProof/>
            <w:sz w:val="22"/>
            <w:szCs w:val="22"/>
          </w:rPr>
          <w:tab/>
        </w:r>
        <w:r w:rsidR="000224AB" w:rsidRPr="009E123C">
          <w:rPr>
            <w:rStyle w:val="Hyperlink"/>
            <w:noProof/>
          </w:rPr>
          <w:t>Governing law and jurisdiction</w:t>
        </w:r>
        <w:r w:rsidR="000224AB">
          <w:rPr>
            <w:noProof/>
          </w:rPr>
          <w:tab/>
        </w:r>
        <w:r w:rsidR="000224AB">
          <w:rPr>
            <w:noProof/>
          </w:rPr>
          <w:fldChar w:fldCharType="begin"/>
        </w:r>
        <w:r w:rsidR="000224AB">
          <w:rPr>
            <w:noProof/>
          </w:rPr>
          <w:instrText xml:space="preserve"> PAGEREF _Toc25929657 \h </w:instrText>
        </w:r>
        <w:r w:rsidR="000224AB">
          <w:rPr>
            <w:noProof/>
          </w:rPr>
        </w:r>
        <w:r w:rsidR="000224AB">
          <w:rPr>
            <w:noProof/>
          </w:rPr>
          <w:fldChar w:fldCharType="separate"/>
        </w:r>
        <w:r w:rsidR="000734FB">
          <w:rPr>
            <w:noProof/>
          </w:rPr>
          <w:t>17</w:t>
        </w:r>
        <w:r w:rsidR="000224AB">
          <w:rPr>
            <w:noProof/>
          </w:rPr>
          <w:fldChar w:fldCharType="end"/>
        </w:r>
      </w:hyperlink>
    </w:p>
    <w:p w14:paraId="6178B7AE" w14:textId="035BFA35" w:rsidR="000224AB" w:rsidRDefault="00944F97">
      <w:pPr>
        <w:pStyle w:val="TOC2"/>
        <w:rPr>
          <w:rFonts w:asciiTheme="minorHAnsi" w:eastAsiaTheme="minorEastAsia" w:hAnsiTheme="minorHAnsi" w:cstheme="minorBidi"/>
          <w:noProof/>
          <w:sz w:val="22"/>
          <w:szCs w:val="22"/>
        </w:rPr>
      </w:pPr>
      <w:hyperlink w:anchor="_Toc25929658" w:history="1">
        <w:r w:rsidR="000224AB" w:rsidRPr="009E123C">
          <w:rPr>
            <w:rStyle w:val="Hyperlink"/>
            <w:noProof/>
          </w:rPr>
          <w:t>10.3</w:t>
        </w:r>
        <w:r w:rsidR="000224AB">
          <w:rPr>
            <w:rFonts w:asciiTheme="minorHAnsi" w:eastAsiaTheme="minorEastAsia" w:hAnsiTheme="minorHAnsi" w:cstheme="minorBidi"/>
            <w:noProof/>
            <w:sz w:val="22"/>
            <w:szCs w:val="22"/>
          </w:rPr>
          <w:tab/>
        </w:r>
        <w:r w:rsidR="000224AB" w:rsidRPr="009E123C">
          <w:rPr>
            <w:rStyle w:val="Hyperlink"/>
            <w:noProof/>
          </w:rPr>
          <w:t>Invalidity and enforceability</w:t>
        </w:r>
        <w:r w:rsidR="000224AB">
          <w:rPr>
            <w:noProof/>
          </w:rPr>
          <w:tab/>
        </w:r>
        <w:r w:rsidR="000224AB">
          <w:rPr>
            <w:noProof/>
          </w:rPr>
          <w:fldChar w:fldCharType="begin"/>
        </w:r>
        <w:r w:rsidR="000224AB">
          <w:rPr>
            <w:noProof/>
          </w:rPr>
          <w:instrText xml:space="preserve"> PAGEREF _Toc25929658 \h </w:instrText>
        </w:r>
        <w:r w:rsidR="000224AB">
          <w:rPr>
            <w:noProof/>
          </w:rPr>
        </w:r>
        <w:r w:rsidR="000224AB">
          <w:rPr>
            <w:noProof/>
          </w:rPr>
          <w:fldChar w:fldCharType="separate"/>
        </w:r>
        <w:r w:rsidR="000734FB">
          <w:rPr>
            <w:noProof/>
          </w:rPr>
          <w:t>18</w:t>
        </w:r>
        <w:r w:rsidR="000224AB">
          <w:rPr>
            <w:noProof/>
          </w:rPr>
          <w:fldChar w:fldCharType="end"/>
        </w:r>
      </w:hyperlink>
    </w:p>
    <w:p w14:paraId="6F2B783B" w14:textId="1364EEA0" w:rsidR="000224AB" w:rsidRDefault="00944F97">
      <w:pPr>
        <w:pStyle w:val="TOC2"/>
        <w:rPr>
          <w:rFonts w:asciiTheme="minorHAnsi" w:eastAsiaTheme="minorEastAsia" w:hAnsiTheme="minorHAnsi" w:cstheme="minorBidi"/>
          <w:noProof/>
          <w:sz w:val="22"/>
          <w:szCs w:val="22"/>
        </w:rPr>
      </w:pPr>
      <w:hyperlink w:anchor="_Toc25929659" w:history="1">
        <w:r w:rsidR="000224AB" w:rsidRPr="009E123C">
          <w:rPr>
            <w:rStyle w:val="Hyperlink"/>
            <w:noProof/>
          </w:rPr>
          <w:t>10.4</w:t>
        </w:r>
        <w:r w:rsidR="000224AB">
          <w:rPr>
            <w:rFonts w:asciiTheme="minorHAnsi" w:eastAsiaTheme="minorEastAsia" w:hAnsiTheme="minorHAnsi" w:cstheme="minorBidi"/>
            <w:noProof/>
            <w:sz w:val="22"/>
            <w:szCs w:val="22"/>
          </w:rPr>
          <w:tab/>
        </w:r>
        <w:r w:rsidR="000224AB" w:rsidRPr="009E123C">
          <w:rPr>
            <w:rStyle w:val="Hyperlink"/>
            <w:noProof/>
          </w:rPr>
          <w:t>Waiver</w:t>
        </w:r>
        <w:r w:rsidR="000224AB">
          <w:rPr>
            <w:noProof/>
          </w:rPr>
          <w:tab/>
        </w:r>
        <w:r w:rsidR="000224AB">
          <w:rPr>
            <w:noProof/>
          </w:rPr>
          <w:fldChar w:fldCharType="begin"/>
        </w:r>
        <w:r w:rsidR="000224AB">
          <w:rPr>
            <w:noProof/>
          </w:rPr>
          <w:instrText xml:space="preserve"> PAGEREF _Toc25929659 \h </w:instrText>
        </w:r>
        <w:r w:rsidR="000224AB">
          <w:rPr>
            <w:noProof/>
          </w:rPr>
        </w:r>
        <w:r w:rsidR="000224AB">
          <w:rPr>
            <w:noProof/>
          </w:rPr>
          <w:fldChar w:fldCharType="separate"/>
        </w:r>
        <w:r w:rsidR="000734FB">
          <w:rPr>
            <w:noProof/>
          </w:rPr>
          <w:t>18</w:t>
        </w:r>
        <w:r w:rsidR="000224AB">
          <w:rPr>
            <w:noProof/>
          </w:rPr>
          <w:fldChar w:fldCharType="end"/>
        </w:r>
      </w:hyperlink>
    </w:p>
    <w:p w14:paraId="71B07075" w14:textId="3A2D9034" w:rsidR="000224AB" w:rsidRDefault="00944F97">
      <w:pPr>
        <w:pStyle w:val="TOC2"/>
        <w:rPr>
          <w:rFonts w:asciiTheme="minorHAnsi" w:eastAsiaTheme="minorEastAsia" w:hAnsiTheme="minorHAnsi" w:cstheme="minorBidi"/>
          <w:noProof/>
          <w:sz w:val="22"/>
          <w:szCs w:val="22"/>
        </w:rPr>
      </w:pPr>
      <w:hyperlink w:anchor="_Toc25929660" w:history="1">
        <w:r w:rsidR="000224AB" w:rsidRPr="009E123C">
          <w:rPr>
            <w:rStyle w:val="Hyperlink"/>
            <w:noProof/>
          </w:rPr>
          <w:t>10.5</w:t>
        </w:r>
        <w:r w:rsidR="000224AB">
          <w:rPr>
            <w:rFonts w:asciiTheme="minorHAnsi" w:eastAsiaTheme="minorEastAsia" w:hAnsiTheme="minorHAnsi" w:cstheme="minorBidi"/>
            <w:noProof/>
            <w:sz w:val="22"/>
            <w:szCs w:val="22"/>
          </w:rPr>
          <w:tab/>
        </w:r>
        <w:r w:rsidR="000224AB" w:rsidRPr="009E123C">
          <w:rPr>
            <w:rStyle w:val="Hyperlink"/>
            <w:noProof/>
          </w:rPr>
          <w:t>Security Interest over Shares</w:t>
        </w:r>
        <w:r w:rsidR="000224AB">
          <w:rPr>
            <w:noProof/>
          </w:rPr>
          <w:tab/>
        </w:r>
        <w:r w:rsidR="000224AB">
          <w:rPr>
            <w:noProof/>
          </w:rPr>
          <w:fldChar w:fldCharType="begin"/>
        </w:r>
        <w:r w:rsidR="000224AB">
          <w:rPr>
            <w:noProof/>
          </w:rPr>
          <w:instrText xml:space="preserve"> PAGEREF _Toc25929660 \h </w:instrText>
        </w:r>
        <w:r w:rsidR="000224AB">
          <w:rPr>
            <w:noProof/>
          </w:rPr>
        </w:r>
        <w:r w:rsidR="000224AB">
          <w:rPr>
            <w:noProof/>
          </w:rPr>
          <w:fldChar w:fldCharType="separate"/>
        </w:r>
        <w:r w:rsidR="000734FB">
          <w:rPr>
            <w:noProof/>
          </w:rPr>
          <w:t>18</w:t>
        </w:r>
        <w:r w:rsidR="000224AB">
          <w:rPr>
            <w:noProof/>
          </w:rPr>
          <w:fldChar w:fldCharType="end"/>
        </w:r>
      </w:hyperlink>
    </w:p>
    <w:p w14:paraId="18D7309E" w14:textId="41395113" w:rsidR="000224AB" w:rsidRDefault="00944F97">
      <w:pPr>
        <w:pStyle w:val="TOC2"/>
        <w:rPr>
          <w:rFonts w:asciiTheme="minorHAnsi" w:eastAsiaTheme="minorEastAsia" w:hAnsiTheme="minorHAnsi" w:cstheme="minorBidi"/>
          <w:noProof/>
          <w:sz w:val="22"/>
          <w:szCs w:val="22"/>
        </w:rPr>
      </w:pPr>
      <w:hyperlink w:anchor="_Toc25929661" w:history="1">
        <w:r w:rsidR="000224AB" w:rsidRPr="009E123C">
          <w:rPr>
            <w:rStyle w:val="Hyperlink"/>
            <w:noProof/>
          </w:rPr>
          <w:t>10.6</w:t>
        </w:r>
        <w:r w:rsidR="000224AB">
          <w:rPr>
            <w:rFonts w:asciiTheme="minorHAnsi" w:eastAsiaTheme="minorEastAsia" w:hAnsiTheme="minorHAnsi" w:cstheme="minorBidi"/>
            <w:noProof/>
            <w:sz w:val="22"/>
            <w:szCs w:val="22"/>
          </w:rPr>
          <w:tab/>
        </w:r>
        <w:r w:rsidR="000224AB" w:rsidRPr="009E123C">
          <w:rPr>
            <w:rStyle w:val="Hyperlink"/>
            <w:noProof/>
          </w:rPr>
          <w:t>Business Day</w:t>
        </w:r>
        <w:r w:rsidR="000224AB">
          <w:rPr>
            <w:noProof/>
          </w:rPr>
          <w:tab/>
        </w:r>
        <w:r w:rsidR="000224AB">
          <w:rPr>
            <w:noProof/>
          </w:rPr>
          <w:fldChar w:fldCharType="begin"/>
        </w:r>
        <w:r w:rsidR="000224AB">
          <w:rPr>
            <w:noProof/>
          </w:rPr>
          <w:instrText xml:space="preserve"> PAGEREF _Toc25929661 \h </w:instrText>
        </w:r>
        <w:r w:rsidR="000224AB">
          <w:rPr>
            <w:noProof/>
          </w:rPr>
        </w:r>
        <w:r w:rsidR="000224AB">
          <w:rPr>
            <w:noProof/>
          </w:rPr>
          <w:fldChar w:fldCharType="separate"/>
        </w:r>
        <w:r w:rsidR="000734FB">
          <w:rPr>
            <w:noProof/>
          </w:rPr>
          <w:t>18</w:t>
        </w:r>
        <w:r w:rsidR="000224AB">
          <w:rPr>
            <w:noProof/>
          </w:rPr>
          <w:fldChar w:fldCharType="end"/>
        </w:r>
      </w:hyperlink>
    </w:p>
    <w:p w14:paraId="1270D779" w14:textId="390E250F" w:rsidR="000224AB" w:rsidRDefault="00944F97">
      <w:pPr>
        <w:pStyle w:val="TOC2"/>
        <w:rPr>
          <w:rFonts w:asciiTheme="minorHAnsi" w:eastAsiaTheme="minorEastAsia" w:hAnsiTheme="minorHAnsi" w:cstheme="minorBidi"/>
          <w:noProof/>
          <w:sz w:val="22"/>
          <w:szCs w:val="22"/>
        </w:rPr>
      </w:pPr>
      <w:hyperlink w:anchor="_Toc25929662" w:history="1">
        <w:r w:rsidR="000224AB" w:rsidRPr="009E123C">
          <w:rPr>
            <w:rStyle w:val="Hyperlink"/>
            <w:noProof/>
          </w:rPr>
          <w:t>10.7</w:t>
        </w:r>
        <w:r w:rsidR="000224AB">
          <w:rPr>
            <w:rFonts w:asciiTheme="minorHAnsi" w:eastAsiaTheme="minorEastAsia" w:hAnsiTheme="minorHAnsi" w:cstheme="minorBidi"/>
            <w:noProof/>
            <w:sz w:val="22"/>
            <w:szCs w:val="22"/>
          </w:rPr>
          <w:tab/>
        </w:r>
        <w:r w:rsidR="000224AB" w:rsidRPr="009E123C">
          <w:rPr>
            <w:rStyle w:val="Hyperlink"/>
            <w:noProof/>
          </w:rPr>
          <w:t>Taxes and Duties</w:t>
        </w:r>
        <w:r w:rsidR="000224AB">
          <w:rPr>
            <w:noProof/>
          </w:rPr>
          <w:tab/>
        </w:r>
        <w:r w:rsidR="000224AB">
          <w:rPr>
            <w:noProof/>
          </w:rPr>
          <w:fldChar w:fldCharType="begin"/>
        </w:r>
        <w:r w:rsidR="000224AB">
          <w:rPr>
            <w:noProof/>
          </w:rPr>
          <w:instrText xml:space="preserve"> PAGEREF _Toc25929662 \h </w:instrText>
        </w:r>
        <w:r w:rsidR="000224AB">
          <w:rPr>
            <w:noProof/>
          </w:rPr>
        </w:r>
        <w:r w:rsidR="000224AB">
          <w:rPr>
            <w:noProof/>
          </w:rPr>
          <w:fldChar w:fldCharType="separate"/>
        </w:r>
        <w:r w:rsidR="000734FB">
          <w:rPr>
            <w:noProof/>
          </w:rPr>
          <w:t>18</w:t>
        </w:r>
        <w:r w:rsidR="000224AB">
          <w:rPr>
            <w:noProof/>
          </w:rPr>
          <w:fldChar w:fldCharType="end"/>
        </w:r>
      </w:hyperlink>
    </w:p>
    <w:p w14:paraId="0E06E7AB" w14:textId="03C4C0EF" w:rsidR="000224AB" w:rsidRDefault="00944F97">
      <w:pPr>
        <w:pStyle w:val="TOC2"/>
        <w:rPr>
          <w:rFonts w:asciiTheme="minorHAnsi" w:eastAsiaTheme="minorEastAsia" w:hAnsiTheme="minorHAnsi" w:cstheme="minorBidi"/>
          <w:noProof/>
          <w:sz w:val="22"/>
          <w:szCs w:val="22"/>
        </w:rPr>
      </w:pPr>
      <w:hyperlink w:anchor="_Toc25929663" w:history="1">
        <w:r w:rsidR="000224AB" w:rsidRPr="009E123C">
          <w:rPr>
            <w:rStyle w:val="Hyperlink"/>
            <w:noProof/>
          </w:rPr>
          <w:t>10.8</w:t>
        </w:r>
        <w:r w:rsidR="000224AB">
          <w:rPr>
            <w:rFonts w:asciiTheme="minorHAnsi" w:eastAsiaTheme="minorEastAsia" w:hAnsiTheme="minorHAnsi" w:cstheme="minorBidi"/>
            <w:noProof/>
            <w:sz w:val="22"/>
            <w:szCs w:val="22"/>
          </w:rPr>
          <w:tab/>
        </w:r>
        <w:r w:rsidR="000224AB" w:rsidRPr="009E123C">
          <w:rPr>
            <w:rStyle w:val="Hyperlink"/>
            <w:noProof/>
          </w:rPr>
          <w:t>Exercise of rights</w:t>
        </w:r>
        <w:r w:rsidR="000224AB">
          <w:rPr>
            <w:noProof/>
          </w:rPr>
          <w:tab/>
        </w:r>
        <w:r w:rsidR="000224AB">
          <w:rPr>
            <w:noProof/>
          </w:rPr>
          <w:fldChar w:fldCharType="begin"/>
        </w:r>
        <w:r w:rsidR="000224AB">
          <w:rPr>
            <w:noProof/>
          </w:rPr>
          <w:instrText xml:space="preserve"> PAGEREF _Toc25929663 \h </w:instrText>
        </w:r>
        <w:r w:rsidR="000224AB">
          <w:rPr>
            <w:noProof/>
          </w:rPr>
        </w:r>
        <w:r w:rsidR="000224AB">
          <w:rPr>
            <w:noProof/>
          </w:rPr>
          <w:fldChar w:fldCharType="separate"/>
        </w:r>
        <w:r w:rsidR="000734FB">
          <w:rPr>
            <w:noProof/>
          </w:rPr>
          <w:t>18</w:t>
        </w:r>
        <w:r w:rsidR="000224AB">
          <w:rPr>
            <w:noProof/>
          </w:rPr>
          <w:fldChar w:fldCharType="end"/>
        </w:r>
      </w:hyperlink>
    </w:p>
    <w:p w14:paraId="39F25321" w14:textId="24186BD7" w:rsidR="000224AB" w:rsidRDefault="00944F97">
      <w:pPr>
        <w:pStyle w:val="TOC2"/>
        <w:rPr>
          <w:rFonts w:asciiTheme="minorHAnsi" w:eastAsiaTheme="minorEastAsia" w:hAnsiTheme="minorHAnsi" w:cstheme="minorBidi"/>
          <w:noProof/>
          <w:sz w:val="22"/>
          <w:szCs w:val="22"/>
        </w:rPr>
      </w:pPr>
      <w:hyperlink w:anchor="_Toc25929664" w:history="1">
        <w:r w:rsidR="000224AB" w:rsidRPr="009E123C">
          <w:rPr>
            <w:rStyle w:val="Hyperlink"/>
            <w:noProof/>
          </w:rPr>
          <w:t>10.9</w:t>
        </w:r>
        <w:r w:rsidR="000224AB">
          <w:rPr>
            <w:rFonts w:asciiTheme="minorHAnsi" w:eastAsiaTheme="minorEastAsia" w:hAnsiTheme="minorHAnsi" w:cstheme="minorBidi"/>
            <w:noProof/>
            <w:sz w:val="22"/>
            <w:szCs w:val="22"/>
          </w:rPr>
          <w:tab/>
        </w:r>
        <w:r w:rsidR="000224AB" w:rsidRPr="009E123C">
          <w:rPr>
            <w:rStyle w:val="Hyperlink"/>
            <w:noProof/>
          </w:rPr>
          <w:t>Deed is irrevocable</w:t>
        </w:r>
        <w:r w:rsidR="000224AB">
          <w:rPr>
            <w:noProof/>
          </w:rPr>
          <w:tab/>
        </w:r>
        <w:r w:rsidR="000224AB">
          <w:rPr>
            <w:noProof/>
          </w:rPr>
          <w:fldChar w:fldCharType="begin"/>
        </w:r>
        <w:r w:rsidR="000224AB">
          <w:rPr>
            <w:noProof/>
          </w:rPr>
          <w:instrText xml:space="preserve"> PAGEREF _Toc25929664 \h </w:instrText>
        </w:r>
        <w:r w:rsidR="000224AB">
          <w:rPr>
            <w:noProof/>
          </w:rPr>
        </w:r>
        <w:r w:rsidR="000224AB">
          <w:rPr>
            <w:noProof/>
          </w:rPr>
          <w:fldChar w:fldCharType="separate"/>
        </w:r>
        <w:r w:rsidR="000734FB">
          <w:rPr>
            <w:noProof/>
          </w:rPr>
          <w:t>18</w:t>
        </w:r>
        <w:r w:rsidR="000224AB">
          <w:rPr>
            <w:noProof/>
          </w:rPr>
          <w:fldChar w:fldCharType="end"/>
        </w:r>
      </w:hyperlink>
    </w:p>
    <w:p w14:paraId="206BE1D2" w14:textId="77777777" w:rsidR="000224AB" w:rsidRDefault="00944F97">
      <w:pPr>
        <w:pStyle w:val="TOC6"/>
        <w:rPr>
          <w:rFonts w:asciiTheme="minorHAnsi" w:eastAsiaTheme="minorEastAsia" w:hAnsiTheme="minorHAnsi" w:cstheme="minorBidi"/>
          <w:b w:val="0"/>
          <w:noProof/>
          <w:sz w:val="22"/>
          <w:szCs w:val="22"/>
        </w:rPr>
      </w:pPr>
      <w:hyperlink w:anchor="_Toc25929665" w:history="1">
        <w:r w:rsidR="000224AB" w:rsidRPr="009E123C">
          <w:rPr>
            <w:rStyle w:val="Hyperlink"/>
            <w:noProof/>
          </w:rPr>
          <w:t>Schedule 1</w:t>
        </w:r>
      </w:hyperlink>
    </w:p>
    <w:p w14:paraId="65C2FE0B" w14:textId="5AD76CE6" w:rsidR="000224AB" w:rsidRDefault="00944F97">
      <w:pPr>
        <w:pStyle w:val="TOC5"/>
        <w:rPr>
          <w:rFonts w:asciiTheme="minorHAnsi" w:eastAsiaTheme="minorEastAsia" w:hAnsiTheme="minorHAnsi" w:cstheme="minorBidi"/>
          <w:b w:val="0"/>
          <w:noProof/>
          <w:szCs w:val="22"/>
        </w:rPr>
      </w:pPr>
      <w:hyperlink w:anchor="_Toc25929666" w:history="1">
        <w:r w:rsidR="000224AB" w:rsidRPr="009E123C">
          <w:rPr>
            <w:rStyle w:val="Hyperlink"/>
            <w:noProof/>
          </w:rPr>
          <w:t>Definitions and interpretation</w:t>
        </w:r>
        <w:r w:rsidR="000224AB">
          <w:rPr>
            <w:noProof/>
          </w:rPr>
          <w:tab/>
        </w:r>
        <w:r w:rsidR="000224AB">
          <w:rPr>
            <w:noProof/>
          </w:rPr>
          <w:fldChar w:fldCharType="begin"/>
        </w:r>
        <w:r w:rsidR="000224AB">
          <w:rPr>
            <w:noProof/>
          </w:rPr>
          <w:instrText xml:space="preserve"> PAGEREF _Toc25929666 \h </w:instrText>
        </w:r>
        <w:r w:rsidR="000224AB">
          <w:rPr>
            <w:noProof/>
          </w:rPr>
        </w:r>
        <w:r w:rsidR="000224AB">
          <w:rPr>
            <w:noProof/>
          </w:rPr>
          <w:fldChar w:fldCharType="separate"/>
        </w:r>
        <w:r w:rsidR="000734FB">
          <w:rPr>
            <w:noProof/>
          </w:rPr>
          <w:t>19</w:t>
        </w:r>
        <w:r w:rsidR="000224AB">
          <w:rPr>
            <w:noProof/>
          </w:rPr>
          <w:fldChar w:fldCharType="end"/>
        </w:r>
      </w:hyperlink>
    </w:p>
    <w:p w14:paraId="0498D426" w14:textId="77777777" w:rsidR="000224AB" w:rsidRDefault="00944F97">
      <w:pPr>
        <w:pStyle w:val="TOC6"/>
        <w:rPr>
          <w:rFonts w:asciiTheme="minorHAnsi" w:eastAsiaTheme="minorEastAsia" w:hAnsiTheme="minorHAnsi" w:cstheme="minorBidi"/>
          <w:b w:val="0"/>
          <w:noProof/>
          <w:sz w:val="22"/>
          <w:szCs w:val="22"/>
        </w:rPr>
      </w:pPr>
      <w:hyperlink w:anchor="_Toc25929667" w:history="1">
        <w:r w:rsidR="000224AB" w:rsidRPr="009E123C">
          <w:rPr>
            <w:rStyle w:val="Hyperlink"/>
            <w:noProof/>
          </w:rPr>
          <w:t>Schedule 2</w:t>
        </w:r>
      </w:hyperlink>
    </w:p>
    <w:p w14:paraId="760F7BB6" w14:textId="76E6C2AF" w:rsidR="000224AB" w:rsidRDefault="00944F97">
      <w:pPr>
        <w:pStyle w:val="TOC5"/>
        <w:rPr>
          <w:rFonts w:asciiTheme="minorHAnsi" w:eastAsiaTheme="minorEastAsia" w:hAnsiTheme="minorHAnsi" w:cstheme="minorBidi"/>
          <w:b w:val="0"/>
          <w:noProof/>
          <w:szCs w:val="22"/>
        </w:rPr>
      </w:pPr>
      <w:hyperlink w:anchor="_Toc25929668" w:history="1">
        <w:r w:rsidR="000224AB" w:rsidRPr="009E123C">
          <w:rPr>
            <w:rStyle w:val="Hyperlink"/>
            <w:noProof/>
          </w:rPr>
          <w:t>Default Charitable Recipient Nomination Deed Poll</w:t>
        </w:r>
        <w:r w:rsidR="000224AB">
          <w:rPr>
            <w:noProof/>
          </w:rPr>
          <w:tab/>
        </w:r>
        <w:r w:rsidR="000224AB">
          <w:rPr>
            <w:noProof/>
          </w:rPr>
          <w:fldChar w:fldCharType="begin"/>
        </w:r>
        <w:r w:rsidR="000224AB">
          <w:rPr>
            <w:noProof/>
          </w:rPr>
          <w:instrText xml:space="preserve"> PAGEREF _Toc25929668 \h </w:instrText>
        </w:r>
        <w:r w:rsidR="000224AB">
          <w:rPr>
            <w:noProof/>
          </w:rPr>
        </w:r>
        <w:r w:rsidR="000224AB">
          <w:rPr>
            <w:noProof/>
          </w:rPr>
          <w:fldChar w:fldCharType="separate"/>
        </w:r>
        <w:r w:rsidR="000734FB">
          <w:rPr>
            <w:noProof/>
          </w:rPr>
          <w:t>21</w:t>
        </w:r>
        <w:r w:rsidR="000224AB">
          <w:rPr>
            <w:noProof/>
          </w:rPr>
          <w:fldChar w:fldCharType="end"/>
        </w:r>
      </w:hyperlink>
    </w:p>
    <w:p w14:paraId="4B09E103" w14:textId="77777777" w:rsidR="000224AB" w:rsidRDefault="00944F97">
      <w:pPr>
        <w:pStyle w:val="TOC6"/>
        <w:rPr>
          <w:rFonts w:asciiTheme="minorHAnsi" w:eastAsiaTheme="minorEastAsia" w:hAnsiTheme="minorHAnsi" w:cstheme="minorBidi"/>
          <w:b w:val="0"/>
          <w:noProof/>
          <w:sz w:val="22"/>
          <w:szCs w:val="22"/>
        </w:rPr>
      </w:pPr>
      <w:hyperlink w:anchor="_Toc25929669" w:history="1">
        <w:r w:rsidR="000224AB" w:rsidRPr="009E123C">
          <w:rPr>
            <w:rStyle w:val="Hyperlink"/>
            <w:noProof/>
          </w:rPr>
          <w:t>Schedule 3</w:t>
        </w:r>
      </w:hyperlink>
    </w:p>
    <w:p w14:paraId="550A1F82" w14:textId="3EA24990" w:rsidR="000224AB" w:rsidRDefault="00944F97">
      <w:pPr>
        <w:pStyle w:val="TOC5"/>
        <w:rPr>
          <w:rFonts w:asciiTheme="minorHAnsi" w:eastAsiaTheme="minorEastAsia" w:hAnsiTheme="minorHAnsi" w:cstheme="minorBidi"/>
          <w:b w:val="0"/>
          <w:noProof/>
          <w:szCs w:val="22"/>
        </w:rPr>
      </w:pPr>
      <w:hyperlink w:anchor="_Toc25929670" w:history="1">
        <w:r w:rsidR="000224AB" w:rsidRPr="009E123C">
          <w:rPr>
            <w:rStyle w:val="Hyperlink"/>
            <w:noProof/>
          </w:rPr>
          <w:t>Notice to Default Charitable Recipient</w:t>
        </w:r>
        <w:r w:rsidR="000224AB">
          <w:rPr>
            <w:noProof/>
          </w:rPr>
          <w:tab/>
        </w:r>
        <w:r w:rsidR="000224AB">
          <w:rPr>
            <w:noProof/>
          </w:rPr>
          <w:fldChar w:fldCharType="begin"/>
        </w:r>
        <w:r w:rsidR="000224AB">
          <w:rPr>
            <w:noProof/>
          </w:rPr>
          <w:instrText xml:space="preserve"> PAGEREF _Toc25929670 \h </w:instrText>
        </w:r>
        <w:r w:rsidR="000224AB">
          <w:rPr>
            <w:noProof/>
          </w:rPr>
        </w:r>
        <w:r w:rsidR="000224AB">
          <w:rPr>
            <w:noProof/>
          </w:rPr>
          <w:fldChar w:fldCharType="separate"/>
        </w:r>
        <w:r w:rsidR="000734FB">
          <w:rPr>
            <w:noProof/>
          </w:rPr>
          <w:t>22</w:t>
        </w:r>
        <w:r w:rsidR="000224AB">
          <w:rPr>
            <w:noProof/>
          </w:rPr>
          <w:fldChar w:fldCharType="end"/>
        </w:r>
      </w:hyperlink>
    </w:p>
    <w:p w14:paraId="00679BE4" w14:textId="0478B087" w:rsidR="000224AB" w:rsidRDefault="00944F97">
      <w:pPr>
        <w:pStyle w:val="TOC4"/>
        <w:rPr>
          <w:rFonts w:asciiTheme="minorHAnsi" w:eastAsiaTheme="minorEastAsia" w:hAnsiTheme="minorHAnsi" w:cstheme="minorBidi"/>
          <w:b w:val="0"/>
          <w:noProof/>
          <w:sz w:val="22"/>
          <w:szCs w:val="22"/>
        </w:rPr>
      </w:pPr>
      <w:hyperlink w:anchor="_Toc25929671" w:history="1">
        <w:r w:rsidR="000224AB" w:rsidRPr="009E123C">
          <w:rPr>
            <w:rStyle w:val="Hyperlink"/>
            <w:noProof/>
          </w:rPr>
          <w:t>Signing page</w:t>
        </w:r>
        <w:r w:rsidR="000224AB">
          <w:rPr>
            <w:noProof/>
          </w:rPr>
          <w:tab/>
        </w:r>
        <w:r w:rsidR="000224AB">
          <w:rPr>
            <w:noProof/>
          </w:rPr>
          <w:fldChar w:fldCharType="begin"/>
        </w:r>
        <w:r w:rsidR="000224AB">
          <w:rPr>
            <w:noProof/>
          </w:rPr>
          <w:instrText xml:space="preserve"> PAGEREF _Toc25929671 \h </w:instrText>
        </w:r>
        <w:r w:rsidR="000224AB">
          <w:rPr>
            <w:noProof/>
          </w:rPr>
        </w:r>
        <w:r w:rsidR="000224AB">
          <w:rPr>
            <w:noProof/>
          </w:rPr>
          <w:fldChar w:fldCharType="separate"/>
        </w:r>
        <w:r w:rsidR="000734FB">
          <w:rPr>
            <w:noProof/>
          </w:rPr>
          <w:t>1</w:t>
        </w:r>
        <w:r w:rsidR="000224AB">
          <w:rPr>
            <w:noProof/>
          </w:rPr>
          <w:fldChar w:fldCharType="end"/>
        </w:r>
      </w:hyperlink>
    </w:p>
    <w:p w14:paraId="21D42F41" w14:textId="77777777" w:rsidR="003F0FDC" w:rsidRDefault="003F0FDC" w:rsidP="003F0FDC">
      <w:r>
        <w:fldChar w:fldCharType="end"/>
      </w:r>
      <w:r>
        <w:br w:type="page"/>
      </w:r>
    </w:p>
    <w:p w14:paraId="642597A5" w14:textId="77777777" w:rsidR="00BE35E6" w:rsidRPr="00416EC9" w:rsidRDefault="00BE35E6" w:rsidP="00416EC9">
      <w:pPr>
        <w:rPr>
          <w:vanish/>
        </w:rPr>
      </w:pPr>
    </w:p>
    <w:p w14:paraId="113784AA" w14:textId="77777777" w:rsidR="00713DCC" w:rsidRDefault="00E20E86">
      <w:pPr>
        <w:pStyle w:val="Subject4"/>
      </w:pPr>
      <w:r>
        <w:t>Deed</w:t>
      </w:r>
      <w:r w:rsidR="008E4896">
        <w:t xml:space="preserve"> of Equity Gift </w:t>
      </w:r>
    </w:p>
    <w:p w14:paraId="19E91A91" w14:textId="77777777" w:rsidR="00713DCC" w:rsidRDefault="003A7147">
      <w:pPr>
        <w:pStyle w:val="Date3"/>
        <w:rPr>
          <w:rStyle w:val="DateArrow"/>
        </w:rPr>
      </w:pPr>
      <w:r>
        <w:t xml:space="preserve">Date </w:t>
      </w:r>
      <w:r>
        <w:rPr>
          <w:rStyle w:val="DateArrow"/>
        </w:rPr>
        <w:t>►</w:t>
      </w:r>
      <w:r w:rsidR="00B05D21">
        <w:rPr>
          <w:rStyle w:val="DateArrow"/>
        </w:rPr>
        <w:tab/>
      </w:r>
      <w:r w:rsidR="00B05D21">
        <w:rPr>
          <w:rStyle w:val="DateArrow"/>
        </w:rPr>
        <w:tab/>
      </w:r>
      <w:r w:rsidR="00B05D21">
        <w:rPr>
          <w:rStyle w:val="DateArrow"/>
        </w:rPr>
        <w:tab/>
      </w:r>
      <w:r w:rsidR="00B05D21">
        <w:rPr>
          <w:rStyle w:val="DateArrow"/>
        </w:rPr>
        <w:tab/>
      </w:r>
      <w:r w:rsidR="00B05D21">
        <w:rPr>
          <w:rStyle w:val="DateArrow"/>
        </w:rPr>
        <w:tab/>
      </w:r>
      <w:r w:rsidR="00B05D21">
        <w:rPr>
          <w:rStyle w:val="DateArrow"/>
        </w:rPr>
        <w:tab/>
      </w:r>
      <w:r w:rsidR="00B05D21" w:rsidRPr="0083073B">
        <w:rPr>
          <w:rStyle w:val="DateArrow"/>
          <w:sz w:val="22"/>
          <w:szCs w:val="22"/>
        </w:rPr>
        <w:t xml:space="preserve">(the </w:t>
      </w:r>
      <w:r w:rsidR="00B05D21" w:rsidRPr="0083073B">
        <w:rPr>
          <w:rStyle w:val="DateArrow"/>
          <w:b/>
          <w:sz w:val="22"/>
          <w:szCs w:val="22"/>
        </w:rPr>
        <w:t>Effective Date</w:t>
      </w:r>
      <w:r w:rsidR="00B05D21" w:rsidRPr="0083073B">
        <w:rPr>
          <w:rStyle w:val="DateArrow"/>
          <w:sz w:val="22"/>
          <w:szCs w:val="22"/>
        </w:rPr>
        <w:t>)</w:t>
      </w:r>
    </w:p>
    <w:p w14:paraId="1EACF7FB" w14:textId="77777777" w:rsidR="00EE0B35" w:rsidRDefault="00EE0B35" w:rsidP="0083073B">
      <w:pPr>
        <w:pStyle w:val="CellText"/>
        <w:ind w:left="851"/>
        <w:rPr>
          <w:sz w:val="22"/>
          <w:szCs w:val="22"/>
        </w:rPr>
      </w:pPr>
      <w:r w:rsidRPr="0083073B">
        <w:rPr>
          <w:sz w:val="22"/>
          <w:szCs w:val="22"/>
        </w:rPr>
        <w:t>Between the parties</w:t>
      </w:r>
      <w:r>
        <w:rPr>
          <w:sz w:val="22"/>
          <w:szCs w:val="22"/>
        </w:rPr>
        <w:t>:</w:t>
      </w:r>
    </w:p>
    <w:p w14:paraId="6CB220B6" w14:textId="77777777" w:rsidR="00B05D21" w:rsidRPr="0083073B" w:rsidRDefault="00B05D21" w:rsidP="0083073B">
      <w:pPr>
        <w:pStyle w:val="CellText"/>
        <w:ind w:left="851"/>
        <w:rPr>
          <w:sz w:val="22"/>
          <w:szCs w:val="22"/>
        </w:rPr>
      </w:pPr>
    </w:p>
    <w:tbl>
      <w:tblPr>
        <w:tblStyle w:val="TableParties"/>
        <w:tblW w:w="0" w:type="auto"/>
        <w:tblLook w:val="01E0" w:firstRow="1" w:lastRow="1" w:firstColumn="1" w:lastColumn="1" w:noHBand="0" w:noVBand="0"/>
      </w:tblPr>
      <w:tblGrid>
        <w:gridCol w:w="2268"/>
        <w:gridCol w:w="5670"/>
      </w:tblGrid>
      <w:tr w:rsidR="00416EC9" w14:paraId="56D3A33F" w14:textId="77777777" w:rsidTr="0083073B">
        <w:trPr>
          <w:cantSplit w:val="0"/>
        </w:trPr>
        <w:tc>
          <w:tcPr>
            <w:tcW w:w="2268" w:type="dxa"/>
            <w:tcBorders>
              <w:bottom w:val="single" w:sz="4" w:space="0" w:color="auto"/>
            </w:tcBorders>
          </w:tcPr>
          <w:p w14:paraId="089DDFBB" w14:textId="77777777" w:rsidR="00416EC9" w:rsidRDefault="00416EC9">
            <w:pPr>
              <w:pStyle w:val="Topic2"/>
            </w:pPr>
            <w:r>
              <w:t>Donating Shareholder</w:t>
            </w:r>
          </w:p>
        </w:tc>
        <w:tc>
          <w:tcPr>
            <w:tcW w:w="5670" w:type="dxa"/>
            <w:tcBorders>
              <w:bottom w:val="single" w:sz="4" w:space="0" w:color="auto"/>
            </w:tcBorders>
          </w:tcPr>
          <w:p w14:paraId="2B9CB4EB" w14:textId="77777777" w:rsidR="008E4896" w:rsidRDefault="008E4896" w:rsidP="0083073B">
            <w:pPr>
              <w:rPr>
                <w:b/>
                <w:sz w:val="20"/>
              </w:rPr>
            </w:pPr>
            <w:r w:rsidRPr="008E4896">
              <w:rPr>
                <w:b/>
                <w:sz w:val="20"/>
                <w:highlight w:val="lightGray"/>
              </w:rPr>
              <w:t>[</w:t>
            </w:r>
            <w:r w:rsidRPr="008E4896">
              <w:rPr>
                <w:b/>
                <w:i/>
                <w:sz w:val="20"/>
                <w:highlight w:val="lightGray"/>
              </w:rPr>
              <w:t>insert name of Donating Shareholder</w:t>
            </w:r>
            <w:r w:rsidRPr="008E4896">
              <w:rPr>
                <w:b/>
                <w:sz w:val="20"/>
                <w:highlight w:val="lightGray"/>
              </w:rPr>
              <w:t>]</w:t>
            </w:r>
          </w:p>
          <w:p w14:paraId="35D566C0" w14:textId="77777777" w:rsidR="00416EC9" w:rsidRPr="008E4896" w:rsidRDefault="008E4896" w:rsidP="0083073B">
            <w:pPr>
              <w:rPr>
                <w:sz w:val="20"/>
              </w:rPr>
            </w:pPr>
            <w:r w:rsidRPr="008E4896">
              <w:rPr>
                <w:sz w:val="20"/>
              </w:rPr>
              <w:t xml:space="preserve">[ACN </w:t>
            </w:r>
            <w:r w:rsidRPr="008E4896">
              <w:rPr>
                <w:sz w:val="20"/>
                <w:highlight w:val="lightGray"/>
              </w:rPr>
              <w:t>[</w:t>
            </w:r>
            <w:r w:rsidRPr="008E4896">
              <w:rPr>
                <w:i/>
                <w:sz w:val="20"/>
                <w:highlight w:val="lightGray"/>
              </w:rPr>
              <w:t>insert ACN (if applicable)</w:t>
            </w:r>
            <w:r w:rsidRPr="008E4896">
              <w:rPr>
                <w:sz w:val="20"/>
                <w:highlight w:val="lightGray"/>
              </w:rPr>
              <w:t>]</w:t>
            </w:r>
            <w:r>
              <w:rPr>
                <w:sz w:val="20"/>
              </w:rPr>
              <w:t>]</w:t>
            </w:r>
            <w:r w:rsidRPr="008E4896">
              <w:rPr>
                <w:sz w:val="20"/>
              </w:rPr>
              <w:t xml:space="preserve"> of </w:t>
            </w:r>
            <w:r w:rsidRPr="008E4896">
              <w:rPr>
                <w:sz w:val="20"/>
                <w:highlight w:val="lightGray"/>
              </w:rPr>
              <w:t>[</w:t>
            </w:r>
            <w:r w:rsidRPr="008E4896">
              <w:rPr>
                <w:i/>
                <w:sz w:val="20"/>
                <w:highlight w:val="lightGray"/>
              </w:rPr>
              <w:t>insert address</w:t>
            </w:r>
            <w:r w:rsidRPr="008E4896">
              <w:rPr>
                <w:sz w:val="20"/>
                <w:highlight w:val="lightGray"/>
              </w:rPr>
              <w:t>]</w:t>
            </w:r>
            <w:r w:rsidR="00EE0B35" w:rsidRPr="008E4896">
              <w:rPr>
                <w:sz w:val="20"/>
              </w:rPr>
              <w:t xml:space="preserve"> </w:t>
            </w:r>
          </w:p>
        </w:tc>
      </w:tr>
      <w:tr w:rsidR="00416EC9" w14:paraId="41A8AF0E" w14:textId="77777777" w:rsidTr="0083073B">
        <w:trPr>
          <w:cantSplit w:val="0"/>
        </w:trPr>
        <w:tc>
          <w:tcPr>
            <w:tcW w:w="2268" w:type="dxa"/>
            <w:tcBorders>
              <w:top w:val="single" w:sz="4" w:space="0" w:color="auto"/>
              <w:bottom w:val="single" w:sz="4" w:space="0" w:color="auto"/>
            </w:tcBorders>
          </w:tcPr>
          <w:p w14:paraId="102A9D61" w14:textId="77777777" w:rsidR="00416EC9" w:rsidRDefault="00416EC9">
            <w:pPr>
              <w:pStyle w:val="Topic2"/>
            </w:pPr>
            <w:r>
              <w:t>Company</w:t>
            </w:r>
          </w:p>
        </w:tc>
        <w:tc>
          <w:tcPr>
            <w:tcW w:w="5670" w:type="dxa"/>
            <w:tcBorders>
              <w:top w:val="single" w:sz="4" w:space="0" w:color="auto"/>
              <w:bottom w:val="single" w:sz="4" w:space="0" w:color="auto"/>
            </w:tcBorders>
          </w:tcPr>
          <w:p w14:paraId="4DE43E85" w14:textId="77777777" w:rsidR="008E4896" w:rsidRDefault="008E4896" w:rsidP="008E4896">
            <w:pPr>
              <w:rPr>
                <w:b/>
                <w:sz w:val="20"/>
              </w:rPr>
            </w:pPr>
            <w:r w:rsidRPr="008E4896">
              <w:rPr>
                <w:b/>
                <w:sz w:val="20"/>
                <w:highlight w:val="lightGray"/>
              </w:rPr>
              <w:t>[</w:t>
            </w:r>
            <w:r w:rsidRPr="008E4896">
              <w:rPr>
                <w:b/>
                <w:i/>
                <w:sz w:val="20"/>
                <w:highlight w:val="lightGray"/>
              </w:rPr>
              <w:t xml:space="preserve">insert name of </w:t>
            </w:r>
            <w:r>
              <w:rPr>
                <w:b/>
                <w:i/>
                <w:sz w:val="20"/>
                <w:highlight w:val="lightGray"/>
              </w:rPr>
              <w:t>Company</w:t>
            </w:r>
            <w:r w:rsidRPr="008E4896">
              <w:rPr>
                <w:b/>
                <w:sz w:val="20"/>
                <w:highlight w:val="lightGray"/>
              </w:rPr>
              <w:t>]</w:t>
            </w:r>
            <w:r>
              <w:rPr>
                <w:b/>
                <w:sz w:val="20"/>
              </w:rPr>
              <w:t xml:space="preserve"> Pty Ltd</w:t>
            </w:r>
          </w:p>
          <w:p w14:paraId="483F5B91" w14:textId="77777777" w:rsidR="00416EC9" w:rsidRPr="005412AE" w:rsidRDefault="008E4896" w:rsidP="008E4896">
            <w:pPr>
              <w:pStyle w:val="CellText"/>
              <w:rPr>
                <w:sz w:val="20"/>
              </w:rPr>
            </w:pPr>
            <w:r w:rsidRPr="008E4896">
              <w:rPr>
                <w:sz w:val="20"/>
              </w:rPr>
              <w:t xml:space="preserve">ACN </w:t>
            </w:r>
            <w:r w:rsidRPr="008E4896">
              <w:rPr>
                <w:sz w:val="20"/>
                <w:highlight w:val="lightGray"/>
              </w:rPr>
              <w:t>[</w:t>
            </w:r>
            <w:r>
              <w:rPr>
                <w:i/>
                <w:sz w:val="20"/>
                <w:highlight w:val="lightGray"/>
              </w:rPr>
              <w:t>insert ACN</w:t>
            </w:r>
            <w:r w:rsidRPr="008E4896">
              <w:rPr>
                <w:sz w:val="20"/>
                <w:highlight w:val="lightGray"/>
              </w:rPr>
              <w:t>]</w:t>
            </w:r>
            <w:r w:rsidRPr="008E4896">
              <w:rPr>
                <w:sz w:val="20"/>
              </w:rPr>
              <w:t xml:space="preserve"> of </w:t>
            </w:r>
            <w:r w:rsidRPr="008E4896">
              <w:rPr>
                <w:sz w:val="20"/>
                <w:highlight w:val="lightGray"/>
              </w:rPr>
              <w:t>[</w:t>
            </w:r>
            <w:r w:rsidRPr="008E4896">
              <w:rPr>
                <w:i/>
                <w:sz w:val="20"/>
                <w:highlight w:val="lightGray"/>
              </w:rPr>
              <w:t>insert address</w:t>
            </w:r>
            <w:r w:rsidRPr="008E4896">
              <w:rPr>
                <w:sz w:val="20"/>
                <w:highlight w:val="lightGray"/>
              </w:rPr>
              <w:t>]</w:t>
            </w:r>
          </w:p>
        </w:tc>
      </w:tr>
      <w:tr w:rsidR="00416EC9" w14:paraId="24105829" w14:textId="77777777" w:rsidTr="0083073B">
        <w:trPr>
          <w:cantSplit w:val="0"/>
        </w:trPr>
        <w:tc>
          <w:tcPr>
            <w:tcW w:w="2268" w:type="dxa"/>
            <w:tcBorders>
              <w:top w:val="single" w:sz="4" w:space="0" w:color="auto"/>
            </w:tcBorders>
          </w:tcPr>
          <w:p w14:paraId="7F507CB5" w14:textId="77777777" w:rsidR="00416EC9" w:rsidRDefault="00416EC9">
            <w:pPr>
              <w:pStyle w:val="Topic2"/>
            </w:pPr>
            <w:r>
              <w:t>Recitals</w:t>
            </w:r>
          </w:p>
        </w:tc>
        <w:tc>
          <w:tcPr>
            <w:tcW w:w="5670" w:type="dxa"/>
            <w:tcBorders>
              <w:top w:val="single" w:sz="4" w:space="0" w:color="auto"/>
            </w:tcBorders>
          </w:tcPr>
          <w:p w14:paraId="4DCD16AD" w14:textId="77777777" w:rsidR="005412AE" w:rsidRPr="00B56C0A" w:rsidRDefault="00EE0B35" w:rsidP="005412AE">
            <w:pPr>
              <w:pStyle w:val="ListNumberTable"/>
              <w:rPr>
                <w:sz w:val="20"/>
                <w:szCs w:val="20"/>
              </w:rPr>
            </w:pPr>
            <w:bookmarkStart w:id="0" w:name="_Ref25596476"/>
            <w:r w:rsidRPr="00B56C0A">
              <w:rPr>
                <w:sz w:val="20"/>
                <w:szCs w:val="20"/>
              </w:rPr>
              <w:t>The Donating Shareholder and the Company are members of the Pledge 1% movement, a movement that seeks to inspire and support business founders to use at least 1% of the resources of their business for the good of the community (</w:t>
            </w:r>
            <w:r w:rsidRPr="00B56C0A">
              <w:rPr>
                <w:b/>
                <w:sz w:val="20"/>
                <w:szCs w:val="20"/>
              </w:rPr>
              <w:t>Pledge 1%</w:t>
            </w:r>
            <w:r w:rsidRPr="00B56C0A">
              <w:rPr>
                <w:sz w:val="20"/>
                <w:szCs w:val="20"/>
              </w:rPr>
              <w:t>).</w:t>
            </w:r>
            <w:bookmarkEnd w:id="0"/>
            <w:r w:rsidRPr="00B56C0A">
              <w:rPr>
                <w:sz w:val="20"/>
                <w:szCs w:val="20"/>
              </w:rPr>
              <w:t xml:space="preserve"> </w:t>
            </w:r>
          </w:p>
          <w:p w14:paraId="4FEBCC7B" w14:textId="77777777" w:rsidR="00416EC9" w:rsidRPr="00C2075C" w:rsidRDefault="00EE0B35" w:rsidP="007F7B82">
            <w:pPr>
              <w:pStyle w:val="ListNumberTable"/>
              <w:rPr>
                <w:sz w:val="20"/>
                <w:szCs w:val="20"/>
              </w:rPr>
            </w:pPr>
            <w:r w:rsidRPr="00B56C0A">
              <w:rPr>
                <w:sz w:val="20"/>
                <w:szCs w:val="20"/>
              </w:rPr>
              <w:t xml:space="preserve">As part of its </w:t>
            </w:r>
            <w:r w:rsidRPr="00E01C25">
              <w:rPr>
                <w:sz w:val="20"/>
                <w:szCs w:val="20"/>
              </w:rPr>
              <w:t>membership of Pledge 1% the Donating Shareholder agrees that on</w:t>
            </w:r>
            <w:r w:rsidR="004048CE" w:rsidRPr="00E01C25">
              <w:rPr>
                <w:sz w:val="20"/>
                <w:szCs w:val="20"/>
              </w:rPr>
              <w:t xml:space="preserve"> </w:t>
            </w:r>
            <w:r w:rsidR="00C2075C" w:rsidRPr="00E01C25">
              <w:rPr>
                <w:sz w:val="20"/>
                <w:szCs w:val="20"/>
              </w:rPr>
              <w:t xml:space="preserve">or prior to </w:t>
            </w:r>
            <w:r w:rsidRPr="00E01C25">
              <w:rPr>
                <w:sz w:val="20"/>
                <w:szCs w:val="20"/>
              </w:rPr>
              <w:t>the occurrence of a Liquidity Event</w:t>
            </w:r>
            <w:r w:rsidR="00C2075C" w:rsidRPr="00E01C25">
              <w:rPr>
                <w:sz w:val="20"/>
                <w:szCs w:val="20"/>
              </w:rPr>
              <w:t xml:space="preserve"> </w:t>
            </w:r>
            <w:r w:rsidR="005F61C9" w:rsidRPr="00E01C25">
              <w:rPr>
                <w:sz w:val="20"/>
                <w:szCs w:val="20"/>
              </w:rPr>
              <w:t>or</w:t>
            </w:r>
            <w:r w:rsidR="00C2075C" w:rsidRPr="00E01C25">
              <w:rPr>
                <w:sz w:val="20"/>
                <w:szCs w:val="20"/>
              </w:rPr>
              <w:t xml:space="preserve"> the Termination Date</w:t>
            </w:r>
            <w:r w:rsidRPr="00E01C25">
              <w:rPr>
                <w:sz w:val="20"/>
                <w:szCs w:val="20"/>
              </w:rPr>
              <w:t>, the Donating Shareholder will donate</w:t>
            </w:r>
            <w:r w:rsidR="007F7B82">
              <w:rPr>
                <w:sz w:val="20"/>
                <w:szCs w:val="20"/>
              </w:rPr>
              <w:t xml:space="preserve"> </w:t>
            </w:r>
            <w:r w:rsidR="0035066F">
              <w:rPr>
                <w:sz w:val="20"/>
                <w:szCs w:val="20"/>
              </w:rPr>
              <w:t>1</w:t>
            </w:r>
            <w:r w:rsidR="00C2075C" w:rsidRPr="00B56C0A">
              <w:rPr>
                <w:sz w:val="20"/>
                <w:szCs w:val="20"/>
              </w:rPr>
              <w:t xml:space="preserve">% of </w:t>
            </w:r>
            <w:r w:rsidR="007F7B82">
              <w:rPr>
                <w:sz w:val="20"/>
                <w:szCs w:val="20"/>
              </w:rPr>
              <w:t xml:space="preserve">its </w:t>
            </w:r>
            <w:r w:rsidR="00C2075C" w:rsidRPr="00B56C0A">
              <w:rPr>
                <w:sz w:val="20"/>
                <w:szCs w:val="20"/>
              </w:rPr>
              <w:t xml:space="preserve">Shares as at the Effective Date </w:t>
            </w:r>
            <w:r w:rsidR="007F7B82">
              <w:rPr>
                <w:sz w:val="20"/>
                <w:szCs w:val="20"/>
              </w:rPr>
              <w:t>(</w:t>
            </w:r>
            <w:r w:rsidR="00C2075C">
              <w:rPr>
                <w:sz w:val="20"/>
                <w:szCs w:val="20"/>
              </w:rPr>
              <w:t xml:space="preserve">or </w:t>
            </w:r>
            <w:r w:rsidR="007F7B82">
              <w:rPr>
                <w:sz w:val="20"/>
                <w:szCs w:val="20"/>
              </w:rPr>
              <w:t xml:space="preserve">an equivalent cash </w:t>
            </w:r>
            <w:r w:rsidRPr="00B56C0A">
              <w:rPr>
                <w:sz w:val="20"/>
                <w:szCs w:val="20"/>
              </w:rPr>
              <w:t>value</w:t>
            </w:r>
            <w:r w:rsidR="007F7B82">
              <w:rPr>
                <w:sz w:val="20"/>
                <w:szCs w:val="20"/>
              </w:rPr>
              <w:t xml:space="preserve">) </w:t>
            </w:r>
            <w:r w:rsidRPr="00B56C0A">
              <w:rPr>
                <w:sz w:val="20"/>
                <w:szCs w:val="20"/>
              </w:rPr>
              <w:t>on the term</w:t>
            </w:r>
            <w:r w:rsidR="007F7B82">
              <w:rPr>
                <w:sz w:val="20"/>
                <w:szCs w:val="20"/>
              </w:rPr>
              <w:t>s of this deed</w:t>
            </w:r>
            <w:r w:rsidR="00C2075C">
              <w:rPr>
                <w:sz w:val="20"/>
                <w:szCs w:val="20"/>
              </w:rPr>
              <w:t>.</w:t>
            </w:r>
          </w:p>
        </w:tc>
      </w:tr>
      <w:tr w:rsidR="00416EC9" w14:paraId="4B822820" w14:textId="77777777" w:rsidTr="00416EC9">
        <w:trPr>
          <w:cantSplit w:val="0"/>
        </w:trPr>
        <w:tc>
          <w:tcPr>
            <w:tcW w:w="7938" w:type="dxa"/>
            <w:gridSpan w:val="2"/>
            <w:tcBorders>
              <w:top w:val="single" w:sz="4" w:space="0" w:color="4D4D4D"/>
              <w:bottom w:val="single" w:sz="4" w:space="0" w:color="4D4D4D"/>
            </w:tcBorders>
          </w:tcPr>
          <w:p w14:paraId="2212EFB1" w14:textId="77777777" w:rsidR="00416EC9" w:rsidRDefault="00416EC9">
            <w:pPr>
              <w:pStyle w:val="Topic2"/>
            </w:pPr>
            <w:r>
              <w:t>This deed witnesses as follows:</w:t>
            </w:r>
          </w:p>
        </w:tc>
      </w:tr>
    </w:tbl>
    <w:p w14:paraId="5B4A30C2" w14:textId="77777777" w:rsidR="00713DCC" w:rsidRDefault="00713DCC">
      <w:pPr>
        <w:pStyle w:val="BodyText"/>
      </w:pPr>
    </w:p>
    <w:p w14:paraId="483D7A36" w14:textId="1CAE53C7" w:rsidR="006A00DA" w:rsidRDefault="006A00DA" w:rsidP="006A00DA">
      <w:pPr>
        <w:pStyle w:val="BodyText"/>
      </w:pPr>
      <w:r>
        <w:t xml:space="preserve">In this deed capitalised expressions have the meanings set out in </w:t>
      </w:r>
      <w:r>
        <w:fldChar w:fldCharType="begin"/>
      </w:r>
      <w:r>
        <w:instrText xml:space="preserve"> REF _Ref16774714 \h </w:instrText>
      </w:r>
      <w:r>
        <w:fldChar w:fldCharType="separate"/>
      </w:r>
      <w:r w:rsidR="000734FB">
        <w:t xml:space="preserve">Schedule </w:t>
      </w:r>
      <w:r w:rsidR="000734FB">
        <w:rPr>
          <w:noProof/>
        </w:rPr>
        <w:t>1</w:t>
      </w:r>
      <w:r>
        <w:fldChar w:fldCharType="end"/>
      </w:r>
      <w:r>
        <w:t>.</w:t>
      </w:r>
      <w:r w:rsidR="003F0FDC">
        <w:t xml:space="preserve"> </w:t>
      </w:r>
      <w:r>
        <w:t xml:space="preserve">This deed will be interpreted in accordance with </w:t>
      </w:r>
      <w:r>
        <w:fldChar w:fldCharType="begin"/>
      </w:r>
      <w:r>
        <w:instrText xml:space="preserve"> REF _Ref16774714 \h </w:instrText>
      </w:r>
      <w:r>
        <w:fldChar w:fldCharType="separate"/>
      </w:r>
      <w:r w:rsidR="000734FB">
        <w:t xml:space="preserve">Schedule </w:t>
      </w:r>
      <w:r w:rsidR="000734FB">
        <w:rPr>
          <w:noProof/>
        </w:rPr>
        <w:t>1</w:t>
      </w:r>
      <w:r>
        <w:fldChar w:fldCharType="end"/>
      </w:r>
      <w:r>
        <w:t>.</w:t>
      </w:r>
      <w:r w:rsidR="003F0FDC">
        <w:t xml:space="preserve"> </w:t>
      </w:r>
      <w:r>
        <w:t>This deed includes all schedules.</w:t>
      </w:r>
    </w:p>
    <w:p w14:paraId="79864D7E" w14:textId="77777777" w:rsidR="00BE35E6" w:rsidRDefault="00BE35E6" w:rsidP="003F0FDC">
      <w:pPr>
        <w:pStyle w:val="Banner2"/>
      </w:pPr>
      <w:r>
        <w:br w:type="page"/>
      </w:r>
    </w:p>
    <w:p w14:paraId="3057DFD9" w14:textId="77777777" w:rsidR="0030641D" w:rsidRPr="0030641D" w:rsidRDefault="007771C8" w:rsidP="00A96D76">
      <w:pPr>
        <w:pStyle w:val="Heading1"/>
      </w:pPr>
      <w:bookmarkStart w:id="1" w:name="_Toc25929634"/>
      <w:r>
        <w:lastRenderedPageBreak/>
        <w:t>Equity Gift</w:t>
      </w:r>
      <w:bookmarkEnd w:id="1"/>
      <w:r w:rsidR="0030641D" w:rsidRPr="0030641D">
        <w:rPr>
          <w:b/>
          <w:i/>
        </w:rPr>
        <w:t xml:space="preserve"> </w:t>
      </w:r>
    </w:p>
    <w:p w14:paraId="36335216" w14:textId="77777777" w:rsidR="007771C8" w:rsidRDefault="007771C8" w:rsidP="007771C8">
      <w:pPr>
        <w:pStyle w:val="Heading2"/>
      </w:pPr>
      <w:bookmarkStart w:id="2" w:name="_Ref17218207"/>
      <w:bookmarkStart w:id="3" w:name="_Toc25929635"/>
      <w:r>
        <w:t>Equity Gift may include Pledge Shares and/or Pledge Payments</w:t>
      </w:r>
      <w:bookmarkEnd w:id="2"/>
      <w:bookmarkEnd w:id="3"/>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0B1620" w:rsidRPr="00B516A1" w14:paraId="75662FA9" w14:textId="77777777" w:rsidTr="002F7094">
        <w:tc>
          <w:tcPr>
            <w:tcW w:w="7938" w:type="dxa"/>
            <w:shd w:val="clear" w:color="auto" w:fill="FFFF99"/>
          </w:tcPr>
          <w:p w14:paraId="69E0F00E" w14:textId="77777777" w:rsidR="000B1620" w:rsidRPr="00B516A1" w:rsidRDefault="000B1620" w:rsidP="002F7094">
            <w:pPr>
              <w:pStyle w:val="BodyText"/>
              <w:spacing w:before="60" w:after="60"/>
              <w:ind w:left="0"/>
            </w:pPr>
            <w:r w:rsidRPr="000B1620">
              <w:rPr>
                <w:b/>
              </w:rPr>
              <w:t xml:space="preserve">Explanatory note: </w:t>
            </w:r>
            <w:r w:rsidRPr="000B1620">
              <w:t xml:space="preserve">The deed gives the Donating Shareholder the flexibility to make one or more donations to one or more charities in any combination of shares and cash payments. </w:t>
            </w:r>
          </w:p>
        </w:tc>
      </w:tr>
    </w:tbl>
    <w:p w14:paraId="6C3F59C8" w14:textId="77777777" w:rsidR="00246BDB" w:rsidRDefault="005F61C9" w:rsidP="004E50B4">
      <w:pPr>
        <w:pStyle w:val="BodyText"/>
      </w:pPr>
      <w:r>
        <w:t>T</w:t>
      </w:r>
      <w:r w:rsidRPr="00B56C0A">
        <w:t xml:space="preserve">he Donating Shareholder agrees </w:t>
      </w:r>
      <w:r w:rsidRPr="00E01C25">
        <w:t>that su</w:t>
      </w:r>
      <w:r w:rsidR="00246BDB">
        <w:t xml:space="preserve">bject to the terms of this deed </w:t>
      </w:r>
      <w:r w:rsidRPr="00E01C25">
        <w:t>the Do</w:t>
      </w:r>
      <w:r w:rsidR="00246BDB">
        <w:t>nating Shareholder will donate:</w:t>
      </w:r>
    </w:p>
    <w:p w14:paraId="5564435E" w14:textId="77777777" w:rsidR="00246BDB" w:rsidRDefault="005F61C9" w:rsidP="00246BDB">
      <w:pPr>
        <w:pStyle w:val="Heading3"/>
      </w:pPr>
      <w:bookmarkStart w:id="4" w:name="_Ref17218136"/>
      <w:r w:rsidRPr="00E01C25">
        <w:t xml:space="preserve">to one or more </w:t>
      </w:r>
      <w:r w:rsidR="009135BF">
        <w:t xml:space="preserve">Australian </w:t>
      </w:r>
      <w:r w:rsidRPr="00E01C25">
        <w:t>charitable organisation</w:t>
      </w:r>
      <w:r w:rsidR="009135BF">
        <w:t>s</w:t>
      </w:r>
      <w:r w:rsidRPr="00B56C0A">
        <w:t xml:space="preserve"> </w:t>
      </w:r>
      <w:r>
        <w:t xml:space="preserve">of its choosing (the </w:t>
      </w:r>
      <w:r w:rsidRPr="00B56C0A">
        <w:rPr>
          <w:b/>
        </w:rPr>
        <w:t>Charitable Recipient</w:t>
      </w:r>
      <w:r>
        <w:rPr>
          <w:b/>
        </w:rPr>
        <w:t>s</w:t>
      </w:r>
      <w:r w:rsidR="00246BDB">
        <w:t>);</w:t>
      </w:r>
      <w:bookmarkEnd w:id="4"/>
      <w:r w:rsidR="003F0FDC">
        <w:t xml:space="preserve"> and</w:t>
      </w:r>
    </w:p>
    <w:p w14:paraId="027954C7" w14:textId="6345AA12" w:rsidR="00246BDB" w:rsidRDefault="00E01C25" w:rsidP="00246BDB">
      <w:pPr>
        <w:pStyle w:val="Heading3"/>
      </w:pPr>
      <w:r>
        <w:t>pursuant to</w:t>
      </w:r>
      <w:r w:rsidR="005F61C9">
        <w:t xml:space="preserve"> clause </w:t>
      </w:r>
      <w:r w:rsidR="005F61C9">
        <w:fldChar w:fldCharType="begin"/>
      </w:r>
      <w:r w:rsidR="005F61C9">
        <w:instrText xml:space="preserve"> REF _Ref16764760 \w \h </w:instrText>
      </w:r>
      <w:r w:rsidR="00246BDB">
        <w:instrText xml:space="preserve"> \* MERGEFORMAT </w:instrText>
      </w:r>
      <w:r w:rsidR="005F61C9">
        <w:fldChar w:fldCharType="separate"/>
      </w:r>
      <w:r w:rsidR="000734FB">
        <w:t>3</w:t>
      </w:r>
      <w:r w:rsidR="005F61C9">
        <w:fldChar w:fldCharType="end"/>
      </w:r>
      <w:r>
        <w:t>,</w:t>
      </w:r>
      <w:r w:rsidR="005F61C9">
        <w:t xml:space="preserve"> clause </w:t>
      </w:r>
      <w:r w:rsidR="00725360">
        <w:fldChar w:fldCharType="begin"/>
      </w:r>
      <w:r w:rsidR="00725360">
        <w:instrText xml:space="preserve"> REF _Ref17218084 \w \h </w:instrText>
      </w:r>
      <w:r w:rsidR="00725360">
        <w:fldChar w:fldCharType="separate"/>
      </w:r>
      <w:r w:rsidR="000734FB">
        <w:t>4</w:t>
      </w:r>
      <w:r w:rsidR="00725360">
        <w:fldChar w:fldCharType="end"/>
      </w:r>
      <w:r w:rsidR="00246BDB">
        <w:t xml:space="preserve"> and clause </w:t>
      </w:r>
      <w:r>
        <w:fldChar w:fldCharType="begin"/>
      </w:r>
      <w:r>
        <w:instrText xml:space="preserve"> REF _Ref16773083 \w \h </w:instrText>
      </w:r>
      <w:r w:rsidR="00246BDB">
        <w:instrText xml:space="preserve"> \* MERGEFORMAT </w:instrText>
      </w:r>
      <w:r>
        <w:fldChar w:fldCharType="separate"/>
      </w:r>
      <w:r w:rsidR="000734FB">
        <w:t>5</w:t>
      </w:r>
      <w:r>
        <w:fldChar w:fldCharType="end"/>
      </w:r>
      <w:r w:rsidR="003F0FDC">
        <w:t xml:space="preserve"> (as applicable),</w:t>
      </w:r>
    </w:p>
    <w:p w14:paraId="03B611CA" w14:textId="77777777" w:rsidR="005F61C9" w:rsidRDefault="005F61C9" w:rsidP="004E50B4">
      <w:pPr>
        <w:pStyle w:val="BodyText"/>
      </w:pPr>
      <w:r>
        <w:t>either:</w:t>
      </w:r>
    </w:p>
    <w:p w14:paraId="7AD52E66" w14:textId="76336018" w:rsidR="005F61C9" w:rsidRDefault="00246BDB" w:rsidP="005F61C9">
      <w:pPr>
        <w:pStyle w:val="Heading3"/>
      </w:pPr>
      <w:bookmarkStart w:id="5" w:name="_Ref17218166"/>
      <w:r>
        <w:t>i</w:t>
      </w:r>
      <w:r w:rsidR="00D82B18">
        <w:t xml:space="preserve">n one or more transfers of Shares, </w:t>
      </w:r>
      <w:r w:rsidR="005F61C9">
        <w:t>one percent (</w:t>
      </w:r>
      <w:r w:rsidR="005F61C9" w:rsidRPr="00B56C0A">
        <w:t>1%</w:t>
      </w:r>
      <w:r w:rsidR="005F61C9">
        <w:t>)</w:t>
      </w:r>
      <w:r w:rsidR="005F61C9" w:rsidRPr="00B56C0A">
        <w:t xml:space="preserve"> of the Donating Shareholder’s Shares as at the Effective Date</w:t>
      </w:r>
      <w:r w:rsidR="00A77F8C">
        <w:t xml:space="preserve"> subject to clause </w:t>
      </w:r>
      <w:r w:rsidR="00A77F8C">
        <w:fldChar w:fldCharType="begin"/>
      </w:r>
      <w:r w:rsidR="00A77F8C">
        <w:instrText xml:space="preserve"> REF _Ref17218264 \w \h </w:instrText>
      </w:r>
      <w:r w:rsidR="00A77F8C">
        <w:fldChar w:fldCharType="separate"/>
      </w:r>
      <w:r w:rsidR="000734FB">
        <w:t>1.2(b)</w:t>
      </w:r>
      <w:r w:rsidR="00A77F8C">
        <w:fldChar w:fldCharType="end"/>
      </w:r>
      <w:r w:rsidR="005F61C9" w:rsidRPr="00B56C0A">
        <w:t xml:space="preserve"> (the </w:t>
      </w:r>
      <w:r w:rsidR="005F61C9" w:rsidRPr="00B56C0A">
        <w:rPr>
          <w:b/>
        </w:rPr>
        <w:t>Pledge Shares</w:t>
      </w:r>
      <w:proofErr w:type="gramStart"/>
      <w:r w:rsidR="005F61C9" w:rsidRPr="00B56C0A">
        <w:t>)</w:t>
      </w:r>
      <w:r w:rsidR="005F61C9">
        <w:t>;</w:t>
      </w:r>
      <w:bookmarkEnd w:id="5"/>
      <w:proofErr w:type="gramEnd"/>
      <w:r w:rsidR="005F61C9">
        <w:t xml:space="preserve"> </w:t>
      </w:r>
    </w:p>
    <w:p w14:paraId="5F6202D8" w14:textId="77777777" w:rsidR="00FB3EDE" w:rsidRDefault="00246BDB" w:rsidP="00D82B18">
      <w:pPr>
        <w:pStyle w:val="Heading3"/>
      </w:pPr>
      <w:bookmarkStart w:id="6" w:name="_Ref16773346"/>
      <w:r>
        <w:t>in</w:t>
      </w:r>
      <w:r w:rsidR="00D82B18">
        <w:t xml:space="preserve"> one or more </w:t>
      </w:r>
      <w:r w:rsidR="000F69D1">
        <w:t xml:space="preserve">cash </w:t>
      </w:r>
      <w:r w:rsidR="00D82B18">
        <w:t xml:space="preserve">payments </w:t>
      </w:r>
      <w:r w:rsidR="000F69D1">
        <w:t xml:space="preserve">of </w:t>
      </w:r>
      <w:r w:rsidR="005F61C9" w:rsidRPr="00B56C0A">
        <w:t xml:space="preserve">an amount equal to the value of </w:t>
      </w:r>
      <w:r w:rsidR="005F61C9">
        <w:t>the Pledge Shares</w:t>
      </w:r>
      <w:r w:rsidR="00D82B18">
        <w:t xml:space="preserve">, such value calculated, in respect of each </w:t>
      </w:r>
      <w:r w:rsidR="00757C6C">
        <w:t>payment</w:t>
      </w:r>
      <w:r w:rsidR="00D82B18">
        <w:t xml:space="preserve">, </w:t>
      </w:r>
      <w:r w:rsidR="005F61C9">
        <w:t xml:space="preserve">at the time of the donation (the </w:t>
      </w:r>
      <w:r w:rsidR="005F61C9" w:rsidRPr="00D82B18">
        <w:rPr>
          <w:b/>
        </w:rPr>
        <w:t>Pledge Payment</w:t>
      </w:r>
      <w:r w:rsidR="00757C6C">
        <w:rPr>
          <w:b/>
        </w:rPr>
        <w:t>s</w:t>
      </w:r>
      <w:r w:rsidR="005F61C9">
        <w:t>)</w:t>
      </w:r>
      <w:r w:rsidR="00FB3EDE">
        <w:t>; or</w:t>
      </w:r>
      <w:bookmarkEnd w:id="6"/>
    </w:p>
    <w:p w14:paraId="4E13F681" w14:textId="43205CDB" w:rsidR="005F61C9" w:rsidRDefault="00FB3EDE" w:rsidP="005F61C9">
      <w:pPr>
        <w:pStyle w:val="Heading3"/>
      </w:pPr>
      <w:bookmarkStart w:id="7" w:name="_Ref16773350"/>
      <w:r>
        <w:t xml:space="preserve">such combination of </w:t>
      </w:r>
      <w:r w:rsidR="002B300C">
        <w:t xml:space="preserve">transfers or payments </w:t>
      </w:r>
      <w:r>
        <w:t>that, in aggregate, amount to the value of the Pledge Shares</w:t>
      </w:r>
      <w:r w:rsidR="002B300C">
        <w:t xml:space="preserve"> as calculated under clause </w:t>
      </w:r>
      <w:r w:rsidR="002B300C">
        <w:fldChar w:fldCharType="begin"/>
      </w:r>
      <w:r w:rsidR="002B300C">
        <w:instrText xml:space="preserve"> REF _Ref24374677 \w \h </w:instrText>
      </w:r>
      <w:r w:rsidR="002B300C">
        <w:fldChar w:fldCharType="separate"/>
      </w:r>
      <w:r w:rsidR="000734FB">
        <w:t>3.2</w:t>
      </w:r>
      <w:r w:rsidR="002B300C">
        <w:fldChar w:fldCharType="end"/>
      </w:r>
      <w:r w:rsidR="005F61C9">
        <w:t>,</w:t>
      </w:r>
      <w:bookmarkEnd w:id="7"/>
      <w:r w:rsidR="005F61C9">
        <w:t xml:space="preserve"> </w:t>
      </w:r>
    </w:p>
    <w:p w14:paraId="6EE48B20" w14:textId="77777777" w:rsidR="007771C8" w:rsidRDefault="005F61C9" w:rsidP="005F61C9">
      <w:pPr>
        <w:pStyle w:val="Heading3"/>
        <w:numPr>
          <w:ilvl w:val="0"/>
          <w:numId w:val="0"/>
        </w:numPr>
        <w:ind w:left="851"/>
      </w:pPr>
      <w:r w:rsidRPr="00B56C0A">
        <w:t>on the terms of this deed (</w:t>
      </w:r>
      <w:r w:rsidR="00690286">
        <w:t>su</w:t>
      </w:r>
      <w:r w:rsidR="00CE6EDB">
        <w:t xml:space="preserve">ch donation or donations pursuant to this deed being </w:t>
      </w:r>
      <w:r w:rsidRPr="00B56C0A">
        <w:t xml:space="preserve">the </w:t>
      </w:r>
      <w:r w:rsidRPr="00B56C0A">
        <w:rPr>
          <w:b/>
        </w:rPr>
        <w:t>Equity Gift</w:t>
      </w:r>
      <w:r>
        <w:t>).</w:t>
      </w:r>
    </w:p>
    <w:p w14:paraId="50BA49C7" w14:textId="77777777" w:rsidR="007771C8" w:rsidRDefault="007771C8" w:rsidP="007771C8">
      <w:pPr>
        <w:pStyle w:val="Heading2"/>
      </w:pPr>
      <w:bookmarkStart w:id="8" w:name="_Toc16702927"/>
      <w:bookmarkStart w:id="9" w:name="_Ref16772630"/>
      <w:bookmarkStart w:id="10" w:name="_Ref17134046"/>
      <w:bookmarkStart w:id="11" w:name="_Toc25929636"/>
      <w:bookmarkStart w:id="12" w:name="_Ref16673785"/>
      <w:r>
        <w:t>Donating Shareholder</w:t>
      </w:r>
      <w:r w:rsidR="00EF11A1">
        <w:t>’s p</w:t>
      </w:r>
      <w:r>
        <w:t xml:space="preserve">roportionate </w:t>
      </w:r>
      <w:r w:rsidR="00EF11A1">
        <w:t>h</w:t>
      </w:r>
      <w:r>
        <w:t>olding</w:t>
      </w:r>
      <w:bookmarkEnd w:id="8"/>
      <w:bookmarkEnd w:id="9"/>
      <w:bookmarkEnd w:id="10"/>
      <w:bookmarkEnd w:id="11"/>
      <w:r>
        <w:t xml:space="preserve"> </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3A3BEE" w:rsidRPr="00B516A1" w14:paraId="47873AD0" w14:textId="77777777" w:rsidTr="004F6767">
        <w:tc>
          <w:tcPr>
            <w:tcW w:w="7938" w:type="dxa"/>
            <w:shd w:val="clear" w:color="auto" w:fill="FFFF99"/>
          </w:tcPr>
          <w:p w14:paraId="15AD3A93" w14:textId="0112B715" w:rsidR="003A3BEE" w:rsidRPr="00B516A1" w:rsidRDefault="00D83805" w:rsidP="004F6767">
            <w:pPr>
              <w:pStyle w:val="BodyText"/>
              <w:spacing w:before="60" w:after="60"/>
              <w:ind w:left="0"/>
            </w:pPr>
            <w:r w:rsidRPr="00B516A1">
              <w:rPr>
                <w:b/>
              </w:rPr>
              <w:t>Explanatory note</w:t>
            </w:r>
            <w:r w:rsidR="003A3BEE" w:rsidRPr="00B516A1">
              <w:rPr>
                <w:b/>
              </w:rPr>
              <w:t>:</w:t>
            </w:r>
            <w:r w:rsidRPr="00B516A1">
              <w:rPr>
                <w:b/>
              </w:rPr>
              <w:t xml:space="preserve"> </w:t>
            </w:r>
            <w:r w:rsidR="003A3BEE" w:rsidRPr="00B516A1">
              <w:t xml:space="preserve">The purpose of clause </w:t>
            </w:r>
            <w:r w:rsidR="003A3BEE" w:rsidRPr="00B516A1">
              <w:fldChar w:fldCharType="begin"/>
            </w:r>
            <w:r w:rsidR="003A3BEE" w:rsidRPr="00B516A1">
              <w:instrText xml:space="preserve"> REF _Ref16772630 \w \h </w:instrText>
            </w:r>
            <w:r w:rsidR="00E01C25" w:rsidRPr="00B516A1">
              <w:instrText xml:space="preserve"> \* MERGEFORMAT </w:instrText>
            </w:r>
            <w:r w:rsidR="003A3BEE" w:rsidRPr="00B516A1">
              <w:fldChar w:fldCharType="separate"/>
            </w:r>
            <w:r w:rsidR="000734FB">
              <w:t>1.2</w:t>
            </w:r>
            <w:r w:rsidR="003A3BEE" w:rsidRPr="00B516A1">
              <w:fldChar w:fldCharType="end"/>
            </w:r>
            <w:r w:rsidR="003A3BEE" w:rsidRPr="00B516A1">
              <w:t xml:space="preserve"> is to </w:t>
            </w:r>
            <w:r w:rsidR="00A77F8C">
              <w:t>maintain the Pledge Shares at 1% (or equivalent) at the time of signing the deed</w:t>
            </w:r>
            <w:r w:rsidR="003A3BEE" w:rsidRPr="00B516A1">
              <w:t xml:space="preserve">. </w:t>
            </w:r>
          </w:p>
          <w:p w14:paraId="31ACE6BB" w14:textId="2323438D" w:rsidR="003A3BEE" w:rsidRPr="00B516A1" w:rsidRDefault="003A3BEE" w:rsidP="004F6767">
            <w:pPr>
              <w:pStyle w:val="BodyText"/>
              <w:spacing w:before="60" w:after="60"/>
              <w:ind w:left="0"/>
            </w:pPr>
            <w:r w:rsidRPr="00B516A1">
              <w:t xml:space="preserve">Clause </w:t>
            </w:r>
            <w:r w:rsidRPr="00B516A1">
              <w:fldChar w:fldCharType="begin"/>
            </w:r>
            <w:r w:rsidRPr="00B516A1">
              <w:instrText xml:space="preserve"> REF _Ref16702581 \w \h </w:instrText>
            </w:r>
            <w:r w:rsidR="00E01C25" w:rsidRPr="00B516A1">
              <w:instrText xml:space="preserve"> \* MERGEFORMAT </w:instrText>
            </w:r>
            <w:r w:rsidRPr="00B516A1">
              <w:fldChar w:fldCharType="separate"/>
            </w:r>
            <w:r w:rsidR="000734FB">
              <w:t>1.2(a)</w:t>
            </w:r>
            <w:r w:rsidRPr="00B516A1">
              <w:fldChar w:fldCharType="end"/>
            </w:r>
            <w:r w:rsidR="00A77F8C">
              <w:t xml:space="preserve"> clarifies that if the </w:t>
            </w:r>
            <w:r w:rsidRPr="00B516A1">
              <w:t>Donating Shareholder purchase</w:t>
            </w:r>
            <w:r w:rsidR="00D83805" w:rsidRPr="00B516A1">
              <w:t>s</w:t>
            </w:r>
            <w:r w:rsidRPr="00B516A1">
              <w:t xml:space="preserve"> or </w:t>
            </w:r>
            <w:r w:rsidR="00A77F8C">
              <w:t xml:space="preserve">is issued with more </w:t>
            </w:r>
            <w:r w:rsidRPr="00B516A1">
              <w:t xml:space="preserve">shares after the Effective Date, these </w:t>
            </w:r>
            <w:r w:rsidR="00E01C25" w:rsidRPr="00B516A1">
              <w:t>additional shares are not included as part of the Equity Gift.</w:t>
            </w:r>
            <w:r w:rsidR="00A77F8C">
              <w:t xml:space="preserve"> </w:t>
            </w:r>
            <w:r w:rsidR="00E01C25" w:rsidRPr="00B516A1">
              <w:t xml:space="preserve"> </w:t>
            </w:r>
          </w:p>
          <w:p w14:paraId="511C58CB" w14:textId="1AF5E256" w:rsidR="003A3BEE" w:rsidRPr="00B516A1" w:rsidRDefault="003A3BEE" w:rsidP="00A96D76">
            <w:pPr>
              <w:pStyle w:val="BodyText"/>
              <w:spacing w:before="60" w:after="60"/>
              <w:ind w:left="0"/>
            </w:pPr>
            <w:r w:rsidRPr="00B516A1">
              <w:t xml:space="preserve">Clause </w:t>
            </w:r>
            <w:r w:rsidRPr="00B516A1">
              <w:fldChar w:fldCharType="begin"/>
            </w:r>
            <w:r w:rsidRPr="00B516A1">
              <w:instrText xml:space="preserve"> REF _Ref16772734 \w \h </w:instrText>
            </w:r>
            <w:r w:rsidR="00E01C25" w:rsidRPr="00B516A1">
              <w:instrText xml:space="preserve"> \* MERGEFORMAT </w:instrText>
            </w:r>
            <w:r w:rsidRPr="00B516A1">
              <w:fldChar w:fldCharType="separate"/>
            </w:r>
            <w:r w:rsidR="000734FB">
              <w:t>1.2(b)</w:t>
            </w:r>
            <w:r w:rsidRPr="00B516A1">
              <w:fldChar w:fldCharType="end"/>
            </w:r>
            <w:r w:rsidRPr="00B516A1">
              <w:t xml:space="preserve"> </w:t>
            </w:r>
            <w:r w:rsidR="00A77F8C">
              <w:t xml:space="preserve">applies if there is a capital reorganisation which changes the number of shares on issue and </w:t>
            </w:r>
            <w:r w:rsidRPr="00B516A1">
              <w:t>operates to protect the</w:t>
            </w:r>
            <w:r w:rsidR="00D83805" w:rsidRPr="00B516A1">
              <w:t xml:space="preserve"> ‘1 percent’ nature of the gift</w:t>
            </w:r>
            <w:r w:rsidR="00A96D76">
              <w:t>.</w:t>
            </w:r>
          </w:p>
        </w:tc>
      </w:tr>
    </w:tbl>
    <w:p w14:paraId="29E819F3" w14:textId="7920A0A5" w:rsidR="007771C8" w:rsidRDefault="000A0F08" w:rsidP="007771C8">
      <w:pPr>
        <w:pStyle w:val="Heading3"/>
      </w:pPr>
      <w:bookmarkStart w:id="13" w:name="_Ref16702581"/>
      <w:bookmarkEnd w:id="12"/>
      <w:r>
        <w:t xml:space="preserve">For the avoidance of doubt, </w:t>
      </w:r>
      <w:r w:rsidR="007771C8">
        <w:t xml:space="preserve">the number of </w:t>
      </w:r>
      <w:r w:rsidR="003A3BEE">
        <w:t>Pledge</w:t>
      </w:r>
      <w:r w:rsidR="007771C8">
        <w:t xml:space="preserve"> Shares</w:t>
      </w:r>
      <w:r w:rsidR="003A3BEE">
        <w:t xml:space="preserve"> </w:t>
      </w:r>
      <w:r w:rsidR="007771C8">
        <w:t>is calculated at the Effective Date</w:t>
      </w:r>
      <w:r w:rsidR="007D72DE">
        <w:t xml:space="preserve"> and does not include any additional shares acquired by the Donating Shareholder after the Effective Date</w:t>
      </w:r>
      <w:r w:rsidR="00A96D76">
        <w:t xml:space="preserve">, except as provided under clause </w:t>
      </w:r>
      <w:r w:rsidR="00A96D76">
        <w:fldChar w:fldCharType="begin"/>
      </w:r>
      <w:r w:rsidR="00A96D76">
        <w:instrText xml:space="preserve"> REF _Ref17218264 \w \h </w:instrText>
      </w:r>
      <w:r w:rsidR="00A96D76">
        <w:fldChar w:fldCharType="separate"/>
      </w:r>
      <w:r w:rsidR="000734FB">
        <w:t>1.2(b)</w:t>
      </w:r>
      <w:r w:rsidR="00A96D76">
        <w:fldChar w:fldCharType="end"/>
      </w:r>
      <w:bookmarkEnd w:id="13"/>
      <w:r w:rsidR="00A96D76">
        <w:t>.</w:t>
      </w:r>
    </w:p>
    <w:p w14:paraId="483857B1" w14:textId="77777777" w:rsidR="007771C8" w:rsidRDefault="00A96D76" w:rsidP="0048108D">
      <w:pPr>
        <w:pStyle w:val="Heading3"/>
      </w:pPr>
      <w:bookmarkStart w:id="14" w:name="_Ref16772734"/>
      <w:bookmarkStart w:id="15" w:name="_Ref17218264"/>
      <w:r w:rsidRPr="0048108D">
        <w:t>If the Company undertakes a subdivision</w:t>
      </w:r>
      <w:r w:rsidR="0048108D" w:rsidRPr="0048108D">
        <w:t xml:space="preserve"> or </w:t>
      </w:r>
      <w:r w:rsidRPr="0048108D">
        <w:t>consolidation</w:t>
      </w:r>
      <w:r w:rsidR="0048108D" w:rsidRPr="0048108D">
        <w:t xml:space="preserve"> of Shares </w:t>
      </w:r>
      <w:r w:rsidRPr="0048108D">
        <w:t xml:space="preserve">that changes the number of Shares on issue but </w:t>
      </w:r>
      <w:r w:rsidR="007771C8" w:rsidRPr="0048108D">
        <w:t xml:space="preserve">under which </w:t>
      </w:r>
      <w:r w:rsidR="0048108D" w:rsidRPr="0048108D">
        <w:t xml:space="preserve">the proportion of shares held by the Donating Shareholder as compared to the total number of shares held by all shareholders in the Company (on an as converted to ordinary share basis) </w:t>
      </w:r>
      <w:r w:rsidR="007771C8" w:rsidRPr="0048108D">
        <w:t>does not change</w:t>
      </w:r>
      <w:bookmarkEnd w:id="14"/>
      <w:r w:rsidRPr="0048108D">
        <w:t xml:space="preserve">, </w:t>
      </w:r>
      <w:r w:rsidR="000A0F08" w:rsidRPr="0048108D">
        <w:t>the Pledge Shares will be proportionately increas</w:t>
      </w:r>
      <w:r w:rsidRPr="0048108D">
        <w:t>ed or decreased (as applicable)</w:t>
      </w:r>
      <w:r w:rsidR="000A0F08" w:rsidRPr="0048108D">
        <w:t>.</w:t>
      </w:r>
      <w:bookmarkEnd w:id="15"/>
      <w:r w:rsidR="000A0F08">
        <w:t xml:space="preserve"> </w:t>
      </w:r>
    </w:p>
    <w:p w14:paraId="34890807" w14:textId="77777777" w:rsidR="0049302D" w:rsidRDefault="0049302D" w:rsidP="0049302D">
      <w:pPr>
        <w:pStyle w:val="Heading1"/>
      </w:pPr>
      <w:bookmarkStart w:id="16" w:name="_Ref14963259"/>
      <w:bookmarkStart w:id="17" w:name="_Toc25929637"/>
      <w:bookmarkStart w:id="18" w:name="_Ref16764021"/>
      <w:r>
        <w:lastRenderedPageBreak/>
        <w:t>Charitable Recipient</w:t>
      </w:r>
      <w:bookmarkEnd w:id="16"/>
      <w:bookmarkEnd w:id="17"/>
    </w:p>
    <w:p w14:paraId="0805CF82" w14:textId="77777777" w:rsidR="000A0F08" w:rsidRDefault="000A0F08" w:rsidP="000A0F08">
      <w:pPr>
        <w:pStyle w:val="Heading2"/>
      </w:pPr>
      <w:bookmarkStart w:id="19" w:name="_Toc25929638"/>
      <w:bookmarkStart w:id="20" w:name="_Ref16775466"/>
      <w:bookmarkStart w:id="21" w:name="_Ref428972317"/>
      <w:r>
        <w:t>Default Charitable Recipient</w:t>
      </w:r>
      <w:bookmarkEnd w:id="19"/>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0B1620" w:rsidRPr="00B516A1" w14:paraId="4700262E" w14:textId="77777777" w:rsidTr="002F7094">
        <w:tc>
          <w:tcPr>
            <w:tcW w:w="7938" w:type="dxa"/>
            <w:shd w:val="clear" w:color="auto" w:fill="FFFF99"/>
          </w:tcPr>
          <w:p w14:paraId="61F67555" w14:textId="77777777" w:rsidR="000B1620" w:rsidRPr="00B516A1" w:rsidRDefault="000B1620" w:rsidP="000B1620">
            <w:pPr>
              <w:pStyle w:val="BodyText"/>
              <w:spacing w:before="60" w:after="60"/>
              <w:ind w:left="0"/>
            </w:pPr>
            <w:r w:rsidRPr="000B1620">
              <w:rPr>
                <w:b/>
              </w:rPr>
              <w:t xml:space="preserve">Explanatory note: </w:t>
            </w:r>
            <w:r w:rsidRPr="000B1620">
              <w:t>The Donating Shareholder may change the Default Ch</w:t>
            </w:r>
            <w:r>
              <w:t xml:space="preserve">aritable Recipient at any time but needs to notify the both the new and the previous Default Charitable Recipient of the change. </w:t>
            </w:r>
          </w:p>
        </w:tc>
      </w:tr>
    </w:tbl>
    <w:p w14:paraId="6BC5868E" w14:textId="77777777" w:rsidR="00FE6D7D" w:rsidRDefault="00FE6D7D" w:rsidP="0049302D">
      <w:pPr>
        <w:pStyle w:val="Heading3"/>
      </w:pPr>
      <w:bookmarkStart w:id="22" w:name="_Ref17218283"/>
      <w:r>
        <w:t xml:space="preserve">On and from the Effective Date the Donating Shareholder nominates the following Australian charitable organisation </w:t>
      </w:r>
      <w:r w:rsidR="00903AED">
        <w:t xml:space="preserve">to be the </w:t>
      </w:r>
      <w:r w:rsidR="00903AED" w:rsidRPr="00342DA6">
        <w:rPr>
          <w:b/>
        </w:rPr>
        <w:t>Default Charitable Recipient</w:t>
      </w:r>
      <w:r w:rsidR="000A0F08">
        <w:rPr>
          <w:b/>
        </w:rPr>
        <w:t xml:space="preserve"> </w:t>
      </w:r>
      <w:r w:rsidR="000A0F08">
        <w:t>under this deed</w:t>
      </w:r>
      <w:r w:rsidR="00903AED">
        <w:t>:</w:t>
      </w:r>
      <w:bookmarkEnd w:id="20"/>
      <w:bookmarkEnd w:id="22"/>
    </w:p>
    <w:tbl>
      <w:tblPr>
        <w:tblW w:w="3906"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3685"/>
        <w:gridCol w:w="3401"/>
      </w:tblGrid>
      <w:tr w:rsidR="00342DA6" w:rsidRPr="008B4399" w14:paraId="333AD1E0" w14:textId="77777777" w:rsidTr="004F6767">
        <w:trPr>
          <w:trHeight w:val="325"/>
          <w:tblHeader/>
        </w:trPr>
        <w:tc>
          <w:tcPr>
            <w:tcW w:w="2600" w:type="pct"/>
            <w:shd w:val="clear" w:color="auto" w:fill="D9D9D9" w:themeFill="background1" w:themeFillShade="D9"/>
          </w:tcPr>
          <w:p w14:paraId="13C7D93E" w14:textId="77777777" w:rsidR="00342DA6" w:rsidRPr="008B4399" w:rsidRDefault="00342DA6" w:rsidP="004F6767">
            <w:pPr>
              <w:pStyle w:val="ColumnHeader"/>
              <w:rPr>
                <w:sz w:val="16"/>
                <w:szCs w:val="18"/>
              </w:rPr>
            </w:pPr>
            <w:r w:rsidRPr="008B4399">
              <w:rPr>
                <w:sz w:val="16"/>
                <w:szCs w:val="18"/>
              </w:rPr>
              <w:t>Default Charitable Recipient</w:t>
            </w:r>
          </w:p>
        </w:tc>
        <w:tc>
          <w:tcPr>
            <w:tcW w:w="2400" w:type="pct"/>
            <w:shd w:val="clear" w:color="auto" w:fill="D9D9D9" w:themeFill="background1" w:themeFillShade="D9"/>
          </w:tcPr>
          <w:p w14:paraId="74E5E97A" w14:textId="77777777" w:rsidR="00342DA6" w:rsidRPr="008B4399" w:rsidRDefault="002F7094" w:rsidP="004F6767">
            <w:pPr>
              <w:pStyle w:val="ColumnHeader"/>
              <w:rPr>
                <w:sz w:val="16"/>
                <w:szCs w:val="18"/>
              </w:rPr>
            </w:pPr>
            <w:r>
              <w:rPr>
                <w:sz w:val="16"/>
                <w:szCs w:val="18"/>
              </w:rPr>
              <w:t>AB</w:t>
            </w:r>
            <w:r w:rsidR="00EF11A1" w:rsidRPr="008B4399">
              <w:rPr>
                <w:sz w:val="16"/>
                <w:szCs w:val="18"/>
              </w:rPr>
              <w:t>N</w:t>
            </w:r>
          </w:p>
        </w:tc>
      </w:tr>
      <w:tr w:rsidR="00342DA6" w:rsidRPr="008B4399" w14:paraId="08E3C855" w14:textId="77777777" w:rsidTr="004F6767">
        <w:trPr>
          <w:trHeight w:val="27"/>
        </w:trPr>
        <w:tc>
          <w:tcPr>
            <w:tcW w:w="2600" w:type="pct"/>
          </w:tcPr>
          <w:p w14:paraId="72924F38" w14:textId="77777777" w:rsidR="00342DA6" w:rsidRPr="008B4399" w:rsidRDefault="00342DA6" w:rsidP="004F6767">
            <w:pPr>
              <w:rPr>
                <w:sz w:val="16"/>
                <w:szCs w:val="18"/>
              </w:rPr>
            </w:pPr>
            <w:r w:rsidRPr="008B4399">
              <w:rPr>
                <w:b/>
                <w:sz w:val="16"/>
                <w:szCs w:val="18"/>
                <w:highlight w:val="lightGray"/>
              </w:rPr>
              <w:t>[</w:t>
            </w:r>
            <w:r w:rsidRPr="008B4399">
              <w:rPr>
                <w:b/>
                <w:i/>
                <w:sz w:val="16"/>
                <w:szCs w:val="18"/>
                <w:highlight w:val="lightGray"/>
              </w:rPr>
              <w:t>insert</w:t>
            </w:r>
            <w:r w:rsidRPr="008B4399">
              <w:rPr>
                <w:b/>
                <w:sz w:val="16"/>
                <w:szCs w:val="18"/>
                <w:highlight w:val="lightGray"/>
              </w:rPr>
              <w:t>]</w:t>
            </w:r>
          </w:p>
        </w:tc>
        <w:tc>
          <w:tcPr>
            <w:tcW w:w="2400" w:type="pct"/>
          </w:tcPr>
          <w:p w14:paraId="71F6172B" w14:textId="77777777" w:rsidR="00342DA6" w:rsidRPr="008B4399" w:rsidRDefault="00342DA6" w:rsidP="004F6767">
            <w:pPr>
              <w:rPr>
                <w:sz w:val="16"/>
                <w:szCs w:val="18"/>
              </w:rPr>
            </w:pPr>
            <w:r w:rsidRPr="008B4399">
              <w:rPr>
                <w:b/>
                <w:sz w:val="16"/>
                <w:szCs w:val="18"/>
                <w:highlight w:val="lightGray"/>
              </w:rPr>
              <w:t>[</w:t>
            </w:r>
            <w:r w:rsidRPr="008B4399">
              <w:rPr>
                <w:b/>
                <w:i/>
                <w:sz w:val="16"/>
                <w:szCs w:val="18"/>
                <w:highlight w:val="lightGray"/>
              </w:rPr>
              <w:t>insert</w:t>
            </w:r>
            <w:r w:rsidRPr="008B4399">
              <w:rPr>
                <w:b/>
                <w:sz w:val="16"/>
                <w:szCs w:val="18"/>
                <w:highlight w:val="lightGray"/>
              </w:rPr>
              <w:t>]</w:t>
            </w:r>
          </w:p>
        </w:tc>
      </w:tr>
    </w:tbl>
    <w:p w14:paraId="25891429" w14:textId="77777777" w:rsidR="00342DA6" w:rsidRDefault="00342DA6" w:rsidP="00342DA6">
      <w:pPr>
        <w:pStyle w:val="Heading3"/>
      </w:pPr>
      <w:r>
        <w:t xml:space="preserve">By executing this deed poll the </w:t>
      </w:r>
      <w:r w:rsidRPr="00342DA6">
        <w:t xml:space="preserve">Donating Shareholder </w:t>
      </w:r>
      <w:r>
        <w:t xml:space="preserve">confirms that it </w:t>
      </w:r>
      <w:r w:rsidRPr="00342DA6">
        <w:t xml:space="preserve">has received evidence from the </w:t>
      </w:r>
      <w:r>
        <w:t xml:space="preserve">Default </w:t>
      </w:r>
      <w:r w:rsidRPr="0058271D">
        <w:t>Charitable Recipient</w:t>
      </w:r>
      <w:r>
        <w:t xml:space="preserve"> </w:t>
      </w:r>
      <w:r w:rsidRPr="00342DA6">
        <w:t>that it is a deductible gift recipient for taxation purposes.</w:t>
      </w:r>
    </w:p>
    <w:p w14:paraId="16D733FA" w14:textId="4E4CD6D1" w:rsidR="007E287F" w:rsidRDefault="007E287F" w:rsidP="007E287F">
      <w:pPr>
        <w:pStyle w:val="Heading3"/>
      </w:pPr>
      <w:bookmarkStart w:id="23" w:name="_Ref16776015"/>
      <w:r>
        <w:t xml:space="preserve">The Donating Shareholder may, at any time and from time to time, nominate a new Australian charitable organisation to be the Default Charitable Recipient (such organisation to be the </w:t>
      </w:r>
      <w:r w:rsidRPr="007E287F">
        <w:rPr>
          <w:b/>
        </w:rPr>
        <w:t>New Default Charitable Recipient</w:t>
      </w:r>
      <w:r>
        <w:t xml:space="preserve">) by executing </w:t>
      </w:r>
      <w:r w:rsidRPr="00552D74">
        <w:t>a Default Charitable Recipient Nomination Deed Poll</w:t>
      </w:r>
      <w:r>
        <w:t xml:space="preserve"> in the form set out in </w:t>
      </w:r>
      <w:r>
        <w:fldChar w:fldCharType="begin"/>
      </w:r>
      <w:r>
        <w:instrText xml:space="preserve"> REF _Ref14961133 \h </w:instrText>
      </w:r>
      <w:r>
        <w:fldChar w:fldCharType="separate"/>
      </w:r>
      <w:r w:rsidR="000734FB">
        <w:t xml:space="preserve">Schedule </w:t>
      </w:r>
      <w:r w:rsidR="000734FB">
        <w:rPr>
          <w:noProof/>
        </w:rPr>
        <w:t>2</w:t>
      </w:r>
      <w:r>
        <w:fldChar w:fldCharType="end"/>
      </w:r>
      <w:r>
        <w:t>.</w:t>
      </w:r>
      <w:bookmarkEnd w:id="23"/>
      <w:r>
        <w:t xml:space="preserve"> </w:t>
      </w:r>
    </w:p>
    <w:p w14:paraId="58F1B172" w14:textId="77777777" w:rsidR="00552D74" w:rsidRDefault="00552D74" w:rsidP="000A0F08">
      <w:pPr>
        <w:pStyle w:val="Heading2"/>
      </w:pPr>
      <w:bookmarkStart w:id="24" w:name="_Ref24379406"/>
      <w:bookmarkStart w:id="25" w:name="_Ref24379651"/>
      <w:bookmarkStart w:id="26" w:name="_Toc25929639"/>
      <w:r>
        <w:t>Notification and information rights for Default Charitable Recipient</w:t>
      </w:r>
      <w:bookmarkEnd w:id="24"/>
      <w:bookmarkEnd w:id="25"/>
      <w:bookmarkEnd w:id="26"/>
    </w:p>
    <w:p w14:paraId="4B314206" w14:textId="5BC7730F" w:rsidR="00552D74" w:rsidRDefault="00552D74" w:rsidP="000600C2">
      <w:pPr>
        <w:pStyle w:val="Heading3"/>
      </w:pPr>
      <w:r>
        <w:t xml:space="preserve">Within 10 Business Days following the Effective Date the Donating Shareholder must notify the </w:t>
      </w:r>
      <w:r w:rsidR="00D95B3E">
        <w:t xml:space="preserve">organisation specified in clause </w:t>
      </w:r>
      <w:r w:rsidR="00D95B3E">
        <w:fldChar w:fldCharType="begin"/>
      </w:r>
      <w:r w:rsidR="00D95B3E">
        <w:instrText xml:space="preserve"> REF _Ref17218283 \w \h </w:instrText>
      </w:r>
      <w:r w:rsidR="00D95B3E">
        <w:fldChar w:fldCharType="separate"/>
      </w:r>
      <w:r w:rsidR="000734FB">
        <w:t>2.1(a)</w:t>
      </w:r>
      <w:r w:rsidR="00D95B3E">
        <w:fldChar w:fldCharType="end"/>
      </w:r>
      <w:r w:rsidR="00D95B3E">
        <w:t xml:space="preserve"> </w:t>
      </w:r>
      <w:r>
        <w:t xml:space="preserve">by providing notice in the form of </w:t>
      </w:r>
      <w:r w:rsidR="000600C2">
        <w:fldChar w:fldCharType="begin"/>
      </w:r>
      <w:r w:rsidR="000600C2">
        <w:instrText xml:space="preserve"> REF _Ref17121868 \h </w:instrText>
      </w:r>
      <w:r w:rsidR="000600C2">
        <w:fldChar w:fldCharType="separate"/>
      </w:r>
      <w:r w:rsidR="000734FB">
        <w:t xml:space="preserve">Schedule </w:t>
      </w:r>
      <w:r w:rsidR="000734FB">
        <w:rPr>
          <w:noProof/>
        </w:rPr>
        <w:t>3</w:t>
      </w:r>
      <w:r w:rsidR="000600C2">
        <w:fldChar w:fldCharType="end"/>
      </w:r>
      <w:r w:rsidR="000600C2">
        <w:t xml:space="preserve"> </w:t>
      </w:r>
      <w:r>
        <w:t>that it:</w:t>
      </w:r>
    </w:p>
    <w:p w14:paraId="3BBEB154" w14:textId="77777777" w:rsidR="00552D74" w:rsidRDefault="00552D74" w:rsidP="00552D74">
      <w:pPr>
        <w:pStyle w:val="Heading4"/>
      </w:pPr>
      <w:r>
        <w:t xml:space="preserve">is the Default Charitable Recipient under this deed; </w:t>
      </w:r>
    </w:p>
    <w:p w14:paraId="1DA5B27E" w14:textId="77777777" w:rsidR="00552D74" w:rsidRDefault="00552D74" w:rsidP="00552D74">
      <w:pPr>
        <w:pStyle w:val="Heading4"/>
      </w:pPr>
      <w:r>
        <w:t>may have rights under this deed on the occurrence of a Liquidity Event</w:t>
      </w:r>
    </w:p>
    <w:p w14:paraId="78BD507B" w14:textId="4A686171" w:rsidR="00552D74" w:rsidRDefault="00552D74" w:rsidP="00552D74">
      <w:pPr>
        <w:pStyle w:val="Heading4"/>
      </w:pPr>
      <w:r>
        <w:t xml:space="preserve">has the right to receive the information set out in clause </w:t>
      </w:r>
      <w:r w:rsidR="00560442">
        <w:fldChar w:fldCharType="begin"/>
      </w:r>
      <w:r w:rsidR="00560442">
        <w:instrText xml:space="preserve"> REF _Ref19182351 \w \h </w:instrText>
      </w:r>
      <w:r w:rsidR="00560442">
        <w:fldChar w:fldCharType="separate"/>
      </w:r>
      <w:r w:rsidR="000734FB">
        <w:t>2.2(c)</w:t>
      </w:r>
      <w:r w:rsidR="00560442">
        <w:fldChar w:fldCharType="end"/>
      </w:r>
      <w:r>
        <w:t xml:space="preserve"> below. </w:t>
      </w:r>
    </w:p>
    <w:p w14:paraId="11C56E2E" w14:textId="77777777" w:rsidR="00552D74" w:rsidRDefault="00552D74" w:rsidP="00552D74">
      <w:pPr>
        <w:pStyle w:val="Heading3"/>
      </w:pPr>
      <w:r>
        <w:t xml:space="preserve">Within 10 Business Days following the date that the Donating Shareholder executes a Default </w:t>
      </w:r>
      <w:r w:rsidRPr="001560D1">
        <w:t>Charitable Recipient</w:t>
      </w:r>
      <w:r>
        <w:t xml:space="preserve"> Nomination Deed Poll, the Donating Shareholder must notify the:</w:t>
      </w:r>
    </w:p>
    <w:p w14:paraId="5E2098FA" w14:textId="77777777" w:rsidR="00552D74" w:rsidRDefault="00D95B3E" w:rsidP="00552D74">
      <w:pPr>
        <w:pStyle w:val="Heading4"/>
      </w:pPr>
      <w:r>
        <w:t xml:space="preserve">organisation that </w:t>
      </w:r>
      <w:r w:rsidR="00A43F65">
        <w:t xml:space="preserve">was the </w:t>
      </w:r>
      <w:r w:rsidR="00552D74">
        <w:t xml:space="preserve">Default Charitable Recipient </w:t>
      </w:r>
      <w:r w:rsidR="00A43F65">
        <w:t xml:space="preserve">immediately before the Donating Shareholder executed the Default </w:t>
      </w:r>
      <w:r w:rsidR="00A43F65" w:rsidRPr="001560D1">
        <w:t>Charitable Recipient</w:t>
      </w:r>
      <w:r w:rsidR="00A43F65">
        <w:t xml:space="preserve"> Nomination Deed Poll </w:t>
      </w:r>
      <w:r w:rsidR="00552D74">
        <w:t>that it is no longer the Default Charitable Recipient under this deed; and</w:t>
      </w:r>
    </w:p>
    <w:p w14:paraId="2399867D" w14:textId="56D0903F" w:rsidR="00552D74" w:rsidRDefault="00552D74" w:rsidP="00552D74">
      <w:pPr>
        <w:pStyle w:val="Heading4"/>
      </w:pPr>
      <w:r w:rsidRPr="00552D74">
        <w:t>New Default Charitable Recipient</w:t>
      </w:r>
      <w:r>
        <w:t xml:space="preserve"> that it is the Default Charitable Recipient under this deed</w:t>
      </w:r>
      <w:r w:rsidR="000600C2">
        <w:t xml:space="preserve"> in the form set out in </w:t>
      </w:r>
      <w:r w:rsidR="000600C2">
        <w:fldChar w:fldCharType="begin"/>
      </w:r>
      <w:r w:rsidR="000600C2">
        <w:instrText xml:space="preserve"> REF _Ref17121868 \h </w:instrText>
      </w:r>
      <w:r w:rsidR="000600C2">
        <w:fldChar w:fldCharType="separate"/>
      </w:r>
      <w:r w:rsidR="000734FB">
        <w:t xml:space="preserve">Schedule </w:t>
      </w:r>
      <w:r w:rsidR="000734FB">
        <w:rPr>
          <w:noProof/>
        </w:rPr>
        <w:t>3</w:t>
      </w:r>
      <w:r w:rsidR="000600C2">
        <w:fldChar w:fldCharType="end"/>
      </w:r>
      <w:r>
        <w:t xml:space="preserve">. </w:t>
      </w:r>
    </w:p>
    <w:p w14:paraId="53C930D1" w14:textId="77777777" w:rsidR="00EF11A1" w:rsidRPr="00EF11A1" w:rsidRDefault="00EF11A1" w:rsidP="00EF11A1">
      <w:pPr>
        <w:numPr>
          <w:ilvl w:val="2"/>
          <w:numId w:val="1"/>
        </w:numPr>
        <w:spacing w:before="120"/>
        <w:outlineLvl w:val="2"/>
      </w:pPr>
      <w:bookmarkStart w:id="27" w:name="_Ref19182351"/>
      <w:r w:rsidRPr="00EF11A1">
        <w:t>The Donating Shareholder acknowledges and agrees that the Default Charitable Recipient has the right on request to:</w:t>
      </w:r>
      <w:bookmarkEnd w:id="27"/>
    </w:p>
    <w:p w14:paraId="68629FBC" w14:textId="565FB6F5" w:rsidR="00EF11A1" w:rsidRPr="00EF11A1" w:rsidRDefault="00EF11A1" w:rsidP="00EF11A1">
      <w:pPr>
        <w:numPr>
          <w:ilvl w:val="3"/>
          <w:numId w:val="1"/>
        </w:numPr>
        <w:spacing w:before="120"/>
        <w:outlineLvl w:val="3"/>
      </w:pPr>
      <w:r>
        <w:t>r</w:t>
      </w:r>
      <w:r w:rsidRPr="00EF11A1">
        <w:t>eceive from the Donating Shareholder such information available to the Donating Sharehol</w:t>
      </w:r>
      <w:r>
        <w:t>der necessary to en</w:t>
      </w:r>
      <w:r w:rsidRPr="00EF11A1">
        <w:t xml:space="preserve">able the Default Charitable </w:t>
      </w:r>
      <w:r w:rsidRPr="00EF11A1">
        <w:lastRenderedPageBreak/>
        <w:t xml:space="preserve">Recipient to determine </w:t>
      </w:r>
      <w:proofErr w:type="gramStart"/>
      <w:r w:rsidRPr="00EF11A1">
        <w:t>whether or not</w:t>
      </w:r>
      <w:proofErr w:type="gramEnd"/>
      <w:r w:rsidRPr="00EF11A1">
        <w:t xml:space="preserve"> the Donating Shareholder has fulfilled its obligations under clause </w:t>
      </w:r>
      <w:r>
        <w:fldChar w:fldCharType="begin"/>
      </w:r>
      <w:r>
        <w:instrText xml:space="preserve"> REF _Ref17218207 \w \h </w:instrText>
      </w:r>
      <w:r>
        <w:fldChar w:fldCharType="separate"/>
      </w:r>
      <w:r w:rsidR="000734FB">
        <w:t>1.1</w:t>
      </w:r>
      <w:r>
        <w:fldChar w:fldCharType="end"/>
      </w:r>
      <w:r w:rsidRPr="00EF11A1">
        <w:t xml:space="preserve"> of this Deed; and</w:t>
      </w:r>
    </w:p>
    <w:p w14:paraId="2A96D906" w14:textId="77777777" w:rsidR="00EF11A1" w:rsidRDefault="00EF11A1" w:rsidP="00EF11A1">
      <w:pPr>
        <w:pStyle w:val="Heading4"/>
      </w:pPr>
      <w:r>
        <w:t>r</w:t>
      </w:r>
      <w:r w:rsidRPr="00EF11A1">
        <w:t xml:space="preserve">eceive such other information from the Company as the Default Charitable recipient may reasonably require and that is otherwise in the public domain.  </w:t>
      </w:r>
    </w:p>
    <w:p w14:paraId="781079F7" w14:textId="77777777" w:rsidR="000A0F08" w:rsidRDefault="000A0F08" w:rsidP="000A0F08">
      <w:pPr>
        <w:pStyle w:val="Heading2"/>
      </w:pPr>
      <w:bookmarkStart w:id="28" w:name="_Ref17122163"/>
      <w:bookmarkStart w:id="29" w:name="_Toc25929640"/>
      <w:r>
        <w:t>Donations to Charitable Recipients</w:t>
      </w:r>
      <w:bookmarkEnd w:id="28"/>
      <w:bookmarkEnd w:id="29"/>
    </w:p>
    <w:p w14:paraId="2B24012D" w14:textId="184F705C" w:rsidR="007E287F" w:rsidRDefault="007E287F" w:rsidP="00342DA6">
      <w:pPr>
        <w:pStyle w:val="Heading3"/>
      </w:pPr>
      <w:r>
        <w:t xml:space="preserve">All </w:t>
      </w:r>
      <w:r w:rsidR="00560442">
        <w:t>donations of Pledge Shares and/</w:t>
      </w:r>
      <w:r>
        <w:t>or Ple</w:t>
      </w:r>
      <w:r w:rsidR="00D83805">
        <w:t xml:space="preserve">dge Payments pursuant to clause </w:t>
      </w:r>
      <w:r>
        <w:fldChar w:fldCharType="begin"/>
      </w:r>
      <w:r>
        <w:instrText xml:space="preserve"> REF _Ref16764760 \w \h </w:instrText>
      </w:r>
      <w:r>
        <w:fldChar w:fldCharType="separate"/>
      </w:r>
      <w:r w:rsidR="000734FB">
        <w:t>3</w:t>
      </w:r>
      <w:r>
        <w:fldChar w:fldCharType="end"/>
      </w:r>
      <w:r w:rsidR="00D83805">
        <w:t xml:space="preserve">, clause </w:t>
      </w:r>
      <w:r>
        <w:fldChar w:fldCharType="begin"/>
      </w:r>
      <w:r>
        <w:instrText xml:space="preserve"> REF _Ref16764764 \w \h </w:instrText>
      </w:r>
      <w:r>
        <w:fldChar w:fldCharType="separate"/>
      </w:r>
      <w:r w:rsidR="000734FB">
        <w:t>3.2</w:t>
      </w:r>
      <w:r>
        <w:fldChar w:fldCharType="end"/>
      </w:r>
      <w:r w:rsidR="00D83805">
        <w:t xml:space="preserve"> and clause </w:t>
      </w:r>
      <w:r>
        <w:fldChar w:fldCharType="begin"/>
      </w:r>
      <w:r>
        <w:instrText xml:space="preserve"> REF _Ref16773083 \w \h </w:instrText>
      </w:r>
      <w:r>
        <w:fldChar w:fldCharType="separate"/>
      </w:r>
      <w:r w:rsidR="000734FB">
        <w:t>5</w:t>
      </w:r>
      <w:r>
        <w:fldChar w:fldCharType="end"/>
      </w:r>
      <w:r w:rsidR="00D83805">
        <w:t xml:space="preserve"> </w:t>
      </w:r>
      <w:r>
        <w:t>will be made to Charitable Recipients as follows:</w:t>
      </w:r>
    </w:p>
    <w:p w14:paraId="1F4DEC59" w14:textId="61E09E5A" w:rsidR="007E287F" w:rsidRDefault="007E287F" w:rsidP="007E287F">
      <w:pPr>
        <w:pStyle w:val="Heading4"/>
      </w:pPr>
      <w:r>
        <w:t xml:space="preserve">to the Default Charitable Recipient </w:t>
      </w:r>
      <w:r w:rsidR="00560442">
        <w:t xml:space="preserve">as determined pursuant to clause </w:t>
      </w:r>
      <w:r w:rsidR="00083DF5">
        <w:fldChar w:fldCharType="begin"/>
      </w:r>
      <w:r w:rsidR="00083DF5">
        <w:instrText xml:space="preserve"> REF _Ref25598198 \w \h </w:instrText>
      </w:r>
      <w:r w:rsidR="00083DF5">
        <w:fldChar w:fldCharType="separate"/>
      </w:r>
      <w:r w:rsidR="000734FB">
        <w:t>5(c)</w:t>
      </w:r>
      <w:r w:rsidR="00083DF5">
        <w:fldChar w:fldCharType="end"/>
      </w:r>
      <w:r>
        <w:t xml:space="preserve"> and otherwise</w:t>
      </w:r>
      <w:r w:rsidR="000A0F08">
        <w:t xml:space="preserve"> if determined by the Donating Shareholder in its abs</w:t>
      </w:r>
      <w:r w:rsidR="00083DF5">
        <w:t xml:space="preserve">olute discretion; and </w:t>
      </w:r>
    </w:p>
    <w:p w14:paraId="0B70D360" w14:textId="77777777" w:rsidR="00342DA6" w:rsidRDefault="00142962" w:rsidP="007E287F">
      <w:pPr>
        <w:pStyle w:val="Heading4"/>
      </w:pPr>
      <w:bookmarkStart w:id="30" w:name="_Ref16776236"/>
      <w:r>
        <w:t xml:space="preserve">to one or more </w:t>
      </w:r>
      <w:r w:rsidR="009135BF">
        <w:t>C</w:t>
      </w:r>
      <w:r>
        <w:t xml:space="preserve">haritable </w:t>
      </w:r>
      <w:bookmarkEnd w:id="30"/>
      <w:r w:rsidR="009135BF">
        <w:t xml:space="preserve">Recipients </w:t>
      </w:r>
      <w:r>
        <w:t>nominated by</w:t>
      </w:r>
      <w:r w:rsidR="00083DF5">
        <w:t>,</w:t>
      </w:r>
      <w:r>
        <w:t xml:space="preserve"> </w:t>
      </w:r>
      <w:r w:rsidR="00083DF5">
        <w:t xml:space="preserve">and </w:t>
      </w:r>
      <w:r w:rsidR="00552D74">
        <w:t>in any proportions nominated</w:t>
      </w:r>
      <w:r w:rsidR="00083DF5">
        <w:t>,</w:t>
      </w:r>
      <w:r w:rsidR="00552D74">
        <w:t xml:space="preserve"> by the Donating Shareholder</w:t>
      </w:r>
      <w:r w:rsidR="00083DF5">
        <w:t xml:space="preserve"> in its absolute discretion</w:t>
      </w:r>
      <w:r>
        <w:t xml:space="preserve">. </w:t>
      </w:r>
    </w:p>
    <w:bookmarkEnd w:id="21"/>
    <w:p w14:paraId="0269B078" w14:textId="6E0DF334" w:rsidR="0049302D" w:rsidRDefault="0049302D" w:rsidP="0049302D">
      <w:pPr>
        <w:pStyle w:val="Heading3"/>
      </w:pPr>
      <w:r>
        <w:t xml:space="preserve">The Donating Shareholder must ensure that </w:t>
      </w:r>
      <w:r w:rsidR="00142962">
        <w:t xml:space="preserve">any Australian charitable organisation receiving Pledge Shares and/ or Pledge Payments pursuant to clause </w:t>
      </w:r>
      <w:r w:rsidR="00142962">
        <w:fldChar w:fldCharType="begin"/>
      </w:r>
      <w:r w:rsidR="00142962">
        <w:instrText xml:space="preserve"> REF _Ref16776236 \w \h </w:instrText>
      </w:r>
      <w:r w:rsidR="00142962">
        <w:fldChar w:fldCharType="separate"/>
      </w:r>
      <w:r w:rsidR="000734FB">
        <w:t>2.3(a)(2)</w:t>
      </w:r>
      <w:r w:rsidR="00142962">
        <w:fldChar w:fldCharType="end"/>
      </w:r>
      <w:r>
        <w:t xml:space="preserve"> is approved by the Australian Taxation Office as a ‘deductible gift recipient’. </w:t>
      </w:r>
    </w:p>
    <w:p w14:paraId="2BA38D9D" w14:textId="77777777" w:rsidR="00997FFA" w:rsidRDefault="00997FFA" w:rsidP="00997FFA">
      <w:pPr>
        <w:pStyle w:val="Heading2"/>
      </w:pPr>
      <w:bookmarkStart w:id="31" w:name="_Ref24389539"/>
      <w:bookmarkStart w:id="32" w:name="_Toc25929641"/>
      <w:r>
        <w:t>Conditions of transfer</w:t>
      </w:r>
      <w:bookmarkEnd w:id="31"/>
      <w:bookmarkEnd w:id="32"/>
      <w:r>
        <w:t xml:space="preserve"> </w:t>
      </w:r>
    </w:p>
    <w:p w14:paraId="3C7C8559" w14:textId="77777777" w:rsidR="00997FFA" w:rsidRDefault="00997FFA" w:rsidP="00997FFA">
      <w:pPr>
        <w:pStyle w:val="BodyText"/>
      </w:pPr>
      <w:r>
        <w:t xml:space="preserve">It is a condition of any transfer of Pledge Shares to </w:t>
      </w:r>
      <w:r w:rsidR="00401DD9">
        <w:t xml:space="preserve">any </w:t>
      </w:r>
      <w:r>
        <w:t>Charitable Recipient that:</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997FFA" w:rsidRPr="00B516A1" w14:paraId="7B78E000" w14:textId="77777777" w:rsidTr="00997FFA">
        <w:tc>
          <w:tcPr>
            <w:tcW w:w="7938" w:type="dxa"/>
            <w:shd w:val="clear" w:color="auto" w:fill="FFFF99"/>
          </w:tcPr>
          <w:p w14:paraId="1014727D" w14:textId="77777777" w:rsidR="00997FFA" w:rsidRPr="00B516A1" w:rsidRDefault="00997FFA" w:rsidP="00FA1285">
            <w:pPr>
              <w:pStyle w:val="BodyText"/>
              <w:spacing w:before="60" w:after="60"/>
              <w:ind w:left="0"/>
            </w:pPr>
            <w:r w:rsidRPr="00B516A1">
              <w:rPr>
                <w:b/>
              </w:rPr>
              <w:t xml:space="preserve">Explanatory note: </w:t>
            </w:r>
            <w:r w:rsidR="00FA1285">
              <w:t xml:space="preserve">Seek legal, </w:t>
            </w:r>
            <w:r w:rsidR="005A1BC1">
              <w:t xml:space="preserve">tax </w:t>
            </w:r>
            <w:r w:rsidR="00FA1285">
              <w:t xml:space="preserve">and valuation </w:t>
            </w:r>
            <w:r w:rsidR="005A1BC1">
              <w:t>advice at the time if requiring the Charitable Recipient to allow the Donating Shareholder to continue to exercise votes on the Pledge Shares</w:t>
            </w:r>
            <w:r w:rsidR="00FA1285">
              <w:t>, including any impact on the value of the Pledge Shares being transferred</w:t>
            </w:r>
            <w:r w:rsidR="005A1BC1">
              <w:t xml:space="preserve">. Note also that the powers of a proxy (including to vote on a written resolution) will depend on what the company’s constitution says on what a proxy can do. </w:t>
            </w:r>
          </w:p>
        </w:tc>
      </w:tr>
    </w:tbl>
    <w:p w14:paraId="673661D9" w14:textId="77777777" w:rsidR="00997FFA" w:rsidRDefault="00997FFA" w:rsidP="00997FFA">
      <w:pPr>
        <w:pStyle w:val="Heading3"/>
      </w:pPr>
      <w:r>
        <w:t>if requested by the Donating Shareholder, the Charitable Recipient signs an irrevocable proxy or power of attorney in a form approved by the Board allowing the Donating Shareholder to exercise the votes attached to the Pledge Shares as the Donating Shareholder sees fit; and</w:t>
      </w:r>
    </w:p>
    <w:p w14:paraId="2C54B9CB" w14:textId="77777777" w:rsidR="00997FFA" w:rsidRPr="00997FFA" w:rsidRDefault="00997FFA" w:rsidP="00997FFA">
      <w:pPr>
        <w:pStyle w:val="Heading3"/>
      </w:pPr>
      <w:r>
        <w:t>if required under the terms of any shareholder deed, shareholders agreement or similar contract (</w:t>
      </w:r>
      <w:r w:rsidRPr="00997FFA">
        <w:rPr>
          <w:b/>
        </w:rPr>
        <w:t>Shareholders Agreement</w:t>
      </w:r>
      <w:r>
        <w:t xml:space="preserve">) or otherwise if requested by the Donating Shareholder, that the </w:t>
      </w:r>
      <w:r w:rsidRPr="00997FFA">
        <w:t xml:space="preserve">Charitable Recipient </w:t>
      </w:r>
      <w:r>
        <w:t>signs a deed of accession in the form required under the Shareholders Agreement or (otherwise approved by the Board) under which it agrees to be bound by the Shareholders Agreement as a Shareholder.</w:t>
      </w:r>
    </w:p>
    <w:p w14:paraId="4968732B" w14:textId="77777777" w:rsidR="00AE6089" w:rsidRDefault="00AE6089" w:rsidP="004E50B4">
      <w:pPr>
        <w:pStyle w:val="Heading1"/>
      </w:pPr>
      <w:bookmarkStart w:id="33" w:name="_Ref16764760"/>
      <w:bookmarkStart w:id="34" w:name="_Ref17122372"/>
      <w:bookmarkStart w:id="35" w:name="_Toc25929642"/>
      <w:r>
        <w:t xml:space="preserve">Partial </w:t>
      </w:r>
      <w:bookmarkEnd w:id="33"/>
      <w:r w:rsidR="0080412D">
        <w:t>Gifts</w:t>
      </w:r>
      <w:r w:rsidR="000A0F08">
        <w:t xml:space="preserve"> prior to a Liquidity Event</w:t>
      </w:r>
      <w:bookmarkEnd w:id="34"/>
      <w:bookmarkEnd w:id="35"/>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0224AB" w:rsidRPr="00B516A1" w14:paraId="5A0C9778" w14:textId="77777777" w:rsidTr="000224AB">
        <w:tc>
          <w:tcPr>
            <w:tcW w:w="7938" w:type="dxa"/>
            <w:shd w:val="clear" w:color="auto" w:fill="FFFF99"/>
          </w:tcPr>
          <w:p w14:paraId="47170AF8" w14:textId="77777777" w:rsidR="000224AB" w:rsidRPr="00B516A1" w:rsidRDefault="000224AB" w:rsidP="000224AB">
            <w:pPr>
              <w:pStyle w:val="BodyText"/>
              <w:spacing w:before="60" w:after="60"/>
              <w:ind w:left="0"/>
            </w:pPr>
            <w:r w:rsidRPr="00B516A1">
              <w:rPr>
                <w:b/>
              </w:rPr>
              <w:t xml:space="preserve">Explanatory note: </w:t>
            </w:r>
            <w:r>
              <w:t xml:space="preserve">Seek valuation advice at the time of any Partial Gift of Pledge Shares. </w:t>
            </w:r>
          </w:p>
        </w:tc>
      </w:tr>
    </w:tbl>
    <w:p w14:paraId="301BCC75" w14:textId="77777777" w:rsidR="000224AB" w:rsidRDefault="000224AB" w:rsidP="000224AB">
      <w:pPr>
        <w:ind w:left="851"/>
        <w:rPr>
          <w:b/>
          <w:i/>
          <w:highlight w:val="yellow"/>
        </w:rPr>
      </w:pPr>
      <w:bookmarkStart w:id="36" w:name="_Ref17218355"/>
    </w:p>
    <w:p w14:paraId="7583BA22" w14:textId="77777777" w:rsidR="0080412D" w:rsidRPr="0080412D" w:rsidRDefault="0080412D" w:rsidP="0080412D">
      <w:pPr>
        <w:pStyle w:val="Heading2"/>
      </w:pPr>
      <w:bookmarkStart w:id="37" w:name="_Toc25929643"/>
      <w:r>
        <w:lastRenderedPageBreak/>
        <w:t>Partial Gifts</w:t>
      </w:r>
      <w:bookmarkEnd w:id="36"/>
      <w:bookmarkEnd w:id="37"/>
    </w:p>
    <w:p w14:paraId="5988919A" w14:textId="09322A69" w:rsidR="00D83805" w:rsidRDefault="00C2075C" w:rsidP="000C65F6">
      <w:pPr>
        <w:pStyle w:val="Heading3"/>
      </w:pPr>
      <w:bookmarkStart w:id="38" w:name="_Ref16702510"/>
      <w:r>
        <w:t xml:space="preserve">For the purposes of this clause </w:t>
      </w:r>
      <w:r w:rsidR="00490674">
        <w:fldChar w:fldCharType="begin"/>
      </w:r>
      <w:r w:rsidR="00490674">
        <w:instrText xml:space="preserve"> REF _Ref17122372 \w \h </w:instrText>
      </w:r>
      <w:r w:rsidR="00490674">
        <w:fldChar w:fldCharType="separate"/>
      </w:r>
      <w:r w:rsidR="000734FB">
        <w:t>3</w:t>
      </w:r>
      <w:r w:rsidR="00490674">
        <w:fldChar w:fldCharType="end"/>
      </w:r>
      <w:r>
        <w:t xml:space="preserve"> a </w:t>
      </w:r>
      <w:r w:rsidRPr="009F1E30">
        <w:rPr>
          <w:b/>
        </w:rPr>
        <w:t xml:space="preserve">Partial </w:t>
      </w:r>
      <w:r>
        <w:rPr>
          <w:b/>
        </w:rPr>
        <w:t>Gift</w:t>
      </w:r>
      <w:r>
        <w:t xml:space="preserve"> will occu</w:t>
      </w:r>
      <w:r w:rsidR="00D83805">
        <w:t>r when the Donating Shareholder:</w:t>
      </w:r>
    </w:p>
    <w:p w14:paraId="6746A679" w14:textId="77777777" w:rsidR="0080412D" w:rsidRDefault="00D83805" w:rsidP="000C65F6">
      <w:pPr>
        <w:pStyle w:val="Heading4"/>
      </w:pPr>
      <w:bookmarkStart w:id="39" w:name="_Ref17218360"/>
      <w:r>
        <w:t>transfer</w:t>
      </w:r>
      <w:r w:rsidR="0080412D">
        <w:t>s</w:t>
      </w:r>
      <w:r>
        <w:t xml:space="preserve"> Shares </w:t>
      </w:r>
      <w:r w:rsidR="0080412D">
        <w:t xml:space="preserve">to </w:t>
      </w:r>
      <w:r w:rsidR="009135BF">
        <w:t xml:space="preserve">a </w:t>
      </w:r>
      <w:r w:rsidR="0080412D">
        <w:t>Charitable Recipient amounting to less than th</w:t>
      </w:r>
      <w:r w:rsidR="001F6CF9">
        <w:t xml:space="preserve">e total number of </w:t>
      </w:r>
      <w:r w:rsidR="002B300C">
        <w:t>Outstanding Pledge Shares at that time</w:t>
      </w:r>
      <w:r w:rsidR="0080412D">
        <w:t>; or</w:t>
      </w:r>
      <w:bookmarkEnd w:id="39"/>
    </w:p>
    <w:p w14:paraId="1C6D4E85" w14:textId="77777777" w:rsidR="0080412D" w:rsidRDefault="002B300C" w:rsidP="000C65F6">
      <w:pPr>
        <w:pStyle w:val="Heading4"/>
      </w:pPr>
      <w:r>
        <w:t xml:space="preserve">makes a </w:t>
      </w:r>
      <w:r w:rsidR="000F69D1">
        <w:t xml:space="preserve">cash </w:t>
      </w:r>
      <w:r>
        <w:t xml:space="preserve">payment </w:t>
      </w:r>
      <w:r w:rsidR="000B1620">
        <w:t xml:space="preserve">to </w:t>
      </w:r>
      <w:r w:rsidR="009135BF">
        <w:t xml:space="preserve">a </w:t>
      </w:r>
      <w:r w:rsidR="000B1620">
        <w:t xml:space="preserve">Charitable Recipient </w:t>
      </w:r>
      <w:r>
        <w:t xml:space="preserve">of </w:t>
      </w:r>
      <w:r w:rsidRPr="00B56C0A">
        <w:t xml:space="preserve">an amount </w:t>
      </w:r>
      <w:r>
        <w:t xml:space="preserve">less than the </w:t>
      </w:r>
      <w:r w:rsidRPr="00B56C0A">
        <w:t xml:space="preserve">value of </w:t>
      </w:r>
      <w:r>
        <w:t>the total number of Outstanding Pledge Shares at that time</w:t>
      </w:r>
      <w:r w:rsidR="0080412D">
        <w:t xml:space="preserve">. </w:t>
      </w:r>
    </w:p>
    <w:p w14:paraId="286A00A3" w14:textId="77777777" w:rsidR="000C65F6" w:rsidRDefault="000C65F6" w:rsidP="000C65F6">
      <w:pPr>
        <w:pStyle w:val="Heading3"/>
      </w:pPr>
      <w:r>
        <w:t xml:space="preserve">In this deed, the number of </w:t>
      </w:r>
      <w:r w:rsidRPr="000C65F6">
        <w:rPr>
          <w:b/>
        </w:rPr>
        <w:t>Outstanding Pledge Shares</w:t>
      </w:r>
      <w:r>
        <w:t xml:space="preserve"> </w:t>
      </w:r>
      <w:r w:rsidR="000F69D1">
        <w:t xml:space="preserve">after a Partial Gift is made </w:t>
      </w:r>
      <w:r>
        <w:t>is calculated as follows:</w:t>
      </w:r>
    </w:p>
    <w:p w14:paraId="05A72929" w14:textId="77777777" w:rsidR="000F69D1" w:rsidRDefault="000F69D1" w:rsidP="000C65F6">
      <w:pPr>
        <w:pStyle w:val="BodyTextIndent"/>
      </w:pPr>
      <m:oMathPara>
        <m:oMath>
          <m:r>
            <m:rPr>
              <m:sty m:val="bi"/>
            </m:rPr>
            <w:rPr>
              <w:rFonts w:ascii="Cambria Math" w:hAnsi="Cambria Math"/>
              <w:sz w:val="22"/>
            </w:rPr>
            <m:t xml:space="preserve">A=B-C </m:t>
          </m:r>
        </m:oMath>
      </m:oMathPara>
    </w:p>
    <w:p w14:paraId="78E2C95B" w14:textId="77777777" w:rsidR="000C65F6" w:rsidRDefault="000F69D1" w:rsidP="000C65F6">
      <w:pPr>
        <w:ind w:left="1702"/>
      </w:pPr>
      <w:r>
        <w:t>w</w:t>
      </w:r>
      <w:r w:rsidR="000C65F6">
        <w:t xml:space="preserve">here </w:t>
      </w:r>
    </w:p>
    <w:p w14:paraId="2F53A27E" w14:textId="77777777" w:rsidR="002B300C" w:rsidRPr="002B300C" w:rsidRDefault="002B300C" w:rsidP="005F3043">
      <w:pPr>
        <w:pStyle w:val="BodyTextIndent"/>
        <w:numPr>
          <w:ilvl w:val="0"/>
          <w:numId w:val="22"/>
        </w:numPr>
      </w:pPr>
      <w:r w:rsidRPr="002B300C">
        <w:rPr>
          <w:b/>
        </w:rPr>
        <w:t>A</w:t>
      </w:r>
      <w:r>
        <w:t xml:space="preserve"> is the number of Outstanding Pledge shares after the Partial Gift is made</w:t>
      </w:r>
    </w:p>
    <w:p w14:paraId="368D8E1F" w14:textId="77777777" w:rsidR="000C65F6" w:rsidRDefault="002B300C" w:rsidP="005F3043">
      <w:pPr>
        <w:pStyle w:val="BodyTextIndent"/>
        <w:numPr>
          <w:ilvl w:val="0"/>
          <w:numId w:val="22"/>
        </w:numPr>
      </w:pPr>
      <w:r>
        <w:rPr>
          <w:b/>
          <w:bCs/>
        </w:rPr>
        <w:t>B</w:t>
      </w:r>
      <w:r w:rsidR="000C65F6">
        <w:t xml:space="preserve"> is: </w:t>
      </w:r>
    </w:p>
    <w:p w14:paraId="6F9206A3" w14:textId="77777777" w:rsidR="000C65F6" w:rsidRDefault="000C65F6" w:rsidP="005F3043">
      <w:pPr>
        <w:pStyle w:val="ListParagraph"/>
        <w:numPr>
          <w:ilvl w:val="0"/>
          <w:numId w:val="23"/>
        </w:numPr>
        <w:ind w:left="2913"/>
      </w:pPr>
      <w:r>
        <w:t xml:space="preserve">if no Partial Gift has previously </w:t>
      </w:r>
      <w:r w:rsidR="001F6CF9">
        <w:t xml:space="preserve">occurred </w:t>
      </w:r>
      <w:r>
        <w:t>under this deed, the number of Pledge Shares; and</w:t>
      </w:r>
    </w:p>
    <w:p w14:paraId="50159114" w14:textId="77777777" w:rsidR="000C65F6" w:rsidRDefault="000C65F6" w:rsidP="005F3043">
      <w:pPr>
        <w:pStyle w:val="ListParagraph"/>
        <w:numPr>
          <w:ilvl w:val="0"/>
          <w:numId w:val="23"/>
        </w:numPr>
        <w:ind w:left="2913"/>
      </w:pPr>
      <w:r>
        <w:t>otherwise, the number of Outstanding Pledge Shares immediately before the Partial Gift is made; and</w:t>
      </w:r>
    </w:p>
    <w:p w14:paraId="666B7B76" w14:textId="4266A8CF" w:rsidR="000C65F6" w:rsidRPr="000C65F6" w:rsidRDefault="002B300C" w:rsidP="005F3043">
      <w:pPr>
        <w:pStyle w:val="BodyTextIndent"/>
        <w:numPr>
          <w:ilvl w:val="0"/>
          <w:numId w:val="22"/>
        </w:numPr>
      </w:pPr>
      <w:r>
        <w:rPr>
          <w:b/>
          <w:bCs/>
        </w:rPr>
        <w:t>C</w:t>
      </w:r>
      <w:r w:rsidR="000C65F6">
        <w:t xml:space="preserve"> is the total number of Gifted Shares </w:t>
      </w:r>
      <w:r>
        <w:t xml:space="preserve">donated or deemed donated </w:t>
      </w:r>
      <w:r w:rsidR="000F69D1">
        <w:t xml:space="preserve">in respect of </w:t>
      </w:r>
      <w:r w:rsidR="001F6CF9">
        <w:t xml:space="preserve">that Partial Gift calculated under clause </w:t>
      </w:r>
      <w:r w:rsidR="001F6CF9">
        <w:fldChar w:fldCharType="begin"/>
      </w:r>
      <w:r w:rsidR="001F6CF9">
        <w:instrText xml:space="preserve"> REF _Ref24374414 \w \h </w:instrText>
      </w:r>
      <w:r w:rsidR="001F6CF9">
        <w:fldChar w:fldCharType="separate"/>
      </w:r>
      <w:r w:rsidR="000734FB">
        <w:t>3.2</w:t>
      </w:r>
      <w:r w:rsidR="001F6CF9">
        <w:fldChar w:fldCharType="end"/>
      </w:r>
      <w:r w:rsidR="001F6CF9">
        <w:t>.</w:t>
      </w:r>
      <w:r w:rsidR="000C65F6">
        <w:t xml:space="preserve"> </w:t>
      </w:r>
    </w:p>
    <w:p w14:paraId="446C5DD8" w14:textId="77777777" w:rsidR="0080412D" w:rsidRDefault="001F6CF9" w:rsidP="0080412D">
      <w:pPr>
        <w:pStyle w:val="Heading2"/>
      </w:pPr>
      <w:bookmarkStart w:id="40" w:name="_Ref24374414"/>
      <w:bookmarkStart w:id="41" w:name="_Ref24374677"/>
      <w:bookmarkStart w:id="42" w:name="_Toc25929644"/>
      <w:bookmarkStart w:id="43" w:name="_Ref16764764"/>
      <w:bookmarkEnd w:id="38"/>
      <w:r>
        <w:t>C</w:t>
      </w:r>
      <w:r w:rsidR="0080412D">
        <w:t>alculation</w:t>
      </w:r>
      <w:bookmarkEnd w:id="40"/>
      <w:r>
        <w:t xml:space="preserve"> of Gifted Shares</w:t>
      </w:r>
      <w:bookmarkEnd w:id="41"/>
      <w:bookmarkEnd w:id="42"/>
    </w:p>
    <w:p w14:paraId="0C590A9A" w14:textId="77777777" w:rsidR="0080412D" w:rsidRDefault="0080412D" w:rsidP="001F6CF9">
      <w:pPr>
        <w:ind w:left="851"/>
      </w:pPr>
      <w:r>
        <w:t xml:space="preserve">Where a Partial Gift is made, the </w:t>
      </w:r>
      <w:r w:rsidR="001F6CF9">
        <w:t>n</w:t>
      </w:r>
      <w:r w:rsidR="000F69D1">
        <w:t>umber of Gifted Shares donated or deemed donated in respect of a Partial Gift is determined as follows</w:t>
      </w:r>
      <w:r>
        <w:t>:</w:t>
      </w:r>
    </w:p>
    <w:p w14:paraId="4EF87556" w14:textId="77777777" w:rsidR="0080412D" w:rsidRPr="0080412D" w:rsidRDefault="002B300C" w:rsidP="0080412D">
      <w:pPr>
        <w:pStyle w:val="Heading3"/>
      </w:pPr>
      <w:r>
        <w:t>i</w:t>
      </w:r>
      <w:r w:rsidR="0080412D" w:rsidRPr="0080412D">
        <w:t xml:space="preserve">f the Partial Gift is a </w:t>
      </w:r>
      <w:r w:rsidR="001F6CF9">
        <w:t>transfer of Shares</w:t>
      </w:r>
      <w:r w:rsidR="00C36BD5">
        <w:t xml:space="preserve">, </w:t>
      </w:r>
      <w:r w:rsidR="001F6CF9">
        <w:t xml:space="preserve">the number of </w:t>
      </w:r>
      <w:r w:rsidR="000F69D1">
        <w:t xml:space="preserve">Gifted Shares donated is the number of </w:t>
      </w:r>
      <w:r>
        <w:t>S</w:t>
      </w:r>
      <w:r w:rsidR="000F69D1">
        <w:t>hares transferred; and</w:t>
      </w:r>
      <w:r>
        <w:t xml:space="preserve"> </w:t>
      </w:r>
    </w:p>
    <w:p w14:paraId="2CBA3158" w14:textId="77777777" w:rsidR="00C36BD5" w:rsidRDefault="000F69D1" w:rsidP="00C36BD5">
      <w:pPr>
        <w:pStyle w:val="Heading3"/>
      </w:pPr>
      <w:r>
        <w:t>i</w:t>
      </w:r>
      <w:r w:rsidR="00C36BD5" w:rsidRPr="0080412D">
        <w:t xml:space="preserve">f the Partial Gift is a </w:t>
      </w:r>
      <w:r>
        <w:t xml:space="preserve">cash </w:t>
      </w:r>
      <w:r w:rsidR="002B300C">
        <w:t>p</w:t>
      </w:r>
      <w:r>
        <w:t>ayment</w:t>
      </w:r>
      <w:r w:rsidR="002B300C">
        <w:t xml:space="preserve">, </w:t>
      </w:r>
      <w:r>
        <w:t xml:space="preserve">the number of Gifted Shares deemed donated is </w:t>
      </w:r>
      <w:r w:rsidR="002B300C">
        <w:t>calculated in accord</w:t>
      </w:r>
      <w:r>
        <w:t>ance with the following formula</w:t>
      </w:r>
      <w:r w:rsidR="00C36BD5">
        <w:t>:</w:t>
      </w:r>
    </w:p>
    <w:p w14:paraId="7E03D348" w14:textId="77777777" w:rsidR="000F69D1" w:rsidRDefault="000F69D1" w:rsidP="000F69D1">
      <w:pPr>
        <w:pStyle w:val="BodyTextIndent"/>
      </w:pPr>
      <m:oMathPara>
        <m:oMath>
          <m:r>
            <m:rPr>
              <m:sty m:val="bi"/>
            </m:rPr>
            <w:rPr>
              <w:rFonts w:ascii="Cambria Math" w:hAnsi="Cambria Math"/>
              <w:sz w:val="22"/>
            </w:rPr>
            <m:t>D =</m:t>
          </m:r>
          <m:f>
            <m:fPr>
              <m:ctrlPr>
                <w:rPr>
                  <w:rFonts w:ascii="Cambria Math" w:hAnsi="Cambria Math"/>
                  <w:b/>
                  <w:i/>
                  <w:sz w:val="22"/>
                </w:rPr>
              </m:ctrlPr>
            </m:fPr>
            <m:num>
              <m:r>
                <m:rPr>
                  <m:sty m:val="bi"/>
                </m:rPr>
                <w:rPr>
                  <w:rFonts w:ascii="Cambria Math" w:hAnsi="Cambria Math"/>
                  <w:sz w:val="22"/>
                </w:rPr>
                <m:t>E</m:t>
              </m:r>
            </m:num>
            <m:den>
              <m:r>
                <m:rPr>
                  <m:sty m:val="bi"/>
                </m:rPr>
                <w:rPr>
                  <w:rFonts w:ascii="Cambria Math" w:hAnsi="Cambria Math"/>
                  <w:sz w:val="22"/>
                </w:rPr>
                <m:t>F</m:t>
              </m:r>
            </m:den>
          </m:f>
        </m:oMath>
      </m:oMathPara>
    </w:p>
    <w:p w14:paraId="73CD7AF2" w14:textId="77777777" w:rsidR="00C36BD5" w:rsidRPr="00C36BD5" w:rsidRDefault="000F69D1" w:rsidP="00C36BD5">
      <w:pPr>
        <w:pStyle w:val="Heading3"/>
        <w:numPr>
          <w:ilvl w:val="0"/>
          <w:numId w:val="0"/>
        </w:numPr>
        <w:ind w:left="1701"/>
      </w:pPr>
      <w:r>
        <w:t>w</w:t>
      </w:r>
      <w:r w:rsidR="00C36BD5">
        <w:t>here:</w:t>
      </w:r>
    </w:p>
    <w:p w14:paraId="2CF2979E" w14:textId="77777777" w:rsidR="0080412D" w:rsidRDefault="000F69D1" w:rsidP="00C36BD5">
      <w:pPr>
        <w:pStyle w:val="Heading4"/>
      </w:pPr>
      <w:r>
        <w:rPr>
          <w:b/>
        </w:rPr>
        <w:t>D</w:t>
      </w:r>
      <w:r w:rsidR="0080412D" w:rsidRPr="00FA3848">
        <w:t xml:space="preserve"> is</w:t>
      </w:r>
      <w:r w:rsidR="0080412D">
        <w:t xml:space="preserve"> the number of </w:t>
      </w:r>
      <w:r>
        <w:t>Gifted Shares deemed donated</w:t>
      </w:r>
      <w:r w:rsidR="0080412D">
        <w:t>;</w:t>
      </w:r>
    </w:p>
    <w:p w14:paraId="71AF4C0E" w14:textId="77777777" w:rsidR="0080412D" w:rsidRDefault="000F69D1">
      <w:pPr>
        <w:pStyle w:val="Heading4"/>
      </w:pPr>
      <w:r>
        <w:rPr>
          <w:b/>
        </w:rPr>
        <w:t>E</w:t>
      </w:r>
      <w:r w:rsidR="0080412D">
        <w:t xml:space="preserve"> is the </w:t>
      </w:r>
      <w:r>
        <w:t>amount of the cash payment</w:t>
      </w:r>
      <w:r w:rsidR="0080412D">
        <w:t>; and</w:t>
      </w:r>
    </w:p>
    <w:p w14:paraId="6D05B61C" w14:textId="77777777" w:rsidR="0080412D" w:rsidRPr="00FB3EDE" w:rsidRDefault="000F69D1">
      <w:pPr>
        <w:pStyle w:val="Heading4"/>
      </w:pPr>
      <w:r>
        <w:rPr>
          <w:b/>
        </w:rPr>
        <w:t>F</w:t>
      </w:r>
      <w:r w:rsidR="0080412D">
        <w:t xml:space="preserve"> is the per Share price that would be payable on Shares as at the date </w:t>
      </w:r>
      <w:r>
        <w:t>the Partial Gift is made</w:t>
      </w:r>
      <w:r w:rsidR="0080412D">
        <w:t>.</w:t>
      </w:r>
    </w:p>
    <w:p w14:paraId="0F284849" w14:textId="77777777" w:rsidR="004E50B4" w:rsidRDefault="004E50B4" w:rsidP="004E50B4">
      <w:pPr>
        <w:pStyle w:val="Heading1"/>
      </w:pPr>
      <w:bookmarkStart w:id="44" w:name="_Ref17218084"/>
      <w:bookmarkStart w:id="45" w:name="_Toc25929645"/>
      <w:r>
        <w:lastRenderedPageBreak/>
        <w:t>Donation on the occurrence of a Liquidity Event</w:t>
      </w:r>
      <w:bookmarkEnd w:id="18"/>
      <w:bookmarkEnd w:id="43"/>
      <w:bookmarkEnd w:id="44"/>
      <w:bookmarkEnd w:id="45"/>
    </w:p>
    <w:p w14:paraId="1769D297" w14:textId="77777777" w:rsidR="004E50B4" w:rsidRDefault="004E50B4" w:rsidP="004E50B4">
      <w:pPr>
        <w:pStyle w:val="Heading2"/>
      </w:pPr>
      <w:bookmarkStart w:id="46" w:name="_Ref14960021"/>
      <w:bookmarkStart w:id="47" w:name="_Toc25929646"/>
      <w:r>
        <w:t>Liquidity Event</w:t>
      </w:r>
      <w:bookmarkEnd w:id="46"/>
      <w:bookmarkEnd w:id="47"/>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573C3D" w:rsidRPr="00B516A1" w14:paraId="69F66177" w14:textId="77777777" w:rsidTr="005547DF">
        <w:tc>
          <w:tcPr>
            <w:tcW w:w="7938" w:type="dxa"/>
            <w:shd w:val="clear" w:color="auto" w:fill="FFFF99"/>
          </w:tcPr>
          <w:p w14:paraId="51C0BBED" w14:textId="77777777" w:rsidR="00573C3D" w:rsidRPr="00B516A1" w:rsidRDefault="00573C3D" w:rsidP="000224AB">
            <w:pPr>
              <w:pStyle w:val="InstructionBox"/>
            </w:pPr>
            <w:r w:rsidRPr="00B516A1">
              <w:rPr>
                <w:b/>
              </w:rPr>
              <w:t xml:space="preserve">Explanatory note: </w:t>
            </w:r>
            <w:r>
              <w:t xml:space="preserve">The following is a list of common liquidity events. If your Company has a defined set of exit or liquidity events in its shareholders deed or constitution you may prefer to mirror that list so that the donation obligation is consistent with exit or liquidity events under </w:t>
            </w:r>
            <w:r w:rsidRPr="000224AB">
              <w:t>the</w:t>
            </w:r>
            <w:r>
              <w:t xml:space="preserve"> arrangements with your other shareholders and investors.  </w:t>
            </w:r>
          </w:p>
        </w:tc>
      </w:tr>
    </w:tbl>
    <w:p w14:paraId="2C06016D" w14:textId="77777777" w:rsidR="004E50B4" w:rsidRDefault="00573C3D" w:rsidP="000224AB">
      <w:pPr>
        <w:pStyle w:val="BodyText"/>
        <w:keepNext/>
      </w:pPr>
      <w:r>
        <w:t>In this deed a</w:t>
      </w:r>
      <w:r w:rsidR="004E50B4">
        <w:t xml:space="preserve"> </w:t>
      </w:r>
      <w:r w:rsidR="004E50B4" w:rsidRPr="00B8114B">
        <w:rPr>
          <w:b/>
        </w:rPr>
        <w:t xml:space="preserve">Liquidity Event </w:t>
      </w:r>
      <w:r w:rsidR="004E50B4">
        <w:t>means:</w:t>
      </w:r>
    </w:p>
    <w:p w14:paraId="7D717B59" w14:textId="77777777" w:rsidR="004E50B4" w:rsidRDefault="004E50B4" w:rsidP="004E50B4">
      <w:pPr>
        <w:pStyle w:val="Heading3"/>
      </w:pPr>
      <w:r>
        <w:t>(</w:t>
      </w:r>
      <w:r>
        <w:rPr>
          <w:b/>
        </w:rPr>
        <w:t>Share Sale</w:t>
      </w:r>
      <w:r>
        <w:t>) the sale of all of the shares in the company in accordance with the terms of the Shareholders Deed;</w:t>
      </w:r>
    </w:p>
    <w:p w14:paraId="059613D9" w14:textId="77777777" w:rsidR="004E50B4" w:rsidRDefault="004E50B4" w:rsidP="004E50B4">
      <w:pPr>
        <w:pStyle w:val="Heading3"/>
      </w:pPr>
      <w:r>
        <w:t>(</w:t>
      </w:r>
      <w:r w:rsidRPr="005B5B69">
        <w:rPr>
          <w:b/>
        </w:rPr>
        <w:t>Asset Sale</w:t>
      </w:r>
      <w:r>
        <w:t xml:space="preserve">) the sale, transfer, exclusive license or other disposition in a single transaction or a series of related transactions (but not including a transfer or disposition by pledge or mortgage to a bona fide lender) of all or substantially all of the assets or intellectual property of the company (other than to a wholly-owned Subsidiary of the company); </w:t>
      </w:r>
    </w:p>
    <w:p w14:paraId="698431E3" w14:textId="77777777" w:rsidR="004E50B4" w:rsidRDefault="004E50B4" w:rsidP="004E50B4">
      <w:pPr>
        <w:pStyle w:val="Heading3"/>
      </w:pPr>
      <w:r>
        <w:t>(</w:t>
      </w:r>
      <w:r>
        <w:rPr>
          <w:b/>
        </w:rPr>
        <w:t>IPO</w:t>
      </w:r>
      <w:r>
        <w:t xml:space="preserve">) </w:t>
      </w:r>
      <w:r w:rsidRPr="00B95CD2">
        <w:t xml:space="preserve">an initial public offering of shares in the </w:t>
      </w:r>
      <w:r>
        <w:t>C</w:t>
      </w:r>
      <w:r w:rsidRPr="00B95CD2">
        <w:t xml:space="preserve">ompany or a Company Group Member (or any company which is proposed by the </w:t>
      </w:r>
      <w:r>
        <w:t>board of directors of the Company</w:t>
      </w:r>
      <w:r w:rsidRPr="00B95CD2">
        <w:t xml:space="preserve"> to become the ultimate holding company of the Company Group) on the Australian Securities Exchange or any other</w:t>
      </w:r>
      <w:r>
        <w:t xml:space="preserve"> recognised securities exchange; </w:t>
      </w:r>
    </w:p>
    <w:p w14:paraId="0F7ACB4D" w14:textId="77777777" w:rsidR="004E50B4" w:rsidRDefault="004E50B4" w:rsidP="004E50B4">
      <w:pPr>
        <w:pStyle w:val="Heading3"/>
      </w:pPr>
      <w:r>
        <w:t>(</w:t>
      </w:r>
      <w:r w:rsidRPr="0098046B">
        <w:rPr>
          <w:b/>
        </w:rPr>
        <w:t>Winding up</w:t>
      </w:r>
      <w:r>
        <w:t xml:space="preserve">) </w:t>
      </w:r>
      <w:r w:rsidRPr="0098046B">
        <w:t xml:space="preserve">the liquidation, dissolution or winding up of the </w:t>
      </w:r>
      <w:r>
        <w:t>Company; or</w:t>
      </w:r>
    </w:p>
    <w:p w14:paraId="74D609C8" w14:textId="77777777" w:rsidR="004E50B4" w:rsidRPr="0098046B" w:rsidRDefault="004E50B4" w:rsidP="004E50B4">
      <w:pPr>
        <w:pStyle w:val="Heading3"/>
      </w:pPr>
      <w:r w:rsidRPr="0098046B">
        <w:t>(</w:t>
      </w:r>
      <w:r>
        <w:rPr>
          <w:b/>
        </w:rPr>
        <w:t>R</w:t>
      </w:r>
      <w:r w:rsidRPr="0098046B">
        <w:rPr>
          <w:b/>
        </w:rPr>
        <w:t>eturn of capital</w:t>
      </w:r>
      <w:r w:rsidRPr="0098046B">
        <w:t>) any other return of capital by the company to holders of Preference Shares and Ordinary Shares generally (including buy backs but excluding dividends).</w:t>
      </w:r>
    </w:p>
    <w:p w14:paraId="5242426E" w14:textId="77777777" w:rsidR="004E50B4" w:rsidRDefault="004E50B4" w:rsidP="004E50B4">
      <w:pPr>
        <w:pStyle w:val="Heading2"/>
      </w:pPr>
      <w:bookmarkStart w:id="48" w:name="_Toc25929647"/>
      <w:r>
        <w:t>Donation</w:t>
      </w:r>
      <w:bookmarkEnd w:id="48"/>
    </w:p>
    <w:p w14:paraId="52FB4AB4" w14:textId="77777777" w:rsidR="0049302D" w:rsidRDefault="004E50B4" w:rsidP="00BA1F37">
      <w:pPr>
        <w:pStyle w:val="Heading3"/>
      </w:pPr>
      <w:bookmarkStart w:id="49" w:name="_Ref25595729"/>
      <w:bookmarkStart w:id="50" w:name="_Ref14968349"/>
      <w:r>
        <w:t>On a</w:t>
      </w:r>
      <w:r w:rsidR="00BA1F37" w:rsidRPr="00BA1F37">
        <w:t xml:space="preserve"> </w:t>
      </w:r>
      <w:r w:rsidR="00636999">
        <w:t>Liquidity Event</w:t>
      </w:r>
      <w:r w:rsidR="00660820">
        <w:t>, the Donating Shareholder must</w:t>
      </w:r>
      <w:r w:rsidR="0049302D">
        <w:t>:</w:t>
      </w:r>
      <w:bookmarkEnd w:id="49"/>
      <w:r w:rsidR="0049302D">
        <w:t xml:space="preserve"> </w:t>
      </w:r>
    </w:p>
    <w:p w14:paraId="0D6DC5F1" w14:textId="77777777" w:rsidR="0049302D" w:rsidRPr="00573C3D" w:rsidRDefault="0049302D" w:rsidP="00725360">
      <w:pPr>
        <w:pStyle w:val="Heading4"/>
      </w:pPr>
      <w:r w:rsidRPr="00573C3D">
        <w:t>(</w:t>
      </w:r>
      <w:r w:rsidR="00573C3D" w:rsidRPr="00573C3D">
        <w:rPr>
          <w:b/>
        </w:rPr>
        <w:t>Outstanding</w:t>
      </w:r>
      <w:r w:rsidR="00573C3D">
        <w:t xml:space="preserve"> </w:t>
      </w:r>
      <w:r w:rsidR="00C36BD5" w:rsidRPr="00573C3D">
        <w:rPr>
          <w:b/>
        </w:rPr>
        <w:t>Pledge S</w:t>
      </w:r>
      <w:r w:rsidR="00C2075C" w:rsidRPr="00573C3D">
        <w:rPr>
          <w:b/>
        </w:rPr>
        <w:t>hares</w:t>
      </w:r>
      <w:r w:rsidRPr="00573C3D">
        <w:t>):</w:t>
      </w:r>
      <w:r w:rsidR="00C2075C" w:rsidRPr="00573C3D">
        <w:t xml:space="preserve"> </w:t>
      </w:r>
      <w:r w:rsidR="00660820">
        <w:t xml:space="preserve">transfer to </w:t>
      </w:r>
      <w:r w:rsidR="009135BF">
        <w:t xml:space="preserve">one or more </w:t>
      </w:r>
      <w:r w:rsidR="000B1620">
        <w:t>Charitable Recipient</w:t>
      </w:r>
      <w:r w:rsidR="009135BF">
        <w:t>s</w:t>
      </w:r>
      <w:r w:rsidR="000B1620">
        <w:t xml:space="preserve"> </w:t>
      </w:r>
      <w:r w:rsidR="009135BF">
        <w:t>(which may</w:t>
      </w:r>
      <w:r w:rsidR="00083DF5">
        <w:t xml:space="preserve"> or may not</w:t>
      </w:r>
      <w:r w:rsidR="009135BF">
        <w:t xml:space="preserve"> include the Default Charitable Recipient), in proportions as the Donating Shareholders sees fit, </w:t>
      </w:r>
      <w:r w:rsidR="00C2075C" w:rsidRPr="00573C3D">
        <w:t xml:space="preserve">such number of Shares </w:t>
      </w:r>
      <w:r w:rsidR="00573C3D">
        <w:t xml:space="preserve">equal to the number of Outstanding Pledge Shares at the time of the Liquidity Event; or </w:t>
      </w:r>
    </w:p>
    <w:p w14:paraId="474F6D44" w14:textId="77777777" w:rsidR="0049302D" w:rsidRPr="00573C3D" w:rsidRDefault="00C2075C" w:rsidP="00573C3D">
      <w:pPr>
        <w:pStyle w:val="Heading4"/>
      </w:pPr>
      <w:r w:rsidRPr="00573C3D">
        <w:t>(</w:t>
      </w:r>
      <w:r w:rsidR="00C36BD5" w:rsidRPr="00573C3D">
        <w:rPr>
          <w:b/>
        </w:rPr>
        <w:t>Pledge Payment</w:t>
      </w:r>
      <w:r w:rsidRPr="00573C3D">
        <w:t xml:space="preserve">) </w:t>
      </w:r>
      <w:r w:rsidR="00660820">
        <w:t xml:space="preserve">pay to </w:t>
      </w:r>
      <w:r w:rsidR="009135BF">
        <w:t xml:space="preserve">one or more Charitable Recipients (which may </w:t>
      </w:r>
      <w:r w:rsidR="00083DF5">
        <w:t xml:space="preserve">or may not </w:t>
      </w:r>
      <w:r w:rsidR="009135BF">
        <w:t xml:space="preserve">include the Default Charitable Recipient), in proportions as the Donating Shareholders sees fit, </w:t>
      </w:r>
      <w:r w:rsidR="00573C3D">
        <w:t xml:space="preserve">a cash payment equal to the amount </w:t>
      </w:r>
      <w:r w:rsidR="00573C3D" w:rsidRPr="00573C3D">
        <w:t xml:space="preserve">calculated by multiplying </w:t>
      </w:r>
      <w:r w:rsidR="00573C3D">
        <w:t xml:space="preserve">the </w:t>
      </w:r>
      <w:r w:rsidR="00573C3D" w:rsidRPr="00573C3D">
        <w:t xml:space="preserve">number of </w:t>
      </w:r>
      <w:r w:rsidR="00573C3D">
        <w:t xml:space="preserve">Outstanding Pledge </w:t>
      </w:r>
      <w:r w:rsidR="00573C3D" w:rsidRPr="00573C3D">
        <w:t xml:space="preserve">Shares </w:t>
      </w:r>
      <w:r w:rsidR="00573C3D">
        <w:t xml:space="preserve">at that time </w:t>
      </w:r>
      <w:r w:rsidR="00573C3D" w:rsidRPr="00573C3D">
        <w:t>by the proceeds per Share which the Donating Shareholder receives on its Shares</w:t>
      </w:r>
      <w:r w:rsidR="00573C3D">
        <w:t xml:space="preserve"> in the Liquidity Event</w:t>
      </w:r>
      <w:r w:rsidR="00573C3D" w:rsidRPr="00573C3D">
        <w:t>.</w:t>
      </w:r>
    </w:p>
    <w:p w14:paraId="4D1FA4D1" w14:textId="77777777" w:rsidR="00BA1F37" w:rsidRPr="00573C3D" w:rsidRDefault="00DC17C5" w:rsidP="00573C3D">
      <w:pPr>
        <w:pStyle w:val="Heading3"/>
      </w:pPr>
      <w:bookmarkStart w:id="51" w:name="_Ref427333597"/>
      <w:bookmarkEnd w:id="50"/>
      <w:r w:rsidRPr="00573C3D">
        <w:t>For the avoidance of doubt, t</w:t>
      </w:r>
      <w:r w:rsidR="00BA1F37" w:rsidRPr="00573C3D">
        <w:t xml:space="preserve">he </w:t>
      </w:r>
      <w:r w:rsidR="00573C3D" w:rsidRPr="00573C3D">
        <w:t xml:space="preserve">proceeds per Share which the Donating Shareholder receives on its Shares </w:t>
      </w:r>
      <w:r w:rsidR="00573C3D">
        <w:t xml:space="preserve">in </w:t>
      </w:r>
      <w:r w:rsidR="00757C6C">
        <w:t xml:space="preserve">the </w:t>
      </w:r>
      <w:r w:rsidR="00573C3D">
        <w:t>Liquidity Event will be</w:t>
      </w:r>
      <w:r w:rsidR="00BA1F37" w:rsidRPr="00573C3D">
        <w:t>:</w:t>
      </w:r>
      <w:bookmarkEnd w:id="51"/>
    </w:p>
    <w:p w14:paraId="5202BAF8" w14:textId="77777777" w:rsidR="00DC17C5" w:rsidRPr="00573C3D" w:rsidRDefault="00AB009C" w:rsidP="00573C3D">
      <w:pPr>
        <w:pStyle w:val="Heading4"/>
      </w:pPr>
      <w:r w:rsidRPr="00573C3D">
        <w:t>in the context of a Share Sale</w:t>
      </w:r>
      <w:r w:rsidR="00757C6C">
        <w:t>,</w:t>
      </w:r>
      <w:r w:rsidRPr="00573C3D">
        <w:t xml:space="preserve"> the per share amount payable at the time of completion of the Share Sale</w:t>
      </w:r>
      <w:r w:rsidR="00DC17C5" w:rsidRPr="00573C3D">
        <w:t>;</w:t>
      </w:r>
      <w:r w:rsidRPr="00573C3D">
        <w:t xml:space="preserve"> and </w:t>
      </w:r>
    </w:p>
    <w:p w14:paraId="4DCB9C27" w14:textId="77777777" w:rsidR="00BA1F37" w:rsidRPr="00573C3D" w:rsidRDefault="00AB009C" w:rsidP="00757C6C">
      <w:pPr>
        <w:pStyle w:val="Heading4"/>
      </w:pPr>
      <w:r w:rsidRPr="00573C3D">
        <w:t xml:space="preserve">in the context of an IPO the </w:t>
      </w:r>
      <w:r w:rsidR="0003392C" w:rsidRPr="00573C3D">
        <w:t xml:space="preserve">price that </w:t>
      </w:r>
      <w:r w:rsidR="00757C6C">
        <w:t>S</w:t>
      </w:r>
      <w:r w:rsidR="0003392C" w:rsidRPr="00573C3D">
        <w:t>hares are offered or sold to investors under the offer document in conjunction with the IPO</w:t>
      </w:r>
      <w:r w:rsidR="00BA1F37" w:rsidRPr="00573C3D">
        <w:t xml:space="preserve">; </w:t>
      </w:r>
      <w:r w:rsidR="00877A9B" w:rsidRPr="00573C3D">
        <w:t>or</w:t>
      </w:r>
    </w:p>
    <w:p w14:paraId="173258C4" w14:textId="77777777" w:rsidR="00BA1F37" w:rsidRDefault="00940C00" w:rsidP="00757C6C">
      <w:pPr>
        <w:pStyle w:val="Heading4"/>
      </w:pPr>
      <w:r w:rsidRPr="00573C3D">
        <w:t>in the context of an Asset Sale</w:t>
      </w:r>
      <w:r w:rsidR="00877A9B" w:rsidRPr="00573C3D">
        <w:t>, winding up or other return of capital</w:t>
      </w:r>
      <w:r w:rsidRPr="00573C3D">
        <w:t xml:space="preserve">, </w:t>
      </w:r>
      <w:r w:rsidR="00BA1F37" w:rsidRPr="00573C3D">
        <w:t xml:space="preserve">an amount equal to the proceeds </w:t>
      </w:r>
      <w:r w:rsidR="00757C6C">
        <w:t xml:space="preserve">per Share </w:t>
      </w:r>
      <w:r w:rsidR="00BA1F37" w:rsidRPr="00573C3D">
        <w:t xml:space="preserve">which the Donating </w:t>
      </w:r>
      <w:r w:rsidR="00BA1F37" w:rsidRPr="00573C3D">
        <w:lastRenderedPageBreak/>
        <w:t xml:space="preserve">Shareholder </w:t>
      </w:r>
      <w:r w:rsidRPr="00573C3D">
        <w:t xml:space="preserve">receives on </w:t>
      </w:r>
      <w:r w:rsidR="00665D7E" w:rsidRPr="00573C3D">
        <w:t xml:space="preserve">its </w:t>
      </w:r>
      <w:r w:rsidR="00600607" w:rsidRPr="00573C3D">
        <w:t xml:space="preserve">Pledge Shares </w:t>
      </w:r>
      <w:r w:rsidRPr="00573C3D">
        <w:t>on a winding up of the Company following the Asset Sale</w:t>
      </w:r>
      <w:r w:rsidR="00877A9B" w:rsidRPr="00573C3D">
        <w:t xml:space="preserve"> or </w:t>
      </w:r>
      <w:r w:rsidR="00757C6C">
        <w:t xml:space="preserve">on a </w:t>
      </w:r>
      <w:r w:rsidR="00877A9B" w:rsidRPr="00573C3D">
        <w:t>return of capital</w:t>
      </w:r>
      <w:r w:rsidR="00757C6C">
        <w:t>.</w:t>
      </w:r>
    </w:p>
    <w:p w14:paraId="01840D75" w14:textId="22A7D243" w:rsidR="00DC6EE7" w:rsidRPr="00DC6EE7" w:rsidRDefault="00DC6EE7" w:rsidP="00DC6EE7">
      <w:pPr>
        <w:pStyle w:val="Heading3"/>
      </w:pPr>
      <w:r>
        <w:t xml:space="preserve">For the avoidance of doubt, the Donating Shareholder must transfer all of the Outstanding Pledge Shares or </w:t>
      </w:r>
      <w:r w:rsidR="00D26AF4">
        <w:t xml:space="preserve">pay </w:t>
      </w:r>
      <w:r>
        <w:t xml:space="preserve">the relevant amount of Pledge Payments outstanding to one or more Charitable Organisations and if the Donating Shareholder does not nominate one or more Charitable Organisations and the proportions in which they are to receive the Outstanding Pledge Shares and/or Pledge Payment </w:t>
      </w:r>
      <w:r w:rsidR="00D26AF4">
        <w:t xml:space="preserve">under clause </w:t>
      </w:r>
      <w:r w:rsidR="00D26AF4">
        <w:fldChar w:fldCharType="begin"/>
      </w:r>
      <w:r w:rsidR="00D26AF4">
        <w:instrText xml:space="preserve"> REF _Ref25595729 \w \h </w:instrText>
      </w:r>
      <w:r w:rsidR="00D26AF4">
        <w:fldChar w:fldCharType="separate"/>
      </w:r>
      <w:r w:rsidR="000734FB">
        <w:t>4.2(a)</w:t>
      </w:r>
      <w:r w:rsidR="00D26AF4">
        <w:fldChar w:fldCharType="end"/>
      </w:r>
      <w:r w:rsidR="00D26AF4">
        <w:t xml:space="preserve"> then the</w:t>
      </w:r>
      <w:r>
        <w:t xml:space="preserve"> </w:t>
      </w:r>
      <w:r w:rsidR="00D26AF4">
        <w:t xml:space="preserve">transfer and/or payment under clause </w:t>
      </w:r>
      <w:r w:rsidR="00D26AF4">
        <w:fldChar w:fldCharType="begin"/>
      </w:r>
      <w:r w:rsidR="00D26AF4">
        <w:instrText xml:space="preserve"> REF _Ref25595729 \w \h </w:instrText>
      </w:r>
      <w:r w:rsidR="00D26AF4">
        <w:fldChar w:fldCharType="separate"/>
      </w:r>
      <w:r w:rsidR="000734FB">
        <w:t>4.2(a)</w:t>
      </w:r>
      <w:r w:rsidR="00D26AF4">
        <w:fldChar w:fldCharType="end"/>
      </w:r>
      <w:r w:rsidR="00D26AF4">
        <w:t xml:space="preserve"> must be made to the Default Charitable Recipient. </w:t>
      </w:r>
    </w:p>
    <w:p w14:paraId="4204E219" w14:textId="77777777" w:rsidR="00DC17C5" w:rsidRDefault="00DC17C5" w:rsidP="00DC17C5">
      <w:pPr>
        <w:pStyle w:val="Heading2"/>
      </w:pPr>
      <w:bookmarkStart w:id="52" w:name="_Toc25929648"/>
      <w:r>
        <w:t>Notice to the Default Charitable Recipient</w:t>
      </w:r>
      <w:bookmarkEnd w:id="52"/>
    </w:p>
    <w:p w14:paraId="5062B372" w14:textId="77777777" w:rsidR="00437906" w:rsidRDefault="00FF63D3" w:rsidP="00DC17C5">
      <w:pPr>
        <w:pStyle w:val="Heading3"/>
        <w:numPr>
          <w:ilvl w:val="0"/>
          <w:numId w:val="0"/>
        </w:numPr>
        <w:ind w:left="851"/>
      </w:pPr>
      <w:r>
        <w:t>T</w:t>
      </w:r>
      <w:r w:rsidR="00437906">
        <w:t xml:space="preserve">he </w:t>
      </w:r>
      <w:r w:rsidR="00DC17C5">
        <w:t>Donating Shareholder</w:t>
      </w:r>
      <w:r w:rsidR="00437906">
        <w:t xml:space="preserve"> must provide written notice to the </w:t>
      </w:r>
      <w:r w:rsidR="00DC17C5">
        <w:t xml:space="preserve">Default </w:t>
      </w:r>
      <w:r w:rsidR="00437906">
        <w:t xml:space="preserve">Charitable </w:t>
      </w:r>
      <w:r w:rsidR="009328CB">
        <w:t xml:space="preserve">Recipient </w:t>
      </w:r>
      <w:r w:rsidR="00437906">
        <w:t xml:space="preserve">of any anticipated </w:t>
      </w:r>
      <w:r w:rsidR="00636999">
        <w:t>Liquidity Event</w:t>
      </w:r>
      <w:r w:rsidR="00437906">
        <w:t xml:space="preserve"> as </w:t>
      </w:r>
      <w:r w:rsidR="00DC17C5">
        <w:t>soon as reasona</w:t>
      </w:r>
      <w:r w:rsidR="007068B7">
        <w:t>bly practicable.</w:t>
      </w:r>
    </w:p>
    <w:p w14:paraId="758B03F6" w14:textId="77777777" w:rsidR="006A00DA" w:rsidRDefault="006A00DA" w:rsidP="0043793C">
      <w:pPr>
        <w:pStyle w:val="Heading2"/>
      </w:pPr>
      <w:bookmarkStart w:id="53" w:name="_Ref16698102"/>
      <w:bookmarkStart w:id="54" w:name="_Toc16702928"/>
      <w:bookmarkStart w:id="55" w:name="_Toc25929649"/>
      <w:bookmarkStart w:id="56" w:name="_Ref468811690"/>
      <w:r>
        <w:t>Timing for payment</w:t>
      </w:r>
      <w:bookmarkEnd w:id="53"/>
      <w:bookmarkEnd w:id="54"/>
      <w:bookmarkEnd w:id="55"/>
    </w:p>
    <w:p w14:paraId="7123F59E" w14:textId="77777777" w:rsidR="006A00DA" w:rsidRDefault="006A00DA" w:rsidP="006A00DA">
      <w:pPr>
        <w:pStyle w:val="Heading3"/>
        <w:numPr>
          <w:ilvl w:val="0"/>
          <w:numId w:val="0"/>
        </w:numPr>
        <w:ind w:left="851"/>
      </w:pPr>
      <w:r>
        <w:t xml:space="preserve">The </w:t>
      </w:r>
      <w:r w:rsidR="00DC17C5">
        <w:t>Donating</w:t>
      </w:r>
      <w:r>
        <w:t xml:space="preserve"> Shareholder must pay </w:t>
      </w:r>
      <w:r w:rsidR="00757C6C">
        <w:t xml:space="preserve">each </w:t>
      </w:r>
      <w:r w:rsidR="00DC17C5">
        <w:t>Pledge</w:t>
      </w:r>
      <w:r>
        <w:t xml:space="preserve"> Payment in Immediately Available Funds </w:t>
      </w:r>
      <w:r w:rsidR="00725360">
        <w:t xml:space="preserve">without counterclaim or set-off </w:t>
      </w:r>
      <w:r>
        <w:t xml:space="preserve">on </w:t>
      </w:r>
      <w:r w:rsidR="007068B7">
        <w:t xml:space="preserve">or before </w:t>
      </w:r>
      <w:r>
        <w:t>the occurrence of a</w:t>
      </w:r>
      <w:r w:rsidR="007068B7">
        <w:t xml:space="preserve"> Liquidity</w:t>
      </w:r>
      <w:r>
        <w:t xml:space="preserve"> Event at the following times:</w:t>
      </w:r>
      <w:bookmarkEnd w:id="56"/>
    </w:p>
    <w:p w14:paraId="0B9294FB" w14:textId="77777777" w:rsidR="006A00DA" w:rsidRDefault="006A00DA" w:rsidP="006A00DA">
      <w:pPr>
        <w:pStyle w:val="Heading3"/>
      </w:pPr>
      <w:r>
        <w:t xml:space="preserve">in the event of a Listing, within one month after all of the </w:t>
      </w:r>
      <w:r w:rsidR="007068B7">
        <w:t>Donating</w:t>
      </w:r>
      <w:r>
        <w:t xml:space="preserve"> Shareholder’s Shares are released from any escrow applicable to such Shares (such that the obligation of the </w:t>
      </w:r>
      <w:r w:rsidR="007068B7">
        <w:t>Donating</w:t>
      </w:r>
      <w:r>
        <w:t xml:space="preserve"> Shareholder to pay the </w:t>
      </w:r>
      <w:r w:rsidR="007068B7">
        <w:t>Pledge</w:t>
      </w:r>
      <w:r>
        <w:t xml:space="preserve"> Payment will arise when the </w:t>
      </w:r>
      <w:r w:rsidR="007068B7">
        <w:t>Donating</w:t>
      </w:r>
      <w:r>
        <w:t xml:space="preserve"> Shareholder’s Shares are freely transferable); and </w:t>
      </w:r>
    </w:p>
    <w:p w14:paraId="116A07ED" w14:textId="77777777" w:rsidR="006A00DA" w:rsidRDefault="0043793C" w:rsidP="006A00DA">
      <w:pPr>
        <w:pStyle w:val="Heading3"/>
      </w:pPr>
      <w:r>
        <w:t xml:space="preserve">in the event of a Share Sale, </w:t>
      </w:r>
      <w:r w:rsidR="006A00DA">
        <w:t>Business Sale</w:t>
      </w:r>
      <w:r w:rsidR="007068B7">
        <w:t xml:space="preserve">, winding up, </w:t>
      </w:r>
      <w:r>
        <w:t>return of capital</w:t>
      </w:r>
      <w:r w:rsidR="007068B7">
        <w:t xml:space="preserve"> or other event which constituted a Liquidity Event</w:t>
      </w:r>
      <w:r w:rsidR="006A00DA">
        <w:t xml:space="preserve">, within one month of the </w:t>
      </w:r>
      <w:r>
        <w:t>Donating</w:t>
      </w:r>
      <w:r w:rsidR="006A00DA">
        <w:t xml:space="preserve"> Shareholder realising </w:t>
      </w:r>
      <w:r w:rsidR="006A00DA" w:rsidRPr="00083DF5">
        <w:rPr>
          <w:b/>
          <w:highlight w:val="lightGray"/>
        </w:rPr>
        <w:t>[75]</w:t>
      </w:r>
      <w:r w:rsidR="006A00DA">
        <w:t>% or more of the value of its Shares and receiving the cas</w:t>
      </w:r>
      <w:r>
        <w:t xml:space="preserve">h proceeds from that Share Sale, </w:t>
      </w:r>
      <w:r w:rsidR="006A00DA">
        <w:t>Business Sale</w:t>
      </w:r>
      <w:r>
        <w:t>, winding up or return of capital.</w:t>
      </w:r>
    </w:p>
    <w:p w14:paraId="2BBEBF0E" w14:textId="77777777" w:rsidR="005F61C9" w:rsidRDefault="005F61C9" w:rsidP="005F61C9">
      <w:pPr>
        <w:pStyle w:val="Heading1"/>
      </w:pPr>
      <w:bookmarkStart w:id="57" w:name="_Toc16702933"/>
      <w:bookmarkStart w:id="58" w:name="_Ref16773083"/>
      <w:bookmarkStart w:id="59" w:name="_Ref24378447"/>
      <w:bookmarkStart w:id="60" w:name="_Toc25929650"/>
      <w:r>
        <w:t>Termination</w:t>
      </w:r>
      <w:bookmarkEnd w:id="57"/>
      <w:bookmarkEnd w:id="58"/>
      <w:bookmarkEnd w:id="59"/>
      <w:bookmarkEnd w:id="60"/>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D26AF4" w:rsidRPr="00B516A1" w14:paraId="5001686E" w14:textId="77777777" w:rsidTr="002F7094">
        <w:tc>
          <w:tcPr>
            <w:tcW w:w="7938" w:type="dxa"/>
            <w:shd w:val="clear" w:color="auto" w:fill="FFFF99"/>
          </w:tcPr>
          <w:p w14:paraId="4FB43927" w14:textId="77777777" w:rsidR="00D26AF4" w:rsidRPr="00B516A1" w:rsidRDefault="00D26AF4" w:rsidP="002F7094">
            <w:pPr>
              <w:pStyle w:val="BodyText"/>
              <w:spacing w:before="60" w:after="60"/>
              <w:ind w:left="0"/>
            </w:pPr>
            <w:r w:rsidRPr="00B516A1">
              <w:rPr>
                <w:b/>
              </w:rPr>
              <w:t xml:space="preserve">Explanatory note: </w:t>
            </w:r>
            <w:r w:rsidRPr="00D26AF4">
              <w:t>The equity pledge is intended to be implemented within 7 years of execution of the deed. In the event a liquidity event has not occurred within 7 years and there is a reasonable prospect of a liquidity event occurring with the subsequent 3 years, the deed may be extended for 3 years.</w:t>
            </w:r>
          </w:p>
        </w:tc>
      </w:tr>
    </w:tbl>
    <w:p w14:paraId="611026F1" w14:textId="77777777" w:rsidR="005F61C9" w:rsidRDefault="005F61C9" w:rsidP="005F61C9">
      <w:pPr>
        <w:pStyle w:val="Heading3"/>
      </w:pPr>
      <w:r>
        <w:t>This deed terminates:</w:t>
      </w:r>
    </w:p>
    <w:p w14:paraId="43B2C35E" w14:textId="77777777" w:rsidR="00690286" w:rsidRDefault="00690286" w:rsidP="00690286">
      <w:pPr>
        <w:pStyle w:val="Heading4"/>
      </w:pPr>
      <w:bookmarkStart w:id="61" w:name="_Ref16771382"/>
      <w:bookmarkStart w:id="62" w:name="_Ref459655148"/>
      <w:r>
        <w:t>immediately on the date on which</w:t>
      </w:r>
      <w:bookmarkEnd w:id="61"/>
      <w:r w:rsidR="00757C6C">
        <w:t xml:space="preserve"> the number of Outstanding</w:t>
      </w:r>
      <w:r w:rsidR="00E05652">
        <w:t xml:space="preserve"> Pledge Shares is zero; </w:t>
      </w:r>
      <w:r w:rsidR="00757C6C">
        <w:t xml:space="preserve"> </w:t>
      </w:r>
    </w:p>
    <w:p w14:paraId="3BFDC27E" w14:textId="77777777" w:rsidR="0080715D" w:rsidRDefault="005F61C9" w:rsidP="005F61C9">
      <w:pPr>
        <w:pStyle w:val="Heading4"/>
      </w:pPr>
      <w:r>
        <w:t>immediately on the occurrence of a Liquidity Event, where the</w:t>
      </w:r>
      <w:r w:rsidR="0080715D">
        <w:t>:</w:t>
      </w:r>
      <w:r>
        <w:t xml:space="preserve"> </w:t>
      </w:r>
    </w:p>
    <w:p w14:paraId="111B3158" w14:textId="1FE844F5" w:rsidR="0080715D" w:rsidRDefault="00690286" w:rsidP="0080715D">
      <w:pPr>
        <w:pStyle w:val="Heading5"/>
      </w:pPr>
      <w:r>
        <w:t xml:space="preserve">Pledge Shares have been transferred </w:t>
      </w:r>
      <w:r w:rsidR="0080715D">
        <w:t xml:space="preserve">to </w:t>
      </w:r>
      <w:r w:rsidR="00083DF5">
        <w:t xml:space="preserve">one or more </w:t>
      </w:r>
      <w:r w:rsidR="0080715D">
        <w:t>Charitable R</w:t>
      </w:r>
      <w:r w:rsidR="00725360">
        <w:t xml:space="preserve">ecipients pursuant to clause </w:t>
      </w:r>
      <w:r w:rsidR="00725360">
        <w:fldChar w:fldCharType="begin"/>
      </w:r>
      <w:r w:rsidR="00725360">
        <w:instrText xml:space="preserve"> REF _Ref17218084 \w \h </w:instrText>
      </w:r>
      <w:r w:rsidR="00725360">
        <w:fldChar w:fldCharType="separate"/>
      </w:r>
      <w:r w:rsidR="000734FB">
        <w:t>4</w:t>
      </w:r>
      <w:r w:rsidR="00725360">
        <w:fldChar w:fldCharType="end"/>
      </w:r>
      <w:r w:rsidR="0080715D">
        <w:t xml:space="preserve">; </w:t>
      </w:r>
      <w:r>
        <w:t xml:space="preserve">or </w:t>
      </w:r>
    </w:p>
    <w:p w14:paraId="5B40C114" w14:textId="17AA8BFA" w:rsidR="005F61C9" w:rsidRDefault="00690286" w:rsidP="0080715D">
      <w:pPr>
        <w:pStyle w:val="Heading5"/>
      </w:pPr>
      <w:r>
        <w:t>Pledge</w:t>
      </w:r>
      <w:r w:rsidR="005F61C9">
        <w:t xml:space="preserve"> Payment</w:t>
      </w:r>
      <w:r w:rsidR="00757C6C">
        <w:t>s</w:t>
      </w:r>
      <w:r w:rsidR="005F61C9">
        <w:t xml:space="preserve"> </w:t>
      </w:r>
      <w:r w:rsidR="00757C6C">
        <w:t xml:space="preserve">have </w:t>
      </w:r>
      <w:r w:rsidR="0080715D">
        <w:t>been made to</w:t>
      </w:r>
      <w:r w:rsidR="00083DF5">
        <w:t xml:space="preserve"> one or more</w:t>
      </w:r>
      <w:r w:rsidR="0080715D">
        <w:t xml:space="preserve"> Charitable Recipients pursuant to c</w:t>
      </w:r>
      <w:r w:rsidR="00725360">
        <w:t xml:space="preserve">lause </w:t>
      </w:r>
      <w:r w:rsidR="00725360">
        <w:fldChar w:fldCharType="begin"/>
      </w:r>
      <w:r w:rsidR="00725360">
        <w:instrText xml:space="preserve"> REF _Ref17218084 \w \h </w:instrText>
      </w:r>
      <w:r w:rsidR="00725360">
        <w:fldChar w:fldCharType="separate"/>
      </w:r>
      <w:r w:rsidR="000734FB">
        <w:t>4</w:t>
      </w:r>
      <w:r w:rsidR="00725360">
        <w:fldChar w:fldCharType="end"/>
      </w:r>
      <w:r w:rsidR="005F61C9">
        <w:t xml:space="preserve">; </w:t>
      </w:r>
      <w:bookmarkEnd w:id="62"/>
      <w:r w:rsidR="00B0362C">
        <w:t xml:space="preserve">and </w:t>
      </w:r>
    </w:p>
    <w:p w14:paraId="5E3BFA60" w14:textId="2180D55E" w:rsidR="005F61C9" w:rsidRDefault="005F61C9" w:rsidP="005F61C9">
      <w:pPr>
        <w:pStyle w:val="Heading4"/>
      </w:pPr>
      <w:r>
        <w:t xml:space="preserve">otherwise in accordance with clause </w:t>
      </w:r>
      <w:r>
        <w:fldChar w:fldCharType="begin"/>
      </w:r>
      <w:r>
        <w:instrText xml:space="preserve"> REF _Ref16700132 \w \h </w:instrText>
      </w:r>
      <w:r>
        <w:fldChar w:fldCharType="separate"/>
      </w:r>
      <w:r w:rsidR="000734FB">
        <w:t>5(b)</w:t>
      </w:r>
      <w:r>
        <w:fldChar w:fldCharType="end"/>
      </w:r>
      <w:r>
        <w:t>.</w:t>
      </w:r>
    </w:p>
    <w:p w14:paraId="3E01141C" w14:textId="32A932A9" w:rsidR="00574D3B" w:rsidRDefault="005F61C9" w:rsidP="0080715D">
      <w:pPr>
        <w:pStyle w:val="Heading3"/>
      </w:pPr>
      <w:bookmarkStart w:id="63" w:name="_Ref16702624"/>
      <w:bookmarkStart w:id="64" w:name="_Ref16776718"/>
      <w:bookmarkStart w:id="65" w:name="_Ref16700132"/>
      <w:r>
        <w:lastRenderedPageBreak/>
        <w:t>If</w:t>
      </w:r>
      <w:bookmarkEnd w:id="63"/>
      <w:r w:rsidR="0080715D">
        <w:t xml:space="preserve"> </w:t>
      </w:r>
      <w:r>
        <w:t xml:space="preserve">no </w:t>
      </w:r>
      <w:r w:rsidR="007068B7">
        <w:t>Liquidity</w:t>
      </w:r>
      <w:r>
        <w:t xml:space="preserve"> Event </w:t>
      </w:r>
      <w:r w:rsidR="00135500">
        <w:t xml:space="preserve">has occurred </w:t>
      </w:r>
      <w:r w:rsidR="0080715D">
        <w:t xml:space="preserve">and this deed poll </w:t>
      </w:r>
      <w:r w:rsidR="00135500">
        <w:t xml:space="preserve">has not yet been </w:t>
      </w:r>
      <w:r w:rsidR="0080715D">
        <w:t xml:space="preserve">terminated in accordance with clause </w:t>
      </w:r>
      <w:r w:rsidR="0080715D">
        <w:fldChar w:fldCharType="begin"/>
      </w:r>
      <w:r w:rsidR="0080715D">
        <w:instrText xml:space="preserve"> REF _Ref16771382 \w \h </w:instrText>
      </w:r>
      <w:r w:rsidR="0080715D">
        <w:fldChar w:fldCharType="separate"/>
      </w:r>
      <w:r w:rsidR="000734FB">
        <w:t>5(a)(1)</w:t>
      </w:r>
      <w:r w:rsidR="0080715D">
        <w:fldChar w:fldCharType="end"/>
      </w:r>
      <w:r w:rsidR="00135500">
        <w:t>, this deed t</w:t>
      </w:r>
      <w:r w:rsidR="00634BF5">
        <w:t xml:space="preserve">erminates on the date which is </w:t>
      </w:r>
      <w:r w:rsidR="00D26AF4" w:rsidRPr="00634BF5">
        <w:rPr>
          <w:b/>
        </w:rPr>
        <w:t>7</w:t>
      </w:r>
      <w:r w:rsidR="00135500" w:rsidRPr="00634BF5">
        <w:rPr>
          <w:b/>
        </w:rPr>
        <w:t xml:space="preserve"> years</w:t>
      </w:r>
      <w:r w:rsidR="00135500">
        <w:t xml:space="preserve"> after the Effective Date unless</w:t>
      </w:r>
      <w:r w:rsidR="00574D3B">
        <w:t>:</w:t>
      </w:r>
      <w:bookmarkEnd w:id="64"/>
    </w:p>
    <w:p w14:paraId="4A6D4AD7" w14:textId="77777777" w:rsidR="00B10219" w:rsidRDefault="00574D3B" w:rsidP="00135500">
      <w:pPr>
        <w:pStyle w:val="Heading4"/>
      </w:pPr>
      <w:r>
        <w:t>the board of directors of the Company</w:t>
      </w:r>
      <w:r w:rsidR="00135500">
        <w:t xml:space="preserve"> determines</w:t>
      </w:r>
      <w:r>
        <w:t xml:space="preserve">, acting reasonably and having regard to </w:t>
      </w:r>
      <w:r w:rsidR="00B10219">
        <w:t>all relevant circumstances of the Company</w:t>
      </w:r>
      <w:r w:rsidR="00135500">
        <w:t>,</w:t>
      </w:r>
      <w:r w:rsidR="00B10219">
        <w:t xml:space="preserve"> that </w:t>
      </w:r>
      <w:r w:rsidR="00135500">
        <w:t xml:space="preserve">there is a reasonable prospect that </w:t>
      </w:r>
      <w:r w:rsidR="00B10219">
        <w:t>a Liquidity Eve</w:t>
      </w:r>
      <w:r w:rsidR="00135500">
        <w:t xml:space="preserve">nt will occur within </w:t>
      </w:r>
      <w:r w:rsidR="00135500" w:rsidRPr="00634BF5">
        <w:rPr>
          <w:b/>
        </w:rPr>
        <w:t>10 years</w:t>
      </w:r>
      <w:r w:rsidR="00135500">
        <w:t xml:space="preserve"> after the Effective Date</w:t>
      </w:r>
      <w:r w:rsidR="00B10219">
        <w:t>; and</w:t>
      </w:r>
    </w:p>
    <w:p w14:paraId="5DDCFDAF" w14:textId="77777777" w:rsidR="00B10219" w:rsidRDefault="00B10219" w:rsidP="00135500">
      <w:pPr>
        <w:pStyle w:val="Heading4"/>
      </w:pPr>
      <w:r>
        <w:t xml:space="preserve">the Donating Shareholder elects </w:t>
      </w:r>
      <w:r w:rsidR="00135500">
        <w:t xml:space="preserve">in writing </w:t>
      </w:r>
      <w:r>
        <w:t xml:space="preserve">to extend </w:t>
      </w:r>
      <w:r w:rsidR="00135500">
        <w:t>this deed by a fu</w:t>
      </w:r>
      <w:r w:rsidR="00634BF5">
        <w:t xml:space="preserve">rther </w:t>
      </w:r>
      <w:proofErr w:type="gramStart"/>
      <w:r w:rsidR="00D26AF4" w:rsidRPr="00634BF5">
        <w:rPr>
          <w:b/>
        </w:rPr>
        <w:t>3</w:t>
      </w:r>
      <w:r w:rsidR="00135500" w:rsidRPr="00634BF5">
        <w:rPr>
          <w:b/>
        </w:rPr>
        <w:t xml:space="preserve"> year</w:t>
      </w:r>
      <w:proofErr w:type="gramEnd"/>
      <w:r>
        <w:t xml:space="preserve"> period, </w:t>
      </w:r>
    </w:p>
    <w:p w14:paraId="01FD0BC7" w14:textId="77777777" w:rsidR="00574D3B" w:rsidRDefault="00135500" w:rsidP="00135500">
      <w:pPr>
        <w:ind w:left="1701"/>
      </w:pPr>
      <w:r>
        <w:t>in which case this deed t</w:t>
      </w:r>
      <w:r w:rsidR="00634BF5">
        <w:t xml:space="preserve">erminates on the date which is </w:t>
      </w:r>
      <w:r w:rsidR="00B10219" w:rsidRPr="00135500">
        <w:rPr>
          <w:b/>
        </w:rPr>
        <w:t>10 years</w:t>
      </w:r>
      <w:r w:rsidR="00B10219">
        <w:t xml:space="preserve"> </w:t>
      </w:r>
      <w:r>
        <w:t xml:space="preserve">after </w:t>
      </w:r>
      <w:r w:rsidR="00B10219">
        <w:t>the Effective Date</w:t>
      </w:r>
      <w:r>
        <w:t>.</w:t>
      </w:r>
    </w:p>
    <w:p w14:paraId="63B985AA" w14:textId="21504B60" w:rsidR="0080715D" w:rsidRDefault="00135500" w:rsidP="00135500">
      <w:pPr>
        <w:pStyle w:val="Heading3"/>
      </w:pPr>
      <w:bookmarkStart w:id="66" w:name="_Ref25598198"/>
      <w:r>
        <w:t xml:space="preserve">On the date of termination under clause </w:t>
      </w:r>
      <w:r>
        <w:fldChar w:fldCharType="begin"/>
      </w:r>
      <w:r>
        <w:instrText xml:space="preserve"> REF _Ref16700132 \w \h </w:instrText>
      </w:r>
      <w:r>
        <w:fldChar w:fldCharType="separate"/>
      </w:r>
      <w:r w:rsidR="000734FB">
        <w:t>5(b)</w:t>
      </w:r>
      <w:r>
        <w:fldChar w:fldCharType="end"/>
      </w:r>
      <w:r>
        <w:t xml:space="preserve">, </w:t>
      </w:r>
      <w:bookmarkEnd w:id="65"/>
      <w:r w:rsidR="005F61C9">
        <w:t xml:space="preserve">the </w:t>
      </w:r>
      <w:r w:rsidR="0080715D">
        <w:t>Donating Shareholder</w:t>
      </w:r>
      <w:r w:rsidR="005F61C9">
        <w:t xml:space="preserve"> must</w:t>
      </w:r>
      <w:r w:rsidR="0080715D">
        <w:t>:</w:t>
      </w:r>
      <w:bookmarkEnd w:id="66"/>
      <w:r w:rsidR="005F61C9">
        <w:t xml:space="preserve"> </w:t>
      </w:r>
    </w:p>
    <w:p w14:paraId="5F49C9B0" w14:textId="77777777" w:rsidR="00660820" w:rsidRPr="00573C3D" w:rsidRDefault="00660820" w:rsidP="00660820">
      <w:pPr>
        <w:pStyle w:val="Heading4"/>
      </w:pPr>
      <w:r w:rsidRPr="00573C3D">
        <w:t>(</w:t>
      </w:r>
      <w:r w:rsidRPr="00573C3D">
        <w:rPr>
          <w:b/>
        </w:rPr>
        <w:t>Outstanding</w:t>
      </w:r>
      <w:r>
        <w:t xml:space="preserve"> </w:t>
      </w:r>
      <w:r w:rsidRPr="00573C3D">
        <w:rPr>
          <w:b/>
        </w:rPr>
        <w:t>Pledge Shares</w:t>
      </w:r>
      <w:r w:rsidRPr="00573C3D">
        <w:t xml:space="preserve">): </w:t>
      </w:r>
      <w:r>
        <w:t xml:space="preserve">transfer to the </w:t>
      </w:r>
      <w:r w:rsidR="00D26AF4">
        <w:t xml:space="preserve">Default </w:t>
      </w:r>
      <w:r w:rsidRPr="00BA1F37">
        <w:t xml:space="preserve">Charitable </w:t>
      </w:r>
      <w:r>
        <w:t xml:space="preserve">Recipient </w:t>
      </w:r>
      <w:r w:rsidRPr="00573C3D">
        <w:t xml:space="preserve">such number of Shares </w:t>
      </w:r>
      <w:r>
        <w:t xml:space="preserve">equal to the number of Outstanding Pledge Shares on the date of termination; or </w:t>
      </w:r>
    </w:p>
    <w:p w14:paraId="2CCB4A3E" w14:textId="77777777" w:rsidR="00B10219" w:rsidRPr="0043793C" w:rsidRDefault="00660820" w:rsidP="00660820">
      <w:pPr>
        <w:pStyle w:val="Heading4"/>
      </w:pPr>
      <w:r w:rsidRPr="00573C3D">
        <w:t>(</w:t>
      </w:r>
      <w:r w:rsidRPr="00573C3D">
        <w:rPr>
          <w:b/>
        </w:rPr>
        <w:t>Pledge Payment</w:t>
      </w:r>
      <w:r w:rsidRPr="00573C3D">
        <w:t xml:space="preserve">) </w:t>
      </w:r>
      <w:r>
        <w:t xml:space="preserve">pay to the </w:t>
      </w:r>
      <w:r w:rsidR="00D26AF4">
        <w:t xml:space="preserve">Default </w:t>
      </w:r>
      <w:r>
        <w:t xml:space="preserve">Charitable Recipient a cash payment equal to the amount </w:t>
      </w:r>
      <w:r w:rsidRPr="00573C3D">
        <w:t xml:space="preserve">calculated by multiplying </w:t>
      </w:r>
      <w:r>
        <w:t xml:space="preserve">the </w:t>
      </w:r>
      <w:r w:rsidRPr="00573C3D">
        <w:t xml:space="preserve">number of </w:t>
      </w:r>
      <w:r>
        <w:t xml:space="preserve">Outstanding Pledge </w:t>
      </w:r>
      <w:r w:rsidRPr="00573C3D">
        <w:t xml:space="preserve">Shares </w:t>
      </w:r>
      <w:r>
        <w:t xml:space="preserve">at that time </w:t>
      </w:r>
      <w:r w:rsidRPr="00573C3D">
        <w:t xml:space="preserve">by the </w:t>
      </w:r>
      <w:r>
        <w:t>per Share price that would be payable on Shares as at the date of termination</w:t>
      </w:r>
      <w:r w:rsidRPr="00573C3D">
        <w:t>.</w:t>
      </w:r>
    </w:p>
    <w:p w14:paraId="0DEBF62E" w14:textId="4953D1CA" w:rsidR="0080715D" w:rsidRDefault="00B10219" w:rsidP="00B10219">
      <w:pPr>
        <w:pStyle w:val="Heading3"/>
      </w:pPr>
      <w:r w:rsidRPr="0043793C">
        <w:t>For the avoidance of doubt, only one extension</w:t>
      </w:r>
      <w:r>
        <w:t xml:space="preserve"> period may be granted pursuant to clause </w:t>
      </w:r>
      <w:r w:rsidR="00E05652">
        <w:fldChar w:fldCharType="begin"/>
      </w:r>
      <w:r w:rsidR="00E05652">
        <w:instrText xml:space="preserve"> REF _Ref16776718 \w \h </w:instrText>
      </w:r>
      <w:r w:rsidR="00E05652">
        <w:fldChar w:fldCharType="separate"/>
      </w:r>
      <w:r w:rsidR="000734FB">
        <w:t>5(b)</w:t>
      </w:r>
      <w:r w:rsidR="00E05652">
        <w:fldChar w:fldCharType="end"/>
      </w:r>
      <w:r w:rsidR="00E05652">
        <w:t>.</w:t>
      </w:r>
      <w:r>
        <w:t xml:space="preserve"> </w:t>
      </w:r>
    </w:p>
    <w:p w14:paraId="30500B65" w14:textId="279A42AC" w:rsidR="00FE6D7D" w:rsidRPr="00F77AE7" w:rsidRDefault="00B05D21" w:rsidP="00F77AE7">
      <w:pPr>
        <w:pStyle w:val="Heading1"/>
      </w:pPr>
      <w:bookmarkStart w:id="67" w:name="_Toc25929651"/>
      <w:r>
        <w:t>Tax</w:t>
      </w:r>
      <w:bookmarkEnd w:id="67"/>
      <w:r>
        <w:t xml:space="preserve"> </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FE6D7D" w14:paraId="0BB58B4B" w14:textId="77777777" w:rsidTr="004F6767">
        <w:tc>
          <w:tcPr>
            <w:tcW w:w="7938" w:type="dxa"/>
            <w:shd w:val="clear" w:color="auto" w:fill="FFFF99"/>
          </w:tcPr>
          <w:p w14:paraId="09D1DC84" w14:textId="77777777" w:rsidR="00771EB6" w:rsidRDefault="00FE6D7D" w:rsidP="00B516A1">
            <w:pPr>
              <w:pStyle w:val="BodyText"/>
              <w:spacing w:before="60" w:after="60"/>
              <w:ind w:left="0"/>
            </w:pPr>
            <w:r w:rsidRPr="00B516A1">
              <w:rPr>
                <w:b/>
              </w:rPr>
              <w:t>Explanator</w:t>
            </w:r>
            <w:r w:rsidR="00B516A1" w:rsidRPr="00B516A1">
              <w:rPr>
                <w:b/>
              </w:rPr>
              <w:t>y note</w:t>
            </w:r>
            <w:r w:rsidRPr="00B516A1">
              <w:rPr>
                <w:b/>
              </w:rPr>
              <w:t>:</w:t>
            </w:r>
            <w:r w:rsidR="00B516A1" w:rsidRPr="00B516A1">
              <w:rPr>
                <w:b/>
              </w:rPr>
              <w:t xml:space="preserve"> </w:t>
            </w:r>
            <w:r w:rsidR="00F77AE7">
              <w:t xml:space="preserve">We would recommend that tax advice is sought at the time of entry into this deed. </w:t>
            </w:r>
          </w:p>
          <w:p w14:paraId="5305579E" w14:textId="77777777" w:rsidR="00771EB6" w:rsidRDefault="00771EB6" w:rsidP="00B516A1">
            <w:pPr>
              <w:pStyle w:val="BodyText"/>
              <w:spacing w:before="60" w:after="60"/>
              <w:ind w:left="0"/>
            </w:pPr>
          </w:p>
          <w:p w14:paraId="0EFF33ED" w14:textId="77777777" w:rsidR="00771EB6" w:rsidRDefault="00F77AE7" w:rsidP="00B516A1">
            <w:pPr>
              <w:pStyle w:val="BodyText"/>
              <w:spacing w:before="60" w:after="60"/>
              <w:ind w:left="0"/>
            </w:pPr>
            <w:r>
              <w:t xml:space="preserve">A Donating Shareholder should be able to claim an income tax deduction for a </w:t>
            </w:r>
            <w:r w:rsidR="00254CE1">
              <w:t>donation of Pledge Shares or Pledge Payments</w:t>
            </w:r>
            <w:r w:rsidR="00771EB6">
              <w:t>,</w:t>
            </w:r>
            <w:r w:rsidR="00254CE1">
              <w:t xml:space="preserve"> or a combination of these under </w:t>
            </w:r>
            <w:r>
              <w:t xml:space="preserve">this deed. </w:t>
            </w:r>
          </w:p>
          <w:p w14:paraId="6F77B14F" w14:textId="77777777" w:rsidR="00771EB6" w:rsidRDefault="00771EB6" w:rsidP="00B516A1">
            <w:pPr>
              <w:pStyle w:val="BodyText"/>
              <w:spacing w:before="60" w:after="60"/>
              <w:ind w:left="0"/>
            </w:pPr>
          </w:p>
          <w:p w14:paraId="5DDA15F7" w14:textId="77777777" w:rsidR="00771EB6" w:rsidRDefault="00F77AE7" w:rsidP="00B516A1">
            <w:pPr>
              <w:pStyle w:val="BodyText"/>
              <w:spacing w:before="60" w:after="60"/>
              <w:ind w:left="0"/>
            </w:pPr>
            <w:r>
              <w:t xml:space="preserve">As this deed is unilateral, it does not constitute an ‘agreement’ for </w:t>
            </w:r>
            <w:r w:rsidR="000F3CD3">
              <w:t>Australian</w:t>
            </w:r>
            <w:r>
              <w:t xml:space="preserve"> tax purposes and as a result </w:t>
            </w:r>
            <w:r w:rsidR="00254CE1">
              <w:t>a</w:t>
            </w:r>
            <w:r>
              <w:t xml:space="preserve"> CGT event </w:t>
            </w:r>
            <w:r w:rsidR="00254CE1">
              <w:t xml:space="preserve">does not </w:t>
            </w:r>
            <w:r w:rsidR="00771EB6">
              <w:t>occur</w:t>
            </w:r>
            <w:r w:rsidR="00254CE1">
              <w:t xml:space="preserve"> </w:t>
            </w:r>
            <w:r>
              <w:t>on the Effective Date. A CGT event will occur on the transfer of Pledge Shares in accordance with this deed.</w:t>
            </w:r>
            <w:r w:rsidR="00254CE1">
              <w:t xml:space="preserve"> </w:t>
            </w:r>
          </w:p>
          <w:p w14:paraId="12897EB9" w14:textId="77777777" w:rsidR="00771EB6" w:rsidRDefault="00771EB6" w:rsidP="00B516A1">
            <w:pPr>
              <w:pStyle w:val="BodyText"/>
              <w:spacing w:before="60" w:after="60"/>
              <w:ind w:left="0"/>
            </w:pPr>
          </w:p>
          <w:p w14:paraId="3FCF3874" w14:textId="77777777" w:rsidR="00FE6D7D" w:rsidRPr="00F77AE7" w:rsidRDefault="00771EB6" w:rsidP="00B516A1">
            <w:pPr>
              <w:pStyle w:val="BodyText"/>
              <w:spacing w:before="60" w:after="60"/>
              <w:ind w:left="0"/>
            </w:pPr>
            <w:r>
              <w:t>E</w:t>
            </w:r>
            <w:r w:rsidR="00254CE1">
              <w:t>ntry into this deed does not constitute a gift ‘made’ by the Donating Shareholder and a</w:t>
            </w:r>
            <w:r w:rsidR="000F3CD3">
              <w:t>n</w:t>
            </w:r>
            <w:r w:rsidR="00254CE1">
              <w:t xml:space="preserve"> </w:t>
            </w:r>
            <w:r w:rsidR="000F3CD3">
              <w:t>Australian</w:t>
            </w:r>
            <w:r w:rsidR="00254CE1">
              <w:t xml:space="preserve"> income tax deduction is not available on the Effective Date.</w:t>
            </w:r>
            <w:r>
              <w:t xml:space="preserve"> A Donating Shareholder should not be precluded from claiming a</w:t>
            </w:r>
            <w:r w:rsidR="000F3CD3">
              <w:t>n Australian</w:t>
            </w:r>
            <w:r>
              <w:t xml:space="preserve"> income tax deduction on the donation of Pledge Shares or Pledge Payments, or a combination of these.</w:t>
            </w:r>
          </w:p>
        </w:tc>
      </w:tr>
    </w:tbl>
    <w:p w14:paraId="4EAD64DB" w14:textId="77777777" w:rsidR="00B05D21" w:rsidRDefault="00B05D21" w:rsidP="00B05D21">
      <w:pPr>
        <w:pStyle w:val="Heading3"/>
        <w:numPr>
          <w:ilvl w:val="0"/>
          <w:numId w:val="0"/>
        </w:numPr>
        <w:ind w:left="851"/>
      </w:pPr>
      <w:r>
        <w:t>For the avoidance of doubt:</w:t>
      </w:r>
    </w:p>
    <w:p w14:paraId="6D0310A1" w14:textId="77777777" w:rsidR="00B05D21" w:rsidRDefault="00B05D21" w:rsidP="00B05D21">
      <w:pPr>
        <w:pStyle w:val="Heading3"/>
      </w:pPr>
      <w:bookmarkStart w:id="68" w:name="_Ref17218680"/>
      <w:r>
        <w:t xml:space="preserve">This deed is not an agreement for the purposes of section 104-5 </w:t>
      </w:r>
      <w:r w:rsidRPr="00B9719A">
        <w:t>Income Tax Assessment Act 1997</w:t>
      </w:r>
      <w:r>
        <w:t xml:space="preserve"> (</w:t>
      </w:r>
      <w:proofErr w:type="spellStart"/>
      <w:r>
        <w:t>Cth</w:t>
      </w:r>
      <w:proofErr w:type="spellEnd"/>
      <w:r>
        <w:t>) (</w:t>
      </w:r>
      <w:r w:rsidRPr="00912EB7">
        <w:rPr>
          <w:b/>
        </w:rPr>
        <w:t>ITAA</w:t>
      </w:r>
      <w:r>
        <w:t>), and any transaction contemplated pursuant to this deed in not a disposal of an asset under any agreement for</w:t>
      </w:r>
      <w:r w:rsidR="00FB4AAF">
        <w:t xml:space="preserve"> the purposes of section 104-5 I</w:t>
      </w:r>
      <w:r>
        <w:t>TAA.</w:t>
      </w:r>
      <w:bookmarkEnd w:id="68"/>
      <w:r>
        <w:t xml:space="preserve"> </w:t>
      </w:r>
    </w:p>
    <w:p w14:paraId="29A1DFFC" w14:textId="69369984" w:rsidR="00B05D21" w:rsidRPr="00B9719A" w:rsidRDefault="00A9410E" w:rsidP="00B05D21">
      <w:pPr>
        <w:pStyle w:val="Heading3"/>
      </w:pPr>
      <w:r>
        <w:t>A g</w:t>
      </w:r>
      <w:r w:rsidR="00B05D21">
        <w:t xml:space="preserve">ift made pursuant to the terms of this deed is a gift for the purposes of the </w:t>
      </w:r>
      <w:r w:rsidR="00FB4AAF">
        <w:t>I</w:t>
      </w:r>
      <w:r w:rsidR="00B05D21">
        <w:t xml:space="preserve">TAA and the entry by the </w:t>
      </w:r>
      <w:r>
        <w:t xml:space="preserve">Donating Shareholder </w:t>
      </w:r>
      <w:r w:rsidR="00B05D21">
        <w:t xml:space="preserve">into this deed does not </w:t>
      </w:r>
      <w:r w:rsidR="00B05D21">
        <w:lastRenderedPageBreak/>
        <w:t xml:space="preserve">preclude the </w:t>
      </w:r>
      <w:r>
        <w:t xml:space="preserve">Donating Shareholder </w:t>
      </w:r>
      <w:r w:rsidR="00B05D21">
        <w:t xml:space="preserve">from claiming a deduction </w:t>
      </w:r>
      <w:r w:rsidR="00FB4AAF">
        <w:t>pursuant to section 30-15 I</w:t>
      </w:r>
      <w:r>
        <w:t>TAA.</w:t>
      </w:r>
    </w:p>
    <w:p w14:paraId="421A84D0" w14:textId="77777777" w:rsidR="00F627D5" w:rsidRDefault="00F627D5" w:rsidP="00F627D5">
      <w:pPr>
        <w:pStyle w:val="Heading1"/>
      </w:pPr>
      <w:bookmarkStart w:id="69" w:name="_Toc16702934"/>
      <w:bookmarkStart w:id="70" w:name="_Toc25929652"/>
      <w:r w:rsidRPr="00983220">
        <w:t>Notices</w:t>
      </w:r>
      <w:bookmarkEnd w:id="69"/>
      <w:bookmarkEnd w:id="70"/>
    </w:p>
    <w:p w14:paraId="0E65F73B" w14:textId="77777777" w:rsidR="00F627D5" w:rsidRDefault="00F627D5" w:rsidP="00F627D5">
      <w:pPr>
        <w:pStyle w:val="Heading3"/>
      </w:pPr>
      <w:bookmarkStart w:id="71" w:name="_Ref335840410"/>
      <w:bookmarkStart w:id="72" w:name="_Ref16702643"/>
      <w:bookmarkStart w:id="73" w:name="_Ref16775534"/>
      <w:r>
        <w:t>A notice or other communication under this deed (</w:t>
      </w:r>
      <w:r>
        <w:rPr>
          <w:b/>
        </w:rPr>
        <w:t>Notice</w:t>
      </w:r>
      <w:r>
        <w:t>) must be in writing and delivered by hand or sent by pre-paid post or email and</w:t>
      </w:r>
      <w:r>
        <w:rPr>
          <w:b/>
        </w:rPr>
        <w:t xml:space="preserve"> </w:t>
      </w:r>
      <w:r>
        <w:t>addressed to the party in accordance with the details</w:t>
      </w:r>
      <w:r>
        <w:rPr>
          <w:b/>
        </w:rPr>
        <w:t xml:space="preserve"> </w:t>
      </w:r>
      <w:r>
        <w:t>for that party specified below or as otherwise specified by a party by Notice.</w:t>
      </w:r>
      <w:bookmarkEnd w:id="71"/>
      <w:r>
        <w:t xml:space="preserve"> A Notice may not be sent by facsimile.</w:t>
      </w:r>
      <w:bookmarkEnd w:id="72"/>
      <w:bookmarkEnd w:id="73"/>
    </w:p>
    <w:tbl>
      <w:tblPr>
        <w:tblW w:w="3893"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1842"/>
        <w:gridCol w:w="1845"/>
        <w:gridCol w:w="1415"/>
        <w:gridCol w:w="1961"/>
      </w:tblGrid>
      <w:tr w:rsidR="00F627D5" w:rsidRPr="00E05652" w14:paraId="0C57E914" w14:textId="77777777" w:rsidTr="00E05652">
        <w:trPr>
          <w:trHeight w:val="325"/>
          <w:tblHeader/>
        </w:trPr>
        <w:tc>
          <w:tcPr>
            <w:tcW w:w="1304" w:type="pct"/>
            <w:shd w:val="clear" w:color="auto" w:fill="D9D9D9" w:themeFill="background1" w:themeFillShade="D9"/>
          </w:tcPr>
          <w:p w14:paraId="78CA59D6" w14:textId="77777777" w:rsidR="00F627D5" w:rsidRPr="00E05652" w:rsidRDefault="00F627D5" w:rsidP="00F627D5">
            <w:pPr>
              <w:pStyle w:val="ColumnHeader"/>
              <w:rPr>
                <w:sz w:val="16"/>
                <w:szCs w:val="18"/>
              </w:rPr>
            </w:pPr>
            <w:r w:rsidRPr="00E05652">
              <w:rPr>
                <w:sz w:val="16"/>
                <w:szCs w:val="18"/>
              </w:rPr>
              <w:t>Party</w:t>
            </w:r>
          </w:p>
        </w:tc>
        <w:tc>
          <w:tcPr>
            <w:tcW w:w="1306" w:type="pct"/>
            <w:shd w:val="clear" w:color="auto" w:fill="D9D9D9" w:themeFill="background1" w:themeFillShade="D9"/>
          </w:tcPr>
          <w:p w14:paraId="05E56AEB" w14:textId="77777777" w:rsidR="00F627D5" w:rsidRPr="00E05652" w:rsidRDefault="00F627D5" w:rsidP="00F627D5">
            <w:pPr>
              <w:pStyle w:val="ColumnHeader"/>
              <w:rPr>
                <w:sz w:val="16"/>
                <w:szCs w:val="18"/>
              </w:rPr>
            </w:pPr>
            <w:r w:rsidRPr="00E05652">
              <w:rPr>
                <w:sz w:val="16"/>
                <w:szCs w:val="18"/>
              </w:rPr>
              <w:t>Address</w:t>
            </w:r>
          </w:p>
        </w:tc>
        <w:tc>
          <w:tcPr>
            <w:tcW w:w="1002" w:type="pct"/>
            <w:shd w:val="clear" w:color="auto" w:fill="D9D9D9" w:themeFill="background1" w:themeFillShade="D9"/>
          </w:tcPr>
          <w:p w14:paraId="4D437CBB" w14:textId="77777777" w:rsidR="00F627D5" w:rsidRPr="00E05652" w:rsidRDefault="00F627D5" w:rsidP="00F627D5">
            <w:pPr>
              <w:pStyle w:val="ColumnHeader"/>
              <w:rPr>
                <w:sz w:val="16"/>
                <w:szCs w:val="18"/>
              </w:rPr>
            </w:pPr>
            <w:r w:rsidRPr="00E05652">
              <w:rPr>
                <w:sz w:val="16"/>
                <w:szCs w:val="18"/>
              </w:rPr>
              <w:t>Attention</w:t>
            </w:r>
          </w:p>
        </w:tc>
        <w:tc>
          <w:tcPr>
            <w:tcW w:w="1388" w:type="pct"/>
            <w:shd w:val="clear" w:color="auto" w:fill="D9D9D9" w:themeFill="background1" w:themeFillShade="D9"/>
          </w:tcPr>
          <w:p w14:paraId="3114F717" w14:textId="77777777" w:rsidR="00F627D5" w:rsidRPr="00E05652" w:rsidRDefault="00F627D5" w:rsidP="00F627D5">
            <w:pPr>
              <w:pStyle w:val="ColumnHeader"/>
              <w:rPr>
                <w:sz w:val="16"/>
                <w:szCs w:val="18"/>
              </w:rPr>
            </w:pPr>
            <w:r w:rsidRPr="00E05652">
              <w:rPr>
                <w:sz w:val="16"/>
                <w:szCs w:val="18"/>
              </w:rPr>
              <w:t>Email</w:t>
            </w:r>
          </w:p>
        </w:tc>
      </w:tr>
      <w:tr w:rsidR="0016527E" w:rsidRPr="00E05652" w14:paraId="558A45FA" w14:textId="77777777" w:rsidTr="00E05652">
        <w:trPr>
          <w:trHeight w:val="477"/>
        </w:trPr>
        <w:tc>
          <w:tcPr>
            <w:tcW w:w="1304" w:type="pct"/>
          </w:tcPr>
          <w:p w14:paraId="23954ED4" w14:textId="77777777" w:rsidR="0016527E" w:rsidRPr="00E05652" w:rsidRDefault="00E05652" w:rsidP="00F627D5">
            <w:pPr>
              <w:pStyle w:val="CellText"/>
              <w:rPr>
                <w:sz w:val="16"/>
                <w:szCs w:val="18"/>
              </w:rPr>
            </w:pPr>
            <w:r w:rsidRPr="00E05652">
              <w:rPr>
                <w:sz w:val="16"/>
                <w:szCs w:val="18"/>
              </w:rPr>
              <w:t>Donating</w:t>
            </w:r>
            <w:r w:rsidR="0016527E" w:rsidRPr="00E05652">
              <w:rPr>
                <w:sz w:val="16"/>
                <w:szCs w:val="18"/>
              </w:rPr>
              <w:t xml:space="preserve"> Shareholder</w:t>
            </w:r>
          </w:p>
        </w:tc>
        <w:tc>
          <w:tcPr>
            <w:tcW w:w="1306" w:type="pct"/>
          </w:tcPr>
          <w:p w14:paraId="31FDD516"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c>
          <w:tcPr>
            <w:tcW w:w="1002" w:type="pct"/>
          </w:tcPr>
          <w:p w14:paraId="71E47E10"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c>
          <w:tcPr>
            <w:tcW w:w="1388" w:type="pct"/>
          </w:tcPr>
          <w:p w14:paraId="65C51A2E"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r>
      <w:tr w:rsidR="0016527E" w:rsidRPr="00E05652" w14:paraId="390732C8" w14:textId="77777777" w:rsidTr="00E05652">
        <w:trPr>
          <w:trHeight w:val="325"/>
        </w:trPr>
        <w:tc>
          <w:tcPr>
            <w:tcW w:w="1304" w:type="pct"/>
          </w:tcPr>
          <w:p w14:paraId="34AB7DE9" w14:textId="77777777" w:rsidR="0016527E" w:rsidRPr="00E05652" w:rsidRDefault="0016527E" w:rsidP="00F627D5">
            <w:pPr>
              <w:pStyle w:val="CellText"/>
              <w:rPr>
                <w:sz w:val="16"/>
                <w:szCs w:val="18"/>
                <w:highlight w:val="lightGray"/>
              </w:rPr>
            </w:pPr>
            <w:r w:rsidRPr="00E05652">
              <w:rPr>
                <w:sz w:val="16"/>
                <w:szCs w:val="18"/>
              </w:rPr>
              <w:t>Company</w:t>
            </w:r>
          </w:p>
        </w:tc>
        <w:tc>
          <w:tcPr>
            <w:tcW w:w="1306" w:type="pct"/>
          </w:tcPr>
          <w:p w14:paraId="320A1150"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c>
          <w:tcPr>
            <w:tcW w:w="1002" w:type="pct"/>
          </w:tcPr>
          <w:p w14:paraId="4746F058"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c>
          <w:tcPr>
            <w:tcW w:w="1388" w:type="pct"/>
          </w:tcPr>
          <w:p w14:paraId="077F4859" w14:textId="77777777" w:rsidR="0016527E" w:rsidRPr="00E05652" w:rsidRDefault="0016527E">
            <w:pPr>
              <w:rPr>
                <w:sz w:val="16"/>
                <w:szCs w:val="18"/>
              </w:rPr>
            </w:pPr>
            <w:r w:rsidRPr="00E05652">
              <w:rPr>
                <w:b/>
                <w:sz w:val="16"/>
                <w:szCs w:val="18"/>
                <w:highlight w:val="lightGray"/>
              </w:rPr>
              <w:t>[</w:t>
            </w:r>
            <w:r w:rsidRPr="00E05652">
              <w:rPr>
                <w:b/>
                <w:i/>
                <w:sz w:val="16"/>
                <w:szCs w:val="18"/>
                <w:highlight w:val="lightGray"/>
              </w:rPr>
              <w:t>insert</w:t>
            </w:r>
            <w:r w:rsidRPr="00E05652">
              <w:rPr>
                <w:b/>
                <w:sz w:val="16"/>
                <w:szCs w:val="18"/>
                <w:highlight w:val="lightGray"/>
              </w:rPr>
              <w:t>]</w:t>
            </w:r>
          </w:p>
        </w:tc>
      </w:tr>
      <w:tr w:rsidR="0016527E" w:rsidRPr="00E05652" w14:paraId="087C7B6E" w14:textId="77777777" w:rsidTr="00E05652">
        <w:trPr>
          <w:trHeight w:val="325"/>
        </w:trPr>
        <w:tc>
          <w:tcPr>
            <w:tcW w:w="1304" w:type="pct"/>
          </w:tcPr>
          <w:p w14:paraId="64340230" w14:textId="77777777" w:rsidR="0016527E" w:rsidRPr="00E05652" w:rsidRDefault="0016527E" w:rsidP="00F627D5">
            <w:pPr>
              <w:pStyle w:val="CellText"/>
              <w:rPr>
                <w:sz w:val="16"/>
                <w:szCs w:val="18"/>
              </w:rPr>
            </w:pPr>
            <w:r w:rsidRPr="00E05652">
              <w:rPr>
                <w:sz w:val="16"/>
                <w:szCs w:val="18"/>
              </w:rPr>
              <w:t>Default Charitable Recipient</w:t>
            </w:r>
          </w:p>
        </w:tc>
        <w:tc>
          <w:tcPr>
            <w:tcW w:w="1306" w:type="pct"/>
          </w:tcPr>
          <w:p w14:paraId="3A44DBFB" w14:textId="77777777" w:rsidR="0016527E" w:rsidRPr="00E05652" w:rsidRDefault="00043C29" w:rsidP="00043C29">
            <w:pPr>
              <w:rPr>
                <w:sz w:val="16"/>
                <w:szCs w:val="18"/>
              </w:rPr>
            </w:pPr>
            <w:r>
              <w:rPr>
                <w:sz w:val="16"/>
                <w:szCs w:val="18"/>
              </w:rPr>
              <w:t xml:space="preserve">The address for the Default </w:t>
            </w:r>
            <w:proofErr w:type="gramStart"/>
            <w:r>
              <w:rPr>
                <w:sz w:val="16"/>
                <w:szCs w:val="18"/>
              </w:rPr>
              <w:t>Charity  Recipient</w:t>
            </w:r>
            <w:proofErr w:type="gramEnd"/>
            <w:r>
              <w:rPr>
                <w:sz w:val="16"/>
                <w:szCs w:val="18"/>
              </w:rPr>
              <w:t xml:space="preserve"> the Australian Charities and Not-for-profits Commission website </w:t>
            </w:r>
          </w:p>
        </w:tc>
        <w:tc>
          <w:tcPr>
            <w:tcW w:w="1002" w:type="pct"/>
          </w:tcPr>
          <w:p w14:paraId="7EB7FF47" w14:textId="77777777" w:rsidR="0016527E" w:rsidRPr="00043C29" w:rsidRDefault="00043C29" w:rsidP="00043C29">
            <w:pPr>
              <w:rPr>
                <w:sz w:val="16"/>
                <w:szCs w:val="18"/>
              </w:rPr>
            </w:pPr>
            <w:r w:rsidRPr="00043C29">
              <w:rPr>
                <w:sz w:val="16"/>
                <w:szCs w:val="18"/>
              </w:rPr>
              <w:t xml:space="preserve">The </w:t>
            </w:r>
            <w:r>
              <w:rPr>
                <w:sz w:val="16"/>
                <w:szCs w:val="18"/>
              </w:rPr>
              <w:t>Secretary</w:t>
            </w:r>
          </w:p>
        </w:tc>
        <w:tc>
          <w:tcPr>
            <w:tcW w:w="1388" w:type="pct"/>
          </w:tcPr>
          <w:p w14:paraId="73C9317D" w14:textId="77777777" w:rsidR="0016527E" w:rsidRPr="00E05652" w:rsidRDefault="00043C29" w:rsidP="00043C29">
            <w:pPr>
              <w:rPr>
                <w:sz w:val="16"/>
                <w:szCs w:val="18"/>
              </w:rPr>
            </w:pPr>
            <w:r>
              <w:rPr>
                <w:sz w:val="16"/>
                <w:szCs w:val="18"/>
              </w:rPr>
              <w:t xml:space="preserve">The email address for the Default </w:t>
            </w:r>
            <w:proofErr w:type="gramStart"/>
            <w:r>
              <w:rPr>
                <w:sz w:val="16"/>
                <w:szCs w:val="18"/>
              </w:rPr>
              <w:t>Charity  Recipient</w:t>
            </w:r>
            <w:proofErr w:type="gramEnd"/>
            <w:r>
              <w:rPr>
                <w:sz w:val="16"/>
                <w:szCs w:val="18"/>
              </w:rPr>
              <w:t xml:space="preserve"> the Australian Charities and Not-for-profits Commission website. </w:t>
            </w:r>
          </w:p>
        </w:tc>
      </w:tr>
    </w:tbl>
    <w:p w14:paraId="2A97D78B" w14:textId="77777777" w:rsidR="00F627D5" w:rsidRDefault="00F627D5" w:rsidP="00F627D5">
      <w:pPr>
        <w:pStyle w:val="Heading3"/>
      </w:pPr>
      <w:r>
        <w:t>If the sender is a company, the Notice must be signed (or in the case of email, sent) by an officer of the sender.</w:t>
      </w:r>
    </w:p>
    <w:p w14:paraId="1E34CC42" w14:textId="77777777" w:rsidR="00F627D5" w:rsidRDefault="00F627D5" w:rsidP="00F627D5">
      <w:pPr>
        <w:pStyle w:val="Heading3"/>
      </w:pPr>
      <w:r>
        <w:t>Notices are taken to have been given and received as follows:</w:t>
      </w:r>
    </w:p>
    <w:p w14:paraId="6A8CD4DE" w14:textId="77777777" w:rsidR="00F627D5" w:rsidRDefault="00F627D5" w:rsidP="00F627D5">
      <w:pPr>
        <w:pStyle w:val="Heading4"/>
        <w:ind w:left="2553"/>
      </w:pPr>
      <w:r>
        <w:t>If sent by hand, when delivered to the addressee.</w:t>
      </w:r>
    </w:p>
    <w:p w14:paraId="37CF4122" w14:textId="77777777" w:rsidR="00F627D5" w:rsidRDefault="00F627D5" w:rsidP="00F627D5">
      <w:pPr>
        <w:pStyle w:val="Heading4"/>
        <w:ind w:left="2553"/>
      </w:pPr>
      <w:r>
        <w:t>A Notice sent by post is regarded as given and received on the fifth Business Day following the date of postage.</w:t>
      </w:r>
    </w:p>
    <w:p w14:paraId="25029231" w14:textId="77777777" w:rsidR="00F627D5" w:rsidRDefault="00F627D5" w:rsidP="00F627D5">
      <w:pPr>
        <w:pStyle w:val="Heading4"/>
        <w:ind w:left="2553"/>
      </w:pPr>
      <w:bookmarkStart w:id="74" w:name="_Ref337201576"/>
      <w:r>
        <w:t>A Notice sent by email to the address specified by a party is regarded as given and received when received in legible form by the addressee.</w:t>
      </w:r>
      <w:bookmarkEnd w:id="74"/>
    </w:p>
    <w:p w14:paraId="6EAF174C" w14:textId="77777777" w:rsidR="00F627D5" w:rsidRDefault="00F627D5" w:rsidP="00F627D5">
      <w:pPr>
        <w:pStyle w:val="Heading3"/>
      </w:pPr>
      <w:r>
        <w:t>A Notice sent by email is regarded as having been given and received unless the sender receives an automated message that the email has not been delivered or that the recipient is ‘out of office’.</w:t>
      </w:r>
    </w:p>
    <w:p w14:paraId="4E1DB2F9" w14:textId="77777777" w:rsidR="00F627D5" w:rsidRPr="007131DF" w:rsidRDefault="00F627D5" w:rsidP="00F627D5">
      <w:pPr>
        <w:pStyle w:val="Heading3"/>
      </w:pPr>
      <w:r>
        <w:t>A Notice delivered or received other than on a Business Day or after 4.00pm (recipient’s time) is regarded as received at 9.00am on the following Business Day and a Notice delivered or received before 9.00am (recipient’s time) is regarded as received at 9.00am.</w:t>
      </w:r>
    </w:p>
    <w:p w14:paraId="6467D7BE" w14:textId="77777777" w:rsidR="00574D3B" w:rsidRDefault="00574D3B" w:rsidP="00574D3B">
      <w:pPr>
        <w:pStyle w:val="Heading1"/>
      </w:pPr>
      <w:bookmarkStart w:id="75" w:name="_Toc25929653"/>
      <w:bookmarkStart w:id="76" w:name="_Toc16702935"/>
      <w:bookmarkStart w:id="77" w:name="_Ref16774151"/>
      <w:bookmarkStart w:id="78" w:name="_Ref408389749"/>
      <w:bookmarkStart w:id="79" w:name="_Toc13234159"/>
      <w:bookmarkStart w:id="80" w:name="_Toc13586872"/>
      <w:bookmarkStart w:id="81" w:name="_Toc16591338"/>
      <w:r>
        <w:lastRenderedPageBreak/>
        <w:t>Right to sue</w:t>
      </w:r>
      <w:bookmarkEnd w:id="75"/>
    </w:p>
    <w:p w14:paraId="7ECC7354" w14:textId="444A6ECF" w:rsidR="00A43F65" w:rsidRPr="00A43F65" w:rsidRDefault="00D95B3E" w:rsidP="00A43F65">
      <w:pPr>
        <w:ind w:left="851"/>
      </w:pPr>
      <w:r>
        <w:t xml:space="preserve">The Donating Shareholder acknowledges and agrees that </w:t>
      </w:r>
      <w:r w:rsidR="00A43F65">
        <w:t xml:space="preserve">the Default Charitable Recipient (as determined from time to time pursuant to clause </w:t>
      </w:r>
      <w:r w:rsidR="00A43F65">
        <w:fldChar w:fldCharType="begin"/>
      </w:r>
      <w:r w:rsidR="00A43F65">
        <w:instrText xml:space="preserve"> REF _Ref24379651 \w \h </w:instrText>
      </w:r>
      <w:r w:rsidR="00A43F65">
        <w:fldChar w:fldCharType="separate"/>
      </w:r>
      <w:r w:rsidR="000734FB">
        <w:t>2.2</w:t>
      </w:r>
      <w:r w:rsidR="00A43F65">
        <w:fldChar w:fldCharType="end"/>
      </w:r>
      <w:r w:rsidR="00A43F65">
        <w:t xml:space="preserve">) has rights </w:t>
      </w:r>
      <w:proofErr w:type="gramStart"/>
      <w:r w:rsidR="00A43F65">
        <w:t>under, and</w:t>
      </w:r>
      <w:proofErr w:type="gramEnd"/>
      <w:r w:rsidR="00A43F65">
        <w:t xml:space="preserve"> may sue upon the covenants</w:t>
      </w:r>
      <w:r w:rsidR="00083DF5">
        <w:t xml:space="preserve"> made to it</w:t>
      </w:r>
      <w:r w:rsidR="00A43F65">
        <w:t xml:space="preserve"> </w:t>
      </w:r>
      <w:r w:rsidR="00083DF5">
        <w:t>in</w:t>
      </w:r>
      <w:r w:rsidR="00A43F65">
        <w:t xml:space="preserve">, this deed. </w:t>
      </w:r>
    </w:p>
    <w:p w14:paraId="04715F85" w14:textId="77777777" w:rsidR="00F627D5" w:rsidRPr="008D294A" w:rsidRDefault="00F627D5" w:rsidP="00F627D5">
      <w:pPr>
        <w:pStyle w:val="Heading1"/>
      </w:pPr>
      <w:bookmarkStart w:id="82" w:name="_Ref25596288"/>
      <w:bookmarkStart w:id="83" w:name="_Ref25596493"/>
      <w:bookmarkStart w:id="84" w:name="_Ref25596496"/>
      <w:bookmarkStart w:id="85" w:name="_Toc25929654"/>
      <w:r w:rsidRPr="008D294A">
        <w:t xml:space="preserve">Limitation of </w:t>
      </w:r>
      <w:r w:rsidR="00660820">
        <w:t xml:space="preserve">Donating </w:t>
      </w:r>
      <w:r>
        <w:t>Shareholder</w:t>
      </w:r>
      <w:r w:rsidR="00660820">
        <w:t>’s</w:t>
      </w:r>
      <w:r w:rsidRPr="008D294A">
        <w:t xml:space="preserve"> </w:t>
      </w:r>
      <w:r w:rsidR="00660820">
        <w:t>l</w:t>
      </w:r>
      <w:r w:rsidRPr="008D294A">
        <w:t>iability</w:t>
      </w:r>
      <w:bookmarkEnd w:id="76"/>
      <w:bookmarkEnd w:id="77"/>
      <w:bookmarkEnd w:id="82"/>
      <w:bookmarkEnd w:id="83"/>
      <w:bookmarkEnd w:id="84"/>
      <w:bookmarkEnd w:id="85"/>
    </w:p>
    <w:p w14:paraId="0C6A2A7D" w14:textId="20F82FB8" w:rsidR="00634BF5" w:rsidRDefault="0016527E" w:rsidP="00634BF5">
      <w:pPr>
        <w:ind w:left="851"/>
      </w:pPr>
      <w:bookmarkStart w:id="86" w:name="_Ref16702659"/>
      <w:r>
        <w:t xml:space="preserve">If the Donating Shareholder </w:t>
      </w:r>
      <w:proofErr w:type="gramStart"/>
      <w:r>
        <w:t>enters into</w:t>
      </w:r>
      <w:proofErr w:type="gramEnd"/>
      <w:r>
        <w:t xml:space="preserve"> this deed poll as the trustee of a trust (such trust for the purposes of this clause </w:t>
      </w:r>
      <w:r w:rsidR="00634BF5">
        <w:fldChar w:fldCharType="begin"/>
      </w:r>
      <w:r w:rsidR="00634BF5">
        <w:instrText xml:space="preserve"> REF _Ref25596288 \w \h </w:instrText>
      </w:r>
      <w:r w:rsidR="00634BF5">
        <w:fldChar w:fldCharType="separate"/>
      </w:r>
      <w:r w:rsidR="000734FB">
        <w:t>9</w:t>
      </w:r>
      <w:r w:rsidR="00634BF5">
        <w:fldChar w:fldCharType="end"/>
      </w:r>
      <w:r w:rsidR="00634BF5">
        <w:t xml:space="preserve"> </w:t>
      </w:r>
      <w:r>
        <w:t xml:space="preserve">being the </w:t>
      </w:r>
      <w:r w:rsidRPr="0016527E">
        <w:rPr>
          <w:b/>
        </w:rPr>
        <w:t>Trust</w:t>
      </w:r>
      <w:r>
        <w:t>)</w:t>
      </w:r>
      <w:r w:rsidR="00634BF5">
        <w:t>:</w:t>
      </w:r>
    </w:p>
    <w:p w14:paraId="5FECC796" w14:textId="77777777" w:rsidR="00F627D5" w:rsidRDefault="0016527E" w:rsidP="00F627D5">
      <w:pPr>
        <w:pStyle w:val="Heading3"/>
      </w:pPr>
      <w:r>
        <w:t xml:space="preserve">the Donating Shareholder </w:t>
      </w:r>
      <w:r w:rsidR="00F627D5">
        <w:t xml:space="preserve">enters into this deed </w:t>
      </w:r>
      <w:r w:rsidR="00F627D5" w:rsidRPr="0016527E">
        <w:rPr>
          <w:i/>
        </w:rPr>
        <w:t>only</w:t>
      </w:r>
      <w:r w:rsidR="00F627D5">
        <w:t xml:space="preserve"> in its capacity as trustee of </w:t>
      </w:r>
      <w:r w:rsidR="00F627D5" w:rsidRPr="00553F6A">
        <w:t xml:space="preserve">the </w:t>
      </w:r>
      <w:r>
        <w:t xml:space="preserve">Trust </w:t>
      </w:r>
      <w:r w:rsidR="00F627D5">
        <w:t xml:space="preserve">and in no other capacity. A liability arising under or in connection with this deed is limited to and can be enforced against the </w:t>
      </w:r>
      <w:r>
        <w:t>Donating</w:t>
      </w:r>
      <w:r w:rsidR="00F627D5">
        <w:t xml:space="preserve"> Shareholder only to the extent to which it can be satisfied out of property of the Trust out of which the </w:t>
      </w:r>
      <w:r>
        <w:t>Donating</w:t>
      </w:r>
      <w:r w:rsidR="00F627D5">
        <w:t xml:space="preserve"> Shareholder is actually indemnified for the liability. This limitation of the </w:t>
      </w:r>
      <w:r>
        <w:t>Donating</w:t>
      </w:r>
      <w:r w:rsidR="00F627D5">
        <w:t xml:space="preserve"> Shareholder’s liability applies despite any other provision of this deed or any other document and extends to all liabilities and obligations of the </w:t>
      </w:r>
      <w:r>
        <w:t>Donating</w:t>
      </w:r>
      <w:r w:rsidR="00F627D5">
        <w:t xml:space="preserve"> Shareholder in any way connected with any representation, warranty, conduct, omission, agreement or transaction related to this deed</w:t>
      </w:r>
      <w:bookmarkEnd w:id="86"/>
      <w:r w:rsidR="00634BF5">
        <w:t>; and</w:t>
      </w:r>
    </w:p>
    <w:p w14:paraId="19B1BEF4" w14:textId="77777777" w:rsidR="00F627D5" w:rsidRDefault="00634BF5" w:rsidP="00F627D5">
      <w:pPr>
        <w:pStyle w:val="Heading3"/>
      </w:pPr>
      <w:r>
        <w:t>a</w:t>
      </w:r>
      <w:r w:rsidR="00F627D5">
        <w:t xml:space="preserve"> party may not sue the </w:t>
      </w:r>
      <w:r w:rsidR="0016527E">
        <w:t>Donating</w:t>
      </w:r>
      <w:r w:rsidR="00F627D5">
        <w:t xml:space="preserve"> Shareholder in any capacity other than as trustee of the Trust, including seeking the appointment of a receiver, a liquidator, an administrator or any similar person to the </w:t>
      </w:r>
      <w:r w:rsidR="0016527E">
        <w:t>Donating</w:t>
      </w:r>
      <w:r w:rsidR="00F627D5">
        <w:t xml:space="preserve"> Shareholder (except in relation to property of the Trust) or prove in the liquidation, administration or arrangement of or affecting the </w:t>
      </w:r>
      <w:r w:rsidR="0016527E">
        <w:t>Donating</w:t>
      </w:r>
      <w:r w:rsidR="00F627D5">
        <w:t xml:space="preserve"> Shareholder (except in relation to property of the Trust).</w:t>
      </w:r>
    </w:p>
    <w:p w14:paraId="52F75AF9" w14:textId="77777777" w:rsidR="00F627D5" w:rsidRDefault="00F627D5" w:rsidP="00F627D5">
      <w:pPr>
        <w:pStyle w:val="Heading1"/>
      </w:pPr>
      <w:bookmarkStart w:id="87" w:name="_Toc16702936"/>
      <w:bookmarkStart w:id="88" w:name="_Toc25929655"/>
      <w:r w:rsidRPr="00983220">
        <w:t>General</w:t>
      </w:r>
      <w:bookmarkEnd w:id="78"/>
      <w:bookmarkEnd w:id="79"/>
      <w:bookmarkEnd w:id="80"/>
      <w:bookmarkEnd w:id="81"/>
      <w:bookmarkEnd w:id="87"/>
      <w:bookmarkEnd w:id="88"/>
    </w:p>
    <w:p w14:paraId="7669F578" w14:textId="77777777" w:rsidR="00DE17C5" w:rsidRDefault="00DE17C5" w:rsidP="00F627D5">
      <w:pPr>
        <w:pStyle w:val="Heading2"/>
      </w:pPr>
      <w:bookmarkStart w:id="89" w:name="_Toc25929656"/>
      <w:bookmarkStart w:id="90" w:name="_Toc13234160"/>
      <w:bookmarkStart w:id="91" w:name="_Toc13586873"/>
      <w:bookmarkStart w:id="92" w:name="_Toc16591339"/>
      <w:bookmarkStart w:id="93" w:name="_Toc16702937"/>
      <w:r>
        <w:t>Inconsistency</w:t>
      </w:r>
      <w:bookmarkEnd w:id="89"/>
    </w:p>
    <w:p w14:paraId="59FAF5D4" w14:textId="77777777" w:rsidR="00DE17C5" w:rsidRPr="00DE17C5" w:rsidRDefault="00A43F65" w:rsidP="00A43F65">
      <w:pPr>
        <w:ind w:left="851"/>
      </w:pPr>
      <w:r>
        <w:t xml:space="preserve">If </w:t>
      </w:r>
      <w:r w:rsidR="00DE17C5" w:rsidRPr="00DE17C5">
        <w:t xml:space="preserve">there is any conflict between the provisions of this deed and </w:t>
      </w:r>
      <w:r w:rsidR="00DE17C5">
        <w:t xml:space="preserve">any other document </w:t>
      </w:r>
      <w:r w:rsidR="00C50146">
        <w:t xml:space="preserve">(including </w:t>
      </w:r>
      <w:r>
        <w:t>any shareholders deed or similar agreement between the Shareholders</w:t>
      </w:r>
      <w:r w:rsidR="00C50146">
        <w:t xml:space="preserve">, if any) </w:t>
      </w:r>
      <w:r w:rsidR="00DE17C5" w:rsidRPr="00DE17C5">
        <w:t xml:space="preserve">then the provisions of </w:t>
      </w:r>
      <w:r w:rsidR="00C50146">
        <w:t>this deed prevail</w:t>
      </w:r>
      <w:r>
        <w:t xml:space="preserve"> to the extent of the inconsistency</w:t>
      </w:r>
      <w:r w:rsidR="00DE17C5" w:rsidRPr="00DE17C5">
        <w:t>.</w:t>
      </w:r>
    </w:p>
    <w:p w14:paraId="0BB59BF6" w14:textId="77777777" w:rsidR="00F627D5" w:rsidRDefault="00F627D5" w:rsidP="00F627D5">
      <w:pPr>
        <w:pStyle w:val="Heading2"/>
      </w:pPr>
      <w:bookmarkStart w:id="94" w:name="_Toc25929657"/>
      <w:r w:rsidRPr="00983220">
        <w:t>Governing law and jurisdiction</w:t>
      </w:r>
      <w:bookmarkEnd w:id="90"/>
      <w:bookmarkEnd w:id="91"/>
      <w:bookmarkEnd w:id="92"/>
      <w:bookmarkEnd w:id="93"/>
      <w:bookmarkEnd w:id="94"/>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634BF5" w14:paraId="438B3C82" w14:textId="77777777" w:rsidTr="002F7094">
        <w:tc>
          <w:tcPr>
            <w:tcW w:w="7938" w:type="dxa"/>
            <w:shd w:val="clear" w:color="auto" w:fill="FFFF99"/>
          </w:tcPr>
          <w:p w14:paraId="512CECF4" w14:textId="77777777" w:rsidR="00634BF5" w:rsidRPr="00B516A1" w:rsidRDefault="00634BF5" w:rsidP="00294688">
            <w:pPr>
              <w:pStyle w:val="BodyText"/>
              <w:spacing w:before="60" w:after="60"/>
              <w:ind w:left="0"/>
            </w:pPr>
            <w:r w:rsidRPr="00B516A1">
              <w:rPr>
                <w:b/>
              </w:rPr>
              <w:t xml:space="preserve">Explanatory note: </w:t>
            </w:r>
            <w:r>
              <w:t xml:space="preserve">This template has been prepared having regard to the laws of New South Wales. If your legal adviser is based in another state or </w:t>
            </w:r>
            <w:proofErr w:type="gramStart"/>
            <w:r>
              <w:t>territory</w:t>
            </w:r>
            <w:proofErr w:type="gramEnd"/>
            <w:r>
              <w:t xml:space="preserve"> then </w:t>
            </w:r>
            <w:r w:rsidR="00294688">
              <w:t xml:space="preserve">they may wish to change the governing law to the law of that state or territory and advise </w:t>
            </w:r>
            <w:r w:rsidR="001362A5">
              <w:t xml:space="preserve">you </w:t>
            </w:r>
            <w:r w:rsidR="00294688">
              <w:t>of any impact on the operation of the deed.</w:t>
            </w:r>
            <w:r>
              <w:t xml:space="preserve"> </w:t>
            </w:r>
          </w:p>
        </w:tc>
      </w:tr>
    </w:tbl>
    <w:p w14:paraId="4F9D2855" w14:textId="77777777" w:rsidR="0016527E" w:rsidRDefault="0016527E" w:rsidP="0016527E">
      <w:pPr>
        <w:pStyle w:val="Heading3"/>
      </w:pPr>
      <w:bookmarkStart w:id="95" w:name="_Ref408216160"/>
      <w:r>
        <w:t xml:space="preserve">This deed is governed by the laws in force in </w:t>
      </w:r>
      <w:r w:rsidR="00CE2D55">
        <w:t>New South Wales</w:t>
      </w:r>
      <w:r>
        <w:t xml:space="preserve">. </w:t>
      </w:r>
    </w:p>
    <w:p w14:paraId="5B212E4D" w14:textId="77777777" w:rsidR="0016527E" w:rsidRDefault="0016527E" w:rsidP="0016527E">
      <w:pPr>
        <w:pStyle w:val="Heading3"/>
      </w:pPr>
      <w:r>
        <w:t xml:space="preserve">Each party irrevocably submits to the non-exclusive jurisdiction of courts exercising jurisdiction in </w:t>
      </w:r>
      <w:r w:rsidRPr="00B05D21">
        <w:t xml:space="preserve">the </w:t>
      </w:r>
      <w:r w:rsidR="00CE2D55">
        <w:t xml:space="preserve">laws of New South Wales </w:t>
      </w:r>
      <w:r>
        <w:t xml:space="preserve">and courts of appeal from them in respect of any proceedings arising out of or in connection with this deed. </w:t>
      </w:r>
    </w:p>
    <w:p w14:paraId="22FA2F9E" w14:textId="77777777" w:rsidR="00F627D5" w:rsidRDefault="00F627D5" w:rsidP="00F627D5">
      <w:pPr>
        <w:pStyle w:val="Heading2"/>
      </w:pPr>
      <w:bookmarkStart w:id="96" w:name="_Ref408216162"/>
      <w:bookmarkStart w:id="97" w:name="_Toc466831921"/>
      <w:bookmarkStart w:id="98" w:name="_Toc11253821"/>
      <w:bookmarkStart w:id="99" w:name="_Toc13234161"/>
      <w:bookmarkStart w:id="100" w:name="_Toc13586874"/>
      <w:bookmarkStart w:id="101" w:name="_Toc16591340"/>
      <w:bookmarkStart w:id="102" w:name="_Toc16702938"/>
      <w:bookmarkStart w:id="103" w:name="_Toc25929658"/>
      <w:bookmarkStart w:id="104" w:name="_Ref410636757"/>
      <w:bookmarkStart w:id="105" w:name="_Ref404798267"/>
      <w:bookmarkEnd w:id="95"/>
      <w:r>
        <w:lastRenderedPageBreak/>
        <w:t>Invalidity and enforceability</w:t>
      </w:r>
      <w:bookmarkEnd w:id="96"/>
      <w:bookmarkEnd w:id="97"/>
      <w:bookmarkEnd w:id="98"/>
      <w:bookmarkEnd w:id="99"/>
      <w:bookmarkEnd w:id="100"/>
      <w:bookmarkEnd w:id="101"/>
      <w:bookmarkEnd w:id="102"/>
      <w:bookmarkEnd w:id="103"/>
    </w:p>
    <w:p w14:paraId="73018C99" w14:textId="77777777" w:rsidR="00F627D5" w:rsidRDefault="00F627D5" w:rsidP="00F627D5">
      <w:pPr>
        <w:pStyle w:val="Heading3"/>
      </w:pPr>
      <w:bookmarkStart w:id="106" w:name="_Ref108838130"/>
      <w:r>
        <w:t>If any provision of this deed is invalid under the law of any jurisdiction the provision is enforceable in that jurisdiction to the extent that it is not invalid, whether it is in severable terms or not.</w:t>
      </w:r>
      <w:bookmarkEnd w:id="106"/>
    </w:p>
    <w:p w14:paraId="1D7BBF5F" w14:textId="58D12189" w:rsidR="00F627D5" w:rsidRDefault="00F627D5" w:rsidP="00F627D5">
      <w:pPr>
        <w:pStyle w:val="Heading3"/>
      </w:pPr>
      <w:bookmarkStart w:id="107" w:name="_Ref408216163"/>
      <w:r>
        <w:t>Clause </w:t>
      </w:r>
      <w:r>
        <w:fldChar w:fldCharType="begin"/>
      </w:r>
      <w:r>
        <w:instrText xml:space="preserve"> REF _Ref108838130 \w \h </w:instrText>
      </w:r>
      <w:r>
        <w:fldChar w:fldCharType="separate"/>
      </w:r>
      <w:r w:rsidR="000734FB">
        <w:t>10.3(a)</w:t>
      </w:r>
      <w:r>
        <w:fldChar w:fldCharType="end"/>
      </w:r>
      <w:r>
        <w:t xml:space="preserve"> does not apply where enforcement of the provision of this deed in accordance with clause </w:t>
      </w:r>
      <w:r>
        <w:fldChar w:fldCharType="begin"/>
      </w:r>
      <w:r>
        <w:instrText xml:space="preserve"> REF _Ref108838130 \w \h </w:instrText>
      </w:r>
      <w:r>
        <w:fldChar w:fldCharType="separate"/>
      </w:r>
      <w:r w:rsidR="000734FB">
        <w:t>10.3(a)</w:t>
      </w:r>
      <w:r>
        <w:fldChar w:fldCharType="end"/>
      </w:r>
      <w:r>
        <w:t xml:space="preserve"> would materially affect the nature or effect of the parties’ obligations under this deed.</w:t>
      </w:r>
      <w:bookmarkEnd w:id="104"/>
      <w:bookmarkEnd w:id="107"/>
    </w:p>
    <w:p w14:paraId="2F6967AB" w14:textId="77777777" w:rsidR="00F627D5" w:rsidRDefault="00F627D5" w:rsidP="00F627D5">
      <w:pPr>
        <w:pStyle w:val="Heading2"/>
      </w:pPr>
      <w:bookmarkStart w:id="108" w:name="_Ref121275398"/>
      <w:bookmarkStart w:id="109" w:name="_Ref121275399"/>
      <w:bookmarkStart w:id="110" w:name="_Ref121275538"/>
      <w:bookmarkStart w:id="111" w:name="_Ref408216164"/>
      <w:bookmarkStart w:id="112" w:name="_Toc466831922"/>
      <w:bookmarkStart w:id="113" w:name="_Toc11253822"/>
      <w:bookmarkStart w:id="114" w:name="_Toc13234162"/>
      <w:bookmarkStart w:id="115" w:name="_Toc13586875"/>
      <w:bookmarkStart w:id="116" w:name="_Toc16591341"/>
      <w:bookmarkStart w:id="117" w:name="_Toc16702939"/>
      <w:bookmarkStart w:id="118" w:name="_Toc25929659"/>
      <w:r>
        <w:t>Waiver</w:t>
      </w:r>
      <w:bookmarkEnd w:id="108"/>
      <w:bookmarkEnd w:id="109"/>
      <w:bookmarkEnd w:id="110"/>
      <w:bookmarkEnd w:id="111"/>
      <w:bookmarkEnd w:id="112"/>
      <w:bookmarkEnd w:id="113"/>
      <w:bookmarkEnd w:id="114"/>
      <w:bookmarkEnd w:id="115"/>
      <w:bookmarkEnd w:id="116"/>
      <w:bookmarkEnd w:id="117"/>
      <w:bookmarkEnd w:id="118"/>
    </w:p>
    <w:p w14:paraId="79BAE1E3" w14:textId="77777777" w:rsidR="00F627D5" w:rsidRDefault="00F627D5" w:rsidP="00F627D5">
      <w:pPr>
        <w:pStyle w:val="Heading3"/>
        <w:numPr>
          <w:ilvl w:val="0"/>
          <w:numId w:val="0"/>
        </w:numPr>
        <w:ind w:left="851"/>
      </w:pPr>
      <w:bookmarkStart w:id="119" w:name="_Ref408216165"/>
      <w:r>
        <w:t xml:space="preserve">Any right arising from a breach of this deed or of any Power arising upon default under this deed </w:t>
      </w:r>
      <w:bookmarkStart w:id="120" w:name="_Ref411419061"/>
      <w:r>
        <w:t>may be waived on behalf of</w:t>
      </w:r>
      <w:bookmarkEnd w:id="120"/>
      <w:r>
        <w:t xml:space="preserve"> a party with the written consent of the party granting the waiver.</w:t>
      </w:r>
      <w:bookmarkEnd w:id="119"/>
    </w:p>
    <w:p w14:paraId="1178A858" w14:textId="77777777" w:rsidR="00F627D5" w:rsidRDefault="00F627D5" w:rsidP="00F627D5">
      <w:pPr>
        <w:pStyle w:val="Heading2"/>
      </w:pPr>
      <w:bookmarkStart w:id="121" w:name="_Toc16517447"/>
      <w:bookmarkStart w:id="122" w:name="_Toc16591342"/>
      <w:bookmarkStart w:id="123" w:name="_Toc16702940"/>
      <w:bookmarkStart w:id="124" w:name="_Toc25929660"/>
      <w:bookmarkStart w:id="125" w:name="_Ref408216170"/>
      <w:bookmarkStart w:id="126" w:name="_Ref260816629"/>
      <w:bookmarkStart w:id="127" w:name="_Ref260816755"/>
      <w:r>
        <w:t>Security Interest over Shares</w:t>
      </w:r>
      <w:bookmarkEnd w:id="121"/>
      <w:bookmarkEnd w:id="122"/>
      <w:bookmarkEnd w:id="123"/>
      <w:bookmarkEnd w:id="124"/>
    </w:p>
    <w:p w14:paraId="5CDEFA94" w14:textId="77777777" w:rsidR="00F627D5" w:rsidRDefault="00A43F65" w:rsidP="00F627D5">
      <w:pPr>
        <w:pStyle w:val="BodyText"/>
      </w:pPr>
      <w:r>
        <w:t>N</w:t>
      </w:r>
      <w:r w:rsidR="00F627D5">
        <w:t>othing in this deed creates a Security Interest over any share in the Company</w:t>
      </w:r>
      <w:bookmarkEnd w:id="125"/>
      <w:r w:rsidR="00F627D5">
        <w:t>.</w:t>
      </w:r>
    </w:p>
    <w:p w14:paraId="713FEBF6" w14:textId="77777777" w:rsidR="00F627D5" w:rsidRDefault="00F627D5" w:rsidP="00F627D5">
      <w:pPr>
        <w:pStyle w:val="Heading2"/>
      </w:pPr>
      <w:bookmarkStart w:id="128" w:name="_Toc16517458"/>
      <w:bookmarkStart w:id="129" w:name="_Toc16519054"/>
      <w:bookmarkStart w:id="130" w:name="_Toc16528159"/>
      <w:bookmarkStart w:id="131" w:name="_Toc16591350"/>
      <w:bookmarkStart w:id="132" w:name="_Toc16702945"/>
      <w:bookmarkStart w:id="133" w:name="_Toc25929661"/>
      <w:bookmarkEnd w:id="105"/>
      <w:bookmarkEnd w:id="126"/>
      <w:bookmarkEnd w:id="127"/>
      <w:r>
        <w:t>Business Day</w:t>
      </w:r>
      <w:bookmarkEnd w:id="128"/>
      <w:bookmarkEnd w:id="129"/>
      <w:bookmarkEnd w:id="130"/>
      <w:bookmarkEnd w:id="131"/>
      <w:bookmarkEnd w:id="132"/>
      <w:bookmarkEnd w:id="133"/>
    </w:p>
    <w:p w14:paraId="3C4C214C" w14:textId="77777777" w:rsidR="00F627D5" w:rsidRDefault="00F627D5" w:rsidP="00F627D5">
      <w:pPr>
        <w:pStyle w:val="BodyText"/>
      </w:pPr>
      <w:r>
        <w:t>Where the day on or by which any thing is to be done is not a Business Day, that thing must be done on or by the preceding Business Day.</w:t>
      </w:r>
    </w:p>
    <w:p w14:paraId="4FA62DDC" w14:textId="77777777" w:rsidR="00F627D5" w:rsidRPr="007A181A" w:rsidRDefault="00F627D5" w:rsidP="00F627D5">
      <w:pPr>
        <w:pStyle w:val="Heading2"/>
      </w:pPr>
      <w:bookmarkStart w:id="134" w:name="_Toc16702948"/>
      <w:bookmarkStart w:id="135" w:name="_Toc25929662"/>
      <w:r>
        <w:t>Taxes and Duties</w:t>
      </w:r>
      <w:bookmarkEnd w:id="134"/>
      <w:bookmarkEnd w:id="135"/>
    </w:p>
    <w:p w14:paraId="353A352D" w14:textId="77777777" w:rsidR="00F627D5" w:rsidRDefault="00F627D5" w:rsidP="005547DF">
      <w:pPr>
        <w:ind w:left="851"/>
      </w:pPr>
      <w:r w:rsidRPr="00634436">
        <w:t xml:space="preserve">The </w:t>
      </w:r>
      <w:r w:rsidR="005547DF">
        <w:t xml:space="preserve">Donating </w:t>
      </w:r>
      <w:r>
        <w:t xml:space="preserve">Shareholder </w:t>
      </w:r>
      <w:r w:rsidR="00294688">
        <w:t xml:space="preserve">is </w:t>
      </w:r>
      <w:r w:rsidRPr="00634436">
        <w:t xml:space="preserve">not responsible for any </w:t>
      </w:r>
      <w:r>
        <w:t>D</w:t>
      </w:r>
      <w:r w:rsidRPr="00634436">
        <w:t xml:space="preserve">uties or </w:t>
      </w:r>
      <w:r>
        <w:t>T</w:t>
      </w:r>
      <w:r w:rsidRPr="00634436">
        <w:t xml:space="preserve">axes which may become payable by </w:t>
      </w:r>
      <w:r w:rsidR="005547DF">
        <w:t xml:space="preserve">any Charitable Recipient </w:t>
      </w:r>
      <w:r w:rsidRPr="00634436">
        <w:t xml:space="preserve">in connection with </w:t>
      </w:r>
      <w:r w:rsidR="005547DF">
        <w:t>this deed, the transfer of Pledge Shares or the payment of Pledge Payments</w:t>
      </w:r>
      <w:r>
        <w:t>.</w:t>
      </w:r>
    </w:p>
    <w:p w14:paraId="1516DA8A" w14:textId="77777777" w:rsidR="00F627D5" w:rsidRDefault="00F627D5" w:rsidP="00F627D5">
      <w:pPr>
        <w:pStyle w:val="Heading2"/>
      </w:pPr>
      <w:bookmarkStart w:id="136" w:name="Relation"/>
      <w:bookmarkStart w:id="137" w:name="Exercise"/>
      <w:bookmarkStart w:id="138" w:name="_Ref335815058"/>
      <w:bookmarkStart w:id="139" w:name="_Toc16702950"/>
      <w:bookmarkStart w:id="140" w:name="_Toc25929663"/>
      <w:bookmarkEnd w:id="136"/>
      <w:bookmarkEnd w:id="137"/>
      <w:r>
        <w:t>Exercise of rights</w:t>
      </w:r>
      <w:bookmarkEnd w:id="138"/>
      <w:bookmarkEnd w:id="139"/>
      <w:bookmarkEnd w:id="140"/>
    </w:p>
    <w:p w14:paraId="28CA95C9" w14:textId="77777777" w:rsidR="00F627D5" w:rsidRDefault="00F627D5" w:rsidP="00F627D5">
      <w:pPr>
        <w:pStyle w:val="Heading3"/>
      </w:pPr>
      <w:bookmarkStart w:id="141" w:name="_Ref335815059"/>
      <w:r>
        <w:t>Unless expressly required by the terms of this deed, a party is not required to act reasonably in giving or withholding any consent or approval or exercising any other right, power, authority, discretion or remedy, under or in connection with this deed.</w:t>
      </w:r>
      <w:bookmarkEnd w:id="141"/>
    </w:p>
    <w:p w14:paraId="7EE0F597" w14:textId="77777777" w:rsidR="00F627D5" w:rsidRDefault="00F627D5" w:rsidP="00F627D5">
      <w:pPr>
        <w:pStyle w:val="Heading3"/>
      </w:pPr>
      <w:bookmarkStart w:id="142" w:name="_Ref335815060"/>
      <w:r>
        <w:t>A party may (without any requirement to act reasonably) impose conditions on the grant by it of any consent or approval, or any waiver of any right, power, authority, discretion or remedy, under or in connection with this deed. Any conditions must be complied with by the party relying on the consent, approval or waiver.</w:t>
      </w:r>
      <w:bookmarkEnd w:id="142"/>
    </w:p>
    <w:p w14:paraId="173A9D31" w14:textId="77777777" w:rsidR="00304DDE" w:rsidRDefault="0016527E" w:rsidP="0016527E">
      <w:pPr>
        <w:pStyle w:val="Heading2"/>
      </w:pPr>
      <w:bookmarkStart w:id="143" w:name="_Toc25929664"/>
      <w:r>
        <w:t>Deed is irrevocable</w:t>
      </w:r>
      <w:bookmarkEnd w:id="143"/>
    </w:p>
    <w:p w14:paraId="3EAD13AD" w14:textId="02EF23BB" w:rsidR="00882B9B" w:rsidRDefault="005547DF" w:rsidP="0016527E">
      <w:pPr>
        <w:pStyle w:val="Heading3"/>
        <w:numPr>
          <w:ilvl w:val="0"/>
          <w:numId w:val="0"/>
        </w:numPr>
        <w:ind w:left="851"/>
      </w:pPr>
      <w:r>
        <w:t>Subject to clause</w:t>
      </w:r>
      <w:r w:rsidR="00D95B3E">
        <w:t xml:space="preserve">s </w:t>
      </w:r>
      <w:r w:rsidR="00D95B3E">
        <w:fldChar w:fldCharType="begin"/>
      </w:r>
      <w:r w:rsidR="00D95B3E">
        <w:instrText xml:space="preserve"> REF _Ref24379406 \w \h </w:instrText>
      </w:r>
      <w:r w:rsidR="00D95B3E">
        <w:fldChar w:fldCharType="separate"/>
      </w:r>
      <w:r w:rsidR="000734FB">
        <w:t>2.2</w:t>
      </w:r>
      <w:r w:rsidR="00D95B3E">
        <w:fldChar w:fldCharType="end"/>
      </w:r>
      <w:r w:rsidR="00D95B3E">
        <w:t xml:space="preserve"> and</w:t>
      </w:r>
      <w:r>
        <w:t xml:space="preserve"> </w:t>
      </w:r>
      <w:r>
        <w:fldChar w:fldCharType="begin"/>
      </w:r>
      <w:r>
        <w:instrText xml:space="preserve"> REF _Ref24378447 \w \h </w:instrText>
      </w:r>
      <w:r>
        <w:fldChar w:fldCharType="separate"/>
      </w:r>
      <w:r w:rsidR="000734FB">
        <w:t>5</w:t>
      </w:r>
      <w:r>
        <w:fldChar w:fldCharType="end"/>
      </w:r>
      <w:r>
        <w:t>, t</w:t>
      </w:r>
      <w:r w:rsidR="00B05D21">
        <w:t xml:space="preserve">his deed is irrevocable. </w:t>
      </w:r>
      <w:bookmarkStart w:id="144" w:name="_Ref14955499"/>
    </w:p>
    <w:p w14:paraId="10D8BA81" w14:textId="77777777" w:rsidR="0016527E" w:rsidRDefault="0016527E" w:rsidP="0016527E">
      <w:pPr>
        <w:pStyle w:val="BodyTextIndent"/>
        <w:sectPr w:rsidR="0016527E">
          <w:headerReference w:type="default" r:id="rId18"/>
          <w:footerReference w:type="default" r:id="rId19"/>
          <w:headerReference w:type="first" r:id="rId20"/>
          <w:footerReference w:type="first" r:id="rId21"/>
          <w:pgSz w:w="11906" w:h="16838" w:code="9"/>
          <w:pgMar w:top="567" w:right="1701" w:bottom="567" w:left="1418" w:header="567" w:footer="567" w:gutter="0"/>
          <w:cols w:space="720"/>
          <w:titlePg/>
          <w:docGrid w:linePitch="360"/>
        </w:sectPr>
      </w:pPr>
    </w:p>
    <w:p w14:paraId="6577947E" w14:textId="29A19E2D" w:rsidR="0016527E" w:rsidRDefault="0016527E">
      <w:pPr>
        <w:pStyle w:val="Caption"/>
      </w:pPr>
      <w:bookmarkStart w:id="145" w:name="_Toc25929665"/>
      <w:bookmarkStart w:id="146" w:name="_Ref16774714"/>
      <w:r>
        <w:lastRenderedPageBreak/>
        <w:t xml:space="preserve">Schedule </w:t>
      </w:r>
      <w:r>
        <w:fldChar w:fldCharType="begin"/>
      </w:r>
      <w:r>
        <w:instrText xml:space="preserve"> SEQ Schedule </w:instrText>
      </w:r>
      <w:r>
        <w:fldChar w:fldCharType="separate"/>
      </w:r>
      <w:r w:rsidR="000734FB">
        <w:rPr>
          <w:noProof/>
        </w:rPr>
        <w:t>1</w:t>
      </w:r>
      <w:bookmarkEnd w:id="145"/>
      <w:r>
        <w:fldChar w:fldCharType="end"/>
      </w:r>
      <w:bookmarkEnd w:id="146"/>
    </w:p>
    <w:p w14:paraId="3788975E" w14:textId="77777777" w:rsidR="0016527E" w:rsidRDefault="0016527E" w:rsidP="0016527E">
      <w:pPr>
        <w:pStyle w:val="Schedule"/>
      </w:pPr>
      <w:bookmarkStart w:id="147" w:name="_Toc25929666"/>
      <w:r>
        <w:t>Definitions and interpretation</w:t>
      </w:r>
      <w:bookmarkEnd w:id="147"/>
    </w:p>
    <w:p w14:paraId="0E23B2B7" w14:textId="77777777" w:rsidR="0016527E" w:rsidRDefault="0016527E" w:rsidP="005F3043">
      <w:pPr>
        <w:pStyle w:val="NoTOCHdg2"/>
        <w:numPr>
          <w:ilvl w:val="1"/>
          <w:numId w:val="18"/>
        </w:numPr>
      </w:pPr>
      <w:r>
        <w:t>Definitions</w:t>
      </w:r>
    </w:p>
    <w:p w14:paraId="0A8BC77D" w14:textId="77777777" w:rsidR="007A3C0E" w:rsidRPr="0083073B" w:rsidRDefault="0016527E" w:rsidP="0016527E">
      <w:pPr>
        <w:pStyle w:val="BodyText"/>
      </w:pPr>
      <w:r>
        <w:t>The meanings of the terms used in this deed are set out below.</w:t>
      </w:r>
      <w:bookmarkEnd w:id="144"/>
    </w:p>
    <w:tbl>
      <w:tblPr>
        <w:tblW w:w="0" w:type="auto"/>
        <w:tblInd w:w="851"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2268"/>
        <w:gridCol w:w="5670"/>
      </w:tblGrid>
      <w:tr w:rsidR="009B52AE" w14:paraId="44C83EB2" w14:textId="77777777" w:rsidTr="0083073B">
        <w:trPr>
          <w:tblHeader/>
        </w:trPr>
        <w:tc>
          <w:tcPr>
            <w:tcW w:w="2268" w:type="dxa"/>
            <w:shd w:val="clear" w:color="auto" w:fill="D9D9D9" w:themeFill="background1" w:themeFillShade="D9"/>
          </w:tcPr>
          <w:p w14:paraId="2F70B1F2" w14:textId="77777777" w:rsidR="009B52AE" w:rsidRPr="009B52AE" w:rsidRDefault="009B52AE" w:rsidP="00600607">
            <w:pPr>
              <w:pStyle w:val="ColumnHeader"/>
              <w:spacing w:after="0"/>
              <w:contextualSpacing/>
              <w:rPr>
                <w:rFonts w:asciiTheme="majorHAnsi" w:hAnsiTheme="majorHAnsi" w:cstheme="majorHAnsi"/>
                <w:szCs w:val="18"/>
              </w:rPr>
            </w:pPr>
            <w:r w:rsidRPr="009B52AE">
              <w:rPr>
                <w:rFonts w:asciiTheme="majorHAnsi" w:hAnsiTheme="majorHAnsi" w:cstheme="majorHAnsi"/>
                <w:szCs w:val="18"/>
              </w:rPr>
              <w:t>Term</w:t>
            </w:r>
          </w:p>
        </w:tc>
        <w:tc>
          <w:tcPr>
            <w:tcW w:w="5670" w:type="dxa"/>
            <w:shd w:val="clear" w:color="auto" w:fill="D9D9D9" w:themeFill="background1" w:themeFillShade="D9"/>
          </w:tcPr>
          <w:p w14:paraId="116758D9" w14:textId="77777777" w:rsidR="009B52AE" w:rsidRPr="009B52AE" w:rsidRDefault="009B52AE" w:rsidP="00600607">
            <w:pPr>
              <w:pStyle w:val="ColumnHeader"/>
              <w:spacing w:after="0"/>
              <w:contextualSpacing/>
              <w:rPr>
                <w:rFonts w:asciiTheme="majorHAnsi" w:hAnsiTheme="majorHAnsi" w:cstheme="majorHAnsi"/>
                <w:szCs w:val="18"/>
              </w:rPr>
            </w:pPr>
            <w:r w:rsidRPr="009B52AE">
              <w:rPr>
                <w:rFonts w:asciiTheme="majorHAnsi" w:hAnsiTheme="majorHAnsi" w:cstheme="majorHAnsi"/>
                <w:szCs w:val="18"/>
              </w:rPr>
              <w:t>Meaning</w:t>
            </w:r>
          </w:p>
        </w:tc>
      </w:tr>
      <w:tr w:rsidR="009B52AE" w14:paraId="122D0C14" w14:textId="77777777" w:rsidTr="001560D1">
        <w:tc>
          <w:tcPr>
            <w:tcW w:w="2268" w:type="dxa"/>
          </w:tcPr>
          <w:p w14:paraId="5119FF8A"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Charitable Recipient</w:t>
            </w:r>
          </w:p>
        </w:tc>
        <w:tc>
          <w:tcPr>
            <w:tcW w:w="5670" w:type="dxa"/>
          </w:tcPr>
          <w:p w14:paraId="6D6D38E8" w14:textId="7B05C8AE" w:rsidR="009B52AE" w:rsidRPr="009B52AE" w:rsidRDefault="009B52AE" w:rsidP="00600607">
            <w:pPr>
              <w:pStyle w:val="ListNumberTable"/>
              <w:numPr>
                <w:ilvl w:val="0"/>
                <w:numId w:val="0"/>
              </w:numPr>
              <w:spacing w:after="0"/>
              <w:contextualSpacing/>
              <w:rPr>
                <w:rFonts w:asciiTheme="majorHAnsi" w:hAnsiTheme="majorHAnsi" w:cstheme="majorHAnsi"/>
              </w:rPr>
            </w:pPr>
            <w:r w:rsidRPr="009B52AE">
              <w:rPr>
                <w:rFonts w:asciiTheme="majorHAnsi" w:hAnsiTheme="majorHAnsi" w:cstheme="majorHAnsi"/>
              </w:rPr>
              <w:t xml:space="preserve">is defined in clause </w:t>
            </w:r>
            <w:r w:rsidRPr="009B52AE">
              <w:rPr>
                <w:rFonts w:asciiTheme="majorHAnsi" w:hAnsiTheme="majorHAnsi" w:cstheme="majorHAnsi"/>
              </w:rPr>
              <w:fldChar w:fldCharType="begin"/>
            </w:r>
            <w:r w:rsidRPr="009B52AE">
              <w:rPr>
                <w:rFonts w:asciiTheme="majorHAnsi" w:hAnsiTheme="majorHAnsi" w:cstheme="majorHAnsi"/>
              </w:rPr>
              <w:instrText xml:space="preserve"> REF _Ref17218136 \w \h  \* MERGEFORMAT </w:instrText>
            </w:r>
            <w:r w:rsidRPr="009B52AE">
              <w:rPr>
                <w:rFonts w:asciiTheme="majorHAnsi" w:hAnsiTheme="majorHAnsi" w:cstheme="majorHAnsi"/>
              </w:rPr>
            </w:r>
            <w:r w:rsidRPr="009B52AE">
              <w:rPr>
                <w:rFonts w:asciiTheme="majorHAnsi" w:hAnsiTheme="majorHAnsi" w:cstheme="majorHAnsi"/>
              </w:rPr>
              <w:fldChar w:fldCharType="separate"/>
            </w:r>
            <w:r w:rsidR="000734FB">
              <w:rPr>
                <w:rFonts w:asciiTheme="majorHAnsi" w:hAnsiTheme="majorHAnsi" w:cstheme="majorHAnsi"/>
              </w:rPr>
              <w:t>1.1(a)</w:t>
            </w:r>
            <w:r w:rsidRPr="009B52AE">
              <w:rPr>
                <w:rFonts w:asciiTheme="majorHAnsi" w:hAnsiTheme="majorHAnsi" w:cstheme="majorHAnsi"/>
              </w:rPr>
              <w:fldChar w:fldCharType="end"/>
            </w:r>
            <w:r w:rsidRPr="009B52AE">
              <w:rPr>
                <w:rFonts w:asciiTheme="majorHAnsi" w:hAnsiTheme="majorHAnsi" w:cstheme="majorHAnsi"/>
              </w:rPr>
              <w:t>.</w:t>
            </w:r>
          </w:p>
        </w:tc>
      </w:tr>
      <w:tr w:rsidR="009B52AE" w:rsidRPr="000F3A39" w14:paraId="673B0D9D" w14:textId="77777777" w:rsidTr="0083073B">
        <w:tc>
          <w:tcPr>
            <w:tcW w:w="2268" w:type="dxa"/>
            <w:shd w:val="clear" w:color="auto" w:fill="auto"/>
          </w:tcPr>
          <w:p w14:paraId="65350F0A"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Company Group</w:t>
            </w:r>
          </w:p>
        </w:tc>
        <w:tc>
          <w:tcPr>
            <w:tcW w:w="5670" w:type="dxa"/>
            <w:shd w:val="clear" w:color="auto" w:fill="auto"/>
          </w:tcPr>
          <w:p w14:paraId="3F8EE02E" w14:textId="777777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the Company a</w:t>
            </w:r>
            <w:r w:rsidR="005547DF">
              <w:rPr>
                <w:rFonts w:asciiTheme="majorHAnsi" w:hAnsiTheme="majorHAnsi" w:cstheme="majorHAnsi"/>
                <w:sz w:val="18"/>
                <w:szCs w:val="18"/>
              </w:rPr>
              <w:t>nd each S</w:t>
            </w:r>
            <w:r w:rsidRPr="009B52AE">
              <w:rPr>
                <w:rFonts w:asciiTheme="majorHAnsi" w:hAnsiTheme="majorHAnsi" w:cstheme="majorHAnsi"/>
                <w:sz w:val="18"/>
                <w:szCs w:val="18"/>
              </w:rPr>
              <w:t>ubsidiary (if any) from time to time.</w:t>
            </w:r>
          </w:p>
        </w:tc>
      </w:tr>
      <w:tr w:rsidR="009B52AE" w:rsidRPr="000F3A39" w14:paraId="6B0B2E87" w14:textId="77777777" w:rsidTr="0083073B">
        <w:tc>
          <w:tcPr>
            <w:tcW w:w="2268" w:type="dxa"/>
            <w:shd w:val="clear" w:color="auto" w:fill="auto"/>
          </w:tcPr>
          <w:p w14:paraId="5F86361F"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Company Group Member</w:t>
            </w:r>
          </w:p>
        </w:tc>
        <w:tc>
          <w:tcPr>
            <w:tcW w:w="5670" w:type="dxa"/>
            <w:shd w:val="clear" w:color="auto" w:fill="auto"/>
          </w:tcPr>
          <w:p w14:paraId="3AD7274B" w14:textId="777777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any of the entities which form part of the Company Group.</w:t>
            </w:r>
          </w:p>
        </w:tc>
      </w:tr>
      <w:tr w:rsidR="009B52AE" w:rsidRPr="000F3A39" w14:paraId="5C5DD0FA" w14:textId="77777777" w:rsidTr="0083073B">
        <w:tc>
          <w:tcPr>
            <w:tcW w:w="2268" w:type="dxa"/>
            <w:shd w:val="clear" w:color="auto" w:fill="auto"/>
          </w:tcPr>
          <w:p w14:paraId="2704D96C"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Default Charitable Recipient</w:t>
            </w:r>
          </w:p>
        </w:tc>
        <w:tc>
          <w:tcPr>
            <w:tcW w:w="5670" w:type="dxa"/>
            <w:shd w:val="clear" w:color="auto" w:fill="auto"/>
          </w:tcPr>
          <w:p w14:paraId="0015B8C3" w14:textId="57169CEA"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_Ref17218283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0734FB">
              <w:rPr>
                <w:rFonts w:asciiTheme="majorHAnsi" w:hAnsiTheme="majorHAnsi" w:cstheme="majorHAnsi"/>
                <w:sz w:val="18"/>
                <w:szCs w:val="18"/>
              </w:rPr>
              <w:t>2.1(a)</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2F9073EA" w14:textId="77777777" w:rsidTr="0083073B">
        <w:tc>
          <w:tcPr>
            <w:tcW w:w="2268" w:type="dxa"/>
            <w:shd w:val="clear" w:color="auto" w:fill="auto"/>
          </w:tcPr>
          <w:p w14:paraId="1626F33F"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Effective Date</w:t>
            </w:r>
          </w:p>
        </w:tc>
        <w:tc>
          <w:tcPr>
            <w:tcW w:w="5670" w:type="dxa"/>
            <w:shd w:val="clear" w:color="auto" w:fill="auto"/>
          </w:tcPr>
          <w:p w14:paraId="6F4E72A1" w14:textId="10575C53" w:rsidR="009B52AE" w:rsidRPr="009B52AE" w:rsidRDefault="009B52AE" w:rsidP="00294688">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the date of this deed, as set out on page </w:t>
            </w:r>
            <w:r w:rsidR="00294688">
              <w:rPr>
                <w:rFonts w:asciiTheme="majorHAnsi" w:hAnsiTheme="majorHAnsi" w:cstheme="majorHAnsi"/>
                <w:sz w:val="18"/>
                <w:szCs w:val="18"/>
              </w:rPr>
              <w:fldChar w:fldCharType="begin"/>
            </w:r>
            <w:r w:rsidR="00294688">
              <w:rPr>
                <w:rFonts w:asciiTheme="majorHAnsi" w:hAnsiTheme="majorHAnsi" w:cstheme="majorHAnsi"/>
                <w:sz w:val="18"/>
                <w:szCs w:val="18"/>
              </w:rPr>
              <w:instrText xml:space="preserve"> PAGEREF _Ref25596476 \h </w:instrText>
            </w:r>
            <w:r w:rsidR="00294688">
              <w:rPr>
                <w:rFonts w:asciiTheme="majorHAnsi" w:hAnsiTheme="majorHAnsi" w:cstheme="majorHAnsi"/>
                <w:sz w:val="18"/>
                <w:szCs w:val="18"/>
              </w:rPr>
            </w:r>
            <w:r w:rsidR="00294688">
              <w:rPr>
                <w:rFonts w:asciiTheme="majorHAnsi" w:hAnsiTheme="majorHAnsi" w:cstheme="majorHAnsi"/>
                <w:sz w:val="18"/>
                <w:szCs w:val="18"/>
              </w:rPr>
              <w:fldChar w:fldCharType="separate"/>
            </w:r>
            <w:r w:rsidR="000734FB">
              <w:rPr>
                <w:rFonts w:asciiTheme="majorHAnsi" w:hAnsiTheme="majorHAnsi" w:cstheme="majorHAnsi"/>
                <w:noProof/>
                <w:sz w:val="18"/>
                <w:szCs w:val="18"/>
              </w:rPr>
              <w:t>8</w:t>
            </w:r>
            <w:r w:rsidR="00294688">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14:paraId="4FE4654E" w14:textId="77777777" w:rsidTr="001560D1">
        <w:tc>
          <w:tcPr>
            <w:tcW w:w="2268" w:type="dxa"/>
          </w:tcPr>
          <w:p w14:paraId="53BBA15D"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Equity Gift</w:t>
            </w:r>
          </w:p>
        </w:tc>
        <w:tc>
          <w:tcPr>
            <w:tcW w:w="5670" w:type="dxa"/>
          </w:tcPr>
          <w:p w14:paraId="602A3FF4" w14:textId="25694BC2" w:rsidR="009B52AE" w:rsidRPr="009B52AE" w:rsidRDefault="009B52AE" w:rsidP="00600607">
            <w:pPr>
              <w:pStyle w:val="ListNumberTable"/>
              <w:numPr>
                <w:ilvl w:val="0"/>
                <w:numId w:val="0"/>
              </w:numPr>
              <w:spacing w:after="0"/>
              <w:contextualSpacing/>
              <w:rPr>
                <w:rFonts w:asciiTheme="majorHAnsi" w:hAnsiTheme="majorHAnsi" w:cstheme="majorHAnsi"/>
              </w:rPr>
            </w:pPr>
            <w:r w:rsidRPr="009B52AE">
              <w:rPr>
                <w:rFonts w:asciiTheme="majorHAnsi" w:hAnsiTheme="majorHAnsi" w:cstheme="majorHAnsi"/>
              </w:rPr>
              <w:t xml:space="preserve">is defined in clause </w:t>
            </w:r>
            <w:r w:rsidRPr="009B52AE">
              <w:rPr>
                <w:rFonts w:asciiTheme="majorHAnsi" w:hAnsiTheme="majorHAnsi" w:cstheme="majorHAnsi"/>
              </w:rPr>
              <w:fldChar w:fldCharType="begin"/>
            </w:r>
            <w:r w:rsidRPr="009B52AE">
              <w:rPr>
                <w:rFonts w:asciiTheme="majorHAnsi" w:hAnsiTheme="majorHAnsi" w:cstheme="majorHAnsi"/>
              </w:rPr>
              <w:instrText xml:space="preserve"> REF _Ref17218207 \w \h  \* MERGEFORMAT </w:instrText>
            </w:r>
            <w:r w:rsidRPr="009B52AE">
              <w:rPr>
                <w:rFonts w:asciiTheme="majorHAnsi" w:hAnsiTheme="majorHAnsi" w:cstheme="majorHAnsi"/>
              </w:rPr>
            </w:r>
            <w:r w:rsidRPr="009B52AE">
              <w:rPr>
                <w:rFonts w:asciiTheme="majorHAnsi" w:hAnsiTheme="majorHAnsi" w:cstheme="majorHAnsi"/>
              </w:rPr>
              <w:fldChar w:fldCharType="separate"/>
            </w:r>
            <w:r w:rsidR="000734FB">
              <w:rPr>
                <w:rFonts w:asciiTheme="majorHAnsi" w:hAnsiTheme="majorHAnsi" w:cstheme="majorHAnsi"/>
              </w:rPr>
              <w:t>1.1</w:t>
            </w:r>
            <w:r w:rsidRPr="009B52AE">
              <w:rPr>
                <w:rFonts w:asciiTheme="majorHAnsi" w:hAnsiTheme="majorHAnsi" w:cstheme="majorHAnsi"/>
              </w:rPr>
              <w:fldChar w:fldCharType="end"/>
            </w:r>
            <w:r w:rsidRPr="009B52AE">
              <w:rPr>
                <w:rFonts w:asciiTheme="majorHAnsi" w:hAnsiTheme="majorHAnsi" w:cstheme="majorHAnsi"/>
              </w:rPr>
              <w:t>.</w:t>
            </w:r>
          </w:p>
        </w:tc>
      </w:tr>
      <w:tr w:rsidR="009B52AE" w:rsidRPr="00B35189" w14:paraId="7B57777B" w14:textId="77777777" w:rsidTr="0083073B">
        <w:tc>
          <w:tcPr>
            <w:tcW w:w="2268" w:type="dxa"/>
            <w:shd w:val="clear" w:color="auto" w:fill="auto"/>
          </w:tcPr>
          <w:p w14:paraId="080F503C"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ITAA</w:t>
            </w:r>
          </w:p>
        </w:tc>
        <w:tc>
          <w:tcPr>
            <w:tcW w:w="5670" w:type="dxa"/>
            <w:shd w:val="clear" w:color="auto" w:fill="auto"/>
          </w:tcPr>
          <w:p w14:paraId="4E85BAAE" w14:textId="4055EE68"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_Ref17218680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0734FB">
              <w:rPr>
                <w:rFonts w:asciiTheme="majorHAnsi" w:hAnsiTheme="majorHAnsi" w:cstheme="majorHAnsi"/>
                <w:sz w:val="18"/>
                <w:szCs w:val="18"/>
              </w:rPr>
              <w:t>6(a)</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20C31A3F" w14:textId="77777777" w:rsidTr="0083073B">
        <w:tc>
          <w:tcPr>
            <w:tcW w:w="2268" w:type="dxa"/>
            <w:shd w:val="clear" w:color="auto" w:fill="auto"/>
          </w:tcPr>
          <w:p w14:paraId="658F9474"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Liquidity Event</w:t>
            </w:r>
          </w:p>
        </w:tc>
        <w:tc>
          <w:tcPr>
            <w:tcW w:w="5670" w:type="dxa"/>
            <w:shd w:val="clear" w:color="auto" w:fill="auto"/>
          </w:tcPr>
          <w:p w14:paraId="503F2033" w14:textId="3393D143"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_Ref14960021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0734FB">
              <w:rPr>
                <w:rFonts w:asciiTheme="majorHAnsi" w:hAnsiTheme="majorHAnsi" w:cstheme="majorHAnsi"/>
                <w:sz w:val="18"/>
                <w:szCs w:val="18"/>
              </w:rPr>
              <w:t>4.1</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23CB0870" w14:textId="77777777" w:rsidTr="0083073B">
        <w:tc>
          <w:tcPr>
            <w:tcW w:w="2268" w:type="dxa"/>
            <w:shd w:val="clear" w:color="auto" w:fill="auto"/>
          </w:tcPr>
          <w:p w14:paraId="77D2B4EE"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New Default Charitable Recipient</w:t>
            </w:r>
          </w:p>
        </w:tc>
        <w:tc>
          <w:tcPr>
            <w:tcW w:w="5670" w:type="dxa"/>
            <w:shd w:val="clear" w:color="auto" w:fill="auto"/>
          </w:tcPr>
          <w:p w14:paraId="69740AB1" w14:textId="65D277D0"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_Ref16776015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0734FB">
              <w:rPr>
                <w:rFonts w:asciiTheme="majorHAnsi" w:hAnsiTheme="majorHAnsi" w:cstheme="majorHAnsi"/>
                <w:sz w:val="18"/>
                <w:szCs w:val="18"/>
              </w:rPr>
              <w:t>2.1(c)</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B35189" w14:paraId="2B86B756" w14:textId="77777777" w:rsidTr="0083073B">
        <w:tc>
          <w:tcPr>
            <w:tcW w:w="2268" w:type="dxa"/>
            <w:shd w:val="clear" w:color="auto" w:fill="auto"/>
          </w:tcPr>
          <w:p w14:paraId="3F0F65E3"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Notice</w:t>
            </w:r>
          </w:p>
        </w:tc>
        <w:tc>
          <w:tcPr>
            <w:tcW w:w="5670" w:type="dxa"/>
            <w:shd w:val="clear" w:color="auto" w:fill="auto"/>
          </w:tcPr>
          <w:p w14:paraId="4CC48DF4" w14:textId="2578C1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_Ref16702643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0734FB">
              <w:rPr>
                <w:rFonts w:asciiTheme="majorHAnsi" w:hAnsiTheme="majorHAnsi" w:cstheme="majorHAnsi"/>
                <w:sz w:val="18"/>
                <w:szCs w:val="18"/>
              </w:rPr>
              <w:t>7(a)</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B35189" w14:paraId="4BE68ABC" w14:textId="77777777" w:rsidTr="0083073B">
        <w:tc>
          <w:tcPr>
            <w:tcW w:w="2268" w:type="dxa"/>
            <w:shd w:val="clear" w:color="auto" w:fill="auto"/>
          </w:tcPr>
          <w:p w14:paraId="6A343515"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 xml:space="preserve">Outstanding Pledge Shares </w:t>
            </w:r>
          </w:p>
        </w:tc>
        <w:tc>
          <w:tcPr>
            <w:tcW w:w="5670" w:type="dxa"/>
            <w:shd w:val="clear" w:color="auto" w:fill="auto"/>
          </w:tcPr>
          <w:p w14:paraId="6FE55479" w14:textId="0F851960" w:rsidR="009B52AE" w:rsidRPr="009B52AE" w:rsidRDefault="009B52AE" w:rsidP="005547DF">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005547DF">
              <w:rPr>
                <w:rFonts w:asciiTheme="majorHAnsi" w:hAnsiTheme="majorHAnsi" w:cstheme="majorHAnsi"/>
                <w:sz w:val="18"/>
                <w:szCs w:val="18"/>
              </w:rPr>
              <w:fldChar w:fldCharType="begin"/>
            </w:r>
            <w:r w:rsidR="005547DF">
              <w:rPr>
                <w:rFonts w:asciiTheme="majorHAnsi" w:hAnsiTheme="majorHAnsi" w:cstheme="majorHAnsi"/>
                <w:sz w:val="18"/>
                <w:szCs w:val="18"/>
              </w:rPr>
              <w:instrText xml:space="preserve"> REF _Ref17218355 \w \h </w:instrText>
            </w:r>
            <w:r w:rsidR="005547DF">
              <w:rPr>
                <w:rFonts w:asciiTheme="majorHAnsi" w:hAnsiTheme="majorHAnsi" w:cstheme="majorHAnsi"/>
                <w:sz w:val="18"/>
                <w:szCs w:val="18"/>
              </w:rPr>
            </w:r>
            <w:r w:rsidR="005547DF">
              <w:rPr>
                <w:rFonts w:asciiTheme="majorHAnsi" w:hAnsiTheme="majorHAnsi" w:cstheme="majorHAnsi"/>
                <w:sz w:val="18"/>
                <w:szCs w:val="18"/>
              </w:rPr>
              <w:fldChar w:fldCharType="separate"/>
            </w:r>
            <w:r w:rsidR="000734FB">
              <w:rPr>
                <w:rFonts w:asciiTheme="majorHAnsi" w:hAnsiTheme="majorHAnsi" w:cstheme="majorHAnsi"/>
                <w:sz w:val="18"/>
                <w:szCs w:val="18"/>
              </w:rPr>
              <w:t>0</w:t>
            </w:r>
            <w:r w:rsidR="005547DF">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rsidRPr="000F3A39" w14:paraId="1A754215" w14:textId="77777777" w:rsidTr="0083073B">
        <w:tc>
          <w:tcPr>
            <w:tcW w:w="2268" w:type="dxa"/>
            <w:shd w:val="clear" w:color="auto" w:fill="auto"/>
          </w:tcPr>
          <w:p w14:paraId="666533F9"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Partial Gift</w:t>
            </w:r>
          </w:p>
        </w:tc>
        <w:tc>
          <w:tcPr>
            <w:tcW w:w="5670" w:type="dxa"/>
            <w:shd w:val="clear" w:color="auto" w:fill="auto"/>
          </w:tcPr>
          <w:p w14:paraId="5387C3F4" w14:textId="15DCCE55"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Pr="009B52AE">
              <w:rPr>
                <w:rFonts w:asciiTheme="majorHAnsi" w:hAnsiTheme="majorHAnsi" w:cstheme="majorHAnsi"/>
                <w:sz w:val="18"/>
                <w:szCs w:val="18"/>
              </w:rPr>
              <w:fldChar w:fldCharType="begin"/>
            </w:r>
            <w:r w:rsidRPr="009B52AE">
              <w:rPr>
                <w:rFonts w:asciiTheme="majorHAnsi" w:hAnsiTheme="majorHAnsi" w:cstheme="majorHAnsi"/>
                <w:sz w:val="18"/>
                <w:szCs w:val="18"/>
              </w:rPr>
              <w:instrText xml:space="preserve"> REF _Ref17218355 \w \h  \* MERGEFORMAT </w:instrText>
            </w:r>
            <w:r w:rsidRPr="009B52AE">
              <w:rPr>
                <w:rFonts w:asciiTheme="majorHAnsi" w:hAnsiTheme="majorHAnsi" w:cstheme="majorHAnsi"/>
                <w:sz w:val="18"/>
                <w:szCs w:val="18"/>
              </w:rPr>
            </w:r>
            <w:r w:rsidRPr="009B52AE">
              <w:rPr>
                <w:rFonts w:asciiTheme="majorHAnsi" w:hAnsiTheme="majorHAnsi" w:cstheme="majorHAnsi"/>
                <w:sz w:val="18"/>
                <w:szCs w:val="18"/>
              </w:rPr>
              <w:fldChar w:fldCharType="separate"/>
            </w:r>
            <w:r w:rsidR="000734FB">
              <w:rPr>
                <w:rFonts w:asciiTheme="majorHAnsi" w:hAnsiTheme="majorHAnsi" w:cstheme="majorHAnsi"/>
                <w:sz w:val="18"/>
                <w:szCs w:val="18"/>
              </w:rPr>
              <w:t>0</w:t>
            </w:r>
            <w:r w:rsidRPr="009B52AE">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r w:rsidR="009B52AE" w14:paraId="4C631CA0" w14:textId="77777777" w:rsidTr="001560D1">
        <w:tc>
          <w:tcPr>
            <w:tcW w:w="2268" w:type="dxa"/>
          </w:tcPr>
          <w:p w14:paraId="1F74DC53"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Pledge Payment</w:t>
            </w:r>
          </w:p>
        </w:tc>
        <w:tc>
          <w:tcPr>
            <w:tcW w:w="5670" w:type="dxa"/>
          </w:tcPr>
          <w:p w14:paraId="61351492" w14:textId="1B9CA364" w:rsidR="009B52AE" w:rsidRPr="009B52AE" w:rsidRDefault="009B52AE" w:rsidP="00600607">
            <w:pPr>
              <w:pStyle w:val="ListNumberTable"/>
              <w:numPr>
                <w:ilvl w:val="0"/>
                <w:numId w:val="0"/>
              </w:numPr>
              <w:spacing w:after="0"/>
              <w:contextualSpacing/>
              <w:rPr>
                <w:rFonts w:asciiTheme="majorHAnsi" w:hAnsiTheme="majorHAnsi" w:cstheme="majorHAnsi"/>
              </w:rPr>
            </w:pPr>
            <w:r w:rsidRPr="009B52AE">
              <w:rPr>
                <w:rFonts w:asciiTheme="majorHAnsi" w:hAnsiTheme="majorHAnsi" w:cstheme="majorHAnsi"/>
              </w:rPr>
              <w:t xml:space="preserve">is defined in clause </w:t>
            </w:r>
            <w:r w:rsidRPr="009B52AE">
              <w:rPr>
                <w:rFonts w:asciiTheme="majorHAnsi" w:hAnsiTheme="majorHAnsi" w:cstheme="majorHAnsi"/>
              </w:rPr>
              <w:fldChar w:fldCharType="begin"/>
            </w:r>
            <w:r w:rsidRPr="009B52AE">
              <w:rPr>
                <w:rFonts w:asciiTheme="majorHAnsi" w:hAnsiTheme="majorHAnsi" w:cstheme="majorHAnsi"/>
              </w:rPr>
              <w:instrText xml:space="preserve"> REF _Ref16773346 \w \h  \* MERGEFORMAT </w:instrText>
            </w:r>
            <w:r w:rsidRPr="009B52AE">
              <w:rPr>
                <w:rFonts w:asciiTheme="majorHAnsi" w:hAnsiTheme="majorHAnsi" w:cstheme="majorHAnsi"/>
              </w:rPr>
            </w:r>
            <w:r w:rsidRPr="009B52AE">
              <w:rPr>
                <w:rFonts w:asciiTheme="majorHAnsi" w:hAnsiTheme="majorHAnsi" w:cstheme="majorHAnsi"/>
              </w:rPr>
              <w:fldChar w:fldCharType="separate"/>
            </w:r>
            <w:r w:rsidR="000734FB">
              <w:rPr>
                <w:rFonts w:asciiTheme="majorHAnsi" w:hAnsiTheme="majorHAnsi" w:cstheme="majorHAnsi"/>
              </w:rPr>
              <w:t>1.1(d)</w:t>
            </w:r>
            <w:r w:rsidRPr="009B52AE">
              <w:rPr>
                <w:rFonts w:asciiTheme="majorHAnsi" w:hAnsiTheme="majorHAnsi" w:cstheme="majorHAnsi"/>
              </w:rPr>
              <w:fldChar w:fldCharType="end"/>
            </w:r>
            <w:r w:rsidRPr="009B52AE">
              <w:rPr>
                <w:rFonts w:asciiTheme="majorHAnsi" w:hAnsiTheme="majorHAnsi" w:cstheme="majorHAnsi"/>
              </w:rPr>
              <w:t>.</w:t>
            </w:r>
          </w:p>
        </w:tc>
      </w:tr>
      <w:tr w:rsidR="009B52AE" w14:paraId="68075E7E" w14:textId="77777777" w:rsidTr="001560D1">
        <w:tc>
          <w:tcPr>
            <w:tcW w:w="2268" w:type="dxa"/>
          </w:tcPr>
          <w:p w14:paraId="114DFC12"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Pledge Shares</w:t>
            </w:r>
          </w:p>
        </w:tc>
        <w:tc>
          <w:tcPr>
            <w:tcW w:w="5670" w:type="dxa"/>
          </w:tcPr>
          <w:p w14:paraId="77CBFF20" w14:textId="03727161" w:rsidR="009B52AE" w:rsidRPr="009B52AE" w:rsidRDefault="009B52AE" w:rsidP="00600607">
            <w:pPr>
              <w:pStyle w:val="ListNumberTable"/>
              <w:numPr>
                <w:ilvl w:val="0"/>
                <w:numId w:val="0"/>
              </w:numPr>
              <w:spacing w:after="0"/>
              <w:contextualSpacing/>
              <w:rPr>
                <w:rFonts w:asciiTheme="majorHAnsi" w:hAnsiTheme="majorHAnsi" w:cstheme="majorHAnsi"/>
              </w:rPr>
            </w:pPr>
            <w:r w:rsidRPr="009B52AE">
              <w:rPr>
                <w:rFonts w:asciiTheme="majorHAnsi" w:hAnsiTheme="majorHAnsi" w:cstheme="majorHAnsi"/>
              </w:rPr>
              <w:t xml:space="preserve">is defined in clause </w:t>
            </w:r>
            <w:r w:rsidRPr="009B52AE">
              <w:rPr>
                <w:rFonts w:asciiTheme="majorHAnsi" w:hAnsiTheme="majorHAnsi" w:cstheme="majorHAnsi"/>
              </w:rPr>
              <w:fldChar w:fldCharType="begin"/>
            </w:r>
            <w:r w:rsidRPr="009B52AE">
              <w:rPr>
                <w:rFonts w:asciiTheme="majorHAnsi" w:hAnsiTheme="majorHAnsi" w:cstheme="majorHAnsi"/>
              </w:rPr>
              <w:instrText xml:space="preserve"> REF _Ref17218166 \w \h  \* MERGEFORMAT </w:instrText>
            </w:r>
            <w:r w:rsidRPr="009B52AE">
              <w:rPr>
                <w:rFonts w:asciiTheme="majorHAnsi" w:hAnsiTheme="majorHAnsi" w:cstheme="majorHAnsi"/>
              </w:rPr>
            </w:r>
            <w:r w:rsidRPr="009B52AE">
              <w:rPr>
                <w:rFonts w:asciiTheme="majorHAnsi" w:hAnsiTheme="majorHAnsi" w:cstheme="majorHAnsi"/>
              </w:rPr>
              <w:fldChar w:fldCharType="separate"/>
            </w:r>
            <w:r w:rsidR="000734FB">
              <w:rPr>
                <w:rFonts w:asciiTheme="majorHAnsi" w:hAnsiTheme="majorHAnsi" w:cstheme="majorHAnsi"/>
              </w:rPr>
              <w:t>1.1(c)</w:t>
            </w:r>
            <w:r w:rsidRPr="009B52AE">
              <w:rPr>
                <w:rFonts w:asciiTheme="majorHAnsi" w:hAnsiTheme="majorHAnsi" w:cstheme="majorHAnsi"/>
              </w:rPr>
              <w:fldChar w:fldCharType="end"/>
            </w:r>
            <w:r w:rsidRPr="009B52AE">
              <w:rPr>
                <w:rFonts w:asciiTheme="majorHAnsi" w:hAnsiTheme="majorHAnsi" w:cstheme="majorHAnsi"/>
              </w:rPr>
              <w:t xml:space="preserve">. </w:t>
            </w:r>
          </w:p>
        </w:tc>
      </w:tr>
      <w:tr w:rsidR="009B52AE" w:rsidRPr="00B35189" w14:paraId="14EE236E" w14:textId="77777777" w:rsidTr="0083073B">
        <w:tc>
          <w:tcPr>
            <w:tcW w:w="2268" w:type="dxa"/>
            <w:shd w:val="clear" w:color="auto" w:fill="auto"/>
          </w:tcPr>
          <w:p w14:paraId="7DC0E8F4"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lastRenderedPageBreak/>
              <w:t>Share</w:t>
            </w:r>
          </w:p>
        </w:tc>
        <w:tc>
          <w:tcPr>
            <w:tcW w:w="5670" w:type="dxa"/>
            <w:shd w:val="clear" w:color="auto" w:fill="auto"/>
          </w:tcPr>
          <w:p w14:paraId="6CB5C908" w14:textId="77777777" w:rsidR="009B52AE" w:rsidRPr="009B52AE" w:rsidRDefault="009B52AE" w:rsidP="00600607">
            <w:pPr>
              <w:spacing w:after="0"/>
              <w:contextualSpacing/>
              <w:rPr>
                <w:rFonts w:asciiTheme="majorHAnsi" w:hAnsiTheme="majorHAnsi" w:cstheme="majorHAnsi"/>
                <w:sz w:val="18"/>
                <w:szCs w:val="18"/>
              </w:rPr>
            </w:pPr>
            <w:r w:rsidRPr="009B52AE">
              <w:rPr>
                <w:rFonts w:asciiTheme="majorHAnsi" w:hAnsiTheme="majorHAnsi" w:cstheme="majorHAnsi"/>
                <w:sz w:val="18"/>
                <w:szCs w:val="18"/>
              </w:rPr>
              <w:t>an issued share of any class in the capital of the Company.</w:t>
            </w:r>
          </w:p>
        </w:tc>
      </w:tr>
      <w:tr w:rsidR="009B52AE" w14:paraId="49BE2613" w14:textId="77777777" w:rsidTr="0083073B">
        <w:tc>
          <w:tcPr>
            <w:tcW w:w="2268" w:type="dxa"/>
            <w:shd w:val="clear" w:color="auto" w:fill="auto"/>
          </w:tcPr>
          <w:p w14:paraId="0ED1FF9E"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Shareholder</w:t>
            </w:r>
          </w:p>
        </w:tc>
        <w:tc>
          <w:tcPr>
            <w:tcW w:w="5670" w:type="dxa"/>
            <w:shd w:val="clear" w:color="auto" w:fill="auto"/>
          </w:tcPr>
          <w:p w14:paraId="2947FCE8" w14:textId="77777777" w:rsidR="009B52AE" w:rsidRPr="009B52AE" w:rsidRDefault="009B52AE" w:rsidP="00600607">
            <w:pPr>
              <w:pStyle w:val="BodyText"/>
              <w:spacing w:after="0"/>
              <w:ind w:left="0"/>
              <w:contextualSpacing/>
              <w:rPr>
                <w:rFonts w:asciiTheme="majorHAnsi" w:hAnsiTheme="majorHAnsi" w:cstheme="majorHAnsi"/>
                <w:sz w:val="18"/>
                <w:szCs w:val="18"/>
              </w:rPr>
            </w:pPr>
            <w:r w:rsidRPr="009B52AE">
              <w:rPr>
                <w:rFonts w:asciiTheme="majorHAnsi" w:hAnsiTheme="majorHAnsi" w:cstheme="majorHAnsi"/>
                <w:sz w:val="18"/>
                <w:szCs w:val="18"/>
              </w:rPr>
              <w:t>a shareholder of the Company from time to time.</w:t>
            </w:r>
          </w:p>
        </w:tc>
      </w:tr>
      <w:tr w:rsidR="005A1BC1" w14:paraId="51405B41" w14:textId="77777777" w:rsidTr="0083073B">
        <w:tc>
          <w:tcPr>
            <w:tcW w:w="2268" w:type="dxa"/>
            <w:shd w:val="clear" w:color="auto" w:fill="auto"/>
          </w:tcPr>
          <w:p w14:paraId="1EC77FEB" w14:textId="77777777" w:rsidR="005A1BC1" w:rsidRPr="009B52AE" w:rsidRDefault="005A1BC1" w:rsidP="00600607">
            <w:pPr>
              <w:pStyle w:val="Term"/>
              <w:spacing w:after="0"/>
              <w:contextualSpacing/>
              <w:rPr>
                <w:rFonts w:asciiTheme="majorHAnsi" w:hAnsiTheme="majorHAnsi" w:cstheme="majorHAnsi"/>
                <w:szCs w:val="18"/>
              </w:rPr>
            </w:pPr>
            <w:r>
              <w:rPr>
                <w:rFonts w:asciiTheme="majorHAnsi" w:hAnsiTheme="majorHAnsi" w:cstheme="majorHAnsi"/>
                <w:szCs w:val="18"/>
              </w:rPr>
              <w:t>Shareholders Agreement</w:t>
            </w:r>
          </w:p>
        </w:tc>
        <w:tc>
          <w:tcPr>
            <w:tcW w:w="5670" w:type="dxa"/>
            <w:shd w:val="clear" w:color="auto" w:fill="auto"/>
          </w:tcPr>
          <w:p w14:paraId="66832C1E" w14:textId="7D5A0463" w:rsidR="005A1BC1" w:rsidRPr="009B52AE" w:rsidRDefault="005A1BC1" w:rsidP="00600607">
            <w:pPr>
              <w:pStyle w:val="BodyText"/>
              <w:spacing w:after="0"/>
              <w:ind w:left="0"/>
              <w:contextualSpacing/>
              <w:rPr>
                <w:rFonts w:asciiTheme="majorHAnsi" w:hAnsiTheme="majorHAnsi" w:cstheme="majorHAnsi"/>
                <w:sz w:val="18"/>
                <w:szCs w:val="18"/>
              </w:rPr>
            </w:pPr>
            <w:r>
              <w:rPr>
                <w:rFonts w:asciiTheme="majorHAnsi" w:hAnsiTheme="majorHAnsi" w:cstheme="majorHAnsi"/>
                <w:sz w:val="18"/>
                <w:szCs w:val="18"/>
              </w:rPr>
              <w:t xml:space="preserve">is defined in clause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REF _Ref24389539 \r \h </w:instrText>
            </w:r>
            <w:r>
              <w:rPr>
                <w:rFonts w:asciiTheme="majorHAnsi" w:hAnsiTheme="majorHAnsi" w:cstheme="majorHAnsi"/>
                <w:sz w:val="18"/>
                <w:szCs w:val="18"/>
              </w:rPr>
            </w:r>
            <w:r>
              <w:rPr>
                <w:rFonts w:asciiTheme="majorHAnsi" w:hAnsiTheme="majorHAnsi" w:cstheme="majorHAnsi"/>
                <w:sz w:val="18"/>
                <w:szCs w:val="18"/>
              </w:rPr>
              <w:fldChar w:fldCharType="separate"/>
            </w:r>
            <w:r w:rsidR="000734FB">
              <w:rPr>
                <w:rFonts w:asciiTheme="majorHAnsi" w:hAnsiTheme="majorHAnsi" w:cstheme="majorHAnsi"/>
                <w:sz w:val="18"/>
                <w:szCs w:val="18"/>
              </w:rPr>
              <w:t>2.4</w:t>
            </w:r>
            <w:r>
              <w:rPr>
                <w:rFonts w:asciiTheme="majorHAnsi" w:hAnsiTheme="majorHAnsi" w:cstheme="majorHAnsi"/>
                <w:sz w:val="18"/>
                <w:szCs w:val="18"/>
              </w:rPr>
              <w:fldChar w:fldCharType="end"/>
            </w:r>
            <w:r>
              <w:rPr>
                <w:rFonts w:asciiTheme="majorHAnsi" w:hAnsiTheme="majorHAnsi" w:cstheme="majorHAnsi"/>
                <w:sz w:val="18"/>
                <w:szCs w:val="18"/>
              </w:rPr>
              <w:t>.</w:t>
            </w:r>
          </w:p>
        </w:tc>
      </w:tr>
      <w:tr w:rsidR="009B52AE" w14:paraId="0158CCF0" w14:textId="77777777" w:rsidTr="0083073B">
        <w:tc>
          <w:tcPr>
            <w:tcW w:w="2268" w:type="dxa"/>
            <w:shd w:val="clear" w:color="auto" w:fill="auto"/>
          </w:tcPr>
          <w:p w14:paraId="2CF9BD15" w14:textId="77777777" w:rsidR="009B52AE" w:rsidRPr="009B52AE" w:rsidRDefault="009B52AE" w:rsidP="00600607">
            <w:pPr>
              <w:pStyle w:val="Term"/>
              <w:spacing w:after="0"/>
              <w:contextualSpacing/>
              <w:rPr>
                <w:rFonts w:asciiTheme="majorHAnsi" w:hAnsiTheme="majorHAnsi" w:cstheme="majorHAnsi"/>
                <w:szCs w:val="18"/>
              </w:rPr>
            </w:pPr>
            <w:r w:rsidRPr="009B52AE">
              <w:rPr>
                <w:rFonts w:asciiTheme="majorHAnsi" w:hAnsiTheme="majorHAnsi" w:cstheme="majorHAnsi"/>
                <w:szCs w:val="18"/>
              </w:rPr>
              <w:t>Subsidiary</w:t>
            </w:r>
          </w:p>
        </w:tc>
        <w:tc>
          <w:tcPr>
            <w:tcW w:w="5670" w:type="dxa"/>
            <w:shd w:val="clear" w:color="auto" w:fill="auto"/>
          </w:tcPr>
          <w:p w14:paraId="03D79AC3" w14:textId="77777777" w:rsidR="009B52AE" w:rsidRPr="009B52AE" w:rsidRDefault="009B52AE" w:rsidP="00600607">
            <w:pPr>
              <w:pStyle w:val="BodyText"/>
              <w:spacing w:after="0"/>
              <w:ind w:left="0"/>
              <w:contextualSpacing/>
              <w:rPr>
                <w:rFonts w:asciiTheme="majorHAnsi" w:hAnsiTheme="majorHAnsi" w:cstheme="majorHAnsi"/>
                <w:sz w:val="18"/>
                <w:szCs w:val="18"/>
              </w:rPr>
            </w:pPr>
            <w:r w:rsidRPr="009B52AE">
              <w:rPr>
                <w:rFonts w:asciiTheme="majorHAnsi" w:hAnsiTheme="majorHAnsi" w:cstheme="majorHAnsi"/>
                <w:sz w:val="18"/>
                <w:szCs w:val="18"/>
              </w:rPr>
              <w:t xml:space="preserve">has the meaning given to that term in the </w:t>
            </w:r>
            <w:r w:rsidRPr="009B52AE">
              <w:rPr>
                <w:rFonts w:asciiTheme="majorHAnsi" w:hAnsiTheme="majorHAnsi" w:cstheme="majorHAnsi"/>
                <w:i/>
                <w:sz w:val="18"/>
                <w:szCs w:val="18"/>
              </w:rPr>
              <w:t>Corporations Act 2001</w:t>
            </w:r>
            <w:r w:rsidRPr="009B52AE">
              <w:rPr>
                <w:rFonts w:asciiTheme="majorHAnsi" w:hAnsiTheme="majorHAnsi" w:cstheme="majorHAnsi"/>
                <w:sz w:val="18"/>
                <w:szCs w:val="18"/>
              </w:rPr>
              <w:t xml:space="preserve"> (</w:t>
            </w:r>
            <w:proofErr w:type="spellStart"/>
            <w:r w:rsidRPr="009B52AE">
              <w:rPr>
                <w:rFonts w:asciiTheme="majorHAnsi" w:hAnsiTheme="majorHAnsi" w:cstheme="majorHAnsi"/>
                <w:sz w:val="18"/>
                <w:szCs w:val="18"/>
              </w:rPr>
              <w:t>Cth</w:t>
            </w:r>
            <w:proofErr w:type="spellEnd"/>
            <w:r w:rsidRPr="009B52AE">
              <w:rPr>
                <w:rFonts w:asciiTheme="majorHAnsi" w:hAnsiTheme="majorHAnsi" w:cstheme="majorHAnsi"/>
                <w:sz w:val="18"/>
                <w:szCs w:val="18"/>
              </w:rPr>
              <w:t>).</w:t>
            </w:r>
          </w:p>
        </w:tc>
      </w:tr>
      <w:tr w:rsidR="009B52AE" w:rsidRPr="00B35189" w14:paraId="5633379A" w14:textId="77777777" w:rsidTr="0083073B">
        <w:tc>
          <w:tcPr>
            <w:tcW w:w="2268" w:type="dxa"/>
            <w:shd w:val="clear" w:color="auto" w:fill="auto"/>
          </w:tcPr>
          <w:p w14:paraId="46BAB91A" w14:textId="77777777" w:rsidR="009B52AE" w:rsidRPr="009B52AE" w:rsidRDefault="009B52AE" w:rsidP="00600607">
            <w:pPr>
              <w:spacing w:after="0"/>
              <w:contextualSpacing/>
              <w:rPr>
                <w:rFonts w:asciiTheme="majorHAnsi" w:hAnsiTheme="majorHAnsi" w:cstheme="majorHAnsi"/>
                <w:b/>
                <w:sz w:val="18"/>
                <w:szCs w:val="18"/>
              </w:rPr>
            </w:pPr>
            <w:r w:rsidRPr="009B52AE">
              <w:rPr>
                <w:rFonts w:asciiTheme="majorHAnsi" w:hAnsiTheme="majorHAnsi" w:cstheme="majorHAnsi"/>
                <w:b/>
                <w:sz w:val="18"/>
                <w:szCs w:val="18"/>
              </w:rPr>
              <w:t>Trust</w:t>
            </w:r>
          </w:p>
        </w:tc>
        <w:tc>
          <w:tcPr>
            <w:tcW w:w="5670" w:type="dxa"/>
            <w:shd w:val="clear" w:color="auto" w:fill="auto"/>
          </w:tcPr>
          <w:p w14:paraId="045BF0D8" w14:textId="70422010" w:rsidR="009B52AE" w:rsidRPr="009B52AE" w:rsidRDefault="009B52AE" w:rsidP="00294688">
            <w:pPr>
              <w:spacing w:after="0"/>
              <w:contextualSpacing/>
              <w:rPr>
                <w:rFonts w:asciiTheme="majorHAnsi" w:hAnsiTheme="majorHAnsi" w:cstheme="majorHAnsi"/>
                <w:sz w:val="18"/>
                <w:szCs w:val="18"/>
              </w:rPr>
            </w:pPr>
            <w:r w:rsidRPr="009B52AE">
              <w:rPr>
                <w:rFonts w:asciiTheme="majorHAnsi" w:hAnsiTheme="majorHAnsi" w:cstheme="majorHAnsi"/>
                <w:sz w:val="18"/>
                <w:szCs w:val="18"/>
              </w:rPr>
              <w:t xml:space="preserve">is defined in clause </w:t>
            </w:r>
            <w:r w:rsidR="00294688">
              <w:rPr>
                <w:rFonts w:asciiTheme="majorHAnsi" w:hAnsiTheme="majorHAnsi" w:cstheme="majorHAnsi"/>
                <w:sz w:val="18"/>
                <w:szCs w:val="18"/>
              </w:rPr>
              <w:fldChar w:fldCharType="begin"/>
            </w:r>
            <w:r w:rsidR="00294688">
              <w:rPr>
                <w:rFonts w:asciiTheme="majorHAnsi" w:hAnsiTheme="majorHAnsi" w:cstheme="majorHAnsi"/>
                <w:sz w:val="18"/>
                <w:szCs w:val="18"/>
              </w:rPr>
              <w:instrText xml:space="preserve"> REF _Ref25596496 \w \h </w:instrText>
            </w:r>
            <w:r w:rsidR="00294688">
              <w:rPr>
                <w:rFonts w:asciiTheme="majorHAnsi" w:hAnsiTheme="majorHAnsi" w:cstheme="majorHAnsi"/>
                <w:sz w:val="18"/>
                <w:szCs w:val="18"/>
              </w:rPr>
            </w:r>
            <w:r w:rsidR="00294688">
              <w:rPr>
                <w:rFonts w:asciiTheme="majorHAnsi" w:hAnsiTheme="majorHAnsi" w:cstheme="majorHAnsi"/>
                <w:sz w:val="18"/>
                <w:szCs w:val="18"/>
              </w:rPr>
              <w:fldChar w:fldCharType="separate"/>
            </w:r>
            <w:r w:rsidR="000734FB">
              <w:rPr>
                <w:rFonts w:asciiTheme="majorHAnsi" w:hAnsiTheme="majorHAnsi" w:cstheme="majorHAnsi"/>
                <w:sz w:val="18"/>
                <w:szCs w:val="18"/>
              </w:rPr>
              <w:t>9</w:t>
            </w:r>
            <w:r w:rsidR="00294688">
              <w:rPr>
                <w:rFonts w:asciiTheme="majorHAnsi" w:hAnsiTheme="majorHAnsi" w:cstheme="majorHAnsi"/>
                <w:sz w:val="18"/>
                <w:szCs w:val="18"/>
              </w:rPr>
              <w:fldChar w:fldCharType="end"/>
            </w:r>
            <w:r w:rsidRPr="009B52AE">
              <w:rPr>
                <w:rFonts w:asciiTheme="majorHAnsi" w:hAnsiTheme="majorHAnsi" w:cstheme="majorHAnsi"/>
                <w:sz w:val="18"/>
                <w:szCs w:val="18"/>
              </w:rPr>
              <w:t xml:space="preserve">. </w:t>
            </w:r>
          </w:p>
        </w:tc>
      </w:tr>
    </w:tbl>
    <w:p w14:paraId="05E90470" w14:textId="77777777" w:rsidR="0016527E" w:rsidRDefault="0016527E" w:rsidP="0016527E">
      <w:pPr>
        <w:pStyle w:val="NoTOCHdg2"/>
      </w:pPr>
      <w:bookmarkStart w:id="148" w:name="_Ref335815009"/>
      <w:r>
        <w:t>Interpretation</w:t>
      </w:r>
      <w:bookmarkEnd w:id="148"/>
    </w:p>
    <w:p w14:paraId="575BE8F8" w14:textId="77777777" w:rsidR="0016527E" w:rsidRDefault="0016527E" w:rsidP="0016527E">
      <w:pPr>
        <w:pStyle w:val="BodyText"/>
      </w:pPr>
      <w:r>
        <w:t>In this deed:</w:t>
      </w:r>
    </w:p>
    <w:p w14:paraId="7C055957" w14:textId="77777777" w:rsidR="006A00DA" w:rsidRDefault="0016527E" w:rsidP="006A00DA">
      <w:pPr>
        <w:pStyle w:val="NoTOCHdg3"/>
      </w:pPr>
      <w:bookmarkStart w:id="149" w:name="_Ref335815010"/>
      <w:r>
        <w:t>Headings and bold type are for convenience only and do not affect the interpretation of this deed.</w:t>
      </w:r>
      <w:bookmarkStart w:id="150" w:name="_Ref335815011"/>
      <w:bookmarkEnd w:id="149"/>
    </w:p>
    <w:p w14:paraId="74416A58" w14:textId="77777777" w:rsidR="006A00DA" w:rsidRDefault="006A00DA" w:rsidP="006A00DA">
      <w:pPr>
        <w:pStyle w:val="NoTOCHdg3"/>
      </w:pPr>
      <w:r>
        <w:t>Specifying anything in this deed after the words ‘include’ or ‘for example’ or similar expressions does not limit what else is included.</w:t>
      </w:r>
    </w:p>
    <w:p w14:paraId="0C99A909" w14:textId="77777777" w:rsidR="0016527E" w:rsidRDefault="0016527E" w:rsidP="006A00DA">
      <w:pPr>
        <w:pStyle w:val="NoTOCHdg3"/>
      </w:pPr>
      <w:r>
        <w:t>The singular includes the plural and the plural includes the singular.</w:t>
      </w:r>
      <w:bookmarkEnd w:id="150"/>
    </w:p>
    <w:p w14:paraId="7DF66381" w14:textId="77777777" w:rsidR="0016527E" w:rsidRDefault="0016527E" w:rsidP="0016527E">
      <w:pPr>
        <w:pStyle w:val="NoTOCHdg3"/>
      </w:pPr>
      <w:bookmarkStart w:id="151" w:name="_Ref335815012"/>
      <w:r>
        <w:t>Words of any gender include all genders.</w:t>
      </w:r>
      <w:bookmarkEnd w:id="151"/>
    </w:p>
    <w:p w14:paraId="705456A1" w14:textId="77777777" w:rsidR="0016527E" w:rsidRDefault="0016527E" w:rsidP="0016527E">
      <w:pPr>
        <w:pStyle w:val="NoTOCHdg3"/>
      </w:pPr>
      <w:bookmarkStart w:id="152" w:name="_Ref335815013"/>
      <w:r>
        <w:t>Other parts of speech and grammatical forms of a word or phrase defined in this deed have a corresponding meaning.</w:t>
      </w:r>
      <w:bookmarkEnd w:id="152"/>
    </w:p>
    <w:p w14:paraId="6E8C479C" w14:textId="77777777" w:rsidR="0016527E" w:rsidRDefault="0016527E" w:rsidP="0016527E">
      <w:pPr>
        <w:pStyle w:val="NoTOCHdg3"/>
      </w:pPr>
      <w:bookmarkStart w:id="153" w:name="_Ref335815014"/>
      <w:r>
        <w:t>An expression importing a person includes any company, partnership, joint venture, association, corporation or other body corporate and any Government Agency as well as an individual.</w:t>
      </w:r>
      <w:bookmarkEnd w:id="153"/>
    </w:p>
    <w:p w14:paraId="16A425E2" w14:textId="77777777" w:rsidR="0016527E" w:rsidRDefault="0016527E" w:rsidP="0016527E">
      <w:pPr>
        <w:pStyle w:val="NoTOCHdg3"/>
      </w:pPr>
      <w:bookmarkStart w:id="154" w:name="_Ref335815015"/>
      <w:r>
        <w:t>A reference to a clause, party, schedule, attachment or exhibit is a reference to a clause of, and a party, schedule, attachment or exhibit to, this deed.</w:t>
      </w:r>
      <w:bookmarkEnd w:id="154"/>
    </w:p>
    <w:p w14:paraId="324E0C78" w14:textId="77777777" w:rsidR="0016527E" w:rsidRDefault="0016527E" w:rsidP="0016527E">
      <w:pPr>
        <w:pStyle w:val="NoTOCHdg3"/>
      </w:pPr>
      <w:bookmarkStart w:id="155" w:name="_Ref335815016"/>
      <w:r>
        <w:t>A reference to any legislation includes all delegated legislation made under it and amendments, consolidations, replacements or re</w:t>
      </w:r>
      <w:r>
        <w:noBreakHyphen/>
        <w:t>enactments of any of them.</w:t>
      </w:r>
      <w:bookmarkEnd w:id="155"/>
    </w:p>
    <w:p w14:paraId="7741285D" w14:textId="77777777" w:rsidR="0016527E" w:rsidRDefault="0016527E" w:rsidP="0016527E">
      <w:pPr>
        <w:pStyle w:val="NoTOCHdg3"/>
      </w:pPr>
      <w:bookmarkStart w:id="156" w:name="_Ref335815017"/>
      <w:r>
        <w:t xml:space="preserve">A reference to a document includes all amendments or supplements to, or replacements or </w:t>
      </w:r>
      <w:proofErr w:type="spellStart"/>
      <w:r>
        <w:t>novations</w:t>
      </w:r>
      <w:proofErr w:type="spellEnd"/>
      <w:r>
        <w:t xml:space="preserve"> of, that document.</w:t>
      </w:r>
      <w:bookmarkEnd w:id="156"/>
    </w:p>
    <w:p w14:paraId="19B670A6" w14:textId="77777777" w:rsidR="0016527E" w:rsidRPr="00A7279B" w:rsidRDefault="0016527E" w:rsidP="0016527E">
      <w:pPr>
        <w:pStyle w:val="NoTOCHdg3"/>
      </w:pPr>
      <w:bookmarkStart w:id="157" w:name="_Ref335815018"/>
      <w:r>
        <w:t>A reference to a party to a document includes that party’s successors and permitted assignees.</w:t>
      </w:r>
      <w:bookmarkEnd w:id="157"/>
    </w:p>
    <w:p w14:paraId="070C4356" w14:textId="77777777" w:rsidR="0016527E" w:rsidRPr="00AD6668" w:rsidRDefault="0016527E" w:rsidP="0016527E">
      <w:pPr>
        <w:pStyle w:val="NoTOCHdg3"/>
      </w:pPr>
      <w:r>
        <w:t xml:space="preserve">A reference to any payment, ‘dollar’ or ‘$’, consideration or price shall be in Australia Dollars, the lawful currency of </w:t>
      </w:r>
      <w:r w:rsidR="006A00DA">
        <w:t>Australia</w:t>
      </w:r>
      <w:r>
        <w:t>.</w:t>
      </w:r>
    </w:p>
    <w:p w14:paraId="7C7FE21A" w14:textId="77777777" w:rsidR="0016527E" w:rsidRDefault="0016527E" w:rsidP="0016527E">
      <w:pPr>
        <w:pStyle w:val="NoTOCHdg3"/>
      </w:pPr>
      <w:bookmarkStart w:id="158" w:name="_Ref335815020"/>
      <w:r>
        <w:t>A reference to an agreement other than this deed includes a deed and any legally enforceable undertaking, agreement, arrangement or understanding, whether or not in writing.</w:t>
      </w:r>
      <w:bookmarkEnd w:id="158"/>
    </w:p>
    <w:p w14:paraId="5111F18F" w14:textId="77777777" w:rsidR="0016527E" w:rsidRDefault="0016527E" w:rsidP="0016527E">
      <w:pPr>
        <w:pStyle w:val="NoTOCHdg3"/>
      </w:pPr>
      <w:bookmarkStart w:id="159" w:name="_Ref335815022"/>
      <w:r>
        <w:t>No provision of this deed will be construed adversely to a party because that party was responsible for the preparation of this deed or that provision.</w:t>
      </w:r>
      <w:bookmarkEnd w:id="159"/>
    </w:p>
    <w:p w14:paraId="386CED5E" w14:textId="77777777" w:rsidR="001560D1" w:rsidRDefault="001560D1" w:rsidP="00061366">
      <w:pPr>
        <w:pStyle w:val="Banner"/>
        <w:rPr>
          <w:rStyle w:val="Highlight"/>
        </w:rPr>
        <w:sectPr w:rsidR="001560D1">
          <w:headerReference w:type="even" r:id="rId22"/>
          <w:headerReference w:type="default" r:id="rId23"/>
          <w:footerReference w:type="even" r:id="rId24"/>
          <w:footerReference w:type="default" r:id="rId25"/>
          <w:headerReference w:type="first" r:id="rId26"/>
          <w:footerReference w:type="first" r:id="rId27"/>
          <w:pgSz w:w="11906" w:h="16838" w:code="9"/>
          <w:pgMar w:top="567" w:right="1701" w:bottom="567" w:left="1418" w:header="567" w:footer="567" w:gutter="0"/>
          <w:cols w:space="720"/>
          <w:titlePg/>
          <w:docGrid w:linePitch="360"/>
        </w:sectPr>
      </w:pPr>
    </w:p>
    <w:p w14:paraId="45DAF0A3" w14:textId="567205BC" w:rsidR="001560D1" w:rsidRDefault="001560D1">
      <w:pPr>
        <w:pStyle w:val="Caption"/>
      </w:pPr>
      <w:bookmarkStart w:id="160" w:name="_Toc25929667"/>
      <w:bookmarkStart w:id="161" w:name="_Ref14961133"/>
      <w:r>
        <w:lastRenderedPageBreak/>
        <w:t xml:space="preserve">Schedule </w:t>
      </w:r>
      <w:r>
        <w:fldChar w:fldCharType="begin"/>
      </w:r>
      <w:r>
        <w:instrText xml:space="preserve"> SEQ Schedule </w:instrText>
      </w:r>
      <w:r>
        <w:fldChar w:fldCharType="separate"/>
      </w:r>
      <w:r w:rsidR="000734FB">
        <w:rPr>
          <w:noProof/>
        </w:rPr>
        <w:t>2</w:t>
      </w:r>
      <w:bookmarkEnd w:id="160"/>
      <w:r>
        <w:fldChar w:fldCharType="end"/>
      </w:r>
      <w:bookmarkEnd w:id="161"/>
    </w:p>
    <w:p w14:paraId="7B4E6D9C" w14:textId="77777777" w:rsidR="001560D1" w:rsidRDefault="00903AED" w:rsidP="00A9410E">
      <w:pPr>
        <w:pStyle w:val="Schedule"/>
        <w:pBdr>
          <w:bottom w:val="single" w:sz="8" w:space="9" w:color="auto"/>
        </w:pBdr>
      </w:pPr>
      <w:bookmarkStart w:id="162" w:name="_Toc25929668"/>
      <w:r>
        <w:t xml:space="preserve">Default </w:t>
      </w:r>
      <w:r w:rsidR="001560D1" w:rsidRPr="001560D1">
        <w:t>Charitable Recipient</w:t>
      </w:r>
      <w:r w:rsidR="001560D1">
        <w:t xml:space="preserve"> </w:t>
      </w:r>
      <w:r w:rsidR="00A9410E">
        <w:t>Nomination</w:t>
      </w:r>
      <w:r w:rsidR="001560D1">
        <w:t xml:space="preserve"> Deed Poll</w:t>
      </w:r>
      <w:bookmarkEnd w:id="162"/>
      <w:r w:rsidR="001560D1">
        <w:t xml:space="preserve"> </w:t>
      </w:r>
    </w:p>
    <w:p w14:paraId="0ACFF60E" w14:textId="77777777" w:rsidR="001560D1" w:rsidRDefault="001560D1" w:rsidP="009448BD">
      <w:pPr>
        <w:pStyle w:val="Date3"/>
        <w:spacing w:before="0" w:after="120"/>
        <w:rPr>
          <w:rStyle w:val="DateArrow"/>
        </w:rPr>
      </w:pPr>
      <w:r>
        <w:t xml:space="preserve">Date </w:t>
      </w:r>
      <w:r>
        <w:rPr>
          <w:rStyle w:val="DateArrow"/>
        </w:rPr>
        <w:t>►</w:t>
      </w:r>
      <w:r>
        <w:rPr>
          <w:rStyle w:val="DateArrow"/>
        </w:rPr>
        <w:tab/>
      </w:r>
    </w:p>
    <w:tbl>
      <w:tblPr>
        <w:tblStyle w:val="TableParties"/>
        <w:tblW w:w="0" w:type="auto"/>
        <w:tblLook w:val="01E0" w:firstRow="1" w:lastRow="1" w:firstColumn="1" w:lastColumn="1" w:noHBand="0" w:noVBand="0"/>
      </w:tblPr>
      <w:tblGrid>
        <w:gridCol w:w="2268"/>
        <w:gridCol w:w="5670"/>
      </w:tblGrid>
      <w:tr w:rsidR="00A518BE" w14:paraId="7B9D86C0" w14:textId="77777777" w:rsidTr="000E3804">
        <w:trPr>
          <w:cantSplit w:val="0"/>
        </w:trPr>
        <w:tc>
          <w:tcPr>
            <w:tcW w:w="2268" w:type="dxa"/>
            <w:shd w:val="clear" w:color="auto" w:fill="auto"/>
          </w:tcPr>
          <w:p w14:paraId="671F3EA4" w14:textId="77777777" w:rsidR="00A518BE" w:rsidRDefault="00A518BE" w:rsidP="00B10EFF">
            <w:pPr>
              <w:pStyle w:val="Topic2"/>
            </w:pPr>
            <w:r>
              <w:t>Donating Shareholder</w:t>
            </w:r>
          </w:p>
        </w:tc>
        <w:tc>
          <w:tcPr>
            <w:tcW w:w="5670" w:type="dxa"/>
            <w:shd w:val="clear" w:color="auto" w:fill="auto"/>
            <w:vAlign w:val="center"/>
          </w:tcPr>
          <w:p w14:paraId="34B30553" w14:textId="77777777" w:rsidR="00903AED" w:rsidRDefault="00903AED" w:rsidP="00903AED">
            <w:pPr>
              <w:rPr>
                <w:b/>
                <w:sz w:val="20"/>
              </w:rPr>
            </w:pPr>
            <w:r w:rsidRPr="008E4896">
              <w:rPr>
                <w:b/>
                <w:sz w:val="20"/>
                <w:highlight w:val="lightGray"/>
              </w:rPr>
              <w:t>[</w:t>
            </w:r>
            <w:r w:rsidRPr="008E4896">
              <w:rPr>
                <w:b/>
                <w:i/>
                <w:sz w:val="20"/>
                <w:highlight w:val="lightGray"/>
              </w:rPr>
              <w:t>insert name of Donating Shareholder</w:t>
            </w:r>
            <w:r w:rsidRPr="008E4896">
              <w:rPr>
                <w:b/>
                <w:sz w:val="20"/>
                <w:highlight w:val="lightGray"/>
              </w:rPr>
              <w:t>]</w:t>
            </w:r>
          </w:p>
          <w:p w14:paraId="52E022A2" w14:textId="77777777" w:rsidR="00A518BE" w:rsidRPr="00107BFC" w:rsidRDefault="00903AED" w:rsidP="00903AED">
            <w:pPr>
              <w:rPr>
                <w:b/>
                <w:sz w:val="20"/>
              </w:rPr>
            </w:pPr>
            <w:r w:rsidRPr="008E4896">
              <w:rPr>
                <w:sz w:val="20"/>
              </w:rPr>
              <w:t xml:space="preserve">[ACN </w:t>
            </w:r>
            <w:r w:rsidRPr="008E4896">
              <w:rPr>
                <w:sz w:val="20"/>
                <w:highlight w:val="lightGray"/>
              </w:rPr>
              <w:t>[</w:t>
            </w:r>
            <w:r w:rsidRPr="008E4896">
              <w:rPr>
                <w:i/>
                <w:sz w:val="20"/>
                <w:highlight w:val="lightGray"/>
              </w:rPr>
              <w:t>insert ACN (if applicable)</w:t>
            </w:r>
            <w:r w:rsidRPr="008E4896">
              <w:rPr>
                <w:sz w:val="20"/>
                <w:highlight w:val="lightGray"/>
              </w:rPr>
              <w:t>]</w:t>
            </w:r>
            <w:r>
              <w:rPr>
                <w:sz w:val="20"/>
              </w:rPr>
              <w:t>]</w:t>
            </w:r>
            <w:r w:rsidRPr="008E4896">
              <w:rPr>
                <w:sz w:val="20"/>
              </w:rPr>
              <w:t xml:space="preserve"> of </w:t>
            </w:r>
            <w:r w:rsidRPr="008E4896">
              <w:rPr>
                <w:sz w:val="20"/>
                <w:highlight w:val="lightGray"/>
              </w:rPr>
              <w:t>[</w:t>
            </w:r>
            <w:r w:rsidRPr="008E4896">
              <w:rPr>
                <w:i/>
                <w:sz w:val="20"/>
                <w:highlight w:val="lightGray"/>
              </w:rPr>
              <w:t>insert address</w:t>
            </w:r>
            <w:r w:rsidRPr="008E4896">
              <w:rPr>
                <w:sz w:val="20"/>
                <w:highlight w:val="lightGray"/>
              </w:rPr>
              <w:t>]</w:t>
            </w:r>
            <w:r w:rsidRPr="008E4896">
              <w:rPr>
                <w:sz w:val="20"/>
              </w:rPr>
              <w:t xml:space="preserve"> </w:t>
            </w:r>
          </w:p>
        </w:tc>
      </w:tr>
    </w:tbl>
    <w:p w14:paraId="65477526" w14:textId="77777777" w:rsidR="0058271D" w:rsidRDefault="0058271D" w:rsidP="001560D1">
      <w:pPr>
        <w:pStyle w:val="BodyText"/>
      </w:pPr>
    </w:p>
    <w:p w14:paraId="01662753" w14:textId="77777777" w:rsidR="0058271D" w:rsidRDefault="0058271D" w:rsidP="001560D1">
      <w:pPr>
        <w:pStyle w:val="BodyText"/>
      </w:pPr>
      <w:r>
        <w:t>This deed poll witnesses as follows:</w:t>
      </w:r>
    </w:p>
    <w:p w14:paraId="46FF3993" w14:textId="77777777" w:rsidR="0058271D" w:rsidRDefault="0058271D" w:rsidP="0058271D">
      <w:pPr>
        <w:pStyle w:val="Heading3"/>
      </w:pPr>
      <w:r>
        <w:t>The Donat</w:t>
      </w:r>
      <w:r w:rsidR="00903AED">
        <w:t>ing Shareholder is a party to a</w:t>
      </w:r>
      <w:r>
        <w:t xml:space="preserve"> </w:t>
      </w:r>
      <w:r w:rsidR="00903AED">
        <w:t xml:space="preserve">Deed of Equity Gift </w:t>
      </w:r>
      <w:r>
        <w:t xml:space="preserve">dated </w:t>
      </w:r>
      <w:r w:rsidR="004E50B4" w:rsidRPr="004E50B4">
        <w:rPr>
          <w:b/>
          <w:highlight w:val="lightGray"/>
        </w:rPr>
        <w:t>[</w:t>
      </w:r>
      <w:r w:rsidR="004E50B4" w:rsidRPr="004E50B4">
        <w:rPr>
          <w:b/>
          <w:i/>
          <w:highlight w:val="lightGray"/>
        </w:rPr>
        <w:t>insert date</w:t>
      </w:r>
      <w:r w:rsidR="004E50B4" w:rsidRPr="004E50B4">
        <w:rPr>
          <w:b/>
          <w:highlight w:val="lightGray"/>
        </w:rPr>
        <w:t>]</w:t>
      </w:r>
      <w:r w:rsidR="00903AED">
        <w:rPr>
          <w:b/>
        </w:rPr>
        <w:t xml:space="preserve"> </w:t>
      </w:r>
      <w:r w:rsidR="00903AED" w:rsidRPr="00903AED">
        <w:t>(</w:t>
      </w:r>
      <w:r w:rsidR="00903AED" w:rsidRPr="00903AED">
        <w:rPr>
          <w:b/>
        </w:rPr>
        <w:t>Equity Gift Deed</w:t>
      </w:r>
      <w:r w:rsidR="00903AED" w:rsidRPr="00903AED">
        <w:t>)</w:t>
      </w:r>
      <w:r>
        <w:t xml:space="preserve">. </w:t>
      </w:r>
    </w:p>
    <w:p w14:paraId="48508C80" w14:textId="77777777" w:rsidR="00A518BE" w:rsidRPr="00A518BE" w:rsidRDefault="00A518BE" w:rsidP="00107BFC">
      <w:pPr>
        <w:pStyle w:val="Heading3"/>
      </w:pPr>
      <w:r>
        <w:t xml:space="preserve">This deed poll supersedes any previous deed poll, nomination or election made by the Donating </w:t>
      </w:r>
      <w:proofErr w:type="gramStart"/>
      <w:r>
        <w:t>Shareholder  for</w:t>
      </w:r>
      <w:proofErr w:type="gramEnd"/>
      <w:r>
        <w:t xml:space="preserve"> the purposes of the Equity Gift Deed. </w:t>
      </w:r>
    </w:p>
    <w:p w14:paraId="552AF678" w14:textId="09DF7803" w:rsidR="001560D1" w:rsidRDefault="0058271D" w:rsidP="0058271D">
      <w:pPr>
        <w:pStyle w:val="Heading3"/>
      </w:pPr>
      <w:r w:rsidRPr="00EE0B35">
        <w:t xml:space="preserve">The </w:t>
      </w:r>
      <w:r>
        <w:t xml:space="preserve">Donating Shareholder wishes to change its nominated </w:t>
      </w:r>
      <w:r w:rsidR="00903AED">
        <w:t xml:space="preserve">Default </w:t>
      </w:r>
      <w:r w:rsidRPr="0058271D">
        <w:t>Charitable Recipient</w:t>
      </w:r>
      <w:r>
        <w:t xml:space="preserve"> </w:t>
      </w:r>
      <w:r w:rsidR="00903AED">
        <w:t xml:space="preserve">(as that term is defined in the Equity Gift Deed) </w:t>
      </w:r>
      <w:r>
        <w:t xml:space="preserve">pursuant to clause </w:t>
      </w:r>
      <w:r w:rsidR="00903AED">
        <w:fldChar w:fldCharType="begin"/>
      </w:r>
      <w:r w:rsidR="00903AED">
        <w:instrText xml:space="preserve"> REF _Ref16775466 \w \h </w:instrText>
      </w:r>
      <w:r w:rsidR="00903AED">
        <w:fldChar w:fldCharType="separate"/>
      </w:r>
      <w:r w:rsidR="000734FB">
        <w:t>2.1</w:t>
      </w:r>
      <w:r w:rsidR="00903AED">
        <w:fldChar w:fldCharType="end"/>
      </w:r>
      <w:r w:rsidR="00903AED">
        <w:t xml:space="preserve"> </w:t>
      </w:r>
      <w:r>
        <w:t xml:space="preserve">of the Equity Gift Deed to the </w:t>
      </w:r>
      <w:r w:rsidRPr="0058271D">
        <w:t>Charitable Recipient</w:t>
      </w:r>
      <w:r>
        <w:t xml:space="preserve"> set out below</w:t>
      </w:r>
      <w:r w:rsidR="00903AED">
        <w:t xml:space="preserve"> (the </w:t>
      </w:r>
      <w:r w:rsidR="00903AED" w:rsidRPr="00903AED">
        <w:rPr>
          <w:b/>
        </w:rPr>
        <w:t>New Default Charitable Recipient</w:t>
      </w:r>
      <w:r w:rsidR="00903AED">
        <w:t>)</w:t>
      </w:r>
      <w:r>
        <w:t>:</w:t>
      </w:r>
    </w:p>
    <w:tbl>
      <w:tblPr>
        <w:tblW w:w="3906"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3685"/>
        <w:gridCol w:w="3401"/>
      </w:tblGrid>
      <w:tr w:rsidR="00342DA6" w:rsidRPr="00997FFA" w14:paraId="68407A71" w14:textId="77777777" w:rsidTr="00342DA6">
        <w:trPr>
          <w:trHeight w:val="325"/>
          <w:tblHeader/>
        </w:trPr>
        <w:tc>
          <w:tcPr>
            <w:tcW w:w="2600" w:type="pct"/>
            <w:shd w:val="clear" w:color="auto" w:fill="D9D9D9" w:themeFill="background1" w:themeFillShade="D9"/>
          </w:tcPr>
          <w:p w14:paraId="6C3E4FFA" w14:textId="77777777" w:rsidR="00342DA6" w:rsidRPr="00997FFA" w:rsidRDefault="00342DA6" w:rsidP="004F6767">
            <w:pPr>
              <w:pStyle w:val="ColumnHeader"/>
              <w:rPr>
                <w:sz w:val="16"/>
                <w:szCs w:val="18"/>
              </w:rPr>
            </w:pPr>
            <w:r w:rsidRPr="00997FFA">
              <w:rPr>
                <w:sz w:val="16"/>
                <w:szCs w:val="18"/>
              </w:rPr>
              <w:t>New Default Charitable Recipient</w:t>
            </w:r>
          </w:p>
        </w:tc>
        <w:tc>
          <w:tcPr>
            <w:tcW w:w="2400" w:type="pct"/>
            <w:shd w:val="clear" w:color="auto" w:fill="D9D9D9" w:themeFill="background1" w:themeFillShade="D9"/>
          </w:tcPr>
          <w:p w14:paraId="2D8F29B9" w14:textId="77777777" w:rsidR="00342DA6" w:rsidRPr="00997FFA" w:rsidRDefault="00342DA6" w:rsidP="004F6767">
            <w:pPr>
              <w:pStyle w:val="ColumnHeader"/>
              <w:rPr>
                <w:sz w:val="16"/>
                <w:szCs w:val="18"/>
              </w:rPr>
            </w:pPr>
            <w:r w:rsidRPr="00997FFA">
              <w:rPr>
                <w:sz w:val="16"/>
                <w:szCs w:val="18"/>
              </w:rPr>
              <w:t>ACNC</w:t>
            </w:r>
          </w:p>
        </w:tc>
      </w:tr>
      <w:tr w:rsidR="00342DA6" w:rsidRPr="00997FFA" w14:paraId="28A6FA53" w14:textId="77777777" w:rsidTr="00342DA6">
        <w:trPr>
          <w:trHeight w:val="27"/>
        </w:trPr>
        <w:tc>
          <w:tcPr>
            <w:tcW w:w="2600" w:type="pct"/>
          </w:tcPr>
          <w:p w14:paraId="0CA631E5" w14:textId="77777777" w:rsidR="00342DA6" w:rsidRPr="00997FFA" w:rsidRDefault="00342DA6"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c>
          <w:tcPr>
            <w:tcW w:w="2400" w:type="pct"/>
          </w:tcPr>
          <w:p w14:paraId="5ED4E6CC" w14:textId="77777777" w:rsidR="00342DA6" w:rsidRPr="00997FFA" w:rsidRDefault="00342DA6"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r>
    </w:tbl>
    <w:p w14:paraId="28DE104E" w14:textId="2458CC58" w:rsidR="00903AED" w:rsidRDefault="00903AED" w:rsidP="00903AED">
      <w:pPr>
        <w:pStyle w:val="Heading3"/>
      </w:pPr>
      <w:r>
        <w:t xml:space="preserve">The Notice details for the New Default </w:t>
      </w:r>
      <w:r w:rsidRPr="0058271D">
        <w:t>Charitable Recipient</w:t>
      </w:r>
      <w:r>
        <w:t xml:space="preserve"> for the purposes of clause </w:t>
      </w:r>
      <w:r>
        <w:fldChar w:fldCharType="begin"/>
      </w:r>
      <w:r>
        <w:instrText xml:space="preserve"> REF _Ref16775534 \w \h </w:instrText>
      </w:r>
      <w:r>
        <w:fldChar w:fldCharType="separate"/>
      </w:r>
      <w:r w:rsidR="000734FB">
        <w:t>7(a)</w:t>
      </w:r>
      <w:r>
        <w:fldChar w:fldCharType="end"/>
      </w:r>
      <w:r>
        <w:t xml:space="preserve"> of the </w:t>
      </w:r>
      <w:r w:rsidRPr="00903AED">
        <w:t>Equity Gift Deed</w:t>
      </w:r>
      <w:r>
        <w:t xml:space="preserve"> are set out below:</w:t>
      </w:r>
    </w:p>
    <w:tbl>
      <w:tblPr>
        <w:tblW w:w="3893" w:type="pct"/>
        <w:tblInd w:w="1702" w:type="dxa"/>
        <w:tblBorders>
          <w:bottom w:val="single" w:sz="4" w:space="0" w:color="4D4D4D"/>
          <w:insideH w:val="single" w:sz="4" w:space="0" w:color="4D4D4D"/>
        </w:tblBorders>
        <w:tblLayout w:type="fixed"/>
        <w:tblCellMar>
          <w:top w:w="284" w:type="dxa"/>
          <w:left w:w="0" w:type="dxa"/>
          <w:bottom w:w="113" w:type="dxa"/>
          <w:right w:w="284" w:type="dxa"/>
        </w:tblCellMar>
        <w:tblLook w:val="01E0" w:firstRow="1" w:lastRow="1" w:firstColumn="1" w:lastColumn="1" w:noHBand="0" w:noVBand="0"/>
      </w:tblPr>
      <w:tblGrid>
        <w:gridCol w:w="2496"/>
        <w:gridCol w:w="1534"/>
        <w:gridCol w:w="3033"/>
      </w:tblGrid>
      <w:tr w:rsidR="00903AED" w:rsidRPr="00997FFA" w14:paraId="1FA91D81" w14:textId="77777777" w:rsidTr="004F6767">
        <w:trPr>
          <w:trHeight w:val="325"/>
          <w:tblHeader/>
        </w:trPr>
        <w:tc>
          <w:tcPr>
            <w:tcW w:w="1306" w:type="pct"/>
            <w:shd w:val="clear" w:color="auto" w:fill="D9D9D9" w:themeFill="background1" w:themeFillShade="D9"/>
          </w:tcPr>
          <w:p w14:paraId="6A24451E" w14:textId="77777777" w:rsidR="00903AED" w:rsidRPr="00997FFA" w:rsidRDefault="00903AED" w:rsidP="004F6767">
            <w:pPr>
              <w:pStyle w:val="ColumnHeader"/>
              <w:rPr>
                <w:sz w:val="16"/>
                <w:szCs w:val="18"/>
              </w:rPr>
            </w:pPr>
            <w:r w:rsidRPr="00997FFA">
              <w:rPr>
                <w:sz w:val="16"/>
                <w:szCs w:val="18"/>
              </w:rPr>
              <w:t>Address</w:t>
            </w:r>
          </w:p>
        </w:tc>
        <w:tc>
          <w:tcPr>
            <w:tcW w:w="803" w:type="pct"/>
            <w:shd w:val="clear" w:color="auto" w:fill="D9D9D9" w:themeFill="background1" w:themeFillShade="D9"/>
          </w:tcPr>
          <w:p w14:paraId="0C7C865D" w14:textId="77777777" w:rsidR="00903AED" w:rsidRPr="00997FFA" w:rsidRDefault="00903AED" w:rsidP="004F6767">
            <w:pPr>
              <w:pStyle w:val="ColumnHeader"/>
              <w:rPr>
                <w:sz w:val="16"/>
                <w:szCs w:val="18"/>
              </w:rPr>
            </w:pPr>
            <w:r w:rsidRPr="00997FFA">
              <w:rPr>
                <w:sz w:val="16"/>
                <w:szCs w:val="18"/>
              </w:rPr>
              <w:t>Attention</w:t>
            </w:r>
          </w:p>
        </w:tc>
        <w:tc>
          <w:tcPr>
            <w:tcW w:w="1587" w:type="pct"/>
            <w:shd w:val="clear" w:color="auto" w:fill="D9D9D9" w:themeFill="background1" w:themeFillShade="D9"/>
          </w:tcPr>
          <w:p w14:paraId="203B57EF" w14:textId="77777777" w:rsidR="00903AED" w:rsidRPr="00997FFA" w:rsidRDefault="00903AED" w:rsidP="004F6767">
            <w:pPr>
              <w:pStyle w:val="ColumnHeader"/>
              <w:rPr>
                <w:sz w:val="16"/>
                <w:szCs w:val="18"/>
              </w:rPr>
            </w:pPr>
            <w:r w:rsidRPr="00997FFA">
              <w:rPr>
                <w:sz w:val="16"/>
                <w:szCs w:val="18"/>
              </w:rPr>
              <w:t>Email</w:t>
            </w:r>
          </w:p>
        </w:tc>
      </w:tr>
      <w:tr w:rsidR="00903AED" w:rsidRPr="00997FFA" w14:paraId="2E0AA6B5" w14:textId="77777777" w:rsidTr="00342DA6">
        <w:trPr>
          <w:trHeight w:val="27"/>
        </w:trPr>
        <w:tc>
          <w:tcPr>
            <w:tcW w:w="1306" w:type="pct"/>
          </w:tcPr>
          <w:p w14:paraId="35DDA1C0" w14:textId="77777777" w:rsidR="00903AED" w:rsidRPr="00997FFA" w:rsidRDefault="00903AED"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c>
          <w:tcPr>
            <w:tcW w:w="803" w:type="pct"/>
          </w:tcPr>
          <w:p w14:paraId="12930BF5" w14:textId="77777777" w:rsidR="00903AED" w:rsidRPr="00997FFA" w:rsidRDefault="00903AED"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c>
          <w:tcPr>
            <w:tcW w:w="1587" w:type="pct"/>
          </w:tcPr>
          <w:p w14:paraId="2E3E7B3D" w14:textId="77777777" w:rsidR="00903AED" w:rsidRPr="00997FFA" w:rsidRDefault="00903AED" w:rsidP="004F6767">
            <w:pPr>
              <w:rPr>
                <w:sz w:val="16"/>
                <w:szCs w:val="18"/>
              </w:rPr>
            </w:pPr>
            <w:r w:rsidRPr="00997FFA">
              <w:rPr>
                <w:b/>
                <w:sz w:val="16"/>
                <w:szCs w:val="18"/>
                <w:highlight w:val="lightGray"/>
              </w:rPr>
              <w:t>[</w:t>
            </w:r>
            <w:r w:rsidRPr="00997FFA">
              <w:rPr>
                <w:b/>
                <w:i/>
                <w:sz w:val="16"/>
                <w:szCs w:val="18"/>
                <w:highlight w:val="lightGray"/>
              </w:rPr>
              <w:t>insert</w:t>
            </w:r>
            <w:r w:rsidRPr="00997FFA">
              <w:rPr>
                <w:b/>
                <w:sz w:val="16"/>
                <w:szCs w:val="18"/>
                <w:highlight w:val="lightGray"/>
              </w:rPr>
              <w:t>]</w:t>
            </w:r>
          </w:p>
        </w:tc>
      </w:tr>
    </w:tbl>
    <w:p w14:paraId="69AA3588" w14:textId="77777777" w:rsidR="004E50B4" w:rsidRPr="004E50B4" w:rsidRDefault="00342DA6" w:rsidP="00342DA6">
      <w:pPr>
        <w:pStyle w:val="Heading3"/>
      </w:pPr>
      <w:r>
        <w:t xml:space="preserve">By executing this deed poll the </w:t>
      </w:r>
      <w:r w:rsidRPr="00342DA6">
        <w:t xml:space="preserve">Donating Shareholder </w:t>
      </w:r>
      <w:r>
        <w:t xml:space="preserve">confirms that it </w:t>
      </w:r>
      <w:r w:rsidRPr="00342DA6">
        <w:t xml:space="preserve">has received evidence from the </w:t>
      </w:r>
      <w:r>
        <w:t xml:space="preserve">New Default </w:t>
      </w:r>
      <w:r w:rsidRPr="0058271D">
        <w:t>Charitable Recipient</w:t>
      </w:r>
      <w:r>
        <w:t xml:space="preserve"> </w:t>
      </w:r>
      <w:r w:rsidRPr="00342DA6">
        <w:t>that it is a deductible gift recipient for taxation purposes.</w:t>
      </w:r>
    </w:p>
    <w:p w14:paraId="41D4A30F" w14:textId="77777777" w:rsidR="005412AE" w:rsidRDefault="005412AE" w:rsidP="00A518BE">
      <w:pPr>
        <w:pStyle w:val="Heading3"/>
        <w:numPr>
          <w:ilvl w:val="0"/>
          <w:numId w:val="0"/>
        </w:numPr>
        <w:ind w:left="851"/>
      </w:pPr>
    </w:p>
    <w:p w14:paraId="15804B92" w14:textId="77777777" w:rsidR="001560D1" w:rsidRDefault="00A518BE" w:rsidP="00A518BE">
      <w:pPr>
        <w:pStyle w:val="Heading3"/>
        <w:numPr>
          <w:ilvl w:val="0"/>
          <w:numId w:val="0"/>
        </w:numPr>
        <w:ind w:left="851"/>
      </w:pPr>
      <w:r>
        <w:t>Executed as a deed poll:</w:t>
      </w:r>
    </w:p>
    <w:p w14:paraId="75DFE0B3" w14:textId="77777777" w:rsidR="007D4245" w:rsidRPr="007D4245" w:rsidRDefault="007D4245" w:rsidP="007D4245">
      <w:pPr>
        <w:pStyle w:val="BodyTextIndent"/>
      </w:pP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7D4245" w14:paraId="559EE06C" w14:textId="77777777" w:rsidTr="00870A28">
        <w:tc>
          <w:tcPr>
            <w:tcW w:w="7938" w:type="dxa"/>
            <w:shd w:val="clear" w:color="auto" w:fill="FFFF99"/>
          </w:tcPr>
          <w:p w14:paraId="28BC29DE" w14:textId="77777777" w:rsidR="007D4245" w:rsidRPr="004F6767" w:rsidRDefault="007D4245" w:rsidP="00870A28">
            <w:pPr>
              <w:pStyle w:val="BodyText"/>
              <w:spacing w:before="60" w:after="60"/>
              <w:ind w:left="0"/>
            </w:pPr>
            <w:r w:rsidRPr="007D4245">
              <w:t>Insert appropriate execution block for the Donating Shareholder</w:t>
            </w:r>
            <w:r w:rsidR="00B516A1">
              <w:t>.</w:t>
            </w:r>
          </w:p>
        </w:tc>
      </w:tr>
    </w:tbl>
    <w:p w14:paraId="4B14609B" w14:textId="77777777" w:rsidR="00552D74" w:rsidRDefault="00552D74">
      <w:pPr>
        <w:pStyle w:val="BodyText"/>
        <w:sectPr w:rsidR="00552D74">
          <w:headerReference w:type="even" r:id="rId28"/>
          <w:headerReference w:type="default" r:id="rId29"/>
          <w:footerReference w:type="even" r:id="rId30"/>
          <w:footerReference w:type="default" r:id="rId31"/>
          <w:headerReference w:type="first" r:id="rId32"/>
          <w:footerReference w:type="first" r:id="rId33"/>
          <w:pgSz w:w="11906" w:h="16838" w:code="9"/>
          <w:pgMar w:top="567" w:right="1701" w:bottom="567" w:left="1418" w:header="567" w:footer="567" w:gutter="0"/>
          <w:cols w:space="708"/>
          <w:titlePg/>
          <w:docGrid w:linePitch="360"/>
        </w:sectPr>
      </w:pPr>
    </w:p>
    <w:p w14:paraId="67CAFE30" w14:textId="4BC148F4" w:rsidR="00552D74" w:rsidRDefault="00552D74">
      <w:pPr>
        <w:pStyle w:val="Caption"/>
      </w:pPr>
      <w:bookmarkStart w:id="163" w:name="_Toc25929669"/>
      <w:bookmarkStart w:id="164" w:name="_Ref17121868"/>
      <w:r>
        <w:lastRenderedPageBreak/>
        <w:t xml:space="preserve">Schedule </w:t>
      </w:r>
      <w:r>
        <w:fldChar w:fldCharType="begin"/>
      </w:r>
      <w:r>
        <w:instrText xml:space="preserve"> SEQ Schedule </w:instrText>
      </w:r>
      <w:r>
        <w:fldChar w:fldCharType="separate"/>
      </w:r>
      <w:r w:rsidR="000734FB">
        <w:rPr>
          <w:noProof/>
        </w:rPr>
        <w:t>3</w:t>
      </w:r>
      <w:bookmarkEnd w:id="163"/>
      <w:r>
        <w:fldChar w:fldCharType="end"/>
      </w:r>
      <w:bookmarkEnd w:id="164"/>
    </w:p>
    <w:p w14:paraId="71865625" w14:textId="77777777" w:rsidR="00552D74" w:rsidRDefault="008519EF">
      <w:pPr>
        <w:pStyle w:val="Schedule"/>
        <w:rPr>
          <w:rStyle w:val="Highlight"/>
        </w:rPr>
      </w:pPr>
      <w:bookmarkStart w:id="165" w:name="_Toc25929670"/>
      <w:r>
        <w:rPr>
          <w:rStyle w:val="Highlight"/>
        </w:rPr>
        <w:t>Notice to Default Charitable Recipient</w:t>
      </w:r>
      <w:bookmarkEnd w:id="165"/>
      <w:r>
        <w:rPr>
          <w:rStyle w:val="Highlight"/>
        </w:rPr>
        <w:t xml:space="preserve"> </w:t>
      </w:r>
    </w:p>
    <w:tbl>
      <w:tblPr>
        <w:tblW w:w="0" w:type="auto"/>
        <w:tblCellMar>
          <w:left w:w="0" w:type="dxa"/>
          <w:bottom w:w="454" w:type="dxa"/>
          <w:right w:w="0" w:type="dxa"/>
        </w:tblCellMar>
        <w:tblLook w:val="01E0" w:firstRow="1" w:lastRow="1" w:firstColumn="1" w:lastColumn="1" w:noHBand="0" w:noVBand="0"/>
      </w:tblPr>
      <w:tblGrid>
        <w:gridCol w:w="851"/>
        <w:gridCol w:w="3968"/>
        <w:gridCol w:w="3968"/>
      </w:tblGrid>
      <w:tr w:rsidR="008519EF" w14:paraId="2F99594A" w14:textId="77777777" w:rsidTr="00870A28">
        <w:tc>
          <w:tcPr>
            <w:tcW w:w="851" w:type="dxa"/>
          </w:tcPr>
          <w:p w14:paraId="49A3BA0F" w14:textId="77777777" w:rsidR="008519EF" w:rsidRDefault="008519EF" w:rsidP="00870A28">
            <w:pPr>
              <w:pStyle w:val="CellText"/>
            </w:pPr>
          </w:p>
        </w:tc>
        <w:tc>
          <w:tcPr>
            <w:tcW w:w="3969" w:type="dxa"/>
          </w:tcPr>
          <w:p w14:paraId="2925AB97" w14:textId="77777777" w:rsidR="008519EF" w:rsidRDefault="008519EF" w:rsidP="00870A28">
            <w:pPr>
              <w:pStyle w:val="Recipient1"/>
            </w:pPr>
            <w:r w:rsidRPr="008519EF">
              <w:rPr>
                <w:b/>
              </w:rPr>
              <w:t>To</w:t>
            </w:r>
            <w:r w:rsidRPr="008519EF">
              <w:t xml:space="preserve">: </w:t>
            </w:r>
          </w:p>
          <w:p w14:paraId="2534870A" w14:textId="77777777" w:rsidR="008519EF" w:rsidRPr="008519EF" w:rsidRDefault="008519EF" w:rsidP="008519EF">
            <w:pPr>
              <w:pStyle w:val="BodyText"/>
            </w:pPr>
          </w:p>
          <w:p w14:paraId="6B2D5389" w14:textId="77777777" w:rsidR="008519EF" w:rsidRDefault="008519EF" w:rsidP="008519EF">
            <w:pPr>
              <w:pStyle w:val="BodyText"/>
              <w:ind w:left="0"/>
              <w:rPr>
                <w:b/>
                <w:highlight w:val="lightGray"/>
              </w:rPr>
            </w:pPr>
            <w:r w:rsidRPr="000600C2">
              <w:rPr>
                <w:b/>
                <w:highlight w:val="lightGray"/>
              </w:rPr>
              <w:t>[</w:t>
            </w:r>
            <w:r w:rsidRPr="000600C2">
              <w:rPr>
                <w:b/>
                <w:i/>
                <w:highlight w:val="lightGray"/>
              </w:rPr>
              <w:t xml:space="preserve">insert name of </w:t>
            </w:r>
            <w:r w:rsidR="000600C2" w:rsidRPr="000600C2">
              <w:rPr>
                <w:b/>
                <w:i/>
                <w:highlight w:val="lightGray"/>
              </w:rPr>
              <w:t>Default Charitable Recipient</w:t>
            </w:r>
            <w:r w:rsidRPr="000600C2">
              <w:rPr>
                <w:b/>
                <w:highlight w:val="lightGray"/>
              </w:rPr>
              <w:t>]</w:t>
            </w:r>
          </w:p>
          <w:p w14:paraId="44EAA4DB" w14:textId="77777777" w:rsidR="008519EF" w:rsidRPr="000600C2" w:rsidRDefault="008519EF" w:rsidP="000600C2">
            <w:pPr>
              <w:pStyle w:val="BodyText"/>
              <w:ind w:left="0"/>
              <w:rPr>
                <w:highlight w:val="lightGray"/>
              </w:rPr>
            </w:pPr>
            <w:r w:rsidRPr="008E4896">
              <w:rPr>
                <w:b/>
                <w:highlight w:val="lightGray"/>
              </w:rPr>
              <w:t>[</w:t>
            </w:r>
            <w:r w:rsidRPr="008E4896">
              <w:rPr>
                <w:b/>
                <w:i/>
                <w:highlight w:val="lightGray"/>
              </w:rPr>
              <w:t xml:space="preserve">insert </w:t>
            </w:r>
            <w:r w:rsidR="000600C2">
              <w:rPr>
                <w:b/>
                <w:i/>
                <w:highlight w:val="lightGray"/>
              </w:rPr>
              <w:t>address</w:t>
            </w:r>
            <w:r w:rsidRPr="008E4896">
              <w:rPr>
                <w:b/>
                <w:highlight w:val="lightGray"/>
              </w:rPr>
              <w:t>]</w:t>
            </w:r>
          </w:p>
          <w:p w14:paraId="78C34996" w14:textId="77777777" w:rsidR="008519EF" w:rsidRDefault="008519EF" w:rsidP="008519EF">
            <w:pPr>
              <w:pStyle w:val="BodyText"/>
              <w:ind w:left="0"/>
              <w:rPr>
                <w:b/>
              </w:rPr>
            </w:pPr>
            <w:r w:rsidRPr="008519EF">
              <w:t>Attn:</w:t>
            </w:r>
            <w:r w:rsidRPr="008519EF">
              <w:rPr>
                <w:b/>
              </w:rPr>
              <w:t xml:space="preserve"> </w:t>
            </w:r>
            <w:r w:rsidRPr="008519EF">
              <w:rPr>
                <w:b/>
                <w:highlight w:val="lightGray"/>
              </w:rPr>
              <w:t>[</w:t>
            </w:r>
            <w:r w:rsidRPr="008519EF">
              <w:rPr>
                <w:b/>
                <w:i/>
                <w:highlight w:val="lightGray"/>
              </w:rPr>
              <w:t xml:space="preserve">insert name of </w:t>
            </w:r>
            <w:r>
              <w:rPr>
                <w:b/>
                <w:i/>
                <w:highlight w:val="lightGray"/>
              </w:rPr>
              <w:t>contact</w:t>
            </w:r>
            <w:r w:rsidRPr="008519EF">
              <w:rPr>
                <w:b/>
                <w:highlight w:val="lightGray"/>
              </w:rPr>
              <w:t>]</w:t>
            </w:r>
          </w:p>
          <w:p w14:paraId="76EAEC23" w14:textId="77777777" w:rsidR="008519EF" w:rsidRDefault="008519EF" w:rsidP="008519EF">
            <w:pPr>
              <w:pStyle w:val="BodyText"/>
              <w:ind w:left="0"/>
              <w:rPr>
                <w:b/>
              </w:rPr>
            </w:pPr>
            <w:r>
              <w:t>Email</w:t>
            </w:r>
            <w:r w:rsidRPr="008519EF">
              <w:t>:</w:t>
            </w:r>
            <w:r w:rsidRPr="008519EF">
              <w:rPr>
                <w:b/>
              </w:rPr>
              <w:t xml:space="preserve"> </w:t>
            </w:r>
            <w:r w:rsidRPr="008519EF">
              <w:rPr>
                <w:b/>
                <w:highlight w:val="lightGray"/>
              </w:rPr>
              <w:t>[</w:t>
            </w:r>
            <w:r w:rsidRPr="008519EF">
              <w:rPr>
                <w:b/>
                <w:i/>
                <w:highlight w:val="lightGray"/>
              </w:rPr>
              <w:t xml:space="preserve">insert </w:t>
            </w:r>
            <w:r>
              <w:rPr>
                <w:b/>
                <w:i/>
                <w:highlight w:val="lightGray"/>
              </w:rPr>
              <w:t>email</w:t>
            </w:r>
            <w:r w:rsidRPr="008519EF">
              <w:rPr>
                <w:b/>
                <w:highlight w:val="lightGray"/>
              </w:rPr>
              <w:t>]</w:t>
            </w:r>
          </w:p>
          <w:p w14:paraId="2D71E33E" w14:textId="77777777" w:rsidR="008519EF" w:rsidRDefault="00BE212A" w:rsidP="008519EF">
            <w:pPr>
              <w:pStyle w:val="BodyText"/>
              <w:ind w:left="0"/>
              <w:rPr>
                <w:b/>
              </w:rPr>
            </w:pPr>
            <w:r>
              <w:rPr>
                <w:b/>
              </w:rPr>
              <w:t>(“you”)</w:t>
            </w:r>
          </w:p>
          <w:p w14:paraId="052783FD" w14:textId="77777777" w:rsidR="00BE212A" w:rsidRDefault="00BE212A" w:rsidP="008519EF">
            <w:pPr>
              <w:pStyle w:val="BodyText"/>
              <w:ind w:left="0"/>
              <w:rPr>
                <w:b/>
              </w:rPr>
            </w:pPr>
          </w:p>
          <w:p w14:paraId="57FF38CE" w14:textId="77777777" w:rsidR="008519EF" w:rsidRDefault="008519EF" w:rsidP="008519EF">
            <w:pPr>
              <w:pStyle w:val="BodyText"/>
              <w:ind w:left="0"/>
              <w:rPr>
                <w:b/>
              </w:rPr>
            </w:pPr>
            <w:r>
              <w:rPr>
                <w:b/>
              </w:rPr>
              <w:t xml:space="preserve">From: </w:t>
            </w:r>
          </w:p>
          <w:p w14:paraId="75332401" w14:textId="77777777" w:rsidR="000600C2" w:rsidRDefault="000600C2" w:rsidP="008519EF">
            <w:pPr>
              <w:pStyle w:val="BodyText"/>
              <w:ind w:left="0"/>
              <w:rPr>
                <w:b/>
              </w:rPr>
            </w:pPr>
          </w:p>
          <w:p w14:paraId="45F92D27" w14:textId="77777777" w:rsidR="008519EF" w:rsidRDefault="008519EF" w:rsidP="008519EF">
            <w:pPr>
              <w:pStyle w:val="BodyText"/>
              <w:ind w:left="0"/>
              <w:rPr>
                <w:b/>
              </w:rPr>
            </w:pPr>
            <w:r w:rsidRPr="008E4896">
              <w:rPr>
                <w:b/>
                <w:highlight w:val="lightGray"/>
              </w:rPr>
              <w:t>[</w:t>
            </w:r>
            <w:r w:rsidRPr="008E4896">
              <w:rPr>
                <w:b/>
                <w:i/>
                <w:highlight w:val="lightGray"/>
              </w:rPr>
              <w:t>insert name of Donating Shareholder</w:t>
            </w:r>
            <w:r w:rsidRPr="008E4896">
              <w:rPr>
                <w:b/>
                <w:highlight w:val="lightGray"/>
              </w:rPr>
              <w:t>]</w:t>
            </w:r>
          </w:p>
          <w:p w14:paraId="03461580" w14:textId="77777777" w:rsidR="008519EF" w:rsidRDefault="008519EF" w:rsidP="008519EF">
            <w:pPr>
              <w:pStyle w:val="BodyText"/>
              <w:ind w:left="0"/>
              <w:rPr>
                <w:b/>
              </w:rPr>
            </w:pPr>
            <w:r w:rsidRPr="008E4896">
              <w:rPr>
                <w:b/>
                <w:highlight w:val="lightGray"/>
              </w:rPr>
              <w:t>[</w:t>
            </w:r>
            <w:r w:rsidRPr="008E4896">
              <w:rPr>
                <w:b/>
                <w:i/>
                <w:highlight w:val="lightGray"/>
              </w:rPr>
              <w:t xml:space="preserve">insert </w:t>
            </w:r>
            <w:r>
              <w:rPr>
                <w:b/>
                <w:i/>
                <w:highlight w:val="lightGray"/>
              </w:rPr>
              <w:t>address</w:t>
            </w:r>
            <w:r w:rsidRPr="008E4896">
              <w:rPr>
                <w:b/>
                <w:highlight w:val="lightGray"/>
              </w:rPr>
              <w:t>]</w:t>
            </w:r>
          </w:p>
          <w:p w14:paraId="32B38B4B" w14:textId="77777777" w:rsidR="00BE212A" w:rsidRPr="000600C2" w:rsidRDefault="00BE212A" w:rsidP="008519EF">
            <w:pPr>
              <w:pStyle w:val="BodyText"/>
              <w:ind w:left="0"/>
              <w:rPr>
                <w:b/>
              </w:rPr>
            </w:pPr>
            <w:r>
              <w:rPr>
                <w:b/>
              </w:rPr>
              <w:t>(“I” or “me”)</w:t>
            </w:r>
          </w:p>
        </w:tc>
        <w:tc>
          <w:tcPr>
            <w:tcW w:w="3969" w:type="dxa"/>
          </w:tcPr>
          <w:p w14:paraId="2CF39424" w14:textId="77777777" w:rsidR="008519EF" w:rsidRDefault="008519EF" w:rsidP="00870A28">
            <w:pPr>
              <w:pStyle w:val="Date"/>
              <w:jc w:val="right"/>
            </w:pPr>
            <w:r w:rsidRPr="008519EF">
              <w:rPr>
                <w:b/>
                <w:highlight w:val="lightGray"/>
              </w:rPr>
              <w:t>[</w:t>
            </w:r>
            <w:r w:rsidRPr="008519EF">
              <w:rPr>
                <w:b/>
                <w:i/>
                <w:highlight w:val="lightGray"/>
              </w:rPr>
              <w:t xml:space="preserve">insert </w:t>
            </w:r>
            <w:r>
              <w:rPr>
                <w:b/>
                <w:i/>
                <w:highlight w:val="lightGray"/>
              </w:rPr>
              <w:t>date</w:t>
            </w:r>
            <w:r w:rsidRPr="008519EF">
              <w:rPr>
                <w:b/>
                <w:highlight w:val="lightGray"/>
              </w:rPr>
              <w:t>]</w:t>
            </w:r>
          </w:p>
          <w:p w14:paraId="1786F608" w14:textId="77777777" w:rsidR="008519EF" w:rsidRDefault="008519EF" w:rsidP="008519EF">
            <w:pPr>
              <w:pStyle w:val="DeliveryInstruction"/>
              <w:jc w:val="right"/>
            </w:pPr>
          </w:p>
        </w:tc>
      </w:tr>
    </w:tbl>
    <w:p w14:paraId="29033131" w14:textId="77777777" w:rsidR="008519EF" w:rsidRDefault="008519EF" w:rsidP="008519EF">
      <w:pPr>
        <w:pStyle w:val="Salutation"/>
      </w:pPr>
      <w:r>
        <w:t xml:space="preserve">Dear </w:t>
      </w:r>
      <w:r w:rsidRPr="008519EF">
        <w:rPr>
          <w:b/>
          <w:highlight w:val="lightGray"/>
        </w:rPr>
        <w:t>[</w:t>
      </w:r>
      <w:r w:rsidRPr="008519EF">
        <w:rPr>
          <w:b/>
          <w:i/>
          <w:highlight w:val="lightGray"/>
        </w:rPr>
        <w:t>insert name of Contact</w:t>
      </w:r>
      <w:r w:rsidRPr="008519EF">
        <w:rPr>
          <w:b/>
          <w:highlight w:val="lightGray"/>
        </w:rPr>
        <w:t>]</w:t>
      </w:r>
    </w:p>
    <w:tbl>
      <w:tblPr>
        <w:tblW w:w="0" w:type="auto"/>
        <w:tblCellMar>
          <w:left w:w="0" w:type="dxa"/>
          <w:bottom w:w="284" w:type="dxa"/>
          <w:right w:w="0" w:type="dxa"/>
        </w:tblCellMar>
        <w:tblLook w:val="01E0" w:firstRow="1" w:lastRow="1" w:firstColumn="1" w:lastColumn="1" w:noHBand="0" w:noVBand="0"/>
      </w:tblPr>
      <w:tblGrid>
        <w:gridCol w:w="851"/>
        <w:gridCol w:w="7936"/>
      </w:tblGrid>
      <w:tr w:rsidR="008519EF" w14:paraId="4D8348BB" w14:textId="77777777" w:rsidTr="00870A28">
        <w:tc>
          <w:tcPr>
            <w:tcW w:w="851" w:type="dxa"/>
          </w:tcPr>
          <w:p w14:paraId="7A82FF50" w14:textId="77777777" w:rsidR="008519EF" w:rsidRDefault="008519EF" w:rsidP="00870A28">
            <w:pPr>
              <w:pStyle w:val="FormLayout"/>
            </w:pPr>
          </w:p>
        </w:tc>
        <w:tc>
          <w:tcPr>
            <w:tcW w:w="7936" w:type="dxa"/>
            <w:tcBorders>
              <w:top w:val="nil"/>
              <w:left w:val="nil"/>
              <w:bottom w:val="nil"/>
              <w:right w:val="nil"/>
              <w:tl2br w:val="nil"/>
              <w:tr2bl w:val="nil"/>
            </w:tcBorders>
          </w:tcPr>
          <w:p w14:paraId="0E898A17" w14:textId="77777777" w:rsidR="008519EF" w:rsidRDefault="008519EF" w:rsidP="008519EF">
            <w:pPr>
              <w:pStyle w:val="Subject"/>
            </w:pPr>
            <w:r>
              <w:t xml:space="preserve">Notification of interest – Pledge 1% Deed of Equity Gift – </w:t>
            </w:r>
            <w:r w:rsidRPr="008519EF">
              <w:rPr>
                <w:highlight w:val="lightGray"/>
              </w:rPr>
              <w:t>[</w:t>
            </w:r>
            <w:r w:rsidRPr="008519EF">
              <w:rPr>
                <w:i/>
                <w:highlight w:val="lightGray"/>
              </w:rPr>
              <w:t>insert Company name</w:t>
            </w:r>
            <w:r w:rsidRPr="008519EF">
              <w:rPr>
                <w:highlight w:val="lightGray"/>
              </w:rPr>
              <w:t>]</w:t>
            </w:r>
          </w:p>
        </w:tc>
      </w:tr>
    </w:tbl>
    <w:p w14:paraId="408A0680" w14:textId="77777777" w:rsidR="006B1687" w:rsidRDefault="00BE212A" w:rsidP="005F3043">
      <w:pPr>
        <w:pStyle w:val="Level2"/>
        <w:numPr>
          <w:ilvl w:val="0"/>
          <w:numId w:val="20"/>
        </w:numPr>
        <w:ind w:left="1701" w:hanging="850"/>
      </w:pPr>
      <w:r>
        <w:t>Pledge 1% movement</w:t>
      </w:r>
    </w:p>
    <w:p w14:paraId="0A282ACE" w14:textId="77777777" w:rsidR="00B21C28" w:rsidRDefault="00B21C28" w:rsidP="006E2CDE">
      <w:pPr>
        <w:pStyle w:val="BodyText"/>
        <w:ind w:left="1701"/>
      </w:pPr>
      <w:r w:rsidRPr="00B21C28">
        <w:t xml:space="preserve">Pledge 1% </w:t>
      </w:r>
      <w:r>
        <w:t xml:space="preserve">is a </w:t>
      </w:r>
      <w:r w:rsidRPr="00B21C28">
        <w:t xml:space="preserve">corporate philanthropy movement dedicated to making the community a key stakeholder in every business by encouraging and challenging companies to pledge 1% of equity, </w:t>
      </w:r>
      <w:r w:rsidR="00294688">
        <w:t xml:space="preserve">profit, </w:t>
      </w:r>
      <w:r w:rsidRPr="00B21C28">
        <w:t xml:space="preserve">product, and employee time to their communities. </w:t>
      </w:r>
    </w:p>
    <w:p w14:paraId="41FECD32" w14:textId="77777777" w:rsidR="00B21C28" w:rsidRDefault="00B21C28" w:rsidP="006E2CDE">
      <w:pPr>
        <w:pStyle w:val="BodyText"/>
        <w:ind w:left="1701"/>
      </w:pPr>
      <w:r w:rsidRPr="00B21C28">
        <w:t>Taking the 1% pledge helps companies and individuals demonstrate their philanthropic intent and hold themselves accountable for turning a pledge into action.</w:t>
      </w:r>
    </w:p>
    <w:p w14:paraId="6712BF05" w14:textId="77777777" w:rsidR="006E2CDE" w:rsidRDefault="00B21C28" w:rsidP="006E2CDE">
      <w:pPr>
        <w:pStyle w:val="BodyText"/>
        <w:ind w:left="1701"/>
      </w:pPr>
      <w:r>
        <w:t xml:space="preserve">I have taken an equity pledge, meaning that I have pledged to donate 1% of the equity that I hold in </w:t>
      </w:r>
      <w:r w:rsidRPr="006B1687">
        <w:rPr>
          <w:b/>
          <w:highlight w:val="lightGray"/>
        </w:rPr>
        <w:t>[</w:t>
      </w:r>
      <w:r w:rsidRPr="006B1687">
        <w:rPr>
          <w:b/>
          <w:i/>
          <w:highlight w:val="lightGray"/>
        </w:rPr>
        <w:t>insert name of Company</w:t>
      </w:r>
      <w:r w:rsidRPr="006B1687">
        <w:rPr>
          <w:b/>
          <w:highlight w:val="lightGray"/>
        </w:rPr>
        <w:t>]</w:t>
      </w:r>
      <w:r>
        <w:t xml:space="preserve"> (the </w:t>
      </w:r>
      <w:r w:rsidRPr="006B1687">
        <w:rPr>
          <w:b/>
        </w:rPr>
        <w:t>Company</w:t>
      </w:r>
      <w:r>
        <w:t xml:space="preserve">) to </w:t>
      </w:r>
      <w:r w:rsidR="006E2CDE">
        <w:t>one</w:t>
      </w:r>
      <w:r>
        <w:t xml:space="preserve"> or more Australian charities. </w:t>
      </w:r>
      <w:r w:rsidR="006E2CDE">
        <w:t xml:space="preserve">I have made this pledge through signing a </w:t>
      </w:r>
      <w:r w:rsidR="00BE212A">
        <w:t xml:space="preserve">Deed of Equity Gift </w:t>
      </w:r>
      <w:r w:rsidR="006B1687">
        <w:t>in relation to the shares of</w:t>
      </w:r>
      <w:r w:rsidR="006E2CDE">
        <w:t xml:space="preserve"> the Company </w:t>
      </w:r>
      <w:r w:rsidR="00BE212A">
        <w:t xml:space="preserve">dated </w:t>
      </w:r>
      <w:r w:rsidR="00BE212A" w:rsidRPr="004E50B4">
        <w:rPr>
          <w:b/>
          <w:highlight w:val="lightGray"/>
        </w:rPr>
        <w:t>[</w:t>
      </w:r>
      <w:r w:rsidR="00BE212A" w:rsidRPr="004E50B4">
        <w:rPr>
          <w:b/>
          <w:i/>
          <w:highlight w:val="lightGray"/>
        </w:rPr>
        <w:t>insert date</w:t>
      </w:r>
      <w:r w:rsidR="00BE212A" w:rsidRPr="004E50B4">
        <w:rPr>
          <w:b/>
          <w:highlight w:val="lightGray"/>
        </w:rPr>
        <w:t>]</w:t>
      </w:r>
      <w:r w:rsidR="00BE212A">
        <w:rPr>
          <w:b/>
        </w:rPr>
        <w:t xml:space="preserve"> </w:t>
      </w:r>
      <w:r w:rsidR="006E2CDE" w:rsidRPr="00903AED">
        <w:t>(</w:t>
      </w:r>
      <w:r w:rsidR="006E2CDE">
        <w:t xml:space="preserve">the </w:t>
      </w:r>
      <w:r w:rsidR="006E2CDE" w:rsidRPr="00903AED">
        <w:rPr>
          <w:b/>
        </w:rPr>
        <w:t>Equity Gift Deed</w:t>
      </w:r>
      <w:r w:rsidR="006E2CDE" w:rsidRPr="00903AED">
        <w:t>)</w:t>
      </w:r>
      <w:r w:rsidR="006E2CDE">
        <w:t xml:space="preserve">. </w:t>
      </w:r>
    </w:p>
    <w:p w14:paraId="55370413" w14:textId="77777777" w:rsidR="006B1687" w:rsidRDefault="006E2CDE" w:rsidP="006E2CDE">
      <w:pPr>
        <w:pStyle w:val="BodyText"/>
        <w:ind w:left="1701"/>
      </w:pPr>
      <w:r>
        <w:t xml:space="preserve">The Equity Gift deed is </w:t>
      </w:r>
      <w:r w:rsidR="006B1687" w:rsidRPr="006B1687">
        <w:t xml:space="preserve">attached to this letter as </w:t>
      </w:r>
      <w:r w:rsidR="006B1687" w:rsidRPr="007E1A0E">
        <w:rPr>
          <w:b/>
        </w:rPr>
        <w:t>Attachment 1</w:t>
      </w:r>
      <w:r w:rsidRPr="006E2CDE">
        <w:t>.</w:t>
      </w:r>
      <w:r>
        <w:rPr>
          <w:b/>
        </w:rPr>
        <w:t xml:space="preserve"> </w:t>
      </w:r>
    </w:p>
    <w:tbl>
      <w:tblPr>
        <w:tblW w:w="7088" w:type="dxa"/>
        <w:tblInd w:w="180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088"/>
      </w:tblGrid>
      <w:tr w:rsidR="006B1687" w:rsidRPr="00B516A1" w14:paraId="451BE7F5" w14:textId="77777777" w:rsidTr="006E2CDE">
        <w:tc>
          <w:tcPr>
            <w:tcW w:w="7088" w:type="dxa"/>
            <w:shd w:val="clear" w:color="auto" w:fill="FFFF99"/>
          </w:tcPr>
          <w:p w14:paraId="3AA41DE7" w14:textId="77777777" w:rsidR="006B1687" w:rsidRPr="00B516A1" w:rsidRDefault="006B1687" w:rsidP="006E2CDE">
            <w:pPr>
              <w:pStyle w:val="BodyText"/>
              <w:spacing w:before="60" w:after="60"/>
              <w:ind w:left="34"/>
              <w:rPr>
                <w:u w:val="single"/>
              </w:rPr>
            </w:pPr>
            <w:r w:rsidRPr="00B516A1">
              <w:t>Alt</w:t>
            </w:r>
            <w:r w:rsidR="00B516A1">
              <w:t>ernative</w:t>
            </w:r>
            <w:r w:rsidRPr="00B516A1">
              <w:t xml:space="preserve"> 1: </w:t>
            </w:r>
            <w:r w:rsidR="007E1A0E" w:rsidRPr="00B516A1">
              <w:t>If appointing the Default Charitable Recipient.</w:t>
            </w:r>
          </w:p>
        </w:tc>
      </w:tr>
    </w:tbl>
    <w:p w14:paraId="5A9E6EF4" w14:textId="77777777" w:rsidR="00BE212A" w:rsidRDefault="006B1687" w:rsidP="006E2CDE">
      <w:pPr>
        <w:pStyle w:val="BodyText"/>
        <w:ind w:left="1701"/>
      </w:pPr>
      <w:r>
        <w:lastRenderedPageBreak/>
        <w:t xml:space="preserve">[Under the Equity Gift </w:t>
      </w:r>
      <w:proofErr w:type="gramStart"/>
      <w:r>
        <w:t>Deed</w:t>
      </w:r>
      <w:proofErr w:type="gramEnd"/>
      <w:r>
        <w:t xml:space="preserve"> I have named you as the Default Charitable Recipient.]</w:t>
      </w:r>
    </w:p>
    <w:tbl>
      <w:tblPr>
        <w:tblW w:w="7088" w:type="dxa"/>
        <w:tblInd w:w="180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088"/>
      </w:tblGrid>
      <w:tr w:rsidR="006B1687" w:rsidRPr="00B516A1" w14:paraId="048B1C47" w14:textId="77777777" w:rsidTr="006E2CDE">
        <w:tc>
          <w:tcPr>
            <w:tcW w:w="7088" w:type="dxa"/>
            <w:shd w:val="clear" w:color="auto" w:fill="FFFF99"/>
          </w:tcPr>
          <w:p w14:paraId="0B137563" w14:textId="77777777" w:rsidR="006B1687" w:rsidRPr="00B516A1" w:rsidRDefault="006B1687" w:rsidP="006E2CDE">
            <w:pPr>
              <w:pStyle w:val="BodyText"/>
              <w:spacing w:before="60" w:after="60"/>
              <w:ind w:left="34"/>
              <w:rPr>
                <w:u w:val="single"/>
              </w:rPr>
            </w:pPr>
            <w:r w:rsidRPr="00B516A1">
              <w:t>Alt</w:t>
            </w:r>
            <w:r w:rsidR="00B516A1">
              <w:t>ernative</w:t>
            </w:r>
            <w:r w:rsidRPr="00B516A1">
              <w:t xml:space="preserve"> 2</w:t>
            </w:r>
            <w:r w:rsidR="007E1A0E" w:rsidRPr="00B516A1">
              <w:t>: I</w:t>
            </w:r>
            <w:r w:rsidRPr="00B516A1">
              <w:t xml:space="preserve">f appointing a new Default Charitable Recipient  </w:t>
            </w:r>
          </w:p>
        </w:tc>
      </w:tr>
    </w:tbl>
    <w:p w14:paraId="67C883F1" w14:textId="77777777" w:rsidR="006B1687" w:rsidRPr="00BE212A" w:rsidRDefault="006B1687" w:rsidP="006E2CDE">
      <w:pPr>
        <w:pStyle w:val="BodyText"/>
        <w:ind w:left="1701"/>
      </w:pPr>
      <w:r>
        <w:t xml:space="preserve">[Pursuant to a Default </w:t>
      </w:r>
      <w:r w:rsidRPr="001560D1">
        <w:t>Charitable Recipient</w:t>
      </w:r>
      <w:r>
        <w:t xml:space="preserve"> Nomination Deed Poll dated </w:t>
      </w:r>
      <w:r w:rsidRPr="004E50B4">
        <w:rPr>
          <w:b/>
          <w:highlight w:val="lightGray"/>
        </w:rPr>
        <w:t>[</w:t>
      </w:r>
      <w:r w:rsidRPr="004E50B4">
        <w:rPr>
          <w:b/>
          <w:i/>
          <w:highlight w:val="lightGray"/>
        </w:rPr>
        <w:t>insert date</w:t>
      </w:r>
      <w:r w:rsidRPr="004E50B4">
        <w:rPr>
          <w:b/>
          <w:highlight w:val="lightGray"/>
        </w:rPr>
        <w:t>]</w:t>
      </w:r>
      <w:r>
        <w:rPr>
          <w:b/>
        </w:rPr>
        <w:t xml:space="preserve"> </w:t>
      </w:r>
      <w:r>
        <w:t xml:space="preserve">(attached to this letter as </w:t>
      </w:r>
      <w:r w:rsidRPr="007E1A0E">
        <w:rPr>
          <w:b/>
        </w:rPr>
        <w:t>Attachment 2</w:t>
      </w:r>
      <w:r>
        <w:t>) I have named you as the New Default Charitable Recipient.]</w:t>
      </w:r>
    </w:p>
    <w:p w14:paraId="127A9E94" w14:textId="77777777" w:rsidR="00BE212A" w:rsidRDefault="00BE212A" w:rsidP="005F3043">
      <w:pPr>
        <w:pStyle w:val="Level2"/>
        <w:numPr>
          <w:ilvl w:val="0"/>
          <w:numId w:val="20"/>
        </w:numPr>
        <w:ind w:left="1701" w:hanging="850"/>
      </w:pPr>
      <w:r>
        <w:t xml:space="preserve">Rights as the Default Charitable Recipient </w:t>
      </w:r>
    </w:p>
    <w:p w14:paraId="05224812" w14:textId="77777777" w:rsidR="00BE212A" w:rsidRPr="00BE212A" w:rsidRDefault="006E2CDE" w:rsidP="006E2CDE">
      <w:pPr>
        <w:pStyle w:val="BodyText"/>
        <w:ind w:left="1701"/>
      </w:pPr>
      <w:r>
        <w:t xml:space="preserve">As the Default Charitable </w:t>
      </w:r>
      <w:proofErr w:type="gramStart"/>
      <w:r>
        <w:t>Recipient</w:t>
      </w:r>
      <w:proofErr w:type="gramEnd"/>
      <w:r>
        <w:t xml:space="preserve"> you have </w:t>
      </w:r>
      <w:r w:rsidR="008261CA">
        <w:t xml:space="preserve">certain rights </w:t>
      </w:r>
      <w:r w:rsidR="00294688">
        <w:t>arising out of the Equity Gift Deed.</w:t>
      </w:r>
      <w:r>
        <w:t xml:space="preserve"> </w:t>
      </w:r>
    </w:p>
    <w:p w14:paraId="0F3385C7" w14:textId="77777777" w:rsidR="00BE212A" w:rsidRDefault="00BE212A" w:rsidP="005F3043">
      <w:pPr>
        <w:pStyle w:val="Level2"/>
        <w:numPr>
          <w:ilvl w:val="0"/>
          <w:numId w:val="20"/>
        </w:numPr>
        <w:ind w:left="1701" w:hanging="850"/>
      </w:pPr>
      <w:r>
        <w:t>[Confidentiality</w:t>
      </w:r>
    </w:p>
    <w:tbl>
      <w:tblPr>
        <w:tblW w:w="7230" w:type="dxa"/>
        <w:tblInd w:w="180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230"/>
      </w:tblGrid>
      <w:tr w:rsidR="007E1A0E" w:rsidRPr="00B516A1" w14:paraId="7BE2820A" w14:textId="77777777" w:rsidTr="006E2CDE">
        <w:tc>
          <w:tcPr>
            <w:tcW w:w="7230" w:type="dxa"/>
            <w:shd w:val="clear" w:color="auto" w:fill="FFFF99"/>
          </w:tcPr>
          <w:p w14:paraId="469FCF5A" w14:textId="77777777" w:rsidR="007E1A0E" w:rsidRPr="00B516A1" w:rsidRDefault="007E1A0E" w:rsidP="007E1A0E">
            <w:pPr>
              <w:pStyle w:val="BodyText"/>
              <w:spacing w:before="60" w:after="60"/>
              <w:ind w:left="0"/>
              <w:rPr>
                <w:u w:val="single"/>
              </w:rPr>
            </w:pPr>
            <w:r w:rsidRPr="00B516A1">
              <w:rPr>
                <w:b/>
              </w:rPr>
              <w:t>Explanatory Note</w:t>
            </w:r>
            <w:r w:rsidRPr="00B516A1">
              <w:t xml:space="preserve">: This paragraph is optional in case the Donating Shareholder does not want the Default Charitable Recipient to make any announcement or public statements about the Pledge Shares and the Equity Gift. </w:t>
            </w:r>
          </w:p>
        </w:tc>
      </w:tr>
    </w:tbl>
    <w:p w14:paraId="3BA3AB60" w14:textId="77777777" w:rsidR="007E1A0E" w:rsidRDefault="00BE212A" w:rsidP="006E2CDE">
      <w:pPr>
        <w:pStyle w:val="BodyText"/>
        <w:ind w:left="1701"/>
      </w:pPr>
      <w:r>
        <w:t xml:space="preserve">By accepting the rights set out in paragraph [2] </w:t>
      </w:r>
      <w:r w:rsidR="007E1A0E">
        <w:t xml:space="preserve">above </w:t>
      </w:r>
      <w:r>
        <w:t xml:space="preserve">as the Default Charitable Recipient </w:t>
      </w:r>
      <w:r w:rsidR="00294688">
        <w:t xml:space="preserve">arising </w:t>
      </w:r>
      <w:r>
        <w:t xml:space="preserve">pursuant to the </w:t>
      </w:r>
      <w:r w:rsidRPr="00BE212A">
        <w:t>Equity Gift Deed</w:t>
      </w:r>
      <w:r w:rsidR="007E1A0E">
        <w:t xml:space="preserve"> </w:t>
      </w:r>
      <w:r w:rsidR="007E1A0E" w:rsidRPr="007E1A0E">
        <w:rPr>
          <w:b/>
        </w:rPr>
        <w:t>you acknowledge and agree</w:t>
      </w:r>
      <w:r w:rsidR="007E1A0E">
        <w:t>:</w:t>
      </w:r>
    </w:p>
    <w:p w14:paraId="10F25187" w14:textId="77777777" w:rsidR="007E1A0E" w:rsidRDefault="007E1A0E" w:rsidP="006E2CDE">
      <w:pPr>
        <w:pStyle w:val="NoTOCHdg4"/>
        <w:tabs>
          <w:tab w:val="clear" w:pos="1701"/>
          <w:tab w:val="num" w:pos="2553"/>
        </w:tabs>
        <w:ind w:left="2553"/>
      </w:pPr>
      <w:r>
        <w:t>You must not:</w:t>
      </w:r>
    </w:p>
    <w:p w14:paraId="3B2E5EBE" w14:textId="77777777" w:rsidR="007E1A0E" w:rsidRDefault="007E1A0E" w:rsidP="006E2CDE">
      <w:pPr>
        <w:pStyle w:val="NoTOCHdg5"/>
        <w:ind w:left="3403"/>
      </w:pPr>
      <w:r>
        <w:t>use or disclose any Confidential Information provided</w:t>
      </w:r>
      <w:r w:rsidR="0035066F">
        <w:t xml:space="preserve"> to you under this letter or it</w:t>
      </w:r>
      <w:r>
        <w:t>s attachment[s]; or</w:t>
      </w:r>
    </w:p>
    <w:p w14:paraId="7CF5696D" w14:textId="77777777" w:rsidR="00870A28" w:rsidRDefault="007E1A0E" w:rsidP="006E2CDE">
      <w:pPr>
        <w:pStyle w:val="NoTOCHdg5"/>
        <w:ind w:left="3403"/>
      </w:pPr>
      <w:r>
        <w:t xml:space="preserve">make any public announcement or issue any press release regarding this letter, the Equity Gift Deed or the transactions contemplated by it </w:t>
      </w:r>
    </w:p>
    <w:p w14:paraId="6DDA6298" w14:textId="77777777" w:rsidR="00870A28" w:rsidRDefault="00870A28" w:rsidP="006E2CDE">
      <w:pPr>
        <w:pStyle w:val="NoTOCHdg4"/>
        <w:tabs>
          <w:tab w:val="clear" w:pos="1701"/>
          <w:tab w:val="num" w:pos="2552"/>
        </w:tabs>
        <w:ind w:left="2553"/>
      </w:pPr>
      <w:r>
        <w:t>You may use or disclose Confidential Information or make a public announcement or issue any press release:</w:t>
      </w:r>
    </w:p>
    <w:p w14:paraId="6E0565EA" w14:textId="77777777" w:rsidR="00870A28" w:rsidRDefault="00870A28" w:rsidP="006E2CDE">
      <w:pPr>
        <w:pStyle w:val="NoTOCHdg5"/>
        <w:ind w:left="3403"/>
      </w:pPr>
      <w:r>
        <w:t xml:space="preserve">with the prior written consent of the: </w:t>
      </w:r>
    </w:p>
    <w:p w14:paraId="6023B638" w14:textId="77777777" w:rsidR="00870A28" w:rsidRDefault="00870A28" w:rsidP="005F3043">
      <w:pPr>
        <w:pStyle w:val="NoTOCHdg5"/>
        <w:numPr>
          <w:ilvl w:val="0"/>
          <w:numId w:val="21"/>
        </w:numPr>
        <w:ind w:left="4254" w:hanging="850"/>
      </w:pPr>
      <w:proofErr w:type="gramStart"/>
      <w:r>
        <w:t>board  of</w:t>
      </w:r>
      <w:proofErr w:type="gramEnd"/>
      <w:r>
        <w:t xml:space="preserve"> directors of the Company; and</w:t>
      </w:r>
    </w:p>
    <w:p w14:paraId="5512780E" w14:textId="77777777" w:rsidR="00870A28" w:rsidRDefault="00870A28" w:rsidP="005F3043">
      <w:pPr>
        <w:pStyle w:val="NoTOCHdg5"/>
        <w:numPr>
          <w:ilvl w:val="0"/>
          <w:numId w:val="21"/>
        </w:numPr>
        <w:ind w:left="4254" w:hanging="850"/>
      </w:pPr>
      <w:r>
        <w:t xml:space="preserve">the Donating Shareholder; and, </w:t>
      </w:r>
    </w:p>
    <w:p w14:paraId="409498A3" w14:textId="77777777" w:rsidR="00870A28" w:rsidRDefault="00870A28" w:rsidP="006E2CDE">
      <w:pPr>
        <w:pStyle w:val="NoTOCHdg5"/>
        <w:ind w:left="3403"/>
      </w:pPr>
      <w:r>
        <w:t xml:space="preserve">to the extent possible, after consultation with the Donating Shareholder of the form and content of the disclosure.   </w:t>
      </w:r>
    </w:p>
    <w:p w14:paraId="1FB0801B" w14:textId="77777777" w:rsidR="00870A28" w:rsidRDefault="00870A28" w:rsidP="006E2CDE">
      <w:pPr>
        <w:pStyle w:val="NoTOCHdg5"/>
        <w:ind w:left="3403"/>
      </w:pPr>
      <w:r>
        <w:t>if the Confidential Information is within the public domain, other than by a breach of this paragraph [3] by you;</w:t>
      </w:r>
    </w:p>
    <w:p w14:paraId="512F4BF2" w14:textId="77777777" w:rsidR="00870A28" w:rsidRDefault="000161F6" w:rsidP="006E2CDE">
      <w:pPr>
        <w:pStyle w:val="NoTOCHdg5"/>
        <w:ind w:left="3403"/>
      </w:pPr>
      <w:r>
        <w:t>to your</w:t>
      </w:r>
      <w:r w:rsidR="00870A28">
        <w:t xml:space="preserve"> advisers who have a legitimate need to know and on a confidential basis; or</w:t>
      </w:r>
    </w:p>
    <w:p w14:paraId="1E816F56" w14:textId="77777777" w:rsidR="00870A28" w:rsidRPr="00870A28" w:rsidRDefault="00870A28" w:rsidP="006E2CDE">
      <w:pPr>
        <w:pStyle w:val="NoTOCHdg5"/>
        <w:ind w:left="3403"/>
      </w:pPr>
      <w:r>
        <w:t xml:space="preserve">if required to do so by a </w:t>
      </w:r>
      <w:r w:rsidR="000161F6">
        <w:t>government a</w:t>
      </w:r>
      <w:r>
        <w:t>gency.</w:t>
      </w:r>
    </w:p>
    <w:p w14:paraId="669909B6" w14:textId="77777777" w:rsidR="00BE212A" w:rsidRDefault="00870A28" w:rsidP="006E2CDE">
      <w:pPr>
        <w:pStyle w:val="NoTOCHdg4"/>
        <w:tabs>
          <w:tab w:val="clear" w:pos="1701"/>
          <w:tab w:val="num" w:pos="2552"/>
        </w:tabs>
        <w:ind w:hanging="850"/>
      </w:pPr>
      <w:r>
        <w:t>For the purpose of paragraph [3(1)(A)</w:t>
      </w:r>
      <w:r w:rsidR="000161F6">
        <w:t>]</w:t>
      </w:r>
      <w:r>
        <w:t xml:space="preserve"> </w:t>
      </w:r>
      <w:r w:rsidRPr="00870A28">
        <w:rPr>
          <w:b/>
        </w:rPr>
        <w:t>Confidential Information</w:t>
      </w:r>
      <w:r w:rsidR="007E1A0E">
        <w:t xml:space="preserve"> </w:t>
      </w:r>
      <w:r>
        <w:t>m</w:t>
      </w:r>
      <w:r w:rsidR="000161F6">
        <w:t xml:space="preserve">eans any information regarding (A) the Company, (B) the Donating Shareholder, (C) this letter, (D) the </w:t>
      </w:r>
      <w:r w:rsidR="000161F6" w:rsidRPr="00BE212A">
        <w:t>Equity Gift Deed</w:t>
      </w:r>
      <w:r w:rsidR="000161F6">
        <w:t xml:space="preserve"> or (E) the </w:t>
      </w:r>
      <w:r w:rsidR="000161F6" w:rsidRPr="000161F6">
        <w:t xml:space="preserve">transactions contemplated by </w:t>
      </w:r>
      <w:r w:rsidR="000161F6">
        <w:t xml:space="preserve">this letter or the </w:t>
      </w:r>
      <w:r w:rsidR="000161F6" w:rsidRPr="00BE212A">
        <w:t>Equity Gift Deed</w:t>
      </w:r>
      <w:r w:rsidR="000161F6">
        <w:t>.]</w:t>
      </w:r>
    </w:p>
    <w:p w14:paraId="1816724C" w14:textId="77777777" w:rsidR="00BE212A" w:rsidRPr="006E2CDE" w:rsidRDefault="00BE212A" w:rsidP="000600C2">
      <w:pPr>
        <w:pStyle w:val="AuthorPhone2"/>
        <w:ind w:left="851"/>
        <w:rPr>
          <w:sz w:val="20"/>
        </w:rPr>
      </w:pPr>
    </w:p>
    <w:p w14:paraId="302B85A8" w14:textId="77777777" w:rsidR="000600C2" w:rsidRPr="006E2CDE" w:rsidRDefault="008519EF" w:rsidP="006E2CDE">
      <w:pPr>
        <w:pStyle w:val="AuthorPhone2"/>
        <w:ind w:left="1702"/>
        <w:rPr>
          <w:sz w:val="20"/>
        </w:rPr>
      </w:pPr>
      <w:r w:rsidRPr="006E2CDE">
        <w:rPr>
          <w:sz w:val="20"/>
        </w:rPr>
        <w:t>Yours sincerely</w:t>
      </w:r>
    </w:p>
    <w:p w14:paraId="10B352C7" w14:textId="77777777" w:rsidR="000600C2" w:rsidRDefault="000600C2" w:rsidP="000600C2">
      <w:pPr>
        <w:pStyle w:val="BodyText"/>
      </w:pPr>
    </w:p>
    <w:p w14:paraId="4A7B607A" w14:textId="77777777" w:rsidR="000600C2" w:rsidRPr="000600C2" w:rsidRDefault="000600C2" w:rsidP="000600C2">
      <w:pPr>
        <w:pStyle w:val="BodyText"/>
      </w:pPr>
    </w:p>
    <w:p w14:paraId="7A310D65" w14:textId="77777777" w:rsidR="000600C2" w:rsidRDefault="000600C2" w:rsidP="000600C2">
      <w:pPr>
        <w:pStyle w:val="AuthorPhone2"/>
        <w:ind w:left="851"/>
      </w:pPr>
    </w:p>
    <w:p w14:paraId="46DBDD2B" w14:textId="77777777" w:rsidR="000600C2" w:rsidRDefault="000600C2" w:rsidP="000600C2">
      <w:pPr>
        <w:pStyle w:val="AuthorPhone2"/>
        <w:spacing w:after="60"/>
        <w:ind w:left="851"/>
        <w:rPr>
          <w:b/>
          <w:sz w:val="20"/>
          <w:highlight w:val="lightGray"/>
        </w:rPr>
      </w:pPr>
      <w:r w:rsidRPr="008E4896">
        <w:rPr>
          <w:b/>
          <w:sz w:val="20"/>
          <w:highlight w:val="lightGray"/>
        </w:rPr>
        <w:t>[</w:t>
      </w:r>
      <w:r w:rsidRPr="008E4896">
        <w:rPr>
          <w:b/>
          <w:i/>
          <w:sz w:val="20"/>
          <w:highlight w:val="lightGray"/>
        </w:rPr>
        <w:t>insert name of Donating Shareholder</w:t>
      </w:r>
      <w:r w:rsidRPr="008E4896">
        <w:rPr>
          <w:b/>
          <w:sz w:val="20"/>
          <w:highlight w:val="lightGray"/>
        </w:rPr>
        <w:t>]</w:t>
      </w:r>
    </w:p>
    <w:p w14:paraId="7BC08FA9" w14:textId="77777777" w:rsidR="000600C2" w:rsidRDefault="000600C2" w:rsidP="000600C2">
      <w:pPr>
        <w:pStyle w:val="AuthorPhone2"/>
        <w:spacing w:after="60"/>
        <w:ind w:left="851"/>
        <w:rPr>
          <w:b/>
          <w:sz w:val="20"/>
          <w:highlight w:val="lightGray"/>
        </w:rPr>
      </w:pPr>
      <w:r w:rsidRPr="000600C2">
        <w:rPr>
          <w:sz w:val="20"/>
        </w:rPr>
        <w:t xml:space="preserve">Tel: </w:t>
      </w:r>
      <w:r w:rsidRPr="008E4896">
        <w:rPr>
          <w:b/>
          <w:sz w:val="20"/>
          <w:highlight w:val="lightGray"/>
        </w:rPr>
        <w:t>[</w:t>
      </w:r>
      <w:r>
        <w:rPr>
          <w:b/>
          <w:i/>
          <w:sz w:val="20"/>
          <w:highlight w:val="lightGray"/>
        </w:rPr>
        <w:t>insert</w:t>
      </w:r>
      <w:r w:rsidRPr="008E4896">
        <w:rPr>
          <w:b/>
          <w:sz w:val="20"/>
          <w:highlight w:val="lightGray"/>
        </w:rPr>
        <w:t>]</w:t>
      </w:r>
    </w:p>
    <w:p w14:paraId="25544CD1" w14:textId="77777777" w:rsidR="008519EF" w:rsidRPr="000600C2" w:rsidRDefault="000600C2" w:rsidP="000600C2">
      <w:pPr>
        <w:pStyle w:val="AuthorPhone2"/>
        <w:spacing w:after="60"/>
        <w:ind w:left="851"/>
        <w:rPr>
          <w:b/>
          <w:sz w:val="20"/>
          <w:highlight w:val="lightGray"/>
        </w:rPr>
      </w:pPr>
      <w:r w:rsidRPr="000600C2">
        <w:rPr>
          <w:sz w:val="20"/>
        </w:rPr>
        <w:t xml:space="preserve">Email: </w:t>
      </w:r>
      <w:r w:rsidRPr="008E4896">
        <w:rPr>
          <w:b/>
          <w:sz w:val="20"/>
          <w:highlight w:val="lightGray"/>
        </w:rPr>
        <w:t>[</w:t>
      </w:r>
      <w:r>
        <w:rPr>
          <w:b/>
          <w:i/>
          <w:sz w:val="20"/>
          <w:highlight w:val="lightGray"/>
        </w:rPr>
        <w:t>insert</w:t>
      </w:r>
      <w:r w:rsidRPr="008E4896">
        <w:rPr>
          <w:b/>
          <w:sz w:val="20"/>
          <w:highlight w:val="lightGray"/>
        </w:rPr>
        <w:t>]</w:t>
      </w:r>
    </w:p>
    <w:p w14:paraId="2E13C2AC" w14:textId="77777777" w:rsidR="00552D74" w:rsidRDefault="007E1A0E" w:rsidP="007E1A0E">
      <w:pPr>
        <w:pStyle w:val="Level1"/>
      </w:pPr>
      <w:r>
        <w:br/>
        <w:t>Attachment 1</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BE212A" w:rsidRPr="00B516A1" w14:paraId="325FF933" w14:textId="77777777" w:rsidTr="00870A28">
        <w:tc>
          <w:tcPr>
            <w:tcW w:w="7938" w:type="dxa"/>
            <w:shd w:val="clear" w:color="auto" w:fill="FFFF99"/>
          </w:tcPr>
          <w:p w14:paraId="472004AB" w14:textId="77777777" w:rsidR="00BE212A" w:rsidRPr="00B516A1" w:rsidRDefault="00BE212A" w:rsidP="007E1A0E">
            <w:pPr>
              <w:pStyle w:val="BodyText"/>
              <w:spacing w:before="60" w:after="60"/>
              <w:ind w:left="0"/>
              <w:rPr>
                <w:u w:val="single"/>
              </w:rPr>
            </w:pPr>
            <w:r w:rsidRPr="00B516A1">
              <w:t xml:space="preserve">Insert </w:t>
            </w:r>
            <w:r w:rsidR="007E1A0E" w:rsidRPr="00B516A1">
              <w:t xml:space="preserve">Attachment 1 – </w:t>
            </w:r>
            <w:r w:rsidRPr="00B516A1">
              <w:t>the executed Equity Gift D</w:t>
            </w:r>
            <w:r w:rsidR="007E1A0E" w:rsidRPr="00B516A1">
              <w:t>eed</w:t>
            </w:r>
            <w:r w:rsidRPr="00B516A1">
              <w:t xml:space="preserve">. </w:t>
            </w:r>
          </w:p>
        </w:tc>
      </w:tr>
    </w:tbl>
    <w:p w14:paraId="26E7F4A4" w14:textId="77777777" w:rsidR="007E1A0E" w:rsidRDefault="007E1A0E" w:rsidP="007E1A0E">
      <w:pPr>
        <w:pStyle w:val="Level1"/>
      </w:pPr>
      <w:r>
        <w:t>[Attachment 2]</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7E1A0E" w:rsidRPr="00B516A1" w14:paraId="5C6E0FD2" w14:textId="77777777" w:rsidTr="00870A28">
        <w:tc>
          <w:tcPr>
            <w:tcW w:w="7938" w:type="dxa"/>
            <w:shd w:val="clear" w:color="auto" w:fill="FFFF99"/>
          </w:tcPr>
          <w:p w14:paraId="2BA10CA0" w14:textId="77777777" w:rsidR="007E1A0E" w:rsidRPr="00B516A1" w:rsidRDefault="007E1A0E" w:rsidP="00870A28">
            <w:pPr>
              <w:pStyle w:val="BodyText"/>
              <w:spacing w:before="60" w:after="60"/>
              <w:ind w:left="0"/>
              <w:rPr>
                <w:u w:val="single"/>
              </w:rPr>
            </w:pPr>
            <w:r w:rsidRPr="00B516A1">
              <w:t xml:space="preserve">Insert Attachment 2 (if applicable) – the Default Charitable Recipient Nomination Deed Poll. </w:t>
            </w:r>
          </w:p>
        </w:tc>
      </w:tr>
    </w:tbl>
    <w:p w14:paraId="0561BFE3" w14:textId="77777777" w:rsidR="00BE212A" w:rsidRDefault="00BE212A">
      <w:pPr>
        <w:pStyle w:val="BodyText"/>
      </w:pPr>
    </w:p>
    <w:p w14:paraId="120B1DB7" w14:textId="77777777" w:rsidR="00552D74" w:rsidRDefault="00552D74">
      <w:pPr>
        <w:pStyle w:val="BodyText"/>
      </w:pPr>
    </w:p>
    <w:p w14:paraId="4F7FBC70" w14:textId="77777777" w:rsidR="00552D74" w:rsidRDefault="00552D74">
      <w:pPr>
        <w:pStyle w:val="BodyText"/>
        <w:sectPr w:rsidR="00552D74">
          <w:headerReference w:type="even" r:id="rId34"/>
          <w:headerReference w:type="default" r:id="rId35"/>
          <w:footerReference w:type="even" r:id="rId36"/>
          <w:footerReference w:type="default" r:id="rId37"/>
          <w:headerReference w:type="first" r:id="rId38"/>
          <w:footerReference w:type="first" r:id="rId39"/>
          <w:pgSz w:w="11906" w:h="16838" w:code="9"/>
          <w:pgMar w:top="567" w:right="1701" w:bottom="567" w:left="1418" w:header="567" w:footer="567" w:gutter="0"/>
          <w:cols w:space="708"/>
          <w:titlePg/>
          <w:docGrid w:linePitch="360"/>
        </w:sectPr>
      </w:pPr>
    </w:p>
    <w:p w14:paraId="726CEF0C" w14:textId="77777777" w:rsidR="00061366" w:rsidRDefault="00061366" w:rsidP="00061366">
      <w:pPr>
        <w:pStyle w:val="Banner"/>
      </w:pPr>
      <w:bookmarkStart w:id="166" w:name="_Toc25929671"/>
      <w:r>
        <w:rPr>
          <w:rStyle w:val="Highlight"/>
        </w:rPr>
        <w:lastRenderedPageBreak/>
        <w:t>Signing page</w:t>
      </w:r>
      <w:bookmarkEnd w:id="166"/>
    </w:p>
    <w:p w14:paraId="581BA1CF" w14:textId="77777777" w:rsidR="00B05D21" w:rsidRDefault="00061366" w:rsidP="00B05D21">
      <w:pPr>
        <w:pStyle w:val="Level1"/>
        <w:spacing w:after="480"/>
      </w:pPr>
      <w:r>
        <w:t>Executed as a deed</w:t>
      </w: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C50146" w:rsidRPr="00B516A1" w14:paraId="303A1089" w14:textId="77777777" w:rsidTr="00217291">
        <w:tc>
          <w:tcPr>
            <w:tcW w:w="7938" w:type="dxa"/>
            <w:shd w:val="clear" w:color="auto" w:fill="FFFF99"/>
          </w:tcPr>
          <w:p w14:paraId="371B652E" w14:textId="77777777" w:rsidR="00C50146" w:rsidRPr="00B516A1" w:rsidRDefault="00C50146" w:rsidP="00C50146">
            <w:pPr>
              <w:pStyle w:val="BodyText"/>
              <w:spacing w:before="60" w:after="60"/>
              <w:ind w:left="0"/>
            </w:pPr>
            <w:r w:rsidRPr="00B516A1">
              <w:rPr>
                <w:b/>
              </w:rPr>
              <w:t>Explanatory Note</w:t>
            </w:r>
            <w:r w:rsidRPr="00B516A1">
              <w:t>: Insert e</w:t>
            </w:r>
            <w:r w:rsidR="00702947" w:rsidRPr="00B516A1">
              <w:t>xecution clauses as appropriate</w:t>
            </w:r>
            <w:r w:rsidRPr="00B516A1">
              <w:t xml:space="preserve">. </w:t>
            </w:r>
          </w:p>
          <w:p w14:paraId="31056D87" w14:textId="77777777" w:rsidR="00C50146" w:rsidRPr="00B516A1" w:rsidRDefault="00C50146" w:rsidP="00C50146">
            <w:pPr>
              <w:pStyle w:val="BodyText"/>
              <w:spacing w:before="60" w:after="60"/>
              <w:ind w:left="0"/>
              <w:rPr>
                <w:b/>
                <w:i/>
              </w:rPr>
            </w:pPr>
            <w:r w:rsidRPr="00B516A1">
              <w:rPr>
                <w:b/>
                <w:i/>
                <w:u w:val="single"/>
              </w:rPr>
              <w:t>Important note</w:t>
            </w:r>
            <w:r w:rsidRPr="00B516A1">
              <w:rPr>
                <w:b/>
                <w:i/>
              </w:rPr>
              <w:t xml:space="preserve">: This document is a </w:t>
            </w:r>
            <w:proofErr w:type="gramStart"/>
            <w:r w:rsidRPr="00B516A1">
              <w:rPr>
                <w:b/>
                <w:i/>
              </w:rPr>
              <w:t>deed,</w:t>
            </w:r>
            <w:proofErr w:type="gramEnd"/>
            <w:r w:rsidRPr="00B516A1">
              <w:rPr>
                <w:b/>
                <w:i/>
              </w:rPr>
              <w:t xml:space="preserve"> therefore it must be executed </w:t>
            </w:r>
            <w:r w:rsidR="00702947" w:rsidRPr="00B516A1">
              <w:rPr>
                <w:b/>
                <w:i/>
              </w:rPr>
              <w:t>correctly otherwise it is not binding</w:t>
            </w:r>
            <w:r w:rsidRPr="00B516A1">
              <w:rPr>
                <w:b/>
                <w:i/>
              </w:rPr>
              <w:t>. Individual signature</w:t>
            </w:r>
            <w:r w:rsidR="00734DC3">
              <w:rPr>
                <w:b/>
                <w:i/>
              </w:rPr>
              <w:t>s</w:t>
            </w:r>
            <w:r w:rsidRPr="00B516A1">
              <w:rPr>
                <w:b/>
                <w:i/>
              </w:rPr>
              <w:t xml:space="preserve"> MUST be witnessed. A company must sign by TWO directors</w:t>
            </w:r>
            <w:r w:rsidR="00702947" w:rsidRPr="00B516A1">
              <w:rPr>
                <w:b/>
                <w:i/>
              </w:rPr>
              <w:t xml:space="preserve"> (or a director and a company secretary)</w:t>
            </w:r>
            <w:r w:rsidRPr="00B516A1">
              <w:rPr>
                <w:b/>
                <w:i/>
              </w:rPr>
              <w:t xml:space="preserve"> unless </w:t>
            </w:r>
            <w:r w:rsidR="00702947" w:rsidRPr="00B516A1">
              <w:rPr>
                <w:b/>
                <w:i/>
              </w:rPr>
              <w:t xml:space="preserve">the company only has </w:t>
            </w:r>
            <w:r w:rsidRPr="00B516A1">
              <w:rPr>
                <w:b/>
                <w:i/>
              </w:rPr>
              <w:t>a sole company director</w:t>
            </w:r>
            <w:r w:rsidR="00702947" w:rsidRPr="00B516A1">
              <w:rPr>
                <w:b/>
                <w:i/>
              </w:rPr>
              <w:t xml:space="preserve"> (in which case the sole director may sign)</w:t>
            </w:r>
            <w:r w:rsidRPr="00B516A1">
              <w:rPr>
                <w:b/>
                <w:i/>
              </w:rPr>
              <w:t xml:space="preserve">. </w:t>
            </w:r>
          </w:p>
          <w:p w14:paraId="3847A963" w14:textId="77777777" w:rsidR="00C50146" w:rsidRPr="00B516A1" w:rsidRDefault="00C50146" w:rsidP="00702947">
            <w:pPr>
              <w:pStyle w:val="BodyText"/>
              <w:spacing w:before="60" w:after="60"/>
              <w:ind w:left="0"/>
            </w:pPr>
            <w:r w:rsidRPr="00B516A1">
              <w:t xml:space="preserve">In order to complete the </w:t>
            </w:r>
            <w:r w:rsidR="00702947" w:rsidRPr="00B516A1">
              <w:t>Deed of Equity Gift</w:t>
            </w:r>
            <w:r w:rsidRPr="00B516A1">
              <w:t xml:space="preserve"> (and before the parties sign the document) all ‘square bracketed’ items should be completed and the ‘square brackets’ deleted and any notes contained in ‘yellow boxes’ should be deleted. </w:t>
            </w:r>
          </w:p>
        </w:tc>
      </w:tr>
    </w:tbl>
    <w:p w14:paraId="3E991BE1" w14:textId="77777777" w:rsidR="00C50146" w:rsidRPr="00C50146" w:rsidRDefault="00C50146" w:rsidP="00C50146">
      <w:pPr>
        <w:pStyle w:val="BodyText"/>
      </w:pPr>
    </w:p>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4F6767" w:rsidRPr="00B516A1" w14:paraId="395CB811" w14:textId="77777777" w:rsidTr="004F6767">
        <w:tc>
          <w:tcPr>
            <w:tcW w:w="7938" w:type="dxa"/>
            <w:shd w:val="clear" w:color="auto" w:fill="FFFF99"/>
          </w:tcPr>
          <w:p w14:paraId="12CF64DA" w14:textId="77777777" w:rsidR="004F6767" w:rsidRPr="00B516A1" w:rsidRDefault="004F6767" w:rsidP="004F6767">
            <w:pPr>
              <w:pStyle w:val="BodyText"/>
              <w:spacing w:before="60" w:after="60"/>
              <w:ind w:left="0"/>
            </w:pPr>
            <w:r w:rsidRPr="00B516A1">
              <w:t>Alt execution block 1: use if donating shareholder is an individual</w:t>
            </w:r>
          </w:p>
        </w:tc>
      </w:tr>
    </w:tbl>
    <w:tbl>
      <w:tblPr>
        <w:tblStyle w:val="TableExec2"/>
        <w:tblW w:w="8790" w:type="dxa"/>
        <w:tblLook w:val="01E0" w:firstRow="1" w:lastRow="1" w:firstColumn="1" w:lastColumn="1" w:noHBand="0" w:noVBand="0"/>
      </w:tblPr>
      <w:tblGrid>
        <w:gridCol w:w="851"/>
        <w:gridCol w:w="3402"/>
        <w:gridCol w:w="1078"/>
        <w:gridCol w:w="3459"/>
      </w:tblGrid>
      <w:tr w:rsidR="00B10EFF" w14:paraId="21CDA790" w14:textId="77777777" w:rsidTr="00B10EFF">
        <w:tc>
          <w:tcPr>
            <w:tcW w:w="851" w:type="dxa"/>
          </w:tcPr>
          <w:p w14:paraId="350E38D9" w14:textId="77777777" w:rsidR="00B10EFF" w:rsidRDefault="00B10EFF" w:rsidP="00B10EFF">
            <w:pPr>
              <w:pStyle w:val="ExecText"/>
            </w:pPr>
          </w:p>
        </w:tc>
        <w:tc>
          <w:tcPr>
            <w:tcW w:w="7939" w:type="dxa"/>
            <w:gridSpan w:val="3"/>
          </w:tcPr>
          <w:p w14:paraId="7DA79A0C" w14:textId="77777777" w:rsidR="00B10EFF" w:rsidRDefault="00B10EFF" w:rsidP="00B10EFF">
            <w:pPr>
              <w:pStyle w:val="PartyCategory2"/>
            </w:pPr>
            <w:r>
              <w:t>Donating Shareholder</w:t>
            </w:r>
          </w:p>
        </w:tc>
      </w:tr>
      <w:tr w:rsidR="00B10EFF" w14:paraId="4AAD34E4" w14:textId="77777777" w:rsidTr="00B10EFF">
        <w:tc>
          <w:tcPr>
            <w:tcW w:w="851" w:type="dxa"/>
          </w:tcPr>
          <w:p w14:paraId="69A1F3AF" w14:textId="77777777" w:rsidR="00B10EFF" w:rsidRDefault="00B10EFF" w:rsidP="00B10EFF">
            <w:pPr>
              <w:pStyle w:val="ExecText"/>
            </w:pPr>
          </w:p>
        </w:tc>
        <w:tc>
          <w:tcPr>
            <w:tcW w:w="3402" w:type="dxa"/>
          </w:tcPr>
          <w:p w14:paraId="050E7F82" w14:textId="77777777" w:rsidR="00B10EFF" w:rsidRDefault="00B10EFF" w:rsidP="00B10EFF">
            <w:pPr>
              <w:pStyle w:val="ExecLeadIn"/>
            </w:pPr>
            <w:r>
              <w:t xml:space="preserve">Signed sealed and delivered by </w:t>
            </w:r>
          </w:p>
          <w:p w14:paraId="183E462B" w14:textId="77777777" w:rsidR="00B10EFF" w:rsidRDefault="00B10EFF" w:rsidP="00B10EFF">
            <w:pPr>
              <w:pStyle w:val="Party3"/>
            </w:pPr>
            <w:r w:rsidRPr="00B10EFF">
              <w:rPr>
                <w:highlight w:val="lightGray"/>
              </w:rPr>
              <w:t>[</w:t>
            </w:r>
            <w:r w:rsidRPr="00B10EFF">
              <w:rPr>
                <w:i/>
                <w:highlight w:val="lightGray"/>
              </w:rPr>
              <w:t>insert name of Donating Shareholder</w:t>
            </w:r>
            <w:r w:rsidRPr="00B10EFF">
              <w:rPr>
                <w:highlight w:val="lightGray"/>
              </w:rPr>
              <w:t>]</w:t>
            </w:r>
          </w:p>
        </w:tc>
        <w:tc>
          <w:tcPr>
            <w:tcW w:w="1078" w:type="dxa"/>
            <w:vAlign w:val="bottom"/>
          </w:tcPr>
          <w:p w14:paraId="28168BFB" w14:textId="77777777" w:rsidR="00B10EFF" w:rsidRDefault="00B10EFF" w:rsidP="00B10EFF">
            <w:pPr>
              <w:pStyle w:val="ExecText"/>
              <w:tabs>
                <w:tab w:val="left" w:pos="199"/>
              </w:tabs>
            </w:pPr>
          </w:p>
        </w:tc>
        <w:tc>
          <w:tcPr>
            <w:tcW w:w="3459" w:type="dxa"/>
            <w:vAlign w:val="bottom"/>
          </w:tcPr>
          <w:p w14:paraId="0404E40B" w14:textId="77777777" w:rsidR="00B10EFF" w:rsidRDefault="00B10EFF" w:rsidP="00B10EFF">
            <w:pPr>
              <w:pStyle w:val="ExecText"/>
              <w:tabs>
                <w:tab w:val="left" w:pos="199"/>
              </w:tabs>
            </w:pPr>
            <w:r>
              <w:t>in the presence of</w:t>
            </w:r>
          </w:p>
        </w:tc>
      </w:tr>
      <w:tr w:rsidR="00B10EFF" w14:paraId="4DDDC9C3" w14:textId="77777777" w:rsidTr="00B10EFF">
        <w:tc>
          <w:tcPr>
            <w:tcW w:w="851" w:type="dxa"/>
          </w:tcPr>
          <w:p w14:paraId="71D2DFD3" w14:textId="77777777" w:rsidR="00B10EFF" w:rsidRDefault="00B10EFF" w:rsidP="00B10EFF">
            <w:pPr>
              <w:pStyle w:val="ExecSignature"/>
              <w:rPr>
                <w:i/>
                <w:sz w:val="14"/>
                <w:szCs w:val="14"/>
              </w:rPr>
            </w:pPr>
            <w:r>
              <w:rPr>
                <w:rStyle w:val="ExecInstruction"/>
              </w:rPr>
              <w:t>sign here</w:t>
            </w:r>
            <w:r>
              <w:rPr>
                <w:rStyle w:val="ExecArrow"/>
              </w:rPr>
              <w:t xml:space="preserve"> ►</w:t>
            </w:r>
          </w:p>
        </w:tc>
        <w:tc>
          <w:tcPr>
            <w:tcW w:w="3402" w:type="dxa"/>
            <w:tcBorders>
              <w:bottom w:val="single" w:sz="2" w:space="0" w:color="auto"/>
            </w:tcBorders>
          </w:tcPr>
          <w:p w14:paraId="41E1890E" w14:textId="77777777" w:rsidR="00B10EFF" w:rsidRDefault="00B10EFF" w:rsidP="00B10EFF">
            <w:pPr>
              <w:pStyle w:val="ExecSignature"/>
            </w:pPr>
          </w:p>
        </w:tc>
        <w:tc>
          <w:tcPr>
            <w:tcW w:w="1078" w:type="dxa"/>
          </w:tcPr>
          <w:p w14:paraId="0453AB0B" w14:textId="77777777" w:rsidR="00B10EFF" w:rsidRDefault="00B10EFF" w:rsidP="00B10EFF">
            <w:pPr>
              <w:pStyle w:val="ExecSignature"/>
              <w:tabs>
                <w:tab w:val="left" w:pos="170"/>
              </w:tabs>
              <w:rPr>
                <w:i/>
                <w:sz w:val="14"/>
                <w:szCs w:val="14"/>
              </w:rPr>
            </w:pPr>
            <w:r>
              <w:rPr>
                <w:i/>
                <w:sz w:val="14"/>
                <w:szCs w:val="14"/>
              </w:rPr>
              <w:tab/>
            </w:r>
            <w:r>
              <w:rPr>
                <w:rStyle w:val="ExecInstruction"/>
              </w:rPr>
              <w:t>sign here</w:t>
            </w:r>
            <w:r>
              <w:rPr>
                <w:rStyle w:val="ExecArrow"/>
              </w:rPr>
              <w:t xml:space="preserve"> ►</w:t>
            </w:r>
          </w:p>
        </w:tc>
        <w:tc>
          <w:tcPr>
            <w:tcW w:w="3459" w:type="dxa"/>
            <w:tcBorders>
              <w:bottom w:val="single" w:sz="4" w:space="0" w:color="auto"/>
            </w:tcBorders>
          </w:tcPr>
          <w:p w14:paraId="18D56704" w14:textId="77777777" w:rsidR="00B10EFF" w:rsidRDefault="00B10EFF" w:rsidP="00B10EFF">
            <w:pPr>
              <w:pStyle w:val="ExecSignature"/>
            </w:pPr>
          </w:p>
        </w:tc>
      </w:tr>
      <w:tr w:rsidR="00B10EFF" w14:paraId="07883814" w14:textId="77777777" w:rsidTr="00B10EFF">
        <w:tc>
          <w:tcPr>
            <w:tcW w:w="851" w:type="dxa"/>
          </w:tcPr>
          <w:p w14:paraId="5092185A" w14:textId="77777777" w:rsidR="00B10EFF" w:rsidRDefault="00B10EFF" w:rsidP="00B10EFF">
            <w:pPr>
              <w:pStyle w:val="ExecText"/>
            </w:pPr>
          </w:p>
        </w:tc>
        <w:tc>
          <w:tcPr>
            <w:tcW w:w="3402" w:type="dxa"/>
            <w:tcBorders>
              <w:top w:val="single" w:sz="4" w:space="0" w:color="auto"/>
            </w:tcBorders>
          </w:tcPr>
          <w:p w14:paraId="0FBD1EB9" w14:textId="77777777" w:rsidR="00B10EFF" w:rsidRDefault="00B10EFF" w:rsidP="00B10EFF">
            <w:pPr>
              <w:pStyle w:val="ExecText"/>
            </w:pPr>
          </w:p>
        </w:tc>
        <w:tc>
          <w:tcPr>
            <w:tcW w:w="1078" w:type="dxa"/>
          </w:tcPr>
          <w:p w14:paraId="65505381" w14:textId="77777777" w:rsidR="00B10EFF" w:rsidRDefault="00B10EFF" w:rsidP="00B10EFF">
            <w:pPr>
              <w:pStyle w:val="ExecText"/>
              <w:tabs>
                <w:tab w:val="right" w:pos="927"/>
              </w:tabs>
            </w:pPr>
          </w:p>
        </w:tc>
        <w:tc>
          <w:tcPr>
            <w:tcW w:w="3459" w:type="dxa"/>
            <w:tcBorders>
              <w:top w:val="single" w:sz="4" w:space="0" w:color="auto"/>
            </w:tcBorders>
          </w:tcPr>
          <w:p w14:paraId="55A073D3" w14:textId="77777777" w:rsidR="00B10EFF" w:rsidRDefault="00B10EFF" w:rsidP="00B10EFF">
            <w:pPr>
              <w:pStyle w:val="ExecText"/>
            </w:pPr>
            <w:r>
              <w:t>Witness</w:t>
            </w:r>
          </w:p>
        </w:tc>
      </w:tr>
      <w:tr w:rsidR="00B10EFF" w14:paraId="0B3764EB" w14:textId="77777777" w:rsidTr="00B10EFF">
        <w:tc>
          <w:tcPr>
            <w:tcW w:w="851" w:type="dxa"/>
          </w:tcPr>
          <w:p w14:paraId="0FDC0340" w14:textId="77777777" w:rsidR="00B10EFF" w:rsidRDefault="00B10EFF" w:rsidP="00B10EFF">
            <w:pPr>
              <w:pStyle w:val="ExecName"/>
              <w:spacing w:before="360"/>
              <w:rPr>
                <w:rStyle w:val="ExecInstruction"/>
              </w:rPr>
            </w:pPr>
            <w:r>
              <w:rPr>
                <w:rStyle w:val="ExecInstruction"/>
              </w:rPr>
              <w:t>print name</w:t>
            </w:r>
          </w:p>
        </w:tc>
        <w:tc>
          <w:tcPr>
            <w:tcW w:w="3402" w:type="dxa"/>
            <w:tcBorders>
              <w:bottom w:val="single" w:sz="2" w:space="0" w:color="auto"/>
            </w:tcBorders>
          </w:tcPr>
          <w:p w14:paraId="067579A2" w14:textId="77777777" w:rsidR="00B10EFF" w:rsidRDefault="00B10EFF" w:rsidP="00B10EFF">
            <w:pPr>
              <w:pStyle w:val="ExecName"/>
            </w:pPr>
            <w:r w:rsidRPr="00B10EFF">
              <w:rPr>
                <w:highlight w:val="lightGray"/>
              </w:rPr>
              <w:t>[</w:t>
            </w:r>
            <w:r w:rsidRPr="00B10EFF">
              <w:rPr>
                <w:i/>
                <w:highlight w:val="lightGray"/>
              </w:rPr>
              <w:t>insert name of Donating Shareholder</w:t>
            </w:r>
            <w:r w:rsidRPr="00B10EFF">
              <w:rPr>
                <w:highlight w:val="lightGray"/>
              </w:rPr>
              <w:t>]</w:t>
            </w:r>
          </w:p>
        </w:tc>
        <w:tc>
          <w:tcPr>
            <w:tcW w:w="1078" w:type="dxa"/>
          </w:tcPr>
          <w:p w14:paraId="63C7E4FC" w14:textId="77777777" w:rsidR="00B10EFF" w:rsidRDefault="00B10EFF" w:rsidP="00B10EFF">
            <w:pPr>
              <w:pStyle w:val="ExecName"/>
              <w:tabs>
                <w:tab w:val="left" w:pos="172"/>
              </w:tabs>
              <w:spacing w:before="360"/>
              <w:rPr>
                <w:rStyle w:val="ExecInstruction"/>
              </w:rPr>
            </w:pPr>
            <w:r>
              <w:rPr>
                <w:rStyle w:val="ExecInstruction"/>
              </w:rPr>
              <w:tab/>
              <w:t>print name</w:t>
            </w:r>
          </w:p>
        </w:tc>
        <w:tc>
          <w:tcPr>
            <w:tcW w:w="3459" w:type="dxa"/>
            <w:tcBorders>
              <w:bottom w:val="single" w:sz="4" w:space="0" w:color="auto"/>
            </w:tcBorders>
          </w:tcPr>
          <w:p w14:paraId="06A88D0A" w14:textId="77777777" w:rsidR="00B10EFF" w:rsidRDefault="00B10EFF" w:rsidP="00B10EFF">
            <w:pPr>
              <w:pStyle w:val="ExecName"/>
            </w:pPr>
          </w:p>
        </w:tc>
      </w:tr>
    </w:tbl>
    <w:p w14:paraId="67274C42" w14:textId="77777777" w:rsidR="00B10EFF" w:rsidRPr="00B142E2" w:rsidRDefault="00B10EFF" w:rsidP="00B10EFF"/>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4F6767" w:rsidRPr="00B516A1" w14:paraId="092E24AF" w14:textId="77777777" w:rsidTr="004F6767">
        <w:tc>
          <w:tcPr>
            <w:tcW w:w="7938" w:type="dxa"/>
            <w:shd w:val="clear" w:color="auto" w:fill="FFFF99"/>
          </w:tcPr>
          <w:p w14:paraId="69A5655A" w14:textId="77777777" w:rsidR="004F6767" w:rsidRPr="00B516A1" w:rsidRDefault="004F6767" w:rsidP="004F6767">
            <w:pPr>
              <w:pStyle w:val="BodyText"/>
              <w:spacing w:before="60" w:after="60"/>
              <w:ind w:left="0"/>
            </w:pPr>
            <w:r w:rsidRPr="00B516A1">
              <w:t>Alt execution block 2: use if donating shareholder is a company with a sole director</w:t>
            </w:r>
          </w:p>
        </w:tc>
      </w:tr>
    </w:tbl>
    <w:tbl>
      <w:tblPr>
        <w:tblStyle w:val="TableExec8"/>
        <w:tblW w:w="0" w:type="auto"/>
        <w:tblLook w:val="01E0" w:firstRow="1" w:lastRow="1" w:firstColumn="1" w:lastColumn="1" w:noHBand="0" w:noVBand="0"/>
      </w:tblPr>
      <w:tblGrid>
        <w:gridCol w:w="851"/>
        <w:gridCol w:w="3968"/>
        <w:gridCol w:w="3968"/>
      </w:tblGrid>
      <w:tr w:rsidR="00B10EFF" w14:paraId="1ED74828" w14:textId="77777777" w:rsidTr="00B10EFF">
        <w:tc>
          <w:tcPr>
            <w:tcW w:w="851" w:type="dxa"/>
          </w:tcPr>
          <w:p w14:paraId="4A421222" w14:textId="77777777" w:rsidR="00B10EFF" w:rsidRDefault="00B10EFF" w:rsidP="00B10EFF">
            <w:pPr>
              <w:pStyle w:val="ExecText"/>
            </w:pPr>
          </w:p>
        </w:tc>
        <w:tc>
          <w:tcPr>
            <w:tcW w:w="7936" w:type="dxa"/>
            <w:gridSpan w:val="2"/>
          </w:tcPr>
          <w:p w14:paraId="63BE83E8" w14:textId="77777777" w:rsidR="00B10EFF" w:rsidRDefault="00B10EFF" w:rsidP="00B10EFF">
            <w:pPr>
              <w:pStyle w:val="PartyCategory2"/>
            </w:pPr>
            <w:r>
              <w:t>Donating Shareholder</w:t>
            </w:r>
          </w:p>
        </w:tc>
      </w:tr>
      <w:tr w:rsidR="00B10EFF" w14:paraId="452348F1" w14:textId="77777777" w:rsidTr="00B10EFF">
        <w:tc>
          <w:tcPr>
            <w:tcW w:w="851" w:type="dxa"/>
          </w:tcPr>
          <w:p w14:paraId="43F7D716" w14:textId="77777777" w:rsidR="00B10EFF" w:rsidRDefault="00B10EFF" w:rsidP="00B10EFF">
            <w:pPr>
              <w:pStyle w:val="ExecText"/>
            </w:pPr>
          </w:p>
        </w:tc>
        <w:tc>
          <w:tcPr>
            <w:tcW w:w="7936" w:type="dxa"/>
            <w:gridSpan w:val="2"/>
          </w:tcPr>
          <w:p w14:paraId="16033572" w14:textId="77777777" w:rsidR="00B10EFF" w:rsidRDefault="00B10EFF" w:rsidP="00B10EFF">
            <w:pPr>
              <w:pStyle w:val="ExecLeadIn"/>
            </w:pPr>
            <w:r>
              <w:t xml:space="preserve">Signed sealed and delivered by </w:t>
            </w:r>
          </w:p>
          <w:p w14:paraId="142610B6" w14:textId="77777777" w:rsidR="00B10EFF" w:rsidRDefault="00B10EFF" w:rsidP="00B10EFF">
            <w:pPr>
              <w:pStyle w:val="Party3"/>
            </w:pPr>
            <w:r w:rsidRPr="00B10EFF">
              <w:rPr>
                <w:highlight w:val="lightGray"/>
              </w:rPr>
              <w:t>[</w:t>
            </w:r>
            <w:r>
              <w:rPr>
                <w:i/>
                <w:highlight w:val="lightGray"/>
              </w:rPr>
              <w:t>Donating Shareholder name</w:t>
            </w:r>
            <w:r w:rsidRPr="00B10EFF">
              <w:rPr>
                <w:highlight w:val="lightGray"/>
              </w:rPr>
              <w:t>]</w:t>
            </w:r>
            <w:r>
              <w:t xml:space="preserve"> Pty Ltd</w:t>
            </w:r>
          </w:p>
          <w:p w14:paraId="135BD5BC" w14:textId="77777777" w:rsidR="00B10EFF" w:rsidRDefault="00B10EFF" w:rsidP="00B10EFF">
            <w:pPr>
              <w:pStyle w:val="ExecText"/>
            </w:pPr>
            <w:r>
              <w:t xml:space="preserve">by </w:t>
            </w:r>
          </w:p>
        </w:tc>
      </w:tr>
      <w:tr w:rsidR="00B10EFF" w14:paraId="1F6D4D4F" w14:textId="77777777" w:rsidTr="00B10EFF">
        <w:tc>
          <w:tcPr>
            <w:tcW w:w="851" w:type="dxa"/>
          </w:tcPr>
          <w:p w14:paraId="75B20F81" w14:textId="77777777" w:rsidR="00B10EFF" w:rsidRDefault="00B10EFF" w:rsidP="00B10EFF">
            <w:pPr>
              <w:pStyle w:val="ExecSignature"/>
              <w:rPr>
                <w:i/>
                <w:sz w:val="14"/>
                <w:szCs w:val="14"/>
              </w:rPr>
            </w:pPr>
            <w:r>
              <w:rPr>
                <w:rStyle w:val="ExecInstruction"/>
              </w:rPr>
              <w:t>sign here</w:t>
            </w:r>
            <w:r>
              <w:rPr>
                <w:rStyle w:val="ExecArrow"/>
              </w:rPr>
              <w:t xml:space="preserve"> ►</w:t>
            </w:r>
          </w:p>
        </w:tc>
        <w:tc>
          <w:tcPr>
            <w:tcW w:w="3968" w:type="dxa"/>
            <w:tcBorders>
              <w:bottom w:val="single" w:sz="2" w:space="0" w:color="auto"/>
            </w:tcBorders>
          </w:tcPr>
          <w:p w14:paraId="4B09AC6B" w14:textId="77777777" w:rsidR="00B10EFF" w:rsidRDefault="00B10EFF" w:rsidP="00B10EFF">
            <w:pPr>
              <w:pStyle w:val="ExecSignature"/>
            </w:pPr>
          </w:p>
        </w:tc>
        <w:tc>
          <w:tcPr>
            <w:tcW w:w="3968" w:type="dxa"/>
          </w:tcPr>
          <w:p w14:paraId="4D2855B8" w14:textId="77777777" w:rsidR="00B10EFF" w:rsidRDefault="00B10EFF" w:rsidP="00B10EFF">
            <w:pPr>
              <w:pStyle w:val="ExecSignature"/>
            </w:pPr>
          </w:p>
        </w:tc>
      </w:tr>
      <w:tr w:rsidR="00B10EFF" w14:paraId="170DEECD" w14:textId="77777777" w:rsidTr="00B10EFF">
        <w:tc>
          <w:tcPr>
            <w:tcW w:w="851" w:type="dxa"/>
          </w:tcPr>
          <w:p w14:paraId="3F3BA4E5" w14:textId="77777777" w:rsidR="00B10EFF" w:rsidRDefault="00B10EFF" w:rsidP="00B10EFF">
            <w:pPr>
              <w:pStyle w:val="ExecText"/>
            </w:pPr>
          </w:p>
        </w:tc>
        <w:tc>
          <w:tcPr>
            <w:tcW w:w="3968" w:type="dxa"/>
          </w:tcPr>
          <w:p w14:paraId="6E31ACD2" w14:textId="77777777" w:rsidR="00B10EFF" w:rsidRDefault="00B10EFF" w:rsidP="00B10EFF">
            <w:pPr>
              <w:pStyle w:val="ExecText"/>
            </w:pPr>
            <w:r>
              <w:t>Sole Director [and sole Company Secretary]</w:t>
            </w:r>
          </w:p>
        </w:tc>
        <w:tc>
          <w:tcPr>
            <w:tcW w:w="3968" w:type="dxa"/>
          </w:tcPr>
          <w:p w14:paraId="02BFE702" w14:textId="77777777" w:rsidR="00B10EFF" w:rsidRDefault="00B10EFF" w:rsidP="00B10EFF">
            <w:pPr>
              <w:pStyle w:val="ExecText"/>
            </w:pPr>
          </w:p>
        </w:tc>
      </w:tr>
      <w:tr w:rsidR="00B10EFF" w14:paraId="696C9E4B" w14:textId="77777777" w:rsidTr="00B10EFF">
        <w:tc>
          <w:tcPr>
            <w:tcW w:w="851" w:type="dxa"/>
          </w:tcPr>
          <w:p w14:paraId="0C8EF55C" w14:textId="77777777" w:rsidR="00B10EFF" w:rsidRDefault="00B10EFF" w:rsidP="00B10EFF">
            <w:pPr>
              <w:pStyle w:val="ExecName"/>
              <w:rPr>
                <w:rStyle w:val="ExecInstruction"/>
              </w:rPr>
            </w:pPr>
            <w:r>
              <w:rPr>
                <w:rStyle w:val="ExecInstruction"/>
              </w:rPr>
              <w:t>print name</w:t>
            </w:r>
          </w:p>
        </w:tc>
        <w:tc>
          <w:tcPr>
            <w:tcW w:w="3968" w:type="dxa"/>
            <w:tcBorders>
              <w:bottom w:val="single" w:sz="2" w:space="0" w:color="auto"/>
            </w:tcBorders>
          </w:tcPr>
          <w:p w14:paraId="63678E74" w14:textId="77777777" w:rsidR="00B10EFF" w:rsidRDefault="00B10EFF" w:rsidP="00B10EFF">
            <w:pPr>
              <w:pStyle w:val="ExecName"/>
            </w:pPr>
            <w:r w:rsidRPr="00B10EFF">
              <w:rPr>
                <w:highlight w:val="lightGray"/>
              </w:rPr>
              <w:t>[</w:t>
            </w:r>
            <w:r w:rsidRPr="00B10EFF">
              <w:rPr>
                <w:i/>
                <w:highlight w:val="lightGray"/>
              </w:rPr>
              <w:t>insert</w:t>
            </w:r>
            <w:r>
              <w:rPr>
                <w:i/>
                <w:highlight w:val="lightGray"/>
              </w:rPr>
              <w:t xml:space="preserve"> name</w:t>
            </w:r>
            <w:r w:rsidRPr="00B10EFF">
              <w:rPr>
                <w:highlight w:val="lightGray"/>
              </w:rPr>
              <w:t>]</w:t>
            </w:r>
          </w:p>
        </w:tc>
        <w:tc>
          <w:tcPr>
            <w:tcW w:w="3968" w:type="dxa"/>
          </w:tcPr>
          <w:p w14:paraId="16D0F5A6" w14:textId="77777777" w:rsidR="00B10EFF" w:rsidRDefault="00B10EFF" w:rsidP="00B10EFF">
            <w:pPr>
              <w:pStyle w:val="ExecName"/>
            </w:pPr>
          </w:p>
        </w:tc>
      </w:tr>
    </w:tbl>
    <w:p w14:paraId="07019DE8" w14:textId="77777777" w:rsidR="00B10EFF" w:rsidRPr="002333F5" w:rsidRDefault="00B10EFF" w:rsidP="00B10EFF"/>
    <w:tbl>
      <w:tblPr>
        <w:tblW w:w="7938" w:type="dxa"/>
        <w:tblInd w:w="959" w:type="dxa"/>
        <w:tblBorders>
          <w:top w:val="single" w:sz="4" w:space="0" w:color="auto"/>
          <w:left w:val="single" w:sz="4" w:space="0" w:color="auto"/>
          <w:bottom w:val="single" w:sz="4" w:space="0" w:color="auto"/>
          <w:right w:val="single" w:sz="4" w:space="0" w:color="auto"/>
        </w:tblBorders>
        <w:shd w:val="clear" w:color="auto" w:fill="FFFF99"/>
        <w:tblLook w:val="04A0" w:firstRow="1" w:lastRow="0" w:firstColumn="1" w:lastColumn="0" w:noHBand="0" w:noVBand="1"/>
      </w:tblPr>
      <w:tblGrid>
        <w:gridCol w:w="7938"/>
      </w:tblGrid>
      <w:tr w:rsidR="004F6767" w:rsidRPr="00B516A1" w14:paraId="5D3C2D42" w14:textId="77777777" w:rsidTr="004F6767">
        <w:tc>
          <w:tcPr>
            <w:tcW w:w="7938" w:type="dxa"/>
            <w:shd w:val="clear" w:color="auto" w:fill="FFFF99"/>
          </w:tcPr>
          <w:p w14:paraId="64138E04" w14:textId="77777777" w:rsidR="004F6767" w:rsidRPr="00B516A1" w:rsidRDefault="004F6767" w:rsidP="004F6767">
            <w:pPr>
              <w:pStyle w:val="BodyText"/>
              <w:spacing w:before="60" w:after="60"/>
              <w:ind w:left="0"/>
            </w:pPr>
            <w:r w:rsidRPr="00B516A1">
              <w:t>Alt execution block 3: use if donating shareholder is a company with more than one director</w:t>
            </w:r>
          </w:p>
        </w:tc>
      </w:tr>
    </w:tbl>
    <w:tbl>
      <w:tblPr>
        <w:tblStyle w:val="TableExec2"/>
        <w:tblW w:w="8790" w:type="dxa"/>
        <w:tblLook w:val="01E0" w:firstRow="1" w:lastRow="1" w:firstColumn="1" w:lastColumn="1" w:noHBand="0" w:noVBand="0"/>
      </w:tblPr>
      <w:tblGrid>
        <w:gridCol w:w="851"/>
        <w:gridCol w:w="3402"/>
        <w:gridCol w:w="1078"/>
        <w:gridCol w:w="3459"/>
      </w:tblGrid>
      <w:tr w:rsidR="00B10EFF" w14:paraId="6B836364" w14:textId="77777777" w:rsidTr="00B10EFF">
        <w:tc>
          <w:tcPr>
            <w:tcW w:w="851" w:type="dxa"/>
          </w:tcPr>
          <w:p w14:paraId="68A115D7" w14:textId="77777777" w:rsidR="00B10EFF" w:rsidRDefault="00B10EFF" w:rsidP="00B10EFF">
            <w:pPr>
              <w:pStyle w:val="ExecText"/>
            </w:pPr>
          </w:p>
        </w:tc>
        <w:tc>
          <w:tcPr>
            <w:tcW w:w="7939" w:type="dxa"/>
            <w:gridSpan w:val="3"/>
          </w:tcPr>
          <w:p w14:paraId="06CFC348" w14:textId="77777777" w:rsidR="00B10EFF" w:rsidRDefault="00B10EFF" w:rsidP="00B10EFF">
            <w:pPr>
              <w:pStyle w:val="PartyCategory2"/>
            </w:pPr>
            <w:r>
              <w:t>Donating Shareholder</w:t>
            </w:r>
          </w:p>
        </w:tc>
      </w:tr>
      <w:tr w:rsidR="00B10EFF" w14:paraId="2E2F81BC" w14:textId="77777777" w:rsidTr="00B10EFF">
        <w:tc>
          <w:tcPr>
            <w:tcW w:w="851" w:type="dxa"/>
          </w:tcPr>
          <w:p w14:paraId="2A88E30C" w14:textId="77777777" w:rsidR="00B10EFF" w:rsidRDefault="00B10EFF" w:rsidP="00B10EFF">
            <w:pPr>
              <w:pStyle w:val="ExecText"/>
            </w:pPr>
          </w:p>
        </w:tc>
        <w:tc>
          <w:tcPr>
            <w:tcW w:w="3402" w:type="dxa"/>
          </w:tcPr>
          <w:p w14:paraId="607B169A" w14:textId="77777777" w:rsidR="00B10EFF" w:rsidRDefault="00B10EFF" w:rsidP="00B10EFF">
            <w:pPr>
              <w:pStyle w:val="ExecLeadIn"/>
            </w:pPr>
            <w:r>
              <w:t xml:space="preserve">Signed sealed and delivered by </w:t>
            </w:r>
          </w:p>
          <w:p w14:paraId="6D1F0A94" w14:textId="77777777" w:rsidR="00B10EFF" w:rsidRDefault="00B10EFF" w:rsidP="00B10EFF">
            <w:pPr>
              <w:pStyle w:val="Party3"/>
            </w:pPr>
            <w:r w:rsidRPr="00B10EFF">
              <w:rPr>
                <w:highlight w:val="lightGray"/>
              </w:rPr>
              <w:t>[</w:t>
            </w:r>
            <w:r>
              <w:rPr>
                <w:i/>
                <w:highlight w:val="lightGray"/>
              </w:rPr>
              <w:t>Donating Shareholder name</w:t>
            </w:r>
            <w:r w:rsidRPr="00B10EFF">
              <w:rPr>
                <w:highlight w:val="lightGray"/>
              </w:rPr>
              <w:t>]</w:t>
            </w:r>
            <w:r>
              <w:t xml:space="preserve"> Pty Ltd</w:t>
            </w:r>
          </w:p>
          <w:p w14:paraId="5AE5BA8A" w14:textId="77777777" w:rsidR="00B10EFF" w:rsidRDefault="00B10EFF" w:rsidP="00B10EFF">
            <w:pPr>
              <w:pStyle w:val="ExecText"/>
            </w:pPr>
            <w:r>
              <w:t>by</w:t>
            </w:r>
          </w:p>
        </w:tc>
        <w:tc>
          <w:tcPr>
            <w:tcW w:w="4537" w:type="dxa"/>
            <w:gridSpan w:val="2"/>
            <w:vAlign w:val="bottom"/>
          </w:tcPr>
          <w:p w14:paraId="3A3213D4" w14:textId="77777777" w:rsidR="00B10EFF" w:rsidRDefault="00B10EFF" w:rsidP="00B10EFF">
            <w:pPr>
              <w:pStyle w:val="ExecText"/>
              <w:tabs>
                <w:tab w:val="left" w:pos="199"/>
              </w:tabs>
            </w:pPr>
          </w:p>
        </w:tc>
      </w:tr>
      <w:tr w:rsidR="00B10EFF" w14:paraId="6A1628AD" w14:textId="77777777" w:rsidTr="00B10EFF">
        <w:tc>
          <w:tcPr>
            <w:tcW w:w="851" w:type="dxa"/>
          </w:tcPr>
          <w:p w14:paraId="6F90DB57" w14:textId="77777777" w:rsidR="00B10EFF" w:rsidRDefault="00B10EFF" w:rsidP="00B10EFF">
            <w:pPr>
              <w:pStyle w:val="ExecSignature"/>
              <w:rPr>
                <w:i/>
                <w:sz w:val="14"/>
                <w:szCs w:val="14"/>
              </w:rPr>
            </w:pPr>
            <w:r>
              <w:rPr>
                <w:rStyle w:val="ExecInstruction"/>
              </w:rPr>
              <w:t>sign here</w:t>
            </w:r>
            <w:r>
              <w:rPr>
                <w:rStyle w:val="ExecArrow"/>
              </w:rPr>
              <w:t xml:space="preserve"> ►</w:t>
            </w:r>
          </w:p>
        </w:tc>
        <w:tc>
          <w:tcPr>
            <w:tcW w:w="3402" w:type="dxa"/>
            <w:tcBorders>
              <w:bottom w:val="single" w:sz="2" w:space="0" w:color="auto"/>
            </w:tcBorders>
          </w:tcPr>
          <w:p w14:paraId="233B94D7" w14:textId="77777777" w:rsidR="00B10EFF" w:rsidRDefault="00B10EFF" w:rsidP="00B10EFF">
            <w:pPr>
              <w:pStyle w:val="ExecSignature"/>
            </w:pPr>
          </w:p>
        </w:tc>
        <w:tc>
          <w:tcPr>
            <w:tcW w:w="1078" w:type="dxa"/>
          </w:tcPr>
          <w:p w14:paraId="3FC9B5E0" w14:textId="77777777" w:rsidR="00B10EFF" w:rsidRDefault="00B10EFF" w:rsidP="00B10EFF">
            <w:pPr>
              <w:pStyle w:val="ExecSignature"/>
              <w:tabs>
                <w:tab w:val="left" w:pos="170"/>
              </w:tabs>
              <w:rPr>
                <w:i/>
                <w:sz w:val="14"/>
                <w:szCs w:val="14"/>
              </w:rPr>
            </w:pPr>
            <w:r>
              <w:rPr>
                <w:rStyle w:val="ExecInstruction"/>
              </w:rPr>
              <w:tab/>
              <w:t>sign here</w:t>
            </w:r>
            <w:r>
              <w:rPr>
                <w:rStyle w:val="ExecArrow"/>
              </w:rPr>
              <w:t xml:space="preserve"> ►</w:t>
            </w:r>
          </w:p>
        </w:tc>
        <w:tc>
          <w:tcPr>
            <w:tcW w:w="3459" w:type="dxa"/>
            <w:tcBorders>
              <w:bottom w:val="single" w:sz="4" w:space="0" w:color="auto"/>
            </w:tcBorders>
          </w:tcPr>
          <w:p w14:paraId="38532DF0" w14:textId="77777777" w:rsidR="00B10EFF" w:rsidRDefault="00B10EFF" w:rsidP="00B10EFF">
            <w:pPr>
              <w:pStyle w:val="ExecSignature"/>
            </w:pPr>
          </w:p>
        </w:tc>
      </w:tr>
      <w:tr w:rsidR="00B10EFF" w14:paraId="0995B737" w14:textId="77777777" w:rsidTr="00B10EFF">
        <w:tc>
          <w:tcPr>
            <w:tcW w:w="851" w:type="dxa"/>
          </w:tcPr>
          <w:p w14:paraId="6F23628A" w14:textId="77777777" w:rsidR="00B10EFF" w:rsidRDefault="00B10EFF" w:rsidP="00B10EFF">
            <w:pPr>
              <w:pStyle w:val="ExecText"/>
            </w:pPr>
          </w:p>
        </w:tc>
        <w:tc>
          <w:tcPr>
            <w:tcW w:w="3402" w:type="dxa"/>
          </w:tcPr>
          <w:p w14:paraId="3B884557" w14:textId="77777777" w:rsidR="00B10EFF" w:rsidRDefault="00B10EFF" w:rsidP="00B10EFF">
            <w:pPr>
              <w:pStyle w:val="ExecText"/>
            </w:pPr>
            <w:r>
              <w:t>Company Secretary/Director</w:t>
            </w:r>
          </w:p>
        </w:tc>
        <w:tc>
          <w:tcPr>
            <w:tcW w:w="1078" w:type="dxa"/>
          </w:tcPr>
          <w:p w14:paraId="75D8E229" w14:textId="77777777" w:rsidR="00B10EFF" w:rsidRDefault="00B10EFF" w:rsidP="00B10EFF">
            <w:pPr>
              <w:pStyle w:val="ExecText"/>
              <w:tabs>
                <w:tab w:val="right" w:pos="927"/>
              </w:tabs>
            </w:pPr>
          </w:p>
        </w:tc>
        <w:tc>
          <w:tcPr>
            <w:tcW w:w="3459" w:type="dxa"/>
            <w:tcBorders>
              <w:top w:val="single" w:sz="4" w:space="0" w:color="auto"/>
            </w:tcBorders>
          </w:tcPr>
          <w:p w14:paraId="1C692AA5" w14:textId="77777777" w:rsidR="00B10EFF" w:rsidRDefault="00B10EFF" w:rsidP="00B10EFF">
            <w:pPr>
              <w:pStyle w:val="ExecText"/>
            </w:pPr>
            <w:r>
              <w:t>Director</w:t>
            </w:r>
          </w:p>
        </w:tc>
      </w:tr>
      <w:tr w:rsidR="00B10EFF" w14:paraId="79071D54" w14:textId="77777777" w:rsidTr="00B10EFF">
        <w:tc>
          <w:tcPr>
            <w:tcW w:w="851" w:type="dxa"/>
          </w:tcPr>
          <w:p w14:paraId="4FA26018" w14:textId="77777777" w:rsidR="00B10EFF" w:rsidRDefault="00B10EFF" w:rsidP="00B10EFF">
            <w:pPr>
              <w:pStyle w:val="ExecName"/>
              <w:spacing w:before="360"/>
              <w:rPr>
                <w:rStyle w:val="ExecInstruction"/>
              </w:rPr>
            </w:pPr>
            <w:r>
              <w:rPr>
                <w:rStyle w:val="ExecInstruction"/>
              </w:rPr>
              <w:t>print name</w:t>
            </w:r>
          </w:p>
        </w:tc>
        <w:tc>
          <w:tcPr>
            <w:tcW w:w="3402" w:type="dxa"/>
            <w:tcBorders>
              <w:bottom w:val="single" w:sz="2" w:space="0" w:color="auto"/>
            </w:tcBorders>
          </w:tcPr>
          <w:p w14:paraId="234D4B84" w14:textId="77777777" w:rsidR="00B10EFF" w:rsidRDefault="00B10EFF" w:rsidP="00B10EFF">
            <w:pPr>
              <w:pStyle w:val="ExecName"/>
            </w:pPr>
            <w:r w:rsidRPr="00B10EFF">
              <w:rPr>
                <w:highlight w:val="lightGray"/>
              </w:rPr>
              <w:t>[</w:t>
            </w:r>
            <w:r w:rsidRPr="00B10EFF">
              <w:rPr>
                <w:i/>
                <w:highlight w:val="lightGray"/>
              </w:rPr>
              <w:t>insert</w:t>
            </w:r>
            <w:r>
              <w:rPr>
                <w:i/>
                <w:highlight w:val="lightGray"/>
              </w:rPr>
              <w:t xml:space="preserve"> name</w:t>
            </w:r>
            <w:r w:rsidRPr="00B10EFF">
              <w:rPr>
                <w:highlight w:val="lightGray"/>
              </w:rPr>
              <w:t>]</w:t>
            </w:r>
          </w:p>
        </w:tc>
        <w:tc>
          <w:tcPr>
            <w:tcW w:w="1078" w:type="dxa"/>
          </w:tcPr>
          <w:p w14:paraId="6756D5C7" w14:textId="77777777" w:rsidR="00B10EFF" w:rsidRDefault="00B10EFF" w:rsidP="00B10EFF">
            <w:pPr>
              <w:pStyle w:val="ExecName"/>
              <w:tabs>
                <w:tab w:val="left" w:pos="172"/>
              </w:tabs>
              <w:spacing w:before="360"/>
              <w:rPr>
                <w:rStyle w:val="ExecInstruction"/>
              </w:rPr>
            </w:pPr>
            <w:r>
              <w:rPr>
                <w:rStyle w:val="ExecInstruction"/>
              </w:rPr>
              <w:tab/>
              <w:t>print name</w:t>
            </w:r>
          </w:p>
        </w:tc>
        <w:tc>
          <w:tcPr>
            <w:tcW w:w="3459" w:type="dxa"/>
            <w:tcBorders>
              <w:bottom w:val="single" w:sz="4" w:space="0" w:color="auto"/>
            </w:tcBorders>
          </w:tcPr>
          <w:p w14:paraId="0954106F" w14:textId="77777777" w:rsidR="00B10EFF" w:rsidRDefault="00B10EFF" w:rsidP="00B10EFF">
            <w:pPr>
              <w:pStyle w:val="ExecName"/>
            </w:pPr>
            <w:r w:rsidRPr="00B10EFF">
              <w:rPr>
                <w:highlight w:val="lightGray"/>
              </w:rPr>
              <w:t>[</w:t>
            </w:r>
            <w:r w:rsidRPr="00B10EFF">
              <w:rPr>
                <w:i/>
                <w:highlight w:val="lightGray"/>
              </w:rPr>
              <w:t>insert</w:t>
            </w:r>
            <w:r>
              <w:rPr>
                <w:i/>
                <w:highlight w:val="lightGray"/>
              </w:rPr>
              <w:t xml:space="preserve"> name</w:t>
            </w:r>
            <w:r w:rsidRPr="00B10EFF">
              <w:rPr>
                <w:highlight w:val="lightGray"/>
              </w:rPr>
              <w:t>]</w:t>
            </w:r>
          </w:p>
        </w:tc>
      </w:tr>
    </w:tbl>
    <w:p w14:paraId="20FD29C3" w14:textId="77777777" w:rsidR="00B10EFF" w:rsidRPr="00E20670" w:rsidRDefault="00B10EFF" w:rsidP="00B10EFF"/>
    <w:p w14:paraId="2B37D643" w14:textId="77777777" w:rsidR="00CE0919" w:rsidRDefault="00CE0919" w:rsidP="00997FFA"/>
    <w:sectPr w:rsidR="00CE0919" w:rsidSect="00CE0919">
      <w:headerReference w:type="even" r:id="rId40"/>
      <w:headerReference w:type="default" r:id="rId41"/>
      <w:footerReference w:type="even" r:id="rId42"/>
      <w:footerReference w:type="default" r:id="rId43"/>
      <w:headerReference w:type="first" r:id="rId44"/>
      <w:footerReference w:type="first" r:id="rId45"/>
      <w:pgSz w:w="11906" w:h="16838" w:code="9"/>
      <w:pgMar w:top="567" w:right="170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1004" w14:textId="77777777" w:rsidR="000949E6" w:rsidRDefault="000949E6">
      <w:pPr>
        <w:spacing w:after="0"/>
      </w:pPr>
      <w:r>
        <w:separator/>
      </w:r>
    </w:p>
  </w:endnote>
  <w:endnote w:type="continuationSeparator" w:id="0">
    <w:p w14:paraId="452C7467" w14:textId="77777777" w:rsidR="000949E6" w:rsidRDefault="000949E6">
      <w:pPr>
        <w:spacing w:after="0"/>
      </w:pPr>
      <w:r>
        <w:continuationSeparator/>
      </w:r>
    </w:p>
  </w:endnote>
  <w:endnote w:type="continuationNotice" w:id="1">
    <w:p w14:paraId="54E0CD18" w14:textId="77777777" w:rsidR="000949E6" w:rsidRDefault="000949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4BE" w14:textId="77777777" w:rsidR="00F77AE7" w:rsidRDefault="00F77A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29AF0E81" w14:textId="77777777">
      <w:trPr>
        <w:cantSplit/>
        <w:trHeight w:hRule="exact" w:val="1134"/>
      </w:trPr>
      <w:tc>
        <w:tcPr>
          <w:tcW w:w="1701" w:type="dxa"/>
          <w:shd w:val="clear" w:color="auto" w:fill="auto"/>
          <w:vAlign w:val="bottom"/>
        </w:tcPr>
        <w:p w14:paraId="6A67886A" w14:textId="1E3E4705"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shd w:val="clear" w:color="auto" w:fill="auto"/>
          <w:vAlign w:val="bottom"/>
        </w:tcPr>
        <w:p w14:paraId="20E943D2" w14:textId="77777777" w:rsidR="00F77AE7" w:rsidRDefault="00F77AE7">
          <w:pPr>
            <w:pStyle w:val="Footer8"/>
          </w:pPr>
        </w:p>
      </w:tc>
      <w:tc>
        <w:tcPr>
          <w:tcW w:w="5103" w:type="dxa"/>
          <w:shd w:val="clear" w:color="auto" w:fill="auto"/>
          <w:vAlign w:val="bottom"/>
        </w:tcPr>
        <w:p w14:paraId="2FDB85B0" w14:textId="22184101"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13A485D6" w14:textId="77777777" w:rsidR="00F77AE7" w:rsidRDefault="00F77AE7">
          <w:pPr>
            <w:pStyle w:val="Footer3"/>
          </w:pPr>
          <w:r>
            <w:t xml:space="preserve">page </w:t>
          </w:r>
          <w:r>
            <w:fldChar w:fldCharType="begin"/>
          </w:r>
          <w:r>
            <w:instrText xml:space="preserve"> PAGE  \* Arabic </w:instrText>
          </w:r>
          <w:r>
            <w:fldChar w:fldCharType="separate"/>
          </w:r>
          <w:r>
            <w:rPr>
              <w:noProof/>
            </w:rPr>
            <w:t>21</w:t>
          </w:r>
          <w:r>
            <w:fldChar w:fldCharType="end"/>
          </w:r>
        </w:p>
      </w:tc>
    </w:tr>
  </w:tbl>
  <w:p w14:paraId="3BCC2156" w14:textId="77777777" w:rsidR="00F77AE7" w:rsidRDefault="00F77AE7">
    <w:pPr>
      <w:pStyle w:val="HeaderFooterTex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1FB80E13" w14:textId="77777777">
      <w:trPr>
        <w:cantSplit/>
        <w:trHeight w:hRule="exact" w:val="1134"/>
      </w:trPr>
      <w:tc>
        <w:tcPr>
          <w:tcW w:w="1701" w:type="dxa"/>
          <w:shd w:val="clear" w:color="auto" w:fill="auto"/>
          <w:vAlign w:val="bottom"/>
        </w:tcPr>
        <w:p w14:paraId="78D639C3" w14:textId="05A54A4B"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shd w:val="clear" w:color="auto" w:fill="auto"/>
          <w:vAlign w:val="bottom"/>
        </w:tcPr>
        <w:p w14:paraId="4D72EF9D" w14:textId="77777777" w:rsidR="00F77AE7" w:rsidRDefault="00F77AE7">
          <w:pPr>
            <w:pStyle w:val="Footer8"/>
          </w:pPr>
        </w:p>
      </w:tc>
      <w:tc>
        <w:tcPr>
          <w:tcW w:w="5103" w:type="dxa"/>
          <w:shd w:val="clear" w:color="auto" w:fill="auto"/>
          <w:vAlign w:val="bottom"/>
        </w:tcPr>
        <w:p w14:paraId="4D5F4AF4" w14:textId="2FBDF408"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5BCB4237" w14:textId="77777777" w:rsidR="00F77AE7" w:rsidRDefault="00F77AE7">
          <w:pPr>
            <w:pStyle w:val="Footer3"/>
          </w:pPr>
          <w:r>
            <w:t xml:space="preserve">page </w:t>
          </w:r>
          <w:r>
            <w:fldChar w:fldCharType="begin"/>
          </w:r>
          <w:r>
            <w:instrText xml:space="preserve"> PAGE  \* Arabic </w:instrText>
          </w:r>
          <w:r>
            <w:fldChar w:fldCharType="separate"/>
          </w:r>
          <w:r>
            <w:rPr>
              <w:noProof/>
            </w:rPr>
            <w:t>21</w:t>
          </w:r>
          <w:r>
            <w:fldChar w:fldCharType="end"/>
          </w:r>
        </w:p>
      </w:tc>
    </w:tr>
  </w:tbl>
  <w:p w14:paraId="7300BD6D" w14:textId="77777777" w:rsidR="00F77AE7" w:rsidRDefault="00F77AE7">
    <w:pPr>
      <w:pStyle w:val="HeaderFooterTex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0C2D" w14:textId="77777777" w:rsidR="00F77AE7" w:rsidRDefault="00F77AE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3E643352" w14:textId="77777777">
      <w:trPr>
        <w:cantSplit/>
        <w:trHeight w:hRule="exact" w:val="1134"/>
      </w:trPr>
      <w:tc>
        <w:tcPr>
          <w:tcW w:w="1701" w:type="dxa"/>
          <w:shd w:val="clear" w:color="auto" w:fill="auto"/>
          <w:vAlign w:val="bottom"/>
        </w:tcPr>
        <w:p w14:paraId="5AB52CDB" w14:textId="5704B8AD"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shd w:val="clear" w:color="auto" w:fill="auto"/>
          <w:vAlign w:val="bottom"/>
        </w:tcPr>
        <w:p w14:paraId="7386AE5D" w14:textId="77777777" w:rsidR="00F77AE7" w:rsidRDefault="00F77AE7">
          <w:pPr>
            <w:pStyle w:val="Footer8"/>
          </w:pPr>
        </w:p>
      </w:tc>
      <w:tc>
        <w:tcPr>
          <w:tcW w:w="5103" w:type="dxa"/>
          <w:shd w:val="clear" w:color="auto" w:fill="auto"/>
          <w:vAlign w:val="bottom"/>
        </w:tcPr>
        <w:p w14:paraId="10DC19B4" w14:textId="539D3009"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66D2C1DD" w14:textId="77777777" w:rsidR="00F77AE7" w:rsidRDefault="00F77AE7">
          <w:pPr>
            <w:pStyle w:val="Footer3"/>
          </w:pPr>
          <w:r>
            <w:t xml:space="preserve">page </w:t>
          </w:r>
          <w:r>
            <w:fldChar w:fldCharType="begin"/>
          </w:r>
          <w:r>
            <w:instrText xml:space="preserve"> PAGE  \* Arabic </w:instrText>
          </w:r>
          <w:r>
            <w:fldChar w:fldCharType="separate"/>
          </w:r>
          <w:r>
            <w:rPr>
              <w:noProof/>
            </w:rPr>
            <w:t>24</w:t>
          </w:r>
          <w:r>
            <w:fldChar w:fldCharType="end"/>
          </w:r>
        </w:p>
      </w:tc>
    </w:tr>
  </w:tbl>
  <w:p w14:paraId="2511AA2E" w14:textId="77777777" w:rsidR="00F77AE7" w:rsidRDefault="00F77AE7">
    <w:pPr>
      <w:pStyle w:val="HeaderFooterTex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5F358083" w14:textId="77777777">
      <w:trPr>
        <w:cantSplit/>
        <w:trHeight w:hRule="exact" w:val="1134"/>
      </w:trPr>
      <w:tc>
        <w:tcPr>
          <w:tcW w:w="1701" w:type="dxa"/>
          <w:shd w:val="clear" w:color="auto" w:fill="auto"/>
          <w:vAlign w:val="bottom"/>
        </w:tcPr>
        <w:p w14:paraId="1B3349CF" w14:textId="0E52B316"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shd w:val="clear" w:color="auto" w:fill="auto"/>
          <w:vAlign w:val="bottom"/>
        </w:tcPr>
        <w:p w14:paraId="19A346BE" w14:textId="77777777" w:rsidR="00F77AE7" w:rsidRDefault="00F77AE7">
          <w:pPr>
            <w:pStyle w:val="Footer8"/>
          </w:pPr>
        </w:p>
      </w:tc>
      <w:tc>
        <w:tcPr>
          <w:tcW w:w="5103" w:type="dxa"/>
          <w:shd w:val="clear" w:color="auto" w:fill="auto"/>
          <w:vAlign w:val="bottom"/>
        </w:tcPr>
        <w:p w14:paraId="27DDB7DF" w14:textId="2CFD1751"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7FE3BF79" w14:textId="77777777" w:rsidR="00F77AE7" w:rsidRDefault="00F77AE7">
          <w:pPr>
            <w:pStyle w:val="Footer3"/>
          </w:pPr>
          <w:r>
            <w:t xml:space="preserve">page </w:t>
          </w:r>
          <w:r>
            <w:fldChar w:fldCharType="begin"/>
          </w:r>
          <w:r>
            <w:instrText xml:space="preserve"> PAGE  \* Arabic </w:instrText>
          </w:r>
          <w:r>
            <w:fldChar w:fldCharType="separate"/>
          </w:r>
          <w:r>
            <w:rPr>
              <w:noProof/>
            </w:rPr>
            <w:t>22</w:t>
          </w:r>
          <w:r>
            <w:fldChar w:fldCharType="end"/>
          </w:r>
        </w:p>
      </w:tc>
    </w:tr>
  </w:tbl>
  <w:p w14:paraId="22900FA9" w14:textId="77777777" w:rsidR="00F77AE7" w:rsidRDefault="00F77AE7">
    <w:pPr>
      <w:pStyle w:val="HeaderFooterTex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B7E9" w14:textId="77777777" w:rsidR="00F77AE7" w:rsidRDefault="00F77AE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7658571A" w14:textId="77777777">
      <w:trPr>
        <w:cantSplit/>
        <w:trHeight w:hRule="exact" w:val="1134"/>
      </w:trPr>
      <w:tc>
        <w:tcPr>
          <w:tcW w:w="1701" w:type="dxa"/>
          <w:shd w:val="clear" w:color="auto" w:fill="auto"/>
          <w:vAlign w:val="bottom"/>
        </w:tcPr>
        <w:p w14:paraId="7737B167" w14:textId="535F716B"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shd w:val="clear" w:color="auto" w:fill="auto"/>
          <w:vAlign w:val="bottom"/>
        </w:tcPr>
        <w:p w14:paraId="2E9DB4AE" w14:textId="77777777" w:rsidR="00F77AE7" w:rsidRDefault="00F77AE7">
          <w:pPr>
            <w:pStyle w:val="Footer8"/>
          </w:pPr>
        </w:p>
      </w:tc>
      <w:tc>
        <w:tcPr>
          <w:tcW w:w="5103" w:type="dxa"/>
          <w:shd w:val="clear" w:color="auto" w:fill="auto"/>
          <w:vAlign w:val="bottom"/>
        </w:tcPr>
        <w:p w14:paraId="73293F37" w14:textId="7BBE0198"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106B102D" w14:textId="77777777" w:rsidR="00F77AE7" w:rsidRDefault="00F77AE7">
          <w:pPr>
            <w:pStyle w:val="Footer3"/>
          </w:pPr>
          <w:r>
            <w:t xml:space="preserve">page </w:t>
          </w:r>
          <w:r>
            <w:fldChar w:fldCharType="begin"/>
          </w:r>
          <w:r>
            <w:instrText xml:space="preserve"> PAGE  \* Arabic </w:instrText>
          </w:r>
          <w:r>
            <w:fldChar w:fldCharType="separate"/>
          </w:r>
          <w:r>
            <w:rPr>
              <w:noProof/>
            </w:rPr>
            <w:t>2</w:t>
          </w:r>
          <w:r>
            <w:fldChar w:fldCharType="end"/>
          </w:r>
        </w:p>
      </w:tc>
    </w:tr>
  </w:tbl>
  <w:p w14:paraId="36126899" w14:textId="77777777" w:rsidR="00F77AE7" w:rsidRDefault="00F77AE7">
    <w:pPr>
      <w:pStyle w:val="HeaderFooterTex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0152F211" w14:textId="77777777">
      <w:trPr>
        <w:cantSplit/>
        <w:trHeight w:hRule="exact" w:val="1134"/>
      </w:trPr>
      <w:tc>
        <w:tcPr>
          <w:tcW w:w="1701" w:type="dxa"/>
          <w:shd w:val="clear" w:color="auto" w:fill="auto"/>
          <w:vAlign w:val="bottom"/>
        </w:tcPr>
        <w:p w14:paraId="3B739D07" w14:textId="7497D4B8"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shd w:val="clear" w:color="auto" w:fill="auto"/>
          <w:vAlign w:val="bottom"/>
        </w:tcPr>
        <w:p w14:paraId="5D5BF8D2" w14:textId="77777777" w:rsidR="00F77AE7" w:rsidRDefault="00F77AE7">
          <w:pPr>
            <w:pStyle w:val="Footer8"/>
          </w:pPr>
        </w:p>
      </w:tc>
      <w:tc>
        <w:tcPr>
          <w:tcW w:w="5103" w:type="dxa"/>
          <w:shd w:val="clear" w:color="auto" w:fill="auto"/>
          <w:vAlign w:val="bottom"/>
        </w:tcPr>
        <w:p w14:paraId="2C6583FB" w14:textId="4D155C01" w:rsidR="00F77AE7" w:rsidRDefault="00F77AE7">
          <w:pPr>
            <w:pStyle w:val="Footer2"/>
          </w:pPr>
          <w:r>
            <w:fldChar w:fldCharType="begin"/>
          </w:r>
          <w:r>
            <w:instrText xml:space="preserve"> SUBJECT   \* MERGEFORMAT </w:instrText>
          </w:r>
          <w:r>
            <w:fldChar w:fldCharType="end"/>
          </w:r>
        </w:p>
      </w:tc>
      <w:tc>
        <w:tcPr>
          <w:tcW w:w="1134" w:type="dxa"/>
          <w:shd w:val="clear" w:color="auto" w:fill="auto"/>
          <w:vAlign w:val="bottom"/>
        </w:tcPr>
        <w:p w14:paraId="4D84F90B" w14:textId="77777777" w:rsidR="00F77AE7" w:rsidRDefault="00F77AE7">
          <w:pPr>
            <w:pStyle w:val="Footer3"/>
          </w:pPr>
          <w:r>
            <w:t xml:space="preserve">page </w:t>
          </w:r>
          <w:r>
            <w:fldChar w:fldCharType="begin"/>
          </w:r>
          <w:r>
            <w:instrText xml:space="preserve"> PAGE  \* Arabic </w:instrText>
          </w:r>
          <w:r>
            <w:fldChar w:fldCharType="separate"/>
          </w:r>
          <w:r>
            <w:rPr>
              <w:noProof/>
            </w:rPr>
            <w:t>1</w:t>
          </w:r>
          <w:r>
            <w:fldChar w:fldCharType="end"/>
          </w:r>
        </w:p>
      </w:tc>
    </w:tr>
  </w:tbl>
  <w:p w14:paraId="661D2C32" w14:textId="77777777" w:rsidR="00F77AE7" w:rsidRDefault="00F77AE7">
    <w:pPr>
      <w:pStyle w:val="HeaderFoote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4D60BA83" w14:textId="77777777">
      <w:trPr>
        <w:cantSplit/>
        <w:trHeight w:hRule="exact" w:val="1134"/>
      </w:trPr>
      <w:tc>
        <w:tcPr>
          <w:tcW w:w="1701" w:type="dxa"/>
          <w:shd w:val="clear" w:color="auto" w:fill="auto"/>
        </w:tcPr>
        <w:p w14:paraId="11926BE4" w14:textId="77777777" w:rsidR="00F77AE7" w:rsidRDefault="00F77AE7">
          <w:pPr>
            <w:pStyle w:val="Footer7"/>
          </w:pPr>
        </w:p>
      </w:tc>
      <w:tc>
        <w:tcPr>
          <w:tcW w:w="2835" w:type="dxa"/>
          <w:shd w:val="clear" w:color="auto" w:fill="auto"/>
        </w:tcPr>
        <w:p w14:paraId="3941C7CB" w14:textId="77777777" w:rsidR="00F77AE7" w:rsidRDefault="00F77AE7">
          <w:pPr>
            <w:pStyle w:val="Footer8"/>
          </w:pPr>
        </w:p>
      </w:tc>
      <w:tc>
        <w:tcPr>
          <w:tcW w:w="5103" w:type="dxa"/>
          <w:shd w:val="clear" w:color="auto" w:fill="auto"/>
        </w:tcPr>
        <w:p w14:paraId="2B9A98E7" w14:textId="77777777" w:rsidR="00F77AE7" w:rsidRDefault="00F77AE7">
          <w:pPr>
            <w:pStyle w:val="Footer2"/>
          </w:pPr>
        </w:p>
      </w:tc>
      <w:tc>
        <w:tcPr>
          <w:tcW w:w="1134" w:type="dxa"/>
          <w:shd w:val="clear" w:color="auto" w:fill="auto"/>
        </w:tcPr>
        <w:p w14:paraId="64E8ADCF" w14:textId="77777777" w:rsidR="00F77AE7" w:rsidRDefault="00F77AE7">
          <w:pPr>
            <w:pStyle w:val="Footer3"/>
          </w:pPr>
        </w:p>
      </w:tc>
    </w:tr>
  </w:tbl>
  <w:p w14:paraId="12E0050A" w14:textId="77777777" w:rsidR="00F77AE7" w:rsidRDefault="00F77AE7">
    <w:pPr>
      <w:pStyle w:val="HeaderFoote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F77AE7" w14:paraId="23D929C3" w14:textId="77777777">
      <w:trPr>
        <w:cantSplit/>
        <w:trHeight w:hRule="exact" w:val="1134"/>
      </w:trPr>
      <w:tc>
        <w:tcPr>
          <w:tcW w:w="1701" w:type="dxa"/>
          <w:shd w:val="clear" w:color="auto" w:fill="auto"/>
          <w:vAlign w:val="bottom"/>
        </w:tcPr>
        <w:p w14:paraId="68275E8B" w14:textId="77777777" w:rsidR="00F77AE7" w:rsidRDefault="00F77AE7">
          <w:pPr>
            <w:pStyle w:val="Footer"/>
          </w:pPr>
        </w:p>
      </w:tc>
      <w:tc>
        <w:tcPr>
          <w:tcW w:w="4252" w:type="dxa"/>
          <w:shd w:val="clear" w:color="auto" w:fill="auto"/>
          <w:vAlign w:val="bottom"/>
        </w:tcPr>
        <w:p w14:paraId="4962F501" w14:textId="77777777" w:rsidR="00F77AE7" w:rsidRDefault="00F77AE7" w:rsidP="003F0FDC">
          <w:pPr>
            <w:pStyle w:val="Footer"/>
          </w:pPr>
        </w:p>
      </w:tc>
      <w:sdt>
        <w:sdtPr>
          <w:alias w:val="w10_AddressCoverPart2"/>
          <w:tag w:val="w10_AddressCoverPart2"/>
          <w:id w:val="-787744087"/>
        </w:sdtPr>
        <w:sdtEndPr/>
        <w:sdtContent>
          <w:tc>
            <w:tcPr>
              <w:tcW w:w="4820" w:type="dxa"/>
              <w:shd w:val="clear" w:color="auto" w:fill="auto"/>
              <w:vAlign w:val="bottom"/>
            </w:tcPr>
            <w:p w14:paraId="745E0086" w14:textId="77777777" w:rsidR="00F77AE7" w:rsidRDefault="00F77AE7" w:rsidP="00B10EFF">
              <w:pPr>
                <w:pStyle w:val="Footer"/>
              </w:pPr>
            </w:p>
            <w:p w14:paraId="55471ABA" w14:textId="77777777" w:rsidR="00F77AE7" w:rsidRDefault="00F77AE7" w:rsidP="00B10EFF">
              <w:pPr>
                <w:pStyle w:val="Footer"/>
              </w:pPr>
            </w:p>
          </w:tc>
        </w:sdtContent>
      </w:sdt>
    </w:tr>
  </w:tbl>
  <w:p w14:paraId="5D23EFA9" w14:textId="77777777" w:rsidR="00F77AE7" w:rsidRDefault="00F77AE7">
    <w:pPr>
      <w:pStyle w:val="HeaderFooter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223663EF" w14:textId="77777777">
      <w:trPr>
        <w:cantSplit/>
        <w:trHeight w:hRule="exact" w:val="1134"/>
      </w:trPr>
      <w:tc>
        <w:tcPr>
          <w:tcW w:w="1701" w:type="dxa"/>
          <w:vAlign w:val="bottom"/>
        </w:tcPr>
        <w:p w14:paraId="5951D15A" w14:textId="04B16E62"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vAlign w:val="bottom"/>
        </w:tcPr>
        <w:p w14:paraId="32D95AB0" w14:textId="77777777" w:rsidR="00F77AE7" w:rsidRDefault="00F77AE7">
          <w:pPr>
            <w:pStyle w:val="Footer8"/>
          </w:pPr>
        </w:p>
      </w:tc>
      <w:tc>
        <w:tcPr>
          <w:tcW w:w="5103" w:type="dxa"/>
          <w:vAlign w:val="bottom"/>
        </w:tcPr>
        <w:p w14:paraId="5778E87B" w14:textId="4182853C" w:rsidR="00F77AE7" w:rsidRDefault="00F77AE7">
          <w:pPr>
            <w:pStyle w:val="Footer2"/>
          </w:pPr>
          <w:r>
            <w:fldChar w:fldCharType="begin"/>
          </w:r>
          <w:r>
            <w:instrText xml:space="preserve"> SUBJECT   \* MERGEFORMAT </w:instrText>
          </w:r>
          <w:r>
            <w:fldChar w:fldCharType="end"/>
          </w:r>
        </w:p>
      </w:tc>
      <w:tc>
        <w:tcPr>
          <w:tcW w:w="1134" w:type="dxa"/>
          <w:vAlign w:val="bottom"/>
        </w:tcPr>
        <w:p w14:paraId="547B88A7" w14:textId="77777777" w:rsidR="00F77AE7" w:rsidRDefault="00F77AE7">
          <w:pPr>
            <w:pStyle w:val="Footer3"/>
          </w:pPr>
          <w:r>
            <w:t xml:space="preserve">page </w:t>
          </w:r>
          <w:r>
            <w:fldChar w:fldCharType="begin"/>
          </w:r>
          <w:r>
            <w:instrText xml:space="preserve"> PAGE  \* Arabic </w:instrText>
          </w:r>
          <w:r>
            <w:fldChar w:fldCharType="separate"/>
          </w:r>
          <w:r>
            <w:rPr>
              <w:noProof/>
            </w:rPr>
            <w:t>17</w:t>
          </w:r>
          <w:r>
            <w:fldChar w:fldCharType="end"/>
          </w:r>
        </w:p>
      </w:tc>
    </w:tr>
  </w:tbl>
  <w:p w14:paraId="1BA48591" w14:textId="77777777" w:rsidR="00F77AE7" w:rsidRDefault="00F77AE7">
    <w:pPr>
      <w:pStyle w:val="HeaderFooter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467B60DE" w14:textId="77777777">
      <w:trPr>
        <w:cantSplit/>
        <w:trHeight w:hRule="exact" w:val="1134"/>
      </w:trPr>
      <w:tc>
        <w:tcPr>
          <w:tcW w:w="1701" w:type="dxa"/>
          <w:vAlign w:val="bottom"/>
        </w:tcPr>
        <w:p w14:paraId="0A6B566B" w14:textId="3692C7EC"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vAlign w:val="bottom"/>
        </w:tcPr>
        <w:p w14:paraId="52DEFDDE" w14:textId="77777777" w:rsidR="00F77AE7" w:rsidRDefault="00F77AE7">
          <w:pPr>
            <w:pStyle w:val="Footer8"/>
          </w:pPr>
        </w:p>
      </w:tc>
      <w:tc>
        <w:tcPr>
          <w:tcW w:w="5103" w:type="dxa"/>
          <w:vAlign w:val="bottom"/>
        </w:tcPr>
        <w:p w14:paraId="4FBE13ED" w14:textId="5219DD29" w:rsidR="00F77AE7" w:rsidRDefault="00F77AE7">
          <w:pPr>
            <w:pStyle w:val="Footer2"/>
          </w:pPr>
          <w:r>
            <w:fldChar w:fldCharType="begin"/>
          </w:r>
          <w:r>
            <w:instrText xml:space="preserve"> SUBJECT   \* MERGEFORMAT </w:instrText>
          </w:r>
          <w:r>
            <w:fldChar w:fldCharType="end"/>
          </w:r>
        </w:p>
      </w:tc>
      <w:tc>
        <w:tcPr>
          <w:tcW w:w="1134" w:type="dxa"/>
          <w:vAlign w:val="bottom"/>
        </w:tcPr>
        <w:p w14:paraId="4A0F429D" w14:textId="77777777" w:rsidR="00F77AE7" w:rsidRDefault="00F77AE7">
          <w:pPr>
            <w:pStyle w:val="Footer3"/>
          </w:pPr>
          <w:r>
            <w:t xml:space="preserve">page </w:t>
          </w:r>
          <w:r>
            <w:fldChar w:fldCharType="begin"/>
          </w:r>
          <w:r>
            <w:instrText xml:space="preserve"> PAGE  \* Arabic </w:instrText>
          </w:r>
          <w:r>
            <w:fldChar w:fldCharType="separate"/>
          </w:r>
          <w:r>
            <w:rPr>
              <w:noProof/>
            </w:rPr>
            <w:t>5</w:t>
          </w:r>
          <w:r>
            <w:fldChar w:fldCharType="end"/>
          </w:r>
        </w:p>
      </w:tc>
    </w:tr>
  </w:tbl>
  <w:p w14:paraId="06400AB4" w14:textId="77777777" w:rsidR="00F77AE7" w:rsidRDefault="00F77AE7">
    <w:pPr>
      <w:pStyle w:val="HeaderFooter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57F5" w14:textId="77777777" w:rsidR="00F77AE7" w:rsidRDefault="00F77A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066EFB53" w14:textId="77777777">
      <w:trPr>
        <w:cantSplit/>
        <w:trHeight w:hRule="exact" w:val="1134"/>
      </w:trPr>
      <w:tc>
        <w:tcPr>
          <w:tcW w:w="1701" w:type="dxa"/>
          <w:vAlign w:val="bottom"/>
        </w:tcPr>
        <w:p w14:paraId="6158D653" w14:textId="0A6ED9C3"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vAlign w:val="bottom"/>
        </w:tcPr>
        <w:p w14:paraId="28231C99" w14:textId="77777777" w:rsidR="00F77AE7" w:rsidRDefault="00F77AE7">
          <w:pPr>
            <w:pStyle w:val="Footer8"/>
          </w:pPr>
        </w:p>
      </w:tc>
      <w:tc>
        <w:tcPr>
          <w:tcW w:w="5103" w:type="dxa"/>
          <w:vAlign w:val="bottom"/>
        </w:tcPr>
        <w:p w14:paraId="660CE961" w14:textId="1F799F08" w:rsidR="00F77AE7" w:rsidRDefault="00F77AE7">
          <w:pPr>
            <w:pStyle w:val="Footer2"/>
          </w:pPr>
          <w:r>
            <w:fldChar w:fldCharType="begin"/>
          </w:r>
          <w:r>
            <w:instrText xml:space="preserve"> SUBJECT   \* MERGEFORMAT </w:instrText>
          </w:r>
          <w:r>
            <w:fldChar w:fldCharType="end"/>
          </w:r>
        </w:p>
      </w:tc>
      <w:tc>
        <w:tcPr>
          <w:tcW w:w="1134" w:type="dxa"/>
          <w:vAlign w:val="bottom"/>
        </w:tcPr>
        <w:p w14:paraId="1862193D" w14:textId="77777777" w:rsidR="00F77AE7" w:rsidRDefault="00F77AE7">
          <w:pPr>
            <w:pStyle w:val="Footer3"/>
          </w:pPr>
          <w:r>
            <w:t xml:space="preserve">page </w:t>
          </w:r>
          <w:r>
            <w:fldChar w:fldCharType="begin"/>
          </w:r>
          <w:r>
            <w:instrText xml:space="preserve"> PAGE  \* Arabic </w:instrText>
          </w:r>
          <w:r>
            <w:fldChar w:fldCharType="separate"/>
          </w:r>
          <w:r>
            <w:rPr>
              <w:noProof/>
            </w:rPr>
            <w:t>20</w:t>
          </w:r>
          <w:r>
            <w:fldChar w:fldCharType="end"/>
          </w:r>
        </w:p>
      </w:tc>
    </w:tr>
  </w:tbl>
  <w:p w14:paraId="6AAC6189" w14:textId="77777777" w:rsidR="00F77AE7" w:rsidRDefault="00F77AE7">
    <w:pPr>
      <w:pStyle w:val="HeaderFooterTex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F77AE7" w14:paraId="43F643CF" w14:textId="77777777">
      <w:trPr>
        <w:cantSplit/>
        <w:trHeight w:hRule="exact" w:val="1134"/>
      </w:trPr>
      <w:tc>
        <w:tcPr>
          <w:tcW w:w="1701" w:type="dxa"/>
          <w:vAlign w:val="bottom"/>
        </w:tcPr>
        <w:p w14:paraId="5AE725E1" w14:textId="255FF5E8" w:rsidR="00F77AE7" w:rsidRDefault="00F77AE7">
          <w:pPr>
            <w:pStyle w:val="Footer7"/>
          </w:pPr>
          <w:r>
            <w:fldChar w:fldCharType="begin"/>
          </w:r>
          <w:r>
            <w:instrText xml:space="preserve"> DOCPROPERTY  "DMS Item ID" </w:instrText>
          </w:r>
          <w:r>
            <w:fldChar w:fldCharType="separate"/>
          </w:r>
          <w:r w:rsidR="000734FB">
            <w:t>79804208</w:t>
          </w:r>
          <w:r>
            <w:fldChar w:fldCharType="end"/>
          </w:r>
        </w:p>
      </w:tc>
      <w:tc>
        <w:tcPr>
          <w:tcW w:w="2835" w:type="dxa"/>
          <w:vAlign w:val="bottom"/>
        </w:tcPr>
        <w:p w14:paraId="70A50CC4" w14:textId="77777777" w:rsidR="00F77AE7" w:rsidRDefault="00F77AE7">
          <w:pPr>
            <w:pStyle w:val="Footer8"/>
          </w:pPr>
        </w:p>
      </w:tc>
      <w:tc>
        <w:tcPr>
          <w:tcW w:w="5103" w:type="dxa"/>
          <w:vAlign w:val="bottom"/>
        </w:tcPr>
        <w:p w14:paraId="06E7A7DA" w14:textId="06F6465A" w:rsidR="00F77AE7" w:rsidRDefault="00F77AE7">
          <w:pPr>
            <w:pStyle w:val="Footer2"/>
          </w:pPr>
          <w:r>
            <w:fldChar w:fldCharType="begin"/>
          </w:r>
          <w:r>
            <w:instrText xml:space="preserve"> SUBJECT   \* MERGEFORMAT </w:instrText>
          </w:r>
          <w:r>
            <w:fldChar w:fldCharType="end"/>
          </w:r>
        </w:p>
      </w:tc>
      <w:tc>
        <w:tcPr>
          <w:tcW w:w="1134" w:type="dxa"/>
          <w:vAlign w:val="bottom"/>
        </w:tcPr>
        <w:p w14:paraId="001F185C" w14:textId="77777777" w:rsidR="00F77AE7" w:rsidRDefault="00F77AE7">
          <w:pPr>
            <w:pStyle w:val="Footer3"/>
          </w:pPr>
          <w:r>
            <w:t xml:space="preserve">page </w:t>
          </w:r>
          <w:r>
            <w:fldChar w:fldCharType="begin"/>
          </w:r>
          <w:r>
            <w:instrText xml:space="preserve"> PAGE  \* Arabic </w:instrText>
          </w:r>
          <w:r>
            <w:fldChar w:fldCharType="separate"/>
          </w:r>
          <w:r>
            <w:rPr>
              <w:noProof/>
            </w:rPr>
            <w:t>19</w:t>
          </w:r>
          <w:r>
            <w:fldChar w:fldCharType="end"/>
          </w:r>
        </w:p>
      </w:tc>
    </w:tr>
  </w:tbl>
  <w:p w14:paraId="5994337E" w14:textId="77777777" w:rsidR="00F77AE7" w:rsidRDefault="00F77AE7">
    <w:pPr>
      <w:pStyle w:val="HeaderFooterTex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D8CB" w14:textId="77777777" w:rsidR="00F77AE7" w:rsidRDefault="00F77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CAC9" w14:textId="77777777" w:rsidR="000949E6" w:rsidRDefault="000949E6">
      <w:pPr>
        <w:spacing w:after="0"/>
      </w:pPr>
      <w:r>
        <w:separator/>
      </w:r>
    </w:p>
  </w:footnote>
  <w:footnote w:type="continuationSeparator" w:id="0">
    <w:p w14:paraId="7F621C2E" w14:textId="77777777" w:rsidR="000949E6" w:rsidRDefault="000949E6">
      <w:pPr>
        <w:spacing w:after="0"/>
      </w:pPr>
      <w:r>
        <w:continuationSeparator/>
      </w:r>
    </w:p>
  </w:footnote>
  <w:footnote w:type="continuationNotice" w:id="1">
    <w:p w14:paraId="3C4BEEE0" w14:textId="77777777" w:rsidR="000949E6" w:rsidRDefault="000949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9991" w14:textId="77777777" w:rsidR="00F77AE7" w:rsidRDefault="00F77A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339C" w14:textId="77777777" w:rsidR="00F77AE7" w:rsidRDefault="00F77A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6E000B8F" w14:textId="77777777">
      <w:trPr>
        <w:cantSplit/>
        <w:trHeight w:hRule="exact" w:val="1428"/>
      </w:trPr>
      <w:tc>
        <w:tcPr>
          <w:tcW w:w="3968" w:type="dxa"/>
          <w:shd w:val="clear" w:color="auto" w:fill="auto"/>
        </w:tcPr>
        <w:p w14:paraId="3231FF66" w14:textId="77777777" w:rsidR="00F77AE7" w:rsidRPr="00992FBD" w:rsidRDefault="00F77AE7">
          <w:pPr>
            <w:pStyle w:val="Header"/>
            <w:rPr>
              <w:sz w:val="2"/>
              <w:szCs w:val="2"/>
            </w:rPr>
          </w:pPr>
          <w:r w:rsidRPr="00992FBD">
            <w:rPr>
              <w:sz w:val="2"/>
              <w:szCs w:val="2"/>
            </w:rPr>
            <w:t xml:space="preserve"> </w:t>
          </w:r>
        </w:p>
        <w:p w14:paraId="431FB808" w14:textId="77777777" w:rsidR="00F77AE7" w:rsidRDefault="00944F97">
          <w:pPr>
            <w:pStyle w:val="Header"/>
          </w:pPr>
          <w:sdt>
            <w:sdtPr>
              <w:alias w:val="w10_LogoHeader"/>
              <w:tag w:val="w10_LogoHeader"/>
              <w:id w:val="466860714"/>
              <w:showingPlcHdr/>
            </w:sdtPr>
            <w:sdtEndPr/>
            <w:sdtContent/>
          </w:sdt>
        </w:p>
      </w:tc>
      <w:tc>
        <w:tcPr>
          <w:tcW w:w="5045" w:type="dxa"/>
          <w:shd w:val="clear" w:color="auto" w:fill="auto"/>
        </w:tcPr>
        <w:p w14:paraId="32E3EBCA" w14:textId="0563EABC" w:rsidR="00F77AE7" w:rsidRDefault="00F77AE7">
          <w:pPr>
            <w:pStyle w:val="Header2"/>
          </w:pPr>
          <w:r>
            <w:fldChar w:fldCharType="begin"/>
          </w:r>
          <w:r>
            <w:instrText xml:space="preserve"> IF </w:instrText>
          </w:r>
          <w:r>
            <w:fldChar w:fldCharType="begin"/>
          </w:r>
          <w:r>
            <w:instrText xml:space="preserve"> STYLEREF  Highlight </w:instrText>
          </w:r>
          <w:r>
            <w:rPr>
              <w:noProof/>
            </w:rPr>
            <w:fldChar w:fldCharType="end"/>
          </w:r>
          <w:r>
            <w:instrText xml:space="preserve"> &lt;&gt; "Error! No*" </w:instrText>
          </w:r>
          <w:r>
            <w:fldChar w:fldCharType="begin"/>
          </w:r>
          <w:r>
            <w:instrText xml:space="preserve"> STYLEREF  "Caption" </w:instrText>
          </w:r>
          <w:r>
            <w:fldChar w:fldCharType="separate"/>
          </w:r>
          <w:r w:rsidR="000734FB">
            <w:rPr>
              <w:noProof/>
            </w:rPr>
            <w:instrText>Schedule 1</w:instrText>
          </w:r>
          <w:r>
            <w:rPr>
              <w:noProof/>
            </w:rPr>
            <w:fldChar w:fldCharType="end"/>
          </w:r>
          <w:r>
            <w:instrText xml:space="preserve"> "" </w:instrText>
          </w:r>
          <w:r>
            <w:fldChar w:fldCharType="separate"/>
          </w:r>
          <w:r w:rsidR="000734FB">
            <w:rPr>
              <w:noProof/>
            </w:rPr>
            <w:t>Schedule 1</w:t>
          </w:r>
          <w:r>
            <w:fldChar w:fldCharType="end"/>
          </w:r>
          <w:r>
            <w:t xml:space="preserve">     </w:t>
          </w:r>
          <w:r>
            <w:fldChar w:fldCharType="begin"/>
          </w:r>
          <w:r>
            <w:instrText xml:space="preserve"> STYLEREF  Highlight </w:instrText>
          </w:r>
          <w:r>
            <w:rPr>
              <w:noProof/>
            </w:rPr>
            <w:fldChar w:fldCharType="end"/>
          </w:r>
        </w:p>
      </w:tc>
      <w:tc>
        <w:tcPr>
          <w:tcW w:w="1133" w:type="dxa"/>
          <w:shd w:val="clear" w:color="auto" w:fill="auto"/>
        </w:tcPr>
        <w:p w14:paraId="6CD978E6" w14:textId="77777777" w:rsidR="00F77AE7" w:rsidRDefault="00F77AE7">
          <w:pPr>
            <w:pStyle w:val="Header"/>
          </w:pPr>
        </w:p>
      </w:tc>
    </w:tr>
  </w:tbl>
  <w:p w14:paraId="12C85E78" w14:textId="77777777" w:rsidR="00F77AE7" w:rsidRDefault="00F77AE7">
    <w:pPr>
      <w:pStyle w:val="HeaderFooterTex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13FE8878" w14:textId="77777777" w:rsidTr="00B10EFF">
      <w:trPr>
        <w:cantSplit/>
        <w:trHeight w:hRule="exact" w:val="1428"/>
      </w:trPr>
      <w:tc>
        <w:tcPr>
          <w:tcW w:w="3969" w:type="dxa"/>
        </w:tcPr>
        <w:p w14:paraId="0C6825D0" w14:textId="77777777" w:rsidR="00F77AE7" w:rsidRPr="006E2168" w:rsidRDefault="00F77AE7" w:rsidP="00B10EFF">
          <w:pPr>
            <w:pStyle w:val="Header"/>
            <w:rPr>
              <w:sz w:val="2"/>
              <w:szCs w:val="2"/>
            </w:rPr>
          </w:pPr>
        </w:p>
        <w:p w14:paraId="127F536A" w14:textId="77777777" w:rsidR="00F77AE7" w:rsidRPr="00140984" w:rsidRDefault="00F77AE7" w:rsidP="00B10EFF">
          <w:pPr>
            <w:pStyle w:val="Header"/>
            <w:rPr>
              <w:sz w:val="2"/>
              <w:szCs w:val="2"/>
            </w:rPr>
          </w:pPr>
        </w:p>
        <w:sdt>
          <w:sdtPr>
            <w:alias w:val="w10_LogoHeader"/>
            <w:tag w:val="w10_LogoHeader"/>
            <w:id w:val="1805736689"/>
          </w:sdtPr>
          <w:sdtEndPr/>
          <w:sdtContent>
            <w:p w14:paraId="39AFBB7C" w14:textId="77777777" w:rsidR="00F77AE7" w:rsidRDefault="00F77AE7" w:rsidP="00B10EFF">
              <w:pPr>
                <w:pStyle w:val="Header"/>
              </w:pPr>
              <w:r>
                <w:rPr>
                  <w:noProof/>
                </w:rPr>
                <w:drawing>
                  <wp:inline distT="0" distB="0" distL="0" distR="0" wp14:anchorId="14BA2422" wp14:editId="4408F1A9">
                    <wp:extent cx="661962" cy="558140"/>
                    <wp:effectExtent l="0" t="0" r="5080" b="0"/>
                    <wp:docPr id="293" name="Picture 293"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25B863CF" w14:textId="77777777" w:rsidR="00F77AE7" w:rsidRDefault="00F77AE7" w:rsidP="00B10EFF">
          <w:pPr>
            <w:pStyle w:val="Header2"/>
          </w:pPr>
        </w:p>
      </w:tc>
      <w:tc>
        <w:tcPr>
          <w:tcW w:w="1133" w:type="dxa"/>
        </w:tcPr>
        <w:p w14:paraId="2DD9B4EC" w14:textId="77777777" w:rsidR="00F77AE7" w:rsidRDefault="00F77AE7" w:rsidP="00B10EFF">
          <w:pPr>
            <w:pStyle w:val="Header"/>
          </w:pPr>
        </w:p>
      </w:tc>
    </w:tr>
  </w:tbl>
  <w:p w14:paraId="26C6290E" w14:textId="77777777" w:rsidR="00F77AE7" w:rsidRDefault="00F77AE7">
    <w:pPr>
      <w:pStyle w:val="HeaderFooterTex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AA4" w14:textId="77777777" w:rsidR="00F77AE7" w:rsidRDefault="00F77A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1BA6CB82" w14:textId="77777777">
      <w:trPr>
        <w:cantSplit/>
        <w:trHeight w:hRule="exact" w:val="1428"/>
      </w:trPr>
      <w:tc>
        <w:tcPr>
          <w:tcW w:w="3968" w:type="dxa"/>
          <w:shd w:val="clear" w:color="auto" w:fill="auto"/>
        </w:tcPr>
        <w:p w14:paraId="20E6E4DC" w14:textId="77777777" w:rsidR="00F77AE7" w:rsidRPr="00992FBD" w:rsidRDefault="00F77AE7">
          <w:pPr>
            <w:pStyle w:val="Header"/>
            <w:rPr>
              <w:sz w:val="2"/>
              <w:szCs w:val="2"/>
            </w:rPr>
          </w:pPr>
          <w:r w:rsidRPr="00992FBD">
            <w:rPr>
              <w:sz w:val="2"/>
              <w:szCs w:val="2"/>
            </w:rPr>
            <w:t xml:space="preserve"> </w:t>
          </w:r>
        </w:p>
        <w:p w14:paraId="54E6981F" w14:textId="77777777" w:rsidR="00F77AE7" w:rsidRDefault="00944F97">
          <w:pPr>
            <w:pStyle w:val="Header"/>
          </w:pPr>
          <w:sdt>
            <w:sdtPr>
              <w:alias w:val="w10_LogoHeader"/>
              <w:tag w:val="w10_LogoHeader"/>
              <w:id w:val="970483685"/>
            </w:sdtPr>
            <w:sdtEndPr/>
            <w:sdtContent>
              <w:r w:rsidR="00F77AE7">
                <w:rPr>
                  <w:noProof/>
                </w:rPr>
                <w:drawing>
                  <wp:inline distT="0" distB="0" distL="0" distR="0" wp14:anchorId="6FDD8AAE" wp14:editId="211E2FB9">
                    <wp:extent cx="661962" cy="558140"/>
                    <wp:effectExtent l="0" t="0" r="5080" b="0"/>
                    <wp:docPr id="29" name="Picture 29"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2D66D30D" w14:textId="52FA1E4E" w:rsidR="00F77AE7" w:rsidRDefault="00F77AE7">
          <w:pPr>
            <w:pStyle w:val="Header2"/>
          </w:pPr>
          <w:r>
            <w:fldChar w:fldCharType="begin"/>
          </w:r>
          <w:r>
            <w:instrText xml:space="preserve"> IF </w:instrText>
          </w:r>
          <w:r>
            <w:fldChar w:fldCharType="begin"/>
          </w:r>
          <w:r>
            <w:instrText xml:space="preserve"> STYLEREF  Highlight </w:instrText>
          </w:r>
          <w:r>
            <w:fldChar w:fldCharType="separate"/>
          </w:r>
          <w:r w:rsidR="00944F97">
            <w:rPr>
              <w:noProof/>
            </w:rPr>
            <w:instrText xml:space="preserve">Notice to Default Charitable Recipient </w:instrText>
          </w:r>
          <w:r w:rsidR="00944F97">
            <w:rPr>
              <w:noProof/>
            </w:rPr>
            <w:cr/>
          </w:r>
          <w:r>
            <w:rPr>
              <w:noProof/>
            </w:rPr>
            <w:fldChar w:fldCharType="end"/>
          </w:r>
          <w:r>
            <w:instrText xml:space="preserve"> &lt;&gt; "Error! No*" </w:instrText>
          </w:r>
          <w:r>
            <w:fldChar w:fldCharType="begin"/>
          </w:r>
          <w:r>
            <w:instrText xml:space="preserve"> STYLEREF  "Caption" </w:instrText>
          </w:r>
          <w:r>
            <w:fldChar w:fldCharType="separate"/>
          </w:r>
          <w:r w:rsidR="00944F97">
            <w:rPr>
              <w:noProof/>
            </w:rPr>
            <w:instrText>Schedule 3</w:instrText>
          </w:r>
          <w:r>
            <w:rPr>
              <w:noProof/>
            </w:rPr>
            <w:fldChar w:fldCharType="end"/>
          </w:r>
          <w:r>
            <w:instrText xml:space="preserve"> "" </w:instrText>
          </w:r>
          <w:r>
            <w:fldChar w:fldCharType="separate"/>
          </w:r>
          <w:r w:rsidR="00944F97">
            <w:rPr>
              <w:noProof/>
            </w:rPr>
            <w:t>Schedule 3</w:t>
          </w:r>
          <w:r>
            <w:fldChar w:fldCharType="end"/>
          </w:r>
          <w:r>
            <w:t xml:space="preserve">     </w:t>
          </w:r>
          <w:r>
            <w:fldChar w:fldCharType="begin"/>
          </w:r>
          <w:r>
            <w:instrText xml:space="preserve"> STYLEREF  Highlight </w:instrText>
          </w:r>
          <w:r>
            <w:fldChar w:fldCharType="separate"/>
          </w:r>
          <w:r w:rsidR="00944F97">
            <w:rPr>
              <w:noProof/>
            </w:rPr>
            <w:t xml:space="preserve">Notice to Default Charitable Recipient </w:t>
          </w:r>
          <w:r w:rsidR="00944F97">
            <w:rPr>
              <w:noProof/>
            </w:rPr>
            <w:cr/>
          </w:r>
          <w:r>
            <w:rPr>
              <w:noProof/>
            </w:rPr>
            <w:fldChar w:fldCharType="end"/>
          </w:r>
        </w:p>
      </w:tc>
      <w:tc>
        <w:tcPr>
          <w:tcW w:w="1133" w:type="dxa"/>
          <w:shd w:val="clear" w:color="auto" w:fill="auto"/>
        </w:tcPr>
        <w:p w14:paraId="5CBB61E1" w14:textId="77777777" w:rsidR="00F77AE7" w:rsidRDefault="00F77AE7">
          <w:pPr>
            <w:pStyle w:val="Header"/>
          </w:pPr>
        </w:p>
      </w:tc>
    </w:tr>
  </w:tbl>
  <w:p w14:paraId="68D9FABD" w14:textId="77777777" w:rsidR="00F77AE7" w:rsidRDefault="00F77AE7">
    <w:pPr>
      <w:pStyle w:val="HeaderFooterTex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345AE0EA" w14:textId="77777777">
      <w:trPr>
        <w:cantSplit/>
        <w:trHeight w:hRule="exact" w:val="1428"/>
      </w:trPr>
      <w:tc>
        <w:tcPr>
          <w:tcW w:w="3968" w:type="dxa"/>
          <w:shd w:val="clear" w:color="auto" w:fill="auto"/>
        </w:tcPr>
        <w:p w14:paraId="5924E6F0" w14:textId="77777777" w:rsidR="00F77AE7" w:rsidRPr="00992FBD" w:rsidRDefault="00F77AE7">
          <w:pPr>
            <w:pStyle w:val="Header"/>
            <w:rPr>
              <w:sz w:val="2"/>
              <w:szCs w:val="2"/>
            </w:rPr>
          </w:pPr>
          <w:r w:rsidRPr="00992FBD">
            <w:rPr>
              <w:sz w:val="2"/>
              <w:szCs w:val="2"/>
            </w:rPr>
            <w:t xml:space="preserve"> </w:t>
          </w:r>
        </w:p>
        <w:p w14:paraId="77BC7786" w14:textId="77777777" w:rsidR="00F77AE7" w:rsidRDefault="00944F97">
          <w:pPr>
            <w:pStyle w:val="Header"/>
          </w:pPr>
          <w:sdt>
            <w:sdtPr>
              <w:alias w:val="w10_LogoHeader"/>
              <w:tag w:val="w10_LogoHeader"/>
              <w:id w:val="-109519519"/>
            </w:sdtPr>
            <w:sdtEndPr/>
            <w:sdtContent>
              <w:r w:rsidR="00F77AE7">
                <w:rPr>
                  <w:noProof/>
                </w:rPr>
                <w:drawing>
                  <wp:inline distT="0" distB="0" distL="0" distR="0" wp14:anchorId="16BF3FBE" wp14:editId="41FD2A40">
                    <wp:extent cx="661962" cy="558140"/>
                    <wp:effectExtent l="0" t="0" r="5080" b="0"/>
                    <wp:docPr id="2" name="Picture 2"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144256EE" w14:textId="77777777" w:rsidR="00F77AE7" w:rsidRDefault="00F77AE7">
          <w:pPr>
            <w:pStyle w:val="Header2"/>
          </w:pPr>
        </w:p>
      </w:tc>
      <w:tc>
        <w:tcPr>
          <w:tcW w:w="1133" w:type="dxa"/>
          <w:shd w:val="clear" w:color="auto" w:fill="auto"/>
        </w:tcPr>
        <w:p w14:paraId="500D96B1" w14:textId="77777777" w:rsidR="00F77AE7" w:rsidRDefault="00F77AE7">
          <w:pPr>
            <w:pStyle w:val="Header"/>
          </w:pPr>
        </w:p>
      </w:tc>
    </w:tr>
  </w:tbl>
  <w:p w14:paraId="1D7337F8" w14:textId="77777777" w:rsidR="00F77AE7" w:rsidRDefault="00F77AE7">
    <w:pPr>
      <w:pStyle w:val="HeaderFooterTex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DAB8" w14:textId="77777777" w:rsidR="00F77AE7" w:rsidRDefault="00F77A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13F51205" w14:textId="77777777">
      <w:trPr>
        <w:cantSplit/>
        <w:trHeight w:hRule="exact" w:val="1428"/>
      </w:trPr>
      <w:tc>
        <w:tcPr>
          <w:tcW w:w="3968" w:type="dxa"/>
          <w:shd w:val="clear" w:color="auto" w:fill="auto"/>
        </w:tcPr>
        <w:p w14:paraId="386CFB22" w14:textId="77777777" w:rsidR="00F77AE7" w:rsidRPr="00E0069F" w:rsidRDefault="00F77AE7">
          <w:pPr>
            <w:pStyle w:val="Header"/>
            <w:rPr>
              <w:sz w:val="2"/>
              <w:szCs w:val="2"/>
            </w:rPr>
          </w:pPr>
          <w:r w:rsidRPr="00E0069F">
            <w:rPr>
              <w:sz w:val="2"/>
              <w:szCs w:val="2"/>
            </w:rPr>
            <w:t xml:space="preserve"> </w:t>
          </w:r>
        </w:p>
        <w:p w14:paraId="47EB1294" w14:textId="77777777" w:rsidR="00F77AE7" w:rsidRDefault="00944F97">
          <w:pPr>
            <w:pStyle w:val="Header"/>
          </w:pPr>
          <w:sdt>
            <w:sdtPr>
              <w:alias w:val="w10_LogoHeader"/>
              <w:tag w:val="w10_LogoHeader"/>
              <w:id w:val="-584373447"/>
              <w:showingPlcHdr/>
            </w:sdtPr>
            <w:sdtEndPr/>
            <w:sdtContent/>
          </w:sdt>
        </w:p>
      </w:tc>
      <w:tc>
        <w:tcPr>
          <w:tcW w:w="5045" w:type="dxa"/>
          <w:shd w:val="clear" w:color="auto" w:fill="auto"/>
        </w:tcPr>
        <w:p w14:paraId="20349FB2" w14:textId="57BC4608" w:rsidR="00F77AE7" w:rsidRDefault="00F77AE7">
          <w:pPr>
            <w:pStyle w:val="Header2"/>
          </w:pPr>
          <w:r>
            <w:fldChar w:fldCharType="begin"/>
          </w:r>
          <w:r>
            <w:instrText xml:space="preserve"> IF </w:instrText>
          </w:r>
          <w:r>
            <w:fldChar w:fldCharType="begin"/>
          </w:r>
          <w:r>
            <w:instrText xml:space="preserve"> STYLEREF  Highlight </w:instrText>
          </w:r>
          <w:r>
            <w:fldChar w:fldCharType="separate"/>
          </w:r>
          <w:r w:rsidR="00944F97">
            <w:rPr>
              <w:noProof/>
            </w:rPr>
            <w:instrText>Signing page</w:instrText>
          </w:r>
          <w:r>
            <w:rPr>
              <w:noProof/>
            </w:rPr>
            <w:fldChar w:fldCharType="end"/>
          </w:r>
          <w:r>
            <w:instrText xml:space="preserve"> &lt;&gt; "Error! No*" </w:instrText>
          </w:r>
          <w:r>
            <w:fldChar w:fldCharType="begin"/>
          </w:r>
          <w:r>
            <w:instrText xml:space="preserve"> STYLEREF  "Caption" </w:instrText>
          </w:r>
          <w:r>
            <w:fldChar w:fldCharType="separate"/>
          </w:r>
          <w:r w:rsidR="00944F97">
            <w:rPr>
              <w:noProof/>
            </w:rPr>
            <w:instrText>Schedule 3</w:instrText>
          </w:r>
          <w:r>
            <w:rPr>
              <w:noProof/>
            </w:rPr>
            <w:fldChar w:fldCharType="end"/>
          </w:r>
          <w:r>
            <w:instrText xml:space="preserve"> "" </w:instrText>
          </w:r>
          <w:r>
            <w:fldChar w:fldCharType="separate"/>
          </w:r>
          <w:r w:rsidR="00944F97">
            <w:rPr>
              <w:noProof/>
            </w:rPr>
            <w:t>Schedule 3</w:t>
          </w:r>
          <w:r>
            <w:fldChar w:fldCharType="end"/>
          </w:r>
          <w:r>
            <w:t xml:space="preserve">     </w:t>
          </w:r>
          <w:r>
            <w:fldChar w:fldCharType="begin"/>
          </w:r>
          <w:r>
            <w:instrText xml:space="preserve"> STYLEREF  Highlight </w:instrText>
          </w:r>
          <w:r>
            <w:fldChar w:fldCharType="separate"/>
          </w:r>
          <w:r w:rsidR="00944F97">
            <w:rPr>
              <w:noProof/>
            </w:rPr>
            <w:t>Signing page</w:t>
          </w:r>
          <w:r>
            <w:rPr>
              <w:noProof/>
            </w:rPr>
            <w:fldChar w:fldCharType="end"/>
          </w:r>
        </w:p>
      </w:tc>
      <w:tc>
        <w:tcPr>
          <w:tcW w:w="1133" w:type="dxa"/>
          <w:shd w:val="clear" w:color="auto" w:fill="auto"/>
        </w:tcPr>
        <w:p w14:paraId="1DDF20AB" w14:textId="77777777" w:rsidR="00F77AE7" w:rsidRDefault="00F77AE7">
          <w:pPr>
            <w:pStyle w:val="Header"/>
          </w:pPr>
        </w:p>
      </w:tc>
    </w:tr>
  </w:tbl>
  <w:p w14:paraId="3BC111C0" w14:textId="77777777" w:rsidR="00F77AE7" w:rsidRDefault="00F77AE7">
    <w:pPr>
      <w:pStyle w:val="HeaderFooterTex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5CC6AD18" w14:textId="77777777">
      <w:trPr>
        <w:cantSplit/>
        <w:trHeight w:hRule="exact" w:val="1428"/>
      </w:trPr>
      <w:tc>
        <w:tcPr>
          <w:tcW w:w="3968" w:type="dxa"/>
          <w:shd w:val="clear" w:color="auto" w:fill="auto"/>
        </w:tcPr>
        <w:p w14:paraId="66EB160C" w14:textId="77777777" w:rsidR="00F77AE7" w:rsidRPr="00E0069F" w:rsidRDefault="00F77AE7">
          <w:pPr>
            <w:pStyle w:val="Header"/>
            <w:rPr>
              <w:sz w:val="2"/>
              <w:szCs w:val="2"/>
            </w:rPr>
          </w:pPr>
          <w:r w:rsidRPr="00E0069F">
            <w:rPr>
              <w:sz w:val="2"/>
              <w:szCs w:val="2"/>
            </w:rPr>
            <w:t xml:space="preserve"> </w:t>
          </w:r>
        </w:p>
        <w:p w14:paraId="63B9B1AF" w14:textId="77777777" w:rsidR="00F77AE7" w:rsidRDefault="00944F97">
          <w:pPr>
            <w:pStyle w:val="Header"/>
          </w:pPr>
          <w:sdt>
            <w:sdtPr>
              <w:alias w:val="w10_LogoHeader"/>
              <w:tag w:val="w10_LogoHeader"/>
              <w:id w:val="-1799448944"/>
            </w:sdtPr>
            <w:sdtEndPr/>
            <w:sdtContent>
              <w:r w:rsidR="00F77AE7">
                <w:rPr>
                  <w:noProof/>
                </w:rPr>
                <w:drawing>
                  <wp:inline distT="0" distB="0" distL="0" distR="0" wp14:anchorId="1912E6FF" wp14:editId="05348AB3">
                    <wp:extent cx="661962" cy="558140"/>
                    <wp:effectExtent l="0" t="0" r="5080" b="0"/>
                    <wp:docPr id="30" name="Picture 30"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65E272EB" w14:textId="77777777" w:rsidR="00F77AE7" w:rsidRDefault="00F77AE7">
          <w:pPr>
            <w:pStyle w:val="Header2"/>
          </w:pPr>
        </w:p>
      </w:tc>
      <w:tc>
        <w:tcPr>
          <w:tcW w:w="1133" w:type="dxa"/>
          <w:shd w:val="clear" w:color="auto" w:fill="auto"/>
        </w:tcPr>
        <w:p w14:paraId="3B5F943D" w14:textId="77777777" w:rsidR="00F77AE7" w:rsidRDefault="00F77AE7">
          <w:pPr>
            <w:pStyle w:val="Header"/>
          </w:pPr>
        </w:p>
      </w:tc>
    </w:tr>
  </w:tbl>
  <w:p w14:paraId="4CEB4FC1" w14:textId="77777777" w:rsidR="00F77AE7" w:rsidRDefault="00F77AE7">
    <w:pPr>
      <w:pStyle w:val="HeaderFooter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08F036BD" w14:textId="77777777">
      <w:trPr>
        <w:cantSplit/>
        <w:trHeight w:hRule="exact" w:val="1428"/>
      </w:trPr>
      <w:tc>
        <w:tcPr>
          <w:tcW w:w="3968" w:type="dxa"/>
          <w:shd w:val="clear" w:color="auto" w:fill="auto"/>
        </w:tcPr>
        <w:p w14:paraId="753B4790" w14:textId="77777777" w:rsidR="00F77AE7" w:rsidRPr="002C6F81" w:rsidRDefault="00F77AE7">
          <w:pPr>
            <w:pStyle w:val="Header"/>
            <w:rPr>
              <w:sz w:val="2"/>
              <w:szCs w:val="2"/>
            </w:rPr>
          </w:pPr>
        </w:p>
        <w:p w14:paraId="7E354F2D" w14:textId="77777777" w:rsidR="00F77AE7" w:rsidRDefault="00944F97">
          <w:pPr>
            <w:pStyle w:val="Header"/>
          </w:pPr>
          <w:sdt>
            <w:sdtPr>
              <w:alias w:val="w10_LogoHeader"/>
              <w:tag w:val="w10_LogoHeader"/>
              <w:id w:val="1931309588"/>
              <w:showingPlcHdr/>
            </w:sdtPr>
            <w:sdtEndPr/>
            <w:sdtContent>
              <w:r w:rsidR="00F77AE7">
                <w:t xml:space="preserve"> </w:t>
              </w:r>
            </w:sdtContent>
          </w:sdt>
        </w:p>
      </w:tc>
      <w:tc>
        <w:tcPr>
          <w:tcW w:w="5045" w:type="dxa"/>
          <w:shd w:val="clear" w:color="auto" w:fill="auto"/>
        </w:tcPr>
        <w:p w14:paraId="5E2B78E4" w14:textId="77777777" w:rsidR="00F77AE7" w:rsidRDefault="00F77AE7">
          <w:pPr>
            <w:pStyle w:val="Header"/>
          </w:pPr>
        </w:p>
      </w:tc>
      <w:tc>
        <w:tcPr>
          <w:tcW w:w="1133" w:type="dxa"/>
          <w:shd w:val="clear" w:color="auto" w:fill="auto"/>
        </w:tcPr>
        <w:p w14:paraId="44C9B34C" w14:textId="77777777" w:rsidR="00F77AE7" w:rsidRDefault="00F77AE7">
          <w:pPr>
            <w:pStyle w:val="Header"/>
          </w:pPr>
        </w:p>
      </w:tc>
    </w:tr>
  </w:tbl>
  <w:p w14:paraId="0270B91F" w14:textId="77777777" w:rsidR="00F77AE7" w:rsidRDefault="00F77AE7">
    <w:pPr>
      <w:pStyle w:val="HeaderFoote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57AFA6D6" w14:textId="77777777">
      <w:trPr>
        <w:cantSplit/>
        <w:trHeight w:hRule="exact" w:val="1785"/>
      </w:trPr>
      <w:tc>
        <w:tcPr>
          <w:tcW w:w="3968" w:type="dxa"/>
          <w:shd w:val="clear" w:color="auto" w:fill="auto"/>
        </w:tcPr>
        <w:p w14:paraId="7DECFA7C" w14:textId="77777777" w:rsidR="00F77AE7" w:rsidRDefault="00F77AE7">
          <w:pPr>
            <w:pStyle w:val="Header"/>
            <w:rPr>
              <w:sz w:val="2"/>
            </w:rPr>
          </w:pPr>
        </w:p>
        <w:p w14:paraId="0752580B" w14:textId="77777777" w:rsidR="00F77AE7" w:rsidRDefault="00944F97">
          <w:pPr>
            <w:pStyle w:val="Header"/>
          </w:pPr>
          <w:sdt>
            <w:sdtPr>
              <w:alias w:val="w10_LogoCover"/>
              <w:tag w:val="w10_LogoCover"/>
              <w:id w:val="713620037"/>
            </w:sdtPr>
            <w:sdtEndPr/>
            <w:sdtContent>
              <w:r w:rsidR="00F77AE7">
                <w:rPr>
                  <w:noProof/>
                </w:rPr>
                <w:drawing>
                  <wp:inline distT="0" distB="0" distL="0" distR="0" wp14:anchorId="653477A3" wp14:editId="28DE98E9">
                    <wp:extent cx="794452" cy="669851"/>
                    <wp:effectExtent l="0" t="0" r="5715" b="0"/>
                    <wp:docPr id="7" name="Picture 7"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812110" cy="684739"/>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7D084E2C" w14:textId="77777777" w:rsidR="00F77AE7" w:rsidRPr="001735D1" w:rsidRDefault="00F77AE7">
          <w:pPr>
            <w:pStyle w:val="Header2"/>
            <w:rPr>
              <w:b/>
            </w:rPr>
          </w:pPr>
        </w:p>
      </w:tc>
      <w:tc>
        <w:tcPr>
          <w:tcW w:w="1133" w:type="dxa"/>
          <w:shd w:val="clear" w:color="auto" w:fill="auto"/>
        </w:tcPr>
        <w:p w14:paraId="42ABE652" w14:textId="77777777" w:rsidR="00F77AE7" w:rsidRDefault="00F77AE7">
          <w:pPr>
            <w:pStyle w:val="Header"/>
          </w:pPr>
        </w:p>
      </w:tc>
    </w:tr>
  </w:tbl>
  <w:p w14:paraId="08A051C9" w14:textId="77777777" w:rsidR="00F77AE7" w:rsidRDefault="00F77AE7">
    <w:pPr>
      <w:pStyle w:val="HeaderFooter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614D47C9" w14:textId="77777777">
      <w:trPr>
        <w:cantSplit/>
        <w:trHeight w:hRule="exact" w:val="1785"/>
      </w:trPr>
      <w:tc>
        <w:tcPr>
          <w:tcW w:w="3968" w:type="dxa"/>
          <w:shd w:val="clear" w:color="auto" w:fill="auto"/>
        </w:tcPr>
        <w:p w14:paraId="1E513831" w14:textId="77777777" w:rsidR="00F77AE7" w:rsidRDefault="00F77AE7">
          <w:pPr>
            <w:pStyle w:val="Header"/>
            <w:rPr>
              <w:sz w:val="2"/>
            </w:rPr>
          </w:pPr>
        </w:p>
        <w:p w14:paraId="2CE57C4E" w14:textId="77777777" w:rsidR="00F77AE7" w:rsidRDefault="00944F97">
          <w:pPr>
            <w:pStyle w:val="Header"/>
          </w:pPr>
          <w:sdt>
            <w:sdtPr>
              <w:alias w:val="w10_LogoCover"/>
              <w:tag w:val="w10_LogoCover"/>
              <w:id w:val="-1965259721"/>
            </w:sdtPr>
            <w:sdtEndPr/>
            <w:sdtContent>
              <w:r w:rsidR="00F77AE7">
                <w:rPr>
                  <w:noProof/>
                </w:rPr>
                <w:drawing>
                  <wp:inline distT="0" distB="0" distL="0" distR="0" wp14:anchorId="3C51A111" wp14:editId="229CD8E7">
                    <wp:extent cx="794452" cy="669851"/>
                    <wp:effectExtent l="0" t="0" r="5715" b="0"/>
                    <wp:docPr id="3" name="Picture 3"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812110" cy="684739"/>
                            </a:xfrm>
                            <a:prstGeom prst="rect">
                              <a:avLst/>
                            </a:prstGeom>
                            <a:noFill/>
                            <a:ln>
                              <a:noFill/>
                            </a:ln>
                            <a:extLst>
                              <a:ext uri="{53640926-AAD7-44D8-BBD7-CCE9431645EC}">
                                <a14:shadowObscured xmlns:a14="http://schemas.microsoft.com/office/drawing/2010/main"/>
                              </a:ext>
                            </a:extLst>
                          </pic:spPr>
                        </pic:pic>
                      </a:graphicData>
                    </a:graphic>
                  </wp:inline>
                </w:drawing>
              </w:r>
            </w:sdtContent>
          </w:sdt>
        </w:p>
      </w:tc>
      <w:tc>
        <w:tcPr>
          <w:tcW w:w="5045" w:type="dxa"/>
          <w:shd w:val="clear" w:color="auto" w:fill="auto"/>
        </w:tcPr>
        <w:p w14:paraId="7ADE8144" w14:textId="77777777" w:rsidR="00F77AE7" w:rsidRDefault="00F77AE7">
          <w:pPr>
            <w:pStyle w:val="Header2"/>
          </w:pPr>
        </w:p>
      </w:tc>
      <w:tc>
        <w:tcPr>
          <w:tcW w:w="1133" w:type="dxa"/>
          <w:shd w:val="clear" w:color="auto" w:fill="auto"/>
        </w:tcPr>
        <w:p w14:paraId="4512121A" w14:textId="77777777" w:rsidR="00F77AE7" w:rsidRDefault="00F77AE7">
          <w:pPr>
            <w:pStyle w:val="Header"/>
          </w:pPr>
        </w:p>
      </w:tc>
    </w:tr>
  </w:tbl>
  <w:p w14:paraId="6CC7C9C7" w14:textId="77777777" w:rsidR="00F77AE7" w:rsidRDefault="00F77AE7">
    <w:pPr>
      <w:pStyle w:val="HeaderFooter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0800C24A" w14:textId="77777777" w:rsidTr="0083073B">
      <w:trPr>
        <w:cantSplit/>
        <w:trHeight w:hRule="exact" w:val="1428"/>
      </w:trPr>
      <w:tc>
        <w:tcPr>
          <w:tcW w:w="3969" w:type="dxa"/>
        </w:tcPr>
        <w:p w14:paraId="2F256E0C" w14:textId="77777777" w:rsidR="00F77AE7" w:rsidRPr="006E2168" w:rsidRDefault="00F77AE7" w:rsidP="001560D1">
          <w:pPr>
            <w:pStyle w:val="Header"/>
            <w:rPr>
              <w:sz w:val="2"/>
              <w:szCs w:val="2"/>
            </w:rPr>
          </w:pPr>
        </w:p>
        <w:p w14:paraId="49FB8EC9" w14:textId="77777777" w:rsidR="00F77AE7" w:rsidRPr="00140984" w:rsidRDefault="00F77AE7" w:rsidP="001560D1">
          <w:pPr>
            <w:pStyle w:val="Header"/>
            <w:rPr>
              <w:sz w:val="2"/>
              <w:szCs w:val="2"/>
            </w:rPr>
          </w:pPr>
        </w:p>
        <w:sdt>
          <w:sdtPr>
            <w:alias w:val="w10_LogoHeader"/>
            <w:tag w:val="w10_LogoHeader"/>
            <w:id w:val="-1836218696"/>
          </w:sdtPr>
          <w:sdtEndPr/>
          <w:sdtContent>
            <w:p w14:paraId="52A19959" w14:textId="77777777" w:rsidR="00F77AE7" w:rsidRDefault="00F77AE7" w:rsidP="001560D1">
              <w:pPr>
                <w:pStyle w:val="Header"/>
              </w:pPr>
              <w:r>
                <w:rPr>
                  <w:noProof/>
                </w:rPr>
                <w:drawing>
                  <wp:inline distT="0" distB="0" distL="0" distR="0" wp14:anchorId="01159FF2" wp14:editId="35A5AFFA">
                    <wp:extent cx="661962" cy="558140"/>
                    <wp:effectExtent l="0" t="0" r="5080" b="0"/>
                    <wp:docPr id="1" name="Picture 1"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1C84CD7E" w14:textId="77777777" w:rsidR="00F77AE7" w:rsidRDefault="00F77AE7" w:rsidP="001560D1">
          <w:pPr>
            <w:pStyle w:val="Header2"/>
          </w:pPr>
        </w:p>
      </w:tc>
      <w:tc>
        <w:tcPr>
          <w:tcW w:w="1133" w:type="dxa"/>
        </w:tcPr>
        <w:p w14:paraId="2DCC0C4D" w14:textId="77777777" w:rsidR="00F77AE7" w:rsidRDefault="00F77AE7" w:rsidP="001560D1">
          <w:pPr>
            <w:pStyle w:val="Header"/>
          </w:pPr>
        </w:p>
      </w:tc>
    </w:tr>
  </w:tbl>
  <w:p w14:paraId="202A3BF8" w14:textId="77777777" w:rsidR="00F77AE7" w:rsidRDefault="00F77AE7">
    <w:pPr>
      <w:pStyle w:val="HeaderFooter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0AAAE865" w14:textId="77777777" w:rsidTr="0083073B">
      <w:trPr>
        <w:cantSplit/>
        <w:trHeight w:hRule="exact" w:val="1428"/>
      </w:trPr>
      <w:tc>
        <w:tcPr>
          <w:tcW w:w="3969" w:type="dxa"/>
        </w:tcPr>
        <w:p w14:paraId="7C22E059" w14:textId="77777777" w:rsidR="00F77AE7" w:rsidRPr="006E2168" w:rsidRDefault="00F77AE7" w:rsidP="001560D1">
          <w:pPr>
            <w:pStyle w:val="Header"/>
            <w:rPr>
              <w:sz w:val="2"/>
              <w:szCs w:val="2"/>
            </w:rPr>
          </w:pPr>
        </w:p>
        <w:p w14:paraId="6105B7E2" w14:textId="77777777" w:rsidR="00F77AE7" w:rsidRPr="00140984" w:rsidRDefault="00F77AE7" w:rsidP="001560D1">
          <w:pPr>
            <w:pStyle w:val="Header"/>
            <w:rPr>
              <w:sz w:val="2"/>
              <w:szCs w:val="2"/>
            </w:rPr>
          </w:pPr>
        </w:p>
        <w:sdt>
          <w:sdtPr>
            <w:alias w:val="w10_LogoHeader"/>
            <w:tag w:val="w10_LogoHeader"/>
            <w:id w:val="-1394038281"/>
          </w:sdtPr>
          <w:sdtEndPr/>
          <w:sdtContent>
            <w:p w14:paraId="336C3531" w14:textId="77777777" w:rsidR="00F77AE7" w:rsidRDefault="00F77AE7" w:rsidP="001560D1">
              <w:pPr>
                <w:pStyle w:val="Header"/>
              </w:pPr>
              <w:r>
                <w:rPr>
                  <w:noProof/>
                </w:rPr>
                <w:drawing>
                  <wp:inline distT="0" distB="0" distL="0" distR="0" wp14:anchorId="305CD1FB" wp14:editId="73F0460C">
                    <wp:extent cx="661962" cy="558140"/>
                    <wp:effectExtent l="0" t="0" r="5080" b="0"/>
                    <wp:docPr id="5" name="Picture 5"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59415557" w14:textId="77777777" w:rsidR="00F77AE7" w:rsidRDefault="00F77AE7" w:rsidP="001560D1">
          <w:pPr>
            <w:pStyle w:val="Header2"/>
          </w:pPr>
        </w:p>
      </w:tc>
      <w:tc>
        <w:tcPr>
          <w:tcW w:w="1133" w:type="dxa"/>
        </w:tcPr>
        <w:p w14:paraId="3A73E1D1" w14:textId="77777777" w:rsidR="00F77AE7" w:rsidRDefault="00F77AE7" w:rsidP="001560D1">
          <w:pPr>
            <w:pStyle w:val="Header"/>
          </w:pPr>
        </w:p>
      </w:tc>
    </w:tr>
  </w:tbl>
  <w:p w14:paraId="59A21985" w14:textId="77777777" w:rsidR="00F77AE7" w:rsidRDefault="00F77AE7">
    <w:pPr>
      <w:pStyle w:val="HeaderFooterTex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1233" w14:textId="77777777" w:rsidR="00F77AE7" w:rsidRDefault="00F77A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231F9B2B" w14:textId="77777777" w:rsidTr="0083073B">
      <w:trPr>
        <w:cantSplit/>
        <w:trHeight w:hRule="exact" w:val="1428"/>
      </w:trPr>
      <w:tc>
        <w:tcPr>
          <w:tcW w:w="3969" w:type="dxa"/>
        </w:tcPr>
        <w:p w14:paraId="78807EE4" w14:textId="77777777" w:rsidR="00F77AE7" w:rsidRPr="006E2168" w:rsidRDefault="00F77AE7" w:rsidP="001560D1">
          <w:pPr>
            <w:pStyle w:val="Header"/>
            <w:rPr>
              <w:sz w:val="2"/>
              <w:szCs w:val="2"/>
            </w:rPr>
          </w:pPr>
        </w:p>
        <w:p w14:paraId="7490F479" w14:textId="77777777" w:rsidR="00F77AE7" w:rsidRPr="00140984" w:rsidRDefault="00F77AE7" w:rsidP="001560D1">
          <w:pPr>
            <w:pStyle w:val="Header"/>
            <w:rPr>
              <w:sz w:val="2"/>
              <w:szCs w:val="2"/>
            </w:rPr>
          </w:pPr>
        </w:p>
        <w:sdt>
          <w:sdtPr>
            <w:alias w:val="w10_LogoHeader"/>
            <w:tag w:val="w10_LogoHeader"/>
            <w:id w:val="1709989291"/>
          </w:sdtPr>
          <w:sdtEndPr/>
          <w:sdtContent>
            <w:p w14:paraId="77FFCBB3" w14:textId="77777777" w:rsidR="00F77AE7" w:rsidRDefault="00F77AE7" w:rsidP="001560D1">
              <w:pPr>
                <w:pStyle w:val="Header"/>
              </w:pPr>
              <w:r>
                <w:rPr>
                  <w:noProof/>
                </w:rPr>
                <w:drawing>
                  <wp:inline distT="0" distB="0" distL="0" distR="0" wp14:anchorId="0338245C" wp14:editId="1BD783F0">
                    <wp:extent cx="661962" cy="558140"/>
                    <wp:effectExtent l="0" t="0" r="5080" b="0"/>
                    <wp:docPr id="4" name="Picture 4"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2B369B13" w14:textId="4C3D54D4" w:rsidR="00F77AE7" w:rsidRDefault="00F77AE7" w:rsidP="001560D1">
          <w:pPr>
            <w:pStyle w:val="Header2"/>
          </w:pPr>
          <w:r>
            <w:fldChar w:fldCharType="begin"/>
          </w:r>
          <w:r>
            <w:instrText xml:space="preserve"> IF </w:instrText>
          </w:r>
          <w:r>
            <w:fldChar w:fldCharType="begin"/>
          </w:r>
          <w:r>
            <w:instrText xml:space="preserve"> STYLEREF  Highlight </w:instrText>
          </w:r>
          <w:r>
            <w:rPr>
              <w:noProof/>
            </w:rPr>
            <w:fldChar w:fldCharType="end"/>
          </w:r>
          <w:r>
            <w:instrText xml:space="preserve"> &lt;&gt; "Error! No*" </w:instrText>
          </w:r>
          <w:r>
            <w:fldChar w:fldCharType="begin"/>
          </w:r>
          <w:r>
            <w:instrText xml:space="preserve"> STYLEREF  "Caption" </w:instrText>
          </w:r>
          <w:r>
            <w:fldChar w:fldCharType="separate"/>
          </w:r>
          <w:r w:rsidR="00944F97">
            <w:rPr>
              <w:noProof/>
            </w:rPr>
            <w:instrText>Schedule 1</w:instrText>
          </w:r>
          <w:r>
            <w:rPr>
              <w:noProof/>
            </w:rPr>
            <w:fldChar w:fldCharType="end"/>
          </w:r>
          <w:r>
            <w:instrText xml:space="preserve"> "" </w:instrText>
          </w:r>
          <w:r>
            <w:fldChar w:fldCharType="separate"/>
          </w:r>
          <w:r w:rsidR="00944F97">
            <w:rPr>
              <w:noProof/>
            </w:rPr>
            <w:t>Schedule 1</w:t>
          </w:r>
          <w:r>
            <w:fldChar w:fldCharType="end"/>
          </w:r>
          <w:r>
            <w:t xml:space="preserve">     </w:t>
          </w:r>
          <w:r>
            <w:fldChar w:fldCharType="begin"/>
          </w:r>
          <w:r>
            <w:instrText xml:space="preserve"> STYLEREF  Highlight </w:instrText>
          </w:r>
          <w:r>
            <w:rPr>
              <w:noProof/>
            </w:rPr>
            <w:fldChar w:fldCharType="end"/>
          </w:r>
        </w:p>
      </w:tc>
      <w:tc>
        <w:tcPr>
          <w:tcW w:w="1133" w:type="dxa"/>
        </w:tcPr>
        <w:p w14:paraId="68E7E3EB" w14:textId="77777777" w:rsidR="00F77AE7" w:rsidRDefault="00F77AE7" w:rsidP="001560D1">
          <w:pPr>
            <w:pStyle w:val="Header"/>
          </w:pPr>
        </w:p>
      </w:tc>
    </w:tr>
  </w:tbl>
  <w:p w14:paraId="0E909093" w14:textId="77777777" w:rsidR="00F77AE7" w:rsidRDefault="00F77AE7">
    <w:pPr>
      <w:pStyle w:val="HeaderFooterTex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F77AE7" w14:paraId="3A44EF42" w14:textId="77777777" w:rsidTr="0083073B">
      <w:trPr>
        <w:cantSplit/>
        <w:trHeight w:hRule="exact" w:val="1428"/>
      </w:trPr>
      <w:tc>
        <w:tcPr>
          <w:tcW w:w="3969" w:type="dxa"/>
        </w:tcPr>
        <w:p w14:paraId="53FD9A86" w14:textId="77777777" w:rsidR="00F77AE7" w:rsidRPr="006E2168" w:rsidRDefault="00F77AE7" w:rsidP="001560D1">
          <w:pPr>
            <w:pStyle w:val="Header"/>
            <w:rPr>
              <w:sz w:val="2"/>
              <w:szCs w:val="2"/>
            </w:rPr>
          </w:pPr>
        </w:p>
        <w:p w14:paraId="431DF918" w14:textId="77777777" w:rsidR="00F77AE7" w:rsidRPr="00140984" w:rsidRDefault="00F77AE7" w:rsidP="001560D1">
          <w:pPr>
            <w:pStyle w:val="Header"/>
            <w:rPr>
              <w:sz w:val="2"/>
              <w:szCs w:val="2"/>
            </w:rPr>
          </w:pPr>
        </w:p>
        <w:sdt>
          <w:sdtPr>
            <w:alias w:val="w10_LogoHeader"/>
            <w:tag w:val="w10_LogoHeader"/>
            <w:id w:val="-195245683"/>
          </w:sdtPr>
          <w:sdtEndPr/>
          <w:sdtContent>
            <w:p w14:paraId="6FE9F591" w14:textId="77777777" w:rsidR="00F77AE7" w:rsidRDefault="00F77AE7" w:rsidP="001560D1">
              <w:pPr>
                <w:pStyle w:val="Header"/>
              </w:pPr>
              <w:r>
                <w:rPr>
                  <w:noProof/>
                </w:rPr>
                <w:drawing>
                  <wp:inline distT="0" distB="0" distL="0" distR="0" wp14:anchorId="3662943C" wp14:editId="7EDD8EBF">
                    <wp:extent cx="661962" cy="558140"/>
                    <wp:effectExtent l="0" t="0" r="5080" b="0"/>
                    <wp:docPr id="6" name="Picture 6" descr="Image result for ple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pled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577" r="20307"/>
                            <a:stretch/>
                          </pic:blipFill>
                          <pic:spPr bwMode="auto">
                            <a:xfrm>
                              <a:off x="0" y="0"/>
                              <a:ext cx="672353" cy="566902"/>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c>
        <w:tcPr>
          <w:tcW w:w="5046" w:type="dxa"/>
        </w:tcPr>
        <w:p w14:paraId="7D7EB26F" w14:textId="77777777" w:rsidR="00F77AE7" w:rsidRDefault="00F77AE7" w:rsidP="001560D1">
          <w:pPr>
            <w:pStyle w:val="Header2"/>
          </w:pPr>
        </w:p>
      </w:tc>
      <w:tc>
        <w:tcPr>
          <w:tcW w:w="1133" w:type="dxa"/>
        </w:tcPr>
        <w:p w14:paraId="009048C9" w14:textId="77777777" w:rsidR="00F77AE7" w:rsidRDefault="00F77AE7" w:rsidP="001560D1">
          <w:pPr>
            <w:pStyle w:val="Header"/>
          </w:pPr>
        </w:p>
      </w:tc>
    </w:tr>
  </w:tbl>
  <w:p w14:paraId="019B7F36" w14:textId="77777777" w:rsidR="00F77AE7" w:rsidRDefault="00F77AE7">
    <w:pPr>
      <w:pStyle w:val="HeaderFoot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2"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3"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4"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5" w15:restartNumberingAfterBreak="0">
    <w:nsid w:val="18703D6D"/>
    <w:multiLevelType w:val="multilevel"/>
    <w:tmpl w:val="7026032A"/>
    <w:name w:val="FreehillsNumbering"/>
    <w:lvl w:ilvl="0">
      <w:start w:val="1"/>
      <w:numFmt w:val="decimal"/>
      <w:lvlText w:val="%1"/>
      <w:lvlJc w:val="left"/>
      <w:pPr>
        <w:tabs>
          <w:tab w:val="num" w:pos="0"/>
        </w:tabs>
        <w:ind w:left="851" w:hanging="851"/>
      </w:pPr>
      <w:rPr>
        <w:rFonts w:ascii="Arial" w:hAnsi="Arial" w:hint="default"/>
        <w:b w:val="0"/>
        <w:i w:val="0"/>
        <w:sz w:val="28"/>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1701" w:hanging="851"/>
      </w:pPr>
      <w:rPr>
        <w:rFonts w:ascii="Arial" w:hAnsi="Arial" w:hint="default"/>
        <w:b w:val="0"/>
        <w:sz w:val="20"/>
      </w:rPr>
    </w:lvl>
    <w:lvl w:ilvl="3">
      <w:start w:val="1"/>
      <w:numFmt w:val="decimal"/>
      <w:lvlText w:val="(%4)"/>
      <w:lvlJc w:val="left"/>
      <w:pPr>
        <w:tabs>
          <w:tab w:val="num" w:pos="1702"/>
        </w:tabs>
        <w:ind w:left="2553" w:hanging="851"/>
      </w:pPr>
      <w:rPr>
        <w:rFonts w:ascii="Arial" w:hAnsi="Arial" w:hint="default"/>
        <w:b w:val="0"/>
      </w:rPr>
    </w:lvl>
    <w:lvl w:ilvl="4">
      <w:start w:val="1"/>
      <w:numFmt w:val="upperLetter"/>
      <w:lvlText w:val="(%5)"/>
      <w:lvlJc w:val="left"/>
      <w:pPr>
        <w:tabs>
          <w:tab w:val="num" w:pos="2553"/>
        </w:tabs>
        <w:ind w:left="2553" w:hanging="851"/>
      </w:pPr>
      <w:rPr>
        <w:rFonts w:ascii="Arial" w:hAnsi="Arial" w:hint="default"/>
      </w:rPr>
    </w:lvl>
    <w:lvl w:ilvl="5">
      <w:start w:val="1"/>
      <w:numFmt w:val="decimal"/>
      <w:lvlText w:val="%6"/>
      <w:lvlJc w:val="left"/>
      <w:pPr>
        <w:tabs>
          <w:tab w:val="num" w:pos="0"/>
        </w:tabs>
        <w:ind w:left="851" w:hanging="851"/>
      </w:pPr>
      <w:rPr>
        <w:rFonts w:ascii="Arial" w:hAnsi="Arial" w:hint="default"/>
        <w:sz w:val="28"/>
      </w:rPr>
    </w:lvl>
    <w:lvl w:ilvl="6">
      <w:start w:val="1"/>
      <w:numFmt w:val="decimal"/>
      <w:lvlText w:val="%6.%7"/>
      <w:lvlJc w:val="left"/>
      <w:pPr>
        <w:tabs>
          <w:tab w:val="num" w:pos="0"/>
        </w:tabs>
        <w:ind w:left="851" w:hanging="851"/>
      </w:pPr>
      <w:rPr>
        <w:rFonts w:ascii="Arial" w:hAnsi="Arial" w:hint="default"/>
        <w:b/>
        <w:sz w:val="24"/>
      </w:rPr>
    </w:lvl>
    <w:lvl w:ilvl="7">
      <w:start w:val="1"/>
      <w:numFmt w:val="lowerLetter"/>
      <w:lvlText w:val="(%8)"/>
      <w:lvlJc w:val="left"/>
      <w:pPr>
        <w:tabs>
          <w:tab w:val="num" w:pos="0"/>
        </w:tabs>
        <w:ind w:left="1701" w:hanging="851"/>
      </w:pPr>
      <w:rPr>
        <w:rFonts w:ascii="Arial" w:hAnsi="Arial" w:hint="default"/>
        <w:b w:val="0"/>
        <w:sz w:val="20"/>
      </w:rPr>
    </w:lvl>
    <w:lvl w:ilvl="8">
      <w:start w:val="1"/>
      <w:numFmt w:val="decimal"/>
      <w:lvlText w:val="(%9)"/>
      <w:lvlJc w:val="left"/>
      <w:pPr>
        <w:tabs>
          <w:tab w:val="num" w:pos="1702"/>
        </w:tabs>
        <w:ind w:left="2553" w:hanging="851"/>
      </w:pPr>
      <w:rPr>
        <w:rFonts w:ascii="Arial" w:hAnsi="Arial" w:hint="default"/>
      </w:rPr>
    </w:lvl>
  </w:abstractNum>
  <w:abstractNum w:abstractNumId="6" w15:restartNumberingAfterBreak="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7" w15:restartNumberingAfterBreak="0">
    <w:nsid w:val="23CE5AA5"/>
    <w:multiLevelType w:val="singleLevel"/>
    <w:tmpl w:val="487A01DC"/>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8" w15:restartNumberingAfterBreak="0">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D2A6746"/>
    <w:multiLevelType w:val="hybridMultilevel"/>
    <w:tmpl w:val="F4FAB892"/>
    <w:lvl w:ilvl="0" w:tplc="4A1A1BB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2DCB0E6B"/>
    <w:multiLevelType w:val="hybridMultilevel"/>
    <w:tmpl w:val="965CF6E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2FF61BE6"/>
    <w:multiLevelType w:val="hybridMultilevel"/>
    <w:tmpl w:val="12DCC90A"/>
    <w:lvl w:ilvl="0" w:tplc="76BA458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F1700A"/>
    <w:multiLevelType w:val="hybridMultilevel"/>
    <w:tmpl w:val="339A237C"/>
    <w:lvl w:ilvl="0" w:tplc="27761C84">
      <w:start w:val="1"/>
      <w:numFmt w:val="low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4"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5" w15:restartNumberingAfterBreak="0">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6"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7"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8" w15:restartNumberingAfterBreak="0">
    <w:nsid w:val="63AA308E"/>
    <w:multiLevelType w:val="hybridMultilevel"/>
    <w:tmpl w:val="C8D67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20" w15:restartNumberingAfterBreak="0">
    <w:nsid w:val="67840C5B"/>
    <w:multiLevelType w:val="multilevel"/>
    <w:tmpl w:val="74F2D066"/>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i w:val="0"/>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DC02EFF"/>
    <w:multiLevelType w:val="hybridMultilevel"/>
    <w:tmpl w:val="2E0042EA"/>
    <w:lvl w:ilvl="0" w:tplc="1A3CBA9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16cid:durableId="401636467">
    <w:abstractNumId w:val="8"/>
  </w:num>
  <w:num w:numId="2" w16cid:durableId="1651668223">
    <w:abstractNumId w:val="20"/>
  </w:num>
  <w:num w:numId="3" w16cid:durableId="1699965162">
    <w:abstractNumId w:val="15"/>
  </w:num>
  <w:num w:numId="4" w16cid:durableId="696347471">
    <w:abstractNumId w:val="19"/>
  </w:num>
  <w:num w:numId="5" w16cid:durableId="1541746231">
    <w:abstractNumId w:val="2"/>
  </w:num>
  <w:num w:numId="6" w16cid:durableId="1234698824">
    <w:abstractNumId w:val="7"/>
  </w:num>
  <w:num w:numId="7" w16cid:durableId="406879808">
    <w:abstractNumId w:val="22"/>
  </w:num>
  <w:num w:numId="8" w16cid:durableId="1313605219">
    <w:abstractNumId w:val="17"/>
  </w:num>
  <w:num w:numId="9" w16cid:durableId="125903218">
    <w:abstractNumId w:val="1"/>
  </w:num>
  <w:num w:numId="10" w16cid:durableId="1872382040">
    <w:abstractNumId w:val="13"/>
  </w:num>
  <w:num w:numId="11" w16cid:durableId="1783187008">
    <w:abstractNumId w:val="6"/>
  </w:num>
  <w:num w:numId="12" w16cid:durableId="1238242969">
    <w:abstractNumId w:val="0"/>
  </w:num>
  <w:num w:numId="13" w16cid:durableId="1246451872">
    <w:abstractNumId w:val="3"/>
  </w:num>
  <w:num w:numId="14" w16cid:durableId="1006203592">
    <w:abstractNumId w:val="4"/>
  </w:num>
  <w:num w:numId="15" w16cid:durableId="1932664357">
    <w:abstractNumId w:val="14"/>
  </w:num>
  <w:num w:numId="16" w16cid:durableId="1350376278">
    <w:abstractNumId w:val="16"/>
  </w:num>
  <w:num w:numId="17" w16cid:durableId="2019118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16cid:durableId="2066026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48655343">
    <w:abstractNumId w:val="9"/>
  </w:num>
  <w:num w:numId="20" w16cid:durableId="689179917">
    <w:abstractNumId w:val="21"/>
  </w:num>
  <w:num w:numId="21" w16cid:durableId="532963473">
    <w:abstractNumId w:val="11"/>
  </w:num>
  <w:num w:numId="22" w16cid:durableId="1408919072">
    <w:abstractNumId w:val="12"/>
  </w:num>
  <w:num w:numId="23" w16cid:durableId="1683624738">
    <w:abstractNumId w:val="18"/>
  </w:num>
  <w:num w:numId="24" w16cid:durableId="55738319">
    <w:abstractNumId w:val="20"/>
  </w:num>
  <w:num w:numId="25" w16cid:durableId="321126883">
    <w:abstractNumId w:val="20"/>
  </w:num>
  <w:num w:numId="26" w16cid:durableId="1538396455">
    <w:abstractNumId w:val="20"/>
  </w:num>
  <w:num w:numId="27" w16cid:durableId="812790509">
    <w:abstractNumId w:val="20"/>
  </w:num>
  <w:num w:numId="28" w16cid:durableId="151063536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EC9"/>
    <w:rsid w:val="00001C40"/>
    <w:rsid w:val="000161F6"/>
    <w:rsid w:val="000224AB"/>
    <w:rsid w:val="0003392C"/>
    <w:rsid w:val="00043C29"/>
    <w:rsid w:val="000576D3"/>
    <w:rsid w:val="000600C2"/>
    <w:rsid w:val="00061366"/>
    <w:rsid w:val="000734FB"/>
    <w:rsid w:val="00080912"/>
    <w:rsid w:val="0008247C"/>
    <w:rsid w:val="00083DF5"/>
    <w:rsid w:val="00085740"/>
    <w:rsid w:val="000949E6"/>
    <w:rsid w:val="000A0F08"/>
    <w:rsid w:val="000B1620"/>
    <w:rsid w:val="000C65F6"/>
    <w:rsid w:val="000E3804"/>
    <w:rsid w:val="000E68E9"/>
    <w:rsid w:val="000F3A39"/>
    <w:rsid w:val="000F3CD3"/>
    <w:rsid w:val="000F563E"/>
    <w:rsid w:val="000F69D1"/>
    <w:rsid w:val="00107BFC"/>
    <w:rsid w:val="00112F1B"/>
    <w:rsid w:val="00120C03"/>
    <w:rsid w:val="00135500"/>
    <w:rsid w:val="001362A5"/>
    <w:rsid w:val="00142962"/>
    <w:rsid w:val="00146026"/>
    <w:rsid w:val="001560D1"/>
    <w:rsid w:val="001573DA"/>
    <w:rsid w:val="0016527E"/>
    <w:rsid w:val="001735D1"/>
    <w:rsid w:val="00194C9B"/>
    <w:rsid w:val="001A5588"/>
    <w:rsid w:val="001B4D60"/>
    <w:rsid w:val="001C71CB"/>
    <w:rsid w:val="001F2539"/>
    <w:rsid w:val="001F6CF9"/>
    <w:rsid w:val="00217291"/>
    <w:rsid w:val="00232F54"/>
    <w:rsid w:val="002365AA"/>
    <w:rsid w:val="00244669"/>
    <w:rsid w:val="00246BDB"/>
    <w:rsid w:val="00254CE1"/>
    <w:rsid w:val="00255516"/>
    <w:rsid w:val="002755F7"/>
    <w:rsid w:val="002809E2"/>
    <w:rsid w:val="00282B01"/>
    <w:rsid w:val="00294688"/>
    <w:rsid w:val="002B0780"/>
    <w:rsid w:val="002B300C"/>
    <w:rsid w:val="002D7560"/>
    <w:rsid w:val="002F5A48"/>
    <w:rsid w:val="002F7094"/>
    <w:rsid w:val="00304DDE"/>
    <w:rsid w:val="0030641D"/>
    <w:rsid w:val="003070F0"/>
    <w:rsid w:val="00331969"/>
    <w:rsid w:val="00342DA6"/>
    <w:rsid w:val="00344D47"/>
    <w:rsid w:val="0035066F"/>
    <w:rsid w:val="00362316"/>
    <w:rsid w:val="0037185D"/>
    <w:rsid w:val="003A3BEE"/>
    <w:rsid w:val="003A7147"/>
    <w:rsid w:val="003B5B86"/>
    <w:rsid w:val="003D6F41"/>
    <w:rsid w:val="003E6FFA"/>
    <w:rsid w:val="003F0FDC"/>
    <w:rsid w:val="004014B9"/>
    <w:rsid w:val="00401DD9"/>
    <w:rsid w:val="004048CE"/>
    <w:rsid w:val="00415E48"/>
    <w:rsid w:val="00416EC9"/>
    <w:rsid w:val="004250FF"/>
    <w:rsid w:val="00430EE9"/>
    <w:rsid w:val="00437906"/>
    <w:rsid w:val="0043793C"/>
    <w:rsid w:val="00467FED"/>
    <w:rsid w:val="0048108D"/>
    <w:rsid w:val="00482AC1"/>
    <w:rsid w:val="00490674"/>
    <w:rsid w:val="00490969"/>
    <w:rsid w:val="0049302D"/>
    <w:rsid w:val="00496572"/>
    <w:rsid w:val="004B3174"/>
    <w:rsid w:val="004B4065"/>
    <w:rsid w:val="004B5856"/>
    <w:rsid w:val="004E0A9A"/>
    <w:rsid w:val="004E50B4"/>
    <w:rsid w:val="004F6767"/>
    <w:rsid w:val="005078E7"/>
    <w:rsid w:val="005213F1"/>
    <w:rsid w:val="005412AE"/>
    <w:rsid w:val="00552D74"/>
    <w:rsid w:val="005547DF"/>
    <w:rsid w:val="005570B0"/>
    <w:rsid w:val="00560442"/>
    <w:rsid w:val="00571E92"/>
    <w:rsid w:val="00573C3D"/>
    <w:rsid w:val="00574D3B"/>
    <w:rsid w:val="0058120D"/>
    <w:rsid w:val="0058271D"/>
    <w:rsid w:val="00582859"/>
    <w:rsid w:val="00585433"/>
    <w:rsid w:val="005A1BC1"/>
    <w:rsid w:val="005A4EC7"/>
    <w:rsid w:val="005B1084"/>
    <w:rsid w:val="005B5B69"/>
    <w:rsid w:val="005F3043"/>
    <w:rsid w:val="005F61C9"/>
    <w:rsid w:val="00600607"/>
    <w:rsid w:val="00605AA9"/>
    <w:rsid w:val="00615D9A"/>
    <w:rsid w:val="00634BF5"/>
    <w:rsid w:val="00636999"/>
    <w:rsid w:val="00637CD2"/>
    <w:rsid w:val="00654568"/>
    <w:rsid w:val="00660820"/>
    <w:rsid w:val="00664612"/>
    <w:rsid w:val="00665D7E"/>
    <w:rsid w:val="00690286"/>
    <w:rsid w:val="006A00DA"/>
    <w:rsid w:val="006B1687"/>
    <w:rsid w:val="006B2416"/>
    <w:rsid w:val="006C48CE"/>
    <w:rsid w:val="006D21FA"/>
    <w:rsid w:val="006E2CDE"/>
    <w:rsid w:val="006F41B0"/>
    <w:rsid w:val="00702947"/>
    <w:rsid w:val="007068B7"/>
    <w:rsid w:val="00713DCC"/>
    <w:rsid w:val="00725360"/>
    <w:rsid w:val="00734DC3"/>
    <w:rsid w:val="00744DEB"/>
    <w:rsid w:val="00757C6C"/>
    <w:rsid w:val="00766DF1"/>
    <w:rsid w:val="0076704E"/>
    <w:rsid w:val="00771EB6"/>
    <w:rsid w:val="00773162"/>
    <w:rsid w:val="00776A95"/>
    <w:rsid w:val="007771C8"/>
    <w:rsid w:val="007849C1"/>
    <w:rsid w:val="007A3C0E"/>
    <w:rsid w:val="007B5DCD"/>
    <w:rsid w:val="007D200E"/>
    <w:rsid w:val="007D4245"/>
    <w:rsid w:val="007D72DE"/>
    <w:rsid w:val="007E19E4"/>
    <w:rsid w:val="007E1A0E"/>
    <w:rsid w:val="007E287F"/>
    <w:rsid w:val="007F7899"/>
    <w:rsid w:val="007F7B82"/>
    <w:rsid w:val="008035D1"/>
    <w:rsid w:val="0080412D"/>
    <w:rsid w:val="0080715D"/>
    <w:rsid w:val="008261CA"/>
    <w:rsid w:val="0083073B"/>
    <w:rsid w:val="00846012"/>
    <w:rsid w:val="00847100"/>
    <w:rsid w:val="00850E21"/>
    <w:rsid w:val="008519EF"/>
    <w:rsid w:val="00870A28"/>
    <w:rsid w:val="00877A9B"/>
    <w:rsid w:val="00882B9B"/>
    <w:rsid w:val="00883EF1"/>
    <w:rsid w:val="0088615B"/>
    <w:rsid w:val="008A1011"/>
    <w:rsid w:val="008A278C"/>
    <w:rsid w:val="008A695B"/>
    <w:rsid w:val="008B4399"/>
    <w:rsid w:val="008E4896"/>
    <w:rsid w:val="008E54F4"/>
    <w:rsid w:val="00903AED"/>
    <w:rsid w:val="009135BF"/>
    <w:rsid w:val="009210E1"/>
    <w:rsid w:val="009328CB"/>
    <w:rsid w:val="00940C00"/>
    <w:rsid w:val="009448BD"/>
    <w:rsid w:val="00944F97"/>
    <w:rsid w:val="00947DDC"/>
    <w:rsid w:val="00971172"/>
    <w:rsid w:val="0098046B"/>
    <w:rsid w:val="00997FFA"/>
    <w:rsid w:val="009A476F"/>
    <w:rsid w:val="009B52AE"/>
    <w:rsid w:val="009C1619"/>
    <w:rsid w:val="009C2984"/>
    <w:rsid w:val="009D0294"/>
    <w:rsid w:val="009D7D68"/>
    <w:rsid w:val="009F261B"/>
    <w:rsid w:val="00A02CF6"/>
    <w:rsid w:val="00A236AC"/>
    <w:rsid w:val="00A43F65"/>
    <w:rsid w:val="00A518BE"/>
    <w:rsid w:val="00A66431"/>
    <w:rsid w:val="00A67845"/>
    <w:rsid w:val="00A77F8C"/>
    <w:rsid w:val="00A86E9F"/>
    <w:rsid w:val="00A9410E"/>
    <w:rsid w:val="00A96D76"/>
    <w:rsid w:val="00AA20EB"/>
    <w:rsid w:val="00AB009C"/>
    <w:rsid w:val="00AE6089"/>
    <w:rsid w:val="00AF5F6F"/>
    <w:rsid w:val="00B0362C"/>
    <w:rsid w:val="00B05D21"/>
    <w:rsid w:val="00B0797D"/>
    <w:rsid w:val="00B10219"/>
    <w:rsid w:val="00B10EFF"/>
    <w:rsid w:val="00B21C28"/>
    <w:rsid w:val="00B35189"/>
    <w:rsid w:val="00B516A1"/>
    <w:rsid w:val="00B541F2"/>
    <w:rsid w:val="00B56C0A"/>
    <w:rsid w:val="00B808D8"/>
    <w:rsid w:val="00B8114B"/>
    <w:rsid w:val="00B82FCB"/>
    <w:rsid w:val="00B95CD2"/>
    <w:rsid w:val="00BA1F37"/>
    <w:rsid w:val="00BB711F"/>
    <w:rsid w:val="00BE1C6E"/>
    <w:rsid w:val="00BE212A"/>
    <w:rsid w:val="00BE35E6"/>
    <w:rsid w:val="00C2075C"/>
    <w:rsid w:val="00C22F0A"/>
    <w:rsid w:val="00C36BD5"/>
    <w:rsid w:val="00C50146"/>
    <w:rsid w:val="00C505BA"/>
    <w:rsid w:val="00C63E9C"/>
    <w:rsid w:val="00C64DE4"/>
    <w:rsid w:val="00C677F0"/>
    <w:rsid w:val="00C86D2E"/>
    <w:rsid w:val="00CB3064"/>
    <w:rsid w:val="00CB3F6F"/>
    <w:rsid w:val="00CE0919"/>
    <w:rsid w:val="00CE2D55"/>
    <w:rsid w:val="00CE69CB"/>
    <w:rsid w:val="00CE6EDB"/>
    <w:rsid w:val="00CF5952"/>
    <w:rsid w:val="00D20E2D"/>
    <w:rsid w:val="00D26AF4"/>
    <w:rsid w:val="00D27FFB"/>
    <w:rsid w:val="00D673F3"/>
    <w:rsid w:val="00D7288F"/>
    <w:rsid w:val="00D82B18"/>
    <w:rsid w:val="00D83805"/>
    <w:rsid w:val="00D85AA9"/>
    <w:rsid w:val="00D95B3E"/>
    <w:rsid w:val="00DC17C5"/>
    <w:rsid w:val="00DC6EE7"/>
    <w:rsid w:val="00DD1E7B"/>
    <w:rsid w:val="00DD6A91"/>
    <w:rsid w:val="00DE0B24"/>
    <w:rsid w:val="00DE17C5"/>
    <w:rsid w:val="00DE6375"/>
    <w:rsid w:val="00E00BAD"/>
    <w:rsid w:val="00E01C25"/>
    <w:rsid w:val="00E05652"/>
    <w:rsid w:val="00E20E86"/>
    <w:rsid w:val="00E715D1"/>
    <w:rsid w:val="00ED6009"/>
    <w:rsid w:val="00EE0B35"/>
    <w:rsid w:val="00EE12DC"/>
    <w:rsid w:val="00EE617E"/>
    <w:rsid w:val="00EF11A1"/>
    <w:rsid w:val="00EF6C79"/>
    <w:rsid w:val="00F13037"/>
    <w:rsid w:val="00F20B98"/>
    <w:rsid w:val="00F32E92"/>
    <w:rsid w:val="00F47F34"/>
    <w:rsid w:val="00F627D5"/>
    <w:rsid w:val="00F66D17"/>
    <w:rsid w:val="00F77AE7"/>
    <w:rsid w:val="00F866BB"/>
    <w:rsid w:val="00FA1285"/>
    <w:rsid w:val="00FB3EDE"/>
    <w:rsid w:val="00FB4AAF"/>
    <w:rsid w:val="00FB561F"/>
    <w:rsid w:val="00FC6BF0"/>
    <w:rsid w:val="00FD1E03"/>
    <w:rsid w:val="00FE2B54"/>
    <w:rsid w:val="00FE6D7D"/>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4CCA"/>
  <w15:docId w15:val="{F750F095-7DBE-4C45-83BA-05861BE3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lsdException w:name="toa heading" w:semiHidden="1" w:uiPriority="99" w:unhideWhenUsed="1"/>
    <w:lsdException w:name="List" w:semiHidden="1" w:unhideWhenUsed="1"/>
    <w:lsdException w:name="List Bullet" w:semiHidden="1" w:uiPriority="9" w:qFormat="1"/>
    <w:lsdException w:name="List Number" w:semiHidden="1"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iPriority="99" w:unhideWhenUsed="1"/>
    <w:lsdException w:name="List Continue 3" w:semiHidden="1" w:uiPriority="99"/>
    <w:lsdException w:name="List Continue 4" w:semiHidden="1" w:uiPriority="99"/>
    <w:lsdException w:name="List Continue 5" w:semiHidden="1" w:uiPriority="99"/>
    <w:lsdException w:name="Message Header" w:semiHidden="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7"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ocked/>
    <w:rsid w:val="00634BF5"/>
    <w:rPr>
      <w:lang w:val="en-AU" w:eastAsia="en-AU"/>
    </w:rPr>
  </w:style>
  <w:style w:type="paragraph" w:styleId="Heading1">
    <w:name w:val="heading 1"/>
    <w:basedOn w:val="Normal"/>
    <w:next w:val="BodyText"/>
    <w:link w:val="Heading1Char"/>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link w:val="Heading2Char"/>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link w:val="Heading3Char"/>
    <w:uiPriority w:val="3"/>
    <w:qFormat/>
    <w:pPr>
      <w:numPr>
        <w:ilvl w:val="2"/>
        <w:numId w:val="1"/>
      </w:numPr>
      <w:spacing w:before="120"/>
      <w:outlineLvl w:val="2"/>
    </w:pPr>
  </w:style>
  <w:style w:type="paragraph" w:styleId="Heading4">
    <w:name w:val="heading 4"/>
    <w:basedOn w:val="Normal"/>
    <w:next w:val="BodyTextIndent2"/>
    <w:link w:val="Heading4Char"/>
    <w:uiPriority w:val="4"/>
    <w:qFormat/>
    <w:pPr>
      <w:numPr>
        <w:ilvl w:val="3"/>
        <w:numId w:val="1"/>
      </w:numPr>
      <w:spacing w:before="120"/>
      <w:outlineLvl w:val="3"/>
    </w:pPr>
  </w:style>
  <w:style w:type="paragraph" w:styleId="Heading5">
    <w:name w:val="heading 5"/>
    <w:basedOn w:val="Normal"/>
    <w:next w:val="BodyTextIndent3"/>
    <w:qFormat/>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link w:val="CellTextChar"/>
    <w:qFormat/>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aliases w:val="bt"/>
    <w:basedOn w:val="Normal"/>
    <w:link w:val="BodyTextChar"/>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link w:val="BodyTextIndentChar"/>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semiHidden/>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uiPriority w:val="99"/>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link w:val="ListNumberTableChar"/>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qFormat/>
    <w:pPr>
      <w:keepNext/>
      <w:numPr>
        <w:ilvl w:val="1"/>
        <w:numId w:val="2"/>
      </w:numPr>
      <w:spacing w:before="240" w:after="240"/>
    </w:pPr>
    <w:rPr>
      <w:b/>
      <w:sz w:val="24"/>
      <w:szCs w:val="24"/>
    </w:rPr>
  </w:style>
  <w:style w:type="paragraph" w:customStyle="1" w:styleId="NoTOCHdg3">
    <w:name w:val="NoTOCHdg 3"/>
    <w:basedOn w:val="Normal"/>
    <w:next w:val="BodyTextIndent"/>
    <w:link w:val="NoTOCHdg3Char"/>
    <w:qFormat/>
    <w:pPr>
      <w:numPr>
        <w:ilvl w:val="2"/>
        <w:numId w:val="2"/>
      </w:numPr>
      <w:spacing w:before="120"/>
    </w:pPr>
  </w:style>
  <w:style w:type="paragraph" w:customStyle="1" w:styleId="NoTOCHdg4">
    <w:name w:val="NoTOCHdg 4"/>
    <w:basedOn w:val="Normal"/>
    <w:next w:val="BodyTextIndent2"/>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aliases w:val="Table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uiPriority w:val="39"/>
    <w:locked/>
    <w:pPr>
      <w:keepNext/>
      <w:tabs>
        <w:tab w:val="left" w:pos="851"/>
        <w:tab w:val="right" w:pos="8800"/>
      </w:tabs>
      <w:spacing w:before="120" w:after="60"/>
      <w:ind w:left="851" w:right="284" w:hanging="851"/>
    </w:pPr>
    <w:rPr>
      <w:b/>
      <w:sz w:val="22"/>
    </w:rPr>
  </w:style>
  <w:style w:type="paragraph" w:styleId="TOC2">
    <w:name w:val="toc 2"/>
    <w:basedOn w:val="Normal"/>
    <w:next w:val="BodyText"/>
    <w:uiPriority w:val="39"/>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uiPriority w:val="39"/>
    <w:locked/>
    <w:pPr>
      <w:tabs>
        <w:tab w:val="right" w:pos="8800"/>
      </w:tabs>
      <w:spacing w:before="360" w:after="360"/>
      <w:ind w:left="851" w:right="284"/>
    </w:pPr>
    <w:rPr>
      <w:b/>
      <w:sz w:val="24"/>
    </w:rPr>
  </w:style>
  <w:style w:type="paragraph" w:styleId="TOC5">
    <w:name w:val="toc 5"/>
    <w:basedOn w:val="Normal"/>
    <w:next w:val="BodyText"/>
    <w:uiPriority w:val="39"/>
    <w:locked/>
    <w:pPr>
      <w:tabs>
        <w:tab w:val="right" w:pos="8800"/>
      </w:tabs>
      <w:ind w:left="851" w:right="284"/>
    </w:pPr>
    <w:rPr>
      <w:b/>
      <w:sz w:val="22"/>
    </w:rPr>
  </w:style>
  <w:style w:type="paragraph" w:styleId="TOC6">
    <w:name w:val="toc 6"/>
    <w:basedOn w:val="Normal"/>
    <w:next w:val="BodyText"/>
    <w:uiPriority w:val="39"/>
    <w:locked/>
    <w:pPr>
      <w:keepNext/>
      <w:tabs>
        <w:tab w:val="right" w:pos="8800"/>
      </w:tabs>
      <w:spacing w:before="360"/>
      <w:ind w:left="851" w:right="284"/>
    </w:pPr>
    <w:rPr>
      <w:b/>
      <w:sz w:val="24"/>
    </w:rPr>
  </w:style>
  <w:style w:type="paragraph" w:styleId="TOC7">
    <w:name w:val="toc 7"/>
    <w:basedOn w:val="Normal"/>
    <w:next w:val="BodyText"/>
    <w:uiPriority w:val="39"/>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locked/>
    <w:pPr>
      <w:numPr>
        <w:ilvl w:val="4"/>
        <w:numId w:val="2"/>
      </w:numPr>
    </w:pPr>
  </w:style>
  <w:style w:type="character" w:customStyle="1" w:styleId="BodyTextChar">
    <w:name w:val="Body Text Char"/>
    <w:aliases w:val="bt Char"/>
    <w:basedOn w:val="DefaultParagraphFont"/>
    <w:link w:val="BodyText"/>
    <w:rsid w:val="00001C40"/>
    <w:rPr>
      <w:lang w:val="en-AU" w:eastAsia="en-AU"/>
    </w:rPr>
  </w:style>
  <w:style w:type="character" w:customStyle="1" w:styleId="BodyTextIndentChar">
    <w:name w:val="Body Text Indent Char"/>
    <w:basedOn w:val="DefaultParagraphFont"/>
    <w:link w:val="BodyTextIndent"/>
    <w:rsid w:val="00C677F0"/>
    <w:rPr>
      <w:lang w:val="en-AU" w:eastAsia="en-AU"/>
    </w:rPr>
  </w:style>
  <w:style w:type="character" w:customStyle="1" w:styleId="NoTOCHdg3Char">
    <w:name w:val="NoTOCHdg 3 Char"/>
    <w:link w:val="NoTOCHdg3"/>
    <w:rsid w:val="00C677F0"/>
    <w:rPr>
      <w:lang w:val="en-AU" w:eastAsia="en-AU"/>
    </w:rPr>
  </w:style>
  <w:style w:type="character" w:customStyle="1" w:styleId="Heading1Char">
    <w:name w:val="Heading 1 Char"/>
    <w:basedOn w:val="DefaultParagraphFont"/>
    <w:link w:val="Heading1"/>
    <w:uiPriority w:val="1"/>
    <w:rsid w:val="00B05D21"/>
    <w:rPr>
      <w:sz w:val="28"/>
      <w:szCs w:val="28"/>
      <w:lang w:val="en-AU" w:eastAsia="en-AU"/>
    </w:rPr>
  </w:style>
  <w:style w:type="character" w:customStyle="1" w:styleId="Heading3Char">
    <w:name w:val="Heading 3 Char"/>
    <w:basedOn w:val="DefaultParagraphFont"/>
    <w:link w:val="Heading3"/>
    <w:uiPriority w:val="3"/>
    <w:rsid w:val="00B05D21"/>
    <w:rPr>
      <w:lang w:val="en-AU" w:eastAsia="en-AU"/>
    </w:rPr>
  </w:style>
  <w:style w:type="character" w:customStyle="1" w:styleId="Heading4Char">
    <w:name w:val="Heading 4 Char"/>
    <w:link w:val="Heading4"/>
    <w:uiPriority w:val="4"/>
    <w:rsid w:val="00C2075C"/>
    <w:rPr>
      <w:lang w:val="en-AU" w:eastAsia="en-AU"/>
    </w:rPr>
  </w:style>
  <w:style w:type="character" w:customStyle="1" w:styleId="Heading2Char">
    <w:name w:val="Heading 2 Char"/>
    <w:basedOn w:val="DefaultParagraphFont"/>
    <w:link w:val="Heading2"/>
    <w:uiPriority w:val="2"/>
    <w:rsid w:val="007771C8"/>
    <w:rPr>
      <w:b/>
      <w:sz w:val="24"/>
      <w:szCs w:val="24"/>
      <w:lang w:val="en-AU" w:eastAsia="en-AU"/>
    </w:rPr>
  </w:style>
  <w:style w:type="character" w:customStyle="1" w:styleId="CellTextChar">
    <w:name w:val="Cell Text Char"/>
    <w:basedOn w:val="DefaultParagraphFont"/>
    <w:link w:val="CellText"/>
    <w:rsid w:val="00F627D5"/>
    <w:rPr>
      <w:sz w:val="18"/>
      <w:lang w:val="en-AU" w:eastAsia="en-AU"/>
    </w:rPr>
  </w:style>
  <w:style w:type="paragraph" w:customStyle="1" w:styleId="InstructionBox">
    <w:name w:val="Instruction Box"/>
    <w:basedOn w:val="BodyText"/>
    <w:link w:val="InstructionBoxChar"/>
    <w:qFormat/>
    <w:locked/>
    <w:rsid w:val="000224AB"/>
    <w:pPr>
      <w:keepNext/>
      <w:spacing w:before="60" w:after="60"/>
      <w:ind w:left="0"/>
    </w:pPr>
  </w:style>
  <w:style w:type="character" w:customStyle="1" w:styleId="InstructionBoxChar">
    <w:name w:val="Instruction Box Char"/>
    <w:basedOn w:val="DefaultParagraphFont"/>
    <w:link w:val="InstructionBox"/>
    <w:rsid w:val="000224AB"/>
    <w:rPr>
      <w:lang w:val="en-AU" w:eastAsia="en-AU"/>
    </w:rPr>
  </w:style>
  <w:style w:type="character" w:customStyle="1" w:styleId="ListNumberTableChar">
    <w:name w:val="List Number Table Char"/>
    <w:link w:val="ListNumberTable"/>
    <w:rsid w:val="00217291"/>
    <w:rPr>
      <w:sz w:val="18"/>
      <w:szCs w:val="18"/>
      <w:lang w:val="en-AU" w:eastAsia="en-AU"/>
    </w:rPr>
  </w:style>
  <w:style w:type="paragraph" w:styleId="ListParagraph">
    <w:name w:val="List Paragraph"/>
    <w:basedOn w:val="Normal"/>
    <w:uiPriority w:val="34"/>
    <w:semiHidden/>
    <w:qFormat/>
    <w:rsid w:val="00DD6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7.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deed.dotx" TargetMode="Externa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ef9953718cb906174f4c802d6d75b35">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7853c5d37fe72ca4da311b770e005657"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E549DD37-7A76-487A-9D90-397CD39195C6}">
  <ds:schemaRefs>
    <ds:schemaRef ds:uri="http://schemas.microsoft.com/sharepoint/v3/contenttype/forms"/>
  </ds:schemaRefs>
</ds:datastoreItem>
</file>

<file path=customXml/itemProps2.xml><?xml version="1.0" encoding="utf-8"?>
<ds:datastoreItem xmlns:ds="http://schemas.openxmlformats.org/officeDocument/2006/customXml" ds:itemID="{9CCD1928-1060-427B-9EE0-203C51AEC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8D3E7-69AB-EB41-BF55-8AC192039354}">
  <ds:schemaRefs>
    <ds:schemaRef ds:uri="http://schemas.openxmlformats.org/officeDocument/2006/bibliography"/>
  </ds:schemaRefs>
</ds:datastoreItem>
</file>

<file path=customXml/itemProps4.xml><?xml version="1.0" encoding="utf-8"?>
<ds:datastoreItem xmlns:ds="http://schemas.openxmlformats.org/officeDocument/2006/customXml" ds:itemID="{6B30D470-CBC6-4755-B0CC-FF67C5123304}">
  <ds:schemaRefs>
    <ds:schemaRef ds:uri="http://schemas.microsoft.com/office/2006/metadata/properties"/>
    <ds:schemaRef ds:uri="http://schemas.openxmlformats.org/package/2006/metadata/core-properties"/>
    <ds:schemaRef ds:uri="bef64c59-a3ef-40a9-ab00-88fd54a78ca7"/>
    <ds:schemaRef ds:uri="http://www.w3.org/XML/1998/namespace"/>
    <ds:schemaRef ds:uri="http://purl.org/dc/terms/"/>
    <ds:schemaRef ds:uri="http://schemas.microsoft.com/office/2006/documentManagement/types"/>
    <ds:schemaRef ds:uri="http://purl.org/dc/dcmitype/"/>
    <ds:schemaRef ds:uri="e98515d3-35d1-48c7-98b0-9361f3d04ddf"/>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w10_deed</Template>
  <TotalTime>2</TotalTime>
  <Pages>26</Pages>
  <Words>6722</Words>
  <Characters>38317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Submission 48 - Attachment 2: Making an equity gift under Pledge 1% - Philanthropy - Public inquiry</vt:lpstr>
    </vt:vector>
  </TitlesOfParts>
  <Company>Atlassian Foundation Australia; Atlassian Foundation International Limited; Pledge 1%</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Attachment 1: Making an equity gift under Pledge 1% - Philanthropy - Public inquiry</dc:title>
  <dc:creator>Atlassian Foundation Australia; Atlassian Foundation International Limited; Pledge 1%</dc:creator>
  <cp:keywords>4.0.0.1</cp:keywords>
  <cp:lastModifiedBy>Chris Alston</cp:lastModifiedBy>
  <cp:revision>6</cp:revision>
  <cp:lastPrinted>2023-04-25T23:02:00Z</cp:lastPrinted>
  <dcterms:created xsi:type="dcterms:W3CDTF">2020-05-15T02:19:00Z</dcterms:created>
  <dcterms:modified xsi:type="dcterms:W3CDTF">2023-04-25T23:23:00Z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79804208</vt:lpwstr>
  </property>
  <property fmtid="{D5CDD505-2E9C-101B-9397-08002B2CF9AE}" pid="5" name="DMS Version">
    <vt:lpwstr>11</vt:lpwstr>
  </property>
  <property fmtid="{D5CDD505-2E9C-101B-9397-08002B2CF9AE}" pid="6" name="Item Matter UNO">
    <vt:lpwstr>?</vt:lpwstr>
  </property>
  <property fmtid="{D5CDD505-2E9C-101B-9397-08002B2CF9AE}" pid="7" name="Item Matter Name">
    <vt:lpwstr>?</vt:lpwstr>
  </property>
  <property fmtid="{D5CDD505-2E9C-101B-9397-08002B2CF9AE}" pid="8" name="Logo Path">
    <vt:lpwstr>c:\\Program Files\\FreehillsOI\\Brands\\Generic\\Logos\\1</vt:lpwstr>
  </property>
  <property fmtid="{D5CDD505-2E9C-101B-9397-08002B2CF9AE}" pid="9" name="Office Address Path">
    <vt:lpwstr>c:\\Program Files\\FreehillsOI\\Brands\\Generic\\Offices\\Default\\Addresses\\1</vt:lpwstr>
  </property>
  <property fmtid="{D5CDD505-2E9C-101B-9397-08002B2CF9AE}" pid="10" name="Item Title">
    <vt:lpwstr/>
  </property>
  <property fmtid="{D5CDD505-2E9C-101B-9397-08002B2CF9AE}" pid="11" name="Item Subject">
    <vt:lpwstr/>
  </property>
  <property fmtid="{D5CDD505-2E9C-101B-9397-08002B2CF9AE}" pid="12" name="Freehills_matterName">
    <vt:lpwstr/>
  </property>
  <property fmtid="{D5CDD505-2E9C-101B-9397-08002B2CF9AE}" pid="13" name="Freehills_matterNumber">
    <vt:lpwstr/>
  </property>
  <property fmtid="{D5CDD505-2E9C-101B-9397-08002B2CF9AE}" pid="14" name="Item Primary Author">
    <vt:lpwstr/>
  </property>
  <property fmtid="{D5CDD505-2E9C-101B-9397-08002B2CF9AE}" pid="15" name="Item Primary Author ID">
    <vt:lpwstr/>
  </property>
  <property fmtid="{D5CDD505-2E9C-101B-9397-08002B2CF9AE}" pid="16" name="Freehills_PrimaryAuthorBrand">
    <vt:lpwstr/>
  </property>
  <property fmtid="{D5CDD505-2E9C-101B-9397-08002B2CF9AE}" pid="17" name="Item Document Type">
    <vt:lpwstr/>
  </property>
  <property fmtid="{D5CDD505-2E9C-101B-9397-08002B2CF9AE}" pid="18" name="DMS Class Label">
    <vt:lpwstr/>
  </property>
  <property fmtid="{D5CDD505-2E9C-101B-9397-08002B2CF9AE}" pid="19" name="DMS Status">
    <vt:lpwstr/>
  </property>
  <property fmtid="{D5CDD505-2E9C-101B-9397-08002B2CF9AE}" pid="20" name="Item Previous Reference">
    <vt:lpwstr>45653944</vt:lpwstr>
  </property>
  <property fmtid="{D5CDD505-2E9C-101B-9397-08002B2CF9AE}" pid="21" name="Freehills Template Version">
    <vt:lpwstr>1.10.2.2</vt:lpwstr>
  </property>
  <property fmtid="{D5CDD505-2E9C-101B-9397-08002B2CF9AE}" pid="22" name="WS_TRACKING_ID">
    <vt:lpwstr>a67895dd-3a38-4c5d-9a82-e2776f3cb881</vt:lpwstr>
  </property>
  <property fmtid="{D5CDD505-2E9C-101B-9397-08002B2CF9AE}" pid="23" name="Item Reference">
    <vt:lpwstr/>
  </property>
  <property fmtid="{D5CDD505-2E9C-101B-9397-08002B2CF9AE}" pid="24" name="ContentTypeId">
    <vt:lpwstr>0x010100701643EB437E814B9F804656CD4347FE</vt:lpwstr>
  </property>
  <property fmtid="{D5CDD505-2E9C-101B-9397-08002B2CF9AE}" pid="25" name="RevIMBCS">
    <vt:lpwstr>1;#Unclassified|3955eeb1-2d18-4582-aeb2-00144ec3aaf5</vt:lpwstr>
  </property>
</Properties>
</file>