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8A54" w14:textId="77B097F6" w:rsidR="00082DE1" w:rsidRDefault="007C6B09">
      <w:r>
        <w:t xml:space="preserve">Response to the Draft Recommendations made in </w:t>
      </w:r>
      <w:r w:rsidR="00D10851">
        <w:t xml:space="preserve">the draft report A path to universal early childhood education and care. </w:t>
      </w:r>
    </w:p>
    <w:p w14:paraId="1E0781DE" w14:textId="49F78A76" w:rsidR="007C6B09" w:rsidRDefault="007C6B09" w:rsidP="007C6B09">
      <w:r>
        <w:t>The Menindee Children’s Centre is strongly in support of the Draft Report</w:t>
      </w:r>
      <w:r w:rsidR="00D10851">
        <w:t xml:space="preserve"> A path to universal early childhood education and care. We</w:t>
      </w:r>
      <w:r>
        <w:t xml:space="preserve"> would like to voice </w:t>
      </w:r>
      <w:r w:rsidR="00D10851">
        <w:t>our support w</w:t>
      </w:r>
      <w:r>
        <w:t>ith specific reference to the following recommendations</w:t>
      </w:r>
      <w:r w:rsidR="00D10851">
        <w:t xml:space="preserve">, </w:t>
      </w:r>
      <w:r>
        <w:t>in the belief the such changes to the Early Childhood Education and Care system would enable better access to</w:t>
      </w:r>
      <w:r w:rsidR="00D10851">
        <w:t>,</w:t>
      </w:r>
      <w:r>
        <w:t xml:space="preserve"> and provision of Early Childhood education and Care in small low-socio economic communities in Australia such as our own community, Menindee. </w:t>
      </w:r>
    </w:p>
    <w:p w14:paraId="46385305" w14:textId="3E67B1BE" w:rsidR="007C6B09" w:rsidRDefault="007C6B09" w:rsidP="007C6B09">
      <w:r>
        <w:t xml:space="preserve">Draft recommendation 5.1 with </w:t>
      </w:r>
      <w:r w:rsidR="00D10851">
        <w:t>reference</w:t>
      </w:r>
      <w:r>
        <w:t xml:space="preserve"> to financial support to services wishing to operate in low-socio economic and low demand communities. As well as the opportunity for specific arrangements for Aboriginal Community Controlled Organisations to be co-designed with there communities. </w:t>
      </w:r>
    </w:p>
    <w:p w14:paraId="0E3802B0" w14:textId="77777777" w:rsidR="007C6B09" w:rsidRDefault="007C6B09" w:rsidP="007C6B09"/>
    <w:p w14:paraId="20DAB3FB" w14:textId="69F4701F" w:rsidR="007C6B09" w:rsidRDefault="007C6B09" w:rsidP="007C6B09">
      <w:r>
        <w:t xml:space="preserve">Draft Recommendation 3.6 the support for the ECEC workforce to access professional development would enable </w:t>
      </w:r>
      <w:r w:rsidR="00D10851">
        <w:t>greater</w:t>
      </w:r>
      <w:r>
        <w:t xml:space="preserve"> access for educa</w:t>
      </w:r>
      <w:r w:rsidR="00D10851">
        <w:t>tor</w:t>
      </w:r>
      <w:r>
        <w:t xml:space="preserve">s but also place an </w:t>
      </w:r>
      <w:r w:rsidR="00D10851">
        <w:t>emphasis</w:t>
      </w:r>
      <w:r>
        <w:t xml:space="preserve"> on the professional standing in which the roll and the profession should be views. </w:t>
      </w:r>
    </w:p>
    <w:p w14:paraId="7754ED6F" w14:textId="77777777" w:rsidR="00D10851" w:rsidRDefault="00D10851" w:rsidP="007C6B09"/>
    <w:p w14:paraId="48A51562" w14:textId="1B3FA1F2" w:rsidR="007C6B09" w:rsidRDefault="00D10851" w:rsidP="007C6B09">
      <w:r>
        <w:t xml:space="preserve">We strongly support Draft recommendation 7.6 and the importance of creating a wrap-around preschool approach. This is something that had formed a barrier for many families in our community, families find that the preschool operations of weeks a year may work better for many of them however the hour of operation do not support them to engage in the workforce.  Parents in remote communities often </w:t>
      </w:r>
      <w:proofErr w:type="gramStart"/>
      <w:r>
        <w:t>have to</w:t>
      </w:r>
      <w:proofErr w:type="gramEnd"/>
      <w:r>
        <w:t xml:space="preserve"> make the choice to work restricted hrs or leave/not take up employment until their child has reached formal schooling due to the absence of Out of Preschool Hours care for children in the age group. </w:t>
      </w:r>
    </w:p>
    <w:p w14:paraId="3DDCBE49" w14:textId="77777777" w:rsidR="007C6B09" w:rsidRDefault="007C6B09"/>
    <w:p w14:paraId="362641F6" w14:textId="7FD679F6" w:rsidR="00D10851" w:rsidRDefault="00D10851">
      <w:r>
        <w:lastRenderedPageBreak/>
        <w:t xml:space="preserve">Thank you for taking the time to read our submitting </w:t>
      </w:r>
      <w:proofErr w:type="gramStart"/>
      <w:r>
        <w:t>an</w:t>
      </w:r>
      <w:proofErr w:type="gramEnd"/>
      <w:r>
        <w:t xml:space="preserve"> for the work you are carrying out in pursuit of best educational outcomes for your earliest learners.  </w:t>
      </w:r>
    </w:p>
    <w:sectPr w:rsidR="00D10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09"/>
    <w:rsid w:val="00082DE1"/>
    <w:rsid w:val="002323B4"/>
    <w:rsid w:val="003C0F4E"/>
    <w:rsid w:val="00510CF6"/>
    <w:rsid w:val="005C5DA0"/>
    <w:rsid w:val="007C6B09"/>
    <w:rsid w:val="009A17EF"/>
    <w:rsid w:val="009A7A26"/>
    <w:rsid w:val="00BC1CFF"/>
    <w:rsid w:val="00D1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0CE0"/>
  <w15:chartTrackingRefBased/>
  <w15:docId w15:val="{E5ED7D1B-6120-4610-8E26-0AC1CD02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3B4"/>
    <w:pPr>
      <w:spacing w:before="120" w:after="280" w:line="360" w:lineRule="auto"/>
      <w:ind w:firstLine="720"/>
      <w:jc w:val="both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B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B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B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B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B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B09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B09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B0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B0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B0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B0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B0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B0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B0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B0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B0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C6B0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B0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B09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B0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C6B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B09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7C6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B09"/>
    <w:rPr>
      <w:rFonts w:ascii="Arial" w:hAnsi="Arial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C6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385984-9344-419b-a80b-49c06a2bdab8">
      <Terms xmlns="http://schemas.microsoft.com/office/infopath/2007/PartnerControls"/>
    </lcf76f155ced4ddcb4097134ff3c332f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humbnail xmlns="3d385984-9344-419b-a80b-49c06a2bdab8" xsi:nil="true"/>
    <_Flow_SignoffStatus xmlns="3d385984-9344-419b-a80b-49c06a2bdab8" xsi:nil="true"/>
    <_dlc_DocId xmlns="20393cdf-440a-4521-8f19-00ba43423d00">MPWT-2140667901-59402</_dlc_DocId>
    <_dlc_DocIdUrl xmlns="20393cdf-440a-4521-8f19-00ba43423d00">
      <Url>https://pcgov.sharepoint.com/sites/sceteam/_layouts/15/DocIdRedir.aspx?ID=MPWT-2140667901-59402</Url>
      <Description>MPWT-2140667901-59402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9691a18ec07f16532cfa904293e72c55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4815699e4a46dc7f3f9f0df9adafedaa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D6EA7E-D0C5-4D58-82D7-9683DABD6495}">
  <ds:schemaRefs>
    <ds:schemaRef ds:uri="20393cdf-440a-4521-8f19-00ba43423d00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d385984-9344-419b-a80b-49c06a2bdab8"/>
  </ds:schemaRefs>
</ds:datastoreItem>
</file>

<file path=customXml/itemProps2.xml><?xml version="1.0" encoding="utf-8"?>
<ds:datastoreItem xmlns:ds="http://schemas.openxmlformats.org/officeDocument/2006/customXml" ds:itemID="{2D7198C4-A7C4-4360-85E8-59F697C72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4B1E60-5D83-49EF-AFE8-72B3FC0A1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8842C9-C968-4719-A9B9-A314F6A1870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203 - Menindee Children’s Centre - Early Childhood Education and Care - Public inquiry</vt:lpstr>
    </vt:vector>
  </TitlesOfParts>
  <Company>Menindee Children’s Centre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203 - Menindee Children’s Centre - Early Childhood Education and Care - Public inquiry</dc:title>
  <dc:subject/>
  <dc:creator>Menindee Children’s Centre</dc:creator>
  <cp:keywords/>
  <dc:description/>
  <cp:lastModifiedBy>Chris Alston</cp:lastModifiedBy>
  <cp:revision>3</cp:revision>
  <dcterms:created xsi:type="dcterms:W3CDTF">2024-02-14T23:07:00Z</dcterms:created>
  <dcterms:modified xsi:type="dcterms:W3CDTF">2024-02-16T04:43:00Z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0x01010043D2931130CE4140B1D2F07F360CDFAE</vt:lpwstr>
  </property>
  <property fmtid="{D5CDD505-2E9C-101B-9397-08002B2CF9AE}" pid="3" name="RevIMBCS">
    <vt:lpwstr>1;#Unclassified|3955eeb1-2d18-4582-aeb2-00144ec3aaf5</vt:lpwstr>
  </property>
  <property fmtid="{D5CDD505-2E9C-101B-9397-08002B2CF9AE}" pid="4" name="MediaServiceImageTags">
    <vt:lpwstr/>
  </property>
  <property fmtid="{D5CDD505-2E9C-101B-9397-08002B2CF9AE}" pid="5" name="_dlc_DocIdItemGuid">
    <vt:lpwstr>656a66f0-468b-4bae-bbc1-4b2234625174</vt:lpwstr>
  </property>
</Properties>
</file>