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82" w:rsidRPr="0064363B" w:rsidRDefault="0064363B" w:rsidP="0064363B">
      <w:pPr>
        <w:tabs>
          <w:tab w:val="left" w:pos="9000"/>
        </w:tabs>
        <w:rPr>
          <w:sz w:val="20"/>
          <w:szCs w:val="20"/>
        </w:rPr>
      </w:pPr>
      <w:bookmarkStart w:id="0" w:name="_GoBack"/>
      <w:bookmarkEnd w:id="0"/>
      <w:r>
        <w:rPr>
          <w:sz w:val="20"/>
          <w:szCs w:val="20"/>
        </w:rPr>
        <w:t>1</w:t>
      </w:r>
      <w:r w:rsidR="006D5768">
        <w:rPr>
          <w:sz w:val="20"/>
          <w:szCs w:val="20"/>
        </w:rPr>
        <w:t>3</w:t>
      </w:r>
      <w:r>
        <w:rPr>
          <w:sz w:val="20"/>
          <w:szCs w:val="20"/>
        </w:rPr>
        <w:t xml:space="preserve"> </w:t>
      </w:r>
      <w:r w:rsidR="006D5768">
        <w:rPr>
          <w:sz w:val="20"/>
          <w:szCs w:val="20"/>
        </w:rPr>
        <w:t>September</w:t>
      </w:r>
      <w:r>
        <w:rPr>
          <w:sz w:val="20"/>
          <w:szCs w:val="20"/>
        </w:rPr>
        <w:t xml:space="preserve"> 2016</w:t>
      </w:r>
    </w:p>
    <w:p w:rsidR="002B6A82" w:rsidRPr="00F33AC7" w:rsidRDefault="002B6A82" w:rsidP="00D163D6">
      <w:pPr>
        <w:rPr>
          <w:szCs w:val="22"/>
        </w:rPr>
      </w:pPr>
    </w:p>
    <w:p w:rsidR="006D5768" w:rsidRDefault="006D5768" w:rsidP="006D5768">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Productivity Commission </w:t>
      </w:r>
    </w:p>
    <w:p w:rsidR="006D5768" w:rsidRDefault="006D5768" w:rsidP="006D5768">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Re: Regulation of Australian Agriculture </w:t>
      </w:r>
    </w:p>
    <w:p w:rsidR="006D5768" w:rsidRPr="006D5768" w:rsidRDefault="006D5768" w:rsidP="006D5768">
      <w:pPr>
        <w:spacing w:after="200" w:line="276" w:lineRule="auto"/>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This submission is for consideration to be given to implement National legislation to standardise agricultural and veterinary chemical training for pesticide users so that the qualification requirement in each state and territory is the same.</w:t>
      </w:r>
    </w:p>
    <w:p w:rsidR="006D5768" w:rsidRPr="006D5768" w:rsidRDefault="006D5768" w:rsidP="006D5768">
      <w:pPr>
        <w:spacing w:after="200" w:line="276" w:lineRule="auto"/>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Agricultural chemicals and veterinary medicines play an essential role in maintaining and improving productivity of agriculture and related industries in Australia. State and Territory governments control the use of these chemicals and set legislation for pesticide users to hold chemical training accreditation. As a result there is no national approach to chemical training requirements throughout Australia and every State and Territory has a different set of rules which is regulated by their various government departments. Most current legislation requirements for chemical training require AQF (Australian Qualifications Framework) Level 3 units of competency for accreditation of pesticide users.</w:t>
      </w:r>
    </w:p>
    <w:p w:rsidR="006D5768" w:rsidRPr="006D5768" w:rsidRDefault="006D5768" w:rsidP="006D5768">
      <w:pPr>
        <w:spacing w:after="200" w:line="276" w:lineRule="auto"/>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 xml:space="preserve">Chemical products are assessed by APVMA for their impact on human health, the environment, and trade, as well as for their efficacy. A harmonised approach to chemical training throughout Australia should lead to a reduction in risk to human health, the environment and trade from chemical misuse and an increased financial benefit for stakeholders from the efficient application of pesticides within agricultural, horticultural and conservation and land management systems . Regular quality training of users is one way of increasing the probabilities of these beneficial outcomes being achieved. </w:t>
      </w:r>
    </w:p>
    <w:p w:rsidR="006D5768" w:rsidRPr="006D5768" w:rsidRDefault="006D5768" w:rsidP="006D5768">
      <w:pPr>
        <w:spacing w:after="200" w:line="276" w:lineRule="auto"/>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A study in 2013 by Adjunct Professor Mr John Kent found that better outcomes for stakeholders could be improved if the Control of Use regulatory framework and the training framework were considered together for any future reviews.  In regards to regulation, Kent found that there is a “</w:t>
      </w:r>
      <w:r w:rsidRPr="006D5768">
        <w:rPr>
          <w:rFonts w:asciiTheme="minorHAnsi" w:eastAsiaTheme="minorHAnsi" w:hAnsiTheme="minorHAnsi" w:cstheme="minorBidi"/>
          <w:i/>
          <w:szCs w:val="22"/>
          <w:lang w:eastAsia="en-US"/>
        </w:rPr>
        <w:t>need to introduce effective and nationally consistent Control of Use legislation as quickly as possible. This should incorporate national licencing of pesticide users.”</w:t>
      </w:r>
    </w:p>
    <w:p w:rsidR="006D5768" w:rsidRPr="006D5768" w:rsidRDefault="006D5768" w:rsidP="006D5768">
      <w:pPr>
        <w:spacing w:after="200" w:line="276" w:lineRule="auto"/>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 xml:space="preserve">Draft recommendation 6.3 from the Australian Productivity Commission investigation into Regulation of Australian Agriculture states: </w:t>
      </w:r>
      <w:r w:rsidRPr="006D5768">
        <w:rPr>
          <w:rFonts w:asciiTheme="minorHAnsi" w:eastAsiaTheme="minorHAnsi" w:hAnsiTheme="minorHAnsi" w:cstheme="minorBidi"/>
          <w:i/>
          <w:szCs w:val="22"/>
          <w:lang w:eastAsia="en-US"/>
        </w:rPr>
        <w:t>“The Australian, state and territory governments should expedite the implementation of a national control-of-use regime for agricultural and veterinary chemicals (which includes increased harmonisation of off-label use provisions), with the aim of having the regime in place in all states and territories by the end of 2018.”</w:t>
      </w:r>
    </w:p>
    <w:p w:rsidR="006D5768" w:rsidRPr="006D5768" w:rsidRDefault="006D5768" w:rsidP="006D5768">
      <w:pPr>
        <w:spacing w:after="200" w:line="276" w:lineRule="auto"/>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With this in mind this submission hereby seeks serious consideration be given to implementing a national standard of chemical training regulation and this be done in a similar (or identical) timeframe as the control-of-use legislation.</w:t>
      </w:r>
    </w:p>
    <w:p w:rsidR="006D5768" w:rsidRPr="006D5768" w:rsidRDefault="006D5768" w:rsidP="006D5768">
      <w:pPr>
        <w:spacing w:after="200" w:line="276" w:lineRule="auto"/>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 xml:space="preserve">A challenge within the industry is to lift the profile of chemical training so that it is better valued by all operators within the agricultural chemical space. The Kent review found there are four drivers to uptake of chemical training with the main one being that it is a legal requirement (e.g. licence needed to access and apply products).  Many quality assurance programs also promote chemical training as best practice and a way of demonstrating due diligence. Regular re-accreditation (5 years) ensures better knowledge and skill </w:t>
      </w:r>
      <w:r w:rsidRPr="006D5768">
        <w:rPr>
          <w:rFonts w:asciiTheme="minorHAnsi" w:eastAsiaTheme="minorHAnsi" w:hAnsiTheme="minorHAnsi" w:cstheme="minorBidi"/>
          <w:szCs w:val="22"/>
          <w:lang w:eastAsia="en-US"/>
        </w:rPr>
        <w:lastRenderedPageBreak/>
        <w:t>level for more efficient and effective pest control. Australia wide guidelines and legislative requirements would lead to better outcomes for agriculture as a whole so that development of chemical training resources, trainer professional development and all people involved in the industry have access to nationally consistent regulations, training resources and outcomes.</w:t>
      </w:r>
    </w:p>
    <w:p w:rsidR="0064363B" w:rsidRPr="006D5768" w:rsidRDefault="0064363B" w:rsidP="0064363B">
      <w:pPr>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Yours sincerely</w:t>
      </w:r>
    </w:p>
    <w:p w:rsidR="0064363B" w:rsidRPr="006D5768" w:rsidRDefault="0064363B" w:rsidP="00D163D6">
      <w:pPr>
        <w:rPr>
          <w:rFonts w:asciiTheme="minorHAnsi" w:eastAsiaTheme="minorHAnsi" w:hAnsiTheme="minorHAnsi" w:cstheme="minorBidi"/>
          <w:szCs w:val="22"/>
          <w:lang w:eastAsia="en-US"/>
        </w:rPr>
      </w:pPr>
    </w:p>
    <w:p w:rsidR="0064363B" w:rsidRPr="006D5768" w:rsidRDefault="0064363B" w:rsidP="00D163D6">
      <w:pPr>
        <w:rPr>
          <w:rFonts w:asciiTheme="minorHAnsi" w:eastAsiaTheme="minorHAnsi" w:hAnsiTheme="minorHAnsi" w:cstheme="minorBidi"/>
          <w:szCs w:val="22"/>
          <w:lang w:eastAsia="en-US"/>
        </w:rPr>
      </w:pPr>
    </w:p>
    <w:p w:rsidR="0064363B" w:rsidRPr="006D5768" w:rsidRDefault="006D5768" w:rsidP="00D163D6">
      <w:pPr>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 xml:space="preserve">Robyn </w:t>
      </w:r>
      <w:proofErr w:type="spellStart"/>
      <w:r w:rsidRPr="006D5768">
        <w:rPr>
          <w:rFonts w:asciiTheme="minorHAnsi" w:eastAsiaTheme="minorHAnsi" w:hAnsiTheme="minorHAnsi" w:cstheme="minorBidi"/>
          <w:szCs w:val="22"/>
          <w:lang w:eastAsia="en-US"/>
        </w:rPr>
        <w:t>Troldahl</w:t>
      </w:r>
      <w:proofErr w:type="spellEnd"/>
    </w:p>
    <w:p w:rsidR="002B6A82" w:rsidRPr="006D5768" w:rsidRDefault="006D5768" w:rsidP="00D163D6">
      <w:pPr>
        <w:rPr>
          <w:rFonts w:asciiTheme="minorHAnsi" w:eastAsiaTheme="minorHAnsi" w:hAnsiTheme="minorHAnsi" w:cstheme="minorBidi"/>
          <w:szCs w:val="22"/>
          <w:lang w:eastAsia="en-US"/>
        </w:rPr>
      </w:pPr>
      <w:proofErr w:type="spellStart"/>
      <w:r w:rsidRPr="006D5768">
        <w:rPr>
          <w:rFonts w:asciiTheme="minorHAnsi" w:eastAsiaTheme="minorHAnsi" w:hAnsiTheme="minorHAnsi" w:cstheme="minorBidi"/>
          <w:szCs w:val="22"/>
          <w:lang w:eastAsia="en-US"/>
        </w:rPr>
        <w:t>SMARTtrain</w:t>
      </w:r>
      <w:proofErr w:type="spellEnd"/>
      <w:r w:rsidRPr="006D5768">
        <w:rPr>
          <w:rFonts w:asciiTheme="minorHAnsi" w:eastAsiaTheme="minorHAnsi" w:hAnsiTheme="minorHAnsi" w:cstheme="minorBidi"/>
          <w:szCs w:val="22"/>
          <w:lang w:eastAsia="en-US"/>
        </w:rPr>
        <w:t xml:space="preserve"> chemical training coordinator</w:t>
      </w:r>
    </w:p>
    <w:p w:rsidR="0064363B" w:rsidRPr="006D5768" w:rsidRDefault="0064363B" w:rsidP="00D163D6">
      <w:pPr>
        <w:rPr>
          <w:rFonts w:asciiTheme="minorHAnsi" w:eastAsiaTheme="minorHAnsi" w:hAnsiTheme="minorHAnsi" w:cstheme="minorBidi"/>
          <w:szCs w:val="22"/>
          <w:lang w:eastAsia="en-US"/>
        </w:rPr>
      </w:pPr>
      <w:r w:rsidRPr="006D5768">
        <w:rPr>
          <w:rFonts w:asciiTheme="minorHAnsi" w:eastAsiaTheme="minorHAnsi" w:hAnsiTheme="minorHAnsi" w:cstheme="minorBidi"/>
          <w:szCs w:val="22"/>
          <w:lang w:eastAsia="en-US"/>
        </w:rPr>
        <w:t>NSW D</w:t>
      </w:r>
      <w:r w:rsidR="00A354D1">
        <w:rPr>
          <w:rFonts w:asciiTheme="minorHAnsi" w:eastAsiaTheme="minorHAnsi" w:hAnsiTheme="minorHAnsi" w:cstheme="minorBidi"/>
          <w:szCs w:val="22"/>
          <w:lang w:eastAsia="en-US"/>
        </w:rPr>
        <w:t xml:space="preserve">epartment of </w:t>
      </w:r>
      <w:r w:rsidRPr="006D5768">
        <w:rPr>
          <w:rFonts w:asciiTheme="minorHAnsi" w:eastAsiaTheme="minorHAnsi" w:hAnsiTheme="minorHAnsi" w:cstheme="minorBidi"/>
          <w:szCs w:val="22"/>
          <w:lang w:eastAsia="en-US"/>
        </w:rPr>
        <w:t>P</w:t>
      </w:r>
      <w:r w:rsidR="00A354D1">
        <w:rPr>
          <w:rFonts w:asciiTheme="minorHAnsi" w:eastAsiaTheme="minorHAnsi" w:hAnsiTheme="minorHAnsi" w:cstheme="minorBidi"/>
          <w:szCs w:val="22"/>
          <w:lang w:eastAsia="en-US"/>
        </w:rPr>
        <w:t xml:space="preserve">rimary </w:t>
      </w:r>
      <w:r w:rsidRPr="006D5768">
        <w:rPr>
          <w:rFonts w:asciiTheme="minorHAnsi" w:eastAsiaTheme="minorHAnsi" w:hAnsiTheme="minorHAnsi" w:cstheme="minorBidi"/>
          <w:szCs w:val="22"/>
          <w:lang w:eastAsia="en-US"/>
        </w:rPr>
        <w:t>I</w:t>
      </w:r>
      <w:r w:rsidR="00A354D1">
        <w:rPr>
          <w:rFonts w:asciiTheme="minorHAnsi" w:eastAsiaTheme="minorHAnsi" w:hAnsiTheme="minorHAnsi" w:cstheme="minorBidi"/>
          <w:szCs w:val="22"/>
          <w:lang w:eastAsia="en-US"/>
        </w:rPr>
        <w:t>ndustries</w:t>
      </w:r>
    </w:p>
    <w:p w:rsidR="002B6A82" w:rsidRPr="00F33AC7" w:rsidRDefault="002B6A82" w:rsidP="00D163D6">
      <w:pPr>
        <w:rPr>
          <w:szCs w:val="22"/>
        </w:rPr>
      </w:pPr>
    </w:p>
    <w:p w:rsidR="00EC2FCC" w:rsidRPr="00F33AC7" w:rsidRDefault="00EC2FCC" w:rsidP="00D163D6">
      <w:pPr>
        <w:rPr>
          <w:szCs w:val="22"/>
        </w:rPr>
      </w:pPr>
    </w:p>
    <w:p w:rsidR="00952275" w:rsidRDefault="00952275" w:rsidP="00D163D6">
      <w:pPr>
        <w:rPr>
          <w:szCs w:val="22"/>
        </w:rPr>
      </w:pPr>
    </w:p>
    <w:p w:rsidR="001A5161" w:rsidRPr="00F33AC7" w:rsidRDefault="001A5161" w:rsidP="00D163D6">
      <w:pPr>
        <w:rPr>
          <w:szCs w:val="22"/>
        </w:rPr>
      </w:pPr>
    </w:p>
    <w:sectPr w:rsidR="001A5161" w:rsidRPr="00F33AC7" w:rsidSect="00234F74">
      <w:footerReference w:type="default" r:id="rId14"/>
      <w:headerReference w:type="first" r:id="rId15"/>
      <w:footerReference w:type="first" r:id="rId16"/>
      <w:pgSz w:w="11906" w:h="16838" w:code="9"/>
      <w:pgMar w:top="1134" w:right="1134"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63" w:rsidRDefault="00BA5D63">
      <w:r>
        <w:separator/>
      </w:r>
    </w:p>
  </w:endnote>
  <w:endnote w:type="continuationSeparator" w:id="0">
    <w:p w:rsidR="00BA5D63" w:rsidRDefault="00BA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8B" w:rsidRPr="001A5161" w:rsidRDefault="00234F74" w:rsidP="00952275">
    <w:pPr>
      <w:pStyle w:val="Footer"/>
      <w:spacing w:before="360"/>
      <w:rPr>
        <w:sz w:val="20"/>
        <w:szCs w:val="20"/>
      </w:rPr>
    </w:pPr>
    <w:r>
      <w:rPr>
        <w:sz w:val="20"/>
        <w:szCs w:val="20"/>
      </w:rPr>
      <w:t>PAGE</w:t>
    </w:r>
    <w:r w:rsidR="00BB6C8B" w:rsidRPr="001A5161">
      <w:rPr>
        <w:sz w:val="20"/>
        <w:szCs w:val="20"/>
      </w:rPr>
      <w:t xml:space="preserve"> </w:t>
    </w:r>
    <w:r w:rsidR="00BB6C8B" w:rsidRPr="001A5161">
      <w:rPr>
        <w:rStyle w:val="PageNumber"/>
        <w:sz w:val="20"/>
        <w:szCs w:val="20"/>
      </w:rPr>
      <w:fldChar w:fldCharType="begin"/>
    </w:r>
    <w:r w:rsidR="00BB6C8B" w:rsidRPr="001A5161">
      <w:rPr>
        <w:rStyle w:val="PageNumber"/>
        <w:sz w:val="20"/>
        <w:szCs w:val="20"/>
      </w:rPr>
      <w:instrText xml:space="preserve"> PAGE </w:instrText>
    </w:r>
    <w:r w:rsidR="00BB6C8B" w:rsidRPr="001A5161">
      <w:rPr>
        <w:rStyle w:val="PageNumber"/>
        <w:sz w:val="20"/>
        <w:szCs w:val="20"/>
      </w:rPr>
      <w:fldChar w:fldCharType="separate"/>
    </w:r>
    <w:r w:rsidR="007D7B3A">
      <w:rPr>
        <w:rStyle w:val="PageNumber"/>
        <w:noProof/>
        <w:sz w:val="20"/>
        <w:szCs w:val="20"/>
      </w:rPr>
      <w:t>2</w:t>
    </w:r>
    <w:r w:rsidR="00BB6C8B" w:rsidRPr="001A5161">
      <w:rPr>
        <w:rStyle w:val="PageNumber"/>
        <w:sz w:val="20"/>
        <w:szCs w:val="20"/>
      </w:rPr>
      <w:fldChar w:fldCharType="end"/>
    </w:r>
    <w:r w:rsidR="00BB6C8B" w:rsidRPr="001A5161">
      <w:rPr>
        <w:rStyle w:val="PageNumbe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68" w:rsidRDefault="006D5768" w:rsidP="006D5768">
    <w:pPr>
      <w:pStyle w:val="Addressblock"/>
      <w:rPr>
        <w:sz w:val="18"/>
        <w:szCs w:val="18"/>
      </w:rPr>
    </w:pPr>
    <w:proofErr w:type="spellStart"/>
    <w:r>
      <w:rPr>
        <w:sz w:val="18"/>
        <w:szCs w:val="18"/>
      </w:rPr>
      <w:t>SMARTtrain</w:t>
    </w:r>
    <w:proofErr w:type="spellEnd"/>
    <w:r>
      <w:rPr>
        <w:sz w:val="18"/>
        <w:szCs w:val="18"/>
      </w:rPr>
      <w:t xml:space="preserve"> National Support Centre </w:t>
    </w:r>
  </w:p>
  <w:p w:rsidR="00BB6C8B" w:rsidRPr="001A5161" w:rsidRDefault="006D5768" w:rsidP="006D5768">
    <w:pPr>
      <w:pStyle w:val="Addressblock"/>
      <w:rPr>
        <w:sz w:val="18"/>
        <w:szCs w:val="18"/>
      </w:rPr>
    </w:pPr>
    <w:r>
      <w:rPr>
        <w:sz w:val="18"/>
        <w:szCs w:val="18"/>
      </w:rPr>
      <w:t>Yanco Agricultural Institute</w:t>
    </w:r>
    <w:r w:rsidR="001A5161">
      <w:rPr>
        <w:sz w:val="18"/>
        <w:szCs w:val="18"/>
      </w:rPr>
      <w:t xml:space="preserve">, </w:t>
    </w:r>
    <w:r>
      <w:rPr>
        <w:sz w:val="18"/>
        <w:szCs w:val="18"/>
      </w:rPr>
      <w:t>Yanco</w:t>
    </w:r>
    <w:r w:rsidR="001A5161">
      <w:rPr>
        <w:sz w:val="18"/>
        <w:szCs w:val="18"/>
      </w:rPr>
      <w:t xml:space="preserve"> NSW 2</w:t>
    </w:r>
    <w:r>
      <w:rPr>
        <w:sz w:val="18"/>
        <w:szCs w:val="18"/>
      </w:rPr>
      <w:t>7</w:t>
    </w:r>
    <w:r w:rsidR="001A5161">
      <w:rPr>
        <w:sz w:val="18"/>
        <w:szCs w:val="18"/>
      </w:rPr>
      <w:t>0</w:t>
    </w:r>
    <w:r>
      <w:rPr>
        <w:sz w:val="18"/>
        <w:szCs w:val="18"/>
      </w:rPr>
      <w:t>3</w:t>
    </w:r>
    <w:r w:rsidR="00952275">
      <w:rPr>
        <w:sz w:val="18"/>
        <w:szCs w:val="18"/>
      </w:rPr>
      <w:t>, Australia</w:t>
    </w:r>
  </w:p>
  <w:p w:rsidR="00BB6C8B" w:rsidRPr="001A5161" w:rsidRDefault="001A5161" w:rsidP="006D5768">
    <w:pPr>
      <w:pStyle w:val="Addressblock"/>
      <w:rPr>
        <w:sz w:val="18"/>
        <w:szCs w:val="18"/>
      </w:rPr>
    </w:pPr>
    <w:r>
      <w:rPr>
        <w:sz w:val="18"/>
        <w:szCs w:val="18"/>
      </w:rPr>
      <w:t xml:space="preserve">Tel: </w:t>
    </w:r>
    <w:r w:rsidR="006D5768">
      <w:rPr>
        <w:sz w:val="18"/>
        <w:szCs w:val="18"/>
      </w:rPr>
      <w:t>1800 138 351</w:t>
    </w:r>
    <w:r>
      <w:rPr>
        <w:sz w:val="18"/>
        <w:szCs w:val="18"/>
      </w:rPr>
      <w:t xml:space="preserve">  Fax: 02 </w:t>
    </w:r>
    <w:r w:rsidR="006D5768">
      <w:rPr>
        <w:sz w:val="18"/>
        <w:szCs w:val="18"/>
      </w:rPr>
      <w:t>6951 2565</w:t>
    </w:r>
    <w:r w:rsidR="00BB6C8B" w:rsidRPr="001A5161">
      <w:rPr>
        <w:sz w:val="18"/>
        <w:szCs w:val="18"/>
      </w:rPr>
      <w:t xml:space="preserve">  www.dpi.nsw.gov.au  ABN: 72 189 919 072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63" w:rsidRDefault="00BA5D63">
      <w:r>
        <w:separator/>
      </w:r>
    </w:p>
  </w:footnote>
  <w:footnote w:type="continuationSeparator" w:id="0">
    <w:p w:rsidR="00BA5D63" w:rsidRDefault="00BA5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8B" w:rsidRDefault="00DA2443" w:rsidP="002B6A82">
    <w:r>
      <w:rPr>
        <w:noProof/>
      </w:rPr>
      <w:drawing>
        <wp:inline distT="0" distB="0" distL="0" distR="0">
          <wp:extent cx="2994660" cy="754380"/>
          <wp:effectExtent l="0" t="0" r="0" b="7620"/>
          <wp:docPr id="1" name="Picture 1" descr="NSW Department of Primary Indu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 Department of Primary Indust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4660" cy="754380"/>
                  </a:xfrm>
                  <a:prstGeom prst="rect">
                    <a:avLst/>
                  </a:prstGeom>
                  <a:noFill/>
                  <a:ln>
                    <a:noFill/>
                  </a:ln>
                </pic:spPr>
              </pic:pic>
            </a:graphicData>
          </a:graphic>
        </wp:inline>
      </w:drawing>
    </w:r>
  </w:p>
  <w:p w:rsidR="00BB6C8B" w:rsidRDefault="00BB6C8B" w:rsidP="002B6A82"/>
  <w:p w:rsidR="00BB6C8B" w:rsidRPr="002B6A82" w:rsidRDefault="00BB6C8B" w:rsidP="002B6A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9A166A"/>
    <w:lvl w:ilvl="0">
      <w:start w:val="1"/>
      <w:numFmt w:val="decimal"/>
      <w:lvlText w:val="%1."/>
      <w:lvlJc w:val="left"/>
      <w:pPr>
        <w:tabs>
          <w:tab w:val="num" w:pos="1492"/>
        </w:tabs>
        <w:ind w:left="1492" w:hanging="360"/>
      </w:pPr>
    </w:lvl>
  </w:abstractNum>
  <w:abstractNum w:abstractNumId="1">
    <w:nsid w:val="FFFFFF7D"/>
    <w:multiLevelType w:val="singleLevel"/>
    <w:tmpl w:val="A0186028"/>
    <w:lvl w:ilvl="0">
      <w:start w:val="1"/>
      <w:numFmt w:val="decimal"/>
      <w:lvlText w:val="%1."/>
      <w:lvlJc w:val="left"/>
      <w:pPr>
        <w:tabs>
          <w:tab w:val="num" w:pos="1209"/>
        </w:tabs>
        <w:ind w:left="1209" w:hanging="360"/>
      </w:pPr>
    </w:lvl>
  </w:abstractNum>
  <w:abstractNum w:abstractNumId="2">
    <w:nsid w:val="FFFFFF7E"/>
    <w:multiLevelType w:val="singleLevel"/>
    <w:tmpl w:val="D7F8C1AA"/>
    <w:lvl w:ilvl="0">
      <w:start w:val="1"/>
      <w:numFmt w:val="decimal"/>
      <w:lvlText w:val="%1."/>
      <w:lvlJc w:val="left"/>
      <w:pPr>
        <w:tabs>
          <w:tab w:val="num" w:pos="926"/>
        </w:tabs>
        <w:ind w:left="926" w:hanging="360"/>
      </w:pPr>
    </w:lvl>
  </w:abstractNum>
  <w:abstractNum w:abstractNumId="3">
    <w:nsid w:val="FFFFFF7F"/>
    <w:multiLevelType w:val="singleLevel"/>
    <w:tmpl w:val="21DC431C"/>
    <w:lvl w:ilvl="0">
      <w:start w:val="1"/>
      <w:numFmt w:val="decimal"/>
      <w:lvlText w:val="%1."/>
      <w:lvlJc w:val="left"/>
      <w:pPr>
        <w:tabs>
          <w:tab w:val="num" w:pos="643"/>
        </w:tabs>
        <w:ind w:left="643" w:hanging="360"/>
      </w:pPr>
    </w:lvl>
  </w:abstractNum>
  <w:abstractNum w:abstractNumId="4">
    <w:nsid w:val="FFFFFF80"/>
    <w:multiLevelType w:val="singleLevel"/>
    <w:tmpl w:val="FB9067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90A6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7635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4E08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561FC4"/>
    <w:lvl w:ilvl="0">
      <w:start w:val="1"/>
      <w:numFmt w:val="decimal"/>
      <w:lvlText w:val="%1."/>
      <w:lvlJc w:val="left"/>
      <w:pPr>
        <w:tabs>
          <w:tab w:val="num" w:pos="360"/>
        </w:tabs>
        <w:ind w:left="360" w:hanging="360"/>
      </w:pPr>
    </w:lvl>
  </w:abstractNum>
  <w:abstractNum w:abstractNumId="9">
    <w:nsid w:val="FFFFFF89"/>
    <w:multiLevelType w:val="singleLevel"/>
    <w:tmpl w:val="C8A265AE"/>
    <w:lvl w:ilvl="0">
      <w:start w:val="1"/>
      <w:numFmt w:val="bullet"/>
      <w:pStyle w:val="ListBullet"/>
      <w:lvlText w:val=""/>
      <w:lvlJc w:val="left"/>
      <w:pPr>
        <w:tabs>
          <w:tab w:val="num" w:pos="397"/>
        </w:tabs>
        <w:ind w:left="397" w:hanging="397"/>
      </w:pPr>
      <w:rPr>
        <w:rFonts w:ascii="Wingdings" w:hAnsi="Wingdings" w:hint="default"/>
      </w:rPr>
    </w:lvl>
  </w:abstractNum>
  <w:abstractNum w:abstractNumId="10">
    <w:nsid w:val="1AD476FD"/>
    <w:multiLevelType w:val="multilevel"/>
    <w:tmpl w:val="2228A87A"/>
    <w:lvl w:ilvl="0">
      <w:start w:val="1"/>
      <w:numFmt w:val="decimal"/>
      <w:lvlText w:val="%1."/>
      <w:lvlJc w:val="left"/>
      <w:pPr>
        <w:tabs>
          <w:tab w:val="num" w:pos="397"/>
        </w:tabs>
        <w:ind w:left="397" w:hanging="397"/>
      </w:pPr>
      <w:rPr>
        <w:rFonts w:ascii="Arial" w:hAnsi="Arial" w:hint="default"/>
        <w:sz w:val="21"/>
      </w:rPr>
    </w:lvl>
    <w:lvl w:ilvl="1">
      <w:start w:val="1"/>
      <w:numFmt w:val="none"/>
      <w:lvlText w:val="%1."/>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B693F67"/>
    <w:multiLevelType w:val="multilevel"/>
    <w:tmpl w:val="D3A4E93C"/>
    <w:lvl w:ilvl="0">
      <w:start w:val="1"/>
      <w:numFmt w:val="bullet"/>
      <w:lvlText w:val=""/>
      <w:lvlJc w:val="left"/>
      <w:pPr>
        <w:tabs>
          <w:tab w:val="num" w:pos="397"/>
        </w:tabs>
        <w:ind w:left="397" w:hanging="397"/>
      </w:pPr>
      <w:rPr>
        <w:rFonts w:ascii="Wingdings" w:hAnsi="Wingdings" w:hint="default"/>
      </w:rPr>
    </w:lvl>
    <w:lvl w:ilvl="1">
      <w:start w:val="1"/>
      <w:numFmt w:val="decimal"/>
      <w:lvlText w:val="%2."/>
      <w:lvlJc w:val="left"/>
      <w:pPr>
        <w:tabs>
          <w:tab w:val="num" w:pos="1440"/>
        </w:tabs>
        <w:ind w:left="1440" w:hanging="360"/>
      </w:pPr>
      <w:rPr>
        <w:rFonts w:ascii="Arial" w:hAnsi="Arial"/>
        <w:sz w:val="21"/>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7BE3892"/>
    <w:multiLevelType w:val="multilevel"/>
    <w:tmpl w:val="2BE6890A"/>
    <w:lvl w:ilvl="0">
      <w:start w:val="1"/>
      <w:numFmt w:val="bullet"/>
      <w:lvlText w:val=""/>
      <w:lvlJc w:val="left"/>
      <w:pPr>
        <w:tabs>
          <w:tab w:val="num" w:pos="397"/>
        </w:tabs>
        <w:ind w:left="397" w:hanging="397"/>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B4E4E68"/>
    <w:multiLevelType w:val="multilevel"/>
    <w:tmpl w:val="D3A4E93C"/>
    <w:lvl w:ilvl="0">
      <w:start w:val="1"/>
      <w:numFmt w:val="bullet"/>
      <w:lvlText w:val=""/>
      <w:lvlJc w:val="left"/>
      <w:pPr>
        <w:tabs>
          <w:tab w:val="num" w:pos="397"/>
        </w:tabs>
        <w:ind w:left="397" w:hanging="397"/>
      </w:pPr>
      <w:rPr>
        <w:rFonts w:ascii="Wingdings" w:hAnsi="Wingdings" w:hint="default"/>
      </w:rPr>
    </w:lvl>
    <w:lvl w:ilvl="1">
      <w:start w:val="1"/>
      <w:numFmt w:val="decimal"/>
      <w:lvlText w:val="%2."/>
      <w:lvlJc w:val="left"/>
      <w:pPr>
        <w:tabs>
          <w:tab w:val="num" w:pos="1440"/>
        </w:tabs>
        <w:ind w:left="1440" w:hanging="360"/>
      </w:pPr>
      <w:rPr>
        <w:rFonts w:ascii="Arial" w:hAnsi="Arial"/>
        <w:sz w:val="21"/>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A920E6"/>
    <w:multiLevelType w:val="hybridMultilevel"/>
    <w:tmpl w:val="92729DBE"/>
    <w:lvl w:ilvl="0" w:tplc="5136F44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1671CB4"/>
    <w:multiLevelType w:val="multilevel"/>
    <w:tmpl w:val="2228A87A"/>
    <w:styleLink w:val="StyleNumbered"/>
    <w:lvl w:ilvl="0">
      <w:start w:val="1"/>
      <w:numFmt w:val="decimal"/>
      <w:lvlText w:val="%1."/>
      <w:lvlJc w:val="left"/>
      <w:pPr>
        <w:tabs>
          <w:tab w:val="num" w:pos="397"/>
        </w:tabs>
        <w:ind w:left="397" w:hanging="397"/>
      </w:pPr>
      <w:rPr>
        <w:rFonts w:ascii="Arial" w:hAnsi="Arial" w:hint="default"/>
        <w:sz w:val="21"/>
      </w:rPr>
    </w:lvl>
    <w:lvl w:ilvl="1">
      <w:start w:val="1"/>
      <w:numFmt w:val="none"/>
      <w:lvlText w:val="%1."/>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DF22B7"/>
    <w:multiLevelType w:val="multilevel"/>
    <w:tmpl w:val="2228A87A"/>
    <w:lvl w:ilvl="0">
      <w:start w:val="1"/>
      <w:numFmt w:val="decimal"/>
      <w:lvlText w:val="%1."/>
      <w:lvlJc w:val="left"/>
      <w:pPr>
        <w:tabs>
          <w:tab w:val="num" w:pos="397"/>
        </w:tabs>
        <w:ind w:left="397" w:hanging="397"/>
      </w:pPr>
      <w:rPr>
        <w:rFonts w:ascii="Arial" w:hAnsi="Arial" w:hint="default"/>
        <w:sz w:val="21"/>
      </w:rPr>
    </w:lvl>
    <w:lvl w:ilvl="1">
      <w:start w:val="1"/>
      <w:numFmt w:val="none"/>
      <w:lvlText w:val="%1."/>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FCE2461"/>
    <w:multiLevelType w:val="multilevel"/>
    <w:tmpl w:val="15A255D8"/>
    <w:lvl w:ilvl="0">
      <w:start w:val="1"/>
      <w:numFmt w:val="bullet"/>
      <w:lvlText w:val=""/>
      <w:lvlJc w:val="left"/>
      <w:pPr>
        <w:tabs>
          <w:tab w:val="num" w:pos="397"/>
        </w:tabs>
        <w:ind w:left="397" w:hanging="397"/>
      </w:pPr>
      <w:rPr>
        <w:rFonts w:ascii="Wingdings" w:hAnsi="Wingdings" w:hint="default"/>
      </w:rPr>
    </w:lvl>
    <w:lvl w:ilvl="1">
      <w:start w:val="1"/>
      <w:numFmt w:val="decimal"/>
      <w:lvlText w:val="%2."/>
      <w:lvlJc w:val="left"/>
      <w:pPr>
        <w:tabs>
          <w:tab w:val="num" w:pos="1440"/>
        </w:tabs>
        <w:ind w:left="1440" w:hanging="360"/>
      </w:pPr>
      <w:rPr>
        <w:rFonts w:ascii="Arial" w:hAnsi="Arial"/>
        <w:sz w:val="21"/>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4CA2785"/>
    <w:multiLevelType w:val="multilevel"/>
    <w:tmpl w:val="2228A87A"/>
    <w:lvl w:ilvl="0">
      <w:start w:val="1"/>
      <w:numFmt w:val="decimal"/>
      <w:lvlText w:val="%1."/>
      <w:lvlJc w:val="left"/>
      <w:pPr>
        <w:tabs>
          <w:tab w:val="num" w:pos="397"/>
        </w:tabs>
        <w:ind w:left="397" w:hanging="397"/>
      </w:pPr>
      <w:rPr>
        <w:rFonts w:ascii="Arial" w:hAnsi="Arial" w:hint="default"/>
        <w:sz w:val="21"/>
      </w:rPr>
    </w:lvl>
    <w:lvl w:ilvl="1">
      <w:start w:val="1"/>
      <w:numFmt w:val="none"/>
      <w:lvlText w:val="%1."/>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53E0DEB"/>
    <w:multiLevelType w:val="multilevel"/>
    <w:tmpl w:val="6294429E"/>
    <w:lvl w:ilvl="0">
      <w:start w:val="1"/>
      <w:numFmt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397"/>
        </w:tabs>
        <w:ind w:left="397" w:hanging="397"/>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D63237E"/>
    <w:multiLevelType w:val="multilevel"/>
    <w:tmpl w:val="2228A87A"/>
    <w:numStyleLink w:val="StyleNumbered"/>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2"/>
  </w:num>
  <w:num w:numId="14">
    <w:abstractNumId w:val="17"/>
  </w:num>
  <w:num w:numId="15">
    <w:abstractNumId w:val="13"/>
  </w:num>
  <w:num w:numId="16">
    <w:abstractNumId w:val="11"/>
  </w:num>
  <w:num w:numId="17">
    <w:abstractNumId w:val="15"/>
  </w:num>
  <w:num w:numId="18">
    <w:abstractNumId w:val="18"/>
  </w:num>
  <w:num w:numId="19">
    <w:abstractNumId w:val="16"/>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US" w:vendorID="64" w:dllVersion="131078" w:nlCheck="1"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443"/>
    <w:rsid w:val="00001951"/>
    <w:rsid w:val="0001039A"/>
    <w:rsid w:val="000113FB"/>
    <w:rsid w:val="0001158B"/>
    <w:rsid w:val="0001733A"/>
    <w:rsid w:val="00021C5D"/>
    <w:rsid w:val="00034838"/>
    <w:rsid w:val="00042E38"/>
    <w:rsid w:val="0004785E"/>
    <w:rsid w:val="0005672B"/>
    <w:rsid w:val="00057E1E"/>
    <w:rsid w:val="00073B2F"/>
    <w:rsid w:val="000814D7"/>
    <w:rsid w:val="0008261D"/>
    <w:rsid w:val="00086698"/>
    <w:rsid w:val="00087D5E"/>
    <w:rsid w:val="000907B9"/>
    <w:rsid w:val="00095DEC"/>
    <w:rsid w:val="000A30FE"/>
    <w:rsid w:val="000C20D5"/>
    <w:rsid w:val="000E2F4F"/>
    <w:rsid w:val="000E5B4A"/>
    <w:rsid w:val="000F5F95"/>
    <w:rsid w:val="00102CB5"/>
    <w:rsid w:val="00133CEC"/>
    <w:rsid w:val="00134343"/>
    <w:rsid w:val="00152D55"/>
    <w:rsid w:val="00153CBA"/>
    <w:rsid w:val="001716E3"/>
    <w:rsid w:val="00171D78"/>
    <w:rsid w:val="00177A7D"/>
    <w:rsid w:val="00181006"/>
    <w:rsid w:val="001810DD"/>
    <w:rsid w:val="001912DE"/>
    <w:rsid w:val="00196733"/>
    <w:rsid w:val="00197AA1"/>
    <w:rsid w:val="001A24BE"/>
    <w:rsid w:val="001A2D69"/>
    <w:rsid w:val="001A5161"/>
    <w:rsid w:val="001A5241"/>
    <w:rsid w:val="001B59E6"/>
    <w:rsid w:val="001C2DD1"/>
    <w:rsid w:val="001C63FC"/>
    <w:rsid w:val="001C68F5"/>
    <w:rsid w:val="001D6C10"/>
    <w:rsid w:val="001E1C10"/>
    <w:rsid w:val="001F5F7E"/>
    <w:rsid w:val="001F67AD"/>
    <w:rsid w:val="00204216"/>
    <w:rsid w:val="00215761"/>
    <w:rsid w:val="00216BB4"/>
    <w:rsid w:val="0022669A"/>
    <w:rsid w:val="00234F74"/>
    <w:rsid w:val="00252DC9"/>
    <w:rsid w:val="00255918"/>
    <w:rsid w:val="00256772"/>
    <w:rsid w:val="00257647"/>
    <w:rsid w:val="002620DD"/>
    <w:rsid w:val="00265C92"/>
    <w:rsid w:val="002749B4"/>
    <w:rsid w:val="00287452"/>
    <w:rsid w:val="00292A18"/>
    <w:rsid w:val="002A5DC9"/>
    <w:rsid w:val="002A7F98"/>
    <w:rsid w:val="002B6A82"/>
    <w:rsid w:val="002C07E4"/>
    <w:rsid w:val="002E06E2"/>
    <w:rsid w:val="002E3F4D"/>
    <w:rsid w:val="002E7E41"/>
    <w:rsid w:val="00301F3A"/>
    <w:rsid w:val="00302182"/>
    <w:rsid w:val="003057BA"/>
    <w:rsid w:val="00311005"/>
    <w:rsid w:val="00312410"/>
    <w:rsid w:val="0031353D"/>
    <w:rsid w:val="003159A6"/>
    <w:rsid w:val="00326549"/>
    <w:rsid w:val="00343066"/>
    <w:rsid w:val="0035402E"/>
    <w:rsid w:val="00357DCF"/>
    <w:rsid w:val="00362C57"/>
    <w:rsid w:val="00362EB9"/>
    <w:rsid w:val="00370380"/>
    <w:rsid w:val="0037764A"/>
    <w:rsid w:val="003860CC"/>
    <w:rsid w:val="00390EF6"/>
    <w:rsid w:val="003A6604"/>
    <w:rsid w:val="003C6C76"/>
    <w:rsid w:val="003D2E1A"/>
    <w:rsid w:val="003E49F9"/>
    <w:rsid w:val="003E6A2A"/>
    <w:rsid w:val="004006BA"/>
    <w:rsid w:val="00406E10"/>
    <w:rsid w:val="00410539"/>
    <w:rsid w:val="004153DC"/>
    <w:rsid w:val="004266E3"/>
    <w:rsid w:val="00434104"/>
    <w:rsid w:val="0045355E"/>
    <w:rsid w:val="0045754C"/>
    <w:rsid w:val="00473F42"/>
    <w:rsid w:val="00494D60"/>
    <w:rsid w:val="004A66CE"/>
    <w:rsid w:val="004B1589"/>
    <w:rsid w:val="004C59C5"/>
    <w:rsid w:val="004C6313"/>
    <w:rsid w:val="004D3D47"/>
    <w:rsid w:val="004D5B13"/>
    <w:rsid w:val="004E465E"/>
    <w:rsid w:val="004E4A90"/>
    <w:rsid w:val="0050467D"/>
    <w:rsid w:val="00530DC4"/>
    <w:rsid w:val="00535853"/>
    <w:rsid w:val="00541E1C"/>
    <w:rsid w:val="00544863"/>
    <w:rsid w:val="005453B9"/>
    <w:rsid w:val="00547725"/>
    <w:rsid w:val="00550532"/>
    <w:rsid w:val="0055498F"/>
    <w:rsid w:val="00562E58"/>
    <w:rsid w:val="00563A51"/>
    <w:rsid w:val="0056637E"/>
    <w:rsid w:val="00570CA0"/>
    <w:rsid w:val="00573152"/>
    <w:rsid w:val="00584A69"/>
    <w:rsid w:val="005852F7"/>
    <w:rsid w:val="00587746"/>
    <w:rsid w:val="00591A94"/>
    <w:rsid w:val="005A6B90"/>
    <w:rsid w:val="005C2EBB"/>
    <w:rsid w:val="005C3AA0"/>
    <w:rsid w:val="005C4E26"/>
    <w:rsid w:val="005E542A"/>
    <w:rsid w:val="005E6852"/>
    <w:rsid w:val="00605B04"/>
    <w:rsid w:val="00605F44"/>
    <w:rsid w:val="00636AB0"/>
    <w:rsid w:val="006370AC"/>
    <w:rsid w:val="0064363B"/>
    <w:rsid w:val="00662457"/>
    <w:rsid w:val="006643D7"/>
    <w:rsid w:val="00666AAF"/>
    <w:rsid w:val="006814C7"/>
    <w:rsid w:val="00682626"/>
    <w:rsid w:val="006901F2"/>
    <w:rsid w:val="006929D3"/>
    <w:rsid w:val="00697523"/>
    <w:rsid w:val="00697DE1"/>
    <w:rsid w:val="006A7544"/>
    <w:rsid w:val="006B70FA"/>
    <w:rsid w:val="006C1414"/>
    <w:rsid w:val="006C2B71"/>
    <w:rsid w:val="006C310F"/>
    <w:rsid w:val="006C374E"/>
    <w:rsid w:val="006D106B"/>
    <w:rsid w:val="006D5768"/>
    <w:rsid w:val="006E13BC"/>
    <w:rsid w:val="006E2951"/>
    <w:rsid w:val="006E4BFD"/>
    <w:rsid w:val="006F0F52"/>
    <w:rsid w:val="0072505A"/>
    <w:rsid w:val="007373F1"/>
    <w:rsid w:val="00744A0E"/>
    <w:rsid w:val="007516D8"/>
    <w:rsid w:val="00757482"/>
    <w:rsid w:val="00762B04"/>
    <w:rsid w:val="00771D7E"/>
    <w:rsid w:val="007951BE"/>
    <w:rsid w:val="007A21B2"/>
    <w:rsid w:val="007A35EF"/>
    <w:rsid w:val="007A5D22"/>
    <w:rsid w:val="007B00BB"/>
    <w:rsid w:val="007B1AB7"/>
    <w:rsid w:val="007C7820"/>
    <w:rsid w:val="007D46E9"/>
    <w:rsid w:val="007D7B3A"/>
    <w:rsid w:val="007E32A5"/>
    <w:rsid w:val="007E56E3"/>
    <w:rsid w:val="008078F7"/>
    <w:rsid w:val="008207E7"/>
    <w:rsid w:val="008277BB"/>
    <w:rsid w:val="0083356E"/>
    <w:rsid w:val="00835CCF"/>
    <w:rsid w:val="00840217"/>
    <w:rsid w:val="0084325B"/>
    <w:rsid w:val="00863982"/>
    <w:rsid w:val="0086435E"/>
    <w:rsid w:val="00866728"/>
    <w:rsid w:val="00872A48"/>
    <w:rsid w:val="00886F15"/>
    <w:rsid w:val="008B6387"/>
    <w:rsid w:val="008D3C8B"/>
    <w:rsid w:val="008D6FA5"/>
    <w:rsid w:val="008E0C8E"/>
    <w:rsid w:val="00903194"/>
    <w:rsid w:val="0090773A"/>
    <w:rsid w:val="00913D24"/>
    <w:rsid w:val="00924A2E"/>
    <w:rsid w:val="00924E21"/>
    <w:rsid w:val="00927216"/>
    <w:rsid w:val="00932AE5"/>
    <w:rsid w:val="00935041"/>
    <w:rsid w:val="009402E9"/>
    <w:rsid w:val="00952275"/>
    <w:rsid w:val="00964B9F"/>
    <w:rsid w:val="009664D0"/>
    <w:rsid w:val="0096660F"/>
    <w:rsid w:val="00967A55"/>
    <w:rsid w:val="0097064A"/>
    <w:rsid w:val="00972828"/>
    <w:rsid w:val="0097633C"/>
    <w:rsid w:val="009777DC"/>
    <w:rsid w:val="00980C74"/>
    <w:rsid w:val="0098248F"/>
    <w:rsid w:val="009831AF"/>
    <w:rsid w:val="0098347B"/>
    <w:rsid w:val="0098430F"/>
    <w:rsid w:val="00991A3F"/>
    <w:rsid w:val="00992DB6"/>
    <w:rsid w:val="00995EAB"/>
    <w:rsid w:val="009A20F6"/>
    <w:rsid w:val="009A395A"/>
    <w:rsid w:val="009B76F7"/>
    <w:rsid w:val="009C67DE"/>
    <w:rsid w:val="009D10F9"/>
    <w:rsid w:val="009D3C37"/>
    <w:rsid w:val="009D5B0A"/>
    <w:rsid w:val="009E02A7"/>
    <w:rsid w:val="009F3AC1"/>
    <w:rsid w:val="00A006AA"/>
    <w:rsid w:val="00A054FB"/>
    <w:rsid w:val="00A05C32"/>
    <w:rsid w:val="00A155F7"/>
    <w:rsid w:val="00A23D2B"/>
    <w:rsid w:val="00A25E46"/>
    <w:rsid w:val="00A354D1"/>
    <w:rsid w:val="00A44312"/>
    <w:rsid w:val="00A4474D"/>
    <w:rsid w:val="00A44E03"/>
    <w:rsid w:val="00A64E26"/>
    <w:rsid w:val="00A66791"/>
    <w:rsid w:val="00A73095"/>
    <w:rsid w:val="00A8159D"/>
    <w:rsid w:val="00A8321B"/>
    <w:rsid w:val="00A86918"/>
    <w:rsid w:val="00A904AF"/>
    <w:rsid w:val="00AB4486"/>
    <w:rsid w:val="00AB65F9"/>
    <w:rsid w:val="00AC1CBE"/>
    <w:rsid w:val="00AC4726"/>
    <w:rsid w:val="00AE5716"/>
    <w:rsid w:val="00AF4AA3"/>
    <w:rsid w:val="00B15E59"/>
    <w:rsid w:val="00B2107E"/>
    <w:rsid w:val="00B274B2"/>
    <w:rsid w:val="00B30906"/>
    <w:rsid w:val="00B32D5F"/>
    <w:rsid w:val="00B3767D"/>
    <w:rsid w:val="00B4074D"/>
    <w:rsid w:val="00B47C31"/>
    <w:rsid w:val="00B570D7"/>
    <w:rsid w:val="00B7050E"/>
    <w:rsid w:val="00B726BC"/>
    <w:rsid w:val="00B91735"/>
    <w:rsid w:val="00BA44DE"/>
    <w:rsid w:val="00BA5D63"/>
    <w:rsid w:val="00BA6B58"/>
    <w:rsid w:val="00BB0315"/>
    <w:rsid w:val="00BB6C8B"/>
    <w:rsid w:val="00BC148D"/>
    <w:rsid w:val="00BC2135"/>
    <w:rsid w:val="00BD2504"/>
    <w:rsid w:val="00C16FB3"/>
    <w:rsid w:val="00C23C97"/>
    <w:rsid w:val="00C262B1"/>
    <w:rsid w:val="00C42333"/>
    <w:rsid w:val="00C52A63"/>
    <w:rsid w:val="00C55AB7"/>
    <w:rsid w:val="00C55E76"/>
    <w:rsid w:val="00C5668C"/>
    <w:rsid w:val="00C60CBD"/>
    <w:rsid w:val="00C63B77"/>
    <w:rsid w:val="00C71791"/>
    <w:rsid w:val="00C74589"/>
    <w:rsid w:val="00C74F96"/>
    <w:rsid w:val="00C863E7"/>
    <w:rsid w:val="00C96C30"/>
    <w:rsid w:val="00CC06DB"/>
    <w:rsid w:val="00CC0F0D"/>
    <w:rsid w:val="00CC189B"/>
    <w:rsid w:val="00CD413F"/>
    <w:rsid w:val="00CD7EC6"/>
    <w:rsid w:val="00D103D2"/>
    <w:rsid w:val="00D11EFC"/>
    <w:rsid w:val="00D136BB"/>
    <w:rsid w:val="00D1523F"/>
    <w:rsid w:val="00D15867"/>
    <w:rsid w:val="00D163D6"/>
    <w:rsid w:val="00D300E5"/>
    <w:rsid w:val="00D47A36"/>
    <w:rsid w:val="00D60A2A"/>
    <w:rsid w:val="00D661A4"/>
    <w:rsid w:val="00D73EC8"/>
    <w:rsid w:val="00D7767C"/>
    <w:rsid w:val="00D82379"/>
    <w:rsid w:val="00D85A0C"/>
    <w:rsid w:val="00D86555"/>
    <w:rsid w:val="00D933BF"/>
    <w:rsid w:val="00D94227"/>
    <w:rsid w:val="00DA03C5"/>
    <w:rsid w:val="00DA2443"/>
    <w:rsid w:val="00DA4243"/>
    <w:rsid w:val="00DC1BB2"/>
    <w:rsid w:val="00DC3D7B"/>
    <w:rsid w:val="00DE23AE"/>
    <w:rsid w:val="00DF11A0"/>
    <w:rsid w:val="00DF271F"/>
    <w:rsid w:val="00DF7E41"/>
    <w:rsid w:val="00E009EF"/>
    <w:rsid w:val="00E07197"/>
    <w:rsid w:val="00E15496"/>
    <w:rsid w:val="00E624E9"/>
    <w:rsid w:val="00E73C4D"/>
    <w:rsid w:val="00E745F1"/>
    <w:rsid w:val="00E84C82"/>
    <w:rsid w:val="00E93CD0"/>
    <w:rsid w:val="00EA296F"/>
    <w:rsid w:val="00EC2FCC"/>
    <w:rsid w:val="00ED42C1"/>
    <w:rsid w:val="00EE4075"/>
    <w:rsid w:val="00EF2FD6"/>
    <w:rsid w:val="00F03A3E"/>
    <w:rsid w:val="00F12E08"/>
    <w:rsid w:val="00F17086"/>
    <w:rsid w:val="00F244BB"/>
    <w:rsid w:val="00F2746E"/>
    <w:rsid w:val="00F33AC7"/>
    <w:rsid w:val="00F4075D"/>
    <w:rsid w:val="00F70C6F"/>
    <w:rsid w:val="00F8448B"/>
    <w:rsid w:val="00F87595"/>
    <w:rsid w:val="00F972FA"/>
    <w:rsid w:val="00FA79C4"/>
    <w:rsid w:val="00FB20B9"/>
    <w:rsid w:val="00FB7795"/>
    <w:rsid w:val="00FC303C"/>
    <w:rsid w:val="00FC53BA"/>
    <w:rsid w:val="00FC78CC"/>
    <w:rsid w:val="00FD32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275"/>
    <w:rPr>
      <w:rFonts w:ascii="Arial" w:hAnsi="Arial"/>
      <w:sz w:val="22"/>
      <w:szCs w:val="24"/>
    </w:rPr>
  </w:style>
  <w:style w:type="paragraph" w:styleId="Heading1">
    <w:name w:val="heading 1"/>
    <w:basedOn w:val="Normal"/>
    <w:next w:val="Normal"/>
    <w:qFormat/>
    <w:rsid w:val="004006BA"/>
    <w:pPr>
      <w:keepNext/>
      <w:spacing w:before="240" w:after="240"/>
      <w:outlineLvl w:val="0"/>
    </w:pPr>
    <w:rPr>
      <w:rFonts w:cs="Arial"/>
      <w:b/>
      <w:bCs/>
      <w:sz w:val="24"/>
      <w:szCs w:val="32"/>
    </w:rPr>
  </w:style>
  <w:style w:type="paragraph" w:styleId="Heading2">
    <w:name w:val="heading 2"/>
    <w:basedOn w:val="Normal"/>
    <w:next w:val="Normal"/>
    <w:qFormat/>
    <w:rsid w:val="004006BA"/>
    <w:pPr>
      <w:keepNext/>
      <w:tabs>
        <w:tab w:val="left" w:pos="284"/>
      </w:tabs>
      <w:spacing w:before="120" w:after="120"/>
      <w:outlineLvl w:val="1"/>
    </w:pPr>
    <w:rPr>
      <w:rFonts w:cs="Arial"/>
      <w:b/>
      <w:bCs/>
      <w:iCs/>
      <w:sz w:val="21"/>
      <w:szCs w:val="18"/>
    </w:rPr>
  </w:style>
  <w:style w:type="paragraph" w:styleId="Heading3">
    <w:name w:val="heading 3"/>
    <w:basedOn w:val="Normal"/>
    <w:next w:val="Normal"/>
    <w:qFormat/>
    <w:rsid w:val="004006BA"/>
    <w:pPr>
      <w:keepNext/>
      <w:spacing w:before="240" w:after="120"/>
      <w:outlineLvl w:val="2"/>
    </w:pPr>
    <w:rPr>
      <w:rFonts w:cs="Arial"/>
      <w:b/>
      <w:bCs/>
      <w:i/>
      <w:szCs w:val="22"/>
    </w:rPr>
  </w:style>
  <w:style w:type="paragraph" w:styleId="Heading4">
    <w:name w:val="heading 4"/>
    <w:basedOn w:val="Normal"/>
    <w:next w:val="Normal"/>
    <w:qFormat/>
    <w:rsid w:val="006929D3"/>
    <w:pPr>
      <w:keepNext/>
      <w:tabs>
        <w:tab w:val="left" w:pos="284"/>
      </w:tabs>
      <w:spacing w:before="240" w:after="120"/>
      <w:outlineLvl w:val="3"/>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006BA"/>
    <w:pPr>
      <w:shd w:val="clear" w:color="auto" w:fill="000080"/>
    </w:pPr>
    <w:rPr>
      <w:rFonts w:ascii="Tahoma" w:hAnsi="Tahoma" w:cs="Tahoma"/>
      <w:sz w:val="20"/>
      <w:szCs w:val="20"/>
    </w:rPr>
  </w:style>
  <w:style w:type="paragraph" w:styleId="Title">
    <w:name w:val="Title"/>
    <w:basedOn w:val="Normal"/>
    <w:next w:val="Normal"/>
    <w:qFormat/>
    <w:rsid w:val="004006BA"/>
    <w:pPr>
      <w:spacing w:after="240"/>
    </w:pPr>
    <w:rPr>
      <w:rFonts w:cs="Arial"/>
      <w:b/>
      <w:bCs/>
      <w:sz w:val="32"/>
      <w:szCs w:val="32"/>
    </w:rPr>
  </w:style>
  <w:style w:type="table" w:styleId="TableGrid">
    <w:name w:val="Table Grid"/>
    <w:basedOn w:val="TableNormal"/>
    <w:rsid w:val="006370AC"/>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Header">
    <w:name w:val="header"/>
    <w:basedOn w:val="Normal"/>
    <w:rsid w:val="006370AC"/>
    <w:rPr>
      <w:caps/>
      <w:sz w:val="16"/>
    </w:rPr>
  </w:style>
  <w:style w:type="numbering" w:customStyle="1" w:styleId="StyleNumbered">
    <w:name w:val="Style Numbered"/>
    <w:basedOn w:val="NoList"/>
    <w:rsid w:val="00835CCF"/>
    <w:pPr>
      <w:numPr>
        <w:numId w:val="17"/>
      </w:numPr>
    </w:pPr>
  </w:style>
  <w:style w:type="paragraph" w:styleId="ListBullet">
    <w:name w:val="List Bullet"/>
    <w:basedOn w:val="Normal"/>
    <w:rsid w:val="00835CCF"/>
    <w:pPr>
      <w:numPr>
        <w:numId w:val="2"/>
      </w:numPr>
    </w:pPr>
  </w:style>
  <w:style w:type="paragraph" w:styleId="Footer">
    <w:name w:val="footer"/>
    <w:basedOn w:val="Normal"/>
    <w:rsid w:val="001C2DD1"/>
    <w:pPr>
      <w:jc w:val="right"/>
    </w:pPr>
    <w:rPr>
      <w:sz w:val="16"/>
    </w:rPr>
  </w:style>
  <w:style w:type="paragraph" w:styleId="NormalWeb">
    <w:name w:val="Normal (Web)"/>
    <w:basedOn w:val="Normal"/>
    <w:semiHidden/>
    <w:rsid w:val="006370AC"/>
  </w:style>
  <w:style w:type="paragraph" w:customStyle="1" w:styleId="Signatureblock">
    <w:name w:val="Signature block"/>
    <w:basedOn w:val="Normal"/>
    <w:rsid w:val="002B6A82"/>
  </w:style>
  <w:style w:type="paragraph" w:customStyle="1" w:styleId="Subjectline">
    <w:name w:val="Subject line"/>
    <w:basedOn w:val="Normal"/>
    <w:rsid w:val="002B6A82"/>
    <w:rPr>
      <w:b/>
    </w:rPr>
  </w:style>
  <w:style w:type="character" w:styleId="PageNumber">
    <w:name w:val="page number"/>
    <w:basedOn w:val="DefaultParagraphFont"/>
    <w:semiHidden/>
    <w:rsid w:val="001C2DD1"/>
  </w:style>
  <w:style w:type="paragraph" w:customStyle="1" w:styleId="Addressblock">
    <w:name w:val="Address block"/>
    <w:basedOn w:val="Normal"/>
    <w:next w:val="Normal"/>
    <w:rsid w:val="00133CEC"/>
    <w:pPr>
      <w:jc w:val="center"/>
    </w:pPr>
    <w:rPr>
      <w:color w:val="002664"/>
    </w:rPr>
  </w:style>
  <w:style w:type="paragraph" w:styleId="BalloonText">
    <w:name w:val="Balloon Text"/>
    <w:basedOn w:val="Normal"/>
    <w:link w:val="BalloonTextChar"/>
    <w:rsid w:val="0064363B"/>
    <w:rPr>
      <w:rFonts w:ascii="Tahoma" w:hAnsi="Tahoma" w:cs="Tahoma"/>
      <w:sz w:val="16"/>
      <w:szCs w:val="16"/>
    </w:rPr>
  </w:style>
  <w:style w:type="character" w:customStyle="1" w:styleId="BalloonTextChar">
    <w:name w:val="Balloon Text Char"/>
    <w:basedOn w:val="DefaultParagraphFont"/>
    <w:link w:val="BalloonText"/>
    <w:rsid w:val="00643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2275"/>
    <w:rPr>
      <w:rFonts w:ascii="Arial" w:hAnsi="Arial"/>
      <w:sz w:val="22"/>
      <w:szCs w:val="24"/>
    </w:rPr>
  </w:style>
  <w:style w:type="paragraph" w:styleId="Heading1">
    <w:name w:val="heading 1"/>
    <w:basedOn w:val="Normal"/>
    <w:next w:val="Normal"/>
    <w:qFormat/>
    <w:rsid w:val="004006BA"/>
    <w:pPr>
      <w:keepNext/>
      <w:spacing w:before="240" w:after="240"/>
      <w:outlineLvl w:val="0"/>
    </w:pPr>
    <w:rPr>
      <w:rFonts w:cs="Arial"/>
      <w:b/>
      <w:bCs/>
      <w:sz w:val="24"/>
      <w:szCs w:val="32"/>
    </w:rPr>
  </w:style>
  <w:style w:type="paragraph" w:styleId="Heading2">
    <w:name w:val="heading 2"/>
    <w:basedOn w:val="Normal"/>
    <w:next w:val="Normal"/>
    <w:qFormat/>
    <w:rsid w:val="004006BA"/>
    <w:pPr>
      <w:keepNext/>
      <w:tabs>
        <w:tab w:val="left" w:pos="284"/>
      </w:tabs>
      <w:spacing w:before="120" w:after="120"/>
      <w:outlineLvl w:val="1"/>
    </w:pPr>
    <w:rPr>
      <w:rFonts w:cs="Arial"/>
      <w:b/>
      <w:bCs/>
      <w:iCs/>
      <w:sz w:val="21"/>
      <w:szCs w:val="18"/>
    </w:rPr>
  </w:style>
  <w:style w:type="paragraph" w:styleId="Heading3">
    <w:name w:val="heading 3"/>
    <w:basedOn w:val="Normal"/>
    <w:next w:val="Normal"/>
    <w:qFormat/>
    <w:rsid w:val="004006BA"/>
    <w:pPr>
      <w:keepNext/>
      <w:spacing w:before="240" w:after="120"/>
      <w:outlineLvl w:val="2"/>
    </w:pPr>
    <w:rPr>
      <w:rFonts w:cs="Arial"/>
      <w:b/>
      <w:bCs/>
      <w:i/>
      <w:szCs w:val="22"/>
    </w:rPr>
  </w:style>
  <w:style w:type="paragraph" w:styleId="Heading4">
    <w:name w:val="heading 4"/>
    <w:basedOn w:val="Normal"/>
    <w:next w:val="Normal"/>
    <w:qFormat/>
    <w:rsid w:val="006929D3"/>
    <w:pPr>
      <w:keepNext/>
      <w:tabs>
        <w:tab w:val="left" w:pos="284"/>
      </w:tabs>
      <w:spacing w:before="240" w:after="120"/>
      <w:outlineLvl w:val="3"/>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006BA"/>
    <w:pPr>
      <w:shd w:val="clear" w:color="auto" w:fill="000080"/>
    </w:pPr>
    <w:rPr>
      <w:rFonts w:ascii="Tahoma" w:hAnsi="Tahoma" w:cs="Tahoma"/>
      <w:sz w:val="20"/>
      <w:szCs w:val="20"/>
    </w:rPr>
  </w:style>
  <w:style w:type="paragraph" w:styleId="Title">
    <w:name w:val="Title"/>
    <w:basedOn w:val="Normal"/>
    <w:next w:val="Normal"/>
    <w:qFormat/>
    <w:rsid w:val="004006BA"/>
    <w:pPr>
      <w:spacing w:after="240"/>
    </w:pPr>
    <w:rPr>
      <w:rFonts w:cs="Arial"/>
      <w:b/>
      <w:bCs/>
      <w:sz w:val="32"/>
      <w:szCs w:val="32"/>
    </w:rPr>
  </w:style>
  <w:style w:type="table" w:styleId="TableGrid">
    <w:name w:val="Table Grid"/>
    <w:basedOn w:val="TableNormal"/>
    <w:rsid w:val="006370AC"/>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Header">
    <w:name w:val="header"/>
    <w:basedOn w:val="Normal"/>
    <w:rsid w:val="006370AC"/>
    <w:rPr>
      <w:caps/>
      <w:sz w:val="16"/>
    </w:rPr>
  </w:style>
  <w:style w:type="numbering" w:customStyle="1" w:styleId="StyleNumbered">
    <w:name w:val="Style Numbered"/>
    <w:basedOn w:val="NoList"/>
    <w:rsid w:val="00835CCF"/>
    <w:pPr>
      <w:numPr>
        <w:numId w:val="17"/>
      </w:numPr>
    </w:pPr>
  </w:style>
  <w:style w:type="paragraph" w:styleId="ListBullet">
    <w:name w:val="List Bullet"/>
    <w:basedOn w:val="Normal"/>
    <w:rsid w:val="00835CCF"/>
    <w:pPr>
      <w:numPr>
        <w:numId w:val="2"/>
      </w:numPr>
    </w:pPr>
  </w:style>
  <w:style w:type="paragraph" w:styleId="Footer">
    <w:name w:val="footer"/>
    <w:basedOn w:val="Normal"/>
    <w:rsid w:val="001C2DD1"/>
    <w:pPr>
      <w:jc w:val="right"/>
    </w:pPr>
    <w:rPr>
      <w:sz w:val="16"/>
    </w:rPr>
  </w:style>
  <w:style w:type="paragraph" w:styleId="NormalWeb">
    <w:name w:val="Normal (Web)"/>
    <w:basedOn w:val="Normal"/>
    <w:semiHidden/>
    <w:rsid w:val="006370AC"/>
  </w:style>
  <w:style w:type="paragraph" w:customStyle="1" w:styleId="Signatureblock">
    <w:name w:val="Signature block"/>
    <w:basedOn w:val="Normal"/>
    <w:rsid w:val="002B6A82"/>
  </w:style>
  <w:style w:type="paragraph" w:customStyle="1" w:styleId="Subjectline">
    <w:name w:val="Subject line"/>
    <w:basedOn w:val="Normal"/>
    <w:rsid w:val="002B6A82"/>
    <w:rPr>
      <w:b/>
    </w:rPr>
  </w:style>
  <w:style w:type="character" w:styleId="PageNumber">
    <w:name w:val="page number"/>
    <w:basedOn w:val="DefaultParagraphFont"/>
    <w:semiHidden/>
    <w:rsid w:val="001C2DD1"/>
  </w:style>
  <w:style w:type="paragraph" w:customStyle="1" w:styleId="Addressblock">
    <w:name w:val="Address block"/>
    <w:basedOn w:val="Normal"/>
    <w:next w:val="Normal"/>
    <w:rsid w:val="00133CEC"/>
    <w:pPr>
      <w:jc w:val="center"/>
    </w:pPr>
    <w:rPr>
      <w:color w:val="002664"/>
    </w:rPr>
  </w:style>
  <w:style w:type="paragraph" w:styleId="BalloonText">
    <w:name w:val="Balloon Text"/>
    <w:basedOn w:val="Normal"/>
    <w:link w:val="BalloonTextChar"/>
    <w:rsid w:val="0064363B"/>
    <w:rPr>
      <w:rFonts w:ascii="Tahoma" w:hAnsi="Tahoma" w:cs="Tahoma"/>
      <w:sz w:val="16"/>
      <w:szCs w:val="16"/>
    </w:rPr>
  </w:style>
  <w:style w:type="character" w:customStyle="1" w:styleId="BalloonTextChar">
    <w:name w:val="Balloon Text Char"/>
    <w:basedOn w:val="DefaultParagraphFont"/>
    <w:link w:val="BalloonText"/>
    <w:rsid w:val="00643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7617">
      <w:bodyDiv w:val="1"/>
      <w:marLeft w:val="0"/>
      <w:marRight w:val="0"/>
      <w:marTop w:val="0"/>
      <w:marBottom w:val="0"/>
      <w:divBdr>
        <w:top w:val="none" w:sz="0" w:space="0" w:color="auto"/>
        <w:left w:val="none" w:sz="0" w:space="0" w:color="auto"/>
        <w:bottom w:val="none" w:sz="0" w:space="0" w:color="auto"/>
        <w:right w:val="none" w:sz="0" w:space="0" w:color="auto"/>
      </w:divBdr>
      <w:divsChild>
        <w:div w:id="2035573698">
          <w:marLeft w:val="0"/>
          <w:marRight w:val="0"/>
          <w:marTop w:val="0"/>
          <w:marBottom w:val="0"/>
          <w:divBdr>
            <w:top w:val="none" w:sz="0" w:space="0" w:color="auto"/>
            <w:left w:val="none" w:sz="0" w:space="0" w:color="auto"/>
            <w:bottom w:val="none" w:sz="0" w:space="0" w:color="auto"/>
            <w:right w:val="none" w:sz="0" w:space="0" w:color="auto"/>
          </w:divBdr>
          <w:divsChild>
            <w:div w:id="44612347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hnr\Desktop\NSW-DPI-Letterhead-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14499099-1451-44CB-A13E-09DC9AD5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0421A-663E-4879-9A1C-5570599EEB7A}">
  <ds:schemaRefs>
    <ds:schemaRef ds:uri="http://schemas.openxmlformats.org/package/2006/metadata/core-properties"/>
    <ds:schemaRef ds:uri="http://purl.org/dc/dcmitype/"/>
    <ds:schemaRef ds:uri="http://purl.org/dc/elements/1.1/"/>
    <ds:schemaRef ds:uri="8044c801-d84b-4ee1-a77e-678f8dcdee17"/>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3f4bcce7-ac1a-4c9d-aa3e-7e77695652db"/>
  </ds:schemaRefs>
</ds:datastoreItem>
</file>

<file path=customXml/itemProps3.xml><?xml version="1.0" encoding="utf-8"?>
<ds:datastoreItem xmlns:ds="http://schemas.openxmlformats.org/officeDocument/2006/customXml" ds:itemID="{87F994B4-9284-4F0F-BCD7-E37809FDCDFE}">
  <ds:schemaRefs>
    <ds:schemaRef ds:uri="http://schemas.microsoft.com/sharepoint/v3/contenttype/forms"/>
  </ds:schemaRefs>
</ds:datastoreItem>
</file>

<file path=customXml/itemProps4.xml><?xml version="1.0" encoding="utf-8"?>
<ds:datastoreItem xmlns:ds="http://schemas.openxmlformats.org/officeDocument/2006/customXml" ds:itemID="{1DA3B1EF-242F-426D-9926-F4622B1227FD}">
  <ds:schemaRefs>
    <ds:schemaRef ds:uri="http://schemas.microsoft.com/sharepoint/events"/>
  </ds:schemaRefs>
</ds:datastoreItem>
</file>

<file path=customXml/itemProps5.xml><?xml version="1.0" encoding="utf-8"?>
<ds:datastoreItem xmlns:ds="http://schemas.openxmlformats.org/officeDocument/2006/customXml" ds:itemID="{BC86B7F1-966A-4B4C-A1A0-7845E51473AF}">
  <ds:schemaRefs>
    <ds:schemaRef ds:uri="http://schemas.microsoft.com/office/2006/metadata/customXsn"/>
  </ds:schemaRefs>
</ds:datastoreItem>
</file>

<file path=customXml/itemProps6.xml><?xml version="1.0" encoding="utf-8"?>
<ds:datastoreItem xmlns:ds="http://schemas.openxmlformats.org/officeDocument/2006/customXml" ds:itemID="{287391B4-1947-47B9-B4B0-B47581D70D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NSW-DPI-Letterhead-template.dot</Template>
  <TotalTime>2</TotalTime>
  <Pages>2</Pages>
  <Words>548</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DR292 - NSW Department of Primary Industry - Regulation of Agriculture - Public inquiry</vt:lpstr>
    </vt:vector>
  </TitlesOfParts>
  <Company>NSW Department of Primary Industries</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DR292 - NSW Department of Primary Industry - Regulation of Agriculture - Public inquiry</dc:title>
  <dc:creator>NSW Department of Primary Industry</dc:creator>
  <cp:keywords/>
  <cp:lastModifiedBy>Productivity Commission</cp:lastModifiedBy>
  <cp:revision>3</cp:revision>
  <cp:lastPrinted>2013-04-22T06:39:00Z</cp:lastPrinted>
  <dcterms:created xsi:type="dcterms:W3CDTF">2016-09-13T01:36:00Z</dcterms:created>
  <dcterms:modified xsi:type="dcterms:W3CDTF">2016-09-15T23:15:00Z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TaxKeyword">
    <vt:lpwstr/>
  </property>
  <property fmtid="{D5CDD505-2E9C-101B-9397-08002B2CF9AE}" pid="4" name="Record Tag">
    <vt:lpwstr>139;#Submissions|c6e0dbf8-5444-433c-844d-d567dd519a05</vt:lpwstr>
  </property>
</Properties>
</file>