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5B" w:rsidRDefault="00514E58" w:rsidP="004A275B">
      <w:pPr>
        <w:jc w:val="center"/>
      </w:pPr>
      <w:r>
        <w:t xml:space="preserve">QASEL </w:t>
      </w:r>
      <w:r w:rsidR="00C63983">
        <w:t>RESPONSE TO</w:t>
      </w:r>
    </w:p>
    <w:p w:rsidR="003042DD" w:rsidRDefault="00C63983" w:rsidP="004A275B">
      <w:pPr>
        <w:jc w:val="center"/>
      </w:pPr>
      <w:r>
        <w:t xml:space="preserve"> </w:t>
      </w:r>
      <w:r w:rsidR="002038E3">
        <w:t>THE</w:t>
      </w:r>
      <w:r>
        <w:t xml:space="preserve"> </w:t>
      </w:r>
      <w:r w:rsidR="00514E58" w:rsidRPr="00514E58">
        <w:t xml:space="preserve">PRODUCTIVITY COMMISSION POSITION PAPER ON THE NATIONAL DISABILITY INSURANCE SCHEME </w:t>
      </w:r>
      <w:r w:rsidR="00514E58">
        <w:t>(NDIS) COSTS</w:t>
      </w:r>
    </w:p>
    <w:p w:rsidR="00C136B5" w:rsidRDefault="004A275B" w:rsidP="00F413C0">
      <w:r>
        <w:rPr>
          <w:noProof/>
          <w:lang w:eastAsia="en-AU"/>
        </w:rPr>
        <w:drawing>
          <wp:anchor distT="0" distB="0" distL="114300" distR="114300" simplePos="0" relativeHeight="251659264" behindDoc="0" locked="0" layoutInCell="1" allowOverlap="1" wp14:anchorId="2B6CF5FC" wp14:editId="0E257F85">
            <wp:simplePos x="0" y="0"/>
            <wp:positionH relativeFrom="margin">
              <wp:posOffset>1968500</wp:posOffset>
            </wp:positionH>
            <wp:positionV relativeFrom="paragraph">
              <wp:posOffset>70485</wp:posOffset>
            </wp:positionV>
            <wp:extent cx="1394460" cy="449580"/>
            <wp:effectExtent l="0" t="0" r="0" b="7620"/>
            <wp:wrapNone/>
            <wp:docPr id="1" name="Picture 1" descr="QASEL_2012 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SEL_2012 small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4460"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2165" w:rsidRDefault="00BF2165" w:rsidP="00F413C0"/>
    <w:p w:rsidR="00BF2165" w:rsidRDefault="00BF2165" w:rsidP="00F413C0"/>
    <w:p w:rsidR="00BF2165" w:rsidRDefault="00C63983" w:rsidP="004A275B">
      <w:pPr>
        <w:jc w:val="center"/>
      </w:pPr>
      <w:r>
        <w:t>QUEENSLAND ASSOCIATION OF SPECIAL EDUCATION LEADERS.</w:t>
      </w:r>
      <w:r w:rsidR="00514E58">
        <w:t>INC (QASEL)</w:t>
      </w:r>
    </w:p>
    <w:p w:rsidR="00C63983" w:rsidRDefault="00C63983" w:rsidP="00F413C0">
      <w:pPr>
        <w:ind w:left="170" w:right="260"/>
        <w:rPr>
          <w:rFonts w:cs="Arial"/>
          <w:color w:val="000000"/>
        </w:rPr>
      </w:pPr>
      <w:r w:rsidRPr="00BC36B8">
        <w:rPr>
          <w:rFonts w:cs="Arial"/>
          <w:color w:val="000000"/>
        </w:rPr>
        <w:t>QASEL is the peak professional association for Special Educators in Qu</w:t>
      </w:r>
      <w:r w:rsidR="000873D1">
        <w:rPr>
          <w:rFonts w:cs="Arial"/>
          <w:color w:val="000000"/>
        </w:rPr>
        <w:t xml:space="preserve">eensland. </w:t>
      </w:r>
      <w:r w:rsidR="001D3D7D">
        <w:rPr>
          <w:rFonts w:cs="Arial"/>
          <w:color w:val="000000"/>
        </w:rPr>
        <w:t>The QASEL Execu</w:t>
      </w:r>
      <w:bookmarkStart w:id="0" w:name="_GoBack"/>
      <w:bookmarkEnd w:id="0"/>
      <w:r w:rsidR="001D3D7D">
        <w:rPr>
          <w:rFonts w:cs="Arial"/>
          <w:color w:val="000000"/>
        </w:rPr>
        <w:t>tive, Management Committee and State Council is</w:t>
      </w:r>
      <w:r w:rsidRPr="00BC36B8">
        <w:rPr>
          <w:rFonts w:cs="Arial"/>
          <w:color w:val="000000"/>
        </w:rPr>
        <w:t xml:space="preserve"> representative of members across </w:t>
      </w:r>
      <w:r w:rsidR="000873D1">
        <w:rPr>
          <w:rFonts w:cs="Arial"/>
          <w:color w:val="000000"/>
        </w:rPr>
        <w:t xml:space="preserve">the seven education </w:t>
      </w:r>
      <w:r w:rsidR="000873D1" w:rsidRPr="00BC36B8">
        <w:rPr>
          <w:rFonts w:cs="Arial"/>
          <w:color w:val="000000"/>
        </w:rPr>
        <w:t>Queensland</w:t>
      </w:r>
      <w:r w:rsidR="000873D1">
        <w:rPr>
          <w:rFonts w:cs="Arial"/>
          <w:color w:val="000000"/>
        </w:rPr>
        <w:t xml:space="preserve"> regions, </w:t>
      </w:r>
      <w:r w:rsidRPr="00BC36B8">
        <w:rPr>
          <w:rFonts w:cs="Arial"/>
          <w:color w:val="000000"/>
        </w:rPr>
        <w:t>in rural, remote and regional and metropolitan locations.</w:t>
      </w:r>
    </w:p>
    <w:p w:rsidR="001D3D7D" w:rsidRDefault="00F413C0" w:rsidP="00F413C0">
      <w:pPr>
        <w:ind w:left="170" w:right="260"/>
        <w:rPr>
          <w:rFonts w:cs="Arial"/>
          <w:color w:val="000000"/>
        </w:rPr>
      </w:pPr>
      <w:r>
        <w:rPr>
          <w:rFonts w:cs="Arial"/>
          <w:color w:val="000000"/>
        </w:rPr>
        <w:t>S</w:t>
      </w:r>
      <w:r w:rsidR="001D3D7D">
        <w:rPr>
          <w:rFonts w:cs="Arial"/>
          <w:color w:val="000000"/>
        </w:rPr>
        <w:t xml:space="preserve">chool leaders across Queensland are responsible for the educational </w:t>
      </w:r>
      <w:r w:rsidR="004A275B">
        <w:rPr>
          <w:rFonts w:cs="Arial"/>
          <w:color w:val="000000"/>
        </w:rPr>
        <w:t xml:space="preserve">and social </w:t>
      </w:r>
      <w:r w:rsidR="001D3D7D">
        <w:rPr>
          <w:rFonts w:cs="Arial"/>
          <w:color w:val="000000"/>
        </w:rPr>
        <w:t>outcomes for students with disability in our state Special Schools and Special Education programs and those students who are fully included in education programs in our schools</w:t>
      </w:r>
      <w:r w:rsidR="007B6624">
        <w:rPr>
          <w:rFonts w:cs="Arial"/>
          <w:color w:val="000000"/>
        </w:rPr>
        <w:t>.</w:t>
      </w:r>
    </w:p>
    <w:p w:rsidR="00B64180" w:rsidRDefault="00C63983" w:rsidP="00B64180">
      <w:pPr>
        <w:ind w:left="170" w:right="260"/>
        <w:rPr>
          <w:rFonts w:cs="Arial"/>
          <w:color w:val="000000"/>
        </w:rPr>
      </w:pPr>
      <w:r>
        <w:rPr>
          <w:rFonts w:cs="Arial"/>
          <w:color w:val="000000"/>
        </w:rPr>
        <w:t xml:space="preserve">QASEL welcomes the opportunity to respond through this written </w:t>
      </w:r>
      <w:r w:rsidR="00F413C0">
        <w:rPr>
          <w:rFonts w:cs="Arial"/>
          <w:color w:val="000000"/>
        </w:rPr>
        <w:t xml:space="preserve">response </w:t>
      </w:r>
      <w:r w:rsidR="00C45E53">
        <w:rPr>
          <w:rFonts w:cs="Arial"/>
          <w:color w:val="000000"/>
        </w:rPr>
        <w:t xml:space="preserve">to </w:t>
      </w:r>
      <w:r w:rsidR="001D3D7D">
        <w:rPr>
          <w:rFonts w:cs="Arial"/>
          <w:color w:val="000000"/>
        </w:rPr>
        <w:t xml:space="preserve">the </w:t>
      </w:r>
      <w:r w:rsidR="001D3D7D">
        <w:t>Productivity C</w:t>
      </w:r>
      <w:r w:rsidR="001D3D7D" w:rsidRPr="00514E58">
        <w:t>o</w:t>
      </w:r>
      <w:r w:rsidR="001D3D7D">
        <w:t>mmission position paper on the National Disability Insurance S</w:t>
      </w:r>
      <w:r w:rsidR="001D3D7D" w:rsidRPr="00514E58">
        <w:t xml:space="preserve">cheme </w:t>
      </w:r>
      <w:r w:rsidR="001D3D7D">
        <w:t>(NDIS) costs.</w:t>
      </w:r>
      <w:r w:rsidR="007B6624">
        <w:rPr>
          <w:rFonts w:cs="Arial"/>
          <w:color w:val="000000"/>
        </w:rPr>
        <w:t xml:space="preserve"> T</w:t>
      </w:r>
      <w:r w:rsidR="005C6BF5">
        <w:rPr>
          <w:rFonts w:cs="Arial"/>
          <w:color w:val="000000"/>
        </w:rPr>
        <w:t xml:space="preserve">his </w:t>
      </w:r>
      <w:r w:rsidR="00F413C0">
        <w:rPr>
          <w:rFonts w:cs="Arial"/>
          <w:color w:val="000000"/>
        </w:rPr>
        <w:t xml:space="preserve">response </w:t>
      </w:r>
      <w:r w:rsidR="003841F9">
        <w:rPr>
          <w:rFonts w:cs="Arial"/>
          <w:color w:val="000000"/>
        </w:rPr>
        <w:t>will provide</w:t>
      </w:r>
      <w:r w:rsidR="005C6BF5">
        <w:rPr>
          <w:rFonts w:cs="Arial"/>
          <w:color w:val="000000"/>
        </w:rPr>
        <w:t xml:space="preserve"> statement</w:t>
      </w:r>
      <w:r w:rsidR="007B6624">
        <w:rPr>
          <w:rFonts w:cs="Arial"/>
          <w:color w:val="000000"/>
        </w:rPr>
        <w:t>s</w:t>
      </w:r>
      <w:r w:rsidR="00F413C0">
        <w:rPr>
          <w:rFonts w:cs="Arial"/>
          <w:color w:val="000000"/>
        </w:rPr>
        <w:t xml:space="preserve"> and responses</w:t>
      </w:r>
      <w:r w:rsidR="007B6624">
        <w:rPr>
          <w:rFonts w:cs="Arial"/>
          <w:color w:val="000000"/>
        </w:rPr>
        <w:t xml:space="preserve"> where appropriate </w:t>
      </w:r>
      <w:r w:rsidR="00F413C0">
        <w:rPr>
          <w:rFonts w:cs="Arial"/>
          <w:color w:val="000000"/>
        </w:rPr>
        <w:t xml:space="preserve">regarding </w:t>
      </w:r>
      <w:r w:rsidR="007B6624">
        <w:rPr>
          <w:rFonts w:cs="Arial"/>
          <w:color w:val="000000"/>
        </w:rPr>
        <w:t>relevant points for the schooling sector</w:t>
      </w:r>
      <w:r w:rsidR="00F413C0">
        <w:rPr>
          <w:rFonts w:cs="Arial"/>
          <w:color w:val="000000"/>
        </w:rPr>
        <w:t xml:space="preserve"> and then </w:t>
      </w:r>
      <w:r w:rsidR="005C6BF5">
        <w:rPr>
          <w:rFonts w:cs="Arial"/>
          <w:color w:val="000000"/>
        </w:rPr>
        <w:t>where appropriate</w:t>
      </w:r>
      <w:r w:rsidR="00F413C0">
        <w:rPr>
          <w:rFonts w:cs="Arial"/>
          <w:color w:val="000000"/>
        </w:rPr>
        <w:t>,</w:t>
      </w:r>
      <w:r w:rsidR="005C6BF5">
        <w:rPr>
          <w:rFonts w:cs="Arial"/>
          <w:color w:val="000000"/>
        </w:rPr>
        <w:t xml:space="preserve"> make recommendations</w:t>
      </w:r>
      <w:r w:rsidR="000873D1">
        <w:rPr>
          <w:rFonts w:cs="Arial"/>
          <w:color w:val="000000"/>
        </w:rPr>
        <w:t xml:space="preserve"> on behalf of QASEL members</w:t>
      </w:r>
      <w:r w:rsidR="005C6BF5">
        <w:rPr>
          <w:rFonts w:cs="Arial"/>
          <w:color w:val="000000"/>
        </w:rPr>
        <w:t>.</w:t>
      </w:r>
    </w:p>
    <w:p w:rsidR="004A275B" w:rsidRPr="00B64180" w:rsidRDefault="00B64180" w:rsidP="00B64180">
      <w:pPr>
        <w:ind w:left="170" w:right="260"/>
        <w:rPr>
          <w:rFonts w:cs="Arial"/>
          <w:b/>
          <w:color w:val="000000"/>
        </w:rPr>
      </w:pPr>
      <w:r w:rsidRPr="00B64180">
        <w:rPr>
          <w:rFonts w:cs="Arial"/>
          <w:b/>
          <w:color w:val="000000"/>
        </w:rPr>
        <w:t xml:space="preserve">QASEL </w:t>
      </w:r>
      <w:r w:rsidR="004A275B" w:rsidRPr="00B64180">
        <w:rPr>
          <w:rFonts w:cs="Arial"/>
          <w:b/>
          <w:color w:val="000000"/>
        </w:rPr>
        <w:t>STATEMENTS/RESPONSES/RECOMMENDATIONS FROM THE PERSPECT</w:t>
      </w:r>
      <w:r w:rsidRPr="00B64180">
        <w:rPr>
          <w:rFonts w:cs="Arial"/>
          <w:b/>
          <w:color w:val="000000"/>
        </w:rPr>
        <w:t xml:space="preserve">IVE OF SCHOOL LEADERS WORKING </w:t>
      </w:r>
      <w:r w:rsidR="004A275B" w:rsidRPr="00B64180">
        <w:rPr>
          <w:rFonts w:cs="Arial"/>
          <w:b/>
          <w:color w:val="000000"/>
        </w:rPr>
        <w:t>WITH STUDENTS WITH DISABILITY AND THEIR FAMILIES/CARERS FROM DIAGNOSIS/EARLY YEARS TO SCHOOL LEAVING AGE:</w:t>
      </w:r>
    </w:p>
    <w:p w:rsidR="004A275B" w:rsidRDefault="00F835DD" w:rsidP="004A275B">
      <w:pPr>
        <w:ind w:left="170" w:right="260"/>
        <w:rPr>
          <w:rFonts w:cs="Arial"/>
          <w:color w:val="000000"/>
        </w:rPr>
      </w:pPr>
      <w:r>
        <w:rPr>
          <w:rFonts w:cs="Arial"/>
          <w:color w:val="000000"/>
        </w:rPr>
        <w:t>T</w:t>
      </w:r>
      <w:r w:rsidR="00C45E53" w:rsidRPr="00F835DD">
        <w:rPr>
          <w:rFonts w:cs="Arial"/>
          <w:color w:val="000000"/>
        </w:rPr>
        <w:t xml:space="preserve">he </w:t>
      </w:r>
      <w:r w:rsidR="00C136B5">
        <w:rPr>
          <w:rFonts w:cs="Arial"/>
          <w:color w:val="000000"/>
        </w:rPr>
        <w:t>legislation guiding the implementation of the NDIS</w:t>
      </w:r>
      <w:r w:rsidR="00B64180">
        <w:rPr>
          <w:rFonts w:cs="Arial"/>
          <w:color w:val="000000"/>
        </w:rPr>
        <w:t xml:space="preserve"> should not be</w:t>
      </w:r>
      <w:r w:rsidR="00C136B5">
        <w:rPr>
          <w:rFonts w:cs="Arial"/>
          <w:color w:val="000000"/>
        </w:rPr>
        <w:t xml:space="preserve"> a ‘one size fits all’ for all states and territories.</w:t>
      </w:r>
      <w:r w:rsidR="004A275B">
        <w:rPr>
          <w:rFonts w:cs="Arial"/>
          <w:color w:val="000000"/>
        </w:rPr>
        <w:t xml:space="preserve"> </w:t>
      </w:r>
      <w:r w:rsidR="00C136B5">
        <w:rPr>
          <w:rFonts w:cs="Arial"/>
          <w:color w:val="000000"/>
        </w:rPr>
        <w:t>The formulation of guiding practices and policies relevant to the unique nature of each ju</w:t>
      </w:r>
      <w:r w:rsidR="00B64180">
        <w:rPr>
          <w:rFonts w:cs="Arial"/>
          <w:color w:val="000000"/>
        </w:rPr>
        <w:t>risdiction is required to ensure transparent, consistent and equitable costs to the scheme/users.</w:t>
      </w:r>
      <w:r w:rsidR="00C136B5">
        <w:rPr>
          <w:rFonts w:cs="Arial"/>
          <w:color w:val="000000"/>
        </w:rPr>
        <w:t xml:space="preserve"> </w:t>
      </w:r>
    </w:p>
    <w:p w:rsidR="009C03CC" w:rsidRDefault="00C136B5" w:rsidP="004A275B">
      <w:pPr>
        <w:ind w:left="170" w:right="260"/>
        <w:rPr>
          <w:rFonts w:cs="Arial"/>
          <w:color w:val="000000"/>
        </w:rPr>
      </w:pPr>
      <w:r>
        <w:rPr>
          <w:rFonts w:cs="Arial"/>
          <w:color w:val="000000"/>
        </w:rPr>
        <w:t xml:space="preserve">Within a </w:t>
      </w:r>
      <w:r w:rsidR="003D546F">
        <w:rPr>
          <w:rFonts w:cs="Arial"/>
          <w:color w:val="000000"/>
        </w:rPr>
        <w:t>geographicall</w:t>
      </w:r>
      <w:r w:rsidR="00180944">
        <w:rPr>
          <w:rFonts w:cs="Arial"/>
          <w:color w:val="000000"/>
        </w:rPr>
        <w:t>y an</w:t>
      </w:r>
      <w:r w:rsidR="003D546F">
        <w:rPr>
          <w:rFonts w:cs="Arial"/>
          <w:color w:val="000000"/>
        </w:rPr>
        <w:t xml:space="preserve">d demographically diverse </w:t>
      </w:r>
      <w:r>
        <w:rPr>
          <w:rFonts w:cs="Arial"/>
          <w:color w:val="000000"/>
        </w:rPr>
        <w:t>state like Queensland</w:t>
      </w:r>
      <w:r w:rsidR="004A275B">
        <w:rPr>
          <w:rFonts w:cs="Arial"/>
          <w:color w:val="000000"/>
        </w:rPr>
        <w:t>,</w:t>
      </w:r>
      <w:r>
        <w:rPr>
          <w:rFonts w:cs="Arial"/>
          <w:color w:val="000000"/>
        </w:rPr>
        <w:t xml:space="preserve"> it has become evident </w:t>
      </w:r>
      <w:r w:rsidR="004A275B">
        <w:rPr>
          <w:rFonts w:cs="Arial"/>
          <w:color w:val="000000"/>
        </w:rPr>
        <w:t xml:space="preserve">during the rollout of the NDIS </w:t>
      </w:r>
      <w:r>
        <w:rPr>
          <w:rFonts w:cs="Arial"/>
          <w:color w:val="000000"/>
        </w:rPr>
        <w:t>that flexibility</w:t>
      </w:r>
      <w:r w:rsidR="004A275B">
        <w:rPr>
          <w:rFonts w:cs="Arial"/>
          <w:color w:val="000000"/>
        </w:rPr>
        <w:t xml:space="preserve"> in application of the scheme</w:t>
      </w:r>
      <w:r>
        <w:rPr>
          <w:rFonts w:cs="Arial"/>
          <w:color w:val="000000"/>
        </w:rPr>
        <w:t xml:space="preserve"> to cater for differences in e.g. socio economic circumstances </w:t>
      </w:r>
      <w:r w:rsidR="004A275B">
        <w:rPr>
          <w:rFonts w:cs="Arial"/>
          <w:color w:val="000000"/>
        </w:rPr>
        <w:t xml:space="preserve">of both a locality and a person with disability </w:t>
      </w:r>
      <w:r>
        <w:rPr>
          <w:rFonts w:cs="Arial"/>
          <w:color w:val="000000"/>
        </w:rPr>
        <w:t xml:space="preserve">are highly desirable. In an inclusive model for people with a disability a </w:t>
      </w:r>
      <w:r w:rsidR="00B64180">
        <w:rPr>
          <w:rFonts w:cs="Arial"/>
          <w:color w:val="000000"/>
        </w:rPr>
        <w:t xml:space="preserve">more individual </w:t>
      </w:r>
      <w:r>
        <w:rPr>
          <w:rFonts w:cs="Arial"/>
          <w:color w:val="000000"/>
        </w:rPr>
        <w:t>person-centred support approach is needed.</w:t>
      </w:r>
      <w:r w:rsidR="009C03CC">
        <w:rPr>
          <w:rFonts w:cs="Arial"/>
          <w:color w:val="000000"/>
        </w:rPr>
        <w:t xml:space="preserve"> The formulation of a scaffolding policy/framework focussing upon the individual person with a disability</w:t>
      </w:r>
      <w:r w:rsidR="00802232">
        <w:rPr>
          <w:rFonts w:cs="Arial"/>
          <w:color w:val="000000"/>
        </w:rPr>
        <w:t>, their individual needs and location</w:t>
      </w:r>
      <w:r w:rsidR="009C03CC">
        <w:rPr>
          <w:rFonts w:cs="Arial"/>
          <w:color w:val="000000"/>
        </w:rPr>
        <w:t xml:space="preserve"> across the ‘life’ span of the NDIS</w:t>
      </w:r>
      <w:r w:rsidR="00802232">
        <w:rPr>
          <w:rFonts w:cs="Arial"/>
          <w:color w:val="000000"/>
        </w:rPr>
        <w:t xml:space="preserve"> is desirable, not necessarily </w:t>
      </w:r>
      <w:r w:rsidR="00F413C0">
        <w:rPr>
          <w:rFonts w:cs="Arial"/>
          <w:color w:val="000000"/>
        </w:rPr>
        <w:t xml:space="preserve">only </w:t>
      </w:r>
      <w:r w:rsidR="004A275B">
        <w:rPr>
          <w:rFonts w:cs="Arial"/>
          <w:color w:val="000000"/>
        </w:rPr>
        <w:t xml:space="preserve">the existing </w:t>
      </w:r>
      <w:r w:rsidR="00802232">
        <w:rPr>
          <w:rFonts w:cs="Arial"/>
          <w:color w:val="000000"/>
        </w:rPr>
        <w:t>legislation</w:t>
      </w:r>
      <w:r w:rsidR="00F413C0">
        <w:rPr>
          <w:rFonts w:cs="Arial"/>
          <w:color w:val="000000"/>
        </w:rPr>
        <w:t xml:space="preserve"> as a framework.</w:t>
      </w:r>
    </w:p>
    <w:p w:rsidR="009C03CC" w:rsidRDefault="009C03CC" w:rsidP="00B64180">
      <w:pPr>
        <w:ind w:left="170" w:right="260"/>
        <w:rPr>
          <w:rFonts w:cs="Arial"/>
          <w:color w:val="000000"/>
        </w:rPr>
      </w:pPr>
      <w:r>
        <w:rPr>
          <w:rFonts w:cs="Arial"/>
          <w:color w:val="000000"/>
        </w:rPr>
        <w:t>It will be worth the investment</w:t>
      </w:r>
      <w:r w:rsidR="00802232">
        <w:rPr>
          <w:rFonts w:cs="Arial"/>
          <w:color w:val="000000"/>
        </w:rPr>
        <w:t xml:space="preserve"> costs</w:t>
      </w:r>
      <w:r>
        <w:rPr>
          <w:rFonts w:cs="Arial"/>
          <w:color w:val="000000"/>
        </w:rPr>
        <w:t xml:space="preserve"> that a ‘local solution’ for each jurisdiction will provide</w:t>
      </w:r>
      <w:r w:rsidR="004A275B">
        <w:rPr>
          <w:rFonts w:cs="Arial"/>
          <w:color w:val="000000"/>
        </w:rPr>
        <w:t>.</w:t>
      </w:r>
      <w:r w:rsidR="00B64180">
        <w:rPr>
          <w:rFonts w:cs="Arial"/>
          <w:color w:val="000000"/>
        </w:rPr>
        <w:t xml:space="preserve"> </w:t>
      </w:r>
      <w:r w:rsidR="004A275B">
        <w:rPr>
          <w:rFonts w:cs="Arial"/>
          <w:color w:val="000000"/>
        </w:rPr>
        <w:t>T</w:t>
      </w:r>
      <w:r>
        <w:rPr>
          <w:rFonts w:cs="Arial"/>
          <w:color w:val="000000"/>
        </w:rPr>
        <w:t>he ability to utilise flexible approaches</w:t>
      </w:r>
      <w:r w:rsidR="00180944">
        <w:rPr>
          <w:rFonts w:cs="Arial"/>
          <w:color w:val="000000"/>
        </w:rPr>
        <w:t xml:space="preserve"> has at its’ centre the best possible </w:t>
      </w:r>
      <w:r w:rsidR="00B64180">
        <w:rPr>
          <w:rFonts w:cs="Arial"/>
          <w:color w:val="000000"/>
        </w:rPr>
        <w:t xml:space="preserve">lifelong </w:t>
      </w:r>
      <w:r w:rsidR="00180944">
        <w:rPr>
          <w:rFonts w:cs="Arial"/>
          <w:color w:val="000000"/>
        </w:rPr>
        <w:t xml:space="preserve">outcomes </w:t>
      </w:r>
      <w:r w:rsidR="00F413C0">
        <w:rPr>
          <w:rFonts w:cs="Arial"/>
          <w:color w:val="000000"/>
        </w:rPr>
        <w:t>for the person with a disability.</w:t>
      </w:r>
    </w:p>
    <w:p w:rsidR="00B64180" w:rsidRDefault="004A275B" w:rsidP="00B64180">
      <w:pPr>
        <w:ind w:left="170" w:right="260"/>
        <w:rPr>
          <w:rFonts w:cs="Arial"/>
          <w:color w:val="000000"/>
        </w:rPr>
      </w:pPr>
      <w:r>
        <w:rPr>
          <w:rFonts w:cs="Arial"/>
          <w:color w:val="000000"/>
        </w:rPr>
        <w:t xml:space="preserve">The </w:t>
      </w:r>
      <w:r w:rsidR="009C03CC">
        <w:rPr>
          <w:rFonts w:cs="Arial"/>
          <w:color w:val="000000"/>
        </w:rPr>
        <w:t xml:space="preserve">Local Area Coordinator (LAC) employed by the NDIA to liaise with the individual and their </w:t>
      </w:r>
      <w:r w:rsidR="00802232">
        <w:rPr>
          <w:rFonts w:cs="Arial"/>
          <w:color w:val="000000"/>
        </w:rPr>
        <w:t xml:space="preserve">  </w:t>
      </w:r>
      <w:r w:rsidR="009C03CC">
        <w:rPr>
          <w:rFonts w:cs="Arial"/>
          <w:color w:val="000000"/>
        </w:rPr>
        <w:t xml:space="preserve">families should be well prepared for the role. A trained and knowledgeable </w:t>
      </w:r>
      <w:r w:rsidR="00802232">
        <w:rPr>
          <w:rFonts w:cs="Arial"/>
          <w:color w:val="000000"/>
        </w:rPr>
        <w:t xml:space="preserve">LAC with the expertise across </w:t>
      </w:r>
      <w:r w:rsidR="009C03CC">
        <w:rPr>
          <w:rFonts w:cs="Arial"/>
          <w:color w:val="000000"/>
        </w:rPr>
        <w:t>the full range of disabilities</w:t>
      </w:r>
      <w:r w:rsidR="00802232">
        <w:rPr>
          <w:rFonts w:cs="Arial"/>
          <w:color w:val="000000"/>
        </w:rPr>
        <w:t xml:space="preserve"> is highly desirable. LACs should be supported by those with </w:t>
      </w:r>
      <w:r w:rsidR="00802232" w:rsidRPr="00802232">
        <w:rPr>
          <w:rFonts w:cs="Arial"/>
          <w:color w:val="000000"/>
        </w:rPr>
        <w:t xml:space="preserve">expertise </w:t>
      </w:r>
      <w:r w:rsidR="00802232" w:rsidRPr="00802232">
        <w:t>in planning for the life of the person with disability. The</w:t>
      </w:r>
      <w:r w:rsidR="00802232">
        <w:t xml:space="preserve">se persons should </w:t>
      </w:r>
      <w:r w:rsidR="00802232">
        <w:lastRenderedPageBreak/>
        <w:t xml:space="preserve">be qualified and/or </w:t>
      </w:r>
      <w:r w:rsidR="00802232" w:rsidRPr="00802232">
        <w:t>certificated to undertake this critical life planning with the person with disability and their families/ carers.</w:t>
      </w:r>
    </w:p>
    <w:p w:rsidR="00B64180" w:rsidRDefault="00AE037D" w:rsidP="00B64180">
      <w:pPr>
        <w:ind w:left="170" w:right="260"/>
        <w:rPr>
          <w:rFonts w:cs="Arial"/>
          <w:color w:val="000000"/>
        </w:rPr>
      </w:pPr>
      <w:r>
        <w:t>There are a number of mixed messages in the disability community</w:t>
      </w:r>
      <w:r w:rsidR="000339C9">
        <w:t>,</w:t>
      </w:r>
      <w:r>
        <w:t xml:space="preserve"> about </w:t>
      </w:r>
      <w:r w:rsidR="000339C9">
        <w:t>the implementation of the NDIS, details as to what is covered</w:t>
      </w:r>
      <w:r w:rsidR="004A275B">
        <w:t xml:space="preserve"> by the scheme </w:t>
      </w:r>
      <w:r w:rsidR="000339C9">
        <w:t>for the person with disability and therefore a lack of ability to predict certainty. The private/NGO providers are numerous an</w:t>
      </w:r>
      <w:r w:rsidR="004A275B">
        <w:t>d eclectic i</w:t>
      </w:r>
      <w:r w:rsidR="000339C9">
        <w:t xml:space="preserve">n their provisions of services and consequently there is a lack of transparency in costs to the NDIS and the individual for whom the plan is provided. The providers and </w:t>
      </w:r>
      <w:r w:rsidR="00B64180">
        <w:t xml:space="preserve">the </w:t>
      </w:r>
      <w:r w:rsidR="000339C9">
        <w:t>recipients need certainty in costs and revenue and transparent pricing.</w:t>
      </w:r>
    </w:p>
    <w:p w:rsidR="00B64180" w:rsidRDefault="000339C9" w:rsidP="00B64180">
      <w:pPr>
        <w:ind w:left="170" w:right="260"/>
        <w:rPr>
          <w:rFonts w:cs="Arial"/>
          <w:color w:val="000000"/>
        </w:rPr>
      </w:pPr>
      <w:r>
        <w:t xml:space="preserve">Providers </w:t>
      </w:r>
      <w:r w:rsidR="00B64180">
        <w:t xml:space="preserve">should </w:t>
      </w:r>
      <w:r>
        <w:t>need to follow a set pricing framework and make clear during the development of individualised plans for the persons with disability, what exactly is to be provided</w:t>
      </w:r>
      <w:r w:rsidR="00B64180">
        <w:t xml:space="preserve"> for the cost/s.</w:t>
      </w:r>
    </w:p>
    <w:p w:rsidR="00B64180" w:rsidRDefault="000339C9" w:rsidP="00B64180">
      <w:pPr>
        <w:ind w:left="170" w:right="260"/>
        <w:rPr>
          <w:rFonts w:cs="Arial"/>
          <w:color w:val="000000"/>
        </w:rPr>
      </w:pPr>
      <w:r>
        <w:t>At NDIA and jurisdiction levels there needs to be dialogue and subsequent agreements made to promote the development of such a pricing/costs framework which should</w:t>
      </w:r>
      <w:r w:rsidR="00C136B5" w:rsidRPr="00AE037D">
        <w:t xml:space="preserve"> </w:t>
      </w:r>
      <w:r>
        <w:t>be a priority.</w:t>
      </w:r>
    </w:p>
    <w:p w:rsidR="00B64180" w:rsidRDefault="00B64180" w:rsidP="00B64180">
      <w:pPr>
        <w:ind w:left="170" w:right="260"/>
        <w:rPr>
          <w:rFonts w:cs="Arial"/>
          <w:color w:val="000000"/>
        </w:rPr>
      </w:pPr>
      <w:r>
        <w:t xml:space="preserve">Young school leavers </w:t>
      </w:r>
      <w:r w:rsidR="000339C9">
        <w:t>and also adults with disability throughout their lives should where</w:t>
      </w:r>
      <w:r>
        <w:t xml:space="preserve"> necessary/</w:t>
      </w:r>
      <w:r w:rsidR="000339C9">
        <w:t>possible</w:t>
      </w:r>
      <w:r>
        <w:t>,</w:t>
      </w:r>
      <w:r w:rsidR="000339C9">
        <w:t xml:space="preserve"> have access with the support of the NDIS to suitable accommodation options</w:t>
      </w:r>
      <w:r>
        <w:t>,</w:t>
      </w:r>
      <w:r w:rsidR="000339C9">
        <w:t xml:space="preserve"> individualised in relation to need</w:t>
      </w:r>
      <w:r w:rsidR="00C136B5" w:rsidRPr="00AE037D">
        <w:t xml:space="preserve"> </w:t>
      </w:r>
      <w:r w:rsidR="000339C9">
        <w:t>and independence</w:t>
      </w:r>
      <w:r>
        <w:t xml:space="preserve"> capabilities</w:t>
      </w:r>
      <w:r w:rsidR="000339C9">
        <w:t>.</w:t>
      </w:r>
    </w:p>
    <w:p w:rsidR="00B64180" w:rsidRDefault="004A275B" w:rsidP="00B64180">
      <w:pPr>
        <w:ind w:left="170" w:right="260"/>
        <w:rPr>
          <w:rFonts w:cs="Arial"/>
          <w:color w:val="000000"/>
        </w:rPr>
      </w:pPr>
      <w:r>
        <w:t xml:space="preserve">QASEL members are concerned that current highly valued programs and systems in Queensland are at risk </w:t>
      </w:r>
      <w:r w:rsidR="00ED460B">
        <w:t>as the NDIS is fully rolled out e</w:t>
      </w:r>
      <w:r>
        <w:t>.</w:t>
      </w:r>
      <w:r w:rsidR="00B64180">
        <w:t>g. Early</w:t>
      </w:r>
      <w:r>
        <w:t xml:space="preserve"> intervention services to families and children with disability from early diagnosis</w:t>
      </w:r>
      <w:r w:rsidR="00ED460B">
        <w:t>,</w:t>
      </w:r>
      <w:r>
        <w:t xml:space="preserve"> provided through Early Childhood Development Programs </w:t>
      </w:r>
      <w:r w:rsidR="00B64180">
        <w:t xml:space="preserve">(ECDPs) </w:t>
      </w:r>
      <w:r>
        <w:t>across the state.</w:t>
      </w:r>
    </w:p>
    <w:p w:rsidR="00B64180" w:rsidRDefault="004A275B" w:rsidP="00B64180">
      <w:pPr>
        <w:ind w:left="170" w:right="260"/>
        <w:rPr>
          <w:rFonts w:cs="Arial"/>
          <w:color w:val="000000"/>
        </w:rPr>
      </w:pPr>
      <w:r>
        <w:t xml:space="preserve">These programs are invaluable in providing ‘wrap around’ services to families/carers of children with a disability to prepare them for formal education at school age. </w:t>
      </w:r>
      <w:r w:rsidR="00ED460B">
        <w:t>The Queens</w:t>
      </w:r>
      <w:r>
        <w:t>land</w:t>
      </w:r>
      <w:r w:rsidR="00ED460B">
        <w:t xml:space="preserve"> Go</w:t>
      </w:r>
      <w:r>
        <w:t>vern</w:t>
      </w:r>
      <w:r w:rsidR="00ED460B">
        <w:t>men</w:t>
      </w:r>
      <w:r>
        <w:t>t is committed to th</w:t>
      </w:r>
      <w:r w:rsidR="00B64180">
        <w:t xml:space="preserve">e continuing provision of ECDPs, </w:t>
      </w:r>
      <w:r>
        <w:t>due to the h</w:t>
      </w:r>
      <w:r w:rsidR="00B64180">
        <w:t xml:space="preserve">igh regard for the </w:t>
      </w:r>
      <w:r>
        <w:t>di</w:t>
      </w:r>
      <w:r w:rsidR="00ED460B">
        <w:t xml:space="preserve">sability </w:t>
      </w:r>
      <w:r>
        <w:t xml:space="preserve">knowledge and support provided </w:t>
      </w:r>
      <w:r w:rsidR="00B64180">
        <w:t xml:space="preserve">to families/carers in order </w:t>
      </w:r>
      <w:r>
        <w:t>to prepare these little people f</w:t>
      </w:r>
      <w:r w:rsidR="00ED460B">
        <w:t>or their formal school journeys, at this stage until 2020. This is an education budget funded program.</w:t>
      </w:r>
    </w:p>
    <w:p w:rsidR="00ED460B" w:rsidRDefault="00ED460B" w:rsidP="00B64180">
      <w:pPr>
        <w:ind w:left="170" w:right="260"/>
      </w:pPr>
      <w:r>
        <w:t>Also student transport to spe</w:t>
      </w:r>
      <w:r w:rsidR="00B64180">
        <w:t>cialist programs/provisions has</w:t>
      </w:r>
      <w:r>
        <w:t xml:space="preserve"> historically been provided from government funding and families of students with disability are reassured</w:t>
      </w:r>
      <w:r w:rsidR="00B64180">
        <w:t xml:space="preserve"> by the Queensland Government</w:t>
      </w:r>
      <w:r>
        <w:t xml:space="preserve"> that this will continue until 2019.</w:t>
      </w:r>
      <w:r w:rsidR="00B64180">
        <w:t>These are examples of programs that Queensland families value and currently have ’end dates’ due to the impending full implementation of the NDIS. These are also examples of programs working well, are highly regarded and that are individualised to meet the needs of persons with disability and therefore there should be a way/process to ensure their maintenance in this jurisdiction. The costs associated with these programs could be distributed through the NDIS to ensure their efficacy and continuance.</w:t>
      </w:r>
    </w:p>
    <w:p w:rsidR="00B64180" w:rsidRDefault="00B64180" w:rsidP="00B64180">
      <w:pPr>
        <w:ind w:left="170" w:right="260"/>
      </w:pPr>
      <w:r>
        <w:t xml:space="preserve">QASEL thanks the Productivity Commission for the opportunity to provide these responses with regard to costs in relation to the implementation of the NDIS. </w:t>
      </w:r>
    </w:p>
    <w:p w:rsidR="00B64180" w:rsidRDefault="00B64180" w:rsidP="00B64180">
      <w:pPr>
        <w:ind w:left="170" w:right="260"/>
      </w:pPr>
      <w:r>
        <w:t>QASEL members trust that these brief responses will provide the Commission with information which the QASEL President (contact details below) would be available and willing to elaborate upon.</w:t>
      </w:r>
    </w:p>
    <w:p w:rsidR="00B64180" w:rsidRDefault="00C35F6F" w:rsidP="00B64180">
      <w:pPr>
        <w:ind w:left="170" w:right="260"/>
        <w:rPr>
          <w:rFonts w:cs="Arial"/>
          <w:color w:val="000000"/>
        </w:rPr>
      </w:pPr>
      <w:r w:rsidRPr="00C35F6F">
        <w:rPr>
          <w:rFonts w:eastAsia="Times New Roman"/>
          <w:b/>
          <w:color w:val="000000"/>
          <w:sz w:val="21"/>
          <w:szCs w:val="21"/>
        </w:rPr>
        <w:t>Roselynne Anderson</w:t>
      </w:r>
      <w:r w:rsidR="00B64180">
        <w:rPr>
          <w:rFonts w:eastAsia="Times New Roman"/>
          <w:b/>
          <w:color w:val="000000"/>
          <w:sz w:val="21"/>
          <w:szCs w:val="21"/>
        </w:rPr>
        <w:t xml:space="preserve"> </w:t>
      </w:r>
      <w:r w:rsidRPr="00C35F6F">
        <w:rPr>
          <w:rFonts w:eastAsia="Times New Roman"/>
          <w:b/>
          <w:color w:val="000000"/>
          <w:sz w:val="21"/>
          <w:szCs w:val="21"/>
        </w:rPr>
        <w:t>President</w:t>
      </w:r>
      <w:r w:rsidR="00B64180">
        <w:rPr>
          <w:rFonts w:eastAsia="Times New Roman"/>
          <w:b/>
          <w:color w:val="000000"/>
          <w:sz w:val="21"/>
          <w:szCs w:val="21"/>
        </w:rPr>
        <w:t xml:space="preserve">                                                              </w:t>
      </w:r>
    </w:p>
    <w:p w:rsidR="00C63983" w:rsidRPr="00465051" w:rsidRDefault="00C35F6F" w:rsidP="00465051">
      <w:pPr>
        <w:ind w:left="170" w:right="260"/>
        <w:rPr>
          <w:rFonts w:cs="Arial"/>
          <w:color w:val="000000"/>
        </w:rPr>
      </w:pPr>
      <w:r w:rsidRPr="00C35F6F">
        <w:rPr>
          <w:rFonts w:eastAsia="Times New Roman"/>
          <w:b/>
          <w:color w:val="000000"/>
          <w:sz w:val="21"/>
          <w:szCs w:val="21"/>
        </w:rPr>
        <w:t>Queensland Association of Special Education Leaders</w:t>
      </w:r>
      <w:r w:rsidR="00B64180">
        <w:rPr>
          <w:rFonts w:eastAsia="Times New Roman"/>
          <w:b/>
          <w:color w:val="000000"/>
          <w:sz w:val="21"/>
          <w:szCs w:val="21"/>
        </w:rPr>
        <w:t xml:space="preserve"> July 2017</w:t>
      </w:r>
    </w:p>
    <w:sectPr w:rsidR="00C63983" w:rsidRPr="00465051" w:rsidSect="004A2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600D0"/>
    <w:multiLevelType w:val="hybridMultilevel"/>
    <w:tmpl w:val="C18CB114"/>
    <w:lvl w:ilvl="0" w:tplc="136EE706">
      <w:numFmt w:val="bullet"/>
      <w:lvlText w:val="·"/>
      <w:lvlJc w:val="left"/>
      <w:pPr>
        <w:ind w:left="860" w:hanging="500"/>
      </w:pPr>
      <w:rPr>
        <w:rFonts w:ascii="Calibri" w:eastAsia="PMingLiU"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037B23"/>
    <w:multiLevelType w:val="hybridMultilevel"/>
    <w:tmpl w:val="630418D8"/>
    <w:lvl w:ilvl="0" w:tplc="926469E8">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2" w15:restartNumberingAfterBreak="0">
    <w:nsid w:val="2AED72D9"/>
    <w:multiLevelType w:val="hybridMultilevel"/>
    <w:tmpl w:val="6D0E51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65"/>
    <w:rsid w:val="000171A6"/>
    <w:rsid w:val="00032360"/>
    <w:rsid w:val="000339C9"/>
    <w:rsid w:val="000873D1"/>
    <w:rsid w:val="000B4929"/>
    <w:rsid w:val="00180944"/>
    <w:rsid w:val="00184B23"/>
    <w:rsid w:val="001A63E8"/>
    <w:rsid w:val="001D3D7D"/>
    <w:rsid w:val="002038E3"/>
    <w:rsid w:val="00205139"/>
    <w:rsid w:val="00224D97"/>
    <w:rsid w:val="00251755"/>
    <w:rsid w:val="002B47A0"/>
    <w:rsid w:val="003042DD"/>
    <w:rsid w:val="00315BBC"/>
    <w:rsid w:val="003841F9"/>
    <w:rsid w:val="003940B8"/>
    <w:rsid w:val="0039523F"/>
    <w:rsid w:val="003D1EA7"/>
    <w:rsid w:val="003D546F"/>
    <w:rsid w:val="0042693D"/>
    <w:rsid w:val="00465051"/>
    <w:rsid w:val="004A275B"/>
    <w:rsid w:val="004D3D9C"/>
    <w:rsid w:val="00512A88"/>
    <w:rsid w:val="00514E58"/>
    <w:rsid w:val="0053137F"/>
    <w:rsid w:val="005960BF"/>
    <w:rsid w:val="005C11FA"/>
    <w:rsid w:val="005C21CD"/>
    <w:rsid w:val="005C6BF5"/>
    <w:rsid w:val="005E5412"/>
    <w:rsid w:val="006221D2"/>
    <w:rsid w:val="00680B91"/>
    <w:rsid w:val="00713FF4"/>
    <w:rsid w:val="00726C1F"/>
    <w:rsid w:val="00761B41"/>
    <w:rsid w:val="007B6624"/>
    <w:rsid w:val="007E520E"/>
    <w:rsid w:val="007E6957"/>
    <w:rsid w:val="00802232"/>
    <w:rsid w:val="008A002A"/>
    <w:rsid w:val="008E2C37"/>
    <w:rsid w:val="009328B5"/>
    <w:rsid w:val="009348F7"/>
    <w:rsid w:val="009C03CC"/>
    <w:rsid w:val="00A40CC7"/>
    <w:rsid w:val="00A560E2"/>
    <w:rsid w:val="00AB4172"/>
    <w:rsid w:val="00AE037D"/>
    <w:rsid w:val="00B64180"/>
    <w:rsid w:val="00B7498A"/>
    <w:rsid w:val="00BF2165"/>
    <w:rsid w:val="00C136B5"/>
    <w:rsid w:val="00C35F6F"/>
    <w:rsid w:val="00C45E53"/>
    <w:rsid w:val="00C63983"/>
    <w:rsid w:val="00D84684"/>
    <w:rsid w:val="00DF78A5"/>
    <w:rsid w:val="00ED460B"/>
    <w:rsid w:val="00F4049B"/>
    <w:rsid w:val="00F413C0"/>
    <w:rsid w:val="00F835DD"/>
    <w:rsid w:val="00FD41F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723DD-037C-44DF-91F6-69B96A6A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936554">
      <w:bodyDiv w:val="1"/>
      <w:marLeft w:val="0"/>
      <w:marRight w:val="0"/>
      <w:marTop w:val="0"/>
      <w:marBottom w:val="0"/>
      <w:divBdr>
        <w:top w:val="none" w:sz="0" w:space="0" w:color="auto"/>
        <w:left w:val="none" w:sz="0" w:space="0" w:color="auto"/>
        <w:bottom w:val="none" w:sz="0" w:space="0" w:color="auto"/>
        <w:right w:val="none" w:sz="0" w:space="0" w:color="auto"/>
      </w:divBdr>
    </w:div>
    <w:div w:id="401491400">
      <w:bodyDiv w:val="1"/>
      <w:marLeft w:val="0"/>
      <w:marRight w:val="0"/>
      <w:marTop w:val="0"/>
      <w:marBottom w:val="0"/>
      <w:divBdr>
        <w:top w:val="none" w:sz="0" w:space="0" w:color="auto"/>
        <w:left w:val="none" w:sz="0" w:space="0" w:color="auto"/>
        <w:bottom w:val="none" w:sz="0" w:space="0" w:color="auto"/>
        <w:right w:val="none" w:sz="0" w:space="0" w:color="auto"/>
      </w:divBdr>
    </w:div>
    <w:div w:id="500393535">
      <w:bodyDiv w:val="1"/>
      <w:marLeft w:val="0"/>
      <w:marRight w:val="0"/>
      <w:marTop w:val="0"/>
      <w:marBottom w:val="0"/>
      <w:divBdr>
        <w:top w:val="none" w:sz="0" w:space="0" w:color="auto"/>
        <w:left w:val="none" w:sz="0" w:space="0" w:color="auto"/>
        <w:bottom w:val="none" w:sz="0" w:space="0" w:color="auto"/>
        <w:right w:val="none" w:sz="0" w:space="0" w:color="auto"/>
      </w:divBdr>
    </w:div>
    <w:div w:id="535970193">
      <w:bodyDiv w:val="1"/>
      <w:marLeft w:val="0"/>
      <w:marRight w:val="0"/>
      <w:marTop w:val="0"/>
      <w:marBottom w:val="0"/>
      <w:divBdr>
        <w:top w:val="none" w:sz="0" w:space="0" w:color="auto"/>
        <w:left w:val="none" w:sz="0" w:space="0" w:color="auto"/>
        <w:bottom w:val="none" w:sz="0" w:space="0" w:color="auto"/>
        <w:right w:val="none" w:sz="0" w:space="0" w:color="auto"/>
      </w:divBdr>
    </w:div>
    <w:div w:id="19628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PP297 - Queensland Association of Special Education Inc - National Disability Insurance Scheme (NDIS) Costs - Commissioned study</vt:lpstr>
    </vt:vector>
  </TitlesOfParts>
  <Company>Queensland Association of Special Education Inc</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PP297 - Queensland Association of Special Education Inc - National Disability Insurance Scheme (NDIS) Costs - Commissioned study</dc:title>
  <dc:subject/>
  <dc:creator>Queensland Association of Special Education Inc</dc:creator>
  <cp:keywords/>
  <dc:description/>
  <cp:lastModifiedBy>Pimperl, Mark</cp:lastModifiedBy>
  <cp:revision>9</cp:revision>
  <dcterms:created xsi:type="dcterms:W3CDTF">2017-07-12T07:52:00Z</dcterms:created>
  <dcterms:modified xsi:type="dcterms:W3CDTF">2017-07-13T05:16:00Z</dcterms:modified>
</cp:coreProperties>
</file>