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E79CA" w14:textId="77777777" w:rsidR="00C239C9" w:rsidRDefault="00C239C9" w:rsidP="00C239C9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SUBMISSION REGARDING REMOTE AREA TAX CONCESSIONS</w:t>
      </w:r>
    </w:p>
    <w:p w14:paraId="2072E59E" w14:textId="77777777" w:rsidR="00C239C9" w:rsidRDefault="00C239C9" w:rsidP="00C239C9">
      <w:pPr>
        <w:rPr>
          <w:rFonts w:ascii="Times New Roman" w:hAnsi="Times New Roman" w:cs="Times New Roman"/>
        </w:rPr>
      </w:pPr>
    </w:p>
    <w:p w14:paraId="72DFB0D1" w14:textId="77777777" w:rsidR="00C239C9" w:rsidRPr="00C239C9" w:rsidRDefault="00C239C9" w:rsidP="00C239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support maintaining (or increasing) the remote zone tax rebate in Cooktown and other remote areas. I live in Cooktown and know first-hand how important this tax relief is. I believe that the health and wellbeing</w:t>
      </w:r>
      <w:r w:rsidR="00102739">
        <w:rPr>
          <w:rFonts w:ascii="Times New Roman" w:hAnsi="Times New Roman" w:cs="Times New Roman"/>
        </w:rPr>
        <w:t xml:space="preserve"> of residents</w:t>
      </w:r>
      <w:r>
        <w:rPr>
          <w:rFonts w:ascii="Times New Roman" w:hAnsi="Times New Roman" w:cs="Times New Roman"/>
        </w:rPr>
        <w:t xml:space="preserve"> would suffer </w:t>
      </w:r>
      <w:r w:rsidR="00102739">
        <w:rPr>
          <w:rFonts w:ascii="Times New Roman" w:hAnsi="Times New Roman" w:cs="Times New Roman"/>
        </w:rPr>
        <w:t>if it was reduced or withdrawn.</w:t>
      </w:r>
    </w:p>
    <w:p w14:paraId="0A8F4624" w14:textId="77777777" w:rsidR="006C513E" w:rsidRDefault="00C239C9" w:rsidP="00C239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239C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asic services such as a dentist are lacking in Cooktown. The closest dentist is at Mareeba, about 265 km away. It costs about $500 extra per visit (in addition to the dentist’s fees) in fuel and time to see a dentist. Two visits a year for standard dental care therefore cost about $1,000 more than for people who can access their dentist locally.</w:t>
      </w:r>
    </w:p>
    <w:p w14:paraId="358286DB" w14:textId="77777777" w:rsidR="00C239C9" w:rsidRDefault="00C239C9" w:rsidP="00C239C9">
      <w:pPr>
        <w:pStyle w:val="ListParagraph"/>
        <w:rPr>
          <w:rFonts w:ascii="Times New Roman" w:hAnsi="Times New Roman" w:cs="Times New Roman"/>
        </w:rPr>
      </w:pPr>
    </w:p>
    <w:p w14:paraId="6B7C46BD" w14:textId="77777777" w:rsidR="00C239C9" w:rsidRDefault="00C239C9" w:rsidP="00C239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cost of fuel is higher in remote areas such as Cooktown. There is no public transport.</w:t>
      </w:r>
    </w:p>
    <w:p w14:paraId="19B2AFEE" w14:textId="77777777" w:rsidR="00C239C9" w:rsidRPr="00C239C9" w:rsidRDefault="00C239C9" w:rsidP="00C239C9">
      <w:pPr>
        <w:pStyle w:val="ListParagraph"/>
        <w:rPr>
          <w:rFonts w:ascii="Times New Roman" w:hAnsi="Times New Roman" w:cs="Times New Roman"/>
        </w:rPr>
      </w:pPr>
    </w:p>
    <w:p w14:paraId="77140D42" w14:textId="77777777" w:rsidR="00C239C9" w:rsidRDefault="00C239C9" w:rsidP="00C239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Goods must be freighted to Cooktown and are therefore often more expensive.</w:t>
      </w:r>
    </w:p>
    <w:p w14:paraId="574D87F9" w14:textId="77777777" w:rsidR="00102739" w:rsidRPr="00102739" w:rsidRDefault="00102739" w:rsidP="00102739">
      <w:pPr>
        <w:pStyle w:val="ListParagraph"/>
        <w:rPr>
          <w:rFonts w:ascii="Times New Roman" w:hAnsi="Times New Roman" w:cs="Times New Roman"/>
        </w:rPr>
      </w:pPr>
    </w:p>
    <w:p w14:paraId="546643FB" w14:textId="77777777" w:rsidR="00102739" w:rsidRPr="00C239C9" w:rsidRDefault="00102739" w:rsidP="00C239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average income in remote areas including Cooktown is lower than the average for Australians generally.</w:t>
      </w:r>
    </w:p>
    <w:sectPr w:rsidR="00102739" w:rsidRPr="00C23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7604C"/>
    <w:multiLevelType w:val="hybridMultilevel"/>
    <w:tmpl w:val="274CD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C9"/>
    <w:rsid w:val="00102739"/>
    <w:rsid w:val="0068374A"/>
    <w:rsid w:val="006C513E"/>
    <w:rsid w:val="007B5687"/>
    <w:rsid w:val="00C2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941E"/>
  <w15:chartTrackingRefBased/>
  <w15:docId w15:val="{3B9136B4-EC19-4278-9F36-C436EFC2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CB7F4478.dotm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DR118 - Jan Howard - Remote Area Tax Concessions and Payments - Commissioned study</vt:lpstr>
    </vt:vector>
  </TitlesOfParts>
  <Company>Jan Howard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DR118 - Jan Howard - Remote Area Tax Concessions and Payments - Commissioned study</dc:title>
  <dc:subject/>
  <dc:creator>Jan Howard</dc:creator>
  <cp:keywords/>
  <dc:description/>
  <cp:lastModifiedBy>Productivity Commission</cp:lastModifiedBy>
  <cp:revision>3</cp:revision>
  <dcterms:created xsi:type="dcterms:W3CDTF">2019-10-11T03:01:00Z</dcterms:created>
  <dcterms:modified xsi:type="dcterms:W3CDTF">2019-10-11T03:06:00Z</dcterms:modified>
</cp:coreProperties>
</file>