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446D9" w14:textId="4D76AFD4" w:rsidR="004B6C14" w:rsidRPr="006C4DF5" w:rsidRDefault="00F07150">
      <w:pPr>
        <w:rPr>
          <w:lang w:val="en-AU"/>
        </w:rPr>
      </w:pPr>
      <w:r w:rsidRPr="006C4DF5">
        <w:rPr>
          <w:lang w:val="en-AU"/>
        </w:rPr>
        <w:t>National Water Reform 2020</w:t>
      </w:r>
    </w:p>
    <w:p w14:paraId="0CAD97C4" w14:textId="7C5B1898" w:rsidR="00F07150" w:rsidRPr="006C4DF5" w:rsidRDefault="00F07150">
      <w:pPr>
        <w:rPr>
          <w:lang w:val="en-AU"/>
        </w:rPr>
      </w:pPr>
      <w:r w:rsidRPr="006C4DF5">
        <w:rPr>
          <w:lang w:val="en-AU"/>
        </w:rPr>
        <w:t>Productivity Commission</w:t>
      </w:r>
    </w:p>
    <w:p w14:paraId="7678FDEF" w14:textId="75978028" w:rsidR="00F07150" w:rsidRPr="006C4DF5" w:rsidRDefault="00F07150">
      <w:pPr>
        <w:rPr>
          <w:lang w:val="en-AU"/>
        </w:rPr>
      </w:pPr>
      <w:r w:rsidRPr="006C4DF5">
        <w:rPr>
          <w:lang w:val="en-AU"/>
        </w:rPr>
        <w:t>Locked Bag 2</w:t>
      </w:r>
      <w:r w:rsidR="006C4DF5">
        <w:rPr>
          <w:lang w:val="en-AU"/>
        </w:rPr>
        <w:t xml:space="preserve">, </w:t>
      </w:r>
      <w:r w:rsidRPr="006C4DF5">
        <w:rPr>
          <w:lang w:val="en-AU"/>
        </w:rPr>
        <w:t>Collins St East Melbourne</w:t>
      </w:r>
    </w:p>
    <w:p w14:paraId="6FB1EA29" w14:textId="501C8268" w:rsidR="00F07150" w:rsidRDefault="000516F4">
      <w:pPr>
        <w:rPr>
          <w:rStyle w:val="Hyperlink"/>
          <w:lang w:val="en-AU"/>
        </w:rPr>
      </w:pPr>
      <w:hyperlink r:id="rId4" w:history="1">
        <w:r w:rsidR="00F07150" w:rsidRPr="006C4DF5">
          <w:rPr>
            <w:rStyle w:val="Hyperlink"/>
            <w:lang w:val="en-AU"/>
          </w:rPr>
          <w:t>water.reform.2020@pc.gov.au</w:t>
        </w:r>
      </w:hyperlink>
    </w:p>
    <w:p w14:paraId="70C39DA1" w14:textId="1F1B74A2" w:rsidR="006C4DF5" w:rsidRPr="006C4DF5" w:rsidRDefault="006C4DF5">
      <w:pPr>
        <w:rPr>
          <w:lang w:val="en-AU"/>
        </w:rPr>
      </w:pPr>
      <w:r w:rsidRPr="006C4DF5">
        <w:rPr>
          <w:rStyle w:val="Hyperlink"/>
          <w:u w:val="none"/>
          <w:lang w:val="en-AU"/>
        </w:rPr>
        <w:t>24 March 2021</w:t>
      </w:r>
    </w:p>
    <w:p w14:paraId="76C4EF7C" w14:textId="46DC2874" w:rsidR="00F07150" w:rsidRPr="006C4DF5" w:rsidRDefault="00F07150">
      <w:pPr>
        <w:rPr>
          <w:lang w:val="en-AU"/>
        </w:rPr>
      </w:pPr>
    </w:p>
    <w:p w14:paraId="0708D777" w14:textId="076FBC82" w:rsidR="00F07150" w:rsidRPr="006C4DF5" w:rsidRDefault="00F07150">
      <w:pPr>
        <w:rPr>
          <w:u w:val="single"/>
          <w:lang w:val="en-AU"/>
        </w:rPr>
      </w:pPr>
      <w:r w:rsidRPr="006C4DF5">
        <w:rPr>
          <w:u w:val="single"/>
          <w:lang w:val="en-AU"/>
        </w:rPr>
        <w:t>National Water Reform 2020</w:t>
      </w:r>
      <w:r w:rsidR="00B71D39" w:rsidRPr="006C4DF5">
        <w:rPr>
          <w:u w:val="single"/>
          <w:lang w:val="en-AU"/>
        </w:rPr>
        <w:t xml:space="preserve">:   </w:t>
      </w:r>
      <w:r w:rsidRPr="006C4DF5">
        <w:rPr>
          <w:u w:val="single"/>
          <w:lang w:val="en-AU"/>
        </w:rPr>
        <w:t xml:space="preserve">Submission on Draft Report </w:t>
      </w:r>
    </w:p>
    <w:p w14:paraId="459A890F" w14:textId="5488CC01" w:rsidR="00F07150" w:rsidRPr="006C4DF5" w:rsidRDefault="00F07150">
      <w:pPr>
        <w:rPr>
          <w:u w:val="single"/>
          <w:lang w:val="en-AU"/>
        </w:rPr>
      </w:pPr>
    </w:p>
    <w:p w14:paraId="3AA8DFE3" w14:textId="0C46191F" w:rsidR="00F07150" w:rsidRPr="006C4DF5" w:rsidRDefault="00F07150">
      <w:pPr>
        <w:rPr>
          <w:lang w:val="en-AU"/>
        </w:rPr>
      </w:pPr>
      <w:r w:rsidRPr="006C4DF5">
        <w:rPr>
          <w:lang w:val="en-AU"/>
        </w:rPr>
        <w:t xml:space="preserve">Reform of Water Management in Australia </w:t>
      </w:r>
      <w:r w:rsidR="00F422E6" w:rsidRPr="006C4DF5">
        <w:rPr>
          <w:lang w:val="en-AU"/>
        </w:rPr>
        <w:t>has been</w:t>
      </w:r>
      <w:r w:rsidR="00C13099" w:rsidRPr="006C4DF5">
        <w:rPr>
          <w:lang w:val="en-AU"/>
        </w:rPr>
        <w:t xml:space="preserve"> </w:t>
      </w:r>
      <w:r w:rsidR="00F422E6" w:rsidRPr="006C4DF5">
        <w:rPr>
          <w:lang w:val="en-AU"/>
        </w:rPr>
        <w:t xml:space="preserve">a </w:t>
      </w:r>
      <w:r w:rsidR="00A66E6E" w:rsidRPr="006C4DF5">
        <w:rPr>
          <w:lang w:val="en-AU"/>
        </w:rPr>
        <w:t>long drawn-out and</w:t>
      </w:r>
      <w:r w:rsidRPr="006C4DF5">
        <w:rPr>
          <w:lang w:val="en-AU"/>
        </w:rPr>
        <w:t xml:space="preserve"> much needed</w:t>
      </w:r>
      <w:r w:rsidR="00A66E6E" w:rsidRPr="006C4DF5">
        <w:rPr>
          <w:lang w:val="en-AU"/>
        </w:rPr>
        <w:t xml:space="preserve"> struggle to achieve equitable use of Australia’s water resources to both sustain the life support services of the natural environment and support flourishing human communities and economies. </w:t>
      </w:r>
      <w:r w:rsidR="00B71D39" w:rsidRPr="006C4DF5">
        <w:rPr>
          <w:lang w:val="en-AU"/>
        </w:rPr>
        <w:t>Accordingly,</w:t>
      </w:r>
      <w:r w:rsidRPr="006C4DF5">
        <w:rPr>
          <w:lang w:val="en-AU"/>
        </w:rPr>
        <w:t xml:space="preserve"> </w:t>
      </w:r>
      <w:r w:rsidR="00B243AE" w:rsidRPr="006C4DF5">
        <w:rPr>
          <w:lang w:val="en-AU"/>
        </w:rPr>
        <w:t xml:space="preserve">the </w:t>
      </w:r>
      <w:r w:rsidRPr="006C4DF5">
        <w:rPr>
          <w:lang w:val="en-AU"/>
        </w:rPr>
        <w:t>proposed modernising an</w:t>
      </w:r>
      <w:r w:rsidR="00A66E6E" w:rsidRPr="006C4DF5">
        <w:rPr>
          <w:lang w:val="en-AU"/>
        </w:rPr>
        <w:t>d</w:t>
      </w:r>
      <w:r w:rsidRPr="006C4DF5">
        <w:rPr>
          <w:lang w:val="en-AU"/>
        </w:rPr>
        <w:t xml:space="preserve"> strengthening of the National Water Initiative</w:t>
      </w:r>
      <w:r w:rsidR="005F612D" w:rsidRPr="006C4DF5">
        <w:rPr>
          <w:lang w:val="en-AU"/>
        </w:rPr>
        <w:t xml:space="preserve"> (NWI)</w:t>
      </w:r>
      <w:r w:rsidRPr="006C4DF5">
        <w:rPr>
          <w:lang w:val="en-AU"/>
        </w:rPr>
        <w:t xml:space="preserve"> is welcome.</w:t>
      </w:r>
    </w:p>
    <w:p w14:paraId="2778C379" w14:textId="77777777" w:rsidR="00A66E6E" w:rsidRPr="006C4DF5" w:rsidRDefault="00A66E6E">
      <w:pPr>
        <w:rPr>
          <w:lang w:val="en-AU"/>
        </w:rPr>
      </w:pPr>
    </w:p>
    <w:p w14:paraId="62020ED8" w14:textId="278DF6E9" w:rsidR="005F612D" w:rsidRPr="006C4DF5" w:rsidRDefault="00F07150">
      <w:pPr>
        <w:rPr>
          <w:lang w:val="en-AU"/>
        </w:rPr>
      </w:pPr>
      <w:r w:rsidRPr="006C4DF5">
        <w:rPr>
          <w:lang w:val="en-AU"/>
        </w:rPr>
        <w:t>There have been some good advances in policy and practice, but also some serious backsliding and undermining of progressive initiatives.  The</w:t>
      </w:r>
      <w:r w:rsidR="008853CF" w:rsidRPr="006C4DF5">
        <w:rPr>
          <w:lang w:val="en-AU"/>
        </w:rPr>
        <w:t xml:space="preserve"> risk of failing to achieve intended outcomes due to perverse interests and pressures was made clear in the 2007 </w:t>
      </w:r>
      <w:r w:rsidRPr="006C4DF5">
        <w:rPr>
          <w:lang w:val="en-AU"/>
        </w:rPr>
        <w:t>NSW Matthews Report</w:t>
      </w:r>
      <w:r w:rsidR="00C13099" w:rsidRPr="006C4DF5">
        <w:rPr>
          <w:lang w:val="en-AU"/>
        </w:rPr>
        <w:t>,</w:t>
      </w:r>
      <w:r w:rsidR="005F612D" w:rsidRPr="006C4DF5">
        <w:rPr>
          <w:lang w:val="en-AU"/>
        </w:rPr>
        <w:t xml:space="preserve"> </w:t>
      </w:r>
      <w:r w:rsidR="008853CF" w:rsidRPr="006C4DF5">
        <w:rPr>
          <w:lang w:val="en-AU"/>
        </w:rPr>
        <w:t>subsequent to</w:t>
      </w:r>
      <w:r w:rsidRPr="006C4DF5">
        <w:rPr>
          <w:lang w:val="en-AU"/>
        </w:rPr>
        <w:t xml:space="preserve"> the ABC media expose “Pumped</w:t>
      </w:r>
      <w:r w:rsidR="00A66E6E" w:rsidRPr="006C4DF5">
        <w:rPr>
          <w:lang w:val="en-AU"/>
        </w:rPr>
        <w:t>”</w:t>
      </w:r>
      <w:r w:rsidR="008853CF" w:rsidRPr="006C4DF5">
        <w:rPr>
          <w:lang w:val="en-AU"/>
        </w:rPr>
        <w:t>.</w:t>
      </w:r>
      <w:r w:rsidR="00A66E6E" w:rsidRPr="006C4DF5">
        <w:rPr>
          <w:lang w:val="en-AU"/>
        </w:rPr>
        <w:t xml:space="preserve"> </w:t>
      </w:r>
    </w:p>
    <w:p w14:paraId="7A6D08AD" w14:textId="43F2CDA2" w:rsidR="005F612D" w:rsidRPr="006C4DF5" w:rsidRDefault="005F612D">
      <w:pPr>
        <w:rPr>
          <w:lang w:val="en-AU"/>
        </w:rPr>
      </w:pPr>
    </w:p>
    <w:p w14:paraId="54C79232" w14:textId="3D02ABDA" w:rsidR="005F612D" w:rsidRPr="006C4DF5" w:rsidRDefault="005F612D">
      <w:pPr>
        <w:rPr>
          <w:lang w:val="en-AU"/>
        </w:rPr>
      </w:pPr>
      <w:r w:rsidRPr="006C4DF5">
        <w:rPr>
          <w:lang w:val="en-AU"/>
        </w:rPr>
        <w:t xml:space="preserve">In broadly supporting the </w:t>
      </w:r>
      <w:r w:rsidR="008853CF" w:rsidRPr="006C4DF5">
        <w:rPr>
          <w:lang w:val="en-AU"/>
        </w:rPr>
        <w:t xml:space="preserve">proposed </w:t>
      </w:r>
      <w:r w:rsidRPr="006C4DF5">
        <w:rPr>
          <w:lang w:val="en-AU"/>
        </w:rPr>
        <w:t>changes to the NWI, I encourage the Commission to take note of aspects of the recent review of the Environment &amp; Protection of Biodiversity Act (EPBC</w:t>
      </w:r>
      <w:r w:rsidR="00C13099" w:rsidRPr="006C4DF5">
        <w:rPr>
          <w:lang w:val="en-AU"/>
        </w:rPr>
        <w:t>)</w:t>
      </w:r>
      <w:r w:rsidR="008853CF" w:rsidRPr="006C4DF5">
        <w:rPr>
          <w:lang w:val="en-AU"/>
        </w:rPr>
        <w:t xml:space="preserve"> with respect to</w:t>
      </w:r>
      <w:r w:rsidRPr="006C4DF5">
        <w:rPr>
          <w:lang w:val="en-AU"/>
        </w:rPr>
        <w:t xml:space="preserve"> it</w:t>
      </w:r>
      <w:r w:rsidR="00A83EDA" w:rsidRPr="006C4DF5">
        <w:rPr>
          <w:lang w:val="en-AU"/>
        </w:rPr>
        <w:t>s</w:t>
      </w:r>
      <w:r w:rsidRPr="006C4DF5">
        <w:rPr>
          <w:lang w:val="en-AU"/>
        </w:rPr>
        <w:t xml:space="preserve"> </w:t>
      </w:r>
      <w:r w:rsidR="00A83EDA" w:rsidRPr="006C4DF5">
        <w:rPr>
          <w:lang w:val="en-AU"/>
        </w:rPr>
        <w:t>findings on the need to</w:t>
      </w:r>
      <w:r w:rsidRPr="006C4DF5">
        <w:rPr>
          <w:lang w:val="en-AU"/>
        </w:rPr>
        <w:t xml:space="preserve"> improve </w:t>
      </w:r>
      <w:r w:rsidR="008853CF" w:rsidRPr="006C4DF5">
        <w:rPr>
          <w:lang w:val="en-AU"/>
        </w:rPr>
        <w:t>collaboration</w:t>
      </w:r>
      <w:r w:rsidR="00A83EDA" w:rsidRPr="006C4DF5">
        <w:rPr>
          <w:lang w:val="en-AU"/>
        </w:rPr>
        <w:t xml:space="preserve"> and consistency with other agencies and jurisdictions; and to </w:t>
      </w:r>
      <w:r w:rsidR="00F422E6" w:rsidRPr="006C4DF5">
        <w:rPr>
          <w:lang w:val="en-AU"/>
        </w:rPr>
        <w:t>“</w:t>
      </w:r>
      <w:r w:rsidR="00A83EDA" w:rsidRPr="006C4DF5">
        <w:rPr>
          <w:lang w:val="en-AU"/>
        </w:rPr>
        <w:t>build and improve</w:t>
      </w:r>
      <w:r w:rsidR="00F422E6" w:rsidRPr="006C4DF5">
        <w:rPr>
          <w:lang w:val="en-AU"/>
        </w:rPr>
        <w:t>”</w:t>
      </w:r>
      <w:r w:rsidR="00A83EDA" w:rsidRPr="006C4DF5">
        <w:rPr>
          <w:lang w:val="en-AU"/>
        </w:rPr>
        <w:t xml:space="preserve"> an efficient environmental information supply chain</w:t>
      </w:r>
      <w:r w:rsidR="008853CF" w:rsidRPr="006C4DF5">
        <w:rPr>
          <w:lang w:val="en-AU"/>
        </w:rPr>
        <w:t>; and</w:t>
      </w:r>
      <w:r w:rsidR="00A83EDA" w:rsidRPr="006C4DF5">
        <w:rPr>
          <w:lang w:val="en-AU"/>
        </w:rPr>
        <w:t xml:space="preserve"> above all to make sure first nation people are involved and respected in policy and governance.  </w:t>
      </w:r>
    </w:p>
    <w:p w14:paraId="1977D171" w14:textId="24AAA7CE" w:rsidR="00A83EDA" w:rsidRPr="006C4DF5" w:rsidRDefault="00A83EDA">
      <w:pPr>
        <w:rPr>
          <w:lang w:val="en-AU"/>
        </w:rPr>
      </w:pPr>
    </w:p>
    <w:p w14:paraId="105A752B" w14:textId="07FB2AEB" w:rsidR="00CA1205" w:rsidRPr="006C4DF5" w:rsidRDefault="00CA1205">
      <w:pPr>
        <w:rPr>
          <w:lang w:val="en-AU"/>
        </w:rPr>
      </w:pPr>
      <w:r w:rsidRPr="006C4DF5">
        <w:rPr>
          <w:lang w:val="en-AU"/>
        </w:rPr>
        <w:t xml:space="preserve">Water resources are a vital component of our biophysical world:  </w:t>
      </w:r>
      <w:r w:rsidRPr="006C4DF5">
        <w:rPr>
          <w:b/>
          <w:bCs/>
          <w:lang w:val="en-AU"/>
        </w:rPr>
        <w:t>an integrated approach to the water cycle</w:t>
      </w:r>
      <w:r w:rsidR="003815EC" w:rsidRPr="006C4DF5">
        <w:rPr>
          <w:b/>
          <w:bCs/>
          <w:lang w:val="en-AU"/>
        </w:rPr>
        <w:t xml:space="preserve"> is essential </w:t>
      </w:r>
      <w:r w:rsidR="003815EC" w:rsidRPr="006C4DF5">
        <w:rPr>
          <w:lang w:val="en-AU"/>
        </w:rPr>
        <w:t>in order to recognise</w:t>
      </w:r>
      <w:r w:rsidRPr="006C4DF5">
        <w:rPr>
          <w:lang w:val="en-AU"/>
        </w:rPr>
        <w:t xml:space="preserve"> the links between the use of water as a commodity with landuse, planning and climate. As a </w:t>
      </w:r>
      <w:r w:rsidR="00B71D39" w:rsidRPr="006C4DF5">
        <w:rPr>
          <w:lang w:val="en-AU"/>
        </w:rPr>
        <w:t>long-term</w:t>
      </w:r>
      <w:r w:rsidRPr="006C4DF5">
        <w:rPr>
          <w:lang w:val="en-AU"/>
        </w:rPr>
        <w:t xml:space="preserve"> resident of South Australia, prior to moving to NSW, the ‘driest state in the driest continent’ phrase was well and aptly raised</w:t>
      </w:r>
      <w:r w:rsidR="00B243AE" w:rsidRPr="006C4DF5">
        <w:rPr>
          <w:lang w:val="en-AU"/>
        </w:rPr>
        <w:t xml:space="preserve"> as a constraint on the extent, type and location of human settlement and activity. </w:t>
      </w:r>
      <w:r w:rsidRPr="006C4DF5">
        <w:rPr>
          <w:lang w:val="en-AU"/>
        </w:rPr>
        <w:t xml:space="preserve"> </w:t>
      </w:r>
    </w:p>
    <w:p w14:paraId="355F626F" w14:textId="2A8791FA" w:rsidR="00CA1205" w:rsidRPr="006C4DF5" w:rsidRDefault="00B243AE">
      <w:pPr>
        <w:rPr>
          <w:lang w:val="en-AU"/>
        </w:rPr>
      </w:pPr>
      <w:r w:rsidRPr="006C4DF5">
        <w:rPr>
          <w:lang w:val="en-AU"/>
        </w:rPr>
        <w:t>In</w:t>
      </w:r>
      <w:r w:rsidR="00CA1205" w:rsidRPr="006C4DF5">
        <w:rPr>
          <w:lang w:val="en-AU"/>
        </w:rPr>
        <w:t xml:space="preserve"> Coastal SE Australia the current extreme floods</w:t>
      </w:r>
      <w:r w:rsidRPr="006C4DF5">
        <w:rPr>
          <w:lang w:val="en-AU"/>
        </w:rPr>
        <w:t xml:space="preserve"> are highlighting that some locations are just not appropriate for permanent human residence.</w:t>
      </w:r>
    </w:p>
    <w:p w14:paraId="670C135E" w14:textId="554FF928" w:rsidR="00B243AE" w:rsidRPr="006C4DF5" w:rsidRDefault="00B243AE">
      <w:pPr>
        <w:rPr>
          <w:lang w:val="en-AU"/>
        </w:rPr>
      </w:pPr>
    </w:p>
    <w:p w14:paraId="78164CFE" w14:textId="7EC0E9A3" w:rsidR="00B243AE" w:rsidRPr="006C4DF5" w:rsidRDefault="00B243AE">
      <w:pPr>
        <w:rPr>
          <w:lang w:val="en-AU"/>
        </w:rPr>
      </w:pPr>
      <w:r w:rsidRPr="006C4DF5">
        <w:rPr>
          <w:lang w:val="en-AU"/>
        </w:rPr>
        <w:t>The risk is that the needed shift</w:t>
      </w:r>
      <w:r w:rsidR="003815EC" w:rsidRPr="006C4DF5">
        <w:rPr>
          <w:lang w:val="en-AU"/>
        </w:rPr>
        <w:t xml:space="preserve"> towards an integrated approach will come too slowly to address the impending catastrophic impacts of increasing climate change.  </w:t>
      </w:r>
      <w:r w:rsidR="00A455B6" w:rsidRPr="006C4DF5">
        <w:rPr>
          <w:lang w:val="en-AU"/>
        </w:rPr>
        <w:t>The long evolved</w:t>
      </w:r>
      <w:r w:rsidR="003815EC" w:rsidRPr="006C4DF5">
        <w:rPr>
          <w:lang w:val="en-AU"/>
        </w:rPr>
        <w:t xml:space="preserve"> </w:t>
      </w:r>
      <w:r w:rsidR="00B71D39" w:rsidRPr="006C4DF5">
        <w:rPr>
          <w:lang w:val="en-AU"/>
        </w:rPr>
        <w:t>complex</w:t>
      </w:r>
      <w:r w:rsidR="00A455B6" w:rsidRPr="006C4DF5">
        <w:rPr>
          <w:lang w:val="en-AU"/>
        </w:rPr>
        <w:t xml:space="preserve"> </w:t>
      </w:r>
      <w:r w:rsidR="003815EC" w:rsidRPr="006C4DF5">
        <w:rPr>
          <w:lang w:val="en-AU"/>
        </w:rPr>
        <w:t>web of life that underpins our</w:t>
      </w:r>
      <w:r w:rsidR="00A455B6" w:rsidRPr="006C4DF5">
        <w:rPr>
          <w:lang w:val="en-AU"/>
        </w:rPr>
        <w:t xml:space="preserve"> </w:t>
      </w:r>
      <w:r w:rsidR="003815EC" w:rsidRPr="006C4DF5">
        <w:rPr>
          <w:lang w:val="en-AU"/>
        </w:rPr>
        <w:t>world today</w:t>
      </w:r>
      <w:r w:rsidR="00A455B6" w:rsidRPr="006C4DF5">
        <w:rPr>
          <w:lang w:val="en-AU"/>
        </w:rPr>
        <w:t xml:space="preserve"> may tip towards extinction faster than small adaptive tweaks in natural resource management can delive</w:t>
      </w:r>
      <w:r w:rsidR="008853CF" w:rsidRPr="006C4DF5">
        <w:rPr>
          <w:lang w:val="en-AU"/>
        </w:rPr>
        <w:t>r</w:t>
      </w:r>
      <w:r w:rsidR="00A455B6" w:rsidRPr="006C4DF5">
        <w:rPr>
          <w:lang w:val="en-AU"/>
        </w:rPr>
        <w:t xml:space="preserve">. </w:t>
      </w:r>
    </w:p>
    <w:p w14:paraId="2F3227CB" w14:textId="322D51F1" w:rsidR="00A455B6" w:rsidRPr="006C4DF5" w:rsidRDefault="00A455B6">
      <w:pPr>
        <w:rPr>
          <w:lang w:val="en-AU"/>
        </w:rPr>
      </w:pPr>
    </w:p>
    <w:p w14:paraId="707860F4" w14:textId="32C86090" w:rsidR="00B243AE" w:rsidRPr="006C4DF5" w:rsidRDefault="00603F7E">
      <w:pPr>
        <w:rPr>
          <w:lang w:val="en-AU"/>
        </w:rPr>
      </w:pPr>
      <w:r w:rsidRPr="006C4DF5">
        <w:rPr>
          <w:lang w:val="en-AU"/>
        </w:rPr>
        <w:t>Modernising and strengthening water reform processes, including through amendments to the NWI is urgently needed, and at</w:t>
      </w:r>
      <w:r w:rsidR="00F422E6" w:rsidRPr="006C4DF5">
        <w:rPr>
          <w:lang w:val="en-AU"/>
        </w:rPr>
        <w:t xml:space="preserve"> all</w:t>
      </w:r>
      <w:r w:rsidRPr="006C4DF5">
        <w:rPr>
          <w:lang w:val="en-AU"/>
        </w:rPr>
        <w:t xml:space="preserve"> levels</w:t>
      </w:r>
      <w:r w:rsidR="008853CF" w:rsidRPr="006C4DF5">
        <w:rPr>
          <w:lang w:val="en-AU"/>
        </w:rPr>
        <w:t>; s</w:t>
      </w:r>
      <w:r w:rsidRPr="006C4DF5">
        <w:rPr>
          <w:lang w:val="en-AU"/>
        </w:rPr>
        <w:t>nail pace is no longer acceptable.   This should include support for research and for community involvement in delivering water reform objectives</w:t>
      </w:r>
      <w:r w:rsidR="00B71D39" w:rsidRPr="006C4DF5">
        <w:rPr>
          <w:lang w:val="en-AU"/>
        </w:rPr>
        <w:t>.</w:t>
      </w:r>
    </w:p>
    <w:p w14:paraId="2373917E" w14:textId="649F766E" w:rsidR="00B243AE" w:rsidRPr="006C4DF5" w:rsidRDefault="00B243AE">
      <w:pPr>
        <w:rPr>
          <w:lang w:val="en-AU"/>
        </w:rPr>
      </w:pPr>
    </w:p>
    <w:p w14:paraId="17413470" w14:textId="77777777" w:rsidR="00B71D39" w:rsidRPr="006C4DF5" w:rsidRDefault="00B71D39" w:rsidP="00B71D39">
      <w:pPr>
        <w:rPr>
          <w:lang w:val="en-AU"/>
        </w:rPr>
      </w:pPr>
      <w:r w:rsidRPr="006C4DF5">
        <w:rPr>
          <w:lang w:val="en-AU"/>
        </w:rPr>
        <w:t>Anne Reeves</w:t>
      </w:r>
    </w:p>
    <w:sectPr w:rsidR="00B71D39" w:rsidRPr="006C4DF5" w:rsidSect="00A66E6E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50"/>
    <w:rsid w:val="000516F4"/>
    <w:rsid w:val="00134CBE"/>
    <w:rsid w:val="003815EC"/>
    <w:rsid w:val="0046204F"/>
    <w:rsid w:val="004B2E24"/>
    <w:rsid w:val="004B6C14"/>
    <w:rsid w:val="005C456E"/>
    <w:rsid w:val="005E022B"/>
    <w:rsid w:val="005F612D"/>
    <w:rsid w:val="00603F7E"/>
    <w:rsid w:val="00646609"/>
    <w:rsid w:val="006C4DF5"/>
    <w:rsid w:val="0071432D"/>
    <w:rsid w:val="0075769C"/>
    <w:rsid w:val="007F3726"/>
    <w:rsid w:val="008853CF"/>
    <w:rsid w:val="008950A0"/>
    <w:rsid w:val="00A455B6"/>
    <w:rsid w:val="00A66E6E"/>
    <w:rsid w:val="00A83EDA"/>
    <w:rsid w:val="00B243AE"/>
    <w:rsid w:val="00B71D39"/>
    <w:rsid w:val="00C13099"/>
    <w:rsid w:val="00CA1205"/>
    <w:rsid w:val="00E031D3"/>
    <w:rsid w:val="00EA2446"/>
    <w:rsid w:val="00F07150"/>
    <w:rsid w:val="00F4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35A09"/>
  <w15:chartTrackingRefBased/>
  <w15:docId w15:val="{978C132B-E3AE-5241-9E20-1CA0A8B3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15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6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609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85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ter.reform.2020@p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DR165 - Anne Reeves - National Water Reform 2020 - Public inquiry</vt:lpstr>
    </vt:vector>
  </TitlesOfParts>
  <Company>Anne Reeves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DR165 - Anne Reeves - National Water Reform 2020 - Public inquiry</dc:title>
  <dc:subject/>
  <dc:creator>Anne Reeves</dc:creator>
  <cp:keywords/>
  <dc:description/>
  <cp:lastModifiedBy>Alston, Chris</cp:lastModifiedBy>
  <cp:revision>3</cp:revision>
  <dcterms:created xsi:type="dcterms:W3CDTF">2021-03-24T07:16:00Z</dcterms:created>
  <dcterms:modified xsi:type="dcterms:W3CDTF">2021-03-29T04:14:00Z</dcterms:modified>
</cp:coreProperties>
</file>