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D3C2" w14:textId="193ED431" w:rsidR="00F52796" w:rsidRPr="00352B96" w:rsidRDefault="00F52796" w:rsidP="00F52796">
      <w:pPr>
        <w:spacing w:after="0"/>
        <w:jc w:val="center"/>
        <w:rPr>
          <w:b/>
          <w:bCs/>
        </w:rPr>
      </w:pPr>
      <w:r w:rsidRPr="00352B96">
        <w:rPr>
          <w:b/>
          <w:bCs/>
        </w:rPr>
        <w:t xml:space="preserve">SUBMISSION </w:t>
      </w:r>
      <w:r w:rsidR="00F1111C">
        <w:rPr>
          <w:b/>
          <w:bCs/>
        </w:rPr>
        <w:t>- I</w:t>
      </w:r>
      <w:r w:rsidRPr="00352B96">
        <w:rPr>
          <w:b/>
          <w:bCs/>
        </w:rPr>
        <w:t xml:space="preserve">ndigenous </w:t>
      </w:r>
      <w:r w:rsidR="00F1111C">
        <w:rPr>
          <w:b/>
          <w:bCs/>
        </w:rPr>
        <w:t>J</w:t>
      </w:r>
      <w:r w:rsidRPr="00352B96">
        <w:rPr>
          <w:b/>
          <w:bCs/>
        </w:rPr>
        <w:t>uveniles in the Criminal Justice System</w:t>
      </w:r>
    </w:p>
    <w:p w14:paraId="2846A68D" w14:textId="77777777" w:rsidR="00305020" w:rsidRDefault="00305020" w:rsidP="001971EC">
      <w:pPr>
        <w:spacing w:after="0"/>
        <w:rPr>
          <w:b/>
          <w:bCs/>
          <w:u w:val="single"/>
        </w:rPr>
      </w:pPr>
    </w:p>
    <w:p w14:paraId="14274421" w14:textId="670790B0" w:rsidR="00E658F0" w:rsidRPr="00352B96" w:rsidRDefault="00E658F0" w:rsidP="001971EC">
      <w:pPr>
        <w:spacing w:after="0"/>
        <w:rPr>
          <w:b/>
          <w:bCs/>
          <w:u w:val="single"/>
        </w:rPr>
      </w:pPr>
      <w:r w:rsidRPr="00352B96">
        <w:rPr>
          <w:b/>
          <w:bCs/>
          <w:u w:val="single"/>
        </w:rPr>
        <w:t>PREAMBLE</w:t>
      </w:r>
    </w:p>
    <w:p w14:paraId="77D118A3" w14:textId="0E0912C0" w:rsidR="00F52796" w:rsidRPr="00352B96" w:rsidRDefault="00807A44" w:rsidP="0018327F">
      <w:pPr>
        <w:pStyle w:val="NormalWeb"/>
        <w:shd w:val="clear" w:color="auto" w:fill="FFFFFF"/>
        <w:spacing w:before="0" w:beforeAutospacing="0" w:after="0" w:afterAutospacing="0"/>
        <w:jc w:val="both"/>
        <w:rPr>
          <w:rFonts w:asciiTheme="minorHAnsi" w:hAnsiTheme="minorHAnsi" w:cstheme="minorHAnsi"/>
          <w:sz w:val="22"/>
          <w:szCs w:val="22"/>
        </w:rPr>
      </w:pPr>
      <w:r w:rsidRPr="00352B96">
        <w:rPr>
          <w:rFonts w:asciiTheme="minorHAnsi" w:hAnsiTheme="minorHAnsi" w:cstheme="minorHAnsi"/>
          <w:sz w:val="22"/>
          <w:szCs w:val="22"/>
        </w:rPr>
        <w:t xml:space="preserve">Since </w:t>
      </w:r>
      <w:r w:rsidRPr="00352B96">
        <w:rPr>
          <w:rFonts w:asciiTheme="minorHAnsi" w:hAnsiTheme="minorHAnsi" w:cstheme="minorHAnsi"/>
          <w:b/>
          <w:bCs/>
          <w:sz w:val="22"/>
          <w:szCs w:val="22"/>
        </w:rPr>
        <w:t>1788</w:t>
      </w:r>
      <w:r w:rsidRPr="00352B96">
        <w:rPr>
          <w:rFonts w:asciiTheme="minorHAnsi" w:hAnsiTheme="minorHAnsi" w:cstheme="minorHAnsi"/>
          <w:sz w:val="22"/>
          <w:szCs w:val="22"/>
        </w:rPr>
        <w:t xml:space="preserve">, and notwithstanding </w:t>
      </w:r>
      <w:r w:rsidR="00015190">
        <w:rPr>
          <w:rFonts w:asciiTheme="minorHAnsi" w:hAnsiTheme="minorHAnsi" w:cstheme="minorHAnsi"/>
          <w:sz w:val="22"/>
          <w:szCs w:val="22"/>
        </w:rPr>
        <w:t xml:space="preserve">existing and </w:t>
      </w:r>
      <w:r w:rsidR="00027FD6" w:rsidRPr="00352B96">
        <w:rPr>
          <w:rFonts w:asciiTheme="minorHAnsi" w:hAnsiTheme="minorHAnsi" w:cstheme="minorHAnsi"/>
          <w:sz w:val="22"/>
          <w:szCs w:val="22"/>
        </w:rPr>
        <w:t xml:space="preserve">highly developed </w:t>
      </w:r>
      <w:r w:rsidR="000F066F" w:rsidRPr="00352B96">
        <w:rPr>
          <w:rFonts w:asciiTheme="minorHAnsi" w:hAnsiTheme="minorHAnsi" w:cstheme="minorHAnsi"/>
          <w:sz w:val="22"/>
          <w:szCs w:val="22"/>
        </w:rPr>
        <w:t>social structures</w:t>
      </w:r>
      <w:r w:rsidRPr="00352B96">
        <w:rPr>
          <w:rFonts w:asciiTheme="minorHAnsi" w:hAnsiTheme="minorHAnsi" w:cstheme="minorHAnsi"/>
          <w:sz w:val="22"/>
          <w:szCs w:val="22"/>
        </w:rPr>
        <w:t xml:space="preserve">, indigenous </w:t>
      </w:r>
      <w:r w:rsidR="000F066F" w:rsidRPr="00352B96">
        <w:rPr>
          <w:rFonts w:asciiTheme="minorHAnsi" w:hAnsiTheme="minorHAnsi" w:cstheme="minorHAnsi"/>
          <w:sz w:val="22"/>
          <w:szCs w:val="22"/>
        </w:rPr>
        <w:t>culture has</w:t>
      </w:r>
      <w:r w:rsidRPr="00352B96">
        <w:rPr>
          <w:rFonts w:asciiTheme="minorHAnsi" w:hAnsiTheme="minorHAnsi" w:cstheme="minorHAnsi"/>
          <w:sz w:val="22"/>
          <w:szCs w:val="22"/>
        </w:rPr>
        <w:t xml:space="preserve"> been caged</w:t>
      </w:r>
      <w:r w:rsidR="000F066F" w:rsidRPr="00352B96">
        <w:rPr>
          <w:rFonts w:asciiTheme="minorHAnsi" w:hAnsiTheme="minorHAnsi" w:cstheme="minorHAnsi"/>
          <w:sz w:val="22"/>
          <w:szCs w:val="22"/>
        </w:rPr>
        <w:t xml:space="preserve"> and crushed</w:t>
      </w:r>
      <w:r w:rsidRPr="00352B96">
        <w:rPr>
          <w:rFonts w:asciiTheme="minorHAnsi" w:hAnsiTheme="minorHAnsi" w:cstheme="minorHAnsi"/>
          <w:sz w:val="22"/>
          <w:szCs w:val="22"/>
        </w:rPr>
        <w:t xml:space="preserve"> within the rules of </w:t>
      </w:r>
      <w:r w:rsidR="008E7282" w:rsidRPr="00352B96">
        <w:rPr>
          <w:rFonts w:asciiTheme="minorHAnsi" w:hAnsiTheme="minorHAnsi" w:cstheme="minorHAnsi"/>
          <w:sz w:val="22"/>
          <w:szCs w:val="22"/>
        </w:rPr>
        <w:t>that</w:t>
      </w:r>
      <w:r w:rsidRPr="00352B96">
        <w:rPr>
          <w:rFonts w:asciiTheme="minorHAnsi" w:hAnsiTheme="minorHAnsi" w:cstheme="minorHAnsi"/>
          <w:sz w:val="22"/>
          <w:szCs w:val="22"/>
        </w:rPr>
        <w:t xml:space="preserve"> introduced English judicial system</w:t>
      </w:r>
      <w:r w:rsidR="001971EC" w:rsidRPr="00352B96">
        <w:rPr>
          <w:rFonts w:asciiTheme="minorHAnsi" w:hAnsiTheme="minorHAnsi" w:cstheme="minorHAnsi"/>
          <w:sz w:val="22"/>
          <w:szCs w:val="22"/>
        </w:rPr>
        <w:t xml:space="preserve"> </w:t>
      </w:r>
      <w:r w:rsidR="008E7282" w:rsidRPr="00352B96">
        <w:rPr>
          <w:rFonts w:asciiTheme="minorHAnsi" w:hAnsiTheme="minorHAnsi" w:cstheme="minorHAnsi"/>
          <w:sz w:val="22"/>
          <w:szCs w:val="22"/>
        </w:rPr>
        <w:t xml:space="preserve">that was and remains </w:t>
      </w:r>
      <w:r w:rsidR="000F066F" w:rsidRPr="00352B96">
        <w:rPr>
          <w:rFonts w:asciiTheme="minorHAnsi" w:hAnsiTheme="minorHAnsi" w:cstheme="minorHAnsi"/>
          <w:sz w:val="22"/>
          <w:szCs w:val="22"/>
        </w:rPr>
        <w:t>so</w:t>
      </w:r>
      <w:r w:rsidR="00027FD6" w:rsidRPr="00352B96">
        <w:rPr>
          <w:rFonts w:asciiTheme="minorHAnsi" w:hAnsiTheme="minorHAnsi" w:cstheme="minorHAnsi"/>
          <w:sz w:val="22"/>
          <w:szCs w:val="22"/>
        </w:rPr>
        <w:t xml:space="preserve"> manifestly</w:t>
      </w:r>
      <w:r w:rsidRPr="00352B96">
        <w:rPr>
          <w:rFonts w:asciiTheme="minorHAnsi" w:hAnsiTheme="minorHAnsi" w:cstheme="minorHAnsi"/>
          <w:sz w:val="22"/>
          <w:szCs w:val="22"/>
        </w:rPr>
        <w:t xml:space="preserve"> </w:t>
      </w:r>
      <w:r w:rsidR="000F066F" w:rsidRPr="00352B96">
        <w:rPr>
          <w:rFonts w:asciiTheme="minorHAnsi" w:hAnsiTheme="minorHAnsi" w:cstheme="minorHAnsi"/>
          <w:sz w:val="22"/>
          <w:szCs w:val="22"/>
        </w:rPr>
        <w:t>deficient against</w:t>
      </w:r>
      <w:r w:rsidR="00027FD6" w:rsidRPr="00352B96">
        <w:rPr>
          <w:rFonts w:asciiTheme="minorHAnsi" w:hAnsiTheme="minorHAnsi" w:cstheme="minorHAnsi"/>
          <w:sz w:val="22"/>
          <w:szCs w:val="22"/>
        </w:rPr>
        <w:t xml:space="preserve"> </w:t>
      </w:r>
      <w:r w:rsidRPr="00352B96">
        <w:rPr>
          <w:rFonts w:asciiTheme="minorHAnsi" w:hAnsiTheme="minorHAnsi" w:cstheme="minorHAnsi"/>
          <w:sz w:val="22"/>
          <w:szCs w:val="22"/>
        </w:rPr>
        <w:t>thousands of years of lived experience</w:t>
      </w:r>
      <w:r w:rsidR="00027FD6" w:rsidRPr="00352B96">
        <w:rPr>
          <w:rFonts w:asciiTheme="minorHAnsi" w:hAnsiTheme="minorHAnsi" w:cstheme="minorHAnsi"/>
          <w:sz w:val="22"/>
          <w:szCs w:val="22"/>
        </w:rPr>
        <w:t xml:space="preserve">.  </w:t>
      </w:r>
      <w:r w:rsidR="003B1D49" w:rsidRPr="00352B96">
        <w:rPr>
          <w:rFonts w:asciiTheme="minorHAnsi" w:hAnsiTheme="minorHAnsi" w:cstheme="minorHAnsi"/>
          <w:sz w:val="22"/>
          <w:szCs w:val="22"/>
        </w:rPr>
        <w:t xml:space="preserve">Beyond </w:t>
      </w:r>
      <w:r w:rsidR="00BD00FE" w:rsidRPr="00352B96">
        <w:rPr>
          <w:rFonts w:asciiTheme="minorHAnsi" w:hAnsiTheme="minorHAnsi" w:cstheme="minorHAnsi"/>
          <w:sz w:val="22"/>
          <w:szCs w:val="22"/>
        </w:rPr>
        <w:t>first European settlement</w:t>
      </w:r>
      <w:r w:rsidR="008E7282" w:rsidRPr="00352B96">
        <w:rPr>
          <w:rFonts w:asciiTheme="minorHAnsi" w:hAnsiTheme="minorHAnsi" w:cstheme="minorHAnsi"/>
          <w:sz w:val="22"/>
          <w:szCs w:val="22"/>
        </w:rPr>
        <w:t xml:space="preserve"> </w:t>
      </w:r>
      <w:r w:rsidR="00BD00FE" w:rsidRPr="00352B96">
        <w:rPr>
          <w:rFonts w:asciiTheme="minorHAnsi" w:hAnsiTheme="minorHAnsi" w:cstheme="minorHAnsi"/>
          <w:sz w:val="22"/>
          <w:szCs w:val="22"/>
        </w:rPr>
        <w:t xml:space="preserve">it took </w:t>
      </w:r>
      <w:r w:rsidR="00EC27B9" w:rsidRPr="00352B96">
        <w:rPr>
          <w:rFonts w:asciiTheme="minorHAnsi" w:hAnsiTheme="minorHAnsi" w:cstheme="minorHAnsi"/>
          <w:sz w:val="22"/>
          <w:szCs w:val="22"/>
        </w:rPr>
        <w:t>another</w:t>
      </w:r>
      <w:r w:rsidR="00027FD6" w:rsidRPr="00352B96">
        <w:rPr>
          <w:rFonts w:asciiTheme="minorHAnsi" w:hAnsiTheme="minorHAnsi" w:cstheme="minorHAnsi"/>
          <w:sz w:val="22"/>
          <w:szCs w:val="22"/>
        </w:rPr>
        <w:t xml:space="preserve"> </w:t>
      </w:r>
      <w:r w:rsidR="00EC27B9" w:rsidRPr="00352B96">
        <w:rPr>
          <w:rFonts w:asciiTheme="minorHAnsi" w:hAnsiTheme="minorHAnsi" w:cstheme="minorHAnsi"/>
          <w:sz w:val="22"/>
          <w:szCs w:val="22"/>
        </w:rPr>
        <w:t>179</w:t>
      </w:r>
      <w:r w:rsidR="00027FD6" w:rsidRPr="00352B96">
        <w:rPr>
          <w:rFonts w:asciiTheme="minorHAnsi" w:hAnsiTheme="minorHAnsi" w:cstheme="minorHAnsi"/>
          <w:sz w:val="22"/>
          <w:szCs w:val="22"/>
        </w:rPr>
        <w:t xml:space="preserve"> years </w:t>
      </w:r>
      <w:r w:rsidR="00E658F0" w:rsidRPr="00352B96">
        <w:rPr>
          <w:rFonts w:asciiTheme="minorHAnsi" w:hAnsiTheme="minorHAnsi" w:cstheme="minorHAnsi"/>
          <w:sz w:val="22"/>
          <w:szCs w:val="22"/>
        </w:rPr>
        <w:t>until</w:t>
      </w:r>
      <w:r w:rsidR="00BD00FE" w:rsidRPr="00352B96">
        <w:rPr>
          <w:rFonts w:asciiTheme="minorHAnsi" w:hAnsiTheme="minorHAnsi" w:cstheme="minorHAnsi"/>
          <w:sz w:val="22"/>
          <w:szCs w:val="22"/>
        </w:rPr>
        <w:t>, in</w:t>
      </w:r>
      <w:r w:rsidR="00E658F0" w:rsidRPr="00352B96">
        <w:rPr>
          <w:rFonts w:asciiTheme="minorHAnsi" w:hAnsiTheme="minorHAnsi" w:cstheme="minorHAnsi"/>
          <w:sz w:val="22"/>
          <w:szCs w:val="22"/>
        </w:rPr>
        <w:t xml:space="preserve"> </w:t>
      </w:r>
      <w:r w:rsidR="000D1679" w:rsidRPr="00352B96">
        <w:rPr>
          <w:rFonts w:asciiTheme="minorHAnsi" w:hAnsiTheme="minorHAnsi" w:cstheme="minorHAnsi"/>
          <w:b/>
          <w:bCs/>
          <w:sz w:val="22"/>
          <w:szCs w:val="22"/>
        </w:rPr>
        <w:t>1967</w:t>
      </w:r>
      <w:r w:rsidR="00EA5033" w:rsidRPr="003C4E63">
        <w:rPr>
          <w:rFonts w:asciiTheme="minorHAnsi" w:hAnsiTheme="minorHAnsi" w:cstheme="minorHAnsi"/>
          <w:sz w:val="22"/>
          <w:szCs w:val="22"/>
        </w:rPr>
        <w:t>,</w:t>
      </w:r>
      <w:r w:rsidR="000D1679" w:rsidRPr="00352B96">
        <w:rPr>
          <w:rFonts w:asciiTheme="minorHAnsi" w:hAnsiTheme="minorHAnsi" w:cstheme="minorHAnsi"/>
          <w:sz w:val="22"/>
          <w:szCs w:val="22"/>
        </w:rPr>
        <w:t xml:space="preserve"> </w:t>
      </w:r>
      <w:r w:rsidR="000F066F" w:rsidRPr="00352B96">
        <w:rPr>
          <w:rFonts w:asciiTheme="minorHAnsi" w:hAnsiTheme="minorHAnsi" w:cstheme="minorHAnsi"/>
          <w:sz w:val="22"/>
          <w:szCs w:val="22"/>
        </w:rPr>
        <w:t>we</w:t>
      </w:r>
      <w:r w:rsidR="00027FD6" w:rsidRPr="00352B96">
        <w:rPr>
          <w:rFonts w:asciiTheme="minorHAnsi" w:hAnsiTheme="minorHAnsi" w:cstheme="minorHAnsi"/>
          <w:sz w:val="22"/>
          <w:szCs w:val="22"/>
        </w:rPr>
        <w:t xml:space="preserve"> </w:t>
      </w:r>
      <w:r w:rsidR="001971EC" w:rsidRPr="00352B96">
        <w:rPr>
          <w:rFonts w:asciiTheme="minorHAnsi" w:hAnsiTheme="minorHAnsi" w:cstheme="minorHAnsi"/>
          <w:sz w:val="22"/>
          <w:szCs w:val="22"/>
        </w:rPr>
        <w:t>amended</w:t>
      </w:r>
      <w:r w:rsidR="00027FD6" w:rsidRPr="00352B96">
        <w:rPr>
          <w:rFonts w:asciiTheme="minorHAnsi" w:hAnsiTheme="minorHAnsi" w:cstheme="minorHAnsi"/>
          <w:sz w:val="22"/>
          <w:szCs w:val="22"/>
        </w:rPr>
        <w:t xml:space="preserve"> </w:t>
      </w:r>
      <w:r w:rsidR="001971EC" w:rsidRPr="00352B96">
        <w:rPr>
          <w:rFonts w:asciiTheme="minorHAnsi" w:hAnsiTheme="minorHAnsi" w:cstheme="minorHAnsi"/>
          <w:sz w:val="22"/>
          <w:szCs w:val="22"/>
        </w:rPr>
        <w:t xml:space="preserve">Section 56 of </w:t>
      </w:r>
      <w:r w:rsidR="000F066F" w:rsidRPr="00352B96">
        <w:rPr>
          <w:rFonts w:asciiTheme="minorHAnsi" w:hAnsiTheme="minorHAnsi" w:cstheme="minorHAnsi"/>
          <w:sz w:val="22"/>
          <w:szCs w:val="22"/>
        </w:rPr>
        <w:t>our</w:t>
      </w:r>
      <w:r w:rsidR="00027FD6" w:rsidRPr="00352B96">
        <w:rPr>
          <w:rFonts w:asciiTheme="minorHAnsi" w:hAnsiTheme="minorHAnsi" w:cstheme="minorHAnsi"/>
          <w:sz w:val="22"/>
          <w:szCs w:val="22"/>
        </w:rPr>
        <w:t xml:space="preserve"> Constitution </w:t>
      </w:r>
      <w:r w:rsidR="0018327F" w:rsidRPr="00352B96">
        <w:rPr>
          <w:rFonts w:asciiTheme="minorHAnsi" w:hAnsiTheme="minorHAnsi" w:cstheme="minorHAnsi"/>
          <w:sz w:val="22"/>
          <w:szCs w:val="22"/>
        </w:rPr>
        <w:t>and enabled</w:t>
      </w:r>
      <w:r w:rsidR="007D09DD" w:rsidRPr="00352B96">
        <w:rPr>
          <w:rFonts w:asciiTheme="minorHAnsi" w:hAnsiTheme="minorHAnsi" w:cstheme="minorHAnsi"/>
          <w:sz w:val="22"/>
          <w:szCs w:val="22"/>
        </w:rPr>
        <w:t xml:space="preserve"> </w:t>
      </w:r>
      <w:r w:rsidR="00BD00FE" w:rsidRPr="00352B96">
        <w:rPr>
          <w:rFonts w:asciiTheme="minorHAnsi" w:hAnsiTheme="minorHAnsi" w:cstheme="minorHAnsi"/>
          <w:sz w:val="22"/>
          <w:szCs w:val="22"/>
        </w:rPr>
        <w:t>our</w:t>
      </w:r>
      <w:r w:rsidR="007D09DD" w:rsidRPr="00352B96">
        <w:rPr>
          <w:rFonts w:asciiTheme="minorHAnsi" w:hAnsiTheme="minorHAnsi" w:cstheme="minorHAnsi"/>
          <w:sz w:val="22"/>
          <w:szCs w:val="22"/>
        </w:rPr>
        <w:t xml:space="preserve"> legislators</w:t>
      </w:r>
      <w:r w:rsidR="00027FD6" w:rsidRPr="00352B96">
        <w:rPr>
          <w:rFonts w:asciiTheme="minorHAnsi" w:hAnsiTheme="minorHAnsi" w:cstheme="minorHAnsi"/>
          <w:sz w:val="22"/>
          <w:szCs w:val="22"/>
        </w:rPr>
        <w:t xml:space="preserve"> </w:t>
      </w:r>
      <w:r w:rsidR="00027FD6" w:rsidRPr="00352B96">
        <w:rPr>
          <w:rFonts w:asciiTheme="minorHAnsi" w:hAnsiTheme="minorHAnsi" w:cstheme="minorHAnsi"/>
          <w:i/>
          <w:iCs/>
          <w:sz w:val="22"/>
          <w:szCs w:val="22"/>
        </w:rPr>
        <w:t xml:space="preserve">to </w:t>
      </w:r>
      <w:r w:rsidR="00AB7FC8" w:rsidRPr="00352B96">
        <w:rPr>
          <w:rFonts w:asciiTheme="minorHAnsi" w:hAnsiTheme="minorHAnsi" w:cstheme="minorHAnsi"/>
          <w:i/>
          <w:iCs/>
          <w:sz w:val="22"/>
          <w:szCs w:val="22"/>
        </w:rPr>
        <w:t>‘</w:t>
      </w:r>
      <w:r w:rsidR="00027FD6" w:rsidRPr="00352B96">
        <w:rPr>
          <w:rFonts w:asciiTheme="minorHAnsi" w:hAnsiTheme="minorHAnsi" w:cstheme="minorHAnsi"/>
          <w:i/>
          <w:iCs/>
          <w:sz w:val="22"/>
          <w:szCs w:val="22"/>
        </w:rPr>
        <w:t xml:space="preserve">make </w:t>
      </w:r>
      <w:r w:rsidR="000F066F" w:rsidRPr="00352B96">
        <w:rPr>
          <w:rFonts w:asciiTheme="minorHAnsi" w:hAnsiTheme="minorHAnsi" w:cstheme="minorHAnsi"/>
          <w:i/>
          <w:iCs/>
          <w:sz w:val="22"/>
          <w:szCs w:val="22"/>
        </w:rPr>
        <w:t xml:space="preserve">special </w:t>
      </w:r>
      <w:r w:rsidR="00027FD6" w:rsidRPr="00352B96">
        <w:rPr>
          <w:rFonts w:asciiTheme="minorHAnsi" w:hAnsiTheme="minorHAnsi" w:cstheme="minorHAnsi"/>
          <w:i/>
          <w:iCs/>
          <w:sz w:val="22"/>
          <w:szCs w:val="22"/>
        </w:rPr>
        <w:t>laws</w:t>
      </w:r>
      <w:r w:rsidR="00AB7FC8" w:rsidRPr="00352B96">
        <w:rPr>
          <w:rFonts w:asciiTheme="minorHAnsi" w:hAnsiTheme="minorHAnsi" w:cstheme="minorHAnsi"/>
          <w:i/>
          <w:iCs/>
          <w:sz w:val="22"/>
          <w:szCs w:val="22"/>
        </w:rPr>
        <w:t>’</w:t>
      </w:r>
      <w:r w:rsidR="00027FD6" w:rsidRPr="00352B96">
        <w:rPr>
          <w:rFonts w:asciiTheme="minorHAnsi" w:hAnsiTheme="minorHAnsi" w:cstheme="minorHAnsi"/>
          <w:sz w:val="22"/>
          <w:szCs w:val="22"/>
        </w:rPr>
        <w:t xml:space="preserve"> for</w:t>
      </w:r>
      <w:r w:rsidR="001971EC" w:rsidRPr="00352B96">
        <w:rPr>
          <w:rFonts w:asciiTheme="minorHAnsi" w:hAnsiTheme="minorHAnsi" w:cstheme="minorHAnsi"/>
          <w:sz w:val="22"/>
          <w:szCs w:val="22"/>
        </w:rPr>
        <w:t xml:space="preserve"> </w:t>
      </w:r>
      <w:r w:rsidR="000F066F" w:rsidRPr="00352B96">
        <w:rPr>
          <w:rFonts w:asciiTheme="minorHAnsi" w:hAnsiTheme="minorHAnsi" w:cstheme="minorHAnsi"/>
          <w:sz w:val="22"/>
          <w:szCs w:val="22"/>
        </w:rPr>
        <w:t xml:space="preserve">indigenous Australians </w:t>
      </w:r>
      <w:r w:rsidR="001971EC" w:rsidRPr="00352B96">
        <w:rPr>
          <w:rFonts w:asciiTheme="minorHAnsi" w:hAnsiTheme="minorHAnsi" w:cstheme="minorHAnsi"/>
          <w:sz w:val="22"/>
          <w:szCs w:val="22"/>
        </w:rPr>
        <w:t>when</w:t>
      </w:r>
      <w:r w:rsidR="007D09DD" w:rsidRPr="00352B96">
        <w:rPr>
          <w:rFonts w:asciiTheme="minorHAnsi" w:hAnsiTheme="minorHAnsi" w:cstheme="minorHAnsi"/>
          <w:sz w:val="22"/>
          <w:szCs w:val="22"/>
        </w:rPr>
        <w:t>ever</w:t>
      </w:r>
      <w:r w:rsidR="001971EC" w:rsidRPr="00352B96">
        <w:rPr>
          <w:rFonts w:asciiTheme="minorHAnsi" w:hAnsiTheme="minorHAnsi" w:cstheme="minorHAnsi"/>
          <w:sz w:val="22"/>
          <w:szCs w:val="22"/>
        </w:rPr>
        <w:t xml:space="preserve"> that</w:t>
      </w:r>
      <w:r w:rsidR="00027FD6" w:rsidRPr="00352B96">
        <w:rPr>
          <w:rFonts w:asciiTheme="minorHAnsi" w:hAnsiTheme="minorHAnsi" w:cstheme="minorHAnsi"/>
          <w:sz w:val="22"/>
          <w:szCs w:val="22"/>
        </w:rPr>
        <w:t xml:space="preserve"> </w:t>
      </w:r>
      <w:r w:rsidR="00E132DA" w:rsidRPr="00352B96">
        <w:rPr>
          <w:rFonts w:asciiTheme="minorHAnsi" w:hAnsiTheme="minorHAnsi" w:cstheme="minorHAnsi"/>
          <w:sz w:val="22"/>
          <w:szCs w:val="22"/>
        </w:rPr>
        <w:t>was</w:t>
      </w:r>
      <w:r w:rsidR="00027FD6" w:rsidRPr="00352B96">
        <w:rPr>
          <w:rFonts w:asciiTheme="minorHAnsi" w:hAnsiTheme="minorHAnsi" w:cstheme="minorHAnsi"/>
          <w:i/>
          <w:iCs/>
          <w:sz w:val="22"/>
          <w:szCs w:val="22"/>
        </w:rPr>
        <w:t xml:space="preserve"> </w:t>
      </w:r>
      <w:r w:rsidR="00AB7FC8" w:rsidRPr="00352B96">
        <w:rPr>
          <w:rFonts w:asciiTheme="minorHAnsi" w:hAnsiTheme="minorHAnsi" w:cstheme="minorHAnsi"/>
          <w:i/>
          <w:iCs/>
          <w:sz w:val="22"/>
          <w:szCs w:val="22"/>
        </w:rPr>
        <w:t>‘</w:t>
      </w:r>
      <w:r w:rsidR="00027FD6" w:rsidRPr="00352B96">
        <w:rPr>
          <w:rFonts w:asciiTheme="minorHAnsi" w:hAnsiTheme="minorHAnsi" w:cstheme="minorHAnsi"/>
          <w:i/>
          <w:iCs/>
          <w:sz w:val="22"/>
          <w:szCs w:val="22"/>
        </w:rPr>
        <w:t>deemed necessary</w:t>
      </w:r>
      <w:r w:rsidR="00AB7FC8" w:rsidRPr="00352B96">
        <w:rPr>
          <w:rFonts w:asciiTheme="minorHAnsi" w:hAnsiTheme="minorHAnsi" w:cstheme="minorHAnsi"/>
          <w:i/>
          <w:iCs/>
          <w:sz w:val="22"/>
          <w:szCs w:val="22"/>
        </w:rPr>
        <w:t>’</w:t>
      </w:r>
      <w:r w:rsidR="00027FD6" w:rsidRPr="00352B96">
        <w:rPr>
          <w:rFonts w:asciiTheme="minorHAnsi" w:hAnsiTheme="minorHAnsi" w:cstheme="minorHAnsi"/>
          <w:sz w:val="22"/>
          <w:szCs w:val="22"/>
        </w:rPr>
        <w:t>.</w:t>
      </w:r>
      <w:r w:rsidR="001971EC" w:rsidRPr="00352B96">
        <w:rPr>
          <w:rFonts w:asciiTheme="minorHAnsi" w:hAnsiTheme="minorHAnsi" w:cstheme="minorHAnsi"/>
          <w:sz w:val="22"/>
          <w:szCs w:val="22"/>
        </w:rPr>
        <w:t xml:space="preserve"> </w:t>
      </w:r>
      <w:r w:rsidR="005518E0" w:rsidRPr="00352B96">
        <w:rPr>
          <w:rFonts w:asciiTheme="minorHAnsi" w:hAnsiTheme="minorHAnsi" w:cstheme="minorHAnsi"/>
          <w:sz w:val="22"/>
          <w:szCs w:val="22"/>
        </w:rPr>
        <w:t>Years</w:t>
      </w:r>
      <w:r w:rsidR="008E7282" w:rsidRPr="00352B96">
        <w:rPr>
          <w:rFonts w:asciiTheme="minorHAnsi" w:hAnsiTheme="minorHAnsi" w:cstheme="minorHAnsi"/>
          <w:sz w:val="22"/>
          <w:szCs w:val="22"/>
        </w:rPr>
        <w:t xml:space="preserve"> of legislative inertia </w:t>
      </w:r>
      <w:r w:rsidR="005518E0" w:rsidRPr="00352B96">
        <w:rPr>
          <w:rFonts w:asciiTheme="minorHAnsi" w:hAnsiTheme="minorHAnsi" w:cstheme="minorHAnsi"/>
          <w:sz w:val="22"/>
          <w:szCs w:val="22"/>
        </w:rPr>
        <w:t>followed</w:t>
      </w:r>
      <w:r w:rsidR="008E7282" w:rsidRPr="00352B96">
        <w:rPr>
          <w:rFonts w:asciiTheme="minorHAnsi" w:hAnsiTheme="minorHAnsi" w:cstheme="minorHAnsi"/>
          <w:sz w:val="22"/>
          <w:szCs w:val="22"/>
        </w:rPr>
        <w:t xml:space="preserve"> and </w:t>
      </w:r>
      <w:r w:rsidR="00EE5FFF" w:rsidRPr="00352B96">
        <w:rPr>
          <w:rFonts w:asciiTheme="minorHAnsi" w:hAnsiTheme="minorHAnsi" w:cstheme="minorHAnsi"/>
          <w:sz w:val="22"/>
          <w:szCs w:val="22"/>
        </w:rPr>
        <w:t>the</w:t>
      </w:r>
      <w:r w:rsidR="007D09DD" w:rsidRPr="00352B96">
        <w:rPr>
          <w:rFonts w:asciiTheme="minorHAnsi" w:hAnsiTheme="minorHAnsi" w:cstheme="minorHAnsi"/>
          <w:sz w:val="22"/>
          <w:szCs w:val="22"/>
        </w:rPr>
        <w:t xml:space="preserve"> man so actively involved in </w:t>
      </w:r>
      <w:r w:rsidR="005518E0" w:rsidRPr="00352B96">
        <w:rPr>
          <w:rFonts w:asciiTheme="minorHAnsi" w:hAnsiTheme="minorHAnsi" w:cstheme="minorHAnsi"/>
          <w:sz w:val="22"/>
          <w:szCs w:val="22"/>
        </w:rPr>
        <w:t xml:space="preserve">that constitutional </w:t>
      </w:r>
      <w:r w:rsidR="007D09DD" w:rsidRPr="00352B96">
        <w:rPr>
          <w:rFonts w:asciiTheme="minorHAnsi" w:hAnsiTheme="minorHAnsi" w:cstheme="minorHAnsi"/>
          <w:sz w:val="22"/>
          <w:szCs w:val="22"/>
        </w:rPr>
        <w:t>change</w:t>
      </w:r>
      <w:r w:rsidR="00876B1A" w:rsidRPr="00352B96">
        <w:rPr>
          <w:rFonts w:asciiTheme="minorHAnsi" w:hAnsiTheme="minorHAnsi" w:cstheme="minorHAnsi"/>
          <w:sz w:val="22"/>
          <w:szCs w:val="22"/>
        </w:rPr>
        <w:t>,</w:t>
      </w:r>
      <w:r w:rsidR="007D09DD" w:rsidRPr="00352B96">
        <w:rPr>
          <w:rFonts w:asciiTheme="minorHAnsi" w:hAnsiTheme="minorHAnsi" w:cstheme="minorHAnsi"/>
          <w:sz w:val="22"/>
          <w:szCs w:val="22"/>
        </w:rPr>
        <w:t xml:space="preserve"> </w:t>
      </w:r>
      <w:r w:rsidR="00537E60" w:rsidRPr="00352B96">
        <w:rPr>
          <w:rFonts w:asciiTheme="minorHAnsi" w:hAnsiTheme="minorHAnsi" w:cstheme="minorHAnsi"/>
          <w:sz w:val="22"/>
          <w:szCs w:val="22"/>
        </w:rPr>
        <w:t xml:space="preserve">the renowned anthropologist </w:t>
      </w:r>
      <w:r w:rsidR="000F066F" w:rsidRPr="00352B96">
        <w:rPr>
          <w:rFonts w:asciiTheme="minorHAnsi" w:hAnsiTheme="minorHAnsi" w:cstheme="minorHAnsi"/>
          <w:sz w:val="22"/>
          <w:szCs w:val="22"/>
        </w:rPr>
        <w:t>W.E.H Stanner</w:t>
      </w:r>
      <w:r w:rsidR="00876B1A" w:rsidRPr="00352B96">
        <w:rPr>
          <w:rFonts w:asciiTheme="minorHAnsi" w:hAnsiTheme="minorHAnsi" w:cstheme="minorHAnsi"/>
          <w:sz w:val="22"/>
          <w:szCs w:val="22"/>
        </w:rPr>
        <w:t>,</w:t>
      </w:r>
      <w:r w:rsidR="00E132DA" w:rsidRPr="00352B96">
        <w:rPr>
          <w:rFonts w:asciiTheme="minorHAnsi" w:hAnsiTheme="minorHAnsi" w:cstheme="minorHAnsi"/>
          <w:sz w:val="22"/>
          <w:szCs w:val="22"/>
        </w:rPr>
        <w:t xml:space="preserve"> </w:t>
      </w:r>
      <w:r w:rsidR="008E7282" w:rsidRPr="00352B96">
        <w:rPr>
          <w:rFonts w:asciiTheme="minorHAnsi" w:hAnsiTheme="minorHAnsi" w:cstheme="minorHAnsi"/>
          <w:sz w:val="22"/>
          <w:szCs w:val="22"/>
        </w:rPr>
        <w:t xml:space="preserve">protested:- </w:t>
      </w:r>
      <w:r w:rsidR="00791F80" w:rsidRPr="00352B96">
        <w:rPr>
          <w:rFonts w:asciiTheme="minorHAnsi" w:hAnsiTheme="minorHAnsi" w:cstheme="minorHAnsi"/>
          <w:b/>
          <w:bCs/>
          <w:sz w:val="22"/>
          <w:szCs w:val="22"/>
        </w:rPr>
        <w:t>“</w:t>
      </w:r>
      <w:r w:rsidR="00791F80" w:rsidRPr="00352B96">
        <w:rPr>
          <w:rFonts w:asciiTheme="minorHAnsi" w:hAnsiTheme="minorHAnsi" w:cstheme="minorHAnsi"/>
          <w:i/>
          <w:iCs/>
          <w:color w:val="000000"/>
          <w:spacing w:val="2"/>
          <w:sz w:val="22"/>
          <w:szCs w:val="22"/>
        </w:rPr>
        <w:t xml:space="preserve">A different </w:t>
      </w:r>
      <w:r w:rsidR="00791F80" w:rsidRPr="00352B96">
        <w:rPr>
          <w:rFonts w:asciiTheme="minorHAnsi" w:hAnsiTheme="minorHAnsi" w:cstheme="minorHAnsi"/>
          <w:color w:val="000000"/>
          <w:spacing w:val="2"/>
          <w:sz w:val="22"/>
          <w:szCs w:val="22"/>
        </w:rPr>
        <w:t>(indigenous</w:t>
      </w:r>
      <w:r w:rsidR="00791F80" w:rsidRPr="00352B96">
        <w:rPr>
          <w:rFonts w:asciiTheme="minorHAnsi" w:hAnsiTheme="minorHAnsi" w:cstheme="minorHAnsi"/>
          <w:i/>
          <w:iCs/>
          <w:color w:val="000000"/>
          <w:spacing w:val="2"/>
          <w:sz w:val="22"/>
          <w:szCs w:val="22"/>
        </w:rPr>
        <w:t>) tradition leaves us tongueless and earless towards this other world of meaning and significance”</w:t>
      </w:r>
      <w:r w:rsidR="001971EC" w:rsidRPr="00352B96">
        <w:rPr>
          <w:rFonts w:asciiTheme="minorHAnsi" w:hAnsiTheme="minorHAnsi" w:cstheme="minorHAnsi"/>
          <w:i/>
          <w:iCs/>
          <w:color w:val="000000"/>
          <w:spacing w:val="2"/>
          <w:sz w:val="22"/>
          <w:szCs w:val="22"/>
        </w:rPr>
        <w:t>.</w:t>
      </w:r>
      <w:r w:rsidR="00E132DA" w:rsidRPr="00352B96">
        <w:rPr>
          <w:color w:val="000000"/>
          <w:spacing w:val="2"/>
          <w:sz w:val="22"/>
          <w:szCs w:val="22"/>
        </w:rPr>
        <w:t xml:space="preserve"> </w:t>
      </w:r>
      <w:r w:rsidR="00E132DA" w:rsidRPr="00352B96">
        <w:rPr>
          <w:rFonts w:asciiTheme="minorHAnsi" w:hAnsiTheme="minorHAnsi" w:cstheme="minorHAnsi"/>
          <w:color w:val="000000"/>
          <w:spacing w:val="2"/>
          <w:sz w:val="22"/>
          <w:szCs w:val="22"/>
        </w:rPr>
        <w:t xml:space="preserve">24 </w:t>
      </w:r>
      <w:r w:rsidR="005518E0" w:rsidRPr="00352B96">
        <w:rPr>
          <w:rFonts w:asciiTheme="minorHAnsi" w:hAnsiTheme="minorHAnsi" w:cstheme="minorHAnsi"/>
          <w:color w:val="000000"/>
          <w:spacing w:val="2"/>
          <w:sz w:val="22"/>
          <w:szCs w:val="22"/>
        </w:rPr>
        <w:t xml:space="preserve">more years of </w:t>
      </w:r>
      <w:r w:rsidR="007D09DD" w:rsidRPr="00352B96">
        <w:rPr>
          <w:rFonts w:asciiTheme="minorHAnsi" w:hAnsiTheme="minorHAnsi" w:cstheme="minorHAnsi"/>
          <w:color w:val="000000"/>
          <w:spacing w:val="2"/>
          <w:sz w:val="22"/>
          <w:szCs w:val="22"/>
        </w:rPr>
        <w:t xml:space="preserve">legislative </w:t>
      </w:r>
      <w:r w:rsidR="00876B1A" w:rsidRPr="00352B96">
        <w:rPr>
          <w:rFonts w:asciiTheme="minorHAnsi" w:hAnsiTheme="minorHAnsi" w:cstheme="minorHAnsi"/>
          <w:color w:val="000000"/>
          <w:spacing w:val="2"/>
          <w:sz w:val="22"/>
          <w:szCs w:val="22"/>
        </w:rPr>
        <w:t>indolence</w:t>
      </w:r>
      <w:r w:rsidR="001D0A26" w:rsidRPr="00352B96">
        <w:rPr>
          <w:rFonts w:asciiTheme="minorHAnsi" w:hAnsiTheme="minorHAnsi" w:cstheme="minorHAnsi"/>
          <w:color w:val="000000"/>
          <w:spacing w:val="2"/>
          <w:sz w:val="22"/>
          <w:szCs w:val="22"/>
        </w:rPr>
        <w:t>;</w:t>
      </w:r>
      <w:r w:rsidR="005518E0" w:rsidRPr="00352B96">
        <w:rPr>
          <w:rFonts w:asciiTheme="minorHAnsi" w:hAnsiTheme="minorHAnsi" w:cstheme="minorHAnsi"/>
          <w:color w:val="000000"/>
          <w:spacing w:val="2"/>
          <w:sz w:val="22"/>
          <w:szCs w:val="22"/>
        </w:rPr>
        <w:t xml:space="preserve"> then</w:t>
      </w:r>
      <w:r w:rsidR="00537E60" w:rsidRPr="00352B96">
        <w:rPr>
          <w:rFonts w:asciiTheme="minorHAnsi" w:hAnsiTheme="minorHAnsi" w:cstheme="minorHAnsi"/>
          <w:color w:val="000000"/>
          <w:spacing w:val="2"/>
          <w:sz w:val="22"/>
          <w:szCs w:val="22"/>
        </w:rPr>
        <w:t xml:space="preserve"> in</w:t>
      </w:r>
      <w:r w:rsidR="00E132DA" w:rsidRPr="00352B96">
        <w:rPr>
          <w:rFonts w:asciiTheme="minorHAnsi" w:hAnsiTheme="minorHAnsi" w:cstheme="minorHAnsi"/>
          <w:color w:val="000000"/>
          <w:spacing w:val="2"/>
          <w:sz w:val="22"/>
          <w:szCs w:val="22"/>
        </w:rPr>
        <w:t xml:space="preserve"> </w:t>
      </w:r>
      <w:r w:rsidR="00EE5FFF" w:rsidRPr="00352B96">
        <w:rPr>
          <w:rFonts w:asciiTheme="minorHAnsi" w:hAnsiTheme="minorHAnsi" w:cstheme="minorHAnsi"/>
          <w:b/>
          <w:bCs/>
          <w:color w:val="000000"/>
          <w:spacing w:val="2"/>
          <w:sz w:val="22"/>
          <w:szCs w:val="22"/>
        </w:rPr>
        <w:t>1992</w:t>
      </w:r>
      <w:r w:rsidR="00EE5FFF" w:rsidRPr="00352B96">
        <w:rPr>
          <w:rFonts w:asciiTheme="minorHAnsi" w:hAnsiTheme="minorHAnsi" w:cstheme="minorHAnsi"/>
          <w:color w:val="000000"/>
          <w:spacing w:val="2"/>
          <w:sz w:val="22"/>
          <w:szCs w:val="22"/>
        </w:rPr>
        <w:t xml:space="preserve"> </w:t>
      </w:r>
      <w:r w:rsidR="0016398B" w:rsidRPr="00352B96">
        <w:rPr>
          <w:rFonts w:asciiTheme="minorHAnsi" w:hAnsiTheme="minorHAnsi" w:cstheme="minorHAnsi"/>
          <w:color w:val="000000"/>
          <w:spacing w:val="2"/>
          <w:sz w:val="22"/>
          <w:szCs w:val="22"/>
        </w:rPr>
        <w:t>Australia</w:t>
      </w:r>
      <w:r w:rsidR="00EE5FFF" w:rsidRPr="00352B96">
        <w:rPr>
          <w:rFonts w:asciiTheme="minorHAnsi" w:hAnsiTheme="minorHAnsi" w:cstheme="minorHAnsi"/>
          <w:color w:val="000000"/>
          <w:spacing w:val="2"/>
          <w:sz w:val="22"/>
          <w:szCs w:val="22"/>
        </w:rPr>
        <w:t>’s</w:t>
      </w:r>
      <w:r w:rsidR="0016398B" w:rsidRPr="00352B96">
        <w:rPr>
          <w:rFonts w:asciiTheme="minorHAnsi" w:hAnsiTheme="minorHAnsi" w:cstheme="minorHAnsi"/>
          <w:color w:val="000000"/>
          <w:spacing w:val="2"/>
          <w:sz w:val="22"/>
          <w:szCs w:val="22"/>
        </w:rPr>
        <w:t xml:space="preserve"> High Court in its most eloquent way offered </w:t>
      </w:r>
      <w:r w:rsidR="00B72195" w:rsidRPr="00352B96">
        <w:rPr>
          <w:rFonts w:asciiTheme="minorHAnsi" w:hAnsiTheme="minorHAnsi" w:cstheme="minorHAnsi"/>
          <w:color w:val="000000"/>
          <w:spacing w:val="2"/>
          <w:sz w:val="22"/>
          <w:szCs w:val="22"/>
        </w:rPr>
        <w:t xml:space="preserve">Eddie Mabo and all indigenous Australians </w:t>
      </w:r>
      <w:r w:rsidR="0016398B" w:rsidRPr="00352B96">
        <w:rPr>
          <w:rFonts w:asciiTheme="minorHAnsi" w:hAnsiTheme="minorHAnsi" w:cstheme="minorHAnsi"/>
          <w:color w:val="000000"/>
          <w:spacing w:val="2"/>
          <w:sz w:val="22"/>
          <w:szCs w:val="22"/>
        </w:rPr>
        <w:t xml:space="preserve">a </w:t>
      </w:r>
      <w:r w:rsidR="00E132DA" w:rsidRPr="00352B96">
        <w:rPr>
          <w:rFonts w:asciiTheme="minorHAnsi" w:hAnsiTheme="minorHAnsi" w:cstheme="minorHAnsi"/>
          <w:color w:val="000000"/>
          <w:spacing w:val="2"/>
          <w:sz w:val="22"/>
          <w:szCs w:val="22"/>
        </w:rPr>
        <w:t xml:space="preserve">scathing indictment of </w:t>
      </w:r>
      <w:r w:rsidR="00B72195" w:rsidRPr="00352B96">
        <w:rPr>
          <w:rFonts w:asciiTheme="minorHAnsi" w:hAnsiTheme="minorHAnsi" w:cstheme="minorHAnsi"/>
          <w:color w:val="000000"/>
          <w:spacing w:val="2"/>
          <w:sz w:val="22"/>
          <w:szCs w:val="22"/>
        </w:rPr>
        <w:t>our</w:t>
      </w:r>
      <w:r w:rsidR="00E132DA" w:rsidRPr="00352B96">
        <w:rPr>
          <w:rFonts w:asciiTheme="minorHAnsi" w:hAnsiTheme="minorHAnsi" w:cstheme="minorHAnsi"/>
          <w:color w:val="000000"/>
          <w:spacing w:val="2"/>
          <w:sz w:val="22"/>
          <w:szCs w:val="22"/>
        </w:rPr>
        <w:t xml:space="preserve"> judicial system</w:t>
      </w:r>
      <w:r w:rsidR="0016398B" w:rsidRPr="00352B96">
        <w:rPr>
          <w:rFonts w:asciiTheme="minorHAnsi" w:hAnsiTheme="minorHAnsi" w:cstheme="minorHAnsi"/>
          <w:color w:val="000000"/>
          <w:spacing w:val="2"/>
          <w:sz w:val="22"/>
          <w:szCs w:val="22"/>
        </w:rPr>
        <w:t xml:space="preserve">.  </w:t>
      </w:r>
      <w:r w:rsidR="005518E0" w:rsidRPr="00352B96">
        <w:rPr>
          <w:rFonts w:asciiTheme="minorHAnsi" w:hAnsiTheme="minorHAnsi" w:cstheme="minorHAnsi"/>
          <w:color w:val="000000"/>
          <w:spacing w:val="2"/>
          <w:sz w:val="22"/>
          <w:szCs w:val="22"/>
        </w:rPr>
        <w:t>Another quarter century passed</w:t>
      </w:r>
      <w:r w:rsidR="001D0A26" w:rsidRPr="00352B96">
        <w:rPr>
          <w:rFonts w:asciiTheme="minorHAnsi" w:hAnsiTheme="minorHAnsi" w:cstheme="minorHAnsi"/>
          <w:color w:val="000000"/>
          <w:spacing w:val="2"/>
          <w:sz w:val="22"/>
          <w:szCs w:val="22"/>
        </w:rPr>
        <w:t>;</w:t>
      </w:r>
      <w:r w:rsidR="00EE5FFF" w:rsidRPr="00352B96">
        <w:rPr>
          <w:rFonts w:asciiTheme="minorHAnsi" w:hAnsiTheme="minorHAnsi" w:cstheme="minorHAnsi"/>
          <w:color w:val="000000"/>
          <w:spacing w:val="2"/>
          <w:sz w:val="22"/>
          <w:szCs w:val="22"/>
        </w:rPr>
        <w:t xml:space="preserve"> in </w:t>
      </w:r>
      <w:r w:rsidR="00EE5FFF" w:rsidRPr="00352B96">
        <w:rPr>
          <w:rFonts w:asciiTheme="minorHAnsi" w:hAnsiTheme="minorHAnsi" w:cstheme="minorHAnsi"/>
          <w:b/>
          <w:bCs/>
          <w:color w:val="000000"/>
          <w:spacing w:val="2"/>
          <w:sz w:val="22"/>
          <w:szCs w:val="22"/>
        </w:rPr>
        <w:t>2017</w:t>
      </w:r>
      <w:r w:rsidR="00EE5FFF" w:rsidRPr="00352B96">
        <w:rPr>
          <w:rFonts w:asciiTheme="minorHAnsi" w:hAnsiTheme="minorHAnsi" w:cstheme="minorHAnsi"/>
          <w:color w:val="000000"/>
          <w:spacing w:val="2"/>
          <w:sz w:val="22"/>
          <w:szCs w:val="22"/>
        </w:rPr>
        <w:t xml:space="preserve"> </w:t>
      </w:r>
      <w:r w:rsidR="001D0A26" w:rsidRPr="00352B96">
        <w:rPr>
          <w:rFonts w:asciiTheme="minorHAnsi" w:hAnsiTheme="minorHAnsi" w:cstheme="minorHAnsi"/>
          <w:color w:val="000000"/>
          <w:spacing w:val="2"/>
          <w:sz w:val="22"/>
          <w:szCs w:val="22"/>
        </w:rPr>
        <w:t xml:space="preserve">those gathered at Uluru noted </w:t>
      </w:r>
      <w:r w:rsidR="00B72195" w:rsidRPr="00352B96">
        <w:rPr>
          <w:rFonts w:asciiTheme="minorHAnsi" w:hAnsiTheme="minorHAnsi" w:cstheme="minorHAnsi"/>
          <w:color w:val="000000"/>
          <w:spacing w:val="2"/>
          <w:sz w:val="22"/>
          <w:szCs w:val="22"/>
        </w:rPr>
        <w:t>“</w:t>
      </w:r>
      <w:r w:rsidR="00F52796" w:rsidRPr="00352B96">
        <w:rPr>
          <w:rFonts w:asciiTheme="minorHAnsi" w:hAnsiTheme="minorHAnsi" w:cstheme="minorHAnsi"/>
          <w:i/>
          <w:iCs/>
          <w:sz w:val="22"/>
          <w:szCs w:val="22"/>
        </w:rPr>
        <w:t>Proportionally, we are the most incarcerated people on the planet. We are not an innately criminal people</w:t>
      </w:r>
      <w:r w:rsidR="00B72195" w:rsidRPr="00352B96">
        <w:rPr>
          <w:rFonts w:asciiTheme="minorHAnsi" w:hAnsiTheme="minorHAnsi" w:cstheme="minorHAnsi"/>
          <w:i/>
          <w:iCs/>
          <w:sz w:val="22"/>
          <w:szCs w:val="22"/>
        </w:rPr>
        <w:t xml:space="preserve"> </w:t>
      </w:r>
      <w:r w:rsidR="00B72195" w:rsidRPr="00352B96">
        <w:rPr>
          <w:rFonts w:asciiTheme="minorHAnsi" w:hAnsiTheme="minorHAnsi" w:cstheme="minorHAnsi"/>
          <w:sz w:val="22"/>
          <w:szCs w:val="22"/>
        </w:rPr>
        <w:t>(and)</w:t>
      </w:r>
      <w:r w:rsidR="00B72195" w:rsidRPr="00352B96">
        <w:rPr>
          <w:rFonts w:asciiTheme="minorHAnsi" w:hAnsiTheme="minorHAnsi" w:cstheme="minorHAnsi"/>
          <w:i/>
          <w:iCs/>
          <w:sz w:val="22"/>
          <w:szCs w:val="22"/>
        </w:rPr>
        <w:t xml:space="preserve"> </w:t>
      </w:r>
      <w:r w:rsidR="00F52796" w:rsidRPr="00352B96">
        <w:rPr>
          <w:rFonts w:asciiTheme="minorHAnsi" w:hAnsiTheme="minorHAnsi" w:cstheme="minorHAnsi"/>
          <w:i/>
          <w:iCs/>
          <w:sz w:val="22"/>
          <w:szCs w:val="22"/>
        </w:rPr>
        <w:t>our youth languish in detention in obscene numbers.</w:t>
      </w:r>
      <w:r w:rsidR="00B72195" w:rsidRPr="00352B96">
        <w:rPr>
          <w:rFonts w:asciiTheme="minorHAnsi" w:hAnsiTheme="minorHAnsi" w:cstheme="minorHAnsi"/>
          <w:i/>
          <w:iCs/>
          <w:sz w:val="22"/>
          <w:szCs w:val="22"/>
        </w:rPr>
        <w:t>”</w:t>
      </w:r>
      <w:r w:rsidR="00F52796" w:rsidRPr="00352B96">
        <w:rPr>
          <w:i/>
          <w:iCs/>
          <w:sz w:val="22"/>
          <w:szCs w:val="22"/>
        </w:rPr>
        <w:t xml:space="preserve"> </w:t>
      </w:r>
      <w:r w:rsidR="0018327F" w:rsidRPr="00352B96">
        <w:rPr>
          <w:sz w:val="22"/>
          <w:szCs w:val="22"/>
        </w:rPr>
        <w:t xml:space="preserve"> </w:t>
      </w:r>
      <w:r w:rsidR="0018327F" w:rsidRPr="00352B96">
        <w:rPr>
          <w:rFonts w:asciiTheme="minorHAnsi" w:hAnsiTheme="minorHAnsi" w:cstheme="minorHAnsi"/>
          <w:sz w:val="22"/>
          <w:szCs w:val="22"/>
        </w:rPr>
        <w:t xml:space="preserve">In </w:t>
      </w:r>
      <w:r w:rsidR="0018327F" w:rsidRPr="00352B96">
        <w:rPr>
          <w:rFonts w:asciiTheme="minorHAnsi" w:hAnsiTheme="minorHAnsi" w:cstheme="minorHAnsi"/>
          <w:b/>
          <w:bCs/>
          <w:sz w:val="22"/>
          <w:szCs w:val="22"/>
        </w:rPr>
        <w:t>2023</w:t>
      </w:r>
      <w:r w:rsidR="0018327F" w:rsidRPr="00352B96">
        <w:rPr>
          <w:rFonts w:asciiTheme="minorHAnsi" w:hAnsiTheme="minorHAnsi" w:cstheme="minorHAnsi"/>
          <w:sz w:val="22"/>
          <w:szCs w:val="22"/>
        </w:rPr>
        <w:t>, the more so than at any previous time and as the Uluru Statement so clearly identifies, it is the Crime and Punishment features of the English system which so decimate indigenous society.</w:t>
      </w:r>
    </w:p>
    <w:p w14:paraId="10506B8A" w14:textId="77777777" w:rsidR="00B72195" w:rsidRPr="00352B96" w:rsidRDefault="00B72195" w:rsidP="00F52796">
      <w:pPr>
        <w:spacing w:after="0"/>
      </w:pPr>
    </w:p>
    <w:p w14:paraId="62BF4D20" w14:textId="26D35670" w:rsidR="00A67FDE" w:rsidRPr="00352B96" w:rsidRDefault="00A67FDE" w:rsidP="00EE5FFF">
      <w:pPr>
        <w:spacing w:after="0"/>
        <w:jc w:val="both"/>
        <w:rPr>
          <w:b/>
          <w:bCs/>
          <w:u w:val="single"/>
        </w:rPr>
      </w:pPr>
      <w:r w:rsidRPr="00352B96">
        <w:rPr>
          <w:b/>
          <w:bCs/>
          <w:u w:val="single"/>
        </w:rPr>
        <w:t>A SOLUTION</w:t>
      </w:r>
    </w:p>
    <w:p w14:paraId="019F8E4E" w14:textId="3080E510" w:rsidR="007F5693" w:rsidRPr="00352B96" w:rsidRDefault="00697EFC" w:rsidP="005C7538">
      <w:pPr>
        <w:spacing w:after="0"/>
        <w:jc w:val="both"/>
        <w:rPr>
          <w:rStyle w:val="Hyperlink"/>
          <w:rFonts w:cstheme="minorHAnsi"/>
          <w:color w:val="auto"/>
          <w:u w:val="none"/>
        </w:rPr>
      </w:pPr>
      <w:r w:rsidRPr="00352B96">
        <w:t xml:space="preserve">One aspect of the English judicial system, never </w:t>
      </w:r>
      <w:r w:rsidR="000264BF" w:rsidRPr="00352B96">
        <w:t xml:space="preserve">taken up by the Colonial or any other Australian government, </w:t>
      </w:r>
      <w:r w:rsidR="00DF4A68" w:rsidRPr="00352B96">
        <w:t>does offer a mechanism for</w:t>
      </w:r>
      <w:r w:rsidR="0018327F" w:rsidRPr="00352B96">
        <w:t xml:space="preserve"> a</w:t>
      </w:r>
      <w:r w:rsidR="00A921F1" w:rsidRPr="00352B96">
        <w:t>n</w:t>
      </w:r>
      <w:r w:rsidR="0018327F" w:rsidRPr="00352B96">
        <w:t xml:space="preserve"> </w:t>
      </w:r>
      <w:r w:rsidR="00A921F1" w:rsidRPr="00352B96">
        <w:t xml:space="preserve">indigenous </w:t>
      </w:r>
      <w:r w:rsidR="0018327F" w:rsidRPr="00352B96">
        <w:t>stake in the ownership</w:t>
      </w:r>
      <w:r w:rsidR="006B4719" w:rsidRPr="00352B96">
        <w:t xml:space="preserve"> of </w:t>
      </w:r>
      <w:r w:rsidR="00243693" w:rsidRPr="00352B96">
        <w:t>Australia’s judicial system</w:t>
      </w:r>
      <w:r w:rsidR="00C72CDB" w:rsidRPr="00352B96">
        <w:t xml:space="preserve">. </w:t>
      </w:r>
      <w:r w:rsidR="000C09E9" w:rsidRPr="00352B96">
        <w:t>On its website</w:t>
      </w:r>
      <w:r w:rsidR="00FD5F87">
        <w:t xml:space="preserve"> today </w:t>
      </w:r>
      <w:r w:rsidR="000C09E9" w:rsidRPr="00352B96">
        <w:t xml:space="preserve">the </w:t>
      </w:r>
      <w:r w:rsidR="00C11334" w:rsidRPr="00352B96">
        <w:t>United Kingdom Magistrates Association</w:t>
      </w:r>
      <w:r w:rsidR="00560785" w:rsidRPr="00352B96">
        <w:t xml:space="preserve"> records:-</w:t>
      </w:r>
      <w:r w:rsidR="00C11334" w:rsidRPr="00352B96">
        <w:t xml:space="preserve"> </w:t>
      </w:r>
      <w:r w:rsidR="00C11334" w:rsidRPr="00352B96">
        <w:rPr>
          <w:i/>
          <w:iCs/>
        </w:rPr>
        <w:t>‘</w:t>
      </w:r>
      <w:r w:rsidR="007F5693" w:rsidRPr="00352B96">
        <w:rPr>
          <w:rFonts w:cstheme="minorHAnsi"/>
          <w:i/>
          <w:iCs/>
        </w:rPr>
        <w:t>Magistrates (also called Justices of the Peace) are ordinary people who hear cases in court in their community.</w:t>
      </w:r>
      <w:r w:rsidR="00FE1C4D" w:rsidRPr="00352B96">
        <w:rPr>
          <w:rFonts w:cstheme="minorHAnsi"/>
          <w:i/>
          <w:iCs/>
        </w:rPr>
        <w:t xml:space="preserve">  </w:t>
      </w:r>
      <w:r w:rsidR="007F5693" w:rsidRPr="00352B96">
        <w:rPr>
          <w:rFonts w:cstheme="minorHAnsi"/>
          <w:i/>
          <w:iCs/>
        </w:rPr>
        <w:t>They sit in benches of three, including two ‘</w:t>
      </w:r>
      <w:hyperlink r:id="rId6" w:anchor="Winger" w:history="1">
        <w:r w:rsidR="007F5693" w:rsidRPr="00352B96">
          <w:rPr>
            <w:rStyle w:val="Hyperlink"/>
            <w:rFonts w:cstheme="minorHAnsi"/>
            <w:i/>
            <w:iCs/>
            <w:color w:val="auto"/>
            <w:u w:val="none"/>
          </w:rPr>
          <w:t>wingers</w:t>
        </w:r>
      </w:hyperlink>
      <w:r w:rsidR="007F5693" w:rsidRPr="00352B96">
        <w:rPr>
          <w:rFonts w:cstheme="minorHAnsi"/>
          <w:i/>
          <w:iCs/>
        </w:rPr>
        <w:t>’ and one who sits in the centre who has received special training to act as chair, known as the </w:t>
      </w:r>
      <w:hyperlink r:id="rId7" w:anchor="Presiding-Justice" w:history="1">
        <w:r w:rsidR="007F5693" w:rsidRPr="00352B96">
          <w:rPr>
            <w:rStyle w:val="Hyperlink"/>
            <w:rFonts w:cstheme="minorHAnsi"/>
            <w:i/>
            <w:iCs/>
            <w:color w:val="auto"/>
            <w:u w:val="none"/>
          </w:rPr>
          <w:t>Presiding Justice</w:t>
        </w:r>
      </w:hyperlink>
      <w:r w:rsidR="007F5693" w:rsidRPr="00352B96">
        <w:rPr>
          <w:rStyle w:val="Hyperlink"/>
          <w:rFonts w:cstheme="minorHAnsi"/>
          <w:i/>
          <w:iCs/>
          <w:color w:val="auto"/>
          <w:u w:val="none"/>
        </w:rPr>
        <w:t>.</w:t>
      </w:r>
      <w:r w:rsidR="00C11334" w:rsidRPr="00352B96">
        <w:rPr>
          <w:rStyle w:val="Hyperlink"/>
          <w:rFonts w:cstheme="minorHAnsi"/>
          <w:i/>
          <w:iCs/>
          <w:color w:val="auto"/>
          <w:u w:val="none"/>
        </w:rPr>
        <w:t>’</w:t>
      </w:r>
      <w:r w:rsidR="00560785" w:rsidRPr="00352B96">
        <w:rPr>
          <w:rStyle w:val="Hyperlink"/>
          <w:rFonts w:cstheme="minorHAnsi"/>
          <w:color w:val="auto"/>
          <w:u w:val="none"/>
        </w:rPr>
        <w:t xml:space="preserve">  Whilst </w:t>
      </w:r>
      <w:r w:rsidR="0092030F" w:rsidRPr="00352B96">
        <w:rPr>
          <w:rStyle w:val="Hyperlink"/>
          <w:rFonts w:cstheme="minorHAnsi"/>
          <w:color w:val="auto"/>
          <w:u w:val="none"/>
        </w:rPr>
        <w:t>the ‘wingers’</w:t>
      </w:r>
      <w:r w:rsidR="00560785" w:rsidRPr="00352B96">
        <w:rPr>
          <w:rStyle w:val="Hyperlink"/>
          <w:rFonts w:cstheme="minorHAnsi"/>
          <w:color w:val="auto"/>
          <w:u w:val="none"/>
        </w:rPr>
        <w:t xml:space="preserve"> aspect of the UK </w:t>
      </w:r>
      <w:r w:rsidR="00955E85" w:rsidRPr="00352B96">
        <w:rPr>
          <w:rStyle w:val="Hyperlink"/>
          <w:rFonts w:cstheme="minorHAnsi"/>
          <w:color w:val="auto"/>
          <w:u w:val="none"/>
        </w:rPr>
        <w:t xml:space="preserve">system is applicable only </w:t>
      </w:r>
      <w:r w:rsidR="00024721" w:rsidRPr="00352B96">
        <w:rPr>
          <w:rStyle w:val="Hyperlink"/>
          <w:rFonts w:cstheme="minorHAnsi"/>
          <w:color w:val="auto"/>
          <w:u w:val="none"/>
        </w:rPr>
        <w:t xml:space="preserve">in Lower Courts and </w:t>
      </w:r>
      <w:r w:rsidR="003F4240" w:rsidRPr="00352B96">
        <w:rPr>
          <w:rStyle w:val="Hyperlink"/>
          <w:rFonts w:cstheme="minorHAnsi"/>
          <w:color w:val="auto"/>
          <w:u w:val="none"/>
        </w:rPr>
        <w:t xml:space="preserve">only for </w:t>
      </w:r>
      <w:r w:rsidR="00955E85" w:rsidRPr="00352B96">
        <w:rPr>
          <w:rStyle w:val="Hyperlink"/>
          <w:rFonts w:cstheme="minorHAnsi"/>
          <w:color w:val="auto"/>
          <w:u w:val="none"/>
        </w:rPr>
        <w:t xml:space="preserve">minor civil and criminal </w:t>
      </w:r>
      <w:r w:rsidR="00363DE2" w:rsidRPr="00352B96">
        <w:rPr>
          <w:rStyle w:val="Hyperlink"/>
          <w:rFonts w:cstheme="minorHAnsi"/>
          <w:color w:val="auto"/>
          <w:u w:val="none"/>
        </w:rPr>
        <w:t>cases</w:t>
      </w:r>
      <w:r w:rsidR="00EA5B73" w:rsidRPr="00352B96">
        <w:rPr>
          <w:rStyle w:val="Hyperlink"/>
          <w:rFonts w:cstheme="minorHAnsi"/>
          <w:color w:val="auto"/>
          <w:u w:val="none"/>
        </w:rPr>
        <w:t xml:space="preserve">, </w:t>
      </w:r>
      <w:r w:rsidR="00363DE2" w:rsidRPr="00352B96">
        <w:rPr>
          <w:rStyle w:val="Hyperlink"/>
          <w:rFonts w:cstheme="minorHAnsi"/>
          <w:color w:val="auto"/>
          <w:u w:val="none"/>
        </w:rPr>
        <w:t xml:space="preserve">it </w:t>
      </w:r>
      <w:r w:rsidR="00674478" w:rsidRPr="00352B96">
        <w:rPr>
          <w:rStyle w:val="Hyperlink"/>
          <w:rFonts w:cstheme="minorHAnsi"/>
          <w:color w:val="auto"/>
          <w:u w:val="none"/>
        </w:rPr>
        <w:t>demonstrates</w:t>
      </w:r>
      <w:r w:rsidR="00DF2D02" w:rsidRPr="00352B96">
        <w:rPr>
          <w:rStyle w:val="Hyperlink"/>
          <w:rFonts w:cstheme="minorHAnsi"/>
          <w:color w:val="auto"/>
          <w:u w:val="none"/>
        </w:rPr>
        <w:t xml:space="preserve"> respect for </w:t>
      </w:r>
      <w:r w:rsidR="0092030F" w:rsidRPr="00352B96">
        <w:rPr>
          <w:rStyle w:val="Hyperlink"/>
          <w:rFonts w:cstheme="minorHAnsi"/>
          <w:color w:val="auto"/>
          <w:u w:val="none"/>
        </w:rPr>
        <w:t>the</w:t>
      </w:r>
      <w:r w:rsidR="00DF2D02" w:rsidRPr="00352B96">
        <w:rPr>
          <w:rStyle w:val="Hyperlink"/>
          <w:rFonts w:cstheme="minorHAnsi"/>
          <w:color w:val="auto"/>
          <w:u w:val="none"/>
        </w:rPr>
        <w:t xml:space="preserve"> concept of </w:t>
      </w:r>
      <w:r w:rsidR="00363DE2" w:rsidRPr="00352B96">
        <w:rPr>
          <w:rStyle w:val="Hyperlink"/>
          <w:rFonts w:cstheme="minorHAnsi"/>
          <w:color w:val="auto"/>
          <w:u w:val="none"/>
        </w:rPr>
        <w:t>‘ownership</w:t>
      </w:r>
      <w:r w:rsidR="00DE2FD5" w:rsidRPr="00352B96">
        <w:rPr>
          <w:rStyle w:val="Hyperlink"/>
          <w:rFonts w:cstheme="minorHAnsi"/>
          <w:color w:val="auto"/>
          <w:u w:val="none"/>
        </w:rPr>
        <w:t xml:space="preserve">’ by community </w:t>
      </w:r>
      <w:r w:rsidR="00955FD5" w:rsidRPr="00352B96">
        <w:rPr>
          <w:rStyle w:val="Hyperlink"/>
          <w:rFonts w:cstheme="minorHAnsi"/>
          <w:color w:val="auto"/>
          <w:u w:val="none"/>
        </w:rPr>
        <w:t>of</w:t>
      </w:r>
      <w:r w:rsidR="00DE2FD5" w:rsidRPr="00352B96">
        <w:rPr>
          <w:rStyle w:val="Hyperlink"/>
          <w:rFonts w:cstheme="minorHAnsi"/>
          <w:color w:val="auto"/>
          <w:u w:val="none"/>
        </w:rPr>
        <w:t xml:space="preserve"> </w:t>
      </w:r>
      <w:r w:rsidR="00BB3B0B" w:rsidRPr="00352B96">
        <w:rPr>
          <w:rStyle w:val="Hyperlink"/>
          <w:rFonts w:cstheme="minorHAnsi"/>
          <w:color w:val="auto"/>
          <w:u w:val="none"/>
        </w:rPr>
        <w:t xml:space="preserve">a relevant part of </w:t>
      </w:r>
      <w:r w:rsidR="00B013AD" w:rsidRPr="00352B96">
        <w:rPr>
          <w:rStyle w:val="Hyperlink"/>
          <w:rFonts w:cstheme="minorHAnsi"/>
          <w:color w:val="auto"/>
          <w:u w:val="none"/>
        </w:rPr>
        <w:t>its</w:t>
      </w:r>
      <w:r w:rsidR="007A30AE" w:rsidRPr="00352B96">
        <w:rPr>
          <w:rStyle w:val="Hyperlink"/>
          <w:rFonts w:cstheme="minorHAnsi"/>
          <w:color w:val="auto"/>
          <w:u w:val="none"/>
        </w:rPr>
        <w:t xml:space="preserve"> judicial </w:t>
      </w:r>
      <w:r w:rsidR="00503723" w:rsidRPr="00352B96">
        <w:rPr>
          <w:rStyle w:val="Hyperlink"/>
          <w:rFonts w:cstheme="minorHAnsi"/>
          <w:color w:val="auto"/>
          <w:u w:val="none"/>
        </w:rPr>
        <w:t>affairs</w:t>
      </w:r>
      <w:r w:rsidR="007A30AE" w:rsidRPr="00352B96">
        <w:rPr>
          <w:rStyle w:val="Hyperlink"/>
          <w:rFonts w:cstheme="minorHAnsi"/>
          <w:color w:val="auto"/>
          <w:u w:val="none"/>
        </w:rPr>
        <w:t xml:space="preserve">.  </w:t>
      </w:r>
      <w:r w:rsidR="00202DFA" w:rsidRPr="00352B96">
        <w:rPr>
          <w:rStyle w:val="Hyperlink"/>
          <w:rFonts w:cstheme="minorHAnsi"/>
          <w:color w:val="auto"/>
          <w:u w:val="none"/>
        </w:rPr>
        <w:t xml:space="preserve">The current crisis </w:t>
      </w:r>
      <w:r w:rsidR="00816ECA" w:rsidRPr="00352B96">
        <w:rPr>
          <w:rStyle w:val="Hyperlink"/>
          <w:rFonts w:cstheme="minorHAnsi"/>
          <w:color w:val="auto"/>
          <w:u w:val="none"/>
        </w:rPr>
        <w:t xml:space="preserve">in </w:t>
      </w:r>
      <w:r w:rsidR="003B5B7F" w:rsidRPr="00352B96">
        <w:rPr>
          <w:rStyle w:val="Hyperlink"/>
          <w:rFonts w:cstheme="minorHAnsi"/>
          <w:color w:val="auto"/>
          <w:u w:val="none"/>
        </w:rPr>
        <w:t>our indigenou</w:t>
      </w:r>
      <w:r w:rsidR="00816ECA" w:rsidRPr="00352B96">
        <w:rPr>
          <w:rStyle w:val="Hyperlink"/>
          <w:rFonts w:cstheme="minorHAnsi"/>
          <w:color w:val="auto"/>
          <w:u w:val="none"/>
        </w:rPr>
        <w:t>s juvenile justice system requires much more than the tentative English approach</w:t>
      </w:r>
      <w:r w:rsidR="00364C5C" w:rsidRPr="00352B96">
        <w:rPr>
          <w:rStyle w:val="Hyperlink"/>
          <w:rFonts w:cstheme="minorHAnsi"/>
          <w:color w:val="auto"/>
          <w:u w:val="none"/>
        </w:rPr>
        <w:t xml:space="preserve">, but the English model is there to be </w:t>
      </w:r>
      <w:r w:rsidR="00B50050" w:rsidRPr="00352B96">
        <w:rPr>
          <w:rStyle w:val="Hyperlink"/>
          <w:rFonts w:cstheme="minorHAnsi"/>
          <w:color w:val="auto"/>
          <w:u w:val="none"/>
        </w:rPr>
        <w:t xml:space="preserve">followed.  </w:t>
      </w:r>
      <w:r w:rsidR="002054A8" w:rsidRPr="00352B96">
        <w:rPr>
          <w:rStyle w:val="Hyperlink"/>
          <w:rFonts w:cstheme="minorHAnsi"/>
          <w:color w:val="auto"/>
          <w:u w:val="none"/>
        </w:rPr>
        <w:t>A</w:t>
      </w:r>
      <w:r w:rsidR="00BF2C3C" w:rsidRPr="00352B96">
        <w:rPr>
          <w:rStyle w:val="Hyperlink"/>
          <w:rFonts w:cstheme="minorHAnsi"/>
          <w:color w:val="auto"/>
          <w:u w:val="none"/>
        </w:rPr>
        <w:t xml:space="preserve"> massive expansion of the concept of ‘wingers’ </w:t>
      </w:r>
      <w:r w:rsidR="00831108" w:rsidRPr="00352B96">
        <w:rPr>
          <w:rStyle w:val="Hyperlink"/>
          <w:rFonts w:cstheme="minorHAnsi"/>
          <w:color w:val="auto"/>
          <w:u w:val="none"/>
        </w:rPr>
        <w:t>in</w:t>
      </w:r>
      <w:r w:rsidR="004F06FA" w:rsidRPr="00352B96">
        <w:rPr>
          <w:rStyle w:val="Hyperlink"/>
          <w:rFonts w:cstheme="minorHAnsi"/>
          <w:color w:val="auto"/>
          <w:u w:val="none"/>
        </w:rPr>
        <w:t xml:space="preserve"> appropriate Australian courts </w:t>
      </w:r>
      <w:r w:rsidR="0078452C" w:rsidRPr="00352B96">
        <w:rPr>
          <w:rStyle w:val="Hyperlink"/>
          <w:rFonts w:cstheme="minorHAnsi"/>
          <w:color w:val="auto"/>
          <w:u w:val="none"/>
        </w:rPr>
        <w:t>will</w:t>
      </w:r>
      <w:r w:rsidR="00831108" w:rsidRPr="00352B96">
        <w:rPr>
          <w:rStyle w:val="Hyperlink"/>
          <w:rFonts w:cstheme="minorHAnsi"/>
          <w:color w:val="auto"/>
          <w:u w:val="none"/>
        </w:rPr>
        <w:t xml:space="preserve"> </w:t>
      </w:r>
      <w:r w:rsidR="00B50050" w:rsidRPr="00352B96">
        <w:rPr>
          <w:rStyle w:val="Hyperlink"/>
          <w:rFonts w:cstheme="minorHAnsi"/>
          <w:color w:val="auto"/>
          <w:u w:val="none"/>
        </w:rPr>
        <w:t>start to give</w:t>
      </w:r>
      <w:r w:rsidR="00831108" w:rsidRPr="00352B96">
        <w:rPr>
          <w:rStyle w:val="Hyperlink"/>
          <w:rFonts w:cstheme="minorHAnsi"/>
          <w:color w:val="auto"/>
          <w:u w:val="none"/>
        </w:rPr>
        <w:t xml:space="preserve"> back to indigenous Australians</w:t>
      </w:r>
      <w:r w:rsidR="007F0072" w:rsidRPr="00352B96">
        <w:rPr>
          <w:rStyle w:val="Hyperlink"/>
          <w:rFonts w:cstheme="minorHAnsi"/>
          <w:color w:val="auto"/>
          <w:u w:val="none"/>
        </w:rPr>
        <w:t xml:space="preserve"> a </w:t>
      </w:r>
      <w:r w:rsidR="00B50050" w:rsidRPr="00352B96">
        <w:rPr>
          <w:rStyle w:val="Hyperlink"/>
          <w:rFonts w:cstheme="minorHAnsi"/>
          <w:color w:val="auto"/>
          <w:u w:val="none"/>
        </w:rPr>
        <w:t>rightful</w:t>
      </w:r>
      <w:r w:rsidR="007F0072" w:rsidRPr="00352B96">
        <w:rPr>
          <w:rStyle w:val="Hyperlink"/>
          <w:rFonts w:cstheme="minorHAnsi"/>
          <w:color w:val="auto"/>
          <w:u w:val="none"/>
        </w:rPr>
        <w:t xml:space="preserve"> stake </w:t>
      </w:r>
      <w:r w:rsidR="007E1408" w:rsidRPr="00352B96">
        <w:rPr>
          <w:rStyle w:val="Hyperlink"/>
          <w:rFonts w:cstheme="minorHAnsi"/>
          <w:color w:val="auto"/>
          <w:u w:val="none"/>
        </w:rPr>
        <w:t xml:space="preserve">in </w:t>
      </w:r>
      <w:r w:rsidR="00DC614F" w:rsidRPr="00352B96">
        <w:rPr>
          <w:rStyle w:val="Hyperlink"/>
          <w:rFonts w:cstheme="minorHAnsi"/>
          <w:color w:val="auto"/>
          <w:u w:val="none"/>
        </w:rPr>
        <w:t>that</w:t>
      </w:r>
      <w:r w:rsidR="004C35EE" w:rsidRPr="00352B96">
        <w:rPr>
          <w:rStyle w:val="Hyperlink"/>
          <w:rFonts w:cstheme="minorHAnsi"/>
          <w:color w:val="auto"/>
          <w:u w:val="none"/>
        </w:rPr>
        <w:t xml:space="preserve"> management of their </w:t>
      </w:r>
      <w:r w:rsidR="000F2641" w:rsidRPr="00352B96">
        <w:rPr>
          <w:rStyle w:val="Hyperlink"/>
          <w:rFonts w:cstheme="minorHAnsi"/>
          <w:color w:val="auto"/>
          <w:u w:val="none"/>
        </w:rPr>
        <w:t>society</w:t>
      </w:r>
      <w:r w:rsidR="00DC614F" w:rsidRPr="00352B96">
        <w:rPr>
          <w:rStyle w:val="Hyperlink"/>
          <w:rFonts w:cstheme="minorHAnsi"/>
          <w:color w:val="auto"/>
          <w:u w:val="none"/>
        </w:rPr>
        <w:t xml:space="preserve"> </w:t>
      </w:r>
      <w:r w:rsidR="00714A65" w:rsidRPr="00352B96">
        <w:rPr>
          <w:rStyle w:val="Hyperlink"/>
          <w:rFonts w:cstheme="minorHAnsi"/>
          <w:color w:val="auto"/>
          <w:u w:val="none"/>
        </w:rPr>
        <w:t xml:space="preserve">which was </w:t>
      </w:r>
      <w:r w:rsidR="00B35B05" w:rsidRPr="00352B96">
        <w:rPr>
          <w:rStyle w:val="Hyperlink"/>
          <w:rFonts w:cstheme="minorHAnsi"/>
          <w:color w:val="auto"/>
          <w:u w:val="none"/>
        </w:rPr>
        <w:t xml:space="preserve">so ruthlessly taken away from </w:t>
      </w:r>
      <w:r w:rsidR="004C2668" w:rsidRPr="00352B96">
        <w:rPr>
          <w:rStyle w:val="Hyperlink"/>
          <w:rFonts w:cstheme="minorHAnsi"/>
          <w:color w:val="auto"/>
          <w:u w:val="none"/>
        </w:rPr>
        <w:t>them in 1788.</w:t>
      </w:r>
    </w:p>
    <w:p w14:paraId="70B431E7" w14:textId="77777777" w:rsidR="00EE5FFF" w:rsidRPr="00352B96" w:rsidRDefault="00EE5FFF" w:rsidP="00E658F0">
      <w:pPr>
        <w:pStyle w:val="NormalWeb"/>
        <w:shd w:val="clear" w:color="auto" w:fill="FFFFFF"/>
        <w:spacing w:before="0" w:beforeAutospacing="0" w:after="0" w:afterAutospacing="0"/>
        <w:rPr>
          <w:rFonts w:asciiTheme="minorHAnsi" w:hAnsiTheme="minorHAnsi" w:cstheme="minorHAnsi"/>
          <w:sz w:val="22"/>
          <w:szCs w:val="22"/>
        </w:rPr>
      </w:pPr>
    </w:p>
    <w:p w14:paraId="53F45164" w14:textId="5D86EB53" w:rsidR="005C7957" w:rsidRPr="00352B96" w:rsidRDefault="00E658F0" w:rsidP="007F5693">
      <w:pPr>
        <w:pStyle w:val="NormalWeb"/>
        <w:shd w:val="clear" w:color="auto" w:fill="FFFFFF"/>
        <w:spacing w:before="0" w:beforeAutospacing="0" w:after="0" w:afterAutospacing="0"/>
        <w:rPr>
          <w:rFonts w:asciiTheme="minorHAnsi" w:hAnsiTheme="minorHAnsi" w:cstheme="minorHAnsi"/>
          <w:b/>
          <w:bCs/>
          <w:sz w:val="22"/>
          <w:szCs w:val="22"/>
          <w:u w:val="single"/>
        </w:rPr>
      </w:pPr>
      <w:r w:rsidRPr="00352B96">
        <w:rPr>
          <w:rFonts w:asciiTheme="minorHAnsi" w:hAnsiTheme="minorHAnsi" w:cstheme="minorHAnsi"/>
          <w:b/>
          <w:bCs/>
          <w:sz w:val="22"/>
          <w:szCs w:val="22"/>
          <w:u w:val="single"/>
        </w:rPr>
        <w:t>THE SUBMISSION.</w:t>
      </w:r>
    </w:p>
    <w:p w14:paraId="29DC8ADA" w14:textId="556AEABE" w:rsidR="007F5693" w:rsidRPr="00352B96" w:rsidRDefault="007F5693" w:rsidP="0018327F">
      <w:pPr>
        <w:pStyle w:val="NormalWeb"/>
        <w:numPr>
          <w:ilvl w:val="0"/>
          <w:numId w:val="1"/>
        </w:numPr>
        <w:shd w:val="clear" w:color="auto" w:fill="FFFFFF"/>
        <w:spacing w:before="0" w:beforeAutospacing="0" w:after="0" w:afterAutospacing="0"/>
        <w:jc w:val="both"/>
        <w:rPr>
          <w:rFonts w:asciiTheme="minorHAnsi" w:hAnsiTheme="minorHAnsi" w:cstheme="minorHAnsi"/>
          <w:b/>
          <w:bCs/>
          <w:sz w:val="22"/>
          <w:szCs w:val="22"/>
        </w:rPr>
      </w:pPr>
      <w:r w:rsidRPr="00352B96">
        <w:rPr>
          <w:rFonts w:asciiTheme="minorHAnsi" w:hAnsiTheme="minorHAnsi" w:cstheme="minorHAnsi"/>
          <w:b/>
          <w:bCs/>
          <w:sz w:val="22"/>
          <w:szCs w:val="22"/>
        </w:rPr>
        <w:t xml:space="preserve">It is submitted that the Attorney General </w:t>
      </w:r>
      <w:r w:rsidR="009A54A2" w:rsidRPr="00352B96">
        <w:rPr>
          <w:rFonts w:asciiTheme="minorHAnsi" w:hAnsiTheme="minorHAnsi" w:cstheme="minorHAnsi"/>
          <w:b/>
          <w:bCs/>
          <w:sz w:val="22"/>
          <w:szCs w:val="22"/>
        </w:rPr>
        <w:t>immediately</w:t>
      </w:r>
      <w:r w:rsidRPr="00352B96">
        <w:rPr>
          <w:rFonts w:asciiTheme="minorHAnsi" w:hAnsiTheme="minorHAnsi" w:cstheme="minorHAnsi"/>
          <w:b/>
          <w:bCs/>
          <w:sz w:val="22"/>
          <w:szCs w:val="22"/>
        </w:rPr>
        <w:t xml:space="preserve"> undertake the necessary process to implement, within all courts under the Attorney’s jurisdiction, that process whereby two indigenous chosen ‘wingers’ sit with every presiding justice in prescribed criminal cases involving indigenous juvenile defendants.  </w:t>
      </w:r>
    </w:p>
    <w:p w14:paraId="0CC7926F" w14:textId="77777777" w:rsidR="007F5693" w:rsidRPr="00352B96" w:rsidRDefault="007F5693" w:rsidP="00EE5FFF">
      <w:pPr>
        <w:pStyle w:val="NormalWeb"/>
        <w:shd w:val="clear" w:color="auto" w:fill="FFFFFF"/>
        <w:spacing w:before="0" w:beforeAutospacing="0" w:after="0" w:afterAutospacing="0"/>
        <w:jc w:val="both"/>
        <w:rPr>
          <w:rFonts w:asciiTheme="minorHAnsi" w:hAnsiTheme="minorHAnsi" w:cstheme="minorHAnsi"/>
          <w:b/>
          <w:bCs/>
          <w:sz w:val="22"/>
          <w:szCs w:val="22"/>
        </w:rPr>
      </w:pPr>
    </w:p>
    <w:p w14:paraId="5F495981" w14:textId="40831779" w:rsidR="007F5693" w:rsidRPr="00352B96" w:rsidRDefault="007F5693" w:rsidP="0018327F">
      <w:pPr>
        <w:pStyle w:val="NormalWeb"/>
        <w:numPr>
          <w:ilvl w:val="0"/>
          <w:numId w:val="1"/>
        </w:numPr>
        <w:shd w:val="clear" w:color="auto" w:fill="FFFFFF"/>
        <w:spacing w:before="0" w:beforeAutospacing="0" w:after="0" w:afterAutospacing="0"/>
        <w:jc w:val="both"/>
        <w:rPr>
          <w:rFonts w:asciiTheme="minorHAnsi" w:hAnsiTheme="minorHAnsi" w:cstheme="minorHAnsi"/>
          <w:b/>
          <w:bCs/>
          <w:sz w:val="22"/>
          <w:szCs w:val="22"/>
        </w:rPr>
      </w:pPr>
      <w:r w:rsidRPr="00352B96">
        <w:rPr>
          <w:rFonts w:asciiTheme="minorHAnsi" w:hAnsiTheme="minorHAnsi" w:cstheme="minorHAnsi"/>
          <w:b/>
          <w:bCs/>
          <w:sz w:val="22"/>
          <w:szCs w:val="22"/>
        </w:rPr>
        <w:t xml:space="preserve">If such an immediate and extensive change to the operation of our courts is beyond the Attorney General’s political ambition then at the very least, and in the first instance, </w:t>
      </w:r>
      <w:r w:rsidR="00835F4F" w:rsidRPr="00352B96">
        <w:rPr>
          <w:rFonts w:asciiTheme="minorHAnsi" w:hAnsiTheme="minorHAnsi" w:cstheme="minorHAnsi"/>
          <w:b/>
          <w:bCs/>
          <w:sz w:val="22"/>
          <w:szCs w:val="22"/>
        </w:rPr>
        <w:t>the Attorney</w:t>
      </w:r>
      <w:r w:rsidRPr="00352B96">
        <w:rPr>
          <w:rFonts w:asciiTheme="minorHAnsi" w:hAnsiTheme="minorHAnsi" w:cstheme="minorHAnsi"/>
          <w:b/>
          <w:bCs/>
          <w:sz w:val="22"/>
          <w:szCs w:val="22"/>
        </w:rPr>
        <w:t xml:space="preserve"> should </w:t>
      </w:r>
      <w:r w:rsidR="00737241" w:rsidRPr="00352B96">
        <w:rPr>
          <w:rFonts w:asciiTheme="minorHAnsi" w:hAnsiTheme="minorHAnsi" w:cstheme="minorHAnsi"/>
          <w:b/>
          <w:bCs/>
          <w:sz w:val="22"/>
          <w:szCs w:val="22"/>
        </w:rPr>
        <w:t>i</w:t>
      </w:r>
      <w:r w:rsidR="009A54A2" w:rsidRPr="00352B96">
        <w:rPr>
          <w:rFonts w:asciiTheme="minorHAnsi" w:hAnsiTheme="minorHAnsi" w:cstheme="minorHAnsi"/>
          <w:b/>
          <w:bCs/>
          <w:sz w:val="22"/>
          <w:szCs w:val="22"/>
        </w:rPr>
        <w:t>mmediately</w:t>
      </w:r>
      <w:r w:rsidRPr="00352B96">
        <w:rPr>
          <w:rFonts w:asciiTheme="minorHAnsi" w:hAnsiTheme="minorHAnsi" w:cstheme="minorHAnsi"/>
          <w:b/>
          <w:bCs/>
          <w:sz w:val="22"/>
          <w:szCs w:val="22"/>
        </w:rPr>
        <w:t xml:space="preserve"> commence the staged implementation of that </w:t>
      </w:r>
      <w:r w:rsidR="00B54D17" w:rsidRPr="00352B96">
        <w:rPr>
          <w:rFonts w:asciiTheme="minorHAnsi" w:hAnsiTheme="minorHAnsi" w:cstheme="minorHAnsi"/>
          <w:b/>
          <w:bCs/>
          <w:sz w:val="22"/>
          <w:szCs w:val="22"/>
        </w:rPr>
        <w:t>‘wingers’</w:t>
      </w:r>
      <w:r w:rsidRPr="00352B96">
        <w:rPr>
          <w:rFonts w:asciiTheme="minorHAnsi" w:hAnsiTheme="minorHAnsi" w:cstheme="minorHAnsi"/>
          <w:b/>
          <w:bCs/>
          <w:sz w:val="22"/>
          <w:szCs w:val="22"/>
        </w:rPr>
        <w:t xml:space="preserve"> concept</w:t>
      </w:r>
      <w:r w:rsidR="009A54A2" w:rsidRPr="00352B96">
        <w:rPr>
          <w:rFonts w:asciiTheme="minorHAnsi" w:hAnsiTheme="minorHAnsi" w:cstheme="minorHAnsi"/>
          <w:b/>
          <w:bCs/>
          <w:sz w:val="22"/>
          <w:szCs w:val="22"/>
        </w:rPr>
        <w:t xml:space="preserve"> for all</w:t>
      </w:r>
      <w:r w:rsidRPr="00352B96">
        <w:rPr>
          <w:rFonts w:asciiTheme="minorHAnsi" w:hAnsiTheme="minorHAnsi" w:cstheme="minorHAnsi"/>
          <w:b/>
          <w:bCs/>
          <w:sz w:val="22"/>
          <w:szCs w:val="22"/>
        </w:rPr>
        <w:t xml:space="preserve"> indigenous juvenile offenders, in all our lower courts.  </w:t>
      </w:r>
    </w:p>
    <w:p w14:paraId="6BF17E1D" w14:textId="77777777" w:rsidR="00F20B63" w:rsidRPr="00352B96" w:rsidRDefault="00F20B63" w:rsidP="00F20B63">
      <w:pPr>
        <w:spacing w:after="0"/>
        <w:jc w:val="both"/>
        <w:rPr>
          <w:rFonts w:cstheme="minorHAnsi"/>
        </w:rPr>
      </w:pPr>
    </w:p>
    <w:p w14:paraId="55F25476" w14:textId="77777777" w:rsidR="0018327F" w:rsidRPr="00352B96" w:rsidRDefault="0018327F" w:rsidP="0018327F">
      <w:pPr>
        <w:pStyle w:val="ListParagraph"/>
        <w:numPr>
          <w:ilvl w:val="0"/>
          <w:numId w:val="1"/>
        </w:numPr>
        <w:spacing w:after="0"/>
        <w:jc w:val="both"/>
        <w:rPr>
          <w:rFonts w:cstheme="minorHAnsi"/>
          <w:b/>
          <w:bCs/>
        </w:rPr>
      </w:pPr>
      <w:r w:rsidRPr="00352B96">
        <w:rPr>
          <w:rFonts w:cstheme="minorHAnsi"/>
          <w:b/>
          <w:bCs/>
        </w:rPr>
        <w:t xml:space="preserve">The 1967 amendment of our Constitution laid down an uncontroversial Australian view with respect to just that which this submission proposes.  The time has long passed when indigenous communities should remain as mere observers on the sideline of Australian justice.  They have, they have always had, a rightful stake in the ownership of those judicial outcomes that presently and so adversely impact their children.   </w:t>
      </w:r>
    </w:p>
    <w:p w14:paraId="21DA7D96" w14:textId="77777777" w:rsidR="0018327F" w:rsidRPr="00352B96" w:rsidRDefault="0018327F" w:rsidP="00F20B63">
      <w:pPr>
        <w:spacing w:after="0"/>
        <w:jc w:val="both"/>
        <w:rPr>
          <w:rFonts w:cstheme="minorHAnsi"/>
        </w:rPr>
      </w:pPr>
    </w:p>
    <w:p w14:paraId="2A800E54" w14:textId="74E97597" w:rsidR="00F20B63" w:rsidRPr="00352B96" w:rsidRDefault="00F20B63" w:rsidP="00F20B63">
      <w:pPr>
        <w:spacing w:after="0"/>
        <w:jc w:val="both"/>
        <w:rPr>
          <w:rFonts w:cstheme="minorHAnsi"/>
        </w:rPr>
      </w:pPr>
      <w:r w:rsidRPr="00352B96">
        <w:rPr>
          <w:rFonts w:cstheme="minorHAnsi"/>
        </w:rPr>
        <w:t>England has proved it can be done.  Th</w:t>
      </w:r>
      <w:r w:rsidR="00F40095" w:rsidRPr="00352B96">
        <w:rPr>
          <w:rFonts w:cstheme="minorHAnsi"/>
        </w:rPr>
        <w:t>is</w:t>
      </w:r>
      <w:r w:rsidRPr="00352B96">
        <w:rPr>
          <w:rFonts w:cstheme="minorHAnsi"/>
        </w:rPr>
        <w:t xml:space="preserve"> Submission requires no referendum or other excuse for delay;   </w:t>
      </w:r>
      <w:r w:rsidR="005518E0" w:rsidRPr="00352B96">
        <w:rPr>
          <w:rFonts w:cstheme="minorHAnsi"/>
        </w:rPr>
        <w:t xml:space="preserve">England’s own system </w:t>
      </w:r>
      <w:r w:rsidR="00694556" w:rsidRPr="00352B96">
        <w:rPr>
          <w:rFonts w:cstheme="minorHAnsi"/>
        </w:rPr>
        <w:t xml:space="preserve">already has what are, for Australia, the </w:t>
      </w:r>
      <w:r w:rsidRPr="00352B96">
        <w:rPr>
          <w:rFonts w:cstheme="minorHAnsi"/>
        </w:rPr>
        <w:t xml:space="preserve">beginning of workable solutions to that last cry from Uluru.  </w:t>
      </w:r>
    </w:p>
    <w:p w14:paraId="1803FC44" w14:textId="77777777" w:rsidR="00F20B63" w:rsidRPr="00352B96" w:rsidRDefault="00F20B63" w:rsidP="00EE5FFF">
      <w:pPr>
        <w:pStyle w:val="NormalWeb"/>
        <w:shd w:val="clear" w:color="auto" w:fill="FFFFFF"/>
        <w:spacing w:before="0" w:beforeAutospacing="0" w:after="0" w:afterAutospacing="0"/>
        <w:jc w:val="both"/>
        <w:rPr>
          <w:rFonts w:asciiTheme="minorHAnsi" w:hAnsiTheme="minorHAnsi" w:cstheme="minorHAnsi"/>
          <w:b/>
          <w:bCs/>
          <w:sz w:val="22"/>
          <w:szCs w:val="22"/>
        </w:rPr>
      </w:pPr>
    </w:p>
    <w:p w14:paraId="4AF24733" w14:textId="53B61295" w:rsidR="0018327F" w:rsidRPr="00C17BAE" w:rsidRDefault="00C17BAE" w:rsidP="00EE5FFF">
      <w:pPr>
        <w:pStyle w:val="NormalWeb"/>
        <w:shd w:val="clear" w:color="auto" w:fill="FFFFFF"/>
        <w:spacing w:before="0" w:beforeAutospacing="0" w:after="0" w:afterAutospacing="0"/>
        <w:jc w:val="both"/>
        <w:rPr>
          <w:rFonts w:asciiTheme="minorHAnsi" w:hAnsiTheme="minorHAnsi" w:cstheme="minorHAnsi"/>
          <w:b/>
          <w:bCs/>
          <w:i/>
          <w:iCs/>
          <w:sz w:val="18"/>
          <w:szCs w:val="18"/>
        </w:rPr>
      </w:pPr>
      <w:r w:rsidRPr="00C17BAE">
        <w:rPr>
          <w:rFonts w:asciiTheme="minorHAnsi" w:hAnsiTheme="minorHAnsi" w:cstheme="minorHAnsi"/>
          <w:b/>
          <w:bCs/>
          <w:i/>
          <w:iCs/>
          <w:sz w:val="18"/>
          <w:szCs w:val="18"/>
        </w:rPr>
        <w:t>A retired lawyer</w:t>
      </w:r>
      <w:r w:rsidR="00022840" w:rsidRPr="00C17BAE">
        <w:rPr>
          <w:rFonts w:asciiTheme="minorHAnsi" w:hAnsiTheme="minorHAnsi" w:cstheme="minorHAnsi"/>
          <w:b/>
          <w:bCs/>
          <w:i/>
          <w:iCs/>
          <w:sz w:val="18"/>
          <w:szCs w:val="18"/>
        </w:rPr>
        <w:t xml:space="preserve"> – June 2023</w:t>
      </w:r>
    </w:p>
    <w:sectPr w:rsidR="0018327F" w:rsidRPr="00C17BAE" w:rsidSect="00352B96">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54165"/>
    <w:multiLevelType w:val="hybridMultilevel"/>
    <w:tmpl w:val="F1E4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10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96"/>
    <w:rsid w:val="000059EF"/>
    <w:rsid w:val="00015143"/>
    <w:rsid w:val="00015190"/>
    <w:rsid w:val="00022840"/>
    <w:rsid w:val="00024721"/>
    <w:rsid w:val="000264BF"/>
    <w:rsid w:val="00027FD6"/>
    <w:rsid w:val="00096BE6"/>
    <w:rsid w:val="00097158"/>
    <w:rsid w:val="000B622F"/>
    <w:rsid w:val="000C09E9"/>
    <w:rsid w:val="000D1679"/>
    <w:rsid w:val="000E67FE"/>
    <w:rsid w:val="000F01B3"/>
    <w:rsid w:val="000F066F"/>
    <w:rsid w:val="000F2641"/>
    <w:rsid w:val="000F6FD8"/>
    <w:rsid w:val="00143537"/>
    <w:rsid w:val="0016059D"/>
    <w:rsid w:val="0016398B"/>
    <w:rsid w:val="0018151F"/>
    <w:rsid w:val="0018327F"/>
    <w:rsid w:val="00190270"/>
    <w:rsid w:val="001971EC"/>
    <w:rsid w:val="001D0A26"/>
    <w:rsid w:val="001D0F14"/>
    <w:rsid w:val="00202DFA"/>
    <w:rsid w:val="002054A8"/>
    <w:rsid w:val="00243693"/>
    <w:rsid w:val="002C0B8D"/>
    <w:rsid w:val="002C720D"/>
    <w:rsid w:val="002D7CA6"/>
    <w:rsid w:val="00305020"/>
    <w:rsid w:val="00352B96"/>
    <w:rsid w:val="00363DE2"/>
    <w:rsid w:val="00364C5C"/>
    <w:rsid w:val="00372F09"/>
    <w:rsid w:val="00375C3F"/>
    <w:rsid w:val="003B1D49"/>
    <w:rsid w:val="003B5B7F"/>
    <w:rsid w:val="003C4E63"/>
    <w:rsid w:val="003F4240"/>
    <w:rsid w:val="00405180"/>
    <w:rsid w:val="004263E1"/>
    <w:rsid w:val="00490345"/>
    <w:rsid w:val="00490DD0"/>
    <w:rsid w:val="004C2668"/>
    <w:rsid w:val="004C35EE"/>
    <w:rsid w:val="004F06FA"/>
    <w:rsid w:val="004F14D7"/>
    <w:rsid w:val="004F5915"/>
    <w:rsid w:val="00503723"/>
    <w:rsid w:val="00505D31"/>
    <w:rsid w:val="0053306A"/>
    <w:rsid w:val="00537E60"/>
    <w:rsid w:val="00550B7C"/>
    <w:rsid w:val="005518E0"/>
    <w:rsid w:val="00560785"/>
    <w:rsid w:val="00583EA0"/>
    <w:rsid w:val="0058431F"/>
    <w:rsid w:val="005A501E"/>
    <w:rsid w:val="005C1599"/>
    <w:rsid w:val="005C7538"/>
    <w:rsid w:val="005C7957"/>
    <w:rsid w:val="005D57FB"/>
    <w:rsid w:val="006036CF"/>
    <w:rsid w:val="00674478"/>
    <w:rsid w:val="00694556"/>
    <w:rsid w:val="00697EFC"/>
    <w:rsid w:val="006B4719"/>
    <w:rsid w:val="00714A65"/>
    <w:rsid w:val="00737241"/>
    <w:rsid w:val="007533B1"/>
    <w:rsid w:val="0078452C"/>
    <w:rsid w:val="00791F80"/>
    <w:rsid w:val="0079507A"/>
    <w:rsid w:val="007A30AE"/>
    <w:rsid w:val="007D09DD"/>
    <w:rsid w:val="007D322B"/>
    <w:rsid w:val="007E1408"/>
    <w:rsid w:val="007E25D3"/>
    <w:rsid w:val="007F0072"/>
    <w:rsid w:val="007F5693"/>
    <w:rsid w:val="00807A44"/>
    <w:rsid w:val="00816ECA"/>
    <w:rsid w:val="00831108"/>
    <w:rsid w:val="00835F4F"/>
    <w:rsid w:val="00876B1A"/>
    <w:rsid w:val="008879A1"/>
    <w:rsid w:val="008E5D6B"/>
    <w:rsid w:val="008E7282"/>
    <w:rsid w:val="00901481"/>
    <w:rsid w:val="0091394C"/>
    <w:rsid w:val="0092030F"/>
    <w:rsid w:val="0092656D"/>
    <w:rsid w:val="00931F74"/>
    <w:rsid w:val="00942A91"/>
    <w:rsid w:val="00955E85"/>
    <w:rsid w:val="00955FD5"/>
    <w:rsid w:val="009572C5"/>
    <w:rsid w:val="009A2861"/>
    <w:rsid w:val="009A54A2"/>
    <w:rsid w:val="00A33F0D"/>
    <w:rsid w:val="00A5549F"/>
    <w:rsid w:val="00A61D89"/>
    <w:rsid w:val="00A67FDE"/>
    <w:rsid w:val="00A921F1"/>
    <w:rsid w:val="00AB7FC8"/>
    <w:rsid w:val="00B013AD"/>
    <w:rsid w:val="00B03F46"/>
    <w:rsid w:val="00B33D24"/>
    <w:rsid w:val="00B3544F"/>
    <w:rsid w:val="00B35B05"/>
    <w:rsid w:val="00B50050"/>
    <w:rsid w:val="00B54D17"/>
    <w:rsid w:val="00B72195"/>
    <w:rsid w:val="00B86056"/>
    <w:rsid w:val="00BA6342"/>
    <w:rsid w:val="00BB3B0B"/>
    <w:rsid w:val="00BD00FE"/>
    <w:rsid w:val="00BD4B66"/>
    <w:rsid w:val="00BF2C3C"/>
    <w:rsid w:val="00C11334"/>
    <w:rsid w:val="00C11C18"/>
    <w:rsid w:val="00C17BAE"/>
    <w:rsid w:val="00C72CDB"/>
    <w:rsid w:val="00CB5CDC"/>
    <w:rsid w:val="00CE1C2A"/>
    <w:rsid w:val="00D60516"/>
    <w:rsid w:val="00DA5753"/>
    <w:rsid w:val="00DB610D"/>
    <w:rsid w:val="00DC1D2B"/>
    <w:rsid w:val="00DC614F"/>
    <w:rsid w:val="00DE2FD5"/>
    <w:rsid w:val="00DF2D02"/>
    <w:rsid w:val="00DF4A68"/>
    <w:rsid w:val="00E132DA"/>
    <w:rsid w:val="00E37277"/>
    <w:rsid w:val="00E44C85"/>
    <w:rsid w:val="00E658F0"/>
    <w:rsid w:val="00E733FF"/>
    <w:rsid w:val="00E87DD2"/>
    <w:rsid w:val="00EA5033"/>
    <w:rsid w:val="00EA5B73"/>
    <w:rsid w:val="00EC27B9"/>
    <w:rsid w:val="00EC672A"/>
    <w:rsid w:val="00EE1934"/>
    <w:rsid w:val="00EE5FFF"/>
    <w:rsid w:val="00F1111C"/>
    <w:rsid w:val="00F20B63"/>
    <w:rsid w:val="00F40095"/>
    <w:rsid w:val="00F52796"/>
    <w:rsid w:val="00F86222"/>
    <w:rsid w:val="00F9668F"/>
    <w:rsid w:val="00FC0389"/>
    <w:rsid w:val="00FD5F87"/>
    <w:rsid w:val="00FE1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A09A"/>
  <w15:chartTrackingRefBased/>
  <w15:docId w15:val="{23D46539-9808-442C-B6DA-B6F6E3F7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693"/>
    <w:rPr>
      <w:color w:val="0000FF"/>
      <w:u w:val="single"/>
    </w:rPr>
  </w:style>
  <w:style w:type="paragraph" w:styleId="NormalWeb">
    <w:name w:val="Normal (Web)"/>
    <w:basedOn w:val="Normal"/>
    <w:uiPriority w:val="99"/>
    <w:unhideWhenUsed/>
    <w:rsid w:val="007F56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B3544F"/>
    <w:rPr>
      <w:color w:val="605E5C"/>
      <w:shd w:val="clear" w:color="auto" w:fill="E1DFDD"/>
    </w:rPr>
  </w:style>
  <w:style w:type="paragraph" w:styleId="ListParagraph">
    <w:name w:val="List Paragraph"/>
    <w:basedOn w:val="Normal"/>
    <w:uiPriority w:val="34"/>
    <w:qFormat/>
    <w:rsid w:val="00183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gistrates-association.org.uk/FAQs-and-Resources/Gloss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gistrates-association.org.uk/FAQs-and-Resources/Glossa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7438-B724-4909-B9B9-FFC7F734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34 - Richard Quilty - Closing the Gap Review - Public inquiry</vt:lpstr>
    </vt:vector>
  </TitlesOfParts>
  <Company>Richard Quilty</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Richard Quilty - Closing the Gap Review - Public inquiry</dc:title>
  <dc:subject/>
  <dc:creator>Richard Quilty</dc:creator>
  <cp:keywords/>
  <dc:description/>
  <cp:lastModifiedBy>Chris Alston</cp:lastModifiedBy>
  <cp:revision>4</cp:revision>
  <cp:lastPrinted>2023-08-08T05:22:00Z</cp:lastPrinted>
  <dcterms:created xsi:type="dcterms:W3CDTF">2023-08-08T05:00:00Z</dcterms:created>
  <dcterms:modified xsi:type="dcterms:W3CDTF">2023-08-08T05:23:00Z</dcterms:modified>
</cp:coreProperties>
</file>