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35" w:rsidRPr="00C02A35" w:rsidRDefault="00C02A35" w:rsidP="00C02A35">
      <w:pPr>
        <w:rPr>
          <w:b/>
        </w:rPr>
      </w:pPr>
      <w:r w:rsidRPr="00C02A35">
        <w:rPr>
          <w:b/>
        </w:rPr>
        <w:t>State and National Parks</w:t>
      </w:r>
    </w:p>
    <w:p w:rsidR="00C02A35" w:rsidRDefault="00C02A35" w:rsidP="00C02A35">
      <w:pPr>
        <w:pStyle w:val="ListParagraph"/>
        <w:numPr>
          <w:ilvl w:val="0"/>
          <w:numId w:val="1"/>
        </w:numPr>
      </w:pPr>
      <w:r>
        <w:t>In many cases gov</w:t>
      </w:r>
      <w:r>
        <w:t>ernment</w:t>
      </w:r>
      <w:r>
        <w:t xml:space="preserve"> said they had consulted with locals but in fact they went ahead whether local people wanted it or not – the</w:t>
      </w:r>
      <w:r w:rsidRPr="00C02A35">
        <w:rPr>
          <w:b/>
          <w:bCs/>
          <w:u w:val="single"/>
        </w:rPr>
        <w:t xml:space="preserve"> </w:t>
      </w:r>
      <w:r w:rsidRPr="00C02A35">
        <w:rPr>
          <w:b/>
          <w:bCs/>
          <w:color w:val="70AD47"/>
          <w:u w:val="single"/>
        </w:rPr>
        <w:t>green</w:t>
      </w:r>
      <w:r>
        <w:t xml:space="preserve"> decision was already made.</w:t>
      </w:r>
    </w:p>
    <w:p w:rsidR="00C02A35" w:rsidRDefault="00C02A35" w:rsidP="00C02A35">
      <w:pPr>
        <w:pStyle w:val="ListParagraph"/>
        <w:numPr>
          <w:ilvl w:val="0"/>
          <w:numId w:val="1"/>
        </w:numPr>
      </w:pPr>
      <w:r>
        <w:t>There has been no financial compensation paid – leaving lease holders badly out of pocket.</w:t>
      </w:r>
    </w:p>
    <w:p w:rsidR="00C02A35" w:rsidRDefault="00C02A35" w:rsidP="00C02A35">
      <w:pPr>
        <w:pStyle w:val="ListParagraph"/>
        <w:numPr>
          <w:ilvl w:val="0"/>
          <w:numId w:val="1"/>
        </w:numPr>
      </w:pPr>
      <w:r>
        <w:t>In Harmer family case we are still paying for something we no longer own and have had to down size stock numbers. The reason we purchased the property (</w:t>
      </w:r>
      <w:proofErr w:type="spellStart"/>
      <w:r>
        <w:t>Kulnine</w:t>
      </w:r>
      <w:proofErr w:type="spellEnd"/>
      <w:r>
        <w:t xml:space="preserve"> Station) was to try to diversify (stock combined with grain growing) and not become a farming family that required assistance from taxpayers</w:t>
      </w:r>
    </w:p>
    <w:p w:rsidR="00C02A35" w:rsidRDefault="00C02A35" w:rsidP="00C02A35">
      <w:pPr>
        <w:pStyle w:val="ListParagraph"/>
        <w:numPr>
          <w:ilvl w:val="0"/>
          <w:numId w:val="1"/>
        </w:numPr>
      </w:pPr>
      <w:r>
        <w:t>Most of these leases were productive and providing employment in local areas as well as using good management practices.</w:t>
      </w:r>
    </w:p>
    <w:p w:rsidR="00C02A35" w:rsidRPr="00C02A35" w:rsidRDefault="00C02A35" w:rsidP="00C02A35">
      <w:pPr>
        <w:pStyle w:val="ListParagraph"/>
        <w:numPr>
          <w:ilvl w:val="0"/>
          <w:numId w:val="1"/>
        </w:numPr>
        <w:rPr>
          <w:b/>
          <w:i/>
        </w:rPr>
      </w:pPr>
      <w:r>
        <w:t>These parks are costing tax payers and not making any substantial improvement to the area, in fact in some cases local have less ac</w:t>
      </w:r>
      <w:r>
        <w:t>cess for recreational activity.</w:t>
      </w:r>
    </w:p>
    <w:p w:rsidR="00C02A35" w:rsidRPr="00C02A35" w:rsidRDefault="00C02A35" w:rsidP="00C02A35">
      <w:pPr>
        <w:pStyle w:val="ListParagraph"/>
        <w:rPr>
          <w:b/>
          <w:i/>
        </w:rPr>
      </w:pPr>
      <w:r w:rsidRPr="00C02A35">
        <w:rPr>
          <w:b/>
          <w:i/>
        </w:rPr>
        <w:t xml:space="preserve"> - Allen Harmer</w:t>
      </w:r>
    </w:p>
    <w:p w:rsidR="00C02A35" w:rsidRPr="00C02A35" w:rsidRDefault="00C02A35" w:rsidP="00C02A35">
      <w:pPr>
        <w:rPr>
          <w:b/>
        </w:rPr>
      </w:pPr>
      <w:r w:rsidRPr="00C02A35">
        <w:rPr>
          <w:b/>
        </w:rPr>
        <w:t>Road Transport</w:t>
      </w:r>
    </w:p>
    <w:p w:rsidR="00C02A35" w:rsidRDefault="00C02A35" w:rsidP="00C02A35">
      <w:pPr>
        <w:pStyle w:val="ListParagraph"/>
        <w:numPr>
          <w:ilvl w:val="0"/>
          <w:numId w:val="2"/>
        </w:numPr>
      </w:pPr>
      <w:r>
        <w:t>To enhance the productivity of road transport all states should allow road trains or B triples.</w:t>
      </w:r>
    </w:p>
    <w:p w:rsidR="00C02A35" w:rsidRPr="00C02A35" w:rsidRDefault="00C02A35" w:rsidP="00C02A35">
      <w:pPr>
        <w:pStyle w:val="ListParagraph"/>
        <w:rPr>
          <w:b/>
          <w:i/>
        </w:rPr>
      </w:pPr>
      <w:r w:rsidRPr="00C02A35">
        <w:rPr>
          <w:b/>
          <w:i/>
        </w:rPr>
        <w:t>- Allen Harmer</w:t>
      </w:r>
    </w:p>
    <w:p w:rsidR="00C02A35" w:rsidRPr="00C02A35" w:rsidRDefault="00C02A35" w:rsidP="00C02A35">
      <w:pPr>
        <w:rPr>
          <w:b/>
        </w:rPr>
      </w:pPr>
      <w:r w:rsidRPr="00C02A35">
        <w:rPr>
          <w:b/>
        </w:rPr>
        <w:t>Mildura airport</w:t>
      </w:r>
    </w:p>
    <w:p w:rsidR="00C02A35" w:rsidRDefault="00C02A35" w:rsidP="00C02A35">
      <w:pPr>
        <w:pStyle w:val="ListParagraph"/>
        <w:numPr>
          <w:ilvl w:val="0"/>
          <w:numId w:val="2"/>
        </w:numPr>
      </w:pPr>
      <w:r>
        <w:t>As a means of increasing productivity it would be advantageous to Mildura and wider area of Renmark and Robinvale to investigate the viability of having freight planes directly out of Mildura airport for the transport of fresh produce.</w:t>
      </w:r>
    </w:p>
    <w:p w:rsidR="00C02A35" w:rsidRPr="00C02A35" w:rsidRDefault="00C02A35" w:rsidP="00C02A35">
      <w:pPr>
        <w:pStyle w:val="ListParagraph"/>
        <w:numPr>
          <w:ilvl w:val="0"/>
          <w:numId w:val="2"/>
        </w:numPr>
        <w:rPr>
          <w:b/>
          <w:i/>
        </w:rPr>
      </w:pPr>
      <w:r>
        <w:t>Maybe it would not actually increase production but would be advantageous for the local growers and enhance Australia’s already good reputation for fresh produce.</w:t>
      </w:r>
    </w:p>
    <w:p w:rsidR="00C02A35" w:rsidRPr="00C02A35" w:rsidRDefault="00C02A35" w:rsidP="00C02A35">
      <w:pPr>
        <w:pStyle w:val="ListParagraph"/>
        <w:rPr>
          <w:b/>
          <w:i/>
        </w:rPr>
      </w:pPr>
      <w:r w:rsidRPr="00C02A35">
        <w:rPr>
          <w:b/>
          <w:i/>
        </w:rPr>
        <w:t>-  Ronda Harmer</w:t>
      </w:r>
    </w:p>
    <w:p w:rsidR="006129A2" w:rsidRPr="00C02A35" w:rsidRDefault="00C02A35">
      <w:pPr>
        <w:rPr>
          <w:b/>
        </w:rPr>
      </w:pPr>
      <w:r w:rsidRPr="00C02A35">
        <w:rPr>
          <w:b/>
        </w:rPr>
        <w:t>Murray Darling Plan</w:t>
      </w:r>
    </w:p>
    <w:p w:rsidR="00C02A35" w:rsidRDefault="00C02A35" w:rsidP="00C02A35">
      <w:r>
        <w:t xml:space="preserve">The present Murray darling plan is </w:t>
      </w:r>
      <w:r>
        <w:t>anti-production</w:t>
      </w:r>
      <w:r>
        <w:t>.</w:t>
      </w:r>
    </w:p>
    <w:p w:rsidR="00C02A35" w:rsidRDefault="00C02A35" w:rsidP="00C02A35">
      <w:pPr>
        <w:pStyle w:val="ListParagraph"/>
        <w:numPr>
          <w:ilvl w:val="0"/>
          <w:numId w:val="3"/>
        </w:numPr>
      </w:pPr>
      <w:r>
        <w:t>Gov</w:t>
      </w:r>
      <w:r>
        <w:t>ernment</w:t>
      </w:r>
      <w:r>
        <w:t xml:space="preserve"> should ensure that agricultural section has sufficient water to keep producing.</w:t>
      </w:r>
    </w:p>
    <w:p w:rsidR="00C02A35" w:rsidRDefault="00C02A35" w:rsidP="00C02A35">
      <w:pPr>
        <w:pStyle w:val="ListParagraph"/>
        <w:numPr>
          <w:ilvl w:val="0"/>
          <w:numId w:val="3"/>
        </w:numPr>
      </w:pPr>
      <w:r>
        <w:t>Gov</w:t>
      </w:r>
      <w:r>
        <w:t>ernment</w:t>
      </w:r>
      <w:r>
        <w:t xml:space="preserve"> should please note that lower Darling residents are suffering from misguided environmental flows out of the Menindee Lakes.</w:t>
      </w:r>
    </w:p>
    <w:p w:rsidR="00C02A35" w:rsidRDefault="00C02A35" w:rsidP="00C02A35">
      <w:pPr>
        <w:pStyle w:val="ListParagraph"/>
      </w:pPr>
      <w:r>
        <w:t>Gov</w:t>
      </w:r>
      <w:r>
        <w:t xml:space="preserve">ernment </w:t>
      </w:r>
      <w:r>
        <w:t xml:space="preserve"> should study history and let Lake Alexandrina return to natural state as it was before white man came.</w:t>
      </w:r>
    </w:p>
    <w:p w:rsidR="00C02A35" w:rsidRPr="00C02A35" w:rsidRDefault="00C02A35" w:rsidP="00C02A35">
      <w:pPr>
        <w:pStyle w:val="ListParagraph"/>
        <w:rPr>
          <w:b/>
          <w:i/>
        </w:rPr>
      </w:pPr>
      <w:r w:rsidRPr="00C02A35">
        <w:rPr>
          <w:b/>
          <w:i/>
        </w:rPr>
        <w:t>-  Ronda Harmer</w:t>
      </w:r>
    </w:p>
    <w:p w:rsidR="00C02A35" w:rsidRDefault="00C02A35" w:rsidP="00C02A35">
      <w:pPr>
        <w:pStyle w:val="ListParagraph"/>
      </w:pPr>
    </w:p>
    <w:p w:rsidR="00C02A35" w:rsidRDefault="00C02A35">
      <w:bookmarkStart w:id="0" w:name="_GoBack"/>
      <w:bookmarkEnd w:id="0"/>
    </w:p>
    <w:sectPr w:rsidR="00C02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7D0E"/>
    <w:multiLevelType w:val="hybridMultilevel"/>
    <w:tmpl w:val="D144DC72"/>
    <w:lvl w:ilvl="0" w:tplc="C106BE0E">
      <w:numFmt w:val="bullet"/>
      <w:lvlText w:val="-"/>
      <w:lvlJc w:val="left"/>
      <w:pPr>
        <w:ind w:left="1080" w:hanging="360"/>
      </w:pPr>
      <w:rPr>
        <w:rFonts w:ascii="Calibri" w:eastAsiaTheme="minorHAnsi" w:hAnsi="Calibri" w:cstheme="minorBidi" w:hint="default"/>
        <w:b w:val="0"/>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527401C"/>
    <w:multiLevelType w:val="hybridMultilevel"/>
    <w:tmpl w:val="7E202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C618D7"/>
    <w:multiLevelType w:val="hybridMultilevel"/>
    <w:tmpl w:val="25441872"/>
    <w:lvl w:ilvl="0" w:tplc="651099D0">
      <w:numFmt w:val="bullet"/>
      <w:lvlText w:val="-"/>
      <w:lvlJc w:val="left"/>
      <w:pPr>
        <w:ind w:left="1125" w:hanging="360"/>
      </w:pPr>
      <w:rPr>
        <w:rFonts w:ascii="Calibri" w:eastAsiaTheme="minorHAnsi" w:hAnsi="Calibri" w:cstheme="minorBidi"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3">
    <w:nsid w:val="39DE3270"/>
    <w:multiLevelType w:val="hybridMultilevel"/>
    <w:tmpl w:val="55BA4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E835CAB"/>
    <w:multiLevelType w:val="hybridMultilevel"/>
    <w:tmpl w:val="BD3E6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E91A16"/>
    <w:multiLevelType w:val="hybridMultilevel"/>
    <w:tmpl w:val="ADE4B3CA"/>
    <w:lvl w:ilvl="0" w:tplc="F5AC8256">
      <w:numFmt w:val="bullet"/>
      <w:lvlText w:val="-"/>
      <w:lvlJc w:val="left"/>
      <w:pPr>
        <w:ind w:left="1125" w:hanging="360"/>
      </w:pPr>
      <w:rPr>
        <w:rFonts w:ascii="Calibri" w:eastAsiaTheme="minorHAnsi" w:hAnsi="Calibri" w:cstheme="minorBidi"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35"/>
    <w:rsid w:val="002251F7"/>
    <w:rsid w:val="00607F6A"/>
    <w:rsid w:val="00686F0C"/>
    <w:rsid w:val="00860F93"/>
    <w:rsid w:val="00C02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6498">
      <w:bodyDiv w:val="1"/>
      <w:marLeft w:val="0"/>
      <w:marRight w:val="0"/>
      <w:marTop w:val="0"/>
      <w:marBottom w:val="0"/>
      <w:divBdr>
        <w:top w:val="none" w:sz="0" w:space="0" w:color="auto"/>
        <w:left w:val="none" w:sz="0" w:space="0" w:color="auto"/>
        <w:bottom w:val="none" w:sz="0" w:space="0" w:color="auto"/>
        <w:right w:val="none" w:sz="0" w:space="0" w:color="auto"/>
      </w:divBdr>
    </w:div>
    <w:div w:id="452335457">
      <w:bodyDiv w:val="1"/>
      <w:marLeft w:val="0"/>
      <w:marRight w:val="0"/>
      <w:marTop w:val="0"/>
      <w:marBottom w:val="0"/>
      <w:divBdr>
        <w:top w:val="none" w:sz="0" w:space="0" w:color="auto"/>
        <w:left w:val="none" w:sz="0" w:space="0" w:color="auto"/>
        <w:bottom w:val="none" w:sz="0" w:space="0" w:color="auto"/>
        <w:right w:val="none" w:sz="0" w:space="0" w:color="auto"/>
      </w:divBdr>
    </w:div>
    <w:div w:id="1450658635">
      <w:bodyDiv w:val="1"/>
      <w:marLeft w:val="0"/>
      <w:marRight w:val="0"/>
      <w:marTop w:val="0"/>
      <w:marBottom w:val="0"/>
      <w:divBdr>
        <w:top w:val="none" w:sz="0" w:space="0" w:color="auto"/>
        <w:left w:val="none" w:sz="0" w:space="0" w:color="auto"/>
        <w:bottom w:val="none" w:sz="0" w:space="0" w:color="auto"/>
        <w:right w:val="none" w:sz="0" w:space="0" w:color="auto"/>
      </w:divBdr>
    </w:div>
    <w:div w:id="19272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Ronda and Allen Harmer</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Ronda and Allen Harmer  - Regulation of Agriculture - Public inquiry</dc:title>
  <dc:creator>Ronda and Allen Harmer</dc:creator>
  <cp:lastModifiedBy>Olding, Marianna</cp:lastModifiedBy>
  <dcterms:created xsi:type="dcterms:W3CDTF">2016-02-15T03:22:00Z</dcterms:created>
  <dcterms:modified xsi:type="dcterms:W3CDTF">2016-02-15T03:31:00Z</dcterms:modified>
</cp:coreProperties>
</file>