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63D" w:rsidRPr="00F14430" w:rsidRDefault="006E763D" w:rsidP="006E763D">
      <w:pPr>
        <w:autoSpaceDE w:val="0"/>
        <w:autoSpaceDN w:val="0"/>
        <w:adjustRightInd w:val="0"/>
        <w:spacing w:before="120"/>
        <w:ind w:left="4961"/>
        <w:jc w:val="right"/>
        <w:rPr>
          <w:rFonts w:eastAsiaTheme="minorHAnsi" w:cs="Arial"/>
          <w:color w:val="000000"/>
          <w:szCs w:val="24"/>
        </w:rPr>
      </w:pPr>
      <w:bookmarkStart w:id="0" w:name="_GoBack"/>
      <w:bookmarkEnd w:id="0"/>
      <w:r w:rsidRPr="00F14430">
        <w:rPr>
          <w:rFonts w:asciiTheme="minorHAnsi" w:eastAsiaTheme="minorHAnsi" w:hAnsiTheme="minorHAnsi" w:cstheme="minorBidi"/>
          <w:noProof/>
          <w:sz w:val="22"/>
          <w:szCs w:val="22"/>
          <w:lang w:eastAsia="en-AU"/>
        </w:rPr>
        <w:drawing>
          <wp:inline distT="0" distB="0" distL="0" distR="0" wp14:anchorId="73680F4D" wp14:editId="7A200291">
            <wp:extent cx="1466850" cy="476250"/>
            <wp:effectExtent l="0" t="0" r="0" b="0"/>
            <wp:docPr id="1" name="Picture 1" descr="C:\Users\ABF\AppData\Local\Microsoft\Windows\Temporary Internet Files\Content.Outlook\T3ZKFKJP\AB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F\AppData\Local\Microsoft\Windows\Temporary Internet Files\Content.Outlook\T3ZKFKJP\ABFLog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0" cy="476250"/>
                    </a:xfrm>
                    <a:prstGeom prst="rect">
                      <a:avLst/>
                    </a:prstGeom>
                    <a:noFill/>
                    <a:ln>
                      <a:noFill/>
                    </a:ln>
                  </pic:spPr>
                </pic:pic>
              </a:graphicData>
            </a:graphic>
          </wp:inline>
        </w:drawing>
      </w:r>
    </w:p>
    <w:p w:rsidR="006E763D" w:rsidRPr="00F14430" w:rsidRDefault="006E763D" w:rsidP="00012070">
      <w:pPr>
        <w:autoSpaceDE w:val="0"/>
        <w:autoSpaceDN w:val="0"/>
        <w:adjustRightInd w:val="0"/>
        <w:spacing w:before="60"/>
        <w:ind w:left="4968"/>
        <w:jc w:val="right"/>
        <w:rPr>
          <w:rFonts w:eastAsiaTheme="minorHAnsi" w:cs="Arial"/>
          <w:color w:val="000000"/>
          <w:szCs w:val="24"/>
        </w:rPr>
      </w:pPr>
      <w:r w:rsidRPr="00F14430">
        <w:rPr>
          <w:rFonts w:eastAsiaTheme="minorHAnsi" w:cs="Arial"/>
          <w:color w:val="000000"/>
          <w:szCs w:val="24"/>
        </w:rPr>
        <w:t>Australian Blindness Forum</w:t>
      </w:r>
    </w:p>
    <w:p w:rsidR="006E763D" w:rsidRPr="00F14430" w:rsidRDefault="006E763D" w:rsidP="006E763D">
      <w:pPr>
        <w:autoSpaceDE w:val="0"/>
        <w:autoSpaceDN w:val="0"/>
        <w:adjustRightInd w:val="0"/>
        <w:spacing w:before="0"/>
        <w:ind w:left="4962"/>
        <w:jc w:val="right"/>
        <w:rPr>
          <w:rFonts w:eastAsiaTheme="minorHAnsi" w:cs="Arial"/>
          <w:color w:val="000000"/>
          <w:szCs w:val="24"/>
        </w:rPr>
      </w:pPr>
      <w:r w:rsidRPr="00F14430">
        <w:rPr>
          <w:rFonts w:eastAsiaTheme="minorHAnsi" w:cs="Arial"/>
          <w:color w:val="000000"/>
          <w:szCs w:val="24"/>
        </w:rPr>
        <w:t>PO BOX 1188</w:t>
      </w:r>
    </w:p>
    <w:p w:rsidR="006E763D" w:rsidRPr="00F14430" w:rsidRDefault="006E763D" w:rsidP="006E763D">
      <w:pPr>
        <w:autoSpaceDE w:val="0"/>
        <w:autoSpaceDN w:val="0"/>
        <w:adjustRightInd w:val="0"/>
        <w:spacing w:before="0"/>
        <w:ind w:left="4962"/>
        <w:jc w:val="right"/>
        <w:rPr>
          <w:rFonts w:eastAsiaTheme="minorHAnsi" w:cs="Arial"/>
          <w:color w:val="000000"/>
          <w:szCs w:val="24"/>
        </w:rPr>
      </w:pPr>
      <w:r w:rsidRPr="00F14430">
        <w:rPr>
          <w:rFonts w:eastAsiaTheme="minorHAnsi" w:cs="Arial"/>
          <w:color w:val="000000"/>
          <w:szCs w:val="24"/>
        </w:rPr>
        <w:t>CANBERRA ACT 2601</w:t>
      </w:r>
    </w:p>
    <w:p w:rsidR="006E763D" w:rsidRPr="00F14430" w:rsidRDefault="003A0194" w:rsidP="006E763D">
      <w:pPr>
        <w:autoSpaceDE w:val="0"/>
        <w:autoSpaceDN w:val="0"/>
        <w:adjustRightInd w:val="0"/>
        <w:spacing w:before="0"/>
        <w:ind w:left="4962"/>
        <w:jc w:val="right"/>
        <w:rPr>
          <w:rFonts w:eastAsiaTheme="minorHAnsi" w:cs="Arial"/>
          <w:color w:val="0000FF"/>
          <w:szCs w:val="24"/>
        </w:rPr>
      </w:pPr>
      <w:hyperlink r:id="rId14" w:history="1">
        <w:r w:rsidR="006E763D" w:rsidRPr="00F14430">
          <w:rPr>
            <w:rFonts w:eastAsiaTheme="minorHAnsi" w:cs="Arial"/>
            <w:color w:val="0000FF"/>
            <w:szCs w:val="24"/>
            <w:u w:val="single"/>
          </w:rPr>
          <w:t>www.australianblindnessforum.org.au</w:t>
        </w:r>
      </w:hyperlink>
    </w:p>
    <w:p w:rsidR="006E763D" w:rsidRDefault="00A67ED6" w:rsidP="00D5574C">
      <w:pPr>
        <w:autoSpaceDE w:val="0"/>
        <w:autoSpaceDN w:val="0"/>
        <w:adjustRightInd w:val="0"/>
        <w:spacing w:after="240"/>
        <w:rPr>
          <w:rFonts w:eastAsiaTheme="minorHAnsi" w:cs="Arial"/>
          <w:color w:val="000000"/>
          <w:szCs w:val="24"/>
        </w:rPr>
      </w:pPr>
      <w:r>
        <w:rPr>
          <w:rFonts w:eastAsiaTheme="minorHAnsi" w:cs="Arial"/>
          <w:color w:val="000000"/>
          <w:szCs w:val="24"/>
        </w:rPr>
        <w:t>25</w:t>
      </w:r>
      <w:r w:rsidR="008072DB">
        <w:rPr>
          <w:rFonts w:eastAsiaTheme="minorHAnsi" w:cs="Arial"/>
          <w:color w:val="000000"/>
          <w:szCs w:val="24"/>
        </w:rPr>
        <w:t xml:space="preserve"> July</w:t>
      </w:r>
      <w:r w:rsidR="006E763D">
        <w:rPr>
          <w:rFonts w:eastAsiaTheme="minorHAnsi" w:cs="Arial"/>
          <w:color w:val="000000"/>
          <w:szCs w:val="24"/>
        </w:rPr>
        <w:t xml:space="preserve"> 2016</w:t>
      </w:r>
    </w:p>
    <w:p w:rsidR="00A67ED6" w:rsidRPr="00A67ED6" w:rsidRDefault="00A67ED6" w:rsidP="00A67ED6">
      <w:pPr>
        <w:spacing w:before="0"/>
        <w:rPr>
          <w:rFonts w:eastAsia="MS Mincho" w:cs="Arial"/>
          <w:szCs w:val="24"/>
        </w:rPr>
      </w:pPr>
      <w:r w:rsidRPr="00A67ED6">
        <w:rPr>
          <w:rFonts w:eastAsia="MS Mincho" w:cs="Arial"/>
          <w:szCs w:val="24"/>
        </w:rPr>
        <w:t>Human Services inquiry</w:t>
      </w:r>
    </w:p>
    <w:p w:rsidR="00A67ED6" w:rsidRPr="00A67ED6" w:rsidRDefault="00A67ED6" w:rsidP="00A67ED6">
      <w:pPr>
        <w:spacing w:before="0"/>
        <w:rPr>
          <w:rFonts w:eastAsia="MS Mincho" w:cs="Arial"/>
          <w:szCs w:val="24"/>
        </w:rPr>
      </w:pPr>
      <w:r w:rsidRPr="00A67ED6">
        <w:rPr>
          <w:rFonts w:eastAsia="MS Mincho" w:cs="Arial"/>
          <w:szCs w:val="24"/>
        </w:rPr>
        <w:t>Productivity Commission</w:t>
      </w:r>
    </w:p>
    <w:p w:rsidR="00A67ED6" w:rsidRPr="00A67ED6" w:rsidRDefault="00A67ED6" w:rsidP="00A67ED6">
      <w:pPr>
        <w:spacing w:before="0"/>
        <w:rPr>
          <w:rFonts w:eastAsia="MS Mincho" w:cs="Arial"/>
          <w:szCs w:val="24"/>
        </w:rPr>
      </w:pPr>
      <w:r w:rsidRPr="00A67ED6">
        <w:rPr>
          <w:rFonts w:eastAsia="MS Mincho" w:cs="Arial"/>
          <w:szCs w:val="24"/>
        </w:rPr>
        <w:t>Locked Bag 2, Collins Street East</w:t>
      </w:r>
    </w:p>
    <w:p w:rsidR="00A67ED6" w:rsidRDefault="00D81DA1" w:rsidP="0023227F">
      <w:pPr>
        <w:spacing w:before="0" w:after="240"/>
        <w:rPr>
          <w:rFonts w:eastAsia="MS Mincho" w:cs="Arial"/>
          <w:szCs w:val="24"/>
        </w:rPr>
      </w:pPr>
      <w:r>
        <w:rPr>
          <w:rFonts w:eastAsia="MS Mincho" w:cs="Arial"/>
          <w:szCs w:val="24"/>
        </w:rPr>
        <w:t xml:space="preserve">Melbourne  VIC </w:t>
      </w:r>
      <w:r w:rsidR="00A67ED6" w:rsidRPr="00A67ED6">
        <w:rPr>
          <w:rFonts w:eastAsia="MS Mincho" w:cs="Arial"/>
          <w:szCs w:val="24"/>
        </w:rPr>
        <w:t xml:space="preserve"> 8003</w:t>
      </w:r>
    </w:p>
    <w:p w:rsidR="00132C7C" w:rsidRDefault="00132C7C" w:rsidP="0023227F">
      <w:pPr>
        <w:spacing w:before="0" w:after="240"/>
        <w:rPr>
          <w:rFonts w:eastAsia="MS Mincho" w:cs="Arial"/>
          <w:szCs w:val="24"/>
        </w:rPr>
      </w:pPr>
    </w:p>
    <w:p w:rsidR="006E763D" w:rsidRPr="008072DB" w:rsidRDefault="008072DB" w:rsidP="006E763D">
      <w:pPr>
        <w:spacing w:after="120"/>
        <w:rPr>
          <w:rFonts w:eastAsiaTheme="minorHAnsi" w:cs="Arial"/>
          <w:b/>
          <w:bCs/>
          <w:color w:val="000000"/>
          <w:szCs w:val="24"/>
        </w:rPr>
      </w:pPr>
      <w:r w:rsidRPr="008072DB">
        <w:rPr>
          <w:rFonts w:eastAsiaTheme="minorHAnsi" w:cs="Arial"/>
          <w:b/>
          <w:bCs/>
          <w:color w:val="000000"/>
          <w:szCs w:val="24"/>
        </w:rPr>
        <w:t xml:space="preserve">ABF submission to </w:t>
      </w:r>
      <w:r w:rsidR="00E333B7" w:rsidRPr="00E333B7">
        <w:rPr>
          <w:rFonts w:eastAsiaTheme="minorHAnsi" w:cs="Arial"/>
          <w:b/>
          <w:bCs/>
          <w:color w:val="000000"/>
          <w:szCs w:val="24"/>
        </w:rPr>
        <w:t>Productivity Commission Issues Paper: Human Services – Identifying sectors for reform</w:t>
      </w:r>
    </w:p>
    <w:p w:rsidR="006E763D" w:rsidRPr="00F14430" w:rsidRDefault="006E763D" w:rsidP="006E763D">
      <w:pPr>
        <w:autoSpaceDE w:val="0"/>
        <w:autoSpaceDN w:val="0"/>
        <w:adjustRightInd w:val="0"/>
        <w:spacing w:before="120" w:after="120"/>
        <w:rPr>
          <w:rFonts w:eastAsiaTheme="minorHAnsi" w:cs="Arial"/>
          <w:color w:val="000000"/>
          <w:szCs w:val="24"/>
        </w:rPr>
      </w:pPr>
      <w:r w:rsidRPr="00F14430">
        <w:rPr>
          <w:rFonts w:eastAsiaTheme="minorHAnsi" w:cs="Arial"/>
          <w:color w:val="000000"/>
          <w:szCs w:val="24"/>
        </w:rPr>
        <w:t xml:space="preserve">Thank you for the opportunity to </w:t>
      </w:r>
      <w:r w:rsidR="00812472">
        <w:rPr>
          <w:rFonts w:eastAsiaTheme="minorHAnsi" w:cs="Arial"/>
          <w:color w:val="000000"/>
          <w:szCs w:val="24"/>
        </w:rPr>
        <w:t xml:space="preserve">respond to the </w:t>
      </w:r>
      <w:r w:rsidR="000C58D4">
        <w:rPr>
          <w:rFonts w:eastAsiaTheme="minorHAnsi" w:cs="Arial"/>
          <w:color w:val="000000"/>
          <w:szCs w:val="24"/>
        </w:rPr>
        <w:t xml:space="preserve">above </w:t>
      </w:r>
      <w:r w:rsidR="00A67ED6">
        <w:rPr>
          <w:rFonts w:eastAsiaTheme="minorHAnsi" w:cs="Arial"/>
          <w:color w:val="000000"/>
          <w:szCs w:val="24"/>
        </w:rPr>
        <w:t>Inquiry</w:t>
      </w:r>
      <w:r w:rsidRPr="00F14430">
        <w:rPr>
          <w:rFonts w:eastAsiaTheme="minorHAnsi" w:cs="Arial"/>
          <w:color w:val="000000"/>
          <w:szCs w:val="24"/>
        </w:rPr>
        <w:t xml:space="preserve">. ABF is the peak body representing the blindness and vision impairment sector. As a member-based organisation, we have drawn on input from our membership to formulate a response to the </w:t>
      </w:r>
      <w:r w:rsidR="00E16225">
        <w:rPr>
          <w:rFonts w:eastAsiaTheme="minorHAnsi" w:cs="Arial"/>
          <w:color w:val="000000"/>
          <w:szCs w:val="24"/>
        </w:rPr>
        <w:t>Inquiry</w:t>
      </w:r>
      <w:r w:rsidRPr="00F14430">
        <w:rPr>
          <w:rFonts w:eastAsiaTheme="minorHAnsi" w:cs="Arial"/>
          <w:color w:val="000000"/>
          <w:szCs w:val="24"/>
        </w:rPr>
        <w:t xml:space="preserve">, with particular emphasis on the implications for Australians who are blind or vision impaired. </w:t>
      </w:r>
    </w:p>
    <w:p w:rsidR="00AE4E45" w:rsidRPr="00AE4E45" w:rsidRDefault="00AE4E45" w:rsidP="00AE4E45">
      <w:pPr>
        <w:spacing w:before="120" w:after="120"/>
      </w:pPr>
      <w:r w:rsidRPr="00AE4E45">
        <w:t xml:space="preserve">ABF supports </w:t>
      </w:r>
      <w:r>
        <w:t xml:space="preserve">the general intention underpinning the Inquiry to </w:t>
      </w:r>
      <w:r w:rsidRPr="00AE4E45">
        <w:t xml:space="preserve">put user choice </w:t>
      </w:r>
      <w:r>
        <w:t xml:space="preserve">first in relation to the delivery of human services. However, ABF </w:t>
      </w:r>
      <w:r w:rsidRPr="00AE4E45">
        <w:t xml:space="preserve">submits that it is imperative that in order for users or consumers to be able to make a choice about the human services they require, they </w:t>
      </w:r>
      <w:r>
        <w:t xml:space="preserve">must </w:t>
      </w:r>
      <w:r w:rsidRPr="00AE4E45">
        <w:t>be able to access all relevant information in the format of their choice.</w:t>
      </w:r>
    </w:p>
    <w:p w:rsidR="00943F37" w:rsidRPr="00E333B7" w:rsidRDefault="00E333B7" w:rsidP="00E333B7">
      <w:pPr>
        <w:spacing w:before="120" w:after="120"/>
        <w:rPr>
          <w:b/>
          <w:szCs w:val="24"/>
        </w:rPr>
      </w:pPr>
      <w:r w:rsidRPr="00E333B7">
        <w:rPr>
          <w:lang w:val="en-US"/>
        </w:rPr>
        <w:t>People who are blind or vision impaired face many barriers in independently acces</w:t>
      </w:r>
      <w:r>
        <w:rPr>
          <w:lang w:val="en-US"/>
        </w:rPr>
        <w:t xml:space="preserve">sing information and materials. Therefore, </w:t>
      </w:r>
      <w:r>
        <w:t>ABF submits that those human services that can improve access to information for people with disability, such as people who are blind or vision impaired, will be best suited to the increased application of competition, contestability and, most importantly, informed user choice.</w:t>
      </w:r>
    </w:p>
    <w:p w:rsidR="006E763D" w:rsidRPr="00F14430" w:rsidRDefault="00323176" w:rsidP="006C4E2F">
      <w:pPr>
        <w:spacing w:before="120" w:after="120"/>
        <w:rPr>
          <w:rFonts w:eastAsiaTheme="minorHAnsi" w:cs="Arial"/>
          <w:szCs w:val="24"/>
        </w:rPr>
      </w:pPr>
      <w:r w:rsidRPr="00323176">
        <w:rPr>
          <w:rFonts w:eastAsiaTheme="minorHAnsi" w:cs="Arial"/>
          <w:szCs w:val="24"/>
        </w:rPr>
        <w:t xml:space="preserve">Please find attached ABF’s response to specific areas of the </w:t>
      </w:r>
      <w:r w:rsidR="00E333B7">
        <w:rPr>
          <w:rFonts w:eastAsiaTheme="minorHAnsi" w:cs="Arial"/>
          <w:szCs w:val="24"/>
        </w:rPr>
        <w:t>Issues Paper</w:t>
      </w:r>
      <w:r w:rsidRPr="00323176">
        <w:rPr>
          <w:rFonts w:eastAsiaTheme="minorHAnsi" w:cs="Arial"/>
          <w:szCs w:val="24"/>
        </w:rPr>
        <w:t xml:space="preserve">. </w:t>
      </w:r>
      <w:r w:rsidR="006E763D" w:rsidRPr="00F14430">
        <w:rPr>
          <w:rFonts w:eastAsiaTheme="minorHAnsi" w:cs="Arial"/>
          <w:szCs w:val="24"/>
        </w:rPr>
        <w:t xml:space="preserve">Please call Ms Jennifer Grimwade on </w:t>
      </w:r>
      <w:r w:rsidR="0028040D">
        <w:rPr>
          <w:rFonts w:eastAsiaTheme="minorHAnsi" w:cs="Arial"/>
          <w:szCs w:val="24"/>
        </w:rPr>
        <w:t xml:space="preserve">                          </w:t>
      </w:r>
      <w:r w:rsidR="006E763D" w:rsidRPr="00F14430">
        <w:rPr>
          <w:rFonts w:eastAsiaTheme="minorHAnsi" w:cs="Arial"/>
          <w:szCs w:val="24"/>
        </w:rPr>
        <w:t>should you require any further information.</w:t>
      </w:r>
    </w:p>
    <w:p w:rsidR="006E763D" w:rsidRDefault="006E763D" w:rsidP="00301372">
      <w:pPr>
        <w:autoSpaceDE w:val="0"/>
        <w:autoSpaceDN w:val="0"/>
        <w:adjustRightInd w:val="0"/>
        <w:spacing w:after="240"/>
        <w:rPr>
          <w:rFonts w:eastAsiaTheme="minorHAnsi" w:cs="Arial"/>
          <w:szCs w:val="24"/>
        </w:rPr>
      </w:pPr>
      <w:r w:rsidRPr="00F14430">
        <w:rPr>
          <w:rFonts w:eastAsiaTheme="minorHAnsi" w:cs="Arial"/>
          <w:szCs w:val="24"/>
        </w:rPr>
        <w:t>Yours sincerely</w:t>
      </w:r>
    </w:p>
    <w:p w:rsidR="00E333B7" w:rsidRDefault="00E333B7" w:rsidP="006E763D">
      <w:pPr>
        <w:autoSpaceDE w:val="0"/>
        <w:autoSpaceDN w:val="0"/>
        <w:adjustRightInd w:val="0"/>
        <w:rPr>
          <w:noProof/>
          <w:lang w:eastAsia="en-AU"/>
        </w:rPr>
      </w:pPr>
    </w:p>
    <w:p w:rsidR="0028040D" w:rsidRDefault="0028040D" w:rsidP="006E763D">
      <w:pPr>
        <w:autoSpaceDE w:val="0"/>
        <w:autoSpaceDN w:val="0"/>
        <w:adjustRightInd w:val="0"/>
        <w:rPr>
          <w:rFonts w:eastAsiaTheme="minorHAnsi" w:cs="Arial"/>
          <w:szCs w:val="24"/>
        </w:rPr>
      </w:pPr>
    </w:p>
    <w:p w:rsidR="006E763D" w:rsidRPr="00F14430" w:rsidRDefault="006E763D" w:rsidP="006E763D">
      <w:pPr>
        <w:spacing w:before="120"/>
        <w:rPr>
          <w:rFonts w:eastAsiaTheme="minorHAnsi" w:cs="Arial"/>
          <w:b/>
          <w:szCs w:val="24"/>
        </w:rPr>
      </w:pPr>
      <w:r w:rsidRPr="00F14430">
        <w:rPr>
          <w:rFonts w:eastAsiaTheme="minorHAnsi" w:cs="Arial"/>
          <w:b/>
          <w:szCs w:val="24"/>
        </w:rPr>
        <w:t>Tony Starkey</w:t>
      </w:r>
    </w:p>
    <w:p w:rsidR="006E763D" w:rsidRPr="00F14430" w:rsidRDefault="006E763D" w:rsidP="006E763D">
      <w:pPr>
        <w:spacing w:before="0"/>
        <w:rPr>
          <w:rFonts w:eastAsiaTheme="minorHAnsi" w:cs="Arial"/>
          <w:b/>
          <w:szCs w:val="24"/>
        </w:rPr>
      </w:pPr>
      <w:r w:rsidRPr="00F14430">
        <w:rPr>
          <w:rFonts w:eastAsiaTheme="minorHAnsi" w:cs="Arial"/>
          <w:b/>
          <w:szCs w:val="24"/>
        </w:rPr>
        <w:t>Chair</w:t>
      </w:r>
    </w:p>
    <w:p w:rsidR="006E763D" w:rsidRPr="00323176" w:rsidRDefault="006E763D" w:rsidP="00323176">
      <w:pPr>
        <w:spacing w:before="0"/>
        <w:rPr>
          <w:rFonts w:eastAsiaTheme="minorHAnsi" w:cs="Arial"/>
          <w:b/>
          <w:szCs w:val="24"/>
        </w:rPr>
      </w:pPr>
      <w:r>
        <w:rPr>
          <w:rFonts w:eastAsiaTheme="minorHAnsi" w:cs="Arial"/>
          <w:b/>
          <w:szCs w:val="24"/>
        </w:rPr>
        <w:t>Australian Blindness Forum</w:t>
      </w:r>
    </w:p>
    <w:sectPr w:rsidR="006E763D" w:rsidRPr="00323176" w:rsidSect="00825AAD">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365" w:rsidRDefault="00946365" w:rsidP="00AE4E45">
      <w:pPr>
        <w:spacing w:before="0"/>
      </w:pPr>
      <w:r>
        <w:separator/>
      </w:r>
    </w:p>
  </w:endnote>
  <w:endnote w:type="continuationSeparator" w:id="0">
    <w:p w:rsidR="00946365" w:rsidRDefault="00946365" w:rsidP="00AE4E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365" w:rsidRDefault="00946365" w:rsidP="00AE4E45">
      <w:pPr>
        <w:spacing w:before="0"/>
      </w:pPr>
      <w:r>
        <w:separator/>
      </w:r>
    </w:p>
  </w:footnote>
  <w:footnote w:type="continuationSeparator" w:id="0">
    <w:p w:rsidR="00946365" w:rsidRDefault="00946365" w:rsidP="00AE4E45">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63D"/>
    <w:rsid w:val="00003C60"/>
    <w:rsid w:val="00004A33"/>
    <w:rsid w:val="00012070"/>
    <w:rsid w:val="000152E3"/>
    <w:rsid w:val="000413F0"/>
    <w:rsid w:val="00051BB9"/>
    <w:rsid w:val="00056005"/>
    <w:rsid w:val="000628BF"/>
    <w:rsid w:val="0008221C"/>
    <w:rsid w:val="000B4338"/>
    <w:rsid w:val="000C58D4"/>
    <w:rsid w:val="000C61A6"/>
    <w:rsid w:val="000C6FEF"/>
    <w:rsid w:val="000E79F3"/>
    <w:rsid w:val="000F0F6A"/>
    <w:rsid w:val="00100C47"/>
    <w:rsid w:val="00106AC3"/>
    <w:rsid w:val="00112BF1"/>
    <w:rsid w:val="001210E9"/>
    <w:rsid w:val="00121264"/>
    <w:rsid w:val="00123F35"/>
    <w:rsid w:val="00126606"/>
    <w:rsid w:val="00132C7C"/>
    <w:rsid w:val="0014252E"/>
    <w:rsid w:val="00147AE8"/>
    <w:rsid w:val="001513E6"/>
    <w:rsid w:val="001619DC"/>
    <w:rsid w:val="0016694A"/>
    <w:rsid w:val="0018212A"/>
    <w:rsid w:val="001923C9"/>
    <w:rsid w:val="00197EBD"/>
    <w:rsid w:val="001A2BC5"/>
    <w:rsid w:val="001C679E"/>
    <w:rsid w:val="00201D91"/>
    <w:rsid w:val="00213329"/>
    <w:rsid w:val="00220459"/>
    <w:rsid w:val="00220F82"/>
    <w:rsid w:val="002315E4"/>
    <w:rsid w:val="0023227F"/>
    <w:rsid w:val="00234BE8"/>
    <w:rsid w:val="00237C56"/>
    <w:rsid w:val="002440F2"/>
    <w:rsid w:val="00251DF3"/>
    <w:rsid w:val="00253EA8"/>
    <w:rsid w:val="00257015"/>
    <w:rsid w:val="00257854"/>
    <w:rsid w:val="00260DDE"/>
    <w:rsid w:val="00263DF9"/>
    <w:rsid w:val="00273FC4"/>
    <w:rsid w:val="0028040D"/>
    <w:rsid w:val="00284C5F"/>
    <w:rsid w:val="00292114"/>
    <w:rsid w:val="00294D97"/>
    <w:rsid w:val="002954DC"/>
    <w:rsid w:val="002A4881"/>
    <w:rsid w:val="002C5B3F"/>
    <w:rsid w:val="002E0161"/>
    <w:rsid w:val="002E5716"/>
    <w:rsid w:val="002F53D5"/>
    <w:rsid w:val="00301372"/>
    <w:rsid w:val="0030178E"/>
    <w:rsid w:val="003041F0"/>
    <w:rsid w:val="00310371"/>
    <w:rsid w:val="00323176"/>
    <w:rsid w:val="00346375"/>
    <w:rsid w:val="003508EF"/>
    <w:rsid w:val="00361E39"/>
    <w:rsid w:val="003669DF"/>
    <w:rsid w:val="003700C3"/>
    <w:rsid w:val="003704EE"/>
    <w:rsid w:val="0037486A"/>
    <w:rsid w:val="00375F64"/>
    <w:rsid w:val="00386948"/>
    <w:rsid w:val="00395190"/>
    <w:rsid w:val="003A0194"/>
    <w:rsid w:val="003A4854"/>
    <w:rsid w:val="003F0E8E"/>
    <w:rsid w:val="003F3B22"/>
    <w:rsid w:val="00401981"/>
    <w:rsid w:val="00401DD7"/>
    <w:rsid w:val="004066DB"/>
    <w:rsid w:val="00421904"/>
    <w:rsid w:val="00421DF9"/>
    <w:rsid w:val="00422FEC"/>
    <w:rsid w:val="00425775"/>
    <w:rsid w:val="004320AD"/>
    <w:rsid w:val="00437199"/>
    <w:rsid w:val="00457DF0"/>
    <w:rsid w:val="004646F4"/>
    <w:rsid w:val="00471C0E"/>
    <w:rsid w:val="00475A74"/>
    <w:rsid w:val="004966E4"/>
    <w:rsid w:val="004A0C40"/>
    <w:rsid w:val="004A2E13"/>
    <w:rsid w:val="004B4256"/>
    <w:rsid w:val="004B478D"/>
    <w:rsid w:val="004D0C57"/>
    <w:rsid w:val="004D4291"/>
    <w:rsid w:val="004E24A9"/>
    <w:rsid w:val="004F585E"/>
    <w:rsid w:val="005007D0"/>
    <w:rsid w:val="00514104"/>
    <w:rsid w:val="00514B06"/>
    <w:rsid w:val="005466F3"/>
    <w:rsid w:val="00550940"/>
    <w:rsid w:val="00552E7F"/>
    <w:rsid w:val="005607A8"/>
    <w:rsid w:val="005714BE"/>
    <w:rsid w:val="005777D5"/>
    <w:rsid w:val="00580A96"/>
    <w:rsid w:val="005866DF"/>
    <w:rsid w:val="00593637"/>
    <w:rsid w:val="005A59FF"/>
    <w:rsid w:val="005A6287"/>
    <w:rsid w:val="005B023D"/>
    <w:rsid w:val="005B1F53"/>
    <w:rsid w:val="005C0579"/>
    <w:rsid w:val="005D29C7"/>
    <w:rsid w:val="005E6F21"/>
    <w:rsid w:val="005E7420"/>
    <w:rsid w:val="005F2057"/>
    <w:rsid w:val="005F25AA"/>
    <w:rsid w:val="00600D2C"/>
    <w:rsid w:val="006073F8"/>
    <w:rsid w:val="006152C1"/>
    <w:rsid w:val="00620B66"/>
    <w:rsid w:val="00623DF9"/>
    <w:rsid w:val="0062773D"/>
    <w:rsid w:val="00627FD0"/>
    <w:rsid w:val="00633A22"/>
    <w:rsid w:val="00635236"/>
    <w:rsid w:val="00650337"/>
    <w:rsid w:val="0067444D"/>
    <w:rsid w:val="00677FF0"/>
    <w:rsid w:val="006A0998"/>
    <w:rsid w:val="006A1F40"/>
    <w:rsid w:val="006C1675"/>
    <w:rsid w:val="006C4E2F"/>
    <w:rsid w:val="006D5459"/>
    <w:rsid w:val="006E763D"/>
    <w:rsid w:val="006F3153"/>
    <w:rsid w:val="00700D7D"/>
    <w:rsid w:val="00704065"/>
    <w:rsid w:val="007136F6"/>
    <w:rsid w:val="007257C4"/>
    <w:rsid w:val="00742B3F"/>
    <w:rsid w:val="00743269"/>
    <w:rsid w:val="00780BE5"/>
    <w:rsid w:val="0078454B"/>
    <w:rsid w:val="007A7F04"/>
    <w:rsid w:val="007C1056"/>
    <w:rsid w:val="007D2205"/>
    <w:rsid w:val="007F2530"/>
    <w:rsid w:val="007F49D3"/>
    <w:rsid w:val="008072DB"/>
    <w:rsid w:val="00812472"/>
    <w:rsid w:val="00815DDF"/>
    <w:rsid w:val="0081738C"/>
    <w:rsid w:val="00820D95"/>
    <w:rsid w:val="008259E7"/>
    <w:rsid w:val="00825AAD"/>
    <w:rsid w:val="00825BD5"/>
    <w:rsid w:val="00834EB3"/>
    <w:rsid w:val="00836AED"/>
    <w:rsid w:val="00861B90"/>
    <w:rsid w:val="00872A31"/>
    <w:rsid w:val="00881500"/>
    <w:rsid w:val="00886BC4"/>
    <w:rsid w:val="008941C0"/>
    <w:rsid w:val="008943CF"/>
    <w:rsid w:val="008A1F55"/>
    <w:rsid w:val="008B3D75"/>
    <w:rsid w:val="008C7666"/>
    <w:rsid w:val="008E69B4"/>
    <w:rsid w:val="008F3556"/>
    <w:rsid w:val="00907BED"/>
    <w:rsid w:val="00912C84"/>
    <w:rsid w:val="00914475"/>
    <w:rsid w:val="00915ADE"/>
    <w:rsid w:val="00916953"/>
    <w:rsid w:val="00917D1D"/>
    <w:rsid w:val="00925186"/>
    <w:rsid w:val="0092614D"/>
    <w:rsid w:val="00934AB0"/>
    <w:rsid w:val="00935F76"/>
    <w:rsid w:val="00936C33"/>
    <w:rsid w:val="009374F8"/>
    <w:rsid w:val="00943F37"/>
    <w:rsid w:val="00946365"/>
    <w:rsid w:val="00946DEE"/>
    <w:rsid w:val="009639C8"/>
    <w:rsid w:val="00986B44"/>
    <w:rsid w:val="00986C64"/>
    <w:rsid w:val="00996894"/>
    <w:rsid w:val="009D2E86"/>
    <w:rsid w:val="009D6D3A"/>
    <w:rsid w:val="009D744E"/>
    <w:rsid w:val="009E08C4"/>
    <w:rsid w:val="009E300B"/>
    <w:rsid w:val="009E37A1"/>
    <w:rsid w:val="009F4B8F"/>
    <w:rsid w:val="00A017B9"/>
    <w:rsid w:val="00A06FAC"/>
    <w:rsid w:val="00A24296"/>
    <w:rsid w:val="00A37501"/>
    <w:rsid w:val="00A4004F"/>
    <w:rsid w:val="00A44A1B"/>
    <w:rsid w:val="00A47718"/>
    <w:rsid w:val="00A5249B"/>
    <w:rsid w:val="00A5360F"/>
    <w:rsid w:val="00A53D58"/>
    <w:rsid w:val="00A67ED6"/>
    <w:rsid w:val="00A72F59"/>
    <w:rsid w:val="00A745B9"/>
    <w:rsid w:val="00A80DD2"/>
    <w:rsid w:val="00A86F27"/>
    <w:rsid w:val="00AA0904"/>
    <w:rsid w:val="00AA68D6"/>
    <w:rsid w:val="00AB64B1"/>
    <w:rsid w:val="00AD6D49"/>
    <w:rsid w:val="00AE4E45"/>
    <w:rsid w:val="00AE68E7"/>
    <w:rsid w:val="00B14865"/>
    <w:rsid w:val="00B173AD"/>
    <w:rsid w:val="00B23DF6"/>
    <w:rsid w:val="00B24A46"/>
    <w:rsid w:val="00B25924"/>
    <w:rsid w:val="00B27CD8"/>
    <w:rsid w:val="00B51434"/>
    <w:rsid w:val="00B64E42"/>
    <w:rsid w:val="00B70C1C"/>
    <w:rsid w:val="00B82091"/>
    <w:rsid w:val="00B8307F"/>
    <w:rsid w:val="00B83DF5"/>
    <w:rsid w:val="00B86183"/>
    <w:rsid w:val="00B87FBF"/>
    <w:rsid w:val="00B9254E"/>
    <w:rsid w:val="00B93395"/>
    <w:rsid w:val="00B96BD3"/>
    <w:rsid w:val="00BA0C89"/>
    <w:rsid w:val="00BA10D2"/>
    <w:rsid w:val="00BA6F5F"/>
    <w:rsid w:val="00BB1D83"/>
    <w:rsid w:val="00BD3336"/>
    <w:rsid w:val="00BD6BC2"/>
    <w:rsid w:val="00BE09BD"/>
    <w:rsid w:val="00C1095A"/>
    <w:rsid w:val="00C1455E"/>
    <w:rsid w:val="00C14CE3"/>
    <w:rsid w:val="00C15396"/>
    <w:rsid w:val="00C24819"/>
    <w:rsid w:val="00C34D6A"/>
    <w:rsid w:val="00C4677E"/>
    <w:rsid w:val="00C624A3"/>
    <w:rsid w:val="00C7305F"/>
    <w:rsid w:val="00C7507F"/>
    <w:rsid w:val="00C77D82"/>
    <w:rsid w:val="00C80808"/>
    <w:rsid w:val="00CA24D6"/>
    <w:rsid w:val="00CA3620"/>
    <w:rsid w:val="00CB115D"/>
    <w:rsid w:val="00CC1497"/>
    <w:rsid w:val="00CC560A"/>
    <w:rsid w:val="00CD655D"/>
    <w:rsid w:val="00CE3A4A"/>
    <w:rsid w:val="00CF24AC"/>
    <w:rsid w:val="00D01318"/>
    <w:rsid w:val="00D017B0"/>
    <w:rsid w:val="00D03EAF"/>
    <w:rsid w:val="00D13A31"/>
    <w:rsid w:val="00D13F28"/>
    <w:rsid w:val="00D22391"/>
    <w:rsid w:val="00D23503"/>
    <w:rsid w:val="00D26064"/>
    <w:rsid w:val="00D33E6D"/>
    <w:rsid w:val="00D350E6"/>
    <w:rsid w:val="00D442A6"/>
    <w:rsid w:val="00D5574C"/>
    <w:rsid w:val="00D6174A"/>
    <w:rsid w:val="00D678E1"/>
    <w:rsid w:val="00D80126"/>
    <w:rsid w:val="00D80807"/>
    <w:rsid w:val="00D81DA1"/>
    <w:rsid w:val="00D91FC7"/>
    <w:rsid w:val="00D93F23"/>
    <w:rsid w:val="00DB48E0"/>
    <w:rsid w:val="00DB7968"/>
    <w:rsid w:val="00DC047E"/>
    <w:rsid w:val="00DC20CB"/>
    <w:rsid w:val="00DC3F05"/>
    <w:rsid w:val="00DC471A"/>
    <w:rsid w:val="00DD40F5"/>
    <w:rsid w:val="00E02273"/>
    <w:rsid w:val="00E12C7E"/>
    <w:rsid w:val="00E16225"/>
    <w:rsid w:val="00E22C45"/>
    <w:rsid w:val="00E333B7"/>
    <w:rsid w:val="00E51311"/>
    <w:rsid w:val="00E631B7"/>
    <w:rsid w:val="00E66F6C"/>
    <w:rsid w:val="00E7262D"/>
    <w:rsid w:val="00E953F5"/>
    <w:rsid w:val="00E97400"/>
    <w:rsid w:val="00EB1796"/>
    <w:rsid w:val="00EB2187"/>
    <w:rsid w:val="00EB5384"/>
    <w:rsid w:val="00EB5587"/>
    <w:rsid w:val="00ED165D"/>
    <w:rsid w:val="00ED5FAD"/>
    <w:rsid w:val="00EE1F8A"/>
    <w:rsid w:val="00EE1FB1"/>
    <w:rsid w:val="00EF0B63"/>
    <w:rsid w:val="00EF31BE"/>
    <w:rsid w:val="00EF5E85"/>
    <w:rsid w:val="00F11CD8"/>
    <w:rsid w:val="00F13980"/>
    <w:rsid w:val="00F148A7"/>
    <w:rsid w:val="00F14B03"/>
    <w:rsid w:val="00F22CEC"/>
    <w:rsid w:val="00F43354"/>
    <w:rsid w:val="00F458A5"/>
    <w:rsid w:val="00F462E2"/>
    <w:rsid w:val="00F50153"/>
    <w:rsid w:val="00F504CD"/>
    <w:rsid w:val="00F61A89"/>
    <w:rsid w:val="00F737DE"/>
    <w:rsid w:val="00F761FF"/>
    <w:rsid w:val="00F7708E"/>
    <w:rsid w:val="00F864B7"/>
    <w:rsid w:val="00F97968"/>
    <w:rsid w:val="00FA5F3E"/>
    <w:rsid w:val="00FC1FFC"/>
    <w:rsid w:val="00FD5001"/>
    <w:rsid w:val="00FE52AA"/>
    <w:rsid w:val="00FE6A90"/>
    <w:rsid w:val="00FF08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63D"/>
    <w:pPr>
      <w:spacing w:before="240"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6E763D"/>
  </w:style>
  <w:style w:type="character" w:customStyle="1" w:styleId="NoSpacingChar">
    <w:name w:val="No Spacing Char"/>
    <w:basedOn w:val="DefaultParagraphFont"/>
    <w:link w:val="NoSpacing"/>
    <w:uiPriority w:val="1"/>
    <w:rsid w:val="006E763D"/>
    <w:rPr>
      <w:rFonts w:ascii="Arial" w:eastAsia="Times New Roman" w:hAnsi="Arial" w:cs="Times New Roman"/>
      <w:sz w:val="24"/>
      <w:szCs w:val="20"/>
    </w:rPr>
  </w:style>
  <w:style w:type="character" w:styleId="Hyperlink">
    <w:name w:val="Hyperlink"/>
    <w:basedOn w:val="DefaultParagraphFont"/>
    <w:uiPriority w:val="99"/>
    <w:unhideWhenUsed/>
    <w:rsid w:val="006E763D"/>
    <w:rPr>
      <w:color w:val="0563C1" w:themeColor="hyperlink"/>
      <w:u w:val="single"/>
    </w:rPr>
  </w:style>
  <w:style w:type="paragraph" w:styleId="ListParagraph">
    <w:name w:val="List Paragraph"/>
    <w:basedOn w:val="Normal"/>
    <w:uiPriority w:val="34"/>
    <w:qFormat/>
    <w:rsid w:val="00943F37"/>
    <w:pPr>
      <w:spacing w:before="0" w:after="160" w:line="259"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AE4E45"/>
    <w:pPr>
      <w:spacing w:before="0"/>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AE4E45"/>
    <w:rPr>
      <w:sz w:val="20"/>
      <w:szCs w:val="20"/>
    </w:rPr>
  </w:style>
  <w:style w:type="character" w:styleId="FootnoteReference">
    <w:name w:val="footnote reference"/>
    <w:basedOn w:val="DefaultParagraphFont"/>
    <w:uiPriority w:val="99"/>
    <w:semiHidden/>
    <w:unhideWhenUsed/>
    <w:rsid w:val="00AE4E45"/>
    <w:rPr>
      <w:vertAlign w:val="superscript"/>
    </w:rPr>
  </w:style>
  <w:style w:type="paragraph" w:styleId="BalloonText">
    <w:name w:val="Balloon Text"/>
    <w:basedOn w:val="Normal"/>
    <w:link w:val="BalloonTextChar"/>
    <w:uiPriority w:val="99"/>
    <w:semiHidden/>
    <w:unhideWhenUsed/>
    <w:rsid w:val="0028040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40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63D"/>
    <w:pPr>
      <w:spacing w:before="240"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6E763D"/>
  </w:style>
  <w:style w:type="character" w:customStyle="1" w:styleId="NoSpacingChar">
    <w:name w:val="No Spacing Char"/>
    <w:basedOn w:val="DefaultParagraphFont"/>
    <w:link w:val="NoSpacing"/>
    <w:uiPriority w:val="1"/>
    <w:rsid w:val="006E763D"/>
    <w:rPr>
      <w:rFonts w:ascii="Arial" w:eastAsia="Times New Roman" w:hAnsi="Arial" w:cs="Times New Roman"/>
      <w:sz w:val="24"/>
      <w:szCs w:val="20"/>
    </w:rPr>
  </w:style>
  <w:style w:type="character" w:styleId="Hyperlink">
    <w:name w:val="Hyperlink"/>
    <w:basedOn w:val="DefaultParagraphFont"/>
    <w:uiPriority w:val="99"/>
    <w:unhideWhenUsed/>
    <w:rsid w:val="006E763D"/>
    <w:rPr>
      <w:color w:val="0563C1" w:themeColor="hyperlink"/>
      <w:u w:val="single"/>
    </w:rPr>
  </w:style>
  <w:style w:type="paragraph" w:styleId="ListParagraph">
    <w:name w:val="List Paragraph"/>
    <w:basedOn w:val="Normal"/>
    <w:uiPriority w:val="34"/>
    <w:qFormat/>
    <w:rsid w:val="00943F37"/>
    <w:pPr>
      <w:spacing w:before="0" w:after="160" w:line="259"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AE4E45"/>
    <w:pPr>
      <w:spacing w:before="0"/>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AE4E45"/>
    <w:rPr>
      <w:sz w:val="20"/>
      <w:szCs w:val="20"/>
    </w:rPr>
  </w:style>
  <w:style w:type="character" w:styleId="FootnoteReference">
    <w:name w:val="footnote reference"/>
    <w:basedOn w:val="DefaultParagraphFont"/>
    <w:uiPriority w:val="99"/>
    <w:semiHidden/>
    <w:unhideWhenUsed/>
    <w:rsid w:val="00AE4E45"/>
    <w:rPr>
      <w:vertAlign w:val="superscript"/>
    </w:rPr>
  </w:style>
  <w:style w:type="paragraph" w:styleId="BalloonText">
    <w:name w:val="Balloon Text"/>
    <w:basedOn w:val="Normal"/>
    <w:link w:val="BalloonTextChar"/>
    <w:uiPriority w:val="99"/>
    <w:semiHidden/>
    <w:unhideWhenUsed/>
    <w:rsid w:val="0028040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40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australianblindnessforum.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ermInfo xmlns="http://schemas.microsoft.com/office/infopath/2007/PartnerControls">
          <TermName xmlns="http://schemas.microsoft.com/office/infopath/2007/PartnerControls">Submission</TermName>
          <TermId xmlns="http://schemas.microsoft.com/office/infopath/2007/PartnerControls">00a3de12-c040-4c7e-b1cd-c67634c5e564</TermId>
        </TermInfo>
        <TermInfo xmlns="http://schemas.microsoft.com/office/infopath/2007/PartnerControls">
          <TermName xmlns="http://schemas.microsoft.com/office/infopath/2007/PartnerControls">Human Services</TermName>
          <TermId xmlns="http://schemas.microsoft.com/office/infopath/2007/PartnerControls">756e7d2d-0bf7-4c44-8c9f-e2c0daeed112</TermId>
        </TermInfo>
      </Term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1896</Value>
      <Value>139</Value>
      <Value>138</Value>
      <Value>3339</Value>
    </TaxCatchAll>
  </documentManagement>
</p:propertie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ECCE8-CE57-4DAE-86A0-FE3D7E370154}">
  <ds:schemaRefs>
    <ds:schemaRef ds:uri="http://schemas.microsoft.com/office/2006/documentManagement/types"/>
    <ds:schemaRef ds:uri="http://schemas.openxmlformats.org/package/2006/metadata/core-properties"/>
    <ds:schemaRef ds:uri="http://purl.org/dc/dcmitype/"/>
    <ds:schemaRef ds:uri="http://purl.org/dc/terms/"/>
    <ds:schemaRef ds:uri="http://schemas.microsoft.com/office/infopath/2007/PartnerControls"/>
    <ds:schemaRef ds:uri="8044c801-d84b-4ee1-a77e-678f8dcdee17"/>
    <ds:schemaRef ds:uri="http://purl.org/dc/elements/1.1/"/>
    <ds:schemaRef ds:uri="3f4bcce7-ac1a-4c9d-aa3e-7e77695652d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19C5B96-9EF9-4B6D-8704-1E6D044C9383}">
  <ds:schemaRefs>
    <ds:schemaRef ds:uri="Microsoft.SharePoint.Taxonomy.ContentTypeSync"/>
  </ds:schemaRefs>
</ds:datastoreItem>
</file>

<file path=customXml/itemProps3.xml><?xml version="1.0" encoding="utf-8"?>
<ds:datastoreItem xmlns:ds="http://schemas.openxmlformats.org/officeDocument/2006/customXml" ds:itemID="{69D519EA-87BC-44AB-B8B4-9899B534E157}">
  <ds:schemaRefs>
    <ds:schemaRef ds:uri="http://schemas.microsoft.com/office/2006/metadata/customXsn"/>
  </ds:schemaRefs>
</ds:datastoreItem>
</file>

<file path=customXml/itemProps4.xml><?xml version="1.0" encoding="utf-8"?>
<ds:datastoreItem xmlns:ds="http://schemas.openxmlformats.org/officeDocument/2006/customXml" ds:itemID="{A8620226-4866-4A3C-B091-FBF6EBFC5946}">
  <ds:schemaRefs>
    <ds:schemaRef ds:uri="http://schemas.microsoft.com/sharepoint/events"/>
  </ds:schemaRefs>
</ds:datastoreItem>
</file>

<file path=customXml/itemProps5.xml><?xml version="1.0" encoding="utf-8"?>
<ds:datastoreItem xmlns:ds="http://schemas.openxmlformats.org/officeDocument/2006/customXml" ds:itemID="{A9E8D882-E6DE-47BD-A061-26CB9CB65814}">
  <ds:schemaRefs>
    <ds:schemaRef ds:uri="http://schemas.microsoft.com/sharepoint/v3/contenttype/forms"/>
  </ds:schemaRefs>
</ds:datastoreItem>
</file>

<file path=customXml/itemProps6.xml><?xml version="1.0" encoding="utf-8"?>
<ds:datastoreItem xmlns:ds="http://schemas.openxmlformats.org/officeDocument/2006/customXml" ds:itemID="{32F0292D-C545-4941-BA26-74274F3F8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Submission 125 - Cover letter - Australian Blindness Forum - Identifying Sectors for Reform - 1st Stage of the Human Services public inquiry</vt:lpstr>
    </vt:vector>
  </TitlesOfParts>
  <Company>Australian Blindness Forum</Company>
  <LinksUpToDate>false</LinksUpToDate>
  <CharactersWithSpaces>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125 - Cover letter - Australian Blindness Forum - Identifying Sectors for Reform - 1st Stage of the Human Services public inquiry</dc:title>
  <dc:subject/>
  <dc:creator>Australian Blindness Forum</dc:creator>
  <cp:keywords>Human Services; Submission</cp:keywords>
  <dc:description/>
  <cp:lastModifiedBy>Productivity Commission</cp:lastModifiedBy>
  <cp:revision>16</cp:revision>
  <dcterms:created xsi:type="dcterms:W3CDTF">2016-07-25T02:40:00Z</dcterms:created>
  <dcterms:modified xsi:type="dcterms:W3CDTF">2016-08-02T02:59:00Z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1896;#Submission|00a3de12-c040-4c7e-b1cd-c67634c5e564;#3339;#Human Services|756e7d2d-0bf7-4c44-8c9f-e2c0daeed112</vt:lpwstr>
  </property>
  <property fmtid="{D5CDD505-2E9C-101B-9397-08002B2CF9AE}" pid="6" name="Retain">
    <vt:lpwstr>138;#Reference Only|923c7a19-3b10-4b1a-aa53-490b73d512fc</vt:lpwstr>
  </property>
</Properties>
</file>