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D73C3" w14:textId="77777777" w:rsidR="00662077" w:rsidRDefault="006636EF">
      <w:pPr>
        <w:rPr>
          <w:b/>
          <w:sz w:val="40"/>
          <w:szCs w:val="40"/>
        </w:rPr>
      </w:pPr>
      <w:r>
        <w:rPr>
          <w:b/>
          <w:sz w:val="40"/>
          <w:szCs w:val="40"/>
        </w:rPr>
        <w:t>Submission to Productivity Commission on 5 Year           review of Murray Darling Basin Authority.</w:t>
      </w:r>
    </w:p>
    <w:p w14:paraId="7E5EE1EB" w14:textId="77777777" w:rsidR="006636EF" w:rsidRDefault="006636EF">
      <w:pPr>
        <w:rPr>
          <w:sz w:val="28"/>
          <w:szCs w:val="28"/>
        </w:rPr>
      </w:pPr>
      <w:r>
        <w:rPr>
          <w:sz w:val="28"/>
          <w:szCs w:val="28"/>
        </w:rPr>
        <w:t>Smartrivers would like the Productivity Commission to receive a submission on the 5 year review of the Murray Darling Basin Authority.</w:t>
      </w:r>
    </w:p>
    <w:p w14:paraId="190DEBA9" w14:textId="77777777" w:rsidR="006636EF" w:rsidRDefault="006636EF">
      <w:pPr>
        <w:rPr>
          <w:sz w:val="28"/>
          <w:szCs w:val="28"/>
        </w:rPr>
      </w:pPr>
      <w:r>
        <w:rPr>
          <w:sz w:val="28"/>
          <w:szCs w:val="28"/>
        </w:rPr>
        <w:t>It is our opinion that t</w:t>
      </w:r>
      <w:r w:rsidR="002D5222">
        <w:rPr>
          <w:sz w:val="28"/>
          <w:szCs w:val="28"/>
        </w:rPr>
        <w:t xml:space="preserve">he Lower Balonne EG. </w:t>
      </w:r>
      <w:proofErr w:type="gramStart"/>
      <w:r w:rsidR="002D5222">
        <w:rPr>
          <w:sz w:val="28"/>
          <w:szCs w:val="28"/>
        </w:rPr>
        <w:t>from</w:t>
      </w:r>
      <w:proofErr w:type="gramEnd"/>
      <w:r w:rsidR="002D5222">
        <w:rPr>
          <w:sz w:val="28"/>
          <w:szCs w:val="28"/>
        </w:rPr>
        <w:t xml:space="preserve"> Bifur</w:t>
      </w:r>
      <w:r>
        <w:rPr>
          <w:sz w:val="28"/>
          <w:szCs w:val="28"/>
        </w:rPr>
        <w:t>cation No 1 to the New South Wa</w:t>
      </w:r>
      <w:r w:rsidR="004A4F0B">
        <w:rPr>
          <w:sz w:val="28"/>
          <w:szCs w:val="28"/>
        </w:rPr>
        <w:t>les b</w:t>
      </w:r>
      <w:r>
        <w:rPr>
          <w:sz w:val="28"/>
          <w:szCs w:val="28"/>
        </w:rPr>
        <w:t xml:space="preserve">order </w:t>
      </w:r>
      <w:r w:rsidR="00F927A2">
        <w:rPr>
          <w:sz w:val="28"/>
          <w:szCs w:val="28"/>
        </w:rPr>
        <w:t>has taken at least 80%</w:t>
      </w:r>
      <w:r w:rsidR="00B66961">
        <w:rPr>
          <w:sz w:val="28"/>
          <w:szCs w:val="28"/>
        </w:rPr>
        <w:t xml:space="preserve"> of the water buy back</w:t>
      </w:r>
      <w:r w:rsidR="00F927A2">
        <w:rPr>
          <w:sz w:val="28"/>
          <w:szCs w:val="28"/>
        </w:rPr>
        <w:t xml:space="preserve"> with the balance coming from around StGeorge. This water buy back is always referred to as the Condamine B</w:t>
      </w:r>
      <w:bookmarkStart w:id="0" w:name="_GoBack"/>
      <w:bookmarkEnd w:id="0"/>
      <w:r w:rsidR="00F927A2">
        <w:rPr>
          <w:sz w:val="28"/>
          <w:szCs w:val="28"/>
        </w:rPr>
        <w:t>alonne.</w:t>
      </w:r>
      <w:r w:rsidR="00B66961">
        <w:rPr>
          <w:sz w:val="28"/>
          <w:szCs w:val="28"/>
        </w:rPr>
        <w:t xml:space="preserve"> In our opinion there has not b</w:t>
      </w:r>
      <w:r w:rsidR="004A4F0B">
        <w:rPr>
          <w:sz w:val="28"/>
          <w:szCs w:val="28"/>
        </w:rPr>
        <w:t>een any water bought back from north of the Beardmore Dam preci</w:t>
      </w:r>
      <w:r w:rsidR="00B66961">
        <w:rPr>
          <w:sz w:val="28"/>
          <w:szCs w:val="28"/>
        </w:rPr>
        <w:t>n</w:t>
      </w:r>
      <w:r w:rsidR="004A4F0B">
        <w:rPr>
          <w:sz w:val="28"/>
          <w:szCs w:val="28"/>
        </w:rPr>
        <w:t>c</w:t>
      </w:r>
      <w:r w:rsidR="00B66961">
        <w:rPr>
          <w:sz w:val="28"/>
          <w:szCs w:val="28"/>
        </w:rPr>
        <w:t xml:space="preserve">ts. </w:t>
      </w:r>
    </w:p>
    <w:p w14:paraId="46166C77" w14:textId="77777777" w:rsidR="00B66961" w:rsidRDefault="00B66961">
      <w:pPr>
        <w:rPr>
          <w:sz w:val="28"/>
          <w:szCs w:val="28"/>
        </w:rPr>
      </w:pPr>
      <w:r>
        <w:rPr>
          <w:sz w:val="28"/>
          <w:szCs w:val="28"/>
        </w:rPr>
        <w:t>This domination of water buy back from such a small area on the length of the Condamine Balonne has had a devastating effect on the township of Hebel and big effect on the township of Dirranbandi</w:t>
      </w:r>
      <w:proofErr w:type="gramStart"/>
      <w:r w:rsidR="004A4F0B">
        <w:rPr>
          <w:sz w:val="28"/>
          <w:szCs w:val="28"/>
        </w:rPr>
        <w:t xml:space="preserve">, </w:t>
      </w:r>
      <w:r>
        <w:rPr>
          <w:sz w:val="28"/>
          <w:szCs w:val="28"/>
        </w:rPr>
        <w:t xml:space="preserve"> the</w:t>
      </w:r>
      <w:proofErr w:type="gramEnd"/>
      <w:r>
        <w:rPr>
          <w:sz w:val="28"/>
          <w:szCs w:val="28"/>
        </w:rPr>
        <w:t xml:space="preserve"> only two towns situated in the Lower Balonne. We think that our communities have paid more than their fair share of dues to the Murray Darling water buy back and the Australian community. If any further water buy back is needed in the Condamine Balonne could you please go to other communities along the river </w:t>
      </w:r>
      <w:proofErr w:type="gramStart"/>
      <w:r>
        <w:rPr>
          <w:sz w:val="28"/>
          <w:szCs w:val="28"/>
        </w:rPr>
        <w:t>system.</w:t>
      </w:r>
      <w:proofErr w:type="gramEnd"/>
    </w:p>
    <w:p w14:paraId="654BE24D" w14:textId="77777777" w:rsidR="00B66961" w:rsidRDefault="002F430D">
      <w:pPr>
        <w:rPr>
          <w:sz w:val="28"/>
          <w:szCs w:val="28"/>
        </w:rPr>
      </w:pPr>
      <w:r>
        <w:rPr>
          <w:sz w:val="28"/>
          <w:szCs w:val="28"/>
        </w:rPr>
        <w:t>We are fearful</w:t>
      </w:r>
      <w:r w:rsidR="00B66961">
        <w:rPr>
          <w:sz w:val="28"/>
          <w:szCs w:val="28"/>
        </w:rPr>
        <w:t xml:space="preserve"> that all the negative publicity that we are receiving will have a </w:t>
      </w:r>
      <w:proofErr w:type="gramStart"/>
      <w:r w:rsidR="00B66961">
        <w:rPr>
          <w:sz w:val="28"/>
          <w:szCs w:val="28"/>
        </w:rPr>
        <w:t>detrimental</w:t>
      </w:r>
      <w:proofErr w:type="gramEnd"/>
      <w:r w:rsidR="00B66961">
        <w:rPr>
          <w:sz w:val="28"/>
          <w:szCs w:val="28"/>
        </w:rPr>
        <w:t xml:space="preserve"> effect on our property values and also the value of business in both Dirranbandi and Hebel.</w:t>
      </w:r>
    </w:p>
    <w:p w14:paraId="2B359258" w14:textId="77777777" w:rsidR="002F430D" w:rsidRDefault="002F430D">
      <w:pPr>
        <w:rPr>
          <w:sz w:val="28"/>
          <w:szCs w:val="28"/>
        </w:rPr>
      </w:pPr>
      <w:r>
        <w:rPr>
          <w:sz w:val="28"/>
          <w:szCs w:val="28"/>
        </w:rPr>
        <w:t>Healthy Headwaters has been a great initiative as it is a win</w:t>
      </w:r>
      <w:r w:rsidR="004A4F0B">
        <w:rPr>
          <w:sz w:val="28"/>
          <w:szCs w:val="28"/>
        </w:rPr>
        <w:t xml:space="preserve"> to l</w:t>
      </w:r>
      <w:r>
        <w:rPr>
          <w:sz w:val="28"/>
          <w:szCs w:val="28"/>
        </w:rPr>
        <w:t xml:space="preserve">ocal contractors who can </w:t>
      </w:r>
      <w:r w:rsidR="004A4F0B">
        <w:rPr>
          <w:sz w:val="28"/>
          <w:szCs w:val="28"/>
        </w:rPr>
        <w:t xml:space="preserve">continue to employ </w:t>
      </w:r>
      <w:proofErr w:type="gramStart"/>
      <w:r w:rsidR="004A4F0B">
        <w:rPr>
          <w:sz w:val="28"/>
          <w:szCs w:val="28"/>
        </w:rPr>
        <w:t>whilst  the</w:t>
      </w:r>
      <w:proofErr w:type="gramEnd"/>
      <w:r w:rsidR="004A4F0B">
        <w:rPr>
          <w:sz w:val="28"/>
          <w:szCs w:val="28"/>
        </w:rPr>
        <w:t xml:space="preserve"> r</w:t>
      </w:r>
      <w:r>
        <w:rPr>
          <w:sz w:val="28"/>
          <w:szCs w:val="28"/>
        </w:rPr>
        <w:t>iver</w:t>
      </w:r>
      <w:r w:rsidR="004A4F0B">
        <w:rPr>
          <w:sz w:val="28"/>
          <w:szCs w:val="28"/>
        </w:rPr>
        <w:t xml:space="preserve">, </w:t>
      </w:r>
      <w:r>
        <w:rPr>
          <w:sz w:val="28"/>
          <w:szCs w:val="28"/>
        </w:rPr>
        <w:t xml:space="preserve"> with the water </w:t>
      </w:r>
      <w:r w:rsidR="004A4F0B">
        <w:rPr>
          <w:sz w:val="28"/>
          <w:szCs w:val="28"/>
        </w:rPr>
        <w:t>“</w:t>
      </w:r>
      <w:r>
        <w:rPr>
          <w:sz w:val="28"/>
          <w:szCs w:val="28"/>
        </w:rPr>
        <w:t>bought back</w:t>
      </w:r>
      <w:r w:rsidR="004A4F0B">
        <w:rPr>
          <w:sz w:val="28"/>
          <w:szCs w:val="28"/>
        </w:rPr>
        <w:t xml:space="preserve">” </w:t>
      </w:r>
      <w:r>
        <w:rPr>
          <w:sz w:val="28"/>
          <w:szCs w:val="28"/>
        </w:rPr>
        <w:t xml:space="preserve"> go</w:t>
      </w:r>
      <w:r w:rsidR="004A4F0B">
        <w:rPr>
          <w:sz w:val="28"/>
          <w:szCs w:val="28"/>
        </w:rPr>
        <w:t xml:space="preserve">ing </w:t>
      </w:r>
      <w:r>
        <w:rPr>
          <w:sz w:val="28"/>
          <w:szCs w:val="28"/>
        </w:rPr>
        <w:t xml:space="preserve"> on down to help the </w:t>
      </w:r>
      <w:r w:rsidR="004A4F0B">
        <w:rPr>
          <w:sz w:val="28"/>
          <w:szCs w:val="28"/>
        </w:rPr>
        <w:t>e</w:t>
      </w:r>
      <w:r>
        <w:rPr>
          <w:sz w:val="28"/>
          <w:szCs w:val="28"/>
        </w:rPr>
        <w:t>nvironmental assets. We would like to see the Government extend the time for this very important method of water buy back.</w:t>
      </w:r>
    </w:p>
    <w:p w14:paraId="413C02CD" w14:textId="77777777" w:rsidR="00F04BF2" w:rsidRDefault="002F430D">
      <w:pPr>
        <w:rPr>
          <w:sz w:val="28"/>
          <w:szCs w:val="28"/>
        </w:rPr>
      </w:pPr>
      <w:r>
        <w:rPr>
          <w:sz w:val="28"/>
          <w:szCs w:val="28"/>
        </w:rPr>
        <w:t xml:space="preserve">We are concerned with the </w:t>
      </w:r>
      <w:r w:rsidR="004A4F0B">
        <w:rPr>
          <w:sz w:val="28"/>
          <w:szCs w:val="28"/>
        </w:rPr>
        <w:t>shepherding</w:t>
      </w:r>
      <w:r>
        <w:rPr>
          <w:sz w:val="28"/>
          <w:szCs w:val="28"/>
        </w:rPr>
        <w:t xml:space="preserve"> of water bought by the Government, across the New South Wales border. This is a New South Wales Government problem which they are taking a long time to do something about.</w:t>
      </w:r>
    </w:p>
    <w:p w14:paraId="36443B3B" w14:textId="77777777" w:rsidR="002F430D" w:rsidRDefault="00F04BF2">
      <w:pPr>
        <w:rPr>
          <w:sz w:val="28"/>
          <w:szCs w:val="28"/>
        </w:rPr>
      </w:pPr>
      <w:r>
        <w:rPr>
          <w:sz w:val="28"/>
          <w:szCs w:val="28"/>
        </w:rPr>
        <w:t>There is a real need for CEWH</w:t>
      </w:r>
      <w:r w:rsidR="002F430D">
        <w:rPr>
          <w:sz w:val="28"/>
          <w:szCs w:val="28"/>
        </w:rPr>
        <w:t xml:space="preserve"> </w:t>
      </w:r>
      <w:r>
        <w:rPr>
          <w:sz w:val="28"/>
          <w:szCs w:val="28"/>
        </w:rPr>
        <w:t>to get more proactive and consider more options rather than water buy back. There is the option to store water they have already bought</w:t>
      </w:r>
      <w:r w:rsidR="004A4F0B">
        <w:rPr>
          <w:sz w:val="28"/>
          <w:szCs w:val="28"/>
        </w:rPr>
        <w:t xml:space="preserve"> in some of the decommissioned storages. This water the</w:t>
      </w:r>
      <w:r>
        <w:rPr>
          <w:sz w:val="28"/>
          <w:szCs w:val="28"/>
        </w:rPr>
        <w:t xml:space="preserve">n can be released at a later date to help finish a bird breeding event. They also </w:t>
      </w:r>
      <w:r>
        <w:rPr>
          <w:sz w:val="28"/>
          <w:szCs w:val="28"/>
        </w:rPr>
        <w:lastRenderedPageBreak/>
        <w:t xml:space="preserve">have to get more involved with temporary transfer of water and this has to happen overnight and not in two </w:t>
      </w:r>
      <w:r w:rsidR="004A4F0B">
        <w:rPr>
          <w:sz w:val="28"/>
          <w:szCs w:val="28"/>
        </w:rPr>
        <w:t xml:space="preserve">weeks’ time by </w:t>
      </w:r>
      <w:proofErr w:type="gramStart"/>
      <w:r w:rsidR="004A4F0B">
        <w:rPr>
          <w:sz w:val="28"/>
          <w:szCs w:val="28"/>
        </w:rPr>
        <w:t>which  the</w:t>
      </w:r>
      <w:proofErr w:type="gramEnd"/>
      <w:r w:rsidR="004A4F0B">
        <w:rPr>
          <w:sz w:val="28"/>
          <w:szCs w:val="28"/>
        </w:rPr>
        <w:t xml:space="preserve"> water has</w:t>
      </w:r>
      <w:r>
        <w:rPr>
          <w:sz w:val="28"/>
          <w:szCs w:val="28"/>
        </w:rPr>
        <w:t xml:space="preserve"> passed.</w:t>
      </w:r>
    </w:p>
    <w:p w14:paraId="72A10838" w14:textId="77777777" w:rsidR="002D5222" w:rsidRDefault="00F04BF2">
      <w:pPr>
        <w:rPr>
          <w:sz w:val="28"/>
          <w:szCs w:val="28"/>
        </w:rPr>
      </w:pPr>
      <w:r>
        <w:rPr>
          <w:sz w:val="28"/>
          <w:szCs w:val="28"/>
        </w:rPr>
        <w:t xml:space="preserve">CEWH have to better informed about the Lower Balonne as at this stage </w:t>
      </w:r>
      <w:r w:rsidR="004A4F0B">
        <w:rPr>
          <w:sz w:val="28"/>
          <w:szCs w:val="28"/>
        </w:rPr>
        <w:t xml:space="preserve">they </w:t>
      </w:r>
      <w:r>
        <w:rPr>
          <w:sz w:val="28"/>
          <w:szCs w:val="28"/>
        </w:rPr>
        <w:t xml:space="preserve">seem </w:t>
      </w:r>
      <w:proofErr w:type="gramStart"/>
      <w:r>
        <w:rPr>
          <w:sz w:val="28"/>
          <w:szCs w:val="28"/>
        </w:rPr>
        <w:t>only  concerned</w:t>
      </w:r>
      <w:proofErr w:type="gramEnd"/>
      <w:r>
        <w:rPr>
          <w:sz w:val="28"/>
          <w:szCs w:val="28"/>
        </w:rPr>
        <w:t xml:space="preserve"> about the two rivers which ha</w:t>
      </w:r>
      <w:r w:rsidR="004A4F0B">
        <w:rPr>
          <w:sz w:val="28"/>
          <w:szCs w:val="28"/>
        </w:rPr>
        <w:t>ve the e</w:t>
      </w:r>
      <w:r>
        <w:rPr>
          <w:sz w:val="28"/>
          <w:szCs w:val="28"/>
        </w:rPr>
        <w:t>nvironmental assets. There are another three rivers in the Lower Balonne which water livestock and most importantly</w:t>
      </w:r>
      <w:r w:rsidR="002D5222">
        <w:rPr>
          <w:sz w:val="28"/>
          <w:szCs w:val="28"/>
        </w:rPr>
        <w:t xml:space="preserve"> humans in the townships of Hebel and Goodooga. Smartrivers along with the help of Water Resources in St</w:t>
      </w:r>
      <w:r w:rsidR="008F5DD4">
        <w:rPr>
          <w:sz w:val="28"/>
          <w:szCs w:val="28"/>
        </w:rPr>
        <w:t xml:space="preserve"> </w:t>
      </w:r>
      <w:r w:rsidR="002D5222">
        <w:rPr>
          <w:sz w:val="28"/>
          <w:szCs w:val="28"/>
        </w:rPr>
        <w:t>George have worked very hard at times to try and get water to these two small towns with no recognition from CEHW a</w:t>
      </w:r>
      <w:r w:rsidR="008F5DD4">
        <w:rPr>
          <w:sz w:val="28"/>
          <w:szCs w:val="28"/>
        </w:rPr>
        <w:t>s they seem more intent on the e</w:t>
      </w:r>
      <w:r w:rsidR="002D5222">
        <w:rPr>
          <w:sz w:val="28"/>
          <w:szCs w:val="28"/>
        </w:rPr>
        <w:t>nvironment</w:t>
      </w:r>
      <w:r w:rsidR="008F5DD4">
        <w:rPr>
          <w:sz w:val="28"/>
          <w:szCs w:val="28"/>
        </w:rPr>
        <w:t xml:space="preserve"> rather than the s</w:t>
      </w:r>
      <w:r w:rsidR="002D5222">
        <w:rPr>
          <w:sz w:val="28"/>
          <w:szCs w:val="28"/>
        </w:rPr>
        <w:t>ocial</w:t>
      </w:r>
      <w:r w:rsidR="008F5DD4">
        <w:rPr>
          <w:sz w:val="28"/>
          <w:szCs w:val="28"/>
        </w:rPr>
        <w:t xml:space="preserve"> and e</w:t>
      </w:r>
      <w:r w:rsidR="002D5222">
        <w:rPr>
          <w:sz w:val="28"/>
          <w:szCs w:val="28"/>
        </w:rPr>
        <w:t>conomic aspect of our rivers.</w:t>
      </w:r>
    </w:p>
    <w:p w14:paraId="26C5389E" w14:textId="77777777" w:rsidR="00F927A2" w:rsidRDefault="002D5222">
      <w:pPr>
        <w:rPr>
          <w:sz w:val="28"/>
          <w:szCs w:val="28"/>
        </w:rPr>
      </w:pPr>
      <w:r>
        <w:rPr>
          <w:sz w:val="28"/>
          <w:szCs w:val="28"/>
        </w:rPr>
        <w:t>There is a strong need to have the automated gates put in at Bifurcation No 1 so as to augment the flows down the smaller intersecting streams. These works have been spoken about for at least ten years and money has been allocated</w:t>
      </w:r>
      <w:proofErr w:type="gramStart"/>
      <w:r w:rsidR="008F5DD4">
        <w:rPr>
          <w:sz w:val="28"/>
          <w:szCs w:val="28"/>
        </w:rPr>
        <w:t xml:space="preserve">, </w:t>
      </w:r>
      <w:r>
        <w:rPr>
          <w:sz w:val="28"/>
          <w:szCs w:val="28"/>
        </w:rPr>
        <w:t xml:space="preserve"> however</w:t>
      </w:r>
      <w:proofErr w:type="gramEnd"/>
      <w:r>
        <w:rPr>
          <w:sz w:val="28"/>
          <w:szCs w:val="28"/>
        </w:rPr>
        <w:t xml:space="preserve"> no one seems inspired enough to carry out the works.</w:t>
      </w:r>
    </w:p>
    <w:p w14:paraId="7719CB01" w14:textId="77777777" w:rsidR="00F927A2" w:rsidRDefault="00F927A2">
      <w:pPr>
        <w:rPr>
          <w:sz w:val="28"/>
          <w:szCs w:val="28"/>
        </w:rPr>
      </w:pPr>
    </w:p>
    <w:p w14:paraId="338DDBC0" w14:textId="77777777" w:rsidR="00F927A2" w:rsidRDefault="00F927A2">
      <w:pPr>
        <w:rPr>
          <w:sz w:val="28"/>
          <w:szCs w:val="28"/>
        </w:rPr>
      </w:pPr>
      <w:r>
        <w:rPr>
          <w:sz w:val="28"/>
          <w:szCs w:val="28"/>
        </w:rPr>
        <w:t>Yours Faithfully</w:t>
      </w:r>
    </w:p>
    <w:p w14:paraId="64342E4A" w14:textId="77777777" w:rsidR="00F927A2" w:rsidRDefault="00F927A2">
      <w:pPr>
        <w:rPr>
          <w:sz w:val="28"/>
          <w:szCs w:val="28"/>
        </w:rPr>
      </w:pPr>
      <w:r>
        <w:rPr>
          <w:sz w:val="28"/>
          <w:szCs w:val="28"/>
        </w:rPr>
        <w:t xml:space="preserve">Don </w:t>
      </w:r>
      <w:proofErr w:type="gramStart"/>
      <w:r>
        <w:rPr>
          <w:sz w:val="28"/>
          <w:szCs w:val="28"/>
        </w:rPr>
        <w:t>Crothers  (</w:t>
      </w:r>
      <w:proofErr w:type="gramEnd"/>
      <w:r>
        <w:rPr>
          <w:sz w:val="28"/>
          <w:szCs w:val="28"/>
        </w:rPr>
        <w:t xml:space="preserve">Acting Secretary </w:t>
      </w:r>
      <w:proofErr w:type="spellStart"/>
      <w:r>
        <w:rPr>
          <w:sz w:val="28"/>
          <w:szCs w:val="28"/>
        </w:rPr>
        <w:t>Smartrivers</w:t>
      </w:r>
      <w:proofErr w:type="spellEnd"/>
      <w:r>
        <w:rPr>
          <w:sz w:val="28"/>
          <w:szCs w:val="28"/>
        </w:rPr>
        <w:t>)</w:t>
      </w:r>
    </w:p>
    <w:p w14:paraId="40E0A90B" w14:textId="77777777" w:rsidR="00F927A2" w:rsidRDefault="00F927A2">
      <w:pPr>
        <w:rPr>
          <w:sz w:val="28"/>
          <w:szCs w:val="28"/>
        </w:rPr>
      </w:pPr>
      <w:r>
        <w:rPr>
          <w:sz w:val="28"/>
          <w:szCs w:val="28"/>
        </w:rPr>
        <w:t>“</w:t>
      </w:r>
      <w:proofErr w:type="spellStart"/>
      <w:r>
        <w:rPr>
          <w:sz w:val="28"/>
          <w:szCs w:val="28"/>
        </w:rPr>
        <w:t>Booligar</w:t>
      </w:r>
      <w:proofErr w:type="spellEnd"/>
      <w:r>
        <w:rPr>
          <w:sz w:val="28"/>
          <w:szCs w:val="28"/>
        </w:rPr>
        <w:t>”</w:t>
      </w:r>
    </w:p>
    <w:p w14:paraId="05C1F4E0" w14:textId="77777777" w:rsidR="006636EF" w:rsidRPr="00191500" w:rsidRDefault="00F927A2">
      <w:pPr>
        <w:rPr>
          <w:sz w:val="28"/>
          <w:szCs w:val="28"/>
        </w:rPr>
      </w:pPr>
      <w:proofErr w:type="gramStart"/>
      <w:r>
        <w:rPr>
          <w:sz w:val="28"/>
          <w:szCs w:val="28"/>
        </w:rPr>
        <w:t>Dirranbandi  4486</w:t>
      </w:r>
      <w:proofErr w:type="gramEnd"/>
    </w:p>
    <w:sectPr w:rsidR="006636EF" w:rsidRPr="001915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6EF"/>
    <w:rsid w:val="00160D6E"/>
    <w:rsid w:val="00191500"/>
    <w:rsid w:val="0029797F"/>
    <w:rsid w:val="002D5222"/>
    <w:rsid w:val="002F430D"/>
    <w:rsid w:val="003C7C78"/>
    <w:rsid w:val="004A4F0B"/>
    <w:rsid w:val="004F4669"/>
    <w:rsid w:val="00516663"/>
    <w:rsid w:val="005259AE"/>
    <w:rsid w:val="005A4D61"/>
    <w:rsid w:val="006428F7"/>
    <w:rsid w:val="006636EF"/>
    <w:rsid w:val="00741C34"/>
    <w:rsid w:val="007D0D2C"/>
    <w:rsid w:val="008F5DD4"/>
    <w:rsid w:val="009223AD"/>
    <w:rsid w:val="00A2167D"/>
    <w:rsid w:val="00AB0354"/>
    <w:rsid w:val="00B32B6D"/>
    <w:rsid w:val="00B66961"/>
    <w:rsid w:val="00DA0F93"/>
    <w:rsid w:val="00E57380"/>
    <w:rsid w:val="00F04BF2"/>
    <w:rsid w:val="00F21C68"/>
    <w:rsid w:val="00F927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3327A"/>
  <w15:docId w15:val="{107A23C1-A7EC-4ECA-BEDC-25BE18216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D92C32A174DC5842B464C967A33B7D17" ma:contentTypeVersion="0" ma:contentTypeDescription="" ma:contentTypeScope="" ma:versionID="bb9035d9b395138587e3b5f1cdb4d9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PCDOC-679391099-43</_dlc_DocId>
    <_dlc_DocIdUrl xmlns="3f4bcce7-ac1a-4c9d-aa3e-7e77695652db">
      <Url>http://inet.pc.gov.au/pmo/inq/mdbp/_layouts/15/DocIdRedir.aspx?ID=PCDOC-679391099-43</Url>
      <Description>PCDOC-679391099-43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447F592-0F7C-4934-B315-56B787250F0B}">
  <ds:schemaRefs>
    <ds:schemaRef ds:uri="http://schemas.microsoft.com/office/2006/metadata/customXsn"/>
  </ds:schemaRefs>
</ds:datastoreItem>
</file>

<file path=customXml/itemProps2.xml><?xml version="1.0" encoding="utf-8"?>
<ds:datastoreItem xmlns:ds="http://schemas.openxmlformats.org/officeDocument/2006/customXml" ds:itemID="{8C24A5AA-2A09-4DF5-A87F-FA88EF7FFB19}">
  <ds:schemaRefs>
    <ds:schemaRef ds:uri="Microsoft.SharePoint.Taxonomy.ContentTypeSync"/>
  </ds:schemaRefs>
</ds:datastoreItem>
</file>

<file path=customXml/itemProps3.xml><?xml version="1.0" encoding="utf-8"?>
<ds:datastoreItem xmlns:ds="http://schemas.openxmlformats.org/officeDocument/2006/customXml" ds:itemID="{640CA1FF-AFA4-46B8-8F24-807760242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C11307-01FA-461F-937B-225AF5B2E124}">
  <ds:schemaRefs>
    <ds:schemaRef ds:uri="3f4bcce7-ac1a-4c9d-aa3e-7e77695652db"/>
    <ds:schemaRef ds:uri="http://schemas.microsoft.com/office/2006/documentManagement/types"/>
    <ds:schemaRef ds:uri="http://schemas.microsoft.com/office/2006/metadata/properties"/>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http://schemas.microsoft.com/sharepoint/v3"/>
    <ds:schemaRef ds:uri="http://www.w3.org/XML/1998/namespace"/>
  </ds:schemaRefs>
</ds:datastoreItem>
</file>

<file path=customXml/itemProps5.xml><?xml version="1.0" encoding="utf-8"?>
<ds:datastoreItem xmlns:ds="http://schemas.openxmlformats.org/officeDocument/2006/customXml" ds:itemID="{E8F64469-96D2-4CF4-8612-31A93B996108}">
  <ds:schemaRefs>
    <ds:schemaRef ds:uri="http://schemas.microsoft.com/sharepoint/v3/contenttype/forms"/>
  </ds:schemaRefs>
</ds:datastoreItem>
</file>

<file path=customXml/itemProps6.xml><?xml version="1.0" encoding="utf-8"?>
<ds:datastoreItem xmlns:ds="http://schemas.openxmlformats.org/officeDocument/2006/customXml" ds:itemID="{6C91FA92-2A52-4B80-9F6E-3051508207F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Submission 24 - Smartrivers - Murray-Darling Basin Plan: Five-year assessment - Public inquiry</vt:lpstr>
    </vt:vector>
  </TitlesOfParts>
  <Company>Smartrivers</Company>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24 - Smartrivers - Murray-Darling Basin Plan: Five-year assessment - Public inquiry</dc:title>
  <dc:creator>Smartrivers</dc:creator>
  <cp:lastModifiedBy>Productivity Commission</cp:lastModifiedBy>
  <cp:revision>3</cp:revision>
  <dcterms:created xsi:type="dcterms:W3CDTF">2018-04-23T05:32:00Z</dcterms:created>
  <dcterms:modified xsi:type="dcterms:W3CDTF">2018-04-24T04:17:00Z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0x0101007916246811615643A710C6FEAFF56A87110500D92C32A174DC5842B464C967A33B7D17</vt:lpwstr>
  </property>
  <property fmtid="{D5CDD505-2E9C-101B-9397-08002B2CF9AE}" pid="3" name="TaxKeyword">
    <vt:lpwstr/>
  </property>
  <property fmtid="{D5CDD505-2E9C-101B-9397-08002B2CF9AE}" pid="4" name="Record Tag">
    <vt:lpwstr>139;#Submissions|c6e0dbf8-5444-433c-844d-d567dd519a05</vt:lpwstr>
  </property>
  <property fmtid="{D5CDD505-2E9C-101B-9397-08002B2CF9AE}" pid="5" name="_dlc_DocIdItemGuid">
    <vt:lpwstr>5084d323-ece8-4c23-a0d8-ce1e53097b0b</vt:lpwstr>
  </property>
</Properties>
</file>