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67" w:rsidRDefault="00474867" w:rsidP="00474867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  <w:bookmarkStart w:id="0" w:name="_GoBack"/>
      <w:bookmarkEnd w:id="0"/>
    </w:p>
    <w:p w:rsidR="00474867" w:rsidRDefault="00474867" w:rsidP="00474867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</w:p>
    <w:p w:rsidR="00104B5D" w:rsidRDefault="00104B5D" w:rsidP="00474867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To whom it may concern</w:t>
      </w:r>
    </w:p>
    <w:p w:rsidR="00104B5D" w:rsidRDefault="00104B5D" w:rsidP="00474867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</w:p>
    <w:p w:rsidR="00474867" w:rsidRDefault="004A4F41" w:rsidP="00474867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  <w:r w:rsidRPr="004A4F41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We are writing to you as </w:t>
      </w:r>
      <w:r w:rsidRPr="00474867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a</w:t>
      </w:r>
      <w:r w:rsidR="00474867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 family impacted by the proposed changes to the curfew hours at Sydney International Airport.</w:t>
      </w:r>
    </w:p>
    <w:p w:rsidR="00474867" w:rsidRDefault="00474867" w:rsidP="00474867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</w:p>
    <w:p w:rsidR="00474867" w:rsidRDefault="00474867" w:rsidP="0047074F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We believe that the draft report of Sydney Airport Master plan to 2039 is outrageous. The fact that residents were only given 24 hrs notice to attend. I wonder if the 24hr notice was deliberate so that the push to get rid of the curfew and cap on aircraft movement</w:t>
      </w:r>
      <w:r w:rsidR="0047074F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. Airlines have managed with the curfew time as they are. The current system works fine so why should it change.</w:t>
      </w:r>
    </w:p>
    <w:p w:rsidR="0047074F" w:rsidRDefault="0047074F" w:rsidP="00474867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</w:p>
    <w:p w:rsidR="008F5162" w:rsidRDefault="0047074F" w:rsidP="0047074F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Currently the flight path is tolerable as we know we do get respite from the noise from time to time. Although </w:t>
      </w:r>
      <w:r w:rsidR="00104B5D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reasonably </w:t>
      </w:r>
      <w:r w:rsidR="008F5162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acceptable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 now </w:t>
      </w:r>
      <w:r w:rsidR="00464662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the level of </w:t>
      </w:r>
      <w:r w:rsidR="008F5162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concern</w:t>
      </w:r>
      <w:r w:rsidR="00464662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 would increase considerably</w:t>
      </w:r>
      <w:r w:rsidR="008F5162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 if longer operating hour</w:t>
      </w:r>
      <w:r w:rsidR="00104B5D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s</w:t>
      </w:r>
      <w:r w:rsidR="008F5162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 were permit</w:t>
      </w:r>
      <w:r w:rsidR="00104B5D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t</w:t>
      </w:r>
      <w:r w:rsidR="008F5162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ed.</w:t>
      </w:r>
      <w:r w:rsidR="00104B5D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So, to have to planes overhead 24/7 woul</w:t>
      </w:r>
      <w:r w:rsidR="008F5162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d no doubt be detrimental to our health and overall quality of life with high</w:t>
      </w:r>
      <w:r w:rsidR="00104B5D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 </w:t>
      </w:r>
      <w:r w:rsidR="008F5162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levels of noise and air pollution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. </w:t>
      </w:r>
    </w:p>
    <w:p w:rsidR="00104B5D" w:rsidRDefault="00104B5D" w:rsidP="0047074F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</w:p>
    <w:p w:rsidR="008F5162" w:rsidRDefault="008F5162" w:rsidP="008F5162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Over the years n</w:t>
      </w:r>
      <w:r w:rsidR="00464662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umerous studies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by various organisations </w:t>
      </w:r>
      <w:r w:rsidR="00464662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have been undertaken which confirm our concerns. </w:t>
      </w:r>
    </w:p>
    <w:p w:rsidR="00104B5D" w:rsidRDefault="00104B5D" w:rsidP="008F5162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</w:p>
    <w:p w:rsidR="00104B5D" w:rsidRDefault="00104B5D" w:rsidP="008F5162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Please take into consideration our plight.</w:t>
      </w:r>
    </w:p>
    <w:p w:rsidR="00104B5D" w:rsidRDefault="00104B5D" w:rsidP="008F5162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</w:p>
    <w:p w:rsidR="00104B5D" w:rsidRDefault="00104B5D" w:rsidP="008F5162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Regards</w:t>
      </w:r>
    </w:p>
    <w:p w:rsidR="00104B5D" w:rsidRDefault="00104B5D" w:rsidP="008F5162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>Louise &amp; James Simpson</w:t>
      </w:r>
    </w:p>
    <w:p w:rsidR="00104B5D" w:rsidRDefault="00104B5D" w:rsidP="008F5162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</w:p>
    <w:p w:rsidR="00104B5D" w:rsidRDefault="00104B5D" w:rsidP="008F5162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</w:p>
    <w:p w:rsidR="00104B5D" w:rsidRDefault="00104B5D" w:rsidP="008F5162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</w:p>
    <w:p w:rsidR="00464662" w:rsidRDefault="00464662" w:rsidP="0047074F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</w:p>
    <w:p w:rsidR="00464662" w:rsidRDefault="00464662" w:rsidP="0047074F">
      <w:pPr>
        <w:tabs>
          <w:tab w:val="left" w:pos="8647"/>
        </w:tabs>
        <w:ind w:left="-567"/>
        <w:rPr>
          <w:rFonts w:ascii="Verdana" w:hAnsi="Verdana"/>
          <w:b/>
          <w:bCs/>
          <w:color w:val="000000"/>
          <w:sz w:val="18"/>
          <w:szCs w:val="18"/>
        </w:rPr>
      </w:pPr>
    </w:p>
    <w:p w:rsidR="00260551" w:rsidRPr="0047074F" w:rsidRDefault="0047074F" w:rsidP="0047074F">
      <w:pPr>
        <w:tabs>
          <w:tab w:val="left" w:pos="8647"/>
        </w:tabs>
        <w:ind w:left="-567"/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</w:pPr>
      <w:r w:rsidRPr="004A4F41">
        <w:rPr>
          <w:rFonts w:ascii="Arial" w:eastAsia="Times New Roman" w:hAnsi="Arial" w:cs="Arial"/>
          <w:color w:val="000000"/>
          <w:sz w:val="28"/>
          <w:szCs w:val="28"/>
          <w:shd w:val="clear" w:color="auto" w:fill="F9F9F7"/>
          <w:lang w:val="en-AU"/>
        </w:rPr>
        <w:t xml:space="preserve"> </w:t>
      </w:r>
    </w:p>
    <w:p w:rsidR="004A4F41" w:rsidRDefault="004A4F41"/>
    <w:sectPr w:rsidR="004A4F41" w:rsidSect="009778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41"/>
    <w:rsid w:val="000925B0"/>
    <w:rsid w:val="00104B5D"/>
    <w:rsid w:val="002E7E53"/>
    <w:rsid w:val="00464662"/>
    <w:rsid w:val="0047074F"/>
    <w:rsid w:val="00474867"/>
    <w:rsid w:val="004A4F41"/>
    <w:rsid w:val="008F5162"/>
    <w:rsid w:val="009778E2"/>
    <w:rsid w:val="00B12DD3"/>
    <w:rsid w:val="00BC59D7"/>
    <w:rsid w:val="00C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A8669E24-59FA-B240-84CE-728CA70B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4F41"/>
  </w:style>
  <w:style w:type="paragraph" w:styleId="NormalWeb">
    <w:name w:val="Normal (Web)"/>
    <w:basedOn w:val="Normal"/>
    <w:uiPriority w:val="99"/>
    <w:semiHidden/>
    <w:unhideWhenUsed/>
    <w:rsid w:val="004748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uto"/>
            <w:right w:val="none" w:sz="0" w:space="0" w:color="auto"/>
          </w:divBdr>
          <w:divsChild>
            <w:div w:id="18538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6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uto"/>
            <w:right w:val="none" w:sz="0" w:space="0" w:color="auto"/>
          </w:divBdr>
          <w:divsChild>
            <w:div w:id="6256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9DAE4259.dotm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DR131 - Louise and James Simpson - Economic Regulation of Airports - Public inquiry</vt:lpstr>
    </vt:vector>
  </TitlesOfParts>
  <Company>Louise and James Simpson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DR131 - Louise and James Simpson - Economic Regulation of Airports - Public inquiry</dc:title>
  <dc:subject/>
  <dc:creator>Louise and James Simpson</dc:creator>
  <cp:keywords/>
  <dc:description/>
  <cp:lastModifiedBy>Productivity Commission</cp:lastModifiedBy>
  <cp:revision>3</cp:revision>
  <dcterms:created xsi:type="dcterms:W3CDTF">2019-03-28T04:17:00Z</dcterms:created>
  <dcterms:modified xsi:type="dcterms:W3CDTF">2019-03-28T04:30:00Z</dcterms:modified>
</cp:coreProperties>
</file>