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316" w:rsidRDefault="00712316" w:rsidP="00712316">
      <w:pPr>
        <w:pStyle w:val="NormalWeb"/>
      </w:pPr>
      <w:bookmarkStart w:id="0" w:name="_GoBack"/>
      <w:bookmarkEnd w:id="0"/>
      <w:r>
        <w:t xml:space="preserve">I satisfied all the disability and age requirements, but my claim was rejected as it was deemed 'a medical condition'. I qualify for Disability Pension, Mobility parking and my husband receives carer allowance for me. So I </w:t>
      </w:r>
      <w:proofErr w:type="spellStart"/>
      <w:r>
        <w:t>satisify</w:t>
      </w:r>
      <w:proofErr w:type="spellEnd"/>
      <w:r>
        <w:t xml:space="preserve"> everybody </w:t>
      </w:r>
      <w:proofErr w:type="spellStart"/>
      <w:r>
        <w:t>elses</w:t>
      </w:r>
      <w:proofErr w:type="spellEnd"/>
      <w:r>
        <w:t xml:space="preserve"> criteria, and yet am unable to get any assistance because my spinal injuries from a car accident are a 'medical condition'. Under that criteria, so should everybody else! Disability organisations now offer no support unless you are on NDIS, so me (and I suspect a whole lot of others) now fall between the cracks. </w:t>
      </w:r>
    </w:p>
    <w:p w:rsidR="00B2468E" w:rsidRDefault="00712316">
      <w:r>
        <w:t>Louise Jacobson</w:t>
      </w:r>
    </w:p>
    <w:sectPr w:rsidR="00B246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316"/>
    <w:rsid w:val="00712316"/>
    <w:rsid w:val="00B2468E"/>
    <w:rsid w:val="00D4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9ECEFA-98F8-4A38-9624-62B9ECD89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231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9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3 - Louise Jacobson - National Disability Agreement Review - Public inquiry</vt:lpstr>
    </vt:vector>
  </TitlesOfParts>
  <Company>Louise Jacobson</Company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3 - Louise Jacobson - National Disability Agreement Review - Public inquiry</dc:title>
  <dc:subject/>
  <dc:creator>Louise Jacobson</dc:creator>
  <cp:keywords/>
  <dc:description/>
  <cp:lastModifiedBy>Productivity Commission</cp:lastModifiedBy>
  <cp:revision>2</cp:revision>
  <dcterms:created xsi:type="dcterms:W3CDTF">2018-07-31T01:10:00Z</dcterms:created>
  <dcterms:modified xsi:type="dcterms:W3CDTF">2018-07-31T02:25:00Z</dcterms:modified>
</cp:coreProperties>
</file>