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4E" w:rsidRDefault="00E7264E" w:rsidP="00E7264E">
      <w:pPr>
        <w:pStyle w:val="Heading2"/>
        <w:rPr>
          <w:rFonts w:eastAsiaTheme="minorHAnsi"/>
        </w:rPr>
      </w:pPr>
      <w:bookmarkStart w:id="0" w:name="_GoBack"/>
      <w:bookmarkEnd w:id="0"/>
      <w:r>
        <w:rPr>
          <w:rFonts w:eastAsiaTheme="minorHAnsi"/>
        </w:rPr>
        <w:t>Brief submission</w:t>
      </w:r>
    </w:p>
    <w:p w:rsidR="00E53A6A" w:rsidRDefault="00E53A6A" w:rsidP="00E53A6A">
      <w:pPr>
        <w:pStyle w:val="NormalWeb"/>
      </w:pPr>
      <w:r>
        <w:t>As a general practitioner in a lower socioeconomic area we already have great difficulty with referrals for many services; public hospitals despite diligent hard working staff have long queues and the gap fees charged by many private specialists make private referral out of reach for the majority of my clientele. Whilst specialist fees, on which the government has been deplorably quiet, need attention, shifting more services to the private sector can only make things worse. By far the best health performances in the world are in the largely european countries that have a well funded national health scheme. Australia should keep its Medicare.</w:t>
      </w:r>
    </w:p>
    <w:p w:rsidR="00E53A6A" w:rsidRDefault="00E53A6A" w:rsidP="00E53A6A">
      <w:pPr>
        <w:pStyle w:val="NormalWeb"/>
      </w:pPr>
      <w:r>
        <w:t>Dr Nicholas Silberstein</w:t>
      </w:r>
    </w:p>
    <w:p w:rsidR="00EF742C" w:rsidRDefault="00EF742C"/>
    <w:sectPr w:rsidR="00EF7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6A"/>
    <w:rsid w:val="00955B66"/>
    <w:rsid w:val="00E53A6A"/>
    <w:rsid w:val="00E7264E"/>
    <w:rsid w:val="00EF742C"/>
    <w:rsid w:val="00FC2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7264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A6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53A6A"/>
    <w:rPr>
      <w:b/>
      <w:bCs/>
    </w:rPr>
  </w:style>
  <w:style w:type="character" w:customStyle="1" w:styleId="Heading2Char">
    <w:name w:val="Heading 2 Char"/>
    <w:basedOn w:val="DefaultParagraphFont"/>
    <w:link w:val="Heading2"/>
    <w:uiPriority w:val="9"/>
    <w:semiHidden/>
    <w:rsid w:val="00E7264E"/>
    <w:rPr>
      <w:rFonts w:ascii="Times New Roman" w:eastAsia="Times New Roman" w:hAnsi="Times New Roman" w:cs="Times New Roman"/>
      <w:b/>
      <w:bCs/>
      <w:sz w:val="36"/>
      <w:szCs w:val="3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7264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A6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53A6A"/>
    <w:rPr>
      <w:b/>
      <w:bCs/>
    </w:rPr>
  </w:style>
  <w:style w:type="character" w:customStyle="1" w:styleId="Heading2Char">
    <w:name w:val="Heading 2 Char"/>
    <w:basedOn w:val="DefaultParagraphFont"/>
    <w:link w:val="Heading2"/>
    <w:uiPriority w:val="9"/>
    <w:semiHidden/>
    <w:rsid w:val="00E7264E"/>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2803">
      <w:bodyDiv w:val="1"/>
      <w:marLeft w:val="0"/>
      <w:marRight w:val="0"/>
      <w:marTop w:val="0"/>
      <w:marBottom w:val="0"/>
      <w:divBdr>
        <w:top w:val="none" w:sz="0" w:space="0" w:color="auto"/>
        <w:left w:val="none" w:sz="0" w:space="0" w:color="auto"/>
        <w:bottom w:val="none" w:sz="0" w:space="0" w:color="auto"/>
        <w:right w:val="none" w:sz="0" w:space="0" w:color="auto"/>
      </w:divBdr>
    </w:div>
    <w:div w:id="1382361159">
      <w:bodyDiv w:val="1"/>
      <w:marLeft w:val="0"/>
      <w:marRight w:val="0"/>
      <w:marTop w:val="0"/>
      <w:marBottom w:val="0"/>
      <w:divBdr>
        <w:top w:val="none" w:sz="0" w:space="0" w:color="auto"/>
        <w:left w:val="none" w:sz="0" w:space="0" w:color="auto"/>
        <w:bottom w:val="none" w:sz="0" w:space="0" w:color="auto"/>
        <w:right w:val="none" w:sz="0" w:space="0" w:color="auto"/>
      </w:divBdr>
    </w:div>
    <w:div w:id="140923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79DB7-E3F5-4478-BE09-DE034F786AA3}">
  <ds:schemaRefs>
    <ds:schemaRef ds:uri="http://schemas.microsoft.com/office/2006/documentManagement/types"/>
    <ds:schemaRef ds:uri="3f4bcce7-ac1a-4c9d-aa3e-7e77695652db"/>
    <ds:schemaRef ds:uri="http://purl.org/dc/dcmitype/"/>
    <ds:schemaRef ds:uri="http://www.w3.org/XML/1998/namespace"/>
    <ds:schemaRef ds:uri="http://purl.org/dc/elements/1.1/"/>
    <ds:schemaRef ds:uri="http://schemas.microsoft.com/office/2006/metadata/properties"/>
    <ds:schemaRef ds:uri="8044c801-d84b-4ee1-a77e-678f8dcdee17"/>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4D603B3-382E-4B52-B0D3-DEF7C299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67CC7-FD5D-41E7-8E6C-929A796183EE}">
  <ds:schemaRefs>
    <ds:schemaRef ds:uri="Microsoft.SharePoint.Taxonomy.ContentTypeSync"/>
  </ds:schemaRefs>
</ds:datastoreItem>
</file>

<file path=customXml/itemProps4.xml><?xml version="1.0" encoding="utf-8"?>
<ds:datastoreItem xmlns:ds="http://schemas.openxmlformats.org/officeDocument/2006/customXml" ds:itemID="{527F4FC8-5E8B-4D6D-A937-30BECED4ACC7}">
  <ds:schemaRefs>
    <ds:schemaRef ds:uri="http://schemas.microsoft.com/office/2006/metadata/customXsn"/>
  </ds:schemaRefs>
</ds:datastoreItem>
</file>

<file path=customXml/itemProps5.xml><?xml version="1.0" encoding="utf-8"?>
<ds:datastoreItem xmlns:ds="http://schemas.openxmlformats.org/officeDocument/2006/customXml" ds:itemID="{19DC5DB6-29EE-4425-989C-AD6AC7E7EC8E}">
  <ds:schemaRefs>
    <ds:schemaRef ds:uri="http://schemas.microsoft.com/sharepoint/events"/>
  </ds:schemaRefs>
</ds:datastoreItem>
</file>

<file path=customXml/itemProps6.xml><?xml version="1.0" encoding="utf-8"?>
<ds:datastoreItem xmlns:ds="http://schemas.openxmlformats.org/officeDocument/2006/customXml" ds:itemID="{4B5AB7F6-8F6D-4394-B2F4-A6DD7A8E6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90 - Dr Nicholas Silberstein - Identifying Sectors for Reform - 1st Stage of the Human Services public inquiry</vt:lpstr>
    </vt:vector>
  </TitlesOfParts>
  <Company>Dr Nicholas Silberstein</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90 - Dr Nicholas Silberstein - Identifying Sectors for Reform - 1st Stage of the Human Services public inquiry</dc:title>
  <dc:creator>Dr Nicholas Silberstein</dc:creator>
  <cp:keywords/>
  <cp:lastModifiedBy>Productivity Commission</cp:lastModifiedBy>
  <cp:revision>4</cp:revision>
  <dcterms:created xsi:type="dcterms:W3CDTF">2016-07-28T05:50:00Z</dcterms:created>
  <dcterms:modified xsi:type="dcterms:W3CDTF">2016-07-29T04:08:00Z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10300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