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92" w:rsidRDefault="00584E3D">
      <w:bookmarkStart w:id="0" w:name="_GoBack"/>
      <w:bookmarkEnd w:id="0"/>
    </w:p>
    <w:p w:rsidR="00F07DC3" w:rsidRDefault="00F07DC3"/>
    <w:p w:rsidR="00F07DC3" w:rsidRDefault="00F07DC3"/>
    <w:p w:rsidR="00F07DC3" w:rsidRDefault="00F07DC3"/>
    <w:p w:rsidR="00F07DC3" w:rsidRDefault="00F07DC3" w:rsidP="00F07DC3">
      <w:pPr>
        <w:ind w:left="-567"/>
        <w:jc w:val="center"/>
        <w:rPr>
          <w:rFonts w:ascii="Arial" w:hAnsi="Arial" w:cs="Arial"/>
          <w:sz w:val="20"/>
          <w:szCs w:val="20"/>
        </w:rPr>
      </w:pPr>
      <w:r>
        <w:rPr>
          <w:b/>
          <w:sz w:val="32"/>
          <w:szCs w:val="32"/>
        </w:rPr>
        <w:t xml:space="preserve">NATIONAL PUBLIC LOBBY </w:t>
      </w:r>
    </w:p>
    <w:p w:rsidR="00F07DC3" w:rsidRDefault="00F07DC3" w:rsidP="00F07DC3">
      <w:pPr>
        <w:ind w:left="-567"/>
        <w:jc w:val="right"/>
        <w:rPr>
          <w:b/>
        </w:rPr>
      </w:pPr>
    </w:p>
    <w:p w:rsidR="00F07DC3" w:rsidRDefault="00F07DC3" w:rsidP="00F07DC3">
      <w:pPr>
        <w:jc w:val="right"/>
        <w:rPr>
          <w:b/>
        </w:rPr>
      </w:pPr>
    </w:p>
    <w:p w:rsidR="00F07DC3" w:rsidRDefault="00F07DC3" w:rsidP="00F07DC3">
      <w:pPr>
        <w:jc w:val="center"/>
      </w:pPr>
      <w:r>
        <w:rPr>
          <w:b/>
        </w:rPr>
        <w:t>Geographic Labour Mobility </w:t>
      </w:r>
    </w:p>
    <w:p w:rsidR="00F07DC3" w:rsidRDefault="00F07DC3" w:rsidP="00F07DC3">
      <w:pPr>
        <w:jc w:val="center"/>
        <w:rPr>
          <w:b/>
        </w:rPr>
      </w:pPr>
      <w:r>
        <w:rPr>
          <w:b/>
        </w:rPr>
        <w:t xml:space="preserve">Submission </w:t>
      </w:r>
    </w:p>
    <w:p w:rsidR="00F07DC3" w:rsidRDefault="00F07DC3" w:rsidP="00F07DC3"/>
    <w:p w:rsidR="00F07DC3" w:rsidRDefault="00F07DC3" w:rsidP="00F07DC3">
      <w:r>
        <w:rPr>
          <w:sz w:val="36"/>
          <w:szCs w:val="36"/>
        </w:rPr>
        <w:t xml:space="preserve">The Commonwealth's failure to deliver low cost, all year, consistent transport for people and trailers </w:t>
      </w:r>
      <w:proofErr w:type="spellStart"/>
      <w:r>
        <w:rPr>
          <w:sz w:val="36"/>
          <w:szCs w:val="36"/>
        </w:rPr>
        <w:t>etc</w:t>
      </w:r>
      <w:proofErr w:type="spellEnd"/>
      <w:r>
        <w:rPr>
          <w:sz w:val="36"/>
          <w:szCs w:val="36"/>
        </w:rPr>
        <w:t xml:space="preserve"> across Bass Strait has hindered the mobility of tradesmen to service activities on both sides of the Strait.</w:t>
      </w:r>
    </w:p>
    <w:p w:rsidR="00F07DC3" w:rsidRDefault="00F07DC3" w:rsidP="00F07DC3"/>
    <w:p w:rsidR="00F07DC3" w:rsidRPr="00F07DC3" w:rsidRDefault="00F07DC3" w:rsidP="00F07DC3">
      <w:pPr>
        <w:pStyle w:val="default"/>
        <w:spacing w:before="0" w:beforeAutospacing="0" w:after="0" w:afterAutospacing="0"/>
        <w:rPr>
          <w:sz w:val="36"/>
          <w:szCs w:val="36"/>
        </w:rPr>
      </w:pPr>
      <w:r>
        <w:rPr>
          <w:sz w:val="36"/>
          <w:szCs w:val="36"/>
        </w:rPr>
        <w:t xml:space="preserve">See submissions by the National Public Lobby, the National Sea Highway, </w:t>
      </w:r>
      <w:proofErr w:type="spellStart"/>
      <w:r>
        <w:rPr>
          <w:sz w:val="36"/>
          <w:szCs w:val="36"/>
        </w:rPr>
        <w:t>Austrade</w:t>
      </w:r>
      <w:proofErr w:type="spellEnd"/>
      <w:r>
        <w:rPr>
          <w:sz w:val="36"/>
          <w:szCs w:val="36"/>
        </w:rPr>
        <w:t xml:space="preserve"> and Peter </w:t>
      </w:r>
      <w:proofErr w:type="spellStart"/>
      <w:r>
        <w:rPr>
          <w:sz w:val="36"/>
          <w:szCs w:val="36"/>
        </w:rPr>
        <w:t>Brohier</w:t>
      </w:r>
      <w:proofErr w:type="spellEnd"/>
      <w:r>
        <w:rPr>
          <w:sz w:val="36"/>
          <w:szCs w:val="36"/>
        </w:rPr>
        <w:t> </w:t>
      </w:r>
      <w:r w:rsidRPr="00F07DC3">
        <w:rPr>
          <w:sz w:val="36"/>
          <w:szCs w:val="36"/>
        </w:rPr>
        <w:t>to the Productivity Commission’s current Tasmanian Shipping and Freight Inquiry.</w:t>
      </w:r>
    </w:p>
    <w:p w:rsidR="00F07DC3" w:rsidRDefault="00F07DC3" w:rsidP="00F07DC3">
      <w:pPr>
        <w:pStyle w:val="default"/>
        <w:spacing w:before="0" w:beforeAutospacing="0" w:after="0" w:afterAutospacing="0"/>
        <w:rPr>
          <w:sz w:val="23"/>
          <w:szCs w:val="23"/>
        </w:rPr>
      </w:pPr>
    </w:p>
    <w:p w:rsidR="00F07DC3" w:rsidRDefault="00F07DC3" w:rsidP="00F07DC3">
      <w:pPr>
        <w:pStyle w:val="default"/>
        <w:spacing w:before="0" w:beforeAutospacing="0" w:after="0" w:afterAutospacing="0"/>
        <w:rPr>
          <w:sz w:val="23"/>
          <w:szCs w:val="23"/>
        </w:rPr>
      </w:pPr>
    </w:p>
    <w:p w:rsidR="00F07DC3" w:rsidRDefault="00F07DC3" w:rsidP="00F07DC3">
      <w:pPr>
        <w:pStyle w:val="default"/>
        <w:spacing w:before="0" w:beforeAutospacing="0" w:after="0" w:afterAutospacing="0"/>
        <w:rPr>
          <w:sz w:val="36"/>
          <w:szCs w:val="36"/>
        </w:rPr>
      </w:pPr>
      <w:r>
        <w:rPr>
          <w:sz w:val="36"/>
          <w:szCs w:val="36"/>
        </w:rPr>
        <w:t xml:space="preserve">Peter </w:t>
      </w:r>
      <w:proofErr w:type="spellStart"/>
      <w:r>
        <w:rPr>
          <w:sz w:val="36"/>
          <w:szCs w:val="36"/>
        </w:rPr>
        <w:t>Brohier</w:t>
      </w:r>
      <w:proofErr w:type="spellEnd"/>
    </w:p>
    <w:p w:rsidR="00F07DC3" w:rsidRDefault="00F07DC3" w:rsidP="00F07DC3">
      <w:pPr>
        <w:pStyle w:val="default"/>
        <w:spacing w:before="0" w:beforeAutospacing="0" w:after="0" w:afterAutospacing="0"/>
      </w:pPr>
      <w:proofErr w:type="spellStart"/>
      <w:r>
        <w:rPr>
          <w:sz w:val="36"/>
          <w:szCs w:val="36"/>
        </w:rPr>
        <w:t>NPL</w:t>
      </w:r>
      <w:proofErr w:type="spellEnd"/>
      <w:r>
        <w:rPr>
          <w:sz w:val="36"/>
          <w:szCs w:val="36"/>
        </w:rPr>
        <w:t xml:space="preserve">  </w:t>
      </w:r>
    </w:p>
    <w:p w:rsidR="00F07DC3" w:rsidRDefault="00F07DC3"/>
    <w:sectPr w:rsidR="00F07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C3"/>
    <w:rsid w:val="00584E3D"/>
    <w:rsid w:val="00A349AE"/>
    <w:rsid w:val="00D85CE8"/>
    <w:rsid w:val="00EC2987"/>
    <w:rsid w:val="00F0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C3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F07D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C3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F07D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405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DR36 - Peter Brohier - Geographic Labour Mobility - Commissioned study</vt:lpstr>
    </vt:vector>
  </TitlesOfParts>
  <Company>Peter Brohier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DR36 - Peter Brohier - Geographic Labour Mobility - Commissioned study</dc:title>
  <dc:creator>Peter Brohier</dc:creator>
  <cp:lastModifiedBy>Productivity Commission</cp:lastModifiedBy>
  <cp:revision>2</cp:revision>
  <dcterms:created xsi:type="dcterms:W3CDTF">2014-01-14T00:39:00Z</dcterms:created>
  <dcterms:modified xsi:type="dcterms:W3CDTF">2014-01-14T00:39:00Z</dcterms:modified>
</cp:coreProperties>
</file>