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8E6" w:rsidRPr="00BA03D2" w:rsidRDefault="000D58E6" w:rsidP="000D58E6">
      <w:pPr>
        <w:jc w:val="right"/>
        <w:rPr>
          <w:sz w:val="24"/>
          <w:szCs w:val="24"/>
        </w:rPr>
      </w:pPr>
      <w:bookmarkStart w:id="0" w:name="_GoBack"/>
      <w:bookmarkEnd w:id="0"/>
      <w:r w:rsidRPr="00BA03D2">
        <w:rPr>
          <w:sz w:val="24"/>
          <w:szCs w:val="24"/>
        </w:rPr>
        <w:t>April 2019</w:t>
      </w:r>
    </w:p>
    <w:p w:rsidR="00851D95" w:rsidRPr="00BA03D2" w:rsidRDefault="00851D95" w:rsidP="00851D95">
      <w:pPr>
        <w:rPr>
          <w:sz w:val="24"/>
          <w:szCs w:val="24"/>
        </w:rPr>
      </w:pPr>
      <w:r w:rsidRPr="00BA03D2">
        <w:rPr>
          <w:sz w:val="24"/>
          <w:szCs w:val="24"/>
        </w:rPr>
        <w:t>Australian Productivity Commission</w:t>
      </w:r>
      <w:r w:rsidR="000D58E6" w:rsidRPr="00BA03D2">
        <w:rPr>
          <w:sz w:val="24"/>
          <w:szCs w:val="24"/>
        </w:rPr>
        <w:tab/>
      </w:r>
      <w:r w:rsidR="000D58E6" w:rsidRPr="00BA03D2">
        <w:rPr>
          <w:sz w:val="24"/>
          <w:szCs w:val="24"/>
        </w:rPr>
        <w:tab/>
      </w:r>
      <w:r w:rsidR="000D58E6" w:rsidRPr="00BA03D2">
        <w:rPr>
          <w:sz w:val="24"/>
          <w:szCs w:val="24"/>
        </w:rPr>
        <w:tab/>
        <w:t xml:space="preserve"> </w:t>
      </w:r>
      <w:r w:rsidR="000D58E6" w:rsidRPr="00BA03D2">
        <w:rPr>
          <w:sz w:val="24"/>
          <w:szCs w:val="24"/>
        </w:rPr>
        <w:tab/>
      </w:r>
    </w:p>
    <w:p w:rsidR="00851D95" w:rsidRPr="00BA03D2" w:rsidRDefault="00851D95" w:rsidP="00851D95">
      <w:pPr>
        <w:rPr>
          <w:sz w:val="24"/>
          <w:szCs w:val="24"/>
        </w:rPr>
      </w:pPr>
      <w:r w:rsidRPr="00BA03D2">
        <w:rPr>
          <w:sz w:val="24"/>
          <w:szCs w:val="24"/>
        </w:rPr>
        <w:t>Inquiry into Mental Health</w:t>
      </w:r>
      <w:r w:rsidR="000D58E6" w:rsidRPr="00BA03D2">
        <w:rPr>
          <w:sz w:val="24"/>
          <w:szCs w:val="24"/>
        </w:rPr>
        <w:tab/>
      </w:r>
      <w:r w:rsidR="000D58E6" w:rsidRPr="00BA03D2">
        <w:rPr>
          <w:sz w:val="24"/>
          <w:szCs w:val="24"/>
        </w:rPr>
        <w:tab/>
      </w:r>
      <w:r w:rsidR="000D58E6" w:rsidRPr="00BA03D2">
        <w:rPr>
          <w:sz w:val="24"/>
          <w:szCs w:val="24"/>
        </w:rPr>
        <w:tab/>
      </w:r>
      <w:r w:rsidR="000D58E6" w:rsidRPr="00BA03D2">
        <w:rPr>
          <w:sz w:val="24"/>
          <w:szCs w:val="24"/>
        </w:rPr>
        <w:tab/>
      </w:r>
      <w:r w:rsidR="000D58E6" w:rsidRPr="00BA03D2">
        <w:rPr>
          <w:sz w:val="24"/>
          <w:szCs w:val="24"/>
        </w:rPr>
        <w:tab/>
      </w:r>
    </w:p>
    <w:p w:rsidR="00851D95" w:rsidRPr="00BA03D2" w:rsidRDefault="00851D95" w:rsidP="00851D95">
      <w:pPr>
        <w:rPr>
          <w:sz w:val="24"/>
          <w:szCs w:val="24"/>
        </w:rPr>
      </w:pPr>
      <w:r w:rsidRPr="00BA03D2">
        <w:rPr>
          <w:sz w:val="24"/>
          <w:szCs w:val="24"/>
        </w:rPr>
        <w:t>Dear Commissioners,</w:t>
      </w:r>
    </w:p>
    <w:p w:rsidR="000D58E6" w:rsidRDefault="000D58E6" w:rsidP="007C07D1">
      <w:pPr>
        <w:spacing w:after="0" w:line="240" w:lineRule="auto"/>
        <w:rPr>
          <w:rFonts w:ascii="Cambria" w:eastAsia="Times New Roman" w:hAnsi="Cambria" w:cs="Arial"/>
          <w:color w:val="000000"/>
          <w:lang w:eastAsia="en-AU"/>
        </w:rPr>
      </w:pPr>
    </w:p>
    <w:p w:rsidR="00081961" w:rsidRDefault="00851D95" w:rsidP="00BA03D2">
      <w:pPr>
        <w:spacing w:after="0" w:line="240" w:lineRule="auto"/>
        <w:rPr>
          <w:rFonts w:ascii="Cambria" w:eastAsia="Times New Roman" w:hAnsi="Cambria" w:cs="Arial"/>
          <w:color w:val="000000"/>
          <w:lang w:eastAsia="en-AU"/>
        </w:rPr>
      </w:pPr>
      <w:r>
        <w:rPr>
          <w:rFonts w:ascii="Cambria" w:eastAsia="Times New Roman" w:hAnsi="Cambria" w:cs="Arial"/>
          <w:color w:val="000000"/>
          <w:lang w:eastAsia="en-AU"/>
        </w:rPr>
        <w:t>T</w:t>
      </w:r>
      <w:r w:rsidR="006439E0">
        <w:rPr>
          <w:rFonts w:ascii="Cambria" w:eastAsia="Times New Roman" w:hAnsi="Cambria" w:cs="Arial"/>
          <w:color w:val="000000"/>
          <w:lang w:eastAsia="en-AU"/>
        </w:rPr>
        <w:t>hank you for inviting</w:t>
      </w:r>
      <w:r w:rsidR="007C07D1">
        <w:rPr>
          <w:rFonts w:ascii="Cambria" w:eastAsia="Times New Roman" w:hAnsi="Cambria" w:cs="Arial"/>
          <w:color w:val="000000"/>
          <w:lang w:eastAsia="en-AU"/>
        </w:rPr>
        <w:t xml:space="preserve"> response</w:t>
      </w:r>
      <w:r w:rsidR="006439E0">
        <w:rPr>
          <w:rFonts w:ascii="Cambria" w:eastAsia="Times New Roman" w:hAnsi="Cambria" w:cs="Arial"/>
          <w:color w:val="000000"/>
          <w:lang w:eastAsia="en-AU"/>
        </w:rPr>
        <w:t xml:space="preserve">s to </w:t>
      </w:r>
      <w:r w:rsidR="00361F76">
        <w:rPr>
          <w:rFonts w:ascii="Cambria" w:eastAsia="Times New Roman" w:hAnsi="Cambria" w:cs="Arial"/>
          <w:color w:val="000000"/>
          <w:lang w:eastAsia="en-AU"/>
        </w:rPr>
        <w:t xml:space="preserve">The </w:t>
      </w:r>
      <w:r w:rsidR="006439E0">
        <w:rPr>
          <w:rFonts w:ascii="Cambria" w:eastAsia="Times New Roman" w:hAnsi="Cambria" w:cs="Arial"/>
          <w:color w:val="000000"/>
          <w:lang w:eastAsia="en-AU"/>
        </w:rPr>
        <w:t>Go</w:t>
      </w:r>
      <w:r w:rsidR="002C2542">
        <w:rPr>
          <w:rFonts w:ascii="Cambria" w:eastAsia="Times New Roman" w:hAnsi="Cambria" w:cs="Arial"/>
          <w:color w:val="000000"/>
          <w:lang w:eastAsia="en-AU"/>
        </w:rPr>
        <w:t>vernment’s inquiry into Mental H</w:t>
      </w:r>
      <w:r w:rsidR="006439E0">
        <w:rPr>
          <w:rFonts w:ascii="Cambria" w:eastAsia="Times New Roman" w:hAnsi="Cambria" w:cs="Arial"/>
          <w:color w:val="000000"/>
          <w:lang w:eastAsia="en-AU"/>
        </w:rPr>
        <w:t xml:space="preserve">ealth </w:t>
      </w:r>
      <w:r w:rsidR="002C2542">
        <w:rPr>
          <w:rFonts w:ascii="Cambria" w:eastAsia="Times New Roman" w:hAnsi="Cambria" w:cs="Arial"/>
          <w:color w:val="000000"/>
          <w:lang w:eastAsia="en-AU"/>
        </w:rPr>
        <w:t xml:space="preserve">Services </w:t>
      </w:r>
      <w:r w:rsidR="006439E0">
        <w:rPr>
          <w:rFonts w:ascii="Cambria" w:eastAsia="Times New Roman" w:hAnsi="Cambria" w:cs="Arial"/>
          <w:color w:val="000000"/>
          <w:lang w:eastAsia="en-AU"/>
        </w:rPr>
        <w:t>within the Australian Community</w:t>
      </w:r>
      <w:r w:rsidR="00081961">
        <w:rPr>
          <w:rFonts w:ascii="Cambria" w:eastAsia="Times New Roman" w:hAnsi="Cambria" w:cs="Arial"/>
          <w:color w:val="000000"/>
          <w:lang w:eastAsia="en-AU"/>
        </w:rPr>
        <w:t xml:space="preserve">.  As </w:t>
      </w:r>
      <w:r w:rsidR="006439E0">
        <w:rPr>
          <w:rFonts w:ascii="Cambria" w:eastAsia="Times New Roman" w:hAnsi="Cambria" w:cs="Arial"/>
          <w:color w:val="000000"/>
          <w:lang w:eastAsia="en-AU"/>
        </w:rPr>
        <w:t xml:space="preserve">the majority of </w:t>
      </w:r>
      <w:r w:rsidR="00081961">
        <w:rPr>
          <w:rFonts w:ascii="Cambria" w:eastAsia="Times New Roman" w:hAnsi="Cambria" w:cs="Arial"/>
          <w:color w:val="000000"/>
          <w:lang w:eastAsia="en-AU"/>
        </w:rPr>
        <w:t>specified areas</w:t>
      </w:r>
      <w:r w:rsidR="00BA03D2">
        <w:rPr>
          <w:rFonts w:ascii="Cambria" w:eastAsia="Times New Roman" w:hAnsi="Cambria" w:cs="Arial"/>
          <w:color w:val="000000"/>
          <w:lang w:eastAsia="en-AU"/>
        </w:rPr>
        <w:t xml:space="preserve"> of inquiry within this process</w:t>
      </w:r>
      <w:r w:rsidR="00081961">
        <w:rPr>
          <w:rFonts w:ascii="Cambria" w:eastAsia="Times New Roman" w:hAnsi="Cambria" w:cs="Arial"/>
          <w:color w:val="000000"/>
          <w:lang w:eastAsia="en-AU"/>
        </w:rPr>
        <w:t xml:space="preserve"> have been</w:t>
      </w:r>
      <w:r w:rsidR="002C2542">
        <w:rPr>
          <w:rFonts w:ascii="Cambria" w:eastAsia="Times New Roman" w:hAnsi="Cambria" w:cs="Arial"/>
          <w:color w:val="000000"/>
          <w:lang w:eastAsia="en-AU"/>
        </w:rPr>
        <w:t xml:space="preserve"> widely</w:t>
      </w:r>
      <w:r w:rsidR="006439E0">
        <w:rPr>
          <w:rFonts w:ascii="Cambria" w:eastAsia="Times New Roman" w:hAnsi="Cambria" w:cs="Arial"/>
          <w:color w:val="000000"/>
          <w:lang w:eastAsia="en-AU"/>
        </w:rPr>
        <w:t xml:space="preserve"> </w:t>
      </w:r>
      <w:r w:rsidR="002C2542">
        <w:rPr>
          <w:rFonts w:ascii="Cambria" w:eastAsia="Times New Roman" w:hAnsi="Cambria" w:cs="Arial"/>
          <w:color w:val="000000"/>
          <w:lang w:eastAsia="en-AU"/>
        </w:rPr>
        <w:t>spoken</w:t>
      </w:r>
      <w:r w:rsidR="006439E0">
        <w:rPr>
          <w:rFonts w:ascii="Cambria" w:eastAsia="Times New Roman" w:hAnsi="Cambria" w:cs="Arial"/>
          <w:color w:val="000000"/>
          <w:lang w:eastAsia="en-AU"/>
        </w:rPr>
        <w:t xml:space="preserve"> to in great depth</w:t>
      </w:r>
      <w:r w:rsidR="002C2542">
        <w:rPr>
          <w:rFonts w:ascii="Cambria" w:eastAsia="Times New Roman" w:hAnsi="Cambria" w:cs="Arial"/>
          <w:color w:val="000000"/>
          <w:lang w:eastAsia="en-AU"/>
        </w:rPr>
        <w:t>, by a number of my colleagues</w:t>
      </w:r>
      <w:r w:rsidR="006439E0">
        <w:rPr>
          <w:rFonts w:ascii="Cambria" w:eastAsia="Times New Roman" w:hAnsi="Cambria" w:cs="Arial"/>
          <w:color w:val="000000"/>
          <w:lang w:eastAsia="en-AU"/>
        </w:rPr>
        <w:t xml:space="preserve">, I will </w:t>
      </w:r>
      <w:r w:rsidR="002C2542">
        <w:rPr>
          <w:rFonts w:ascii="Cambria" w:eastAsia="Times New Roman" w:hAnsi="Cambria" w:cs="Arial"/>
          <w:color w:val="000000"/>
          <w:lang w:eastAsia="en-AU"/>
        </w:rPr>
        <w:t xml:space="preserve">take this opportunity to </w:t>
      </w:r>
      <w:r w:rsidR="006439E0">
        <w:rPr>
          <w:rFonts w:ascii="Cambria" w:eastAsia="Times New Roman" w:hAnsi="Cambria" w:cs="Arial"/>
          <w:color w:val="000000"/>
          <w:lang w:eastAsia="en-AU"/>
        </w:rPr>
        <w:t xml:space="preserve">speak to </w:t>
      </w:r>
      <w:r w:rsidR="002C2542">
        <w:rPr>
          <w:rFonts w:ascii="Cambria" w:eastAsia="Times New Roman" w:hAnsi="Cambria" w:cs="Arial"/>
          <w:color w:val="000000"/>
          <w:lang w:eastAsia="en-AU"/>
        </w:rPr>
        <w:t xml:space="preserve">some of the more practical considerations for the Government to consider in relation to the needs of </w:t>
      </w:r>
      <w:r w:rsidR="00081961">
        <w:rPr>
          <w:rFonts w:ascii="Cambria" w:eastAsia="Times New Roman" w:hAnsi="Cambria" w:cs="Arial"/>
          <w:color w:val="000000"/>
          <w:lang w:eastAsia="en-AU"/>
        </w:rPr>
        <w:t xml:space="preserve">all </w:t>
      </w:r>
      <w:r w:rsidR="002C2542">
        <w:rPr>
          <w:rFonts w:ascii="Cambria" w:eastAsia="Times New Roman" w:hAnsi="Cambria" w:cs="Arial"/>
          <w:color w:val="000000"/>
          <w:lang w:eastAsia="en-AU"/>
        </w:rPr>
        <w:t>Psychologists generally</w:t>
      </w:r>
      <w:r w:rsidR="00081961">
        <w:rPr>
          <w:rFonts w:ascii="Cambria" w:eastAsia="Times New Roman" w:hAnsi="Cambria" w:cs="Arial"/>
          <w:color w:val="000000"/>
          <w:lang w:eastAsia="en-AU"/>
        </w:rPr>
        <w:t>, which will enable them to continue to serve the communities across Australian with the breadth and depth of the diversity of skills which they bring</w:t>
      </w:r>
      <w:r w:rsidR="002C2542">
        <w:rPr>
          <w:rFonts w:ascii="Cambria" w:eastAsia="Times New Roman" w:hAnsi="Cambria" w:cs="Arial"/>
          <w:color w:val="000000"/>
          <w:lang w:eastAsia="en-AU"/>
        </w:rPr>
        <w:t>.</w:t>
      </w:r>
      <w:r w:rsidR="00A360F6">
        <w:rPr>
          <w:rFonts w:ascii="Cambria" w:eastAsia="Times New Roman" w:hAnsi="Cambria" w:cs="Arial"/>
          <w:color w:val="000000"/>
          <w:lang w:eastAsia="en-AU"/>
        </w:rPr>
        <w:t xml:space="preserve">  </w:t>
      </w:r>
    </w:p>
    <w:p w:rsidR="000D58E6" w:rsidRDefault="00081961" w:rsidP="00BA03D2">
      <w:pPr>
        <w:spacing w:after="0" w:line="240" w:lineRule="auto"/>
        <w:rPr>
          <w:rFonts w:ascii="Cambria" w:eastAsia="Times New Roman" w:hAnsi="Cambria" w:cs="Arial"/>
          <w:color w:val="000000"/>
          <w:lang w:eastAsia="en-AU"/>
        </w:rPr>
      </w:pPr>
      <w:r>
        <w:rPr>
          <w:rFonts w:ascii="Cambria" w:eastAsia="Times New Roman" w:hAnsi="Cambria" w:cs="Arial"/>
          <w:color w:val="000000"/>
          <w:lang w:eastAsia="en-AU"/>
        </w:rPr>
        <w:t>Personally, I speak from the awareness which my professional experiences and community involvement has given me, across many business, organisational structures and health care settings</w:t>
      </w:r>
      <w:r w:rsidR="000D58E6">
        <w:rPr>
          <w:rFonts w:ascii="Cambria" w:eastAsia="Times New Roman" w:hAnsi="Cambria" w:cs="Arial"/>
          <w:color w:val="000000"/>
          <w:lang w:eastAsia="en-AU"/>
        </w:rPr>
        <w:t xml:space="preserve"> in clinical private practice</w:t>
      </w:r>
      <w:r>
        <w:rPr>
          <w:rFonts w:ascii="Cambria" w:eastAsia="Times New Roman" w:hAnsi="Cambria" w:cs="Arial"/>
          <w:color w:val="000000"/>
          <w:lang w:eastAsia="en-AU"/>
        </w:rPr>
        <w:t xml:space="preserve"> and working across three (3) different states of Australia</w:t>
      </w:r>
      <w:r w:rsidR="000D58E6">
        <w:rPr>
          <w:rFonts w:ascii="Cambria" w:eastAsia="Times New Roman" w:hAnsi="Cambria" w:cs="Arial"/>
          <w:color w:val="000000"/>
          <w:lang w:eastAsia="en-AU"/>
        </w:rPr>
        <w:t>, over the last 22 years</w:t>
      </w:r>
      <w:r>
        <w:rPr>
          <w:rFonts w:ascii="Cambria" w:eastAsia="Times New Roman" w:hAnsi="Cambria" w:cs="Arial"/>
          <w:color w:val="000000"/>
          <w:lang w:eastAsia="en-AU"/>
        </w:rPr>
        <w:t xml:space="preserve">.  </w:t>
      </w:r>
    </w:p>
    <w:p w:rsidR="007A7086" w:rsidRDefault="00081961" w:rsidP="00BA03D2">
      <w:pPr>
        <w:spacing w:after="0" w:line="240" w:lineRule="auto"/>
        <w:rPr>
          <w:rFonts w:ascii="Cambria" w:eastAsia="Times New Roman" w:hAnsi="Cambria" w:cs="Arial"/>
          <w:color w:val="000000"/>
          <w:lang w:eastAsia="en-AU"/>
        </w:rPr>
      </w:pPr>
      <w:r>
        <w:rPr>
          <w:rFonts w:ascii="Cambria" w:eastAsia="Times New Roman" w:hAnsi="Cambria" w:cs="Arial"/>
          <w:color w:val="000000"/>
          <w:lang w:eastAsia="en-AU"/>
        </w:rPr>
        <w:t>I speak to the reality that if these issues remain unaddressed, the impact of the unintended consequences will be dire for the wider Australian population, and specifically to the poor and rural and remote community members in our midst.</w:t>
      </w:r>
    </w:p>
    <w:p w:rsidR="00BA03D2" w:rsidRDefault="00BA03D2" w:rsidP="00BA03D2">
      <w:pPr>
        <w:spacing w:after="0" w:line="240" w:lineRule="auto"/>
        <w:rPr>
          <w:rFonts w:ascii="Cambria" w:eastAsia="Times New Roman" w:hAnsi="Cambria" w:cs="Arial"/>
          <w:color w:val="000000"/>
          <w:lang w:eastAsia="en-AU"/>
        </w:rPr>
      </w:pPr>
    </w:p>
    <w:p w:rsidR="00BA03D2" w:rsidRPr="00BA03D2" w:rsidRDefault="00BA03D2" w:rsidP="00BA03D2">
      <w:pPr>
        <w:pStyle w:val="Body"/>
        <w:rPr>
          <w:rFonts w:asciiTheme="minorHAnsi" w:hAnsiTheme="minorHAnsi"/>
        </w:rPr>
      </w:pPr>
      <w:r w:rsidRPr="00BA03D2">
        <w:rPr>
          <w:rFonts w:asciiTheme="minorHAnsi" w:hAnsiTheme="minorHAnsi"/>
        </w:rPr>
        <w:t xml:space="preserve">I </w:t>
      </w:r>
      <w:r>
        <w:rPr>
          <w:rFonts w:asciiTheme="minorHAnsi" w:hAnsiTheme="minorHAnsi"/>
        </w:rPr>
        <w:t xml:space="preserve">suggest that the first measure taken is in assessing </w:t>
      </w:r>
      <w:r w:rsidRPr="00BA03D2">
        <w:rPr>
          <w:rFonts w:asciiTheme="minorHAnsi" w:hAnsiTheme="minorHAnsi"/>
        </w:rPr>
        <w:t>the causes of diagnosable mental illness rather than simply treating the symptoms.</w:t>
      </w:r>
    </w:p>
    <w:p w:rsidR="00D8251E" w:rsidRPr="00BA03D2" w:rsidRDefault="00D8251E" w:rsidP="007C07D1">
      <w:pPr>
        <w:spacing w:after="0" w:line="240" w:lineRule="auto"/>
        <w:rPr>
          <w:rFonts w:eastAsia="Times New Roman" w:cs="Arial"/>
          <w:color w:val="000000"/>
          <w:sz w:val="28"/>
          <w:szCs w:val="28"/>
          <w:lang w:eastAsia="en-AU"/>
        </w:rPr>
      </w:pPr>
    </w:p>
    <w:p w:rsidR="000E10ED" w:rsidRPr="0010575B" w:rsidRDefault="000E10ED" w:rsidP="00BA03D2">
      <w:pPr>
        <w:rPr>
          <w:i/>
          <w:sz w:val="28"/>
          <w:szCs w:val="28"/>
        </w:rPr>
      </w:pPr>
      <w:r w:rsidRPr="0010575B">
        <w:rPr>
          <w:i/>
          <w:sz w:val="28"/>
          <w:szCs w:val="28"/>
        </w:rPr>
        <w:t xml:space="preserve">1. </w:t>
      </w:r>
      <w:r w:rsidRPr="0010575B">
        <w:rPr>
          <w:i/>
          <w:sz w:val="28"/>
          <w:szCs w:val="28"/>
        </w:rPr>
        <w:tab/>
        <w:t>Conduct an overall assessment of exposure to trauma in the community and its impact on the development of long-term physical and mental health disorders.</w:t>
      </w:r>
    </w:p>
    <w:p w:rsidR="000E10ED" w:rsidRDefault="000E10ED" w:rsidP="00BA03D2">
      <w:r>
        <w:t>In 1997, the Center for Disease Control and Prevention surveyed the incidence of childhood traumatic experiences (Adverse Childhood Experiences Study - American Journal of Preventative Medicine) of 17,000 middle-class adults in the USA. They were each asked 10 questions relating to abuse, neglect, family violence and household distress. Almost two-thirds of the adults reported at least one adverse childhood experience (ACE), and 12 % had four or more ACES. Researchers correlated the number of ACES with health outcomes and found that</w:t>
      </w:r>
    </w:p>
    <w:p w:rsidR="000E10ED" w:rsidRPr="00BA03D2" w:rsidRDefault="000E10ED" w:rsidP="00BA03D2">
      <w:pPr>
        <w:rPr>
          <w:u w:val="single"/>
        </w:rPr>
      </w:pPr>
      <w:r w:rsidRPr="00BA03D2">
        <w:rPr>
          <w:u w:val="single"/>
        </w:rPr>
        <w:t>Adults who had experienced 4 or more ACES before the age of 18 were:</w:t>
      </w:r>
    </w:p>
    <w:p w:rsidR="000E10ED" w:rsidRDefault="000E10ED" w:rsidP="00BA03D2">
      <w:r>
        <w:tab/>
      </w:r>
      <w:r>
        <w:tab/>
        <w:t>12 times more likely to attempt suicide;</w:t>
      </w:r>
    </w:p>
    <w:p w:rsidR="000E10ED" w:rsidRDefault="000E10ED" w:rsidP="00BA03D2">
      <w:r>
        <w:tab/>
      </w:r>
      <w:r>
        <w:tab/>
        <w:t xml:space="preserve">4 times more likely to experience depression; </w:t>
      </w:r>
    </w:p>
    <w:p w:rsidR="000E10ED" w:rsidRDefault="000E10ED" w:rsidP="00BA03D2">
      <w:r>
        <w:tab/>
      </w:r>
      <w:r>
        <w:tab/>
        <w:t xml:space="preserve">2 times at risk of developing cancer; and </w:t>
      </w:r>
    </w:p>
    <w:p w:rsidR="000E10ED" w:rsidRDefault="000E10ED" w:rsidP="00BA03D2">
      <w:r>
        <w:tab/>
      </w:r>
      <w:r>
        <w:tab/>
        <w:t>Likely to have their lifespan shortened by 20 years.</w:t>
      </w:r>
    </w:p>
    <w:p w:rsidR="00BA03D2" w:rsidRDefault="00BA03D2" w:rsidP="00BA03D2"/>
    <w:p w:rsidR="000E10ED" w:rsidRDefault="000E10ED" w:rsidP="005B030A">
      <w:r>
        <w:t xml:space="preserve">The World Health Organisation (WHO) has replicated the study internationally and subsequent studies support the view that maltreatment and household distress in childhood contributes to health problems decades later.   The Australian Institute of Family Studies </w:t>
      </w:r>
      <w:r w:rsidR="00BA03D2">
        <w:t>notes,</w:t>
      </w:r>
      <w:r>
        <w:t xml:space="preserve"> “Australia is one of the only developed countries where there has been no methodologically rigorous, </w:t>
      </w:r>
      <w:r>
        <w:lastRenderedPageBreak/>
        <w:t>nationwide study of the prevalence or incidence of child abuse and neglect”. (CFCA Resource Sheet - April 2017.)</w:t>
      </w:r>
    </w:p>
    <w:p w:rsidR="000E10ED" w:rsidRDefault="000E10ED" w:rsidP="005B030A">
      <w:r>
        <w:t xml:space="preserve">It is only </w:t>
      </w:r>
      <w:r w:rsidR="00BA03D2">
        <w:t xml:space="preserve">relatively </w:t>
      </w:r>
      <w:r>
        <w:t>recently</w:t>
      </w:r>
      <w:r w:rsidR="00BA03D2">
        <w:t>, that</w:t>
      </w:r>
      <w:r>
        <w:t xml:space="preserve"> the psychiatric community has officially recognised that children exposed to trauma develop the symptoms of PTSD (DSM5 2013), which continue into adulthood.</w:t>
      </w:r>
    </w:p>
    <w:p w:rsidR="005B030A" w:rsidRDefault="005B030A" w:rsidP="005B030A"/>
    <w:p w:rsidR="00D8251E" w:rsidRPr="0010575B" w:rsidRDefault="000E10ED" w:rsidP="005B030A">
      <w:pPr>
        <w:spacing w:after="0" w:line="240" w:lineRule="auto"/>
        <w:rPr>
          <w:rFonts w:ascii="Cambria" w:eastAsia="Times New Roman" w:hAnsi="Cambria" w:cs="Arial"/>
          <w:i/>
          <w:color w:val="000000"/>
          <w:sz w:val="28"/>
          <w:szCs w:val="28"/>
          <w:lang w:eastAsia="en-AU"/>
        </w:rPr>
      </w:pPr>
      <w:r w:rsidRPr="0010575B">
        <w:rPr>
          <w:rFonts w:ascii="Cambria" w:eastAsia="Times New Roman" w:hAnsi="Cambria" w:cs="Arial"/>
          <w:i/>
          <w:color w:val="000000"/>
          <w:sz w:val="28"/>
          <w:szCs w:val="28"/>
          <w:lang w:eastAsia="en-AU"/>
        </w:rPr>
        <w:t xml:space="preserve">2. </w:t>
      </w:r>
      <w:r w:rsidRPr="0010575B">
        <w:rPr>
          <w:rFonts w:ascii="Cambria" w:eastAsia="Times New Roman" w:hAnsi="Cambria" w:cs="Arial"/>
          <w:i/>
          <w:color w:val="000000"/>
          <w:sz w:val="28"/>
          <w:szCs w:val="28"/>
          <w:lang w:eastAsia="en-AU"/>
        </w:rPr>
        <w:tab/>
      </w:r>
      <w:r w:rsidR="00D8251E" w:rsidRPr="0010575B">
        <w:rPr>
          <w:rFonts w:ascii="Cambria" w:eastAsia="Times New Roman" w:hAnsi="Cambria" w:cs="Arial"/>
          <w:i/>
          <w:color w:val="000000"/>
          <w:sz w:val="28"/>
          <w:szCs w:val="28"/>
          <w:lang w:eastAsia="en-AU"/>
        </w:rPr>
        <w:t>Funding Evaluation</w:t>
      </w:r>
      <w:r w:rsidR="0010575B" w:rsidRPr="0010575B">
        <w:rPr>
          <w:rFonts w:ascii="Cambria" w:eastAsia="Times New Roman" w:hAnsi="Cambria" w:cs="Arial"/>
          <w:i/>
          <w:color w:val="000000"/>
          <w:sz w:val="28"/>
          <w:szCs w:val="28"/>
          <w:lang w:eastAsia="en-AU"/>
        </w:rPr>
        <w:t xml:space="preserve"> of Mental Health Programs</w:t>
      </w:r>
    </w:p>
    <w:p w:rsidR="000E10ED" w:rsidRDefault="000E10ED" w:rsidP="005B030A">
      <w:pPr>
        <w:spacing w:after="0" w:line="240" w:lineRule="auto"/>
        <w:rPr>
          <w:rFonts w:ascii="Cambria" w:eastAsia="Times New Roman" w:hAnsi="Cambria" w:cs="Arial"/>
          <w:color w:val="000000"/>
          <w:lang w:eastAsia="en-AU"/>
        </w:rPr>
      </w:pPr>
    </w:p>
    <w:p w:rsidR="0010575B" w:rsidRDefault="00C31A1E" w:rsidP="005B030A">
      <w:pPr>
        <w:spacing w:after="0" w:line="240" w:lineRule="auto"/>
        <w:rPr>
          <w:rFonts w:ascii="Cambria" w:eastAsia="Times New Roman" w:hAnsi="Cambria" w:cs="Arial"/>
          <w:color w:val="000000"/>
          <w:lang w:eastAsia="en-AU"/>
        </w:rPr>
      </w:pPr>
      <w:r>
        <w:rPr>
          <w:rFonts w:ascii="Cambria" w:eastAsia="Times New Roman" w:hAnsi="Cambria" w:cs="Arial"/>
          <w:color w:val="000000"/>
          <w:lang w:eastAsia="en-AU"/>
        </w:rPr>
        <w:t>The government continues to prioritise men</w:t>
      </w:r>
      <w:r w:rsidR="00D8251E">
        <w:rPr>
          <w:rFonts w:ascii="Cambria" w:eastAsia="Times New Roman" w:hAnsi="Cambria" w:cs="Arial"/>
          <w:color w:val="000000"/>
          <w:lang w:eastAsia="en-AU"/>
        </w:rPr>
        <w:t>tal health funding and respectfully allocates</w:t>
      </w:r>
      <w:r>
        <w:rPr>
          <w:rFonts w:ascii="Cambria" w:eastAsia="Times New Roman" w:hAnsi="Cambria" w:cs="Arial"/>
          <w:color w:val="000000"/>
          <w:lang w:eastAsia="en-AU"/>
        </w:rPr>
        <w:t xml:space="preserve"> between $4-9 billion</w:t>
      </w:r>
      <w:r w:rsidR="000E10ED">
        <w:rPr>
          <w:rFonts w:ascii="Cambria" w:eastAsia="Times New Roman" w:hAnsi="Cambria" w:cs="Arial"/>
          <w:color w:val="000000"/>
          <w:lang w:eastAsia="en-AU"/>
        </w:rPr>
        <w:t xml:space="preserve"> </w:t>
      </w:r>
      <w:r>
        <w:rPr>
          <w:rFonts w:ascii="Cambria" w:eastAsia="Times New Roman" w:hAnsi="Cambria" w:cs="Arial"/>
          <w:color w:val="000000"/>
          <w:lang w:eastAsia="en-AU"/>
        </w:rPr>
        <w:t xml:space="preserve">in funding </w:t>
      </w:r>
      <w:r w:rsidR="000E10ED">
        <w:rPr>
          <w:rFonts w:ascii="Cambria" w:eastAsia="Times New Roman" w:hAnsi="Cambria" w:cs="Arial"/>
          <w:color w:val="000000"/>
          <w:lang w:eastAsia="en-AU"/>
        </w:rPr>
        <w:t xml:space="preserve">to </w:t>
      </w:r>
      <w:r>
        <w:rPr>
          <w:rFonts w:ascii="Cambria" w:eastAsia="Times New Roman" w:hAnsi="Cambria" w:cs="Arial"/>
          <w:color w:val="000000"/>
          <w:lang w:eastAsia="en-AU"/>
        </w:rPr>
        <w:t>various mental health programs each year.  However these</w:t>
      </w:r>
      <w:r w:rsidR="000E10ED">
        <w:rPr>
          <w:rFonts w:ascii="Cambria" w:eastAsia="Times New Roman" w:hAnsi="Cambria" w:cs="Arial"/>
          <w:color w:val="000000"/>
          <w:lang w:eastAsia="en-AU"/>
        </w:rPr>
        <w:t xml:space="preserve"> programs remain inconsistent and </w:t>
      </w:r>
      <w:r>
        <w:rPr>
          <w:rFonts w:ascii="Cambria" w:eastAsia="Times New Roman" w:hAnsi="Cambria" w:cs="Arial"/>
          <w:color w:val="000000"/>
          <w:lang w:eastAsia="en-AU"/>
        </w:rPr>
        <w:t>unevaluated</w:t>
      </w:r>
      <w:r w:rsidR="00081961">
        <w:rPr>
          <w:rFonts w:ascii="Cambria" w:eastAsia="Times New Roman" w:hAnsi="Cambria" w:cs="Arial"/>
          <w:color w:val="000000"/>
          <w:lang w:eastAsia="en-AU"/>
        </w:rPr>
        <w:t xml:space="preserve">, and also </w:t>
      </w:r>
      <w:r w:rsidR="00A7059D">
        <w:rPr>
          <w:rFonts w:ascii="Cambria" w:eastAsia="Times New Roman" w:hAnsi="Cambria" w:cs="Arial"/>
          <w:color w:val="000000"/>
          <w:lang w:eastAsia="en-AU"/>
        </w:rPr>
        <w:t xml:space="preserve">concerningly: apparently </w:t>
      </w:r>
      <w:r w:rsidR="00081961">
        <w:rPr>
          <w:rFonts w:ascii="Cambria" w:eastAsia="Times New Roman" w:hAnsi="Cambria" w:cs="Arial"/>
          <w:color w:val="000000"/>
          <w:lang w:eastAsia="en-AU"/>
        </w:rPr>
        <w:t>“</w:t>
      </w:r>
      <w:r w:rsidR="0010575B">
        <w:rPr>
          <w:rFonts w:ascii="Cambria" w:eastAsia="Times New Roman" w:hAnsi="Cambria" w:cs="Arial"/>
          <w:color w:val="000000"/>
          <w:lang w:eastAsia="en-AU"/>
        </w:rPr>
        <w:t>dependent</w:t>
      </w:r>
      <w:r w:rsidR="00081961">
        <w:rPr>
          <w:rFonts w:ascii="Cambria" w:eastAsia="Times New Roman" w:hAnsi="Cambria" w:cs="Arial"/>
          <w:color w:val="000000"/>
          <w:lang w:eastAsia="en-AU"/>
        </w:rPr>
        <w:t>”</w:t>
      </w:r>
      <w:r w:rsidR="0010575B">
        <w:rPr>
          <w:rFonts w:ascii="Cambria" w:eastAsia="Times New Roman" w:hAnsi="Cambria" w:cs="Arial"/>
          <w:color w:val="000000"/>
          <w:lang w:eastAsia="en-AU"/>
        </w:rPr>
        <w:t xml:space="preserve">.  That is that those who choose to “evaluate” their programs, do so with self-developed tools of inquiry, some could argue, that they find what they are looking for, rather than a true reflection of the actual outcomes, and fail to adequately provide any credible accountability and therefore necessarily leave themselves open to these criticisms, whether warranted or not. </w:t>
      </w:r>
    </w:p>
    <w:p w:rsidR="007A0413" w:rsidRDefault="007A0413" w:rsidP="005B030A">
      <w:pPr>
        <w:spacing w:after="0" w:line="240" w:lineRule="auto"/>
        <w:rPr>
          <w:rFonts w:ascii="Cambria" w:eastAsia="Times New Roman" w:hAnsi="Cambria" w:cs="Arial"/>
          <w:color w:val="000000"/>
          <w:lang w:eastAsia="en-AU"/>
        </w:rPr>
      </w:pPr>
    </w:p>
    <w:p w:rsidR="00C31A1E" w:rsidRDefault="00C31A1E" w:rsidP="005B030A">
      <w:pPr>
        <w:spacing w:after="0" w:line="240" w:lineRule="auto"/>
        <w:rPr>
          <w:rFonts w:ascii="Cambria" w:eastAsia="Times New Roman" w:hAnsi="Cambria" w:cs="Arial"/>
          <w:color w:val="000000"/>
          <w:lang w:eastAsia="en-AU"/>
        </w:rPr>
      </w:pPr>
      <w:r>
        <w:rPr>
          <w:rFonts w:ascii="Cambria" w:eastAsia="Times New Roman" w:hAnsi="Cambria" w:cs="Arial"/>
          <w:color w:val="000000"/>
          <w:lang w:eastAsia="en-AU"/>
        </w:rPr>
        <w:t xml:space="preserve">I propose that an independent inquiry into the funding of mental health and the outcomes </w:t>
      </w:r>
      <w:r w:rsidR="00D8251E">
        <w:rPr>
          <w:rFonts w:ascii="Cambria" w:eastAsia="Times New Roman" w:hAnsi="Cambria" w:cs="Arial"/>
          <w:color w:val="000000"/>
          <w:lang w:eastAsia="en-AU"/>
        </w:rPr>
        <w:t xml:space="preserve">which these budgets </w:t>
      </w:r>
      <w:r w:rsidR="0010575B">
        <w:rPr>
          <w:rFonts w:ascii="Cambria" w:eastAsia="Times New Roman" w:hAnsi="Cambria" w:cs="Arial"/>
          <w:color w:val="000000"/>
          <w:lang w:eastAsia="en-AU"/>
        </w:rPr>
        <w:t>is established</w:t>
      </w:r>
      <w:r w:rsidR="00D8251E">
        <w:rPr>
          <w:rFonts w:ascii="Cambria" w:eastAsia="Times New Roman" w:hAnsi="Cambria" w:cs="Arial"/>
          <w:color w:val="000000"/>
          <w:lang w:eastAsia="en-AU"/>
        </w:rPr>
        <w:t xml:space="preserve"> in order to </w:t>
      </w:r>
      <w:r w:rsidR="00A7059D">
        <w:rPr>
          <w:rFonts w:ascii="Cambria" w:eastAsia="Times New Roman" w:hAnsi="Cambria" w:cs="Arial"/>
          <w:color w:val="000000"/>
          <w:lang w:eastAsia="en-AU"/>
        </w:rPr>
        <w:t xml:space="preserve">provide </w:t>
      </w:r>
      <w:r w:rsidR="00D8251E">
        <w:rPr>
          <w:rFonts w:ascii="Cambria" w:eastAsia="Times New Roman" w:hAnsi="Cambria" w:cs="Arial"/>
          <w:color w:val="000000"/>
          <w:lang w:eastAsia="en-AU"/>
        </w:rPr>
        <w:t>clear and transparent reporting structure, consistent over time, which can be reported back, in plain English, to the Australian tax-paying public.</w:t>
      </w:r>
    </w:p>
    <w:p w:rsidR="007A7086" w:rsidRDefault="007A7086" w:rsidP="005B030A">
      <w:pPr>
        <w:spacing w:after="0" w:line="240" w:lineRule="auto"/>
        <w:rPr>
          <w:rFonts w:ascii="Cambria" w:eastAsia="Times New Roman" w:hAnsi="Cambria" w:cs="Arial"/>
          <w:color w:val="000000"/>
          <w:lang w:eastAsia="en-AU"/>
        </w:rPr>
      </w:pPr>
    </w:p>
    <w:p w:rsidR="007A7086" w:rsidRDefault="007A7086" w:rsidP="005B030A">
      <w:pPr>
        <w:spacing w:after="0" w:line="240" w:lineRule="auto"/>
        <w:rPr>
          <w:rFonts w:ascii="Cambria" w:eastAsia="Times New Roman" w:hAnsi="Cambria" w:cs="Arial"/>
          <w:color w:val="000000"/>
          <w:lang w:eastAsia="en-AU"/>
        </w:rPr>
      </w:pPr>
    </w:p>
    <w:p w:rsidR="007A7086" w:rsidRDefault="0010575B" w:rsidP="005B030A">
      <w:pPr>
        <w:spacing w:after="0" w:line="240" w:lineRule="auto"/>
        <w:rPr>
          <w:rFonts w:ascii="Cambria" w:eastAsia="Times New Roman" w:hAnsi="Cambria" w:cs="Arial"/>
          <w:i/>
          <w:color w:val="000000"/>
          <w:sz w:val="28"/>
          <w:szCs w:val="28"/>
          <w:lang w:eastAsia="en-AU"/>
        </w:rPr>
      </w:pPr>
      <w:r>
        <w:rPr>
          <w:rFonts w:ascii="Cambria" w:eastAsia="Times New Roman" w:hAnsi="Cambria" w:cs="Arial"/>
          <w:i/>
          <w:color w:val="000000"/>
          <w:sz w:val="28"/>
          <w:szCs w:val="28"/>
          <w:lang w:eastAsia="en-AU"/>
        </w:rPr>
        <w:t>3.</w:t>
      </w:r>
      <w:r>
        <w:rPr>
          <w:rFonts w:ascii="Cambria" w:eastAsia="Times New Roman" w:hAnsi="Cambria" w:cs="Arial"/>
          <w:i/>
          <w:color w:val="000000"/>
          <w:sz w:val="28"/>
          <w:szCs w:val="28"/>
          <w:lang w:eastAsia="en-AU"/>
        </w:rPr>
        <w:tab/>
      </w:r>
      <w:r w:rsidR="007A7086" w:rsidRPr="007A7086">
        <w:rPr>
          <w:rFonts w:ascii="Cambria" w:eastAsia="Times New Roman" w:hAnsi="Cambria" w:cs="Arial"/>
          <w:i/>
          <w:color w:val="000000"/>
          <w:sz w:val="28"/>
          <w:szCs w:val="28"/>
          <w:lang w:eastAsia="en-AU"/>
        </w:rPr>
        <w:t xml:space="preserve">Investigation into </w:t>
      </w:r>
      <w:r w:rsidRPr="007A7086">
        <w:rPr>
          <w:rFonts w:ascii="Cambria" w:eastAsia="Times New Roman" w:hAnsi="Cambria" w:cs="Arial"/>
          <w:i/>
          <w:color w:val="000000"/>
          <w:sz w:val="28"/>
          <w:szCs w:val="28"/>
          <w:lang w:eastAsia="en-AU"/>
        </w:rPr>
        <w:t>who</w:t>
      </w:r>
      <w:r w:rsidR="007A7086" w:rsidRPr="007A7086">
        <w:rPr>
          <w:rFonts w:ascii="Cambria" w:eastAsia="Times New Roman" w:hAnsi="Cambria" w:cs="Arial"/>
          <w:i/>
          <w:color w:val="000000"/>
          <w:sz w:val="28"/>
          <w:szCs w:val="28"/>
          <w:lang w:eastAsia="en-AU"/>
        </w:rPr>
        <w:t xml:space="preserve"> </w:t>
      </w:r>
      <w:r w:rsidR="000D58E6">
        <w:rPr>
          <w:rFonts w:ascii="Cambria" w:eastAsia="Times New Roman" w:hAnsi="Cambria" w:cs="Arial"/>
          <w:i/>
          <w:color w:val="000000"/>
          <w:sz w:val="28"/>
          <w:szCs w:val="28"/>
          <w:lang w:eastAsia="en-AU"/>
        </w:rPr>
        <w:t>are</w:t>
      </w:r>
      <w:r w:rsidR="007A7086">
        <w:rPr>
          <w:rFonts w:ascii="Cambria" w:eastAsia="Times New Roman" w:hAnsi="Cambria" w:cs="Arial"/>
          <w:i/>
          <w:color w:val="000000"/>
          <w:sz w:val="28"/>
          <w:szCs w:val="28"/>
          <w:lang w:eastAsia="en-AU"/>
        </w:rPr>
        <w:t xml:space="preserve"> Advising Government</w:t>
      </w:r>
      <w:r w:rsidR="00081961">
        <w:rPr>
          <w:rFonts w:ascii="Cambria" w:eastAsia="Times New Roman" w:hAnsi="Cambria" w:cs="Arial"/>
          <w:i/>
          <w:color w:val="000000"/>
          <w:sz w:val="28"/>
          <w:szCs w:val="28"/>
          <w:lang w:eastAsia="en-AU"/>
        </w:rPr>
        <w:t xml:space="preserve"> and our communities</w:t>
      </w:r>
      <w:r w:rsidR="007A7086">
        <w:rPr>
          <w:rFonts w:ascii="Cambria" w:eastAsia="Times New Roman" w:hAnsi="Cambria" w:cs="Arial"/>
          <w:i/>
          <w:color w:val="000000"/>
          <w:sz w:val="28"/>
          <w:szCs w:val="28"/>
          <w:lang w:eastAsia="en-AU"/>
        </w:rPr>
        <w:t>?</w:t>
      </w:r>
    </w:p>
    <w:p w:rsidR="0010575B" w:rsidRPr="007A7086" w:rsidRDefault="0010575B" w:rsidP="005B030A">
      <w:pPr>
        <w:spacing w:after="0" w:line="240" w:lineRule="auto"/>
        <w:rPr>
          <w:rFonts w:ascii="Cambria" w:eastAsia="Times New Roman" w:hAnsi="Cambria" w:cs="Arial"/>
          <w:i/>
          <w:color w:val="000000"/>
          <w:sz w:val="28"/>
          <w:szCs w:val="28"/>
          <w:lang w:eastAsia="en-AU"/>
        </w:rPr>
      </w:pPr>
    </w:p>
    <w:p w:rsidR="007A7086" w:rsidRDefault="00361F76" w:rsidP="005B030A">
      <w:pPr>
        <w:spacing w:after="0" w:line="240" w:lineRule="auto"/>
        <w:rPr>
          <w:rFonts w:ascii="Cambria" w:eastAsia="Times New Roman" w:hAnsi="Cambria" w:cs="Arial"/>
          <w:color w:val="000000"/>
          <w:lang w:eastAsia="en-AU"/>
        </w:rPr>
      </w:pPr>
      <w:r>
        <w:rPr>
          <w:rFonts w:ascii="Cambria" w:eastAsia="Times New Roman" w:hAnsi="Cambria" w:cs="Arial"/>
          <w:color w:val="000000"/>
          <w:lang w:eastAsia="en-AU"/>
        </w:rPr>
        <w:t xml:space="preserve">I call on The Government to </w:t>
      </w:r>
      <w:r w:rsidR="007A7086">
        <w:rPr>
          <w:rFonts w:ascii="Cambria" w:eastAsia="Times New Roman" w:hAnsi="Cambria" w:cs="Arial"/>
          <w:color w:val="000000"/>
          <w:lang w:eastAsia="en-AU"/>
        </w:rPr>
        <w:t>investigate</w:t>
      </w:r>
      <w:r>
        <w:rPr>
          <w:rFonts w:ascii="Cambria" w:eastAsia="Times New Roman" w:hAnsi="Cambria" w:cs="Arial"/>
          <w:color w:val="000000"/>
          <w:lang w:eastAsia="en-AU"/>
        </w:rPr>
        <w:t xml:space="preserve"> the composition of the Psychology Boards</w:t>
      </w:r>
      <w:r w:rsidR="007A7086">
        <w:rPr>
          <w:rFonts w:ascii="Cambria" w:eastAsia="Times New Roman" w:hAnsi="Cambria" w:cs="Arial"/>
          <w:color w:val="000000"/>
          <w:lang w:eastAsia="en-AU"/>
        </w:rPr>
        <w:t xml:space="preserve"> of Psychology</w:t>
      </w:r>
      <w:r>
        <w:rPr>
          <w:rFonts w:ascii="Cambria" w:eastAsia="Times New Roman" w:hAnsi="Cambria" w:cs="Arial"/>
          <w:color w:val="000000"/>
          <w:lang w:eastAsia="en-AU"/>
        </w:rPr>
        <w:t xml:space="preserve"> across </w:t>
      </w:r>
      <w:r w:rsidR="007A7086">
        <w:rPr>
          <w:rFonts w:ascii="Cambria" w:eastAsia="Times New Roman" w:hAnsi="Cambria" w:cs="Arial"/>
          <w:color w:val="000000"/>
          <w:lang w:eastAsia="en-AU"/>
        </w:rPr>
        <w:t>Australian</w:t>
      </w:r>
      <w:r>
        <w:rPr>
          <w:rFonts w:ascii="Cambria" w:eastAsia="Times New Roman" w:hAnsi="Cambria" w:cs="Arial"/>
          <w:color w:val="000000"/>
          <w:lang w:eastAsia="en-AU"/>
        </w:rPr>
        <w:t xml:space="preserve">, </w:t>
      </w:r>
      <w:r w:rsidR="00BA03D2">
        <w:rPr>
          <w:rFonts w:ascii="Cambria" w:eastAsia="Times New Roman" w:hAnsi="Cambria" w:cs="Arial"/>
          <w:color w:val="000000"/>
          <w:lang w:eastAsia="en-AU"/>
        </w:rPr>
        <w:t xml:space="preserve">to ensure that all Psychologists are </w:t>
      </w:r>
      <w:r w:rsidR="007A7086">
        <w:rPr>
          <w:rFonts w:ascii="Cambria" w:eastAsia="Times New Roman" w:hAnsi="Cambria" w:cs="Arial"/>
          <w:color w:val="000000"/>
          <w:lang w:eastAsia="en-AU"/>
        </w:rPr>
        <w:t>proportionally</w:t>
      </w:r>
      <w:r w:rsidR="00BA03D2">
        <w:rPr>
          <w:rFonts w:ascii="Cambria" w:eastAsia="Times New Roman" w:hAnsi="Cambria" w:cs="Arial"/>
          <w:color w:val="000000"/>
          <w:lang w:eastAsia="en-AU"/>
        </w:rPr>
        <w:t>, equally and suitably</w:t>
      </w:r>
      <w:r w:rsidR="007A7086">
        <w:rPr>
          <w:rFonts w:ascii="Cambria" w:eastAsia="Times New Roman" w:hAnsi="Cambria" w:cs="Arial"/>
          <w:color w:val="000000"/>
          <w:lang w:eastAsia="en-AU"/>
        </w:rPr>
        <w:t xml:space="preserve"> represent</w:t>
      </w:r>
      <w:r w:rsidR="00BA03D2">
        <w:rPr>
          <w:rFonts w:ascii="Cambria" w:eastAsia="Times New Roman" w:hAnsi="Cambria" w:cs="Arial"/>
          <w:color w:val="000000"/>
          <w:lang w:eastAsia="en-AU"/>
        </w:rPr>
        <w:t>ed.</w:t>
      </w:r>
    </w:p>
    <w:p w:rsidR="00081961" w:rsidRDefault="00081961" w:rsidP="005B030A">
      <w:pPr>
        <w:spacing w:after="0" w:line="240" w:lineRule="auto"/>
        <w:rPr>
          <w:rFonts w:ascii="Cambria" w:eastAsia="Times New Roman" w:hAnsi="Cambria" w:cs="Arial"/>
          <w:color w:val="000000"/>
          <w:lang w:eastAsia="en-AU"/>
        </w:rPr>
      </w:pPr>
    </w:p>
    <w:p w:rsidR="00361F76" w:rsidRDefault="00361F76" w:rsidP="005B030A">
      <w:pPr>
        <w:spacing w:after="0" w:line="240" w:lineRule="auto"/>
        <w:rPr>
          <w:rFonts w:ascii="Cambria" w:eastAsia="Times New Roman" w:hAnsi="Cambria" w:cs="Arial"/>
          <w:color w:val="000000"/>
          <w:lang w:eastAsia="en-AU"/>
        </w:rPr>
      </w:pPr>
    </w:p>
    <w:p w:rsidR="00081961" w:rsidRDefault="00081961" w:rsidP="005B030A">
      <w:pPr>
        <w:spacing w:after="0" w:line="240" w:lineRule="auto"/>
        <w:rPr>
          <w:rFonts w:ascii="Cambria" w:eastAsia="Times New Roman" w:hAnsi="Cambria" w:cs="Arial"/>
          <w:i/>
          <w:color w:val="000000"/>
          <w:sz w:val="28"/>
          <w:szCs w:val="28"/>
          <w:lang w:eastAsia="en-AU"/>
        </w:rPr>
      </w:pPr>
      <w:r>
        <w:rPr>
          <w:rFonts w:ascii="Cambria" w:eastAsia="Times New Roman" w:hAnsi="Cambria" w:cs="Arial"/>
          <w:i/>
          <w:color w:val="000000"/>
          <w:sz w:val="28"/>
          <w:szCs w:val="28"/>
          <w:lang w:eastAsia="en-AU"/>
        </w:rPr>
        <w:t>4.</w:t>
      </w:r>
      <w:r>
        <w:rPr>
          <w:rFonts w:ascii="Cambria" w:eastAsia="Times New Roman" w:hAnsi="Cambria" w:cs="Arial"/>
          <w:i/>
          <w:color w:val="000000"/>
          <w:sz w:val="28"/>
          <w:szCs w:val="28"/>
          <w:lang w:eastAsia="en-AU"/>
        </w:rPr>
        <w:tab/>
      </w:r>
      <w:r w:rsidR="00361F76" w:rsidRPr="007A7086">
        <w:rPr>
          <w:rFonts w:ascii="Cambria" w:eastAsia="Times New Roman" w:hAnsi="Cambria" w:cs="Arial"/>
          <w:i/>
          <w:color w:val="000000"/>
          <w:sz w:val="28"/>
          <w:szCs w:val="28"/>
          <w:lang w:eastAsia="en-AU"/>
        </w:rPr>
        <w:t>Medicare: Anchoring of Disparit</w:t>
      </w:r>
      <w:r w:rsidR="0010575B">
        <w:rPr>
          <w:rFonts w:ascii="Cambria" w:eastAsia="Times New Roman" w:hAnsi="Cambria" w:cs="Arial"/>
          <w:i/>
          <w:color w:val="000000"/>
          <w:sz w:val="28"/>
          <w:szCs w:val="28"/>
          <w:lang w:eastAsia="en-AU"/>
        </w:rPr>
        <w:t xml:space="preserve">y- </w:t>
      </w:r>
    </w:p>
    <w:p w:rsidR="0010575B" w:rsidRDefault="00081961" w:rsidP="005B030A">
      <w:pPr>
        <w:spacing w:after="0" w:line="240" w:lineRule="auto"/>
        <w:rPr>
          <w:rFonts w:ascii="Cambria" w:eastAsia="Times New Roman" w:hAnsi="Cambria" w:cs="Arial"/>
          <w:i/>
          <w:color w:val="000000"/>
          <w:sz w:val="28"/>
          <w:szCs w:val="28"/>
          <w:lang w:eastAsia="en-AU"/>
        </w:rPr>
      </w:pPr>
      <w:r>
        <w:rPr>
          <w:rFonts w:ascii="Cambria" w:eastAsia="Times New Roman" w:hAnsi="Cambria" w:cs="Arial"/>
          <w:i/>
          <w:color w:val="000000"/>
          <w:sz w:val="28"/>
          <w:szCs w:val="28"/>
          <w:lang w:eastAsia="en-AU"/>
        </w:rPr>
        <w:tab/>
      </w:r>
      <w:r w:rsidR="0010575B">
        <w:rPr>
          <w:rFonts w:ascii="Cambria" w:eastAsia="Times New Roman" w:hAnsi="Cambria" w:cs="Arial"/>
          <w:i/>
          <w:color w:val="000000"/>
          <w:sz w:val="28"/>
          <w:szCs w:val="28"/>
          <w:lang w:eastAsia="en-AU"/>
        </w:rPr>
        <w:t>False Narratives and Artificial Divisions</w:t>
      </w:r>
    </w:p>
    <w:p w:rsidR="007C07D1" w:rsidRPr="00860D50" w:rsidRDefault="007C07D1" w:rsidP="005B030A">
      <w:pPr>
        <w:spacing w:after="0" w:line="240" w:lineRule="auto"/>
        <w:rPr>
          <w:rFonts w:ascii="Cambria" w:eastAsia="Times New Roman" w:hAnsi="Cambria" w:cs="Times New Roman"/>
          <w:sz w:val="24"/>
          <w:szCs w:val="24"/>
          <w:lang w:eastAsia="en-AU"/>
        </w:rPr>
      </w:pPr>
      <w:r w:rsidRPr="00361F76">
        <w:rPr>
          <w:rFonts w:ascii="Cambria" w:eastAsia="Times New Roman" w:hAnsi="Cambria" w:cs="Arial"/>
          <w:b/>
          <w:color w:val="000000"/>
          <w:lang w:eastAsia="en-AU"/>
        </w:rPr>
        <w:br/>
      </w:r>
      <w:r w:rsidRPr="00860D50">
        <w:rPr>
          <w:rFonts w:ascii="Cambria" w:eastAsia="Times New Roman" w:hAnsi="Cambria" w:cs="Arial"/>
          <w:color w:val="000000"/>
          <w:lang w:eastAsia="en-AU"/>
        </w:rPr>
        <w:t xml:space="preserve">The introduction of the Medicare Better Access to Mental Health Care scheme in November of 2006 has proven to be a critically important initiative, providing over 30 million individual treatment services for Australians and their families with mental health disorders since its inception. </w:t>
      </w:r>
    </w:p>
    <w:p w:rsidR="007C07D1" w:rsidRPr="00860D50" w:rsidRDefault="007C07D1" w:rsidP="005B030A">
      <w:pPr>
        <w:spacing w:after="0" w:line="240" w:lineRule="auto"/>
        <w:rPr>
          <w:rFonts w:ascii="Cambria" w:eastAsia="Times New Roman" w:hAnsi="Cambria" w:cs="Times New Roman"/>
          <w:sz w:val="24"/>
          <w:szCs w:val="24"/>
          <w:lang w:eastAsia="en-AU"/>
        </w:rPr>
      </w:pPr>
    </w:p>
    <w:p w:rsidR="007C07D1" w:rsidRDefault="007C07D1" w:rsidP="005B030A">
      <w:pPr>
        <w:spacing w:after="0" w:line="240" w:lineRule="auto"/>
        <w:rPr>
          <w:rFonts w:ascii="Cambria" w:eastAsia="Times New Roman" w:hAnsi="Cambria" w:cs="Arial"/>
          <w:color w:val="000000"/>
          <w:lang w:eastAsia="en-AU"/>
        </w:rPr>
      </w:pPr>
      <w:r w:rsidRPr="00860D50">
        <w:rPr>
          <w:rFonts w:ascii="Cambria" w:eastAsia="Times New Roman" w:hAnsi="Cambria" w:cs="Arial"/>
          <w:color w:val="000000"/>
          <w:lang w:eastAsia="en-AU"/>
        </w:rPr>
        <w:t xml:space="preserve">The two-tiered system of Medicare rebates for psychology services has cost Australian taxpayers millions of dollars already and increasing costs may threaten the future viability of the Better Access scheme. The discrepancy in the allocation of public funding has had three unwarranted inequity effects: </w:t>
      </w:r>
    </w:p>
    <w:p w:rsidR="0010575B" w:rsidRPr="00860D50" w:rsidRDefault="0010575B" w:rsidP="005B030A">
      <w:pPr>
        <w:spacing w:after="0" w:line="240" w:lineRule="auto"/>
        <w:rPr>
          <w:rFonts w:ascii="Cambria" w:eastAsia="Times New Roman" w:hAnsi="Cambria" w:cs="Times New Roman"/>
          <w:sz w:val="24"/>
          <w:szCs w:val="24"/>
          <w:lang w:eastAsia="en-AU"/>
        </w:rPr>
      </w:pPr>
    </w:p>
    <w:p w:rsidR="0010575B" w:rsidRDefault="007C07D1" w:rsidP="005B030A">
      <w:pPr>
        <w:numPr>
          <w:ilvl w:val="0"/>
          <w:numId w:val="1"/>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 xml:space="preserve">Marked inequity in Medicare funding allocated to members of the public via inaccurately assigned severity ratings according to type of psychologist seen; </w:t>
      </w:r>
    </w:p>
    <w:p w:rsidR="0010575B" w:rsidRPr="0010575B" w:rsidRDefault="0010575B" w:rsidP="005B030A">
      <w:pPr>
        <w:spacing w:after="0" w:line="240" w:lineRule="auto"/>
        <w:textAlignment w:val="baseline"/>
        <w:rPr>
          <w:rFonts w:ascii="Cambria" w:eastAsia="Times New Roman" w:hAnsi="Cambria" w:cs="Arial"/>
          <w:color w:val="000000"/>
          <w:lang w:eastAsia="en-AU"/>
        </w:rPr>
      </w:pPr>
    </w:p>
    <w:p w:rsidR="007C07D1" w:rsidRDefault="007C07D1" w:rsidP="005B030A">
      <w:pPr>
        <w:numPr>
          <w:ilvl w:val="0"/>
          <w:numId w:val="1"/>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Marked inequity of access to Medicare funded psychological services by members of the public accessing psychological treatment through Better Access;</w:t>
      </w:r>
    </w:p>
    <w:p w:rsidR="0010575B" w:rsidRDefault="0010575B" w:rsidP="005B030A">
      <w:pPr>
        <w:spacing w:after="0" w:line="240" w:lineRule="auto"/>
        <w:textAlignment w:val="baseline"/>
        <w:rPr>
          <w:rFonts w:ascii="Cambria" w:eastAsia="Times New Roman" w:hAnsi="Cambria" w:cs="Arial"/>
          <w:color w:val="000000"/>
          <w:lang w:eastAsia="en-AU"/>
        </w:rPr>
      </w:pPr>
    </w:p>
    <w:p w:rsidR="007C07D1" w:rsidRPr="00860D50" w:rsidRDefault="0010575B" w:rsidP="005B030A">
      <w:pPr>
        <w:numPr>
          <w:ilvl w:val="0"/>
          <w:numId w:val="1"/>
        </w:numPr>
        <w:spacing w:after="0" w:line="240" w:lineRule="auto"/>
        <w:textAlignment w:val="baseline"/>
        <w:rPr>
          <w:rFonts w:ascii="Cambria" w:eastAsia="Times New Roman" w:hAnsi="Cambria" w:cs="Arial"/>
          <w:color w:val="000000"/>
          <w:lang w:eastAsia="en-AU"/>
        </w:rPr>
      </w:pPr>
      <w:r>
        <w:rPr>
          <w:rFonts w:ascii="Cambria" w:eastAsia="Times New Roman" w:hAnsi="Cambria" w:cs="Arial"/>
          <w:color w:val="000000"/>
          <w:lang w:eastAsia="en-AU"/>
        </w:rPr>
        <w:lastRenderedPageBreak/>
        <w:t>M</w:t>
      </w:r>
      <w:r w:rsidR="007C07D1" w:rsidRPr="00860D50">
        <w:rPr>
          <w:rFonts w:ascii="Cambria" w:eastAsia="Times New Roman" w:hAnsi="Cambria" w:cs="Arial"/>
          <w:color w:val="000000"/>
          <w:lang w:eastAsia="en-AU"/>
        </w:rPr>
        <w:t xml:space="preserve">arked inequity in the number of psychology graduates entering the other eight endorsed areas of psychology, and number of clinical psychology programs offered at tertiary institutions across Australia. </w:t>
      </w:r>
    </w:p>
    <w:p w:rsidR="007C07D1" w:rsidRPr="00860D50" w:rsidRDefault="007C07D1" w:rsidP="005B030A">
      <w:pPr>
        <w:spacing w:after="0" w:line="240" w:lineRule="auto"/>
        <w:rPr>
          <w:rFonts w:ascii="Cambria" w:eastAsia="Times New Roman" w:hAnsi="Cambria" w:cs="Times New Roman"/>
          <w:sz w:val="24"/>
          <w:szCs w:val="24"/>
          <w:lang w:eastAsia="en-AU"/>
        </w:rPr>
      </w:pPr>
    </w:p>
    <w:p w:rsidR="004E2C02" w:rsidRDefault="007C07D1" w:rsidP="005B030A">
      <w:pPr>
        <w:spacing w:after="0" w:line="240" w:lineRule="auto"/>
        <w:rPr>
          <w:rFonts w:ascii="Cambria" w:eastAsia="Times New Roman" w:hAnsi="Cambria" w:cs="Arial"/>
          <w:color w:val="000000"/>
          <w:lang w:eastAsia="en-AU"/>
        </w:rPr>
      </w:pPr>
      <w:r w:rsidRPr="00860D50">
        <w:rPr>
          <w:rFonts w:ascii="Cambria" w:eastAsia="Times New Roman" w:hAnsi="Cambria" w:cs="Arial"/>
          <w:color w:val="000000"/>
          <w:lang w:eastAsia="en-AU"/>
        </w:rPr>
        <w:t xml:space="preserve">Australians need a wide range of psychologists, now and in the future. The two-tiered model has set the precedent for many government programs to follow Medicare’s system and pay psychologists significantly less than their clinical colleagues (e.g. Department of Veterans Affairs).  Over the last decade, significant misinformation has been provided to government and professional bodies such as Medicare, WorkCover, DVA, NDIS, </w:t>
      </w:r>
      <w:r w:rsidR="00E34AB2">
        <w:rPr>
          <w:rFonts w:ascii="Cambria" w:eastAsia="Times New Roman" w:hAnsi="Cambria" w:cs="Arial"/>
          <w:color w:val="000000"/>
          <w:lang w:eastAsia="en-AU"/>
        </w:rPr>
        <w:t xml:space="preserve">falsely </w:t>
      </w:r>
      <w:r w:rsidRPr="00860D50">
        <w:rPr>
          <w:rFonts w:ascii="Cambria" w:eastAsia="Times New Roman" w:hAnsi="Cambria" w:cs="Arial"/>
          <w:color w:val="000000"/>
          <w:lang w:eastAsia="en-AU"/>
        </w:rPr>
        <w:t xml:space="preserve">claiming the superiority of clinical psychologists over other psychologists (for example, the multiple submissions made by the Australian Clinical Psychology Association and submissions by the Australian Psychological Society to varied organisations). The result of these non-evidence based assertions and misinformation has led to the development of the two-tier Medicare rebate system, two-tier </w:t>
      </w:r>
    </w:p>
    <w:p w:rsidR="007C07D1" w:rsidRPr="00860D50" w:rsidRDefault="007C07D1" w:rsidP="005B030A">
      <w:pPr>
        <w:spacing w:after="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DVA and most recently a proposed two-tier NDIS system, ensuring that clinical psychology services receive significantly higher rebates than all other psychology services</w:t>
      </w:r>
      <w:r w:rsidR="002C2542">
        <w:rPr>
          <w:rFonts w:ascii="Cambria" w:eastAsia="Times New Roman" w:hAnsi="Cambria" w:cs="Arial"/>
          <w:color w:val="000000"/>
          <w:lang w:eastAsia="en-AU"/>
        </w:rPr>
        <w:t xml:space="preserve">, for no </w:t>
      </w:r>
      <w:r w:rsidR="0010575B">
        <w:rPr>
          <w:rFonts w:ascii="Cambria" w:eastAsia="Times New Roman" w:hAnsi="Cambria" w:cs="Arial"/>
          <w:color w:val="000000"/>
          <w:lang w:eastAsia="en-AU"/>
        </w:rPr>
        <w:t>“</w:t>
      </w:r>
      <w:r w:rsidR="002C2542">
        <w:rPr>
          <w:rFonts w:ascii="Cambria" w:eastAsia="Times New Roman" w:hAnsi="Cambria" w:cs="Arial"/>
          <w:color w:val="000000"/>
          <w:lang w:eastAsia="en-AU"/>
        </w:rPr>
        <w:t>better</w:t>
      </w:r>
      <w:r w:rsidR="0010575B">
        <w:rPr>
          <w:rFonts w:ascii="Cambria" w:eastAsia="Times New Roman" w:hAnsi="Cambria" w:cs="Arial"/>
          <w:color w:val="000000"/>
          <w:lang w:eastAsia="en-AU"/>
        </w:rPr>
        <w:t>”</w:t>
      </w:r>
      <w:r w:rsidR="002C2542">
        <w:rPr>
          <w:rFonts w:ascii="Cambria" w:eastAsia="Times New Roman" w:hAnsi="Cambria" w:cs="Arial"/>
          <w:color w:val="000000"/>
          <w:lang w:eastAsia="en-AU"/>
        </w:rPr>
        <w:t xml:space="preserve"> treatment outcomes</w:t>
      </w:r>
      <w:r w:rsidRPr="00860D50">
        <w:rPr>
          <w:rFonts w:ascii="Cambria" w:eastAsia="Times New Roman" w:hAnsi="Cambria" w:cs="Arial"/>
          <w:color w:val="000000"/>
          <w:lang w:eastAsia="en-AU"/>
        </w:rPr>
        <w:t>.  </w:t>
      </w:r>
    </w:p>
    <w:p w:rsidR="007C07D1" w:rsidRPr="00860D50" w:rsidRDefault="007C07D1" w:rsidP="005B030A">
      <w:pPr>
        <w:spacing w:after="0" w:line="240" w:lineRule="auto"/>
        <w:rPr>
          <w:rFonts w:ascii="Cambria" w:eastAsia="Times New Roman" w:hAnsi="Cambria" w:cs="Times New Roman"/>
          <w:sz w:val="24"/>
          <w:szCs w:val="24"/>
          <w:lang w:eastAsia="en-AU"/>
        </w:rPr>
      </w:pPr>
    </w:p>
    <w:p w:rsidR="007C07D1" w:rsidRPr="00860D50" w:rsidRDefault="007C07D1" w:rsidP="005B030A">
      <w:pPr>
        <w:spacing w:after="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 xml:space="preserve">Currently, under the Medicare Better Access program, clients of clinical psychologists are rebated $124.50 per </w:t>
      </w:r>
      <w:r w:rsidR="002C2542" w:rsidRPr="00860D50">
        <w:rPr>
          <w:rFonts w:ascii="Cambria" w:eastAsia="Times New Roman" w:hAnsi="Cambria" w:cs="Arial"/>
          <w:color w:val="000000"/>
          <w:lang w:eastAsia="en-AU"/>
        </w:rPr>
        <w:t>50-minute</w:t>
      </w:r>
      <w:r w:rsidRPr="00860D50">
        <w:rPr>
          <w:rFonts w:ascii="Cambria" w:eastAsia="Times New Roman" w:hAnsi="Cambria" w:cs="Arial"/>
          <w:color w:val="000000"/>
          <w:lang w:eastAsia="en-AU"/>
        </w:rPr>
        <w:t xml:space="preserve"> session.  Clients of all other psychologists (even those psychologists endorsed in other areas) receive $84.80 rebate for the same length session.  However, both general and clinical psychologists see similar clients with similar presentations. In cases where psychologists bulk bill services, these psychologists are therefore paid significantly less than clinical psychologists for treating the same type of clientele.  If any other allied health profession or industry paid their professionals almost 50% more for doing the same job with similar levels of complexity and responsibility, there would be industrial action and public outrage. </w:t>
      </w:r>
    </w:p>
    <w:p w:rsidR="007C07D1" w:rsidRPr="00A7059D" w:rsidRDefault="007C07D1" w:rsidP="005B030A">
      <w:pPr>
        <w:spacing w:before="360" w:after="120" w:line="240" w:lineRule="auto"/>
        <w:outlineLvl w:val="1"/>
        <w:rPr>
          <w:rFonts w:ascii="Cambria" w:eastAsia="Times New Roman" w:hAnsi="Cambria" w:cs="Times New Roman"/>
          <w:b/>
          <w:bCs/>
          <w:sz w:val="24"/>
          <w:szCs w:val="24"/>
          <w:lang w:eastAsia="en-AU"/>
        </w:rPr>
      </w:pPr>
      <w:r w:rsidRPr="00A7059D">
        <w:rPr>
          <w:rFonts w:ascii="Cambria" w:eastAsia="Times New Roman" w:hAnsi="Cambria" w:cs="Arial"/>
          <w:i/>
          <w:iCs/>
          <w:color w:val="000000"/>
          <w:sz w:val="24"/>
          <w:szCs w:val="24"/>
          <w:lang w:eastAsia="en-AU"/>
        </w:rPr>
        <w:t>What is a ‘generalist’ or ‘registered’ psychologist?</w:t>
      </w:r>
    </w:p>
    <w:p w:rsidR="007C07D1" w:rsidRPr="00860D50" w:rsidRDefault="007C07D1"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All registered psychologists are trained in and can diagnose, assess and treat clients, regardless of whether they are clinically endorsed or not.  </w:t>
      </w:r>
    </w:p>
    <w:p w:rsidR="007C07D1" w:rsidRPr="00860D50" w:rsidRDefault="007C07D1"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 xml:space="preserve">Some psychologists choose to apply for endorsement in a particular area. Many of these endorsement areas are relevant to servicing a wide range of mental health consumers under the Medicare Better Access program.  In Australia, we have nine areas of endorsement </w:t>
      </w:r>
      <w:r w:rsidRPr="00860D50">
        <w:rPr>
          <w:rFonts w:ascii="Cambria" w:eastAsia="Times New Roman" w:hAnsi="Cambria" w:cs="Arial"/>
          <w:color w:val="222222"/>
          <w:lang w:eastAsia="en-AU"/>
        </w:rPr>
        <w:t xml:space="preserve">but only clinical endorsement attracts the higher rebate. </w:t>
      </w:r>
      <w:r w:rsidRPr="00860D50">
        <w:rPr>
          <w:rFonts w:ascii="Cambria" w:eastAsia="Times New Roman" w:hAnsi="Cambria" w:cs="Arial"/>
          <w:color w:val="000000"/>
          <w:lang w:eastAsia="en-AU"/>
        </w:rPr>
        <w:t>Registered psychologists represent by far the majority of the Australian psychology workforce. In September 2016 there were 27,791 (79%) registered psychologists (incl. 3,725 other endorsed) compared to 7,620 (21%) clinical psychologists (AHPRA: 2016).</w:t>
      </w:r>
    </w:p>
    <w:p w:rsidR="007C07D1" w:rsidRPr="00860D50" w:rsidRDefault="007C07D1"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Relevantly, the Psychology Board of Australia (PsyBA) via its parent body the Australian Health Practitioner Regulation Agency (AHPRA) presently offers endorsements in areas of practice and other equally valid and effective pathways to registration.  All psychologists experience advanced training with supervised practice.  Further, all registered psychologists are required to undertake Continuous Professional Development (CPD) that is relevant to the scope of their practice.</w:t>
      </w:r>
    </w:p>
    <w:p w:rsidR="007C07D1" w:rsidRPr="00860D50" w:rsidRDefault="007C07D1"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 xml:space="preserve">Beyond the notion of Area of Practice Endorsement obtained via a more pedagogical educational process involving university masters courses, there is currently a supervised practice pathway to registration in Australia.  This captures and effectively utilises more of the diversity available among students and thereby increases the overall validity of the training process.  One reason for this is that some students are more aware of and more specifically targeted in their learning needs than others. Such students are more appreciative of training systems where they can experience far more situated practice combined with a genuine </w:t>
      </w:r>
      <w:r w:rsidRPr="00860D50">
        <w:rPr>
          <w:rFonts w:ascii="Cambria" w:eastAsia="Times New Roman" w:hAnsi="Cambria" w:cs="Arial"/>
          <w:color w:val="000000"/>
          <w:lang w:eastAsia="en-AU"/>
        </w:rPr>
        <w:lastRenderedPageBreak/>
        <w:t>reflective action research oriented approach in which they can begin to develop their own practice.</w:t>
      </w:r>
    </w:p>
    <w:p w:rsidR="007C07D1" w:rsidRDefault="007C07D1" w:rsidP="005B030A">
      <w:pPr>
        <w:spacing w:before="360" w:after="120" w:line="240" w:lineRule="auto"/>
        <w:outlineLvl w:val="1"/>
        <w:rPr>
          <w:rFonts w:ascii="Cambria" w:eastAsia="Times New Roman" w:hAnsi="Cambria" w:cs="Arial"/>
          <w:i/>
          <w:iCs/>
          <w:color w:val="000000"/>
          <w:sz w:val="24"/>
          <w:szCs w:val="24"/>
          <w:lang w:eastAsia="en-AU"/>
        </w:rPr>
      </w:pPr>
      <w:r w:rsidRPr="00A7059D">
        <w:rPr>
          <w:rFonts w:ascii="Cambria" w:eastAsia="Times New Roman" w:hAnsi="Cambria" w:cs="Arial"/>
          <w:i/>
          <w:iCs/>
          <w:color w:val="000000"/>
          <w:sz w:val="24"/>
          <w:szCs w:val="24"/>
          <w:lang w:eastAsia="en-AU"/>
        </w:rPr>
        <w:t>Do clinical psychologists have additional training and expertise compared to other all other psychologists?  </w:t>
      </w:r>
    </w:p>
    <w:p w:rsidR="005B030A" w:rsidRDefault="005B030A" w:rsidP="005B030A">
      <w:pPr>
        <w:spacing w:after="200" w:line="240" w:lineRule="auto"/>
        <w:rPr>
          <w:rFonts w:ascii="Cambria" w:eastAsia="Times New Roman" w:hAnsi="Cambria" w:cs="Arial"/>
          <w:color w:val="000000"/>
          <w:lang w:eastAsia="en-AU"/>
        </w:rPr>
      </w:pPr>
    </w:p>
    <w:p w:rsidR="007C07D1" w:rsidRDefault="007C07D1" w:rsidP="005B030A">
      <w:pPr>
        <w:spacing w:after="200" w:line="240" w:lineRule="auto"/>
        <w:rPr>
          <w:rFonts w:ascii="Cambria" w:eastAsia="Times New Roman" w:hAnsi="Cambria" w:cs="Arial"/>
          <w:color w:val="000000"/>
          <w:lang w:eastAsia="en-AU"/>
        </w:rPr>
      </w:pPr>
      <w:r w:rsidRPr="00860D50">
        <w:rPr>
          <w:rFonts w:ascii="Cambria" w:eastAsia="Times New Roman" w:hAnsi="Cambria" w:cs="Arial"/>
          <w:color w:val="000000"/>
          <w:lang w:eastAsia="en-AU"/>
        </w:rPr>
        <w:t>he Australian Clinical Psychology Association’s Dr Judy Hyde stated in 2015 that ‘more than half of those clinical psychologists currently endorsed by the Psychology Board of Australia do not have qualifications in clinical psychology, although these are now required for endorsement going forward.’</w:t>
      </w:r>
      <w:r w:rsidRPr="00860D50">
        <w:rPr>
          <w:rFonts w:ascii="Cambria" w:eastAsia="Times New Roman" w:hAnsi="Cambria" w:cs="Arial"/>
          <w:color w:val="000000"/>
          <w:sz w:val="18"/>
          <w:szCs w:val="18"/>
          <w:lang w:eastAsia="en-AU"/>
        </w:rPr>
        <w:t xml:space="preserve"> </w:t>
      </w:r>
      <w:r w:rsidRPr="00860D50">
        <w:rPr>
          <w:rFonts w:ascii="Cambria" w:eastAsia="Times New Roman" w:hAnsi="Cambria" w:cs="Arial"/>
          <w:color w:val="000000"/>
          <w:lang w:eastAsia="en-AU"/>
        </w:rPr>
        <w:t xml:space="preserve"> When the registration system for psychologists moved from the state-based systems to being federally managed by AHPRA, many members of the APS were endorsed in areas of their choosing.  Therefore, many clinical psychologists </w:t>
      </w:r>
      <w:r w:rsidR="002C2542">
        <w:rPr>
          <w:rFonts w:ascii="Cambria" w:eastAsia="Times New Roman" w:hAnsi="Cambria" w:cs="Arial"/>
          <w:color w:val="000000"/>
          <w:lang w:eastAsia="en-AU"/>
        </w:rPr>
        <w:t>hold the same level of training a</w:t>
      </w:r>
      <w:r w:rsidRPr="00860D50">
        <w:rPr>
          <w:rFonts w:ascii="Cambria" w:eastAsia="Times New Roman" w:hAnsi="Cambria" w:cs="Arial"/>
          <w:color w:val="000000"/>
          <w:lang w:eastAsia="en-AU"/>
        </w:rPr>
        <w:t xml:space="preserve">nd qualifications as generalist or registered psychologists.  Qualified registered psychologists hold at least a four-year accredited undergraduate degree majoring in the science of psychology, plus at least a two-year supervised practice component. </w:t>
      </w:r>
      <w:r w:rsidR="0010575B" w:rsidRPr="00860D50">
        <w:rPr>
          <w:rFonts w:ascii="Cambria" w:eastAsia="Times New Roman" w:hAnsi="Cambria" w:cs="Arial"/>
          <w:color w:val="000000"/>
          <w:lang w:eastAsia="en-AU"/>
        </w:rPr>
        <w:t>Large portions of generalist psychologists hold</w:t>
      </w:r>
      <w:r w:rsidRPr="00860D50">
        <w:rPr>
          <w:rFonts w:ascii="Cambria" w:eastAsia="Times New Roman" w:hAnsi="Cambria" w:cs="Arial"/>
          <w:color w:val="000000"/>
          <w:lang w:eastAsia="en-AU"/>
        </w:rPr>
        <w:t xml:space="preserve"> postgraduate psy</w:t>
      </w:r>
      <w:r w:rsidR="0010575B">
        <w:rPr>
          <w:rFonts w:ascii="Cambria" w:eastAsia="Times New Roman" w:hAnsi="Cambria" w:cs="Arial"/>
          <w:color w:val="000000"/>
          <w:lang w:eastAsia="en-AU"/>
        </w:rPr>
        <w:t>chology qualifications such as M</w:t>
      </w:r>
      <w:r w:rsidRPr="00860D50">
        <w:rPr>
          <w:rFonts w:ascii="Cambria" w:eastAsia="Times New Roman" w:hAnsi="Cambria" w:cs="Arial"/>
          <w:color w:val="000000"/>
          <w:lang w:eastAsia="en-AU"/>
        </w:rPr>
        <w:t>asters, doctorates</w:t>
      </w:r>
      <w:r w:rsidR="00E34AB2">
        <w:rPr>
          <w:rFonts w:ascii="Cambria" w:eastAsia="Times New Roman" w:hAnsi="Cambria" w:cs="Arial"/>
          <w:color w:val="000000"/>
          <w:lang w:eastAsia="en-AU"/>
        </w:rPr>
        <w:t xml:space="preserve"> </w:t>
      </w:r>
      <w:r w:rsidR="0010575B">
        <w:rPr>
          <w:rFonts w:ascii="Cambria" w:eastAsia="Times New Roman" w:hAnsi="Cambria" w:cs="Arial"/>
          <w:color w:val="000000"/>
          <w:lang w:eastAsia="en-AU"/>
        </w:rPr>
        <w:t>(our</w:t>
      </w:r>
      <w:r w:rsidR="00E34AB2">
        <w:rPr>
          <w:rFonts w:ascii="Cambria" w:eastAsia="Times New Roman" w:hAnsi="Cambria" w:cs="Arial"/>
          <w:color w:val="000000"/>
          <w:lang w:eastAsia="en-AU"/>
        </w:rPr>
        <w:t xml:space="preserve"> research indicates 65</w:t>
      </w:r>
      <w:r w:rsidR="0010575B">
        <w:rPr>
          <w:rFonts w:ascii="Cambria" w:eastAsia="Times New Roman" w:hAnsi="Cambria" w:cs="Arial"/>
          <w:color w:val="000000"/>
          <w:lang w:eastAsia="en-AU"/>
        </w:rPr>
        <w:t>% of generalists Psychologists).  Many also have undertaken</w:t>
      </w:r>
      <w:r w:rsidR="00E34AB2">
        <w:rPr>
          <w:rFonts w:ascii="Cambria" w:eastAsia="Times New Roman" w:hAnsi="Cambria" w:cs="Arial"/>
          <w:color w:val="000000"/>
          <w:lang w:eastAsia="en-AU"/>
        </w:rPr>
        <w:t xml:space="preserve"> </w:t>
      </w:r>
      <w:r w:rsidRPr="00860D50">
        <w:rPr>
          <w:rFonts w:ascii="Cambria" w:eastAsia="Times New Roman" w:hAnsi="Cambria" w:cs="Arial"/>
          <w:color w:val="000000"/>
          <w:lang w:eastAsia="en-AU"/>
        </w:rPr>
        <w:t>specific training in particular techniques such as EMDR</w:t>
      </w:r>
      <w:r w:rsidR="0010575B">
        <w:rPr>
          <w:rFonts w:ascii="Cambria" w:eastAsia="Times New Roman" w:hAnsi="Cambria" w:cs="Arial"/>
          <w:color w:val="000000"/>
          <w:lang w:eastAsia="en-AU"/>
        </w:rPr>
        <w:t>, a WHO Gold Standard treatment protocol for PTSD</w:t>
      </w:r>
      <w:r w:rsidRPr="00860D50">
        <w:rPr>
          <w:rFonts w:ascii="Cambria" w:eastAsia="Times New Roman" w:hAnsi="Cambria" w:cs="Arial"/>
          <w:color w:val="000000"/>
          <w:lang w:eastAsia="en-AU"/>
        </w:rPr>
        <w:t xml:space="preserve">.  Some choose to become endorsed in their college, but many do not. </w:t>
      </w:r>
      <w:r w:rsidR="0010575B">
        <w:rPr>
          <w:rFonts w:ascii="Cambria" w:eastAsia="Times New Roman" w:hAnsi="Cambria" w:cs="Arial"/>
          <w:color w:val="000000"/>
          <w:lang w:eastAsia="en-AU"/>
        </w:rPr>
        <w:t xml:space="preserve"> </w:t>
      </w:r>
      <w:r w:rsidRPr="00860D50">
        <w:rPr>
          <w:rFonts w:ascii="Cambria" w:eastAsia="Times New Roman" w:hAnsi="Cambria" w:cs="Arial"/>
          <w:color w:val="000000"/>
          <w:lang w:eastAsia="en-AU"/>
        </w:rPr>
        <w:t xml:space="preserve">Psychologists cannot be considered better trained or skilled by virtue of holding the title clinical psychologist or any other endorsed area.  The quality, skills and knowledge of a psychologist cannot be deemed by endorsement status alone, nor are all clinical psychologists necessarily better trained.   </w:t>
      </w:r>
    </w:p>
    <w:p w:rsidR="005B030A" w:rsidRPr="0010575B" w:rsidRDefault="005B030A" w:rsidP="005B030A">
      <w:pPr>
        <w:spacing w:after="200" w:line="240" w:lineRule="auto"/>
        <w:rPr>
          <w:rFonts w:ascii="Cambria" w:eastAsia="Times New Roman" w:hAnsi="Cambria" w:cs="Arial"/>
          <w:color w:val="000000"/>
          <w:lang w:eastAsia="en-AU"/>
        </w:rPr>
      </w:pPr>
    </w:p>
    <w:p w:rsidR="007C07D1" w:rsidRPr="00860D50" w:rsidRDefault="007C07D1"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shd w:val="clear" w:color="auto" w:fill="FFFFFF"/>
          <w:lang w:eastAsia="en-AU"/>
        </w:rPr>
        <w:t>There are three key reasons why all psychologists have equivalence in practice expertise:</w:t>
      </w:r>
    </w:p>
    <w:p w:rsidR="007C07D1" w:rsidRPr="00860D50" w:rsidRDefault="007C07D1" w:rsidP="005B030A">
      <w:pPr>
        <w:numPr>
          <w:ilvl w:val="0"/>
          <w:numId w:val="2"/>
        </w:numPr>
        <w:shd w:val="clear" w:color="auto" w:fill="FFFFFF"/>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shd w:val="clear" w:color="auto" w:fill="FFFFFF"/>
          <w:lang w:eastAsia="en-AU"/>
        </w:rPr>
        <w:t>All psychology pathways to registration and practice are subjected to rigorous development and stringent monitoring to ensure the same baseline competencies are upheld;</w:t>
      </w:r>
    </w:p>
    <w:p w:rsidR="007C07D1" w:rsidRPr="00860D50" w:rsidRDefault="007C07D1" w:rsidP="005B030A">
      <w:pPr>
        <w:numPr>
          <w:ilvl w:val="0"/>
          <w:numId w:val="2"/>
        </w:numPr>
        <w:shd w:val="clear" w:color="auto" w:fill="FFFFFF"/>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shd w:val="clear" w:color="auto" w:fill="FFFFFF"/>
          <w:lang w:eastAsia="en-AU"/>
        </w:rPr>
        <w:t xml:space="preserve"> Expert clinical practice involves a complex mix of practice experience, supervision and professional development as key variables in treatment outcomes – beyond academic qualifications; and</w:t>
      </w:r>
    </w:p>
    <w:p w:rsidR="007C07D1" w:rsidRPr="005B030A" w:rsidRDefault="007C07D1" w:rsidP="005B030A">
      <w:pPr>
        <w:numPr>
          <w:ilvl w:val="0"/>
          <w:numId w:val="2"/>
        </w:numPr>
        <w:shd w:val="clear" w:color="auto" w:fill="FFFFFF"/>
        <w:spacing w:after="20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shd w:val="clear" w:color="auto" w:fill="FFFFFF"/>
          <w:lang w:eastAsia="en-AU"/>
        </w:rPr>
        <w:t>Yearly registration ensures all psychologists have extensive formal requirements across practice experience, supervision and professional development to ensure practice expertise continues to build post-graduation.</w:t>
      </w:r>
    </w:p>
    <w:p w:rsidR="005B030A" w:rsidRDefault="005B030A" w:rsidP="005B030A">
      <w:pPr>
        <w:spacing w:after="80" w:line="240" w:lineRule="auto"/>
        <w:rPr>
          <w:rFonts w:ascii="Cambria" w:eastAsia="Times New Roman" w:hAnsi="Cambria" w:cs="Arial"/>
          <w:color w:val="000000"/>
          <w:lang w:eastAsia="en-AU"/>
        </w:rPr>
      </w:pPr>
    </w:p>
    <w:p w:rsidR="007C07D1" w:rsidRPr="00860D50" w:rsidRDefault="007C07D1" w:rsidP="005B030A">
      <w:pPr>
        <w:spacing w:after="8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 xml:space="preserve">Unlike specialities in medicine, the notion of clinical practice in psychology is not unique to clinical psychologists. Psychologists who have gained registration from many different training pathways are engaged in clinical practice every day in Australia, treating people across a very broad range of conditions and levels of severity.  The skills to diagnose, treat mental illness therapeutically, and produce effective outcomes are not unique to one area of psychology.  Once again, </w:t>
      </w:r>
      <w:r w:rsidR="00E34AB2" w:rsidRPr="00860D50">
        <w:rPr>
          <w:rFonts w:ascii="Cambria" w:eastAsia="Times New Roman" w:hAnsi="Cambria" w:cs="Arial"/>
          <w:color w:val="000000"/>
          <w:lang w:eastAsia="en-AU"/>
        </w:rPr>
        <w:t>the scientific evidence highlights this</w:t>
      </w:r>
      <w:r w:rsidRPr="00860D50">
        <w:rPr>
          <w:rFonts w:ascii="Cambria" w:eastAsia="Times New Roman" w:hAnsi="Cambria" w:cs="Arial"/>
          <w:color w:val="000000"/>
          <w:lang w:eastAsia="en-AU"/>
        </w:rPr>
        <w:t xml:space="preserve">. Importantly, there are a number of different pathways to registration to practice as a psychologist in Australia.  Psychologists, participating in and completing these pathways, all experience advanced levels of training and supervised practice.  All psychologists are required to complete Continuous Professional Development that is relevant to the scope of their practice and interests. </w:t>
      </w:r>
    </w:p>
    <w:p w:rsidR="007C07D1" w:rsidRPr="00860D50" w:rsidRDefault="007C07D1"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 xml:space="preserve">A notable research project commissioned by the Australian Government (Pirkis et al, 2011) incidentally provided evidence of equivalency among psychologists. Psychologists treating mental illness across both tiers of Medicare Better Access produced equivalently strong </w:t>
      </w:r>
      <w:r w:rsidRPr="00860D50">
        <w:rPr>
          <w:rFonts w:ascii="Cambria" w:eastAsia="Times New Roman" w:hAnsi="Cambria" w:cs="Arial"/>
          <w:color w:val="000000"/>
          <w:lang w:eastAsia="en-AU"/>
        </w:rPr>
        <w:lastRenderedPageBreak/>
        <w:t>treatment outcomes (as measured by the K10 and DASS pre-post treatment) for mild, moderate and severe cases of mental illness.  </w:t>
      </w:r>
    </w:p>
    <w:p w:rsidR="007C07D1" w:rsidRPr="00860D50" w:rsidRDefault="007C07D1" w:rsidP="005B030A">
      <w:pPr>
        <w:spacing w:after="200" w:line="240" w:lineRule="auto"/>
        <w:ind w:left="567" w:right="810"/>
        <w:rPr>
          <w:rFonts w:ascii="Cambria" w:eastAsia="Times New Roman" w:hAnsi="Cambria" w:cs="Times New Roman"/>
          <w:sz w:val="24"/>
          <w:szCs w:val="24"/>
          <w:lang w:eastAsia="en-AU"/>
        </w:rPr>
      </w:pPr>
      <w:r w:rsidRPr="00860D50">
        <w:rPr>
          <w:rFonts w:ascii="Cambria" w:eastAsia="Times New Roman" w:hAnsi="Cambria" w:cs="Arial"/>
          <w:color w:val="222222"/>
          <w:sz w:val="28"/>
          <w:szCs w:val="28"/>
          <w:lang w:eastAsia="en-AU"/>
        </w:rPr>
        <w:t>There was no observed difference in treatment outcomes when comparing clinical psychologists treating under tier one of Medicare Better Access with the treatment outcomes of all other registered psychologists treating under tier two of Medicare Better Access</w:t>
      </w:r>
      <w:r w:rsidRPr="00860D50">
        <w:rPr>
          <w:rFonts w:ascii="Cambria" w:eastAsia="Times New Roman" w:hAnsi="Cambria" w:cs="Arial"/>
          <w:i/>
          <w:iCs/>
          <w:color w:val="000000"/>
          <w:sz w:val="28"/>
          <w:szCs w:val="28"/>
          <w:lang w:eastAsia="en-AU"/>
        </w:rPr>
        <w:t>.</w:t>
      </w:r>
    </w:p>
    <w:p w:rsidR="007C07D1" w:rsidRPr="00860D50" w:rsidRDefault="007C07D1" w:rsidP="005B030A">
      <w:pPr>
        <w:spacing w:before="360" w:after="120" w:line="240" w:lineRule="auto"/>
        <w:outlineLvl w:val="1"/>
        <w:rPr>
          <w:rFonts w:ascii="Cambria" w:eastAsia="Times New Roman" w:hAnsi="Cambria" w:cs="Times New Roman"/>
          <w:b/>
          <w:bCs/>
          <w:sz w:val="36"/>
          <w:szCs w:val="36"/>
          <w:lang w:eastAsia="en-AU"/>
        </w:rPr>
      </w:pPr>
      <w:r w:rsidRPr="00A7059D">
        <w:rPr>
          <w:rFonts w:ascii="Cambria" w:eastAsia="Times New Roman" w:hAnsi="Cambria" w:cs="Arial"/>
          <w:i/>
          <w:iCs/>
          <w:color w:val="000000"/>
          <w:sz w:val="24"/>
          <w:szCs w:val="24"/>
          <w:lang w:eastAsia="en-AU"/>
        </w:rPr>
        <w:t>Do clinical psychologists see clients with higher complexity or severity of mental illness</w:t>
      </w:r>
      <w:r w:rsidRPr="00860D50">
        <w:rPr>
          <w:rFonts w:ascii="Cambria" w:eastAsia="Times New Roman" w:hAnsi="Cambria" w:cs="Arial"/>
          <w:i/>
          <w:iCs/>
          <w:color w:val="000000"/>
          <w:sz w:val="28"/>
          <w:szCs w:val="28"/>
          <w:lang w:eastAsia="en-AU"/>
        </w:rPr>
        <w:t>?</w:t>
      </w:r>
    </w:p>
    <w:p w:rsidR="007C07D1" w:rsidRPr="002C2542" w:rsidRDefault="00E34AB2" w:rsidP="005B030A">
      <w:pPr>
        <w:spacing w:after="200" w:line="240" w:lineRule="auto"/>
        <w:rPr>
          <w:rFonts w:ascii="Cambria" w:eastAsia="Times New Roman" w:hAnsi="Cambria" w:cs="Arial"/>
          <w:color w:val="000000"/>
          <w:lang w:eastAsia="en-AU"/>
        </w:rPr>
      </w:pPr>
      <w:r w:rsidRPr="00860D50">
        <w:rPr>
          <w:rFonts w:ascii="Cambria" w:eastAsia="Times New Roman" w:hAnsi="Cambria" w:cs="Arial"/>
          <w:color w:val="000000"/>
          <w:lang w:eastAsia="en-AU"/>
        </w:rPr>
        <w:t xml:space="preserve">Many psychologist colleagues and </w:t>
      </w:r>
      <w:r>
        <w:rPr>
          <w:rFonts w:ascii="Cambria" w:eastAsia="Times New Roman" w:hAnsi="Cambria" w:cs="Arial"/>
          <w:color w:val="000000"/>
          <w:lang w:eastAsia="en-AU"/>
        </w:rPr>
        <w:t>I</w:t>
      </w:r>
      <w:r w:rsidR="007C07D1" w:rsidRPr="00860D50">
        <w:rPr>
          <w:rFonts w:ascii="Cambria" w:eastAsia="Times New Roman" w:hAnsi="Cambria" w:cs="Arial"/>
          <w:color w:val="000000"/>
          <w:lang w:eastAsia="en-AU"/>
        </w:rPr>
        <w:t xml:space="preserve"> have worked in mixed practices and found that clinical and non-clinically endorsed psychologists see very similar clients.  Psychologists generally see </w:t>
      </w:r>
      <w:r w:rsidR="002C2542">
        <w:rPr>
          <w:rFonts w:ascii="Cambria" w:eastAsia="Times New Roman" w:hAnsi="Cambria" w:cs="Arial"/>
          <w:color w:val="000000"/>
          <w:lang w:eastAsia="en-AU"/>
        </w:rPr>
        <w:t>c</w:t>
      </w:r>
      <w:r w:rsidR="002C2542" w:rsidRPr="00860D50">
        <w:rPr>
          <w:rFonts w:ascii="Cambria" w:eastAsia="Times New Roman" w:hAnsi="Cambria" w:cs="Arial"/>
          <w:color w:val="000000"/>
          <w:lang w:eastAsia="en-AU"/>
        </w:rPr>
        <w:t>lients</w:t>
      </w:r>
      <w:r w:rsidR="007C07D1" w:rsidRPr="00860D50">
        <w:rPr>
          <w:rFonts w:ascii="Cambria" w:eastAsia="Times New Roman" w:hAnsi="Cambria" w:cs="Arial"/>
          <w:color w:val="000000"/>
          <w:lang w:eastAsia="en-AU"/>
        </w:rPr>
        <w:t xml:space="preserve"> based on their areas of interest and training, such as working with children or clients experiencing specific mental health conditions, clients with intellectual/developmental disability or certain health conditions.  </w:t>
      </w:r>
    </w:p>
    <w:p w:rsidR="007C07D1" w:rsidRPr="00860D50" w:rsidRDefault="007C07D1"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 xml:space="preserve">Far from focusing on those high-intensity patients, the caseload of endorsed clinical psychologists in private practice closely resembles that of their lower paid colleagues in clinical practice who are, according to all available evidence, achieving the same or better outcomes.   </w:t>
      </w:r>
    </w:p>
    <w:p w:rsidR="007C07D1" w:rsidRPr="00A7059D" w:rsidRDefault="007C07D1" w:rsidP="005B030A">
      <w:pPr>
        <w:spacing w:before="360" w:after="120" w:line="240" w:lineRule="auto"/>
        <w:outlineLvl w:val="1"/>
        <w:rPr>
          <w:rFonts w:ascii="Cambria" w:eastAsia="Times New Roman" w:hAnsi="Cambria" w:cs="Times New Roman"/>
          <w:b/>
          <w:bCs/>
          <w:sz w:val="24"/>
          <w:szCs w:val="24"/>
          <w:lang w:eastAsia="en-AU"/>
        </w:rPr>
      </w:pPr>
      <w:r w:rsidRPr="00A7059D">
        <w:rPr>
          <w:rFonts w:ascii="Cambria" w:eastAsia="Times New Roman" w:hAnsi="Cambria" w:cs="Arial"/>
          <w:i/>
          <w:iCs/>
          <w:color w:val="000000"/>
          <w:sz w:val="24"/>
          <w:szCs w:val="24"/>
          <w:lang w:eastAsia="en-AU"/>
        </w:rPr>
        <w:t xml:space="preserve">Should there be two categories for psychological therapy? </w:t>
      </w:r>
    </w:p>
    <w:p w:rsidR="007C07D1" w:rsidRPr="00860D50" w:rsidRDefault="007C07D1"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There are two different categories for therapy under the Better Access program: Focussed Psychological Strategies (which covers what non-clinical psychologists can use with their clients, however OTs, GPs and Social Workers can also use these strategies); and Psychological therapy services (clinical psychologists only).  </w:t>
      </w:r>
    </w:p>
    <w:p w:rsidR="007C07D1" w:rsidRPr="00860D50" w:rsidRDefault="00A7059D"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Fully registered</w:t>
      </w:r>
      <w:r w:rsidR="007C07D1" w:rsidRPr="00860D50">
        <w:rPr>
          <w:rFonts w:ascii="Cambria" w:eastAsia="Times New Roman" w:hAnsi="Cambria" w:cs="Arial"/>
          <w:color w:val="000000"/>
          <w:lang w:eastAsia="en-AU"/>
        </w:rPr>
        <w:t xml:space="preserve"> and qualified psychologists should not be restricted to deliver the same services as other allied-health professionals who are not specifically trained in psychology.  Every psychology degree includes a number of units of counselling and therapy and all psychologists are required to deliver interventions under supervision during their 4+2 / 5+1 internships or masters/doctoral programs.  All psychologists completing their internships via these pathways must demonstrate competency in eight core areas of clinical practice, including ethical, legal and professional matters, psychological assessment and measurement and intervention strategies. </w:t>
      </w:r>
    </w:p>
    <w:p w:rsidR="007C07D1" w:rsidRPr="005B030A" w:rsidRDefault="007C07D1" w:rsidP="005B030A">
      <w:pPr>
        <w:spacing w:after="200" w:line="240" w:lineRule="auto"/>
        <w:rPr>
          <w:rFonts w:ascii="Cambria" w:eastAsia="Times New Roman" w:hAnsi="Cambria" w:cs="Arial"/>
          <w:color w:val="000000"/>
          <w:lang w:eastAsia="en-AU"/>
        </w:rPr>
      </w:pPr>
      <w:r w:rsidRPr="00860D50">
        <w:rPr>
          <w:rFonts w:ascii="Cambria" w:eastAsia="Times New Roman" w:hAnsi="Cambria" w:cs="Arial"/>
          <w:color w:val="000000"/>
          <w:lang w:eastAsia="en-AU"/>
        </w:rPr>
        <w:t>Focussed Psychological Strategies dictates a restrictive set of psychological techniques (See Appendix A).  All psychologists are educated and trained in the main therapeutic approaches of psychology and psychotherapy.  </w:t>
      </w:r>
      <w:r w:rsidR="005B030A">
        <w:rPr>
          <w:rFonts w:ascii="Cambria" w:eastAsia="Times New Roman" w:hAnsi="Cambria" w:cs="Arial"/>
          <w:color w:val="000000"/>
          <w:lang w:eastAsia="en-AU"/>
        </w:rPr>
        <w:t>H</w:t>
      </w:r>
      <w:r w:rsidRPr="00860D50">
        <w:rPr>
          <w:rFonts w:ascii="Cambria" w:eastAsia="Times New Roman" w:hAnsi="Cambria" w:cs="Arial"/>
          <w:color w:val="000000"/>
          <w:lang w:eastAsia="en-AU"/>
        </w:rPr>
        <w:t xml:space="preserve">owever, many of us have completed further non-university based study in areas such as Acceptance and Commitment Therapy, Schema Therapy, Trauma-Focussed Therapies, Narrative Therapy </w:t>
      </w:r>
      <w:r w:rsidRPr="005B030A">
        <w:rPr>
          <w:rFonts w:ascii="Cambria" w:eastAsia="Times New Roman" w:hAnsi="Cambria" w:cs="Arial"/>
          <w:color w:val="000000"/>
          <w:lang w:eastAsia="en-AU"/>
        </w:rPr>
        <w:t xml:space="preserve">etc. </w:t>
      </w:r>
      <w:r w:rsidRPr="005B030A">
        <w:rPr>
          <w:rFonts w:ascii="Cambria" w:eastAsia="Times New Roman" w:hAnsi="Cambria" w:cs="Arial"/>
          <w:bCs/>
          <w:i/>
          <w:iCs/>
          <w:color w:val="000000"/>
          <w:lang w:eastAsia="en-AU"/>
        </w:rPr>
        <w:t xml:space="preserve">If psychologists have completed further training in these areas and feel competent in their delivery, shouldn’t they be able to use the evidence-based approach that is most suited to the client? </w:t>
      </w:r>
      <w:r w:rsidRPr="005B030A">
        <w:rPr>
          <w:rFonts w:ascii="Cambria" w:eastAsia="Times New Roman" w:hAnsi="Cambria" w:cs="Arial"/>
          <w:color w:val="000000"/>
          <w:lang w:eastAsia="en-AU"/>
        </w:rPr>
        <w:t> </w:t>
      </w:r>
      <w:r w:rsidRPr="00860D50">
        <w:rPr>
          <w:rFonts w:ascii="Cambria" w:eastAsia="Times New Roman" w:hAnsi="Cambria" w:cs="Arial"/>
          <w:color w:val="000000"/>
          <w:lang w:eastAsia="en-AU"/>
        </w:rPr>
        <w:t xml:space="preserve">For example, Eye Movement Desensitization and Reprocessing (EMDR) requires therapists to be certified by the international EMDR Institute and is now considered an evidence-based practice.  This certified training is not part of any clinical masters program and psychologists outlay thousands of dollar to be certified.  Similarly, many non-clinically endorsed psychologists are advanced trained in ACT or Schema Therapy.  However, due to the restrictions placed on the FPS, these therapies cannot be used with Medicare clients.  </w:t>
      </w:r>
    </w:p>
    <w:p w:rsidR="007C07D1" w:rsidRPr="00860D50" w:rsidRDefault="007C07D1"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 xml:space="preserve">Inversely, there are no restrictions placed on clinical psychologists under the ‘psychological therapy services’ category.  If these arbitrary restrictions must continue, the FPS strategies needs to be updated in light of new research on evidence-based practices. </w:t>
      </w:r>
    </w:p>
    <w:p w:rsidR="005B030A" w:rsidRDefault="005B030A" w:rsidP="005B030A">
      <w:pPr>
        <w:spacing w:before="360" w:after="120" w:line="240" w:lineRule="auto"/>
        <w:outlineLvl w:val="1"/>
        <w:rPr>
          <w:rFonts w:ascii="Cambria" w:eastAsia="Times New Roman" w:hAnsi="Cambria" w:cs="Arial"/>
          <w:i/>
          <w:iCs/>
          <w:color w:val="000000"/>
          <w:sz w:val="24"/>
          <w:szCs w:val="24"/>
          <w:lang w:eastAsia="en-AU"/>
        </w:rPr>
      </w:pPr>
    </w:p>
    <w:p w:rsidR="007C07D1" w:rsidRPr="00A7059D" w:rsidRDefault="007C07D1" w:rsidP="005B030A">
      <w:pPr>
        <w:spacing w:before="360" w:after="120" w:line="240" w:lineRule="auto"/>
        <w:outlineLvl w:val="1"/>
        <w:rPr>
          <w:rFonts w:ascii="Cambria" w:eastAsia="Times New Roman" w:hAnsi="Cambria" w:cs="Times New Roman"/>
          <w:b/>
          <w:bCs/>
          <w:sz w:val="24"/>
          <w:szCs w:val="24"/>
          <w:lang w:eastAsia="en-AU"/>
        </w:rPr>
      </w:pPr>
      <w:r w:rsidRPr="00A7059D">
        <w:rPr>
          <w:rFonts w:ascii="Cambria" w:eastAsia="Times New Roman" w:hAnsi="Cambria" w:cs="Arial"/>
          <w:i/>
          <w:iCs/>
          <w:color w:val="000000"/>
          <w:sz w:val="24"/>
          <w:szCs w:val="24"/>
          <w:lang w:eastAsia="en-AU"/>
        </w:rPr>
        <w:t>Does a higher rebate equal increased access to psychological services?</w:t>
      </w:r>
    </w:p>
    <w:p w:rsidR="007C07D1" w:rsidRPr="00A360F6" w:rsidRDefault="007C07D1" w:rsidP="005B030A">
      <w:pPr>
        <w:spacing w:after="200" w:line="240" w:lineRule="auto"/>
        <w:rPr>
          <w:rFonts w:ascii="Cambria" w:eastAsia="Times New Roman" w:hAnsi="Cambria" w:cs="Arial"/>
          <w:color w:val="000000"/>
          <w:lang w:eastAsia="en-AU"/>
        </w:rPr>
      </w:pPr>
      <w:r w:rsidRPr="00860D50">
        <w:rPr>
          <w:rFonts w:ascii="Cambria" w:eastAsia="Times New Roman" w:hAnsi="Cambria" w:cs="Arial"/>
          <w:color w:val="000000"/>
          <w:lang w:eastAsia="en-AU"/>
        </w:rPr>
        <w:t>The justification for the two-tier system – that it would allow patients cheaper access to “specialist” psychologists with improved treatment outcomes has not happened, despite over ten years of operation.  Nor has it led to endorsed clinical psychologists treating more serious mental health conditions than non-endorsed psychologists in clinical practice – a major point made by the original advocates for the two-tier system.</w:t>
      </w:r>
      <w:r w:rsidR="00A7059D">
        <w:rPr>
          <w:rFonts w:ascii="Cambria" w:eastAsia="Times New Roman" w:hAnsi="Cambria" w:cs="Arial"/>
          <w:color w:val="000000"/>
          <w:lang w:eastAsia="en-AU"/>
        </w:rPr>
        <w:t xml:space="preserve"> </w:t>
      </w:r>
      <w:r w:rsidRPr="00860D50">
        <w:rPr>
          <w:rFonts w:ascii="Cambria" w:eastAsia="Times New Roman" w:hAnsi="Cambria" w:cs="Arial"/>
          <w:color w:val="000000"/>
          <w:lang w:eastAsia="en-AU"/>
        </w:rPr>
        <w:t xml:space="preserve"> Likewise, Harrison and colleagues found that uptake for Better Access services was highest in advantaged urban areas rather than being spread fairly across the country. This is likely due to concentrations of clinical psychologists in urban locations. Accessing clinical psychologists has recently been s</w:t>
      </w:r>
      <w:r w:rsidR="00A7059D">
        <w:rPr>
          <w:rFonts w:ascii="Cambria" w:eastAsia="Times New Roman" w:hAnsi="Cambria" w:cs="Arial"/>
          <w:color w:val="000000"/>
          <w:lang w:eastAsia="en-AU"/>
        </w:rPr>
        <w:t>hown to be unfairly distributed, with t</w:t>
      </w:r>
      <w:r w:rsidRPr="00860D50">
        <w:rPr>
          <w:rFonts w:ascii="Cambria" w:eastAsia="Times New Roman" w:hAnsi="Cambria" w:cs="Arial"/>
          <w:color w:val="000000"/>
          <w:lang w:eastAsia="en-AU"/>
        </w:rPr>
        <w:t>he richest segment of society has over double the use rate for clinical psychology services.</w:t>
      </w:r>
      <w:r w:rsidRPr="00860D50">
        <w:rPr>
          <w:rFonts w:ascii="Cambria" w:eastAsia="Times New Roman" w:hAnsi="Cambria" w:cs="Arial"/>
          <w:color w:val="222222"/>
          <w:sz w:val="28"/>
          <w:szCs w:val="28"/>
          <w:lang w:eastAsia="en-AU"/>
        </w:rPr>
        <w:t xml:space="preserve"> </w:t>
      </w:r>
    </w:p>
    <w:p w:rsidR="007C07D1" w:rsidRDefault="007C07D1" w:rsidP="005B030A">
      <w:pPr>
        <w:spacing w:after="200" w:line="240" w:lineRule="auto"/>
        <w:ind w:left="567" w:right="810"/>
        <w:rPr>
          <w:rFonts w:ascii="Cambria" w:eastAsia="Times New Roman" w:hAnsi="Cambria" w:cs="Arial"/>
          <w:color w:val="222222"/>
          <w:sz w:val="28"/>
          <w:szCs w:val="28"/>
          <w:lang w:eastAsia="en-AU"/>
        </w:rPr>
      </w:pPr>
      <w:r w:rsidRPr="00860D50">
        <w:rPr>
          <w:rFonts w:ascii="Cambria" w:eastAsia="Times New Roman" w:hAnsi="Cambria" w:cs="Arial"/>
          <w:color w:val="222222"/>
          <w:sz w:val="28"/>
          <w:szCs w:val="28"/>
          <w:lang w:eastAsia="en-AU"/>
        </w:rPr>
        <w:t xml:space="preserve">“The Better Access initiative is not providing universality or consistent equity of delivery in mental health care” </w:t>
      </w:r>
      <w:r w:rsidRPr="00860D50">
        <w:rPr>
          <w:rFonts w:ascii="Cambria" w:eastAsia="Times New Roman" w:hAnsi="Cambria" w:cs="Arial"/>
          <w:color w:val="222222"/>
          <w:sz w:val="28"/>
          <w:szCs w:val="28"/>
          <w:lang w:eastAsia="en-AU"/>
        </w:rPr>
        <w:br/>
        <w:t xml:space="preserve">                                               (Meadows et al., 2015, p194)</w:t>
      </w:r>
    </w:p>
    <w:p w:rsidR="007C07D1" w:rsidRPr="00860D50" w:rsidRDefault="007C07D1"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The lower rebate for psychologists of $84.80 means that very few non-clinically endorsed psychologists can afford to fully bulk-bill clients, when taking into account office/room rental, reception costs and resources this brings the wage per hour of a psychologist down to approximately $40/hour.  After the rebate, the average out-of-pocket co-payment per session for both clinical and non-clinical psychologists is between $31 and $</w:t>
      </w:r>
      <w:r w:rsidR="00E34AB2" w:rsidRPr="00E34AB2">
        <w:rPr>
          <w:rFonts w:ascii="Cambria" w:eastAsia="Times New Roman" w:hAnsi="Cambria" w:cs="Arial"/>
          <w:color w:val="000000"/>
          <w:lang w:eastAsia="en-AU"/>
        </w:rPr>
        <w:t>37 Interestingly</w:t>
      </w:r>
      <w:r w:rsidRPr="00E34AB2">
        <w:rPr>
          <w:rFonts w:ascii="Cambria" w:eastAsia="Times New Roman" w:hAnsi="Cambria" w:cs="Arial"/>
          <w:color w:val="000000"/>
          <w:lang w:eastAsia="en-AU"/>
        </w:rPr>
        <w:t>,</w:t>
      </w:r>
      <w:r w:rsidRPr="00860D50">
        <w:rPr>
          <w:rFonts w:ascii="Cambria" w:eastAsia="Times New Roman" w:hAnsi="Cambria" w:cs="Arial"/>
          <w:color w:val="000000"/>
          <w:lang w:eastAsia="en-AU"/>
        </w:rPr>
        <w:t xml:space="preserve"> even with the co-payment at $37, non-clinical psychologists are still charging less than the clinical psychologist Medicare rebate alone.  If there was a slightly higher single-tiered payment, more psychologists could run viable bulk-billing private practices and fully bulk-bill low-income clients. Referring GPs and patients would be guaranteed no out-of-pocket costs and thereby removing any financial disincentive to seek mental health care. </w:t>
      </w:r>
    </w:p>
    <w:p w:rsidR="007C07D1" w:rsidRPr="000D58E6" w:rsidRDefault="007C07D1" w:rsidP="005B030A">
      <w:pPr>
        <w:spacing w:before="360" w:after="120" w:line="240" w:lineRule="auto"/>
        <w:outlineLvl w:val="1"/>
        <w:rPr>
          <w:rFonts w:ascii="Cambria" w:eastAsia="Times New Roman" w:hAnsi="Cambria" w:cs="Times New Roman"/>
          <w:b/>
          <w:bCs/>
          <w:sz w:val="24"/>
          <w:szCs w:val="24"/>
          <w:lang w:eastAsia="en-AU"/>
        </w:rPr>
      </w:pPr>
      <w:r w:rsidRPr="000D58E6">
        <w:rPr>
          <w:rFonts w:ascii="Cambria" w:eastAsia="Times New Roman" w:hAnsi="Cambria" w:cs="Arial"/>
          <w:i/>
          <w:iCs/>
          <w:color w:val="000000"/>
          <w:sz w:val="24"/>
          <w:szCs w:val="24"/>
          <w:lang w:eastAsia="en-AU"/>
        </w:rPr>
        <w:t>Consequences of the</w:t>
      </w:r>
      <w:r w:rsidR="00A360F6" w:rsidRPr="000D58E6">
        <w:rPr>
          <w:rFonts w:ascii="Cambria" w:eastAsia="Times New Roman" w:hAnsi="Cambria" w:cs="Arial"/>
          <w:i/>
          <w:iCs/>
          <w:color w:val="000000"/>
          <w:sz w:val="24"/>
          <w:szCs w:val="24"/>
          <w:lang w:eastAsia="en-AU"/>
        </w:rPr>
        <w:t xml:space="preserve"> continuation of the</w:t>
      </w:r>
      <w:r w:rsidRPr="000D58E6">
        <w:rPr>
          <w:rFonts w:ascii="Cambria" w:eastAsia="Times New Roman" w:hAnsi="Cambria" w:cs="Arial"/>
          <w:i/>
          <w:iCs/>
          <w:color w:val="000000"/>
          <w:sz w:val="24"/>
          <w:szCs w:val="24"/>
          <w:lang w:eastAsia="en-AU"/>
        </w:rPr>
        <w:t xml:space="preserve"> two-tiered system</w:t>
      </w:r>
    </w:p>
    <w:p w:rsidR="005B030A" w:rsidRDefault="007C07D1" w:rsidP="005B030A">
      <w:pPr>
        <w:numPr>
          <w:ilvl w:val="0"/>
          <w:numId w:val="5"/>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b/>
          <w:bCs/>
          <w:i/>
          <w:iCs/>
          <w:color w:val="000000"/>
          <w:u w:val="single"/>
          <w:lang w:eastAsia="en-AU"/>
        </w:rPr>
        <w:t xml:space="preserve">Reduced rebate for clients: </w:t>
      </w:r>
      <w:r w:rsidRPr="00860D50">
        <w:rPr>
          <w:rFonts w:ascii="Cambria" w:eastAsia="Times New Roman" w:hAnsi="Cambria" w:cs="Arial"/>
          <w:color w:val="000000"/>
          <w:lang w:eastAsia="en-AU"/>
        </w:rPr>
        <w:t>Members of the public are accessing different rebates according to the type of psychologist they see, rather than by need. All registered psychologists are competent to assess, diagnose and treat mental illness and both clinical and other psychologists see complex, comorbid and demanding presentations. Generalist psychologists all have accredited training in professional psychology, including assessment, diagnosis, formulation and treatment of mental health disorders</w:t>
      </w:r>
      <w:r w:rsidRPr="00860D50">
        <w:rPr>
          <w:rFonts w:ascii="Cambria" w:eastAsia="Times New Roman" w:hAnsi="Cambria" w:cs="Arial"/>
          <w:b/>
          <w:bCs/>
          <w:color w:val="000000"/>
          <w:lang w:eastAsia="en-AU"/>
        </w:rPr>
        <w:t xml:space="preserve">. </w:t>
      </w:r>
      <w:r w:rsidRPr="00860D50">
        <w:rPr>
          <w:rFonts w:ascii="Cambria" w:eastAsia="Times New Roman" w:hAnsi="Cambria" w:cs="Arial"/>
          <w:color w:val="000000"/>
          <w:lang w:eastAsia="en-AU"/>
        </w:rPr>
        <w:t>Members of the public are entitled to fair rebates for services, this is not the current policy.</w:t>
      </w:r>
    </w:p>
    <w:p w:rsidR="005B030A" w:rsidRPr="005B030A" w:rsidRDefault="005B030A" w:rsidP="005B030A">
      <w:pPr>
        <w:spacing w:after="0" w:line="240" w:lineRule="auto"/>
        <w:textAlignment w:val="baseline"/>
        <w:rPr>
          <w:rFonts w:ascii="Cambria" w:eastAsia="Times New Roman" w:hAnsi="Cambria" w:cs="Arial"/>
          <w:color w:val="000000"/>
          <w:lang w:eastAsia="en-AU"/>
        </w:rPr>
      </w:pPr>
    </w:p>
    <w:p w:rsidR="007C07D1" w:rsidRPr="005B030A" w:rsidRDefault="007C07D1" w:rsidP="005B030A">
      <w:pPr>
        <w:numPr>
          <w:ilvl w:val="0"/>
          <w:numId w:val="5"/>
        </w:numPr>
        <w:spacing w:after="0" w:line="240" w:lineRule="auto"/>
        <w:textAlignment w:val="baseline"/>
        <w:rPr>
          <w:rFonts w:ascii="Cambria" w:eastAsia="Times New Roman" w:hAnsi="Cambria" w:cs="Arial"/>
          <w:color w:val="222222"/>
          <w:lang w:eastAsia="en-AU"/>
        </w:rPr>
      </w:pPr>
      <w:r w:rsidRPr="00860D50">
        <w:rPr>
          <w:rFonts w:ascii="Cambria" w:eastAsia="Times New Roman" w:hAnsi="Cambria" w:cs="Arial"/>
          <w:b/>
          <w:bCs/>
          <w:i/>
          <w:iCs/>
          <w:color w:val="222222"/>
          <w:u w:val="single"/>
          <w:lang w:eastAsia="en-AU"/>
        </w:rPr>
        <w:t>Financial consequences and sustainability</w:t>
      </w:r>
      <w:r w:rsidRPr="00860D50">
        <w:rPr>
          <w:rFonts w:ascii="Cambria" w:eastAsia="Times New Roman" w:hAnsi="Cambria" w:cs="Arial"/>
          <w:color w:val="222222"/>
          <w:u w:val="single"/>
          <w:lang w:eastAsia="en-AU"/>
        </w:rPr>
        <w:t>:</w:t>
      </w:r>
      <w:r w:rsidRPr="00860D50">
        <w:rPr>
          <w:rFonts w:ascii="Cambria" w:eastAsia="Times New Roman" w:hAnsi="Cambria" w:cs="Arial"/>
          <w:color w:val="222222"/>
          <w:lang w:eastAsia="en-AU"/>
        </w:rPr>
        <w:t xml:space="preserve"> </w:t>
      </w:r>
      <w:r w:rsidRPr="00860D50">
        <w:rPr>
          <w:rFonts w:ascii="Cambria" w:eastAsia="Times New Roman" w:hAnsi="Cambria" w:cs="Arial"/>
          <w:color w:val="000000"/>
          <w:lang w:eastAsia="en-AU"/>
        </w:rPr>
        <w:t>From July 2015 to December 2016</w:t>
      </w:r>
      <w:r w:rsidR="00A360F6" w:rsidRPr="00860D50">
        <w:rPr>
          <w:rFonts w:ascii="Cambria" w:eastAsia="Times New Roman" w:hAnsi="Cambria" w:cs="Arial"/>
          <w:color w:val="000000"/>
          <w:lang w:eastAsia="en-AU"/>
        </w:rPr>
        <w:t>, the</w:t>
      </w:r>
      <w:r w:rsidRPr="00860D50">
        <w:rPr>
          <w:rFonts w:ascii="Cambria" w:eastAsia="Times New Roman" w:hAnsi="Cambria" w:cs="Arial"/>
          <w:color w:val="000000"/>
          <w:lang w:eastAsia="en-AU"/>
        </w:rPr>
        <w:t xml:space="preserve"> cost to government of psychological rebates was almost </w:t>
      </w:r>
      <w:r w:rsidRPr="00860D50">
        <w:rPr>
          <w:rFonts w:ascii="Cambria" w:eastAsia="Times New Roman" w:hAnsi="Cambria" w:cs="Arial"/>
          <w:color w:val="333333"/>
          <w:lang w:eastAsia="en-AU"/>
        </w:rPr>
        <w:t>$485 m</w:t>
      </w:r>
      <w:r w:rsidRPr="00860D50">
        <w:rPr>
          <w:rFonts w:ascii="Cambria" w:eastAsia="Times New Roman" w:hAnsi="Cambria" w:cs="Arial"/>
          <w:color w:val="000000"/>
          <w:lang w:eastAsia="en-AU"/>
        </w:rPr>
        <w:t>illion dollars. More than half of this was spent on clinical psychologists, who represented only a fifth of the workforce (Dept. Human Services, Medicare data).  With their growth increasing at 10% per year, in the next 5 years, rebates for clinical psychology services will absorb almost the entire current Better Access funding for mental health.</w:t>
      </w:r>
    </w:p>
    <w:p w:rsidR="005B030A" w:rsidRDefault="005B030A" w:rsidP="005B030A">
      <w:pPr>
        <w:spacing w:after="0" w:line="240" w:lineRule="auto"/>
        <w:textAlignment w:val="baseline"/>
        <w:rPr>
          <w:rFonts w:ascii="Cambria" w:eastAsia="Times New Roman" w:hAnsi="Cambria" w:cs="Arial"/>
          <w:color w:val="222222"/>
          <w:lang w:eastAsia="en-AU"/>
        </w:rPr>
      </w:pPr>
    </w:p>
    <w:p w:rsidR="005B030A" w:rsidRPr="00860D50" w:rsidRDefault="005B030A" w:rsidP="005B030A">
      <w:pPr>
        <w:spacing w:after="0" w:line="240" w:lineRule="auto"/>
        <w:textAlignment w:val="baseline"/>
        <w:rPr>
          <w:rFonts w:ascii="Cambria" w:eastAsia="Times New Roman" w:hAnsi="Cambria" w:cs="Arial"/>
          <w:color w:val="222222"/>
          <w:lang w:eastAsia="en-AU"/>
        </w:rPr>
      </w:pPr>
    </w:p>
    <w:p w:rsidR="007C07D1" w:rsidRDefault="007C07D1" w:rsidP="005B030A">
      <w:pPr>
        <w:numPr>
          <w:ilvl w:val="0"/>
          <w:numId w:val="5"/>
        </w:numPr>
        <w:spacing w:after="200" w:line="240" w:lineRule="auto"/>
        <w:textAlignment w:val="baseline"/>
        <w:rPr>
          <w:rFonts w:ascii="Cambria" w:eastAsia="Times New Roman" w:hAnsi="Cambria" w:cs="Arial"/>
          <w:color w:val="000000"/>
          <w:lang w:eastAsia="en-AU"/>
        </w:rPr>
      </w:pPr>
      <w:r w:rsidRPr="00860D50">
        <w:rPr>
          <w:rFonts w:ascii="Cambria" w:eastAsia="Times New Roman" w:hAnsi="Cambria" w:cs="Arial"/>
          <w:b/>
          <w:bCs/>
          <w:i/>
          <w:iCs/>
          <w:color w:val="000000"/>
          <w:u w:val="single"/>
          <w:lang w:eastAsia="en-AU"/>
        </w:rPr>
        <w:t>Negative impact on psychology as a discipline:</w:t>
      </w:r>
      <w:r w:rsidRPr="00860D50">
        <w:rPr>
          <w:rFonts w:ascii="Cambria" w:eastAsia="Times New Roman" w:hAnsi="Cambria" w:cs="Arial"/>
          <w:color w:val="000000"/>
          <w:lang w:eastAsia="en-AU"/>
        </w:rPr>
        <w:t xml:space="preserve"> Among the direct, destructive consequences of the two-tier Medicare rebate system is the immediate, overwhelming bias it conferred towards clinical psychology degrees. </w:t>
      </w:r>
      <w:r w:rsidRPr="00860D50">
        <w:rPr>
          <w:rFonts w:ascii="Cambria" w:eastAsia="Times New Roman" w:hAnsi="Cambria" w:cs="Arial"/>
          <w:color w:val="222222"/>
          <w:lang w:eastAsia="en-AU"/>
        </w:rPr>
        <w:t xml:space="preserve">It has inflated the demand from future graduates for a clinical degree, triggering an all-but-complete bias in Australian </w:t>
      </w:r>
      <w:r w:rsidRPr="00860D50">
        <w:rPr>
          <w:rFonts w:ascii="Cambria" w:eastAsia="Times New Roman" w:hAnsi="Cambria" w:cs="Arial"/>
          <w:color w:val="222222"/>
          <w:lang w:eastAsia="en-AU"/>
        </w:rPr>
        <w:lastRenderedPageBreak/>
        <w:t>universities to offer clinical psychology programs.  </w:t>
      </w:r>
      <w:r w:rsidRPr="00860D50">
        <w:rPr>
          <w:rFonts w:ascii="Cambria" w:eastAsia="Times New Roman" w:hAnsi="Cambria" w:cs="Arial"/>
          <w:color w:val="000000"/>
          <w:lang w:eastAsia="en-AU"/>
        </w:rPr>
        <w:t>Students contemplating their financial future were naturally attracted to clinical psychology programs because of the higher Medicare rebate.  Student (not client) demand for other degrees plummeted. The subsequent decline in teaching other specialist areas has profoundly impoverished mental health treatment in this country.  </w:t>
      </w:r>
      <w:r w:rsidRPr="00860D50">
        <w:rPr>
          <w:rFonts w:ascii="Cambria" w:eastAsia="Times New Roman" w:hAnsi="Cambria" w:cs="Arial"/>
          <w:color w:val="222222"/>
          <w:lang w:eastAsia="en-AU"/>
        </w:rPr>
        <w:t xml:space="preserve">As a result, Australia is heading towards a monoculture in the practice of </w:t>
      </w:r>
      <w:r w:rsidR="00A360F6" w:rsidRPr="00860D50">
        <w:rPr>
          <w:rFonts w:ascii="Cambria" w:eastAsia="Times New Roman" w:hAnsi="Cambria" w:cs="Arial"/>
          <w:color w:val="222222"/>
          <w:lang w:eastAsia="en-AU"/>
        </w:rPr>
        <w:t>psychology, which</w:t>
      </w:r>
      <w:r w:rsidRPr="00860D50">
        <w:rPr>
          <w:rFonts w:ascii="Cambria" w:eastAsia="Times New Roman" w:hAnsi="Cambria" w:cs="Arial"/>
          <w:color w:val="222222"/>
          <w:lang w:eastAsia="en-AU"/>
        </w:rPr>
        <w:t xml:space="preserve"> threatens its international standing within the profession. No such monoculture exists in the UK, US or European jurisdictions and Australia’s </w:t>
      </w:r>
      <w:r w:rsidRPr="00860D50">
        <w:rPr>
          <w:rFonts w:ascii="Cambria" w:eastAsia="Times New Roman" w:hAnsi="Cambria" w:cs="Arial"/>
          <w:color w:val="000000"/>
          <w:lang w:eastAsia="en-AU"/>
        </w:rPr>
        <w:t>bias to a single approach (medicated CBT) threatens the reputation of Australian psychology internationally.</w:t>
      </w:r>
    </w:p>
    <w:p w:rsidR="007C07D1" w:rsidRPr="00A360F6" w:rsidRDefault="007C07D1" w:rsidP="005B030A">
      <w:pPr>
        <w:spacing w:after="200" w:line="240" w:lineRule="auto"/>
        <w:rPr>
          <w:rFonts w:ascii="Cambria" w:eastAsia="Times New Roman" w:hAnsi="Cambria" w:cs="Arial"/>
          <w:color w:val="000000"/>
          <w:lang w:eastAsia="en-AU"/>
        </w:rPr>
      </w:pPr>
      <w:r w:rsidRPr="00860D50">
        <w:rPr>
          <w:rFonts w:ascii="Cambria" w:eastAsia="Times New Roman" w:hAnsi="Cambria" w:cs="Arial"/>
          <w:color w:val="000000"/>
          <w:lang w:eastAsia="en-AU"/>
        </w:rPr>
        <w:t xml:space="preserve">The two-tier system has led to the unseemly public denigration of psychologists by some clinical psychologists, and consequent marginalisation of the majority of psychologists registered to practice in Australia, even though most psychologists have many years of experience and in many cases equal or even higher academic qualifications than their clinical counterparts. </w:t>
      </w:r>
      <w:r w:rsidRPr="00860D50">
        <w:rPr>
          <w:rFonts w:ascii="Cambria" w:eastAsia="Times New Roman" w:hAnsi="Cambria" w:cs="Arial"/>
          <w:b/>
          <w:bCs/>
          <w:i/>
          <w:iCs/>
          <w:color w:val="000000"/>
          <w:lang w:eastAsia="en-AU"/>
        </w:rPr>
        <w:t xml:space="preserve">This is institutionalised discrimination and unfair work practice with no empirical justification. </w:t>
      </w:r>
      <w:r w:rsidRPr="00860D50">
        <w:rPr>
          <w:rFonts w:ascii="Cambria" w:eastAsia="Times New Roman" w:hAnsi="Cambria" w:cs="Arial"/>
          <w:color w:val="000000"/>
          <w:lang w:eastAsia="en-AU"/>
        </w:rPr>
        <w:t xml:space="preserve">Many psychologists with advanced training in specific techniques and those who hold non-clinical post-graduate </w:t>
      </w:r>
      <w:r w:rsidR="00A360F6" w:rsidRPr="00860D50">
        <w:rPr>
          <w:rFonts w:ascii="Cambria" w:eastAsia="Times New Roman" w:hAnsi="Cambria" w:cs="Arial"/>
          <w:color w:val="000000"/>
          <w:lang w:eastAsia="en-AU"/>
        </w:rPr>
        <w:t>qualifications</w:t>
      </w:r>
      <w:r w:rsidRPr="00860D50">
        <w:rPr>
          <w:rFonts w:ascii="Cambria" w:eastAsia="Times New Roman" w:hAnsi="Cambria" w:cs="Arial"/>
          <w:color w:val="000000"/>
          <w:lang w:eastAsia="en-AU"/>
        </w:rPr>
        <w:t xml:space="preserve"> have clients who are being substantially financially disadvantaged by this process.  </w:t>
      </w:r>
    </w:p>
    <w:p w:rsidR="007C07D1" w:rsidRPr="00860D50" w:rsidRDefault="007C07D1"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 xml:space="preserve">Employment opportunities for non-clinically endorsed psychologists across the government and non-government sector are </w:t>
      </w:r>
      <w:r w:rsidR="00E34AB2" w:rsidRPr="00860D50">
        <w:rPr>
          <w:rFonts w:ascii="Cambria" w:eastAsia="Times New Roman" w:hAnsi="Cambria" w:cs="Arial"/>
          <w:color w:val="000000"/>
          <w:lang w:eastAsia="en-AU"/>
        </w:rPr>
        <w:t>diminishing,</w:t>
      </w:r>
      <w:r w:rsidRPr="00860D50">
        <w:rPr>
          <w:rFonts w:ascii="Cambria" w:eastAsia="Times New Roman" w:hAnsi="Cambria" w:cs="Arial"/>
          <w:color w:val="000000"/>
          <w:lang w:eastAsia="en-AU"/>
        </w:rPr>
        <w:t xml:space="preserve"> as agencies prefer to employ clinical psychologists to attract higher rebates for Medicare and DVA etc. Therefore, psychologists are graduating from university to find limited employment opportunities unless they hold clinical endorsement.  Entry into clinical masters programs is very competitive and there is the chance that students will be deterred from studying psychology in favour of other allied health professions.  This may have</w:t>
      </w:r>
      <w:r w:rsidR="00A360F6">
        <w:rPr>
          <w:rFonts w:ascii="Cambria" w:eastAsia="Times New Roman" w:hAnsi="Cambria" w:cs="Arial"/>
          <w:color w:val="000000"/>
          <w:lang w:eastAsia="en-AU"/>
        </w:rPr>
        <w:t xml:space="preserve"> unintended</w:t>
      </w:r>
      <w:r w:rsidRPr="00860D50">
        <w:rPr>
          <w:rFonts w:ascii="Cambria" w:eastAsia="Times New Roman" w:hAnsi="Cambria" w:cs="Arial"/>
          <w:color w:val="000000"/>
          <w:lang w:eastAsia="en-AU"/>
        </w:rPr>
        <w:t xml:space="preserve"> consequences in the future if there is a shortage of qualified psychologists in the workforce to support the mental health of Australia’s growing population.   </w:t>
      </w:r>
    </w:p>
    <w:p w:rsidR="007C07D1" w:rsidRPr="00860D50" w:rsidRDefault="000D58E6" w:rsidP="005B030A">
      <w:pPr>
        <w:spacing w:before="360" w:after="120" w:line="240" w:lineRule="auto"/>
        <w:outlineLvl w:val="1"/>
        <w:rPr>
          <w:rFonts w:ascii="Cambria" w:eastAsia="Times New Roman" w:hAnsi="Cambria" w:cs="Times New Roman"/>
          <w:b/>
          <w:bCs/>
          <w:sz w:val="36"/>
          <w:szCs w:val="36"/>
          <w:lang w:eastAsia="en-AU"/>
        </w:rPr>
      </w:pPr>
      <w:r>
        <w:rPr>
          <w:rFonts w:ascii="Cambria" w:eastAsia="Times New Roman" w:hAnsi="Cambria" w:cs="Arial"/>
          <w:i/>
          <w:iCs/>
          <w:color w:val="000000"/>
          <w:sz w:val="28"/>
          <w:szCs w:val="28"/>
          <w:lang w:eastAsia="en-AU"/>
        </w:rPr>
        <w:t xml:space="preserve">5. </w:t>
      </w:r>
      <w:r>
        <w:rPr>
          <w:rFonts w:ascii="Cambria" w:eastAsia="Times New Roman" w:hAnsi="Cambria" w:cs="Arial"/>
          <w:i/>
          <w:iCs/>
          <w:color w:val="000000"/>
          <w:sz w:val="28"/>
          <w:szCs w:val="28"/>
          <w:lang w:eastAsia="en-AU"/>
        </w:rPr>
        <w:tab/>
        <w:t>The</w:t>
      </w:r>
      <w:r w:rsidR="00A7059D">
        <w:rPr>
          <w:rFonts w:ascii="Cambria" w:eastAsia="Times New Roman" w:hAnsi="Cambria" w:cs="Arial"/>
          <w:i/>
          <w:iCs/>
          <w:color w:val="000000"/>
          <w:sz w:val="28"/>
          <w:szCs w:val="28"/>
          <w:lang w:eastAsia="en-AU"/>
        </w:rPr>
        <w:t xml:space="preserve"> Simple Solution:  </w:t>
      </w:r>
      <w:r w:rsidR="007C07D1" w:rsidRPr="00860D50">
        <w:rPr>
          <w:rFonts w:ascii="Cambria" w:eastAsia="Times New Roman" w:hAnsi="Cambria" w:cs="Arial"/>
          <w:i/>
          <w:iCs/>
          <w:color w:val="000000"/>
          <w:sz w:val="28"/>
          <w:szCs w:val="28"/>
          <w:lang w:eastAsia="en-AU"/>
        </w:rPr>
        <w:t>A single rebate</w:t>
      </w:r>
    </w:p>
    <w:p w:rsidR="007C07D1" w:rsidRPr="00860D50" w:rsidRDefault="00A360F6" w:rsidP="005B030A">
      <w:pPr>
        <w:spacing w:after="200" w:line="240" w:lineRule="auto"/>
        <w:ind w:left="567" w:right="810"/>
        <w:rPr>
          <w:rFonts w:ascii="Cambria" w:eastAsia="Times New Roman" w:hAnsi="Cambria" w:cs="Times New Roman"/>
          <w:sz w:val="24"/>
          <w:szCs w:val="24"/>
          <w:lang w:eastAsia="en-AU"/>
        </w:rPr>
      </w:pPr>
      <w:r>
        <w:rPr>
          <w:rFonts w:ascii="Cambria" w:eastAsia="Times New Roman" w:hAnsi="Cambria" w:cs="Arial"/>
          <w:color w:val="222222"/>
          <w:sz w:val="24"/>
          <w:szCs w:val="24"/>
          <w:lang w:eastAsia="en-AU"/>
        </w:rPr>
        <w:t>In</w:t>
      </w:r>
      <w:r w:rsidR="007C07D1" w:rsidRPr="00860D50">
        <w:rPr>
          <w:rFonts w:ascii="Cambria" w:eastAsia="Times New Roman" w:hAnsi="Cambria" w:cs="Arial"/>
          <w:color w:val="222222"/>
          <w:sz w:val="24"/>
          <w:szCs w:val="24"/>
          <w:lang w:eastAsia="en-AU"/>
        </w:rPr>
        <w:t xml:space="preserve"> removing the two-tier rebate system in favour of equality and a single Medicare rebate for </w:t>
      </w:r>
      <w:r w:rsidR="007A7086">
        <w:rPr>
          <w:rFonts w:ascii="Cambria" w:eastAsia="Times New Roman" w:hAnsi="Cambria" w:cs="Arial"/>
          <w:color w:val="222222"/>
          <w:sz w:val="24"/>
          <w:szCs w:val="24"/>
          <w:lang w:eastAsia="en-AU"/>
        </w:rPr>
        <w:t xml:space="preserve">mental health </w:t>
      </w:r>
      <w:r w:rsidR="007C07D1" w:rsidRPr="00860D50">
        <w:rPr>
          <w:rFonts w:ascii="Cambria" w:eastAsia="Times New Roman" w:hAnsi="Cambria" w:cs="Arial"/>
          <w:color w:val="222222"/>
          <w:sz w:val="24"/>
          <w:szCs w:val="24"/>
          <w:lang w:eastAsia="en-AU"/>
        </w:rPr>
        <w:t>services.</w:t>
      </w:r>
    </w:p>
    <w:p w:rsidR="007C07D1" w:rsidRPr="00860D50" w:rsidRDefault="000D58E6" w:rsidP="005B030A">
      <w:pPr>
        <w:spacing w:after="200" w:line="240" w:lineRule="auto"/>
        <w:ind w:right="810"/>
        <w:rPr>
          <w:rFonts w:ascii="Cambria" w:eastAsia="Times New Roman" w:hAnsi="Cambria" w:cs="Times New Roman"/>
          <w:sz w:val="24"/>
          <w:szCs w:val="24"/>
          <w:lang w:eastAsia="en-AU"/>
        </w:rPr>
      </w:pPr>
      <w:r>
        <w:rPr>
          <w:rFonts w:ascii="Cambria" w:eastAsia="Times New Roman" w:hAnsi="Cambria" w:cs="Arial"/>
          <w:color w:val="222222"/>
          <w:lang w:eastAsia="en-AU"/>
        </w:rPr>
        <w:tab/>
      </w:r>
      <w:r w:rsidR="007C07D1" w:rsidRPr="00860D50">
        <w:rPr>
          <w:rFonts w:ascii="Cambria" w:eastAsia="Times New Roman" w:hAnsi="Cambria" w:cs="Arial"/>
          <w:color w:val="222222"/>
          <w:lang w:eastAsia="en-AU"/>
        </w:rPr>
        <w:t>A single-tier Medicare rebate for</w:t>
      </w:r>
      <w:r w:rsidR="007A7086">
        <w:rPr>
          <w:rFonts w:ascii="Cambria" w:eastAsia="Times New Roman" w:hAnsi="Cambria" w:cs="Arial"/>
          <w:color w:val="222222"/>
          <w:lang w:eastAsia="en-AU"/>
        </w:rPr>
        <w:t xml:space="preserve"> mental health</w:t>
      </w:r>
      <w:r w:rsidR="007C07D1" w:rsidRPr="00860D50">
        <w:rPr>
          <w:rFonts w:ascii="Cambria" w:eastAsia="Times New Roman" w:hAnsi="Cambria" w:cs="Arial"/>
          <w:color w:val="222222"/>
          <w:lang w:eastAsia="en-AU"/>
        </w:rPr>
        <w:t xml:space="preserve"> services will:</w:t>
      </w:r>
    </w:p>
    <w:p w:rsidR="007C07D1" w:rsidRPr="00860D50" w:rsidRDefault="007C07D1" w:rsidP="005B030A">
      <w:pPr>
        <w:numPr>
          <w:ilvl w:val="0"/>
          <w:numId w:val="3"/>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S</w:t>
      </w:r>
      <w:r w:rsidRPr="00860D50">
        <w:rPr>
          <w:rFonts w:ascii="Cambria" w:eastAsia="Times New Roman" w:hAnsi="Cambria" w:cs="Arial"/>
          <w:color w:val="222222"/>
          <w:lang w:eastAsia="en-AU"/>
        </w:rPr>
        <w:t>ignificantly increase the number of Australians able to access psychological support.  A higher single tier will allow more psychologists to either fully bulk-bill or lower the amount of out-of-pocket costs for patients.</w:t>
      </w:r>
    </w:p>
    <w:p w:rsidR="007C07D1" w:rsidRPr="00860D50" w:rsidRDefault="007C07D1" w:rsidP="005B030A">
      <w:pPr>
        <w:numPr>
          <w:ilvl w:val="0"/>
          <w:numId w:val="3"/>
        </w:numPr>
        <w:spacing w:after="0" w:line="240" w:lineRule="auto"/>
        <w:textAlignment w:val="baseline"/>
        <w:rPr>
          <w:rFonts w:ascii="Cambria" w:eastAsia="Times New Roman" w:hAnsi="Cambria" w:cs="Arial"/>
          <w:color w:val="222222"/>
          <w:lang w:eastAsia="en-AU"/>
        </w:rPr>
      </w:pPr>
      <w:r w:rsidRPr="00860D50">
        <w:rPr>
          <w:rFonts w:ascii="Cambria" w:eastAsia="Times New Roman" w:hAnsi="Cambria" w:cs="Arial"/>
          <w:color w:val="222222"/>
          <w:lang w:eastAsia="en-AU"/>
        </w:rPr>
        <w:t>Better control</w:t>
      </w:r>
      <w:r w:rsidRPr="00860D50">
        <w:rPr>
          <w:rFonts w:ascii="Cambria" w:eastAsia="Times New Roman" w:hAnsi="Cambria" w:cs="Arial"/>
          <w:color w:val="000000"/>
          <w:lang w:eastAsia="en-AU"/>
        </w:rPr>
        <w:t xml:space="preserve"> the cost and sharing of psychological care delivery long-term and prevent</w:t>
      </w:r>
      <w:r w:rsidRPr="00860D50">
        <w:rPr>
          <w:rFonts w:ascii="Cambria" w:eastAsia="Times New Roman" w:hAnsi="Cambria" w:cs="Arial"/>
          <w:color w:val="222222"/>
          <w:lang w:eastAsia="en-AU"/>
        </w:rPr>
        <w:t xml:space="preserve"> a financial </w:t>
      </w:r>
      <w:r w:rsidR="00A360F6" w:rsidRPr="00860D50">
        <w:rPr>
          <w:rFonts w:ascii="Cambria" w:eastAsia="Times New Roman" w:hAnsi="Cambria" w:cs="Arial"/>
          <w:color w:val="222222"/>
          <w:lang w:eastAsia="en-AU"/>
        </w:rPr>
        <w:t>blowout</w:t>
      </w:r>
      <w:r w:rsidRPr="00860D50">
        <w:rPr>
          <w:rFonts w:ascii="Cambria" w:eastAsia="Times New Roman" w:hAnsi="Cambria" w:cs="Arial"/>
          <w:color w:val="222222"/>
          <w:lang w:eastAsia="en-AU"/>
        </w:rPr>
        <w:t xml:space="preserve"> of the Better Access initiative.</w:t>
      </w:r>
    </w:p>
    <w:p w:rsidR="007C07D1" w:rsidRPr="00860D50" w:rsidRDefault="007C07D1" w:rsidP="005B030A">
      <w:pPr>
        <w:numPr>
          <w:ilvl w:val="0"/>
          <w:numId w:val="3"/>
        </w:numPr>
        <w:spacing w:after="0" w:line="240" w:lineRule="auto"/>
        <w:textAlignment w:val="baseline"/>
        <w:rPr>
          <w:rFonts w:ascii="Cambria" w:eastAsia="Times New Roman" w:hAnsi="Cambria" w:cs="Arial"/>
          <w:color w:val="222222"/>
          <w:lang w:eastAsia="en-AU"/>
        </w:rPr>
      </w:pPr>
      <w:r w:rsidRPr="00860D50">
        <w:rPr>
          <w:rFonts w:ascii="Cambria" w:eastAsia="Times New Roman" w:hAnsi="Cambria" w:cs="Arial"/>
          <w:color w:val="222222"/>
          <w:lang w:eastAsia="en-AU"/>
        </w:rPr>
        <w:t>Redress the systemic bias against those patients who receive treatment from psychologists under the lower-tiered rebate. This is vitally important to people in rural and remote areas where clinical psychologists are difficult to find.</w:t>
      </w:r>
    </w:p>
    <w:p w:rsidR="007C07D1" w:rsidRPr="00860D50" w:rsidRDefault="007C07D1" w:rsidP="005B030A">
      <w:pPr>
        <w:numPr>
          <w:ilvl w:val="0"/>
          <w:numId w:val="3"/>
        </w:numPr>
        <w:spacing w:after="0" w:line="240" w:lineRule="auto"/>
        <w:textAlignment w:val="baseline"/>
        <w:rPr>
          <w:rFonts w:ascii="Cambria" w:eastAsia="Times New Roman" w:hAnsi="Cambria" w:cs="Arial"/>
          <w:color w:val="222222"/>
          <w:lang w:eastAsia="en-AU"/>
        </w:rPr>
      </w:pPr>
      <w:r w:rsidRPr="00860D50">
        <w:rPr>
          <w:rFonts w:ascii="Cambria" w:eastAsia="Times New Roman" w:hAnsi="Cambria" w:cs="Arial"/>
          <w:color w:val="222222"/>
          <w:lang w:eastAsia="en-AU"/>
        </w:rPr>
        <w:t xml:space="preserve">Redress the partisan bias that favours one group of psychologists over others – unprecedented in Western countries </w:t>
      </w:r>
      <w:r w:rsidRPr="00860D50">
        <w:rPr>
          <w:rFonts w:ascii="Cambria" w:eastAsia="Times New Roman" w:hAnsi="Cambria" w:cs="Arial"/>
          <w:color w:val="222222"/>
          <w:lang w:eastAsia="en-AU"/>
        </w:rPr>
        <w:softHyphen/>
        <w:t>and unsupported by any evidence of superior outcomes.</w:t>
      </w:r>
    </w:p>
    <w:p w:rsidR="007C07D1" w:rsidRPr="00860D50" w:rsidRDefault="007C07D1" w:rsidP="005B030A">
      <w:pPr>
        <w:numPr>
          <w:ilvl w:val="0"/>
          <w:numId w:val="3"/>
        </w:numPr>
        <w:spacing w:after="0" w:line="240" w:lineRule="auto"/>
        <w:textAlignment w:val="baseline"/>
        <w:rPr>
          <w:rFonts w:ascii="Cambria" w:eastAsia="Times New Roman" w:hAnsi="Cambria" w:cs="Arial"/>
          <w:color w:val="222222"/>
          <w:lang w:eastAsia="en-AU"/>
        </w:rPr>
      </w:pPr>
      <w:r w:rsidRPr="00860D50">
        <w:rPr>
          <w:rFonts w:ascii="Cambria" w:eastAsia="Times New Roman" w:hAnsi="Cambria" w:cs="Arial"/>
          <w:color w:val="222222"/>
          <w:lang w:eastAsia="en-AU"/>
        </w:rPr>
        <w:t xml:space="preserve">Allow patients to choose psychologists on a therapeutic needs-basis rather than choosing a psychologist based on a higher rebate. </w:t>
      </w:r>
    </w:p>
    <w:p w:rsidR="007C07D1" w:rsidRPr="00860D50" w:rsidRDefault="007C07D1" w:rsidP="005B030A">
      <w:pPr>
        <w:numPr>
          <w:ilvl w:val="0"/>
          <w:numId w:val="3"/>
        </w:numPr>
        <w:spacing w:after="0" w:line="240" w:lineRule="auto"/>
        <w:textAlignment w:val="baseline"/>
        <w:rPr>
          <w:rFonts w:ascii="Cambria" w:eastAsia="Times New Roman" w:hAnsi="Cambria" w:cs="Arial"/>
          <w:color w:val="222222"/>
          <w:lang w:eastAsia="en-AU"/>
        </w:rPr>
      </w:pPr>
      <w:r w:rsidRPr="00860D50">
        <w:rPr>
          <w:rFonts w:ascii="Cambria" w:eastAsia="Times New Roman" w:hAnsi="Cambria" w:cs="Arial"/>
          <w:color w:val="222222"/>
          <w:lang w:eastAsia="en-AU"/>
        </w:rPr>
        <w:t>Utilise and uphold the extensive depth and breadth of clinical practice expertise found within the broad scientific community of psychologists registered to practise in this country.</w:t>
      </w:r>
    </w:p>
    <w:p w:rsidR="007C07D1" w:rsidRPr="00860D50" w:rsidRDefault="007C07D1" w:rsidP="005B030A">
      <w:pPr>
        <w:numPr>
          <w:ilvl w:val="0"/>
          <w:numId w:val="3"/>
        </w:numPr>
        <w:spacing w:after="200" w:line="240" w:lineRule="auto"/>
        <w:textAlignment w:val="baseline"/>
        <w:rPr>
          <w:rFonts w:ascii="Cambria" w:eastAsia="Times New Roman" w:hAnsi="Cambria" w:cs="Arial"/>
          <w:color w:val="222222"/>
          <w:lang w:eastAsia="en-AU"/>
        </w:rPr>
      </w:pPr>
      <w:r w:rsidRPr="00860D50">
        <w:rPr>
          <w:rFonts w:ascii="Cambria" w:eastAsia="Times New Roman" w:hAnsi="Cambria" w:cs="Arial"/>
          <w:color w:val="222222"/>
          <w:lang w:eastAsia="en-AU"/>
        </w:rPr>
        <w:t>E</w:t>
      </w:r>
      <w:r w:rsidRPr="00860D50">
        <w:rPr>
          <w:rFonts w:ascii="Cambria" w:eastAsia="Times New Roman" w:hAnsi="Cambria" w:cs="Arial"/>
          <w:color w:val="000000"/>
          <w:lang w:eastAsia="en-AU"/>
        </w:rPr>
        <w:t>nsure an increased availability of affordable, effective psychological assistance and reduce numbers in the public health system.</w:t>
      </w:r>
    </w:p>
    <w:p w:rsidR="004C0936" w:rsidRDefault="007C07D1" w:rsidP="005B030A">
      <w:pPr>
        <w:spacing w:after="200" w:line="240" w:lineRule="auto"/>
        <w:rPr>
          <w:rFonts w:ascii="Cambria" w:eastAsia="Times New Roman" w:hAnsi="Cambria" w:cs="Arial"/>
          <w:color w:val="000000"/>
          <w:lang w:eastAsia="en-AU"/>
        </w:rPr>
      </w:pPr>
      <w:r w:rsidRPr="00860D50">
        <w:rPr>
          <w:rFonts w:ascii="Cambria" w:eastAsia="Times New Roman" w:hAnsi="Cambria" w:cs="Arial"/>
          <w:color w:val="000000"/>
          <w:lang w:eastAsia="en-AU"/>
        </w:rPr>
        <w:lastRenderedPageBreak/>
        <w:t>The cost of Medicare rebates is accelerating out of proportion to the delivery of public good. For example, a si</w:t>
      </w:r>
      <w:r w:rsidR="00A7059D">
        <w:rPr>
          <w:rFonts w:ascii="Cambria" w:eastAsia="Times New Roman" w:hAnsi="Cambria" w:cs="Arial"/>
          <w:color w:val="000000"/>
          <w:lang w:eastAsia="en-AU"/>
        </w:rPr>
        <w:t>ngle-tier Medicare rebate of $13</w:t>
      </w:r>
      <w:r w:rsidRPr="00860D50">
        <w:rPr>
          <w:rFonts w:ascii="Cambria" w:eastAsia="Times New Roman" w:hAnsi="Cambria" w:cs="Arial"/>
          <w:color w:val="000000"/>
          <w:lang w:eastAsia="en-AU"/>
        </w:rPr>
        <w:t xml:space="preserve">5 would provide millions of psychological services for clients without impairing the current levels of Better Access funding over the next five years. </w:t>
      </w:r>
      <w:r w:rsidR="00A7059D">
        <w:rPr>
          <w:rFonts w:ascii="Cambria" w:eastAsia="Times New Roman" w:hAnsi="Cambria" w:cs="Arial"/>
          <w:color w:val="000000"/>
          <w:lang w:eastAsia="en-AU"/>
        </w:rPr>
        <w:t>Increasing the number of sessions from 10 per year to 40 per</w:t>
      </w:r>
      <w:r w:rsidR="00AE4EED">
        <w:rPr>
          <w:rFonts w:ascii="Cambria" w:eastAsia="Times New Roman" w:hAnsi="Cambria" w:cs="Arial"/>
          <w:color w:val="000000"/>
          <w:lang w:eastAsia="en-AU"/>
        </w:rPr>
        <w:t xml:space="preserve"> </w:t>
      </w:r>
      <w:r w:rsidR="000D58E6">
        <w:rPr>
          <w:rFonts w:ascii="Cambria" w:eastAsia="Times New Roman" w:hAnsi="Cambria" w:cs="Arial"/>
          <w:color w:val="000000"/>
          <w:lang w:eastAsia="en-AU"/>
        </w:rPr>
        <w:t>year</w:t>
      </w:r>
      <w:r w:rsidR="00AE4EED">
        <w:rPr>
          <w:rFonts w:ascii="Cambria" w:eastAsia="Times New Roman" w:hAnsi="Cambria" w:cs="Arial"/>
          <w:color w:val="000000"/>
          <w:lang w:eastAsia="en-AU"/>
        </w:rPr>
        <w:t xml:space="preserve"> will enable the most complex of clients to be </w:t>
      </w:r>
      <w:r w:rsidR="000D58E6">
        <w:rPr>
          <w:rFonts w:ascii="Cambria" w:eastAsia="Times New Roman" w:hAnsi="Cambria" w:cs="Arial"/>
          <w:color w:val="000000"/>
          <w:lang w:eastAsia="en-AU"/>
        </w:rPr>
        <w:t xml:space="preserve">supported into their stabilisation phases and then into them flourishing into their lives.  </w:t>
      </w:r>
    </w:p>
    <w:p w:rsidR="007C07D1" w:rsidRDefault="000D58E6" w:rsidP="005B030A">
      <w:pPr>
        <w:spacing w:after="200" w:line="240" w:lineRule="auto"/>
        <w:rPr>
          <w:rFonts w:ascii="Cambria" w:eastAsia="Times New Roman" w:hAnsi="Cambria" w:cs="Arial"/>
          <w:color w:val="000000"/>
          <w:lang w:eastAsia="en-AU"/>
        </w:rPr>
      </w:pPr>
      <w:r>
        <w:rPr>
          <w:rFonts w:ascii="Cambria" w:eastAsia="Times New Roman" w:hAnsi="Cambria" w:cs="Arial"/>
          <w:color w:val="000000"/>
          <w:lang w:eastAsia="en-AU"/>
        </w:rPr>
        <w:t>The short time 10 session solution, has created clients who are forced to artificially cease treatment early and then have to wait until 1</w:t>
      </w:r>
      <w:r w:rsidRPr="000D58E6">
        <w:rPr>
          <w:rFonts w:ascii="Cambria" w:eastAsia="Times New Roman" w:hAnsi="Cambria" w:cs="Arial"/>
          <w:color w:val="000000"/>
          <w:vertAlign w:val="superscript"/>
          <w:lang w:eastAsia="en-AU"/>
        </w:rPr>
        <w:t>st</w:t>
      </w:r>
      <w:r>
        <w:rPr>
          <w:rFonts w:ascii="Cambria" w:eastAsia="Times New Roman" w:hAnsi="Cambria" w:cs="Arial"/>
          <w:color w:val="000000"/>
          <w:lang w:eastAsia="en-AU"/>
        </w:rPr>
        <w:t xml:space="preserve"> January to </w:t>
      </w:r>
      <w:r w:rsidR="004C0936">
        <w:rPr>
          <w:rFonts w:ascii="Cambria" w:eastAsia="Times New Roman" w:hAnsi="Cambria" w:cs="Arial"/>
          <w:color w:val="000000"/>
          <w:lang w:eastAsia="en-AU"/>
        </w:rPr>
        <w:t>re</w:t>
      </w:r>
      <w:r>
        <w:rPr>
          <w:rFonts w:ascii="Cambria" w:eastAsia="Times New Roman" w:hAnsi="Cambria" w:cs="Arial"/>
          <w:color w:val="000000"/>
          <w:lang w:eastAsia="en-AU"/>
        </w:rPr>
        <w:t xml:space="preserve">commence a process which, prolongs their suffering in quite an inhumane way.  As a human being to know what I know, and to be “powerless” to do anything and then to watch a </w:t>
      </w:r>
      <w:r w:rsidR="004C0936">
        <w:rPr>
          <w:rFonts w:ascii="Cambria" w:eastAsia="Times New Roman" w:hAnsi="Cambria" w:cs="Arial"/>
          <w:color w:val="000000"/>
          <w:lang w:eastAsia="en-AU"/>
        </w:rPr>
        <w:t xml:space="preserve">17 year old </w:t>
      </w:r>
      <w:r>
        <w:rPr>
          <w:rFonts w:ascii="Cambria" w:eastAsia="Times New Roman" w:hAnsi="Cambria" w:cs="Arial"/>
          <w:color w:val="000000"/>
          <w:lang w:eastAsia="en-AU"/>
        </w:rPr>
        <w:t xml:space="preserve">client relapse into self-harm and ambulance trips to overflowing emergency department’s, and for her to </w:t>
      </w:r>
      <w:r w:rsidR="004C0936">
        <w:rPr>
          <w:rFonts w:ascii="Cambria" w:eastAsia="Times New Roman" w:hAnsi="Cambria" w:cs="Arial"/>
          <w:color w:val="000000"/>
          <w:lang w:eastAsia="en-AU"/>
        </w:rPr>
        <w:t>be without family support, and</w:t>
      </w:r>
      <w:r w:rsidR="00F36AF9">
        <w:rPr>
          <w:rFonts w:ascii="Cambria" w:eastAsia="Times New Roman" w:hAnsi="Cambria" w:cs="Arial"/>
          <w:color w:val="000000"/>
          <w:lang w:eastAsia="en-AU"/>
        </w:rPr>
        <w:t xml:space="preserve"> suffer more significant ruptures with a ineffectually short 10 session service, and no where else to refer her to in the community.  It remains vicariously traumatising to witness this, even with all the support, supervision and debriefing I personally engage in as a registered professional- Australia is a wealthy country </w:t>
      </w:r>
      <w:r w:rsidR="005B030A">
        <w:rPr>
          <w:rFonts w:ascii="Cambria" w:eastAsia="Times New Roman" w:hAnsi="Cambria" w:cs="Arial"/>
          <w:color w:val="000000"/>
          <w:lang w:eastAsia="en-AU"/>
        </w:rPr>
        <w:t xml:space="preserve">– why are we apparently </w:t>
      </w:r>
      <w:r w:rsidR="00F36AF9">
        <w:rPr>
          <w:rFonts w:ascii="Cambria" w:eastAsia="Times New Roman" w:hAnsi="Cambria" w:cs="Arial"/>
          <w:color w:val="000000"/>
          <w:lang w:eastAsia="en-AU"/>
        </w:rPr>
        <w:t>failing these people</w:t>
      </w:r>
      <w:r w:rsidR="005B030A">
        <w:rPr>
          <w:rFonts w:ascii="Cambria" w:eastAsia="Times New Roman" w:hAnsi="Cambria" w:cs="Arial"/>
          <w:color w:val="000000"/>
          <w:lang w:eastAsia="en-AU"/>
        </w:rPr>
        <w:t>, and what must we do to change this</w:t>
      </w:r>
      <w:r w:rsidR="00F36AF9">
        <w:rPr>
          <w:rFonts w:ascii="Cambria" w:eastAsia="Times New Roman" w:hAnsi="Cambria" w:cs="Arial"/>
          <w:color w:val="000000"/>
          <w:lang w:eastAsia="en-AU"/>
        </w:rPr>
        <w:t>.</w:t>
      </w:r>
    </w:p>
    <w:p w:rsidR="007C07D1" w:rsidRPr="00F36AF9" w:rsidRDefault="00F36AF9" w:rsidP="005B030A">
      <w:pPr>
        <w:spacing w:before="400" w:after="120" w:line="240" w:lineRule="auto"/>
        <w:outlineLvl w:val="0"/>
        <w:rPr>
          <w:rFonts w:ascii="Cambria" w:eastAsia="Times New Roman" w:hAnsi="Cambria" w:cs="Arial"/>
          <w:i/>
          <w:color w:val="000000"/>
          <w:kern w:val="36"/>
          <w:sz w:val="28"/>
          <w:szCs w:val="28"/>
          <w:lang w:eastAsia="en-AU"/>
        </w:rPr>
      </w:pPr>
      <w:r>
        <w:rPr>
          <w:rFonts w:ascii="Cambria" w:eastAsia="Times New Roman" w:hAnsi="Cambria" w:cs="Arial"/>
          <w:i/>
          <w:color w:val="000000"/>
          <w:kern w:val="36"/>
          <w:sz w:val="28"/>
          <w:szCs w:val="28"/>
          <w:lang w:eastAsia="en-AU"/>
        </w:rPr>
        <w:t>6</w:t>
      </w:r>
      <w:r w:rsidRPr="00F36AF9">
        <w:rPr>
          <w:rFonts w:ascii="Cambria" w:eastAsia="Times New Roman" w:hAnsi="Cambria" w:cs="Arial"/>
          <w:i/>
          <w:color w:val="000000"/>
          <w:kern w:val="36"/>
          <w:sz w:val="28"/>
          <w:szCs w:val="28"/>
          <w:lang w:eastAsia="en-AU"/>
        </w:rPr>
        <w:t>.</w:t>
      </w:r>
      <w:r w:rsidRPr="00F36AF9">
        <w:rPr>
          <w:rFonts w:ascii="Cambria" w:eastAsia="Times New Roman" w:hAnsi="Cambria" w:cs="Arial"/>
          <w:i/>
          <w:color w:val="000000"/>
          <w:kern w:val="36"/>
          <w:sz w:val="28"/>
          <w:szCs w:val="28"/>
          <w:lang w:eastAsia="en-AU"/>
        </w:rPr>
        <w:tab/>
      </w:r>
      <w:r w:rsidR="007C07D1" w:rsidRPr="00F36AF9">
        <w:rPr>
          <w:rFonts w:ascii="Cambria" w:eastAsia="Times New Roman" w:hAnsi="Cambria" w:cs="Arial"/>
          <w:i/>
          <w:color w:val="000000"/>
          <w:kern w:val="36"/>
          <w:sz w:val="28"/>
          <w:szCs w:val="28"/>
          <w:lang w:eastAsia="en-AU"/>
        </w:rPr>
        <w:t>Conclusion</w:t>
      </w:r>
    </w:p>
    <w:p w:rsidR="004C0936" w:rsidRDefault="004C0936" w:rsidP="005B030A">
      <w:pPr>
        <w:spacing w:before="400" w:after="120" w:line="240" w:lineRule="auto"/>
        <w:outlineLvl w:val="0"/>
        <w:rPr>
          <w:rFonts w:ascii="Cambria" w:eastAsia="Times New Roman" w:hAnsi="Cambria" w:cs="Arial"/>
          <w:color w:val="000000"/>
          <w:kern w:val="36"/>
          <w:lang w:eastAsia="en-AU"/>
        </w:rPr>
      </w:pPr>
      <w:r w:rsidRPr="004C0936">
        <w:rPr>
          <w:rFonts w:ascii="Cambria" w:eastAsia="Times New Roman" w:hAnsi="Cambria" w:cs="Arial"/>
          <w:color w:val="000000"/>
          <w:kern w:val="36"/>
          <w:lang w:eastAsia="en-AU"/>
        </w:rPr>
        <w:t>For any successful venture we need to have a few things bedded down</w:t>
      </w:r>
      <w:r>
        <w:rPr>
          <w:rFonts w:ascii="Cambria" w:eastAsia="Times New Roman" w:hAnsi="Cambria" w:cs="Arial"/>
          <w:color w:val="000000"/>
          <w:kern w:val="36"/>
          <w:lang w:eastAsia="en-AU"/>
        </w:rPr>
        <w:t xml:space="preserve"> and in place:  </w:t>
      </w:r>
      <w:r w:rsidRPr="004C0936">
        <w:rPr>
          <w:rFonts w:ascii="Cambria" w:eastAsia="Times New Roman" w:hAnsi="Cambria" w:cs="Arial"/>
          <w:color w:val="000000"/>
          <w:kern w:val="36"/>
          <w:lang w:eastAsia="en-AU"/>
        </w:rPr>
        <w:t>We need to know where we are starting from (assessment); what we are going t</w:t>
      </w:r>
      <w:r w:rsidR="00D24C11">
        <w:rPr>
          <w:rFonts w:ascii="Cambria" w:eastAsia="Times New Roman" w:hAnsi="Cambria" w:cs="Arial"/>
          <w:color w:val="000000"/>
          <w:kern w:val="36"/>
          <w:lang w:eastAsia="en-AU"/>
        </w:rPr>
        <w:t>o do (system and process) and in evaluating</w:t>
      </w:r>
      <w:r w:rsidRPr="004C0936">
        <w:rPr>
          <w:rFonts w:ascii="Cambria" w:eastAsia="Times New Roman" w:hAnsi="Cambria" w:cs="Arial"/>
          <w:color w:val="000000"/>
          <w:kern w:val="36"/>
          <w:lang w:eastAsia="en-AU"/>
        </w:rPr>
        <w:t xml:space="preserve"> the effectiveness of these</w:t>
      </w:r>
      <w:r w:rsidR="005B030A">
        <w:rPr>
          <w:rFonts w:ascii="Cambria" w:eastAsia="Times New Roman" w:hAnsi="Cambria" w:cs="Arial"/>
          <w:color w:val="000000"/>
          <w:kern w:val="36"/>
          <w:lang w:eastAsia="en-AU"/>
        </w:rPr>
        <w:t xml:space="preserve"> (evaluate)</w:t>
      </w:r>
      <w:r w:rsidRPr="004C0936">
        <w:rPr>
          <w:rFonts w:ascii="Cambria" w:eastAsia="Times New Roman" w:hAnsi="Cambria" w:cs="Arial"/>
          <w:color w:val="000000"/>
          <w:kern w:val="36"/>
          <w:lang w:eastAsia="en-AU"/>
        </w:rPr>
        <w:t xml:space="preserve">, </w:t>
      </w:r>
      <w:r w:rsidR="00D24C11">
        <w:rPr>
          <w:rFonts w:ascii="Cambria" w:eastAsia="Times New Roman" w:hAnsi="Cambria" w:cs="Arial"/>
          <w:color w:val="000000"/>
          <w:kern w:val="36"/>
          <w:lang w:eastAsia="en-AU"/>
        </w:rPr>
        <w:t xml:space="preserve">we are able to be held accountable, able to review effectiveness and </w:t>
      </w:r>
      <w:r>
        <w:rPr>
          <w:rFonts w:ascii="Cambria" w:eastAsia="Times New Roman" w:hAnsi="Cambria" w:cs="Arial"/>
          <w:color w:val="000000"/>
          <w:kern w:val="36"/>
          <w:lang w:eastAsia="en-AU"/>
        </w:rPr>
        <w:t>plan for more success.</w:t>
      </w:r>
    </w:p>
    <w:p w:rsidR="004C0936" w:rsidRDefault="004C0936" w:rsidP="005B030A">
      <w:pPr>
        <w:spacing w:before="400" w:after="120" w:line="240" w:lineRule="auto"/>
        <w:outlineLvl w:val="0"/>
        <w:rPr>
          <w:rFonts w:ascii="Cambria" w:eastAsia="Times New Roman" w:hAnsi="Cambria" w:cs="Arial"/>
          <w:color w:val="000000"/>
          <w:kern w:val="36"/>
          <w:lang w:eastAsia="en-AU"/>
        </w:rPr>
      </w:pPr>
      <w:r>
        <w:rPr>
          <w:rFonts w:ascii="Cambria" w:eastAsia="Times New Roman" w:hAnsi="Cambria" w:cs="Arial"/>
          <w:color w:val="000000"/>
          <w:kern w:val="36"/>
          <w:lang w:eastAsia="en-AU"/>
        </w:rPr>
        <w:t>Currently we are failing in these processes and what I have attempted to outline here are some ideas about what would possibly have a more impactful and beneficial outcomes to our current mental health crisis and devastating suicide statistics.</w:t>
      </w:r>
    </w:p>
    <w:p w:rsidR="004C0936" w:rsidRDefault="004C0936" w:rsidP="005B030A">
      <w:pPr>
        <w:spacing w:before="400" w:after="120" w:line="240" w:lineRule="auto"/>
        <w:outlineLvl w:val="0"/>
        <w:rPr>
          <w:rFonts w:ascii="Cambria" w:eastAsia="Times New Roman" w:hAnsi="Cambria" w:cs="Arial"/>
          <w:color w:val="000000"/>
          <w:kern w:val="36"/>
          <w:lang w:eastAsia="en-AU"/>
        </w:rPr>
      </w:pPr>
      <w:r>
        <w:rPr>
          <w:rFonts w:ascii="Cambria" w:eastAsia="Times New Roman" w:hAnsi="Cambria" w:cs="Arial"/>
          <w:color w:val="000000"/>
          <w:kern w:val="36"/>
          <w:lang w:eastAsia="en-AU"/>
        </w:rPr>
        <w:t xml:space="preserve">Following the recent </w:t>
      </w:r>
      <w:r w:rsidR="005B030A">
        <w:rPr>
          <w:rFonts w:ascii="Cambria" w:eastAsia="Times New Roman" w:hAnsi="Cambria" w:cs="Arial"/>
          <w:color w:val="000000"/>
          <w:kern w:val="36"/>
          <w:lang w:eastAsia="en-AU"/>
        </w:rPr>
        <w:t xml:space="preserve">outcomes of the </w:t>
      </w:r>
      <w:r>
        <w:rPr>
          <w:rFonts w:ascii="Cambria" w:eastAsia="Times New Roman" w:hAnsi="Cambria" w:cs="Arial"/>
          <w:color w:val="000000"/>
          <w:kern w:val="36"/>
          <w:lang w:eastAsia="en-AU"/>
        </w:rPr>
        <w:t xml:space="preserve">Royal Commissions into Institutional Child Abuse and also the Royal Commission into Banking activities, as a society, as a </w:t>
      </w:r>
      <w:r w:rsidR="00D24C11">
        <w:rPr>
          <w:rFonts w:ascii="Cambria" w:eastAsia="Times New Roman" w:hAnsi="Cambria" w:cs="Arial"/>
          <w:color w:val="000000"/>
          <w:kern w:val="36"/>
          <w:lang w:eastAsia="en-AU"/>
        </w:rPr>
        <w:t>group,</w:t>
      </w:r>
      <w:r w:rsidR="00A00C14">
        <w:rPr>
          <w:rFonts w:ascii="Cambria" w:eastAsia="Times New Roman" w:hAnsi="Cambria" w:cs="Arial"/>
          <w:color w:val="000000"/>
          <w:kern w:val="36"/>
          <w:lang w:eastAsia="en-AU"/>
        </w:rPr>
        <w:t xml:space="preserve"> people </w:t>
      </w:r>
      <w:r>
        <w:rPr>
          <w:rFonts w:ascii="Cambria" w:eastAsia="Times New Roman" w:hAnsi="Cambria" w:cs="Arial"/>
          <w:color w:val="000000"/>
          <w:kern w:val="36"/>
          <w:lang w:eastAsia="en-AU"/>
        </w:rPr>
        <w:t xml:space="preserve">are becoming aware of how traumatised so many of our </w:t>
      </w:r>
      <w:r w:rsidR="00A00C14">
        <w:rPr>
          <w:rFonts w:ascii="Cambria" w:eastAsia="Times New Roman" w:hAnsi="Cambria" w:cs="Arial"/>
          <w:color w:val="000000"/>
          <w:kern w:val="36"/>
          <w:lang w:eastAsia="en-AU"/>
        </w:rPr>
        <w:t>community</w:t>
      </w:r>
      <w:r>
        <w:rPr>
          <w:rFonts w:ascii="Cambria" w:eastAsia="Times New Roman" w:hAnsi="Cambria" w:cs="Arial"/>
          <w:color w:val="000000"/>
          <w:kern w:val="36"/>
          <w:lang w:eastAsia="en-AU"/>
        </w:rPr>
        <w:t xml:space="preserve"> members actually are and exactly why this is the case.  The ignorance of myth, that somehow someone with mental health issues is “weak or deficit in their psychological make-up” is readily challenged</w:t>
      </w:r>
      <w:r w:rsidR="00D24C11">
        <w:rPr>
          <w:rFonts w:ascii="Cambria" w:eastAsia="Times New Roman" w:hAnsi="Cambria" w:cs="Arial"/>
          <w:color w:val="000000"/>
          <w:kern w:val="36"/>
          <w:lang w:eastAsia="en-AU"/>
        </w:rPr>
        <w:t>.</w:t>
      </w:r>
      <w:r>
        <w:rPr>
          <w:rFonts w:ascii="Cambria" w:eastAsia="Times New Roman" w:hAnsi="Cambria" w:cs="Arial"/>
          <w:color w:val="000000"/>
          <w:kern w:val="36"/>
          <w:lang w:eastAsia="en-AU"/>
        </w:rPr>
        <w:t xml:space="preserve"> </w:t>
      </w:r>
      <w:r w:rsidR="00D24C11">
        <w:rPr>
          <w:rFonts w:ascii="Cambria" w:eastAsia="Times New Roman" w:hAnsi="Cambria" w:cs="Arial"/>
          <w:color w:val="000000"/>
          <w:kern w:val="36"/>
          <w:lang w:eastAsia="en-AU"/>
        </w:rPr>
        <w:t xml:space="preserve"> Our courageous</w:t>
      </w:r>
      <w:r>
        <w:rPr>
          <w:rFonts w:ascii="Cambria" w:eastAsia="Times New Roman" w:hAnsi="Cambria" w:cs="Arial"/>
          <w:color w:val="000000"/>
          <w:kern w:val="36"/>
          <w:lang w:eastAsia="en-AU"/>
        </w:rPr>
        <w:t xml:space="preserve"> cultural sporting </w:t>
      </w:r>
      <w:r w:rsidR="00A00C14">
        <w:rPr>
          <w:rFonts w:ascii="Cambria" w:eastAsia="Times New Roman" w:hAnsi="Cambria" w:cs="Arial"/>
          <w:color w:val="000000"/>
          <w:kern w:val="36"/>
          <w:lang w:eastAsia="en-AU"/>
        </w:rPr>
        <w:t>hero’s</w:t>
      </w:r>
      <w:r>
        <w:rPr>
          <w:rFonts w:ascii="Cambria" w:eastAsia="Times New Roman" w:hAnsi="Cambria" w:cs="Arial"/>
          <w:color w:val="000000"/>
          <w:kern w:val="36"/>
          <w:lang w:eastAsia="en-AU"/>
        </w:rPr>
        <w:t xml:space="preserve"> who are speaking out about their own personal stories, which always </w:t>
      </w:r>
      <w:r w:rsidR="00A00C14">
        <w:rPr>
          <w:rFonts w:ascii="Cambria" w:eastAsia="Times New Roman" w:hAnsi="Cambria" w:cs="Arial"/>
          <w:color w:val="000000"/>
          <w:kern w:val="36"/>
          <w:lang w:eastAsia="en-AU"/>
        </w:rPr>
        <w:t>have</w:t>
      </w:r>
      <w:r>
        <w:rPr>
          <w:rFonts w:ascii="Cambria" w:eastAsia="Times New Roman" w:hAnsi="Cambria" w:cs="Arial"/>
          <w:color w:val="000000"/>
          <w:kern w:val="36"/>
          <w:lang w:eastAsia="en-AU"/>
        </w:rPr>
        <w:t xml:space="preserve"> a causal factor, which </w:t>
      </w:r>
      <w:r w:rsidR="00A00C14">
        <w:rPr>
          <w:rFonts w:ascii="Cambria" w:eastAsia="Times New Roman" w:hAnsi="Cambria" w:cs="Arial"/>
          <w:color w:val="000000"/>
          <w:kern w:val="36"/>
          <w:lang w:eastAsia="en-AU"/>
        </w:rPr>
        <w:t>initiates</w:t>
      </w:r>
      <w:r w:rsidR="00D24C11">
        <w:rPr>
          <w:rFonts w:ascii="Cambria" w:eastAsia="Times New Roman" w:hAnsi="Cambria" w:cs="Arial"/>
          <w:color w:val="000000"/>
          <w:kern w:val="36"/>
          <w:lang w:eastAsia="en-AU"/>
        </w:rPr>
        <w:t xml:space="preserve"> their mental health crisis</w:t>
      </w:r>
      <w:r>
        <w:rPr>
          <w:rFonts w:ascii="Cambria" w:eastAsia="Times New Roman" w:hAnsi="Cambria" w:cs="Arial"/>
          <w:color w:val="000000"/>
          <w:kern w:val="36"/>
          <w:lang w:eastAsia="en-AU"/>
        </w:rPr>
        <w:t>.</w:t>
      </w:r>
      <w:r w:rsidR="00A00C14">
        <w:rPr>
          <w:rFonts w:ascii="Cambria" w:eastAsia="Times New Roman" w:hAnsi="Cambria" w:cs="Arial"/>
          <w:color w:val="000000"/>
          <w:kern w:val="36"/>
          <w:lang w:eastAsia="en-AU"/>
        </w:rPr>
        <w:t xml:space="preserve">  </w:t>
      </w:r>
      <w:r w:rsidR="00D24C11">
        <w:rPr>
          <w:rFonts w:ascii="Cambria" w:eastAsia="Times New Roman" w:hAnsi="Cambria" w:cs="Arial"/>
          <w:color w:val="000000"/>
          <w:kern w:val="36"/>
          <w:lang w:eastAsia="en-AU"/>
        </w:rPr>
        <w:t>Many people in positions of power in</w:t>
      </w:r>
      <w:r w:rsidR="002624EB">
        <w:rPr>
          <w:rFonts w:ascii="Cambria" w:eastAsia="Times New Roman" w:hAnsi="Cambria" w:cs="Arial"/>
          <w:color w:val="000000"/>
          <w:kern w:val="36"/>
          <w:lang w:eastAsia="en-AU"/>
        </w:rPr>
        <w:t xml:space="preserve"> our communities have acted in the insidious</w:t>
      </w:r>
      <w:r w:rsidR="00D24C11">
        <w:rPr>
          <w:rFonts w:ascii="Cambria" w:eastAsia="Times New Roman" w:hAnsi="Cambria" w:cs="Arial"/>
          <w:color w:val="000000"/>
          <w:kern w:val="36"/>
          <w:lang w:eastAsia="en-AU"/>
        </w:rPr>
        <w:t xml:space="preserve"> state of abuser and we must redress this balance now.</w:t>
      </w:r>
      <w:r w:rsidR="00A00C14">
        <w:rPr>
          <w:rFonts w:ascii="Cambria" w:eastAsia="Times New Roman" w:hAnsi="Cambria" w:cs="Arial"/>
          <w:color w:val="000000"/>
          <w:kern w:val="36"/>
          <w:lang w:eastAsia="en-AU"/>
        </w:rPr>
        <w:br/>
        <w:t>For Psychologists working intimately with our communities, face- to- face and in close proximity, the results of these Royal Commissions do not come as a surprise to us, we have seen and heard so much more tragic abuses of power.</w:t>
      </w:r>
    </w:p>
    <w:p w:rsidR="00A00C14" w:rsidRDefault="00A00C14" w:rsidP="005B030A">
      <w:pPr>
        <w:spacing w:before="400" w:after="120" w:line="240" w:lineRule="auto"/>
        <w:outlineLvl w:val="0"/>
        <w:rPr>
          <w:rFonts w:ascii="Cambria" w:eastAsia="Times New Roman" w:hAnsi="Cambria" w:cs="Arial"/>
          <w:color w:val="000000"/>
          <w:kern w:val="36"/>
          <w:lang w:eastAsia="en-AU"/>
        </w:rPr>
      </w:pPr>
      <w:r>
        <w:rPr>
          <w:rFonts w:ascii="Cambria" w:eastAsia="Times New Roman" w:hAnsi="Cambria" w:cs="Arial"/>
          <w:color w:val="000000"/>
          <w:kern w:val="36"/>
          <w:lang w:eastAsia="en-AU"/>
        </w:rPr>
        <w:t>To be</w:t>
      </w:r>
      <w:r w:rsidR="00AF3633">
        <w:rPr>
          <w:rFonts w:ascii="Cambria" w:eastAsia="Times New Roman" w:hAnsi="Cambria" w:cs="Arial"/>
          <w:color w:val="000000"/>
          <w:kern w:val="36"/>
          <w:lang w:eastAsia="en-AU"/>
        </w:rPr>
        <w:t xml:space="preserve"> professionally</w:t>
      </w:r>
      <w:r>
        <w:rPr>
          <w:rFonts w:ascii="Cambria" w:eastAsia="Times New Roman" w:hAnsi="Cambria" w:cs="Arial"/>
          <w:color w:val="000000"/>
          <w:kern w:val="36"/>
          <w:lang w:eastAsia="en-AU"/>
        </w:rPr>
        <w:t xml:space="preserve"> on the receiving end of an abuse process, which seems designed, whether consciously or unconsciously, to functionally deregister 24,000 Psychologist, apparently orchestrated by our peers, and d</w:t>
      </w:r>
      <w:r w:rsidR="002624EB">
        <w:rPr>
          <w:rFonts w:ascii="Cambria" w:eastAsia="Times New Roman" w:hAnsi="Cambria" w:cs="Arial"/>
          <w:color w:val="000000"/>
          <w:kern w:val="36"/>
          <w:lang w:eastAsia="en-AU"/>
        </w:rPr>
        <w:t>ocumented</w:t>
      </w:r>
      <w:r>
        <w:rPr>
          <w:rFonts w:ascii="Cambria" w:eastAsia="Times New Roman" w:hAnsi="Cambria" w:cs="Arial"/>
          <w:color w:val="000000"/>
          <w:kern w:val="36"/>
          <w:lang w:eastAsia="en-AU"/>
        </w:rPr>
        <w:t xml:space="preserve"> by the Australian Psychology Society (APS) </w:t>
      </w:r>
      <w:r w:rsidR="002624EB">
        <w:rPr>
          <w:rFonts w:ascii="Cambria" w:eastAsia="Times New Roman" w:hAnsi="Cambria" w:cs="Arial"/>
          <w:color w:val="000000"/>
          <w:kern w:val="36"/>
          <w:lang w:eastAsia="en-AU"/>
        </w:rPr>
        <w:t xml:space="preserve">in their August 2018 submission, </w:t>
      </w:r>
      <w:r>
        <w:rPr>
          <w:rFonts w:ascii="Cambria" w:eastAsia="Times New Roman" w:hAnsi="Cambria" w:cs="Arial"/>
          <w:color w:val="000000"/>
          <w:kern w:val="36"/>
          <w:lang w:eastAsia="en-AU"/>
        </w:rPr>
        <w:t>has been a form of shock to our systems, which has resulted in mild mannered, thoughtful and quietly understanding professionals, fast-tracking their learning and becoming political lobbyists in a way no government has ever seen or experien</w:t>
      </w:r>
      <w:r w:rsidR="00AF3633">
        <w:rPr>
          <w:rFonts w:ascii="Cambria" w:eastAsia="Times New Roman" w:hAnsi="Cambria" w:cs="Arial"/>
          <w:color w:val="000000"/>
          <w:kern w:val="36"/>
          <w:lang w:eastAsia="en-AU"/>
        </w:rPr>
        <w:t>ced, as I am sure The Hon</w:t>
      </w:r>
      <w:r>
        <w:rPr>
          <w:rFonts w:ascii="Cambria" w:eastAsia="Times New Roman" w:hAnsi="Cambria" w:cs="Arial"/>
          <w:color w:val="000000"/>
          <w:kern w:val="36"/>
          <w:lang w:eastAsia="en-AU"/>
        </w:rPr>
        <w:t xml:space="preserve"> Greg Hunt MP can attest. </w:t>
      </w:r>
      <w:r>
        <w:rPr>
          <w:rFonts w:ascii="Cambria" w:eastAsia="Times New Roman" w:hAnsi="Cambria" w:cs="Arial"/>
          <w:color w:val="000000"/>
          <w:kern w:val="36"/>
          <w:lang w:eastAsia="en-AU"/>
        </w:rPr>
        <w:br/>
        <w:t>Why is this, you may wonder?</w:t>
      </w:r>
    </w:p>
    <w:p w:rsidR="00A00C14" w:rsidRDefault="00A00C14" w:rsidP="005B030A">
      <w:pPr>
        <w:spacing w:before="400" w:after="120" w:line="240" w:lineRule="auto"/>
        <w:outlineLvl w:val="0"/>
        <w:rPr>
          <w:rFonts w:ascii="Cambria" w:eastAsia="Times New Roman" w:hAnsi="Cambria" w:cs="Arial"/>
          <w:color w:val="000000"/>
          <w:kern w:val="36"/>
          <w:lang w:eastAsia="en-AU"/>
        </w:rPr>
      </w:pPr>
      <w:r>
        <w:rPr>
          <w:rFonts w:ascii="Cambria" w:eastAsia="Times New Roman" w:hAnsi="Cambria" w:cs="Arial"/>
          <w:color w:val="000000"/>
          <w:kern w:val="36"/>
          <w:lang w:eastAsia="en-AU"/>
        </w:rPr>
        <w:lastRenderedPageBreak/>
        <w:t xml:space="preserve">Psychologists, working in private practice know the faces of the poorest clients in our midst, </w:t>
      </w:r>
      <w:r w:rsidR="00D24C11">
        <w:rPr>
          <w:rFonts w:ascii="Cambria" w:eastAsia="Times New Roman" w:hAnsi="Cambria" w:cs="Arial"/>
          <w:color w:val="000000"/>
          <w:kern w:val="36"/>
          <w:lang w:eastAsia="en-AU"/>
        </w:rPr>
        <w:t xml:space="preserve">(whom we choose to bulk-bill at a financial loss to our business) </w:t>
      </w:r>
      <w:r>
        <w:rPr>
          <w:rFonts w:ascii="Cambria" w:eastAsia="Times New Roman" w:hAnsi="Cambria" w:cs="Arial"/>
          <w:color w:val="000000"/>
          <w:kern w:val="36"/>
          <w:lang w:eastAsia="en-AU"/>
        </w:rPr>
        <w:t xml:space="preserve">and the true complexity of their poverty, their trauma, the intergenerational grief and loss and their lack of </w:t>
      </w:r>
      <w:r w:rsidR="00D24C11">
        <w:rPr>
          <w:rFonts w:ascii="Cambria" w:eastAsia="Times New Roman" w:hAnsi="Cambria" w:cs="Arial"/>
          <w:color w:val="000000"/>
          <w:kern w:val="36"/>
          <w:lang w:eastAsia="en-AU"/>
        </w:rPr>
        <w:t>opportunities, which</w:t>
      </w:r>
      <w:r>
        <w:rPr>
          <w:rFonts w:ascii="Cambria" w:eastAsia="Times New Roman" w:hAnsi="Cambria" w:cs="Arial"/>
          <w:color w:val="000000"/>
          <w:kern w:val="36"/>
          <w:lang w:eastAsia="en-AU"/>
        </w:rPr>
        <w:t xml:space="preserve"> they </w:t>
      </w:r>
      <w:r w:rsidR="00D24C11">
        <w:rPr>
          <w:rFonts w:ascii="Cambria" w:eastAsia="Times New Roman" w:hAnsi="Cambria" w:cs="Arial"/>
          <w:color w:val="000000"/>
          <w:kern w:val="36"/>
          <w:lang w:eastAsia="en-AU"/>
        </w:rPr>
        <w:t>accept</w:t>
      </w:r>
      <w:r>
        <w:rPr>
          <w:rFonts w:ascii="Cambria" w:eastAsia="Times New Roman" w:hAnsi="Cambria" w:cs="Arial"/>
          <w:color w:val="000000"/>
          <w:kern w:val="36"/>
          <w:lang w:eastAsia="en-AU"/>
        </w:rPr>
        <w:t xml:space="preserve"> as </w:t>
      </w:r>
      <w:r w:rsidR="00D24C11">
        <w:rPr>
          <w:rFonts w:ascii="Cambria" w:eastAsia="Times New Roman" w:hAnsi="Cambria" w:cs="Arial"/>
          <w:color w:val="000000"/>
          <w:kern w:val="36"/>
          <w:lang w:eastAsia="en-AU"/>
        </w:rPr>
        <w:t xml:space="preserve">a part of </w:t>
      </w:r>
      <w:r>
        <w:rPr>
          <w:rFonts w:ascii="Cambria" w:eastAsia="Times New Roman" w:hAnsi="Cambria" w:cs="Arial"/>
          <w:color w:val="000000"/>
          <w:kern w:val="36"/>
          <w:lang w:eastAsia="en-AU"/>
        </w:rPr>
        <w:t>their lives.  We have worked, for free</w:t>
      </w:r>
      <w:r w:rsidR="00D24C11">
        <w:rPr>
          <w:rFonts w:ascii="Cambria" w:eastAsia="Times New Roman" w:hAnsi="Cambria" w:cs="Arial"/>
          <w:color w:val="000000"/>
          <w:kern w:val="36"/>
          <w:lang w:eastAsia="en-AU"/>
        </w:rPr>
        <w:t xml:space="preserve"> (because to charge them for the report would mean that they do not eat for the week)</w:t>
      </w:r>
      <w:r>
        <w:rPr>
          <w:rFonts w:ascii="Cambria" w:eastAsia="Times New Roman" w:hAnsi="Cambria" w:cs="Arial"/>
          <w:color w:val="000000"/>
          <w:kern w:val="36"/>
          <w:lang w:eastAsia="en-AU"/>
        </w:rPr>
        <w:t xml:space="preserve"> to furnish them with Centrelink reports, which we know, takes some slight burden off them, when they arrive at an appointment with a </w:t>
      </w:r>
      <w:r w:rsidR="00D24C11">
        <w:rPr>
          <w:rFonts w:ascii="Cambria" w:eastAsia="Times New Roman" w:hAnsi="Cambria" w:cs="Arial"/>
          <w:color w:val="000000"/>
          <w:kern w:val="36"/>
          <w:lang w:eastAsia="en-AU"/>
        </w:rPr>
        <w:t>report, which</w:t>
      </w:r>
      <w:r>
        <w:rPr>
          <w:rFonts w:ascii="Cambria" w:eastAsia="Times New Roman" w:hAnsi="Cambria" w:cs="Arial"/>
          <w:color w:val="000000"/>
          <w:kern w:val="36"/>
          <w:lang w:eastAsia="en-AU"/>
        </w:rPr>
        <w:t xml:space="preserve"> </w:t>
      </w:r>
      <w:r w:rsidR="00D24C11">
        <w:rPr>
          <w:rFonts w:ascii="Cambria" w:eastAsia="Times New Roman" w:hAnsi="Cambria" w:cs="Arial"/>
          <w:color w:val="000000"/>
          <w:kern w:val="36"/>
          <w:lang w:eastAsia="en-AU"/>
        </w:rPr>
        <w:t xml:space="preserve">perhaps </w:t>
      </w:r>
      <w:r>
        <w:rPr>
          <w:rFonts w:ascii="Cambria" w:eastAsia="Times New Roman" w:hAnsi="Cambria" w:cs="Arial"/>
          <w:color w:val="000000"/>
          <w:kern w:val="36"/>
          <w:lang w:eastAsia="en-AU"/>
        </w:rPr>
        <w:t xml:space="preserve">validates their suffering and supports them in communicating </w:t>
      </w:r>
      <w:r w:rsidR="00D24C11">
        <w:rPr>
          <w:rFonts w:ascii="Cambria" w:eastAsia="Times New Roman" w:hAnsi="Cambria" w:cs="Arial"/>
          <w:color w:val="000000"/>
          <w:kern w:val="36"/>
          <w:lang w:eastAsia="en-AU"/>
        </w:rPr>
        <w:t>their challenges</w:t>
      </w:r>
      <w:r>
        <w:rPr>
          <w:rFonts w:ascii="Cambria" w:eastAsia="Times New Roman" w:hAnsi="Cambria" w:cs="Arial"/>
          <w:color w:val="000000"/>
          <w:kern w:val="36"/>
          <w:lang w:eastAsia="en-AU"/>
        </w:rPr>
        <w:t xml:space="preserve">.  This level of voluntary </w:t>
      </w:r>
      <w:r w:rsidR="00D24C11">
        <w:rPr>
          <w:rFonts w:ascii="Cambria" w:eastAsia="Times New Roman" w:hAnsi="Cambria" w:cs="Arial"/>
          <w:color w:val="000000"/>
          <w:kern w:val="36"/>
          <w:lang w:eastAsia="en-AU"/>
        </w:rPr>
        <w:t>service, which we provide,</w:t>
      </w:r>
      <w:r>
        <w:rPr>
          <w:rFonts w:ascii="Cambria" w:eastAsia="Times New Roman" w:hAnsi="Cambria" w:cs="Arial"/>
          <w:color w:val="000000"/>
          <w:kern w:val="36"/>
          <w:lang w:eastAsia="en-AU"/>
        </w:rPr>
        <w:t xml:space="preserve"> is now not accepted as </w:t>
      </w:r>
      <w:r w:rsidR="00D24C11">
        <w:rPr>
          <w:rFonts w:ascii="Cambria" w:eastAsia="Times New Roman" w:hAnsi="Cambria" w:cs="Arial"/>
          <w:color w:val="000000"/>
          <w:kern w:val="36"/>
          <w:lang w:eastAsia="en-AU"/>
        </w:rPr>
        <w:t xml:space="preserve">Centrelink, upon advise by </w:t>
      </w:r>
      <w:r w:rsidR="00F36AF9">
        <w:rPr>
          <w:rFonts w:ascii="Cambria" w:eastAsia="Times New Roman" w:hAnsi="Cambria" w:cs="Arial"/>
          <w:color w:val="000000"/>
          <w:kern w:val="36"/>
          <w:lang w:eastAsia="en-AU"/>
        </w:rPr>
        <w:t>“experts” who’s identities are hidden</w:t>
      </w:r>
      <w:r w:rsidR="00D24C11">
        <w:rPr>
          <w:rFonts w:ascii="Cambria" w:eastAsia="Times New Roman" w:hAnsi="Cambria" w:cs="Arial"/>
          <w:color w:val="000000"/>
          <w:kern w:val="36"/>
          <w:lang w:eastAsia="en-AU"/>
        </w:rPr>
        <w:t>, have deemed only ‘clinically endorsed’ psychologist competent to understand the complexity of psychological injury tables which Centrelink work with.  When you continue to shut people down, and shut people out, they often see suicide as the only suitable option.</w:t>
      </w:r>
    </w:p>
    <w:p w:rsidR="007C07D1" w:rsidRPr="00860D50" w:rsidRDefault="007C07D1" w:rsidP="005B030A">
      <w:pPr>
        <w:spacing w:after="200" w:line="240" w:lineRule="auto"/>
        <w:rPr>
          <w:rFonts w:ascii="Cambria" w:eastAsia="Times New Roman" w:hAnsi="Cambria" w:cs="Times New Roman"/>
          <w:sz w:val="24"/>
          <w:szCs w:val="24"/>
          <w:lang w:eastAsia="en-AU"/>
        </w:rPr>
      </w:pPr>
      <w:r w:rsidRPr="00860D50">
        <w:rPr>
          <w:rFonts w:ascii="Cambria" w:eastAsia="Times New Roman" w:hAnsi="Cambria" w:cs="Arial"/>
          <w:color w:val="000000"/>
          <w:lang w:eastAsia="en-AU"/>
        </w:rPr>
        <w:t xml:space="preserve">All AHPRA Registered Psychologists, regardless of endorsement, have attained the competency to provide psychological treatment under Medicare and there is no evidence to date of any difference in patient outcomes for endorsed clinical psychologists compared to other registered psychologists in clinical practice. Psychologists cannot be considered better trained than each other merely by virtue of holding the title clinical psychologist or any other endorsed area. The quality, skills and knowledge of a psychologist cannot be deemed by endorsement status alone. </w:t>
      </w:r>
    </w:p>
    <w:p w:rsidR="00AF3633" w:rsidRDefault="00AF3633" w:rsidP="005B030A">
      <w:pPr>
        <w:spacing w:before="400" w:after="120" w:line="240" w:lineRule="auto"/>
        <w:outlineLvl w:val="0"/>
        <w:rPr>
          <w:rFonts w:ascii="Cambria" w:eastAsia="Times New Roman" w:hAnsi="Cambria" w:cs="Arial"/>
          <w:color w:val="000000"/>
          <w:kern w:val="36"/>
          <w:lang w:eastAsia="en-AU"/>
        </w:rPr>
      </w:pPr>
      <w:r w:rsidRPr="00AF3633">
        <w:rPr>
          <w:rFonts w:ascii="Cambria" w:eastAsia="Times New Roman" w:hAnsi="Cambria" w:cs="Arial"/>
          <w:b/>
          <w:color w:val="000000"/>
          <w:kern w:val="36"/>
          <w:lang w:eastAsia="en-AU"/>
        </w:rPr>
        <w:t>A working party</w:t>
      </w:r>
      <w:r>
        <w:rPr>
          <w:rFonts w:ascii="Cambria" w:eastAsia="Times New Roman" w:hAnsi="Cambria" w:cs="Arial"/>
          <w:color w:val="000000"/>
          <w:kern w:val="36"/>
          <w:lang w:eastAsia="en-AU"/>
        </w:rPr>
        <w:t xml:space="preserve"> of highly experienced private practicing psychologists, established to report to government on the variety of effective measures, which could be systematically investigated and rolled out into our communities to establish baseline measures, so we understand what our starting place is, develop meaningful strategies and apply them with suitably qualified psychologists, and have in place evaluation measures which can be applied to assess effectiveness of the treatment protocols.  It’s a very simple applied socially scientific research principle.</w:t>
      </w:r>
    </w:p>
    <w:p w:rsidR="006F5D07" w:rsidRDefault="007C07D1" w:rsidP="005B030A">
      <w:pPr>
        <w:spacing w:after="200" w:line="240" w:lineRule="auto"/>
        <w:rPr>
          <w:rFonts w:ascii="Cambria" w:eastAsia="Times New Roman" w:hAnsi="Cambria" w:cs="Arial"/>
          <w:color w:val="000000"/>
          <w:lang w:eastAsia="en-AU"/>
        </w:rPr>
      </w:pPr>
      <w:r>
        <w:rPr>
          <w:rFonts w:ascii="Cambria" w:eastAsia="Times New Roman" w:hAnsi="Cambria" w:cs="Arial"/>
          <w:color w:val="000000"/>
          <w:lang w:eastAsia="en-AU"/>
        </w:rPr>
        <w:t>I would like to add</w:t>
      </w:r>
      <w:r w:rsidR="004E2C02">
        <w:rPr>
          <w:rFonts w:ascii="Cambria" w:eastAsia="Times New Roman" w:hAnsi="Cambria" w:cs="Arial"/>
          <w:color w:val="000000"/>
          <w:lang w:eastAsia="en-AU"/>
        </w:rPr>
        <w:t>ress</w:t>
      </w:r>
      <w:r w:rsidR="00AF3633">
        <w:rPr>
          <w:rFonts w:ascii="Cambria" w:eastAsia="Times New Roman" w:hAnsi="Cambria" w:cs="Arial"/>
          <w:color w:val="000000"/>
          <w:lang w:eastAsia="en-AU"/>
        </w:rPr>
        <w:t xml:space="preserve"> that the impact of applying a</w:t>
      </w:r>
      <w:r>
        <w:rPr>
          <w:rFonts w:ascii="Cambria" w:eastAsia="Times New Roman" w:hAnsi="Cambria" w:cs="Arial"/>
          <w:color w:val="000000"/>
          <w:lang w:eastAsia="en-AU"/>
        </w:rPr>
        <w:t xml:space="preserve"> baseless and fictitious </w:t>
      </w:r>
      <w:r w:rsidR="007A0413">
        <w:rPr>
          <w:rFonts w:ascii="Cambria" w:eastAsia="Times New Roman" w:hAnsi="Cambria" w:cs="Arial"/>
          <w:color w:val="000000"/>
          <w:lang w:eastAsia="en-AU"/>
        </w:rPr>
        <w:t xml:space="preserve">2-tier </w:t>
      </w:r>
      <w:r>
        <w:rPr>
          <w:rFonts w:ascii="Cambria" w:eastAsia="Times New Roman" w:hAnsi="Cambria" w:cs="Arial"/>
          <w:color w:val="000000"/>
          <w:lang w:eastAsia="en-AU"/>
        </w:rPr>
        <w:t xml:space="preserve">divide within the profession of psychology, </w:t>
      </w:r>
      <w:r w:rsidR="007A0413">
        <w:rPr>
          <w:rFonts w:ascii="Cambria" w:eastAsia="Times New Roman" w:hAnsi="Cambria" w:cs="Arial"/>
          <w:color w:val="000000"/>
          <w:lang w:eastAsia="en-AU"/>
        </w:rPr>
        <w:t>and what this has created, is</w:t>
      </w:r>
      <w:r w:rsidR="00AF3633">
        <w:rPr>
          <w:rFonts w:ascii="Cambria" w:eastAsia="Times New Roman" w:hAnsi="Cambria" w:cs="Arial"/>
          <w:color w:val="000000"/>
          <w:lang w:eastAsia="en-AU"/>
        </w:rPr>
        <w:t xml:space="preserve"> a </w:t>
      </w:r>
      <w:r>
        <w:rPr>
          <w:rFonts w:ascii="Cambria" w:eastAsia="Times New Roman" w:hAnsi="Cambria" w:cs="Arial"/>
          <w:color w:val="000000"/>
          <w:lang w:eastAsia="en-AU"/>
        </w:rPr>
        <w:t xml:space="preserve">bitterness within the profession, which leaves many clinically endorsed psychologists, advising me of how embarrassed they feel about what has happened.  Establishing parity for all Psychologists, equally, will remove this cancerous sore at the heart of mental health service provisions in </w:t>
      </w:r>
      <w:r w:rsidR="005B030A">
        <w:rPr>
          <w:rFonts w:ascii="Cambria" w:eastAsia="Times New Roman" w:hAnsi="Cambria" w:cs="Arial"/>
          <w:color w:val="000000"/>
          <w:lang w:eastAsia="en-AU"/>
        </w:rPr>
        <w:t>A</w:t>
      </w:r>
      <w:r w:rsidR="007A0413">
        <w:rPr>
          <w:rFonts w:ascii="Cambria" w:eastAsia="Times New Roman" w:hAnsi="Cambria" w:cs="Arial"/>
          <w:color w:val="000000"/>
          <w:lang w:eastAsia="en-AU"/>
        </w:rPr>
        <w:t>ustralia.</w:t>
      </w:r>
      <w:r w:rsidR="006F5D07">
        <w:rPr>
          <w:rFonts w:ascii="Cambria" w:eastAsia="Times New Roman" w:hAnsi="Cambria" w:cs="Arial"/>
          <w:color w:val="000000"/>
          <w:lang w:eastAsia="en-AU"/>
        </w:rPr>
        <w:t xml:space="preserve">  </w:t>
      </w:r>
    </w:p>
    <w:p w:rsidR="007C07D1" w:rsidRDefault="006F5D07" w:rsidP="005B030A">
      <w:pPr>
        <w:spacing w:after="200" w:line="240" w:lineRule="auto"/>
        <w:rPr>
          <w:rFonts w:ascii="Cambria" w:eastAsia="Times New Roman" w:hAnsi="Cambria" w:cs="Arial"/>
          <w:color w:val="000000"/>
          <w:lang w:eastAsia="en-AU"/>
        </w:rPr>
      </w:pPr>
      <w:r>
        <w:rPr>
          <w:rFonts w:ascii="Cambria" w:eastAsia="Times New Roman" w:hAnsi="Cambria" w:cs="Arial"/>
          <w:color w:val="000000"/>
          <w:kern w:val="36"/>
          <w:lang w:eastAsia="en-AU"/>
        </w:rPr>
        <w:t>A comprehensive model of parity which can be applied across Australia has been submitted by the team of AusPsy, based on the well documented and researched, (and not cherry-picked for their own agenda), EuroPsy model.  I am sure the vast majority of Psychologists would both welcome and support the logical, sound principles and grounded approach which this model presents, as an opportunity to unite our profession and move forward in our aims to serve our communities both effectively and within the best practice model.</w:t>
      </w:r>
    </w:p>
    <w:p w:rsidR="00AF3633" w:rsidRDefault="007A0413" w:rsidP="005B030A">
      <w:pPr>
        <w:spacing w:before="400" w:after="120" w:line="240" w:lineRule="auto"/>
        <w:outlineLvl w:val="0"/>
        <w:rPr>
          <w:rFonts w:ascii="Cambria" w:eastAsia="Times New Roman" w:hAnsi="Cambria" w:cs="Arial"/>
          <w:color w:val="000000"/>
          <w:kern w:val="36"/>
          <w:lang w:eastAsia="en-AU"/>
        </w:rPr>
      </w:pPr>
      <w:r>
        <w:rPr>
          <w:rFonts w:ascii="Cambria" w:eastAsia="Times New Roman" w:hAnsi="Cambria" w:cs="Arial"/>
          <w:color w:val="000000"/>
          <w:lang w:eastAsia="en-AU"/>
        </w:rPr>
        <w:t xml:space="preserve">Finally </w:t>
      </w:r>
      <w:r w:rsidR="005B030A">
        <w:rPr>
          <w:rFonts w:ascii="Cambria" w:eastAsia="Times New Roman" w:hAnsi="Cambria" w:cs="Arial"/>
          <w:color w:val="000000"/>
          <w:kern w:val="36"/>
          <w:lang w:eastAsia="en-AU"/>
        </w:rPr>
        <w:t xml:space="preserve">I </w:t>
      </w:r>
      <w:r w:rsidR="00AF3633">
        <w:rPr>
          <w:rFonts w:ascii="Cambria" w:eastAsia="Times New Roman" w:hAnsi="Cambria" w:cs="Arial"/>
          <w:color w:val="000000"/>
          <w:kern w:val="36"/>
          <w:lang w:eastAsia="en-AU"/>
        </w:rPr>
        <w:t>urge The Government to consider the unwanted and unintended consequence of taking advice, which will provide a fiscally inept solution in the long term.  In is in the spirit of seeking beneficial solutions that I have taken the time to think about what best serves our commun</w:t>
      </w:r>
      <w:r w:rsidR="005B030A">
        <w:rPr>
          <w:rFonts w:ascii="Cambria" w:eastAsia="Times New Roman" w:hAnsi="Cambria" w:cs="Arial"/>
          <w:color w:val="000000"/>
          <w:kern w:val="36"/>
          <w:lang w:eastAsia="en-AU"/>
        </w:rPr>
        <w:t>ities, based on both my training and professional experience, and to communicate this here; I welcome the opportunity to discuss this further.</w:t>
      </w:r>
      <w:r>
        <w:rPr>
          <w:rFonts w:ascii="Cambria" w:eastAsia="Times New Roman" w:hAnsi="Cambria" w:cs="Arial"/>
          <w:color w:val="000000"/>
          <w:kern w:val="36"/>
          <w:lang w:eastAsia="en-AU"/>
        </w:rPr>
        <w:t xml:space="preserve"> </w:t>
      </w:r>
    </w:p>
    <w:p w:rsidR="007C07D1" w:rsidRDefault="005B030A" w:rsidP="005B030A">
      <w:pPr>
        <w:spacing w:after="200" w:line="240" w:lineRule="auto"/>
        <w:rPr>
          <w:rFonts w:ascii="Cambria" w:eastAsia="Times New Roman" w:hAnsi="Cambria" w:cs="Arial"/>
          <w:color w:val="000000"/>
          <w:lang w:eastAsia="en-AU"/>
        </w:rPr>
      </w:pPr>
      <w:r>
        <w:rPr>
          <w:rFonts w:ascii="Cambria" w:eastAsia="Times New Roman" w:hAnsi="Cambria" w:cs="Arial"/>
          <w:color w:val="000000"/>
          <w:lang w:eastAsia="en-AU"/>
        </w:rPr>
        <w:t>Respectfully submitted</w:t>
      </w:r>
    </w:p>
    <w:p w:rsidR="007A0413" w:rsidRDefault="007A0413" w:rsidP="005B030A">
      <w:pPr>
        <w:spacing w:after="200" w:line="240" w:lineRule="auto"/>
        <w:rPr>
          <w:rFonts w:ascii="Cambria" w:eastAsia="Times New Roman" w:hAnsi="Cambria" w:cs="Arial"/>
          <w:color w:val="000000"/>
          <w:lang w:eastAsia="en-AU"/>
        </w:rPr>
      </w:pPr>
      <w:r>
        <w:rPr>
          <w:rFonts w:ascii="Cambria" w:eastAsia="Times New Roman" w:hAnsi="Cambria" w:cs="Arial"/>
          <w:color w:val="000000"/>
          <w:lang w:eastAsia="en-AU"/>
        </w:rPr>
        <w:t xml:space="preserve">Sharon Hulin </w:t>
      </w:r>
    </w:p>
    <w:p w:rsidR="00913D37" w:rsidRDefault="00913D37" w:rsidP="005B030A">
      <w:pPr>
        <w:spacing w:after="200" w:line="240" w:lineRule="auto"/>
        <w:rPr>
          <w:rFonts w:ascii="Cambria" w:eastAsia="Times New Roman" w:hAnsi="Cambria" w:cs="Arial"/>
          <w:color w:val="000000"/>
          <w:lang w:eastAsia="en-AU"/>
        </w:rPr>
      </w:pPr>
      <w:r>
        <w:rPr>
          <w:rFonts w:ascii="Cambria" w:eastAsia="Times New Roman" w:hAnsi="Cambria" w:cs="Arial"/>
          <w:color w:val="000000"/>
          <w:lang w:eastAsia="en-AU"/>
        </w:rPr>
        <w:t xml:space="preserve">BA (Double Hons- Psychology &amp; Sociology) </w:t>
      </w:r>
    </w:p>
    <w:p w:rsidR="00913D37" w:rsidRPr="00860D50" w:rsidRDefault="00913D37" w:rsidP="005B030A">
      <w:pPr>
        <w:spacing w:after="200" w:line="240" w:lineRule="auto"/>
        <w:rPr>
          <w:rFonts w:ascii="Cambria" w:eastAsia="Times New Roman" w:hAnsi="Cambria" w:cs="Arial"/>
          <w:color w:val="000000"/>
          <w:lang w:eastAsia="en-AU"/>
        </w:rPr>
      </w:pPr>
      <w:r>
        <w:rPr>
          <w:rFonts w:ascii="Cambria" w:eastAsia="Times New Roman" w:hAnsi="Cambria" w:cs="Arial"/>
          <w:color w:val="000000"/>
          <w:lang w:eastAsia="en-AU"/>
        </w:rPr>
        <w:t xml:space="preserve">MA (Industrial Psychology) Liverpool University, UK </w:t>
      </w:r>
      <w:r>
        <w:rPr>
          <w:rFonts w:ascii="Cambria" w:eastAsia="Times New Roman" w:hAnsi="Cambria" w:cs="Arial"/>
          <w:color w:val="000000"/>
          <w:lang w:eastAsia="en-AU"/>
        </w:rPr>
        <w:br/>
        <w:t>MAAPi, ANZMH</w:t>
      </w:r>
    </w:p>
    <w:p w:rsidR="004E2C02" w:rsidRPr="005B030A" w:rsidRDefault="004E2C02" w:rsidP="005B030A">
      <w:pPr>
        <w:spacing w:before="100" w:beforeAutospacing="1" w:after="100" w:afterAutospacing="1"/>
        <w:outlineLvl w:val="1"/>
        <w:rPr>
          <w:rFonts w:eastAsia="Times New Roman" w:cs="Times New Roman"/>
          <w:b/>
          <w:bCs/>
          <w:sz w:val="24"/>
          <w:szCs w:val="24"/>
        </w:rPr>
      </w:pPr>
      <w:r w:rsidRPr="005B030A">
        <w:rPr>
          <w:rFonts w:eastAsia="Times New Roman" w:cs="Times New Roman"/>
          <w:b/>
          <w:bCs/>
          <w:sz w:val="24"/>
          <w:szCs w:val="24"/>
        </w:rPr>
        <w:lastRenderedPageBreak/>
        <w:t>References:</w:t>
      </w:r>
    </w:p>
    <w:p w:rsidR="004E2C02" w:rsidRPr="00B8414F" w:rsidRDefault="004E2C02" w:rsidP="005B030A">
      <w:pPr>
        <w:spacing w:before="100" w:beforeAutospacing="1" w:after="100" w:afterAutospacing="1"/>
        <w:rPr>
          <w:rFonts w:cs="Times New Roman"/>
          <w:sz w:val="20"/>
          <w:szCs w:val="20"/>
        </w:rPr>
      </w:pPr>
      <w:r w:rsidRPr="00B8414F">
        <w:rPr>
          <w:rFonts w:cs="Times New Roman"/>
          <w:sz w:val="20"/>
          <w:szCs w:val="20"/>
        </w:rPr>
        <w:t>Harrison, Britt &amp; Charles. (2012). Better Outcomes or Better Access — which was better for mental health care? Med J Aust,197(3), p170-172. doi: 10.5694/mja12.105554</w:t>
      </w:r>
    </w:p>
    <w:p w:rsidR="004E2C02" w:rsidRPr="00B8414F" w:rsidRDefault="004E2C02" w:rsidP="005B030A">
      <w:pPr>
        <w:spacing w:before="100" w:beforeAutospacing="1" w:after="100" w:afterAutospacing="1"/>
        <w:rPr>
          <w:rFonts w:cs="Times New Roman"/>
          <w:sz w:val="20"/>
          <w:szCs w:val="20"/>
        </w:rPr>
      </w:pPr>
      <w:r w:rsidRPr="00B8414F">
        <w:rPr>
          <w:rFonts w:cs="Times New Roman"/>
          <w:sz w:val="20"/>
          <w:szCs w:val="20"/>
        </w:rPr>
        <w:t>Meadows, Enticott, Inder, Russell &amp; Gurr. (2015). Better access to mental health care and the failure of the Medicare principle of universality. Med J Aust, 202(4), p190-194. doi: 10.5694/mja14.003305</w:t>
      </w:r>
    </w:p>
    <w:p w:rsidR="004E2C02" w:rsidRPr="00B8414F" w:rsidRDefault="004E2C02" w:rsidP="005B030A">
      <w:pPr>
        <w:spacing w:before="100" w:beforeAutospacing="1" w:after="100" w:afterAutospacing="1"/>
        <w:rPr>
          <w:rFonts w:cs="Times New Roman"/>
          <w:sz w:val="20"/>
          <w:szCs w:val="20"/>
        </w:rPr>
      </w:pPr>
      <w:r w:rsidRPr="00B8414F">
        <w:rPr>
          <w:rFonts w:cs="Times New Roman"/>
          <w:sz w:val="20"/>
          <w:szCs w:val="20"/>
        </w:rPr>
        <w:t>Pirkis, et al., (2011). Australia’s Better Access initiative: an evaluation. Aust N Z J Psychiatry, 45(9), p726-39. doi: 10.3109/00048674.2011.594948</w:t>
      </w:r>
      <w:r w:rsidRPr="00B8414F">
        <w:rPr>
          <w:rFonts w:cs="Times New Roman"/>
          <w:sz w:val="20"/>
          <w:szCs w:val="20"/>
        </w:rPr>
        <w:br/>
        <w:t>https://industry.gov.au/…/Docu…/2015Submissions/ACPA.pdf</w:t>
      </w:r>
    </w:p>
    <w:p w:rsidR="004E2C02" w:rsidRPr="00860D50" w:rsidRDefault="004E2C02" w:rsidP="005B030A">
      <w:pPr>
        <w:spacing w:after="200" w:line="240" w:lineRule="auto"/>
        <w:rPr>
          <w:rFonts w:ascii="Cambria" w:eastAsia="Times New Roman" w:hAnsi="Cambria" w:cs="Arial"/>
          <w:color w:val="000000"/>
          <w:lang w:eastAsia="en-AU"/>
        </w:rPr>
      </w:pPr>
    </w:p>
    <w:p w:rsidR="007C07D1" w:rsidRPr="005B030A" w:rsidRDefault="007C07D1" w:rsidP="005B030A">
      <w:pPr>
        <w:spacing w:after="200" w:line="240" w:lineRule="auto"/>
        <w:rPr>
          <w:rFonts w:ascii="Cambria" w:eastAsia="Times New Roman" w:hAnsi="Cambria" w:cs="Times New Roman"/>
          <w:b/>
          <w:bCs/>
          <w:kern w:val="36"/>
          <w:sz w:val="24"/>
          <w:szCs w:val="24"/>
          <w:lang w:eastAsia="en-AU"/>
        </w:rPr>
      </w:pPr>
      <w:r w:rsidRPr="005B030A">
        <w:rPr>
          <w:rFonts w:ascii="Cambria" w:eastAsia="Times New Roman" w:hAnsi="Cambria" w:cs="Arial"/>
          <w:b/>
          <w:color w:val="000000"/>
          <w:kern w:val="36"/>
          <w:sz w:val="24"/>
          <w:szCs w:val="24"/>
          <w:lang w:eastAsia="en-AU"/>
        </w:rPr>
        <w:t>Appendix A</w:t>
      </w:r>
    </w:p>
    <w:p w:rsidR="007C07D1" w:rsidRPr="005B030A" w:rsidRDefault="007C07D1" w:rsidP="005B030A">
      <w:pPr>
        <w:spacing w:before="360" w:after="120" w:line="240" w:lineRule="auto"/>
        <w:outlineLvl w:val="1"/>
        <w:rPr>
          <w:rFonts w:ascii="Cambria" w:eastAsia="Times New Roman" w:hAnsi="Cambria" w:cs="Times New Roman"/>
          <w:b/>
          <w:bCs/>
          <w:sz w:val="24"/>
          <w:szCs w:val="24"/>
          <w:lang w:eastAsia="en-AU"/>
        </w:rPr>
      </w:pPr>
      <w:r w:rsidRPr="005B030A">
        <w:rPr>
          <w:rFonts w:ascii="Cambria" w:eastAsia="Times New Roman" w:hAnsi="Cambria" w:cs="Arial"/>
          <w:i/>
          <w:iCs/>
          <w:color w:val="000000"/>
          <w:sz w:val="24"/>
          <w:szCs w:val="24"/>
          <w:lang w:eastAsia="en-AU"/>
        </w:rPr>
        <w:t>Focussed Psychological Strategies as described by the Medicare Benefits Scheme</w:t>
      </w:r>
    </w:p>
    <w:p w:rsidR="007C07D1" w:rsidRPr="00860D50" w:rsidRDefault="007C07D1" w:rsidP="005B030A">
      <w:pPr>
        <w:numPr>
          <w:ilvl w:val="0"/>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Psycho-education (including motivational interviewing)</w:t>
      </w:r>
    </w:p>
    <w:p w:rsidR="007C07D1" w:rsidRPr="00860D50" w:rsidRDefault="007C07D1" w:rsidP="005B030A">
      <w:pPr>
        <w:numPr>
          <w:ilvl w:val="0"/>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Cognitive-behavioural therapy including:</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Behavioural interventions</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Behaviour modification</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Exposure techniques</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Activity scheduling</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Cognitive interventions</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Cognitive therapy</w:t>
      </w:r>
    </w:p>
    <w:p w:rsidR="007C07D1" w:rsidRPr="00860D50" w:rsidRDefault="007C07D1" w:rsidP="005B030A">
      <w:pPr>
        <w:numPr>
          <w:ilvl w:val="0"/>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Relaxation strategies</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Progressive muscle relaxation</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Controlled breathing</w:t>
      </w:r>
    </w:p>
    <w:p w:rsidR="007C07D1" w:rsidRPr="00860D50" w:rsidRDefault="007C07D1" w:rsidP="005B030A">
      <w:pPr>
        <w:numPr>
          <w:ilvl w:val="0"/>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Skills training</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Problem solving skills and training</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Anger management</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Social skills training</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Communication training</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Stress management</w:t>
      </w:r>
    </w:p>
    <w:p w:rsidR="007C07D1" w:rsidRPr="00860D50" w:rsidRDefault="007C07D1" w:rsidP="005B030A">
      <w:pPr>
        <w:numPr>
          <w:ilvl w:val="1"/>
          <w:numId w:val="4"/>
        </w:numPr>
        <w:spacing w:after="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Parent management training</w:t>
      </w:r>
    </w:p>
    <w:p w:rsidR="007C07D1" w:rsidRPr="00860D50" w:rsidRDefault="007C07D1" w:rsidP="005B030A">
      <w:pPr>
        <w:numPr>
          <w:ilvl w:val="0"/>
          <w:numId w:val="4"/>
        </w:numPr>
        <w:spacing w:after="200" w:line="240" w:lineRule="auto"/>
        <w:textAlignment w:val="baseline"/>
        <w:rPr>
          <w:rFonts w:ascii="Cambria" w:eastAsia="Times New Roman" w:hAnsi="Cambria" w:cs="Arial"/>
          <w:color w:val="000000"/>
          <w:lang w:eastAsia="en-AU"/>
        </w:rPr>
      </w:pPr>
      <w:r w:rsidRPr="00860D50">
        <w:rPr>
          <w:rFonts w:ascii="Cambria" w:eastAsia="Times New Roman" w:hAnsi="Cambria" w:cs="Arial"/>
          <w:color w:val="000000"/>
          <w:lang w:eastAsia="en-AU"/>
        </w:rPr>
        <w:t>Interpersonal therapy (especially for depression)</w:t>
      </w:r>
    </w:p>
    <w:p w:rsidR="00437DED" w:rsidRPr="00E34AB2" w:rsidRDefault="007C07D1" w:rsidP="005B030A">
      <w:pPr>
        <w:spacing w:after="200" w:line="240" w:lineRule="auto"/>
        <w:rPr>
          <w:rFonts w:ascii="Cambria" w:eastAsia="Times New Roman" w:hAnsi="Cambria" w:cs="Arial"/>
          <w:color w:val="000000"/>
          <w:lang w:eastAsia="en-AU"/>
        </w:rPr>
      </w:pPr>
      <w:r w:rsidRPr="00860D50">
        <w:rPr>
          <w:rFonts w:ascii="Cambria" w:eastAsia="Times New Roman" w:hAnsi="Cambria" w:cs="Arial"/>
          <w:color w:val="000000"/>
          <w:lang w:eastAsia="en-AU"/>
        </w:rPr>
        <w:t>There is also flexibility to include narrative therapy for clients of Aboriginal and Torres Strait Islander descent.’</w:t>
      </w:r>
    </w:p>
    <w:sectPr w:rsidR="00437DED" w:rsidRPr="00E34AB2">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0A5" w:rsidRDefault="00B300A5">
      <w:pPr>
        <w:spacing w:after="0" w:line="240" w:lineRule="auto"/>
      </w:pPr>
      <w:r>
        <w:separator/>
      </w:r>
    </w:p>
  </w:endnote>
  <w:endnote w:type="continuationSeparator" w:id="0">
    <w:p w:rsidR="00B300A5" w:rsidRDefault="00B3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13" w:rsidRDefault="007A0413" w:rsidP="00BA03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0413" w:rsidRDefault="007A0413" w:rsidP="00BA03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13" w:rsidRDefault="007A0413" w:rsidP="00BA03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7C94">
      <w:rPr>
        <w:rStyle w:val="PageNumber"/>
        <w:noProof/>
      </w:rPr>
      <w:t>1</w:t>
    </w:r>
    <w:r>
      <w:rPr>
        <w:rStyle w:val="PageNumber"/>
      </w:rPr>
      <w:fldChar w:fldCharType="end"/>
    </w:r>
  </w:p>
  <w:p w:rsidR="007A0413" w:rsidRDefault="007A0413" w:rsidP="00BA03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0A5" w:rsidRDefault="00B300A5">
      <w:pPr>
        <w:spacing w:after="0" w:line="240" w:lineRule="auto"/>
      </w:pPr>
      <w:r>
        <w:separator/>
      </w:r>
    </w:p>
  </w:footnote>
  <w:footnote w:type="continuationSeparator" w:id="0">
    <w:p w:rsidR="00B300A5" w:rsidRDefault="00B30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4DD"/>
    <w:multiLevelType w:val="hybridMultilevel"/>
    <w:tmpl w:val="CBCA7C0A"/>
    <w:numStyleLink w:val="Bullet"/>
  </w:abstractNum>
  <w:abstractNum w:abstractNumId="1" w15:restartNumberingAfterBreak="0">
    <w:nsid w:val="20BE5F31"/>
    <w:multiLevelType w:val="multilevel"/>
    <w:tmpl w:val="59BC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07804"/>
    <w:multiLevelType w:val="hybridMultilevel"/>
    <w:tmpl w:val="EAA210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DD4342"/>
    <w:multiLevelType w:val="multilevel"/>
    <w:tmpl w:val="0FEA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A2CC9"/>
    <w:multiLevelType w:val="hybridMultilevel"/>
    <w:tmpl w:val="D3AA9828"/>
    <w:numStyleLink w:val="Numbered"/>
  </w:abstractNum>
  <w:abstractNum w:abstractNumId="5" w15:restartNumberingAfterBreak="0">
    <w:nsid w:val="679D4800"/>
    <w:multiLevelType w:val="multilevel"/>
    <w:tmpl w:val="FC94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883C9C"/>
    <w:multiLevelType w:val="hybridMultilevel"/>
    <w:tmpl w:val="CBCA7C0A"/>
    <w:styleLink w:val="Bullet"/>
    <w:lvl w:ilvl="0" w:tplc="257C828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9B8B09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6CE20F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4A417F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108352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106BC3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516045F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75DE228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922930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70984E43"/>
    <w:multiLevelType w:val="multilevel"/>
    <w:tmpl w:val="55FC0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D73427"/>
    <w:multiLevelType w:val="hybridMultilevel"/>
    <w:tmpl w:val="D3AA9828"/>
    <w:styleLink w:val="Numbered"/>
    <w:lvl w:ilvl="0" w:tplc="BB5C2F94">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8D7686CC">
      <w:start w:val="1"/>
      <w:numFmt w:val="decimal"/>
      <w:lvlText w:val="%2."/>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E39EB088">
      <w:start w:val="1"/>
      <w:numFmt w:val="decimal"/>
      <w:lvlText w:val="%3."/>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EE3AE4BE">
      <w:start w:val="1"/>
      <w:numFmt w:val="decimal"/>
      <w:lvlText w:val="%4."/>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DD64C8FE">
      <w:start w:val="1"/>
      <w:numFmt w:val="decimal"/>
      <w:lvlText w:val="%5."/>
      <w:lvlJc w:val="left"/>
      <w:pPr>
        <w:ind w:left="18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4BD8132A">
      <w:start w:val="1"/>
      <w:numFmt w:val="decimal"/>
      <w:lvlText w:val="%6."/>
      <w:lvlJc w:val="left"/>
      <w:pPr>
        <w:ind w:left="21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AB6C012E">
      <w:start w:val="1"/>
      <w:numFmt w:val="decimal"/>
      <w:lvlText w:val="%7."/>
      <w:lvlJc w:val="left"/>
      <w:pPr>
        <w:ind w:left="25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804C5E20">
      <w:start w:val="1"/>
      <w:numFmt w:val="decimal"/>
      <w:lvlText w:val="%8."/>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590C87F4">
      <w:start w:val="1"/>
      <w:numFmt w:val="decimal"/>
      <w:lvlText w:val="%9."/>
      <w:lvlJc w:val="left"/>
      <w:pPr>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3"/>
  </w:num>
  <w:num w:numId="3">
    <w:abstractNumId w:val="5"/>
  </w:num>
  <w:num w:numId="4">
    <w:abstractNumId w:val="7"/>
  </w:num>
  <w:num w:numId="5">
    <w:abstractNumId w:val="2"/>
  </w:num>
  <w:num w:numId="6">
    <w:abstractNumId w:val="8"/>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7D1"/>
    <w:rsid w:val="00081961"/>
    <w:rsid w:val="000D58E6"/>
    <w:rsid w:val="000E10ED"/>
    <w:rsid w:val="0010575B"/>
    <w:rsid w:val="002624EB"/>
    <w:rsid w:val="002B4817"/>
    <w:rsid w:val="002C2542"/>
    <w:rsid w:val="00361F76"/>
    <w:rsid w:val="00413AA3"/>
    <w:rsid w:val="00437DED"/>
    <w:rsid w:val="004426B6"/>
    <w:rsid w:val="00446405"/>
    <w:rsid w:val="004C0936"/>
    <w:rsid w:val="004E2C02"/>
    <w:rsid w:val="005B030A"/>
    <w:rsid w:val="006439E0"/>
    <w:rsid w:val="006F5D07"/>
    <w:rsid w:val="007A0413"/>
    <w:rsid w:val="007A7086"/>
    <w:rsid w:val="007C07D1"/>
    <w:rsid w:val="00851D95"/>
    <w:rsid w:val="00913D37"/>
    <w:rsid w:val="00A00C14"/>
    <w:rsid w:val="00A05561"/>
    <w:rsid w:val="00A360F6"/>
    <w:rsid w:val="00A7059D"/>
    <w:rsid w:val="00AE4EED"/>
    <w:rsid w:val="00AF3633"/>
    <w:rsid w:val="00B300A5"/>
    <w:rsid w:val="00BA03D2"/>
    <w:rsid w:val="00BE7C94"/>
    <w:rsid w:val="00C31A1E"/>
    <w:rsid w:val="00D0185B"/>
    <w:rsid w:val="00D24C11"/>
    <w:rsid w:val="00D8251E"/>
    <w:rsid w:val="00E02AE8"/>
    <w:rsid w:val="00E34AB2"/>
    <w:rsid w:val="00F36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A148849-E305-40F8-9E19-279F0FCE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7D1"/>
    <w:pPr>
      <w:spacing w:after="160" w:line="259" w:lineRule="auto"/>
    </w:pPr>
    <w:rPr>
      <w:rFonts w:eastAsiaTheme="minorHAns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7D1"/>
    <w:rPr>
      <w:color w:val="0000FF"/>
      <w:u w:val="single"/>
    </w:rPr>
  </w:style>
  <w:style w:type="paragraph" w:styleId="Header">
    <w:name w:val="header"/>
    <w:basedOn w:val="Normal"/>
    <w:link w:val="HeaderChar"/>
    <w:uiPriority w:val="99"/>
    <w:unhideWhenUsed/>
    <w:rsid w:val="007C07D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C07D1"/>
    <w:rPr>
      <w:rFonts w:eastAsiaTheme="minorHAnsi"/>
      <w:sz w:val="22"/>
      <w:szCs w:val="22"/>
      <w:lang w:val="en-AU"/>
    </w:rPr>
  </w:style>
  <w:style w:type="paragraph" w:styleId="Footer">
    <w:name w:val="footer"/>
    <w:basedOn w:val="Normal"/>
    <w:link w:val="FooterChar"/>
    <w:uiPriority w:val="99"/>
    <w:unhideWhenUsed/>
    <w:rsid w:val="00D0185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185B"/>
    <w:rPr>
      <w:rFonts w:eastAsiaTheme="minorHAnsi"/>
      <w:sz w:val="22"/>
      <w:szCs w:val="22"/>
      <w:lang w:val="en-AU"/>
    </w:rPr>
  </w:style>
  <w:style w:type="paragraph" w:customStyle="1" w:styleId="Body">
    <w:name w:val="Body"/>
    <w:rsid w:val="000E10E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Numbered">
    <w:name w:val="Numbered"/>
    <w:rsid w:val="000E10ED"/>
    <w:pPr>
      <w:numPr>
        <w:numId w:val="6"/>
      </w:numPr>
    </w:pPr>
  </w:style>
  <w:style w:type="numbering" w:customStyle="1" w:styleId="Bullet">
    <w:name w:val="Bullet"/>
    <w:rsid w:val="000E10ED"/>
    <w:pPr>
      <w:numPr>
        <w:numId w:val="8"/>
      </w:numPr>
    </w:pPr>
  </w:style>
  <w:style w:type="character" w:styleId="PageNumber">
    <w:name w:val="page number"/>
    <w:basedOn w:val="DefaultParagraphFont"/>
    <w:uiPriority w:val="99"/>
    <w:semiHidden/>
    <w:unhideWhenUsed/>
    <w:rsid w:val="00BA0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4791</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Submission 462 - Sharon Hulin - Mental Health - Public inquiry</vt:lpstr>
    </vt:vector>
  </TitlesOfParts>
  <Company>Sharon Hulin</Company>
  <LinksUpToDate>false</LinksUpToDate>
  <CharactersWithSpaces>32036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462 - Sharon Hulin - Mental Health - Public inquiry</dc:title>
  <dc:subject/>
  <dc:creator>Sharon Hulin</dc:creator>
  <cp:keywords/>
  <dc:description/>
  <cp:lastModifiedBy>Productivity Commission</cp:lastModifiedBy>
  <cp:revision>3</cp:revision>
  <dcterms:created xsi:type="dcterms:W3CDTF">2019-04-24T00:19:00Z</dcterms:created>
  <dcterms:modified xsi:type="dcterms:W3CDTF">2019-04-24T02:07:00Z</dcterms:modified>
</cp:coreProperties>
</file>