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9AA" w:rsidRPr="00EE2C8E" w:rsidRDefault="00AA1CE0" w:rsidP="00AC0EE0">
      <w:pPr>
        <w:rPr>
          <w:rFonts w:ascii="Times New Roman" w:hAnsi="Times New Roman" w:cs="Times New Roman"/>
          <w:sz w:val="32"/>
          <w:szCs w:val="32"/>
        </w:rPr>
      </w:pPr>
      <w:bookmarkStart w:id="0" w:name="_GoBack"/>
      <w:bookmarkEnd w:id="0"/>
      <w:r w:rsidRPr="00EE2C8E">
        <w:rPr>
          <w:rFonts w:ascii="Times New Roman" w:hAnsi="Times New Roman" w:cs="Times New Roman"/>
          <w:sz w:val="32"/>
          <w:szCs w:val="32"/>
        </w:rPr>
        <w:t xml:space="preserve">Public hearing Productivity Commission </w:t>
      </w:r>
    </w:p>
    <w:p w:rsidR="005F19AA" w:rsidRPr="00EE2C8E" w:rsidRDefault="00AA1CE0">
      <w:pPr>
        <w:rPr>
          <w:rFonts w:ascii="Times New Roman" w:hAnsi="Times New Roman" w:cs="Times New Roman"/>
          <w:sz w:val="32"/>
          <w:szCs w:val="32"/>
        </w:rPr>
      </w:pPr>
      <w:r w:rsidRPr="00EE2C8E">
        <w:rPr>
          <w:rFonts w:ascii="Times New Roman" w:hAnsi="Times New Roman" w:cs="Times New Roman"/>
          <w:sz w:val="32"/>
          <w:szCs w:val="32"/>
        </w:rPr>
        <w:t xml:space="preserve">Hello Commissioners </w:t>
      </w:r>
      <w:r w:rsidR="005F19AA" w:rsidRPr="00EE2C8E">
        <w:rPr>
          <w:rFonts w:ascii="Times New Roman" w:hAnsi="Times New Roman" w:cs="Times New Roman"/>
          <w:sz w:val="32"/>
          <w:szCs w:val="32"/>
        </w:rPr>
        <w:t xml:space="preserve">and Productivity Commissioners </w:t>
      </w:r>
      <w:r w:rsidRPr="00EE2C8E">
        <w:rPr>
          <w:rFonts w:ascii="Times New Roman" w:hAnsi="Times New Roman" w:cs="Times New Roman"/>
          <w:sz w:val="32"/>
          <w:szCs w:val="32"/>
        </w:rPr>
        <w:t xml:space="preserve">thank you for letting me have </w:t>
      </w:r>
      <w:r w:rsidR="00AC0EE0" w:rsidRPr="00EE2C8E">
        <w:rPr>
          <w:rFonts w:ascii="Times New Roman" w:hAnsi="Times New Roman" w:cs="Times New Roman"/>
          <w:sz w:val="32"/>
          <w:szCs w:val="32"/>
        </w:rPr>
        <w:t xml:space="preserve">this opportunity to speak have a voice </w:t>
      </w:r>
      <w:r w:rsidRPr="00EE2C8E">
        <w:rPr>
          <w:rFonts w:ascii="Times New Roman" w:hAnsi="Times New Roman" w:cs="Times New Roman"/>
          <w:sz w:val="32"/>
          <w:szCs w:val="32"/>
        </w:rPr>
        <w:t xml:space="preserve"> </w:t>
      </w:r>
    </w:p>
    <w:p w:rsidR="00AC0EE0" w:rsidRPr="00EE2C8E" w:rsidRDefault="00AC0EE0" w:rsidP="00AC0EE0">
      <w:pPr>
        <w:rPr>
          <w:rStyle w:val="e24kjd"/>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PLEASE GET GOVERNMENT TO CREATE AN EDUCATIONAL TOOL TO RECOGNISE FAMILY SCAPEGOAT ABUSE OF CHILDREN</w:t>
      </w:r>
    </w:p>
    <w:p w:rsidR="00675F45" w:rsidRPr="00EE2C8E" w:rsidRDefault="00675F45">
      <w:pPr>
        <w:rPr>
          <w:rStyle w:val="st1"/>
          <w:rFonts w:ascii="Times New Roman" w:hAnsi="Times New Roman" w:cs="Times New Roman"/>
          <w:color w:val="3C4043"/>
          <w:sz w:val="32"/>
          <w:szCs w:val="32"/>
        </w:rPr>
      </w:pPr>
      <w:r w:rsidRPr="00EE2C8E">
        <w:rPr>
          <w:rStyle w:val="Emphasis"/>
          <w:rFonts w:ascii="Times New Roman" w:hAnsi="Times New Roman" w:cs="Times New Roman"/>
          <w:color w:val="3C4043"/>
          <w:sz w:val="32"/>
          <w:szCs w:val="32"/>
        </w:rPr>
        <w:t>Identified patient</w:t>
      </w:r>
      <w:r w:rsidRPr="00EE2C8E">
        <w:rPr>
          <w:rStyle w:val="st1"/>
          <w:rFonts w:ascii="Times New Roman" w:hAnsi="Times New Roman" w:cs="Times New Roman"/>
          <w:color w:val="3C4043"/>
          <w:sz w:val="32"/>
          <w:szCs w:val="32"/>
        </w:rPr>
        <w:t xml:space="preserve"> is a clinical term often heard in family therapy discussion. It describes one family member in a dysfunctional family who expresses the family's authentic inner conflicts.</w:t>
      </w:r>
    </w:p>
    <w:p w:rsidR="00675F45" w:rsidRPr="00EE2C8E" w:rsidRDefault="00675F45" w:rsidP="00675F45">
      <w:pPr>
        <w:spacing w:before="100" w:beforeAutospacing="1" w:after="100" w:afterAutospacing="1" w:line="240" w:lineRule="auto"/>
        <w:rPr>
          <w:rFonts w:ascii="Times New Roman" w:eastAsia="Times New Roman" w:hAnsi="Times New Roman" w:cs="Times New Roman"/>
          <w:sz w:val="32"/>
          <w:szCs w:val="32"/>
          <w:lang w:eastAsia="en-AU"/>
        </w:rPr>
      </w:pPr>
      <w:r w:rsidRPr="00EE2C8E">
        <w:rPr>
          <w:rFonts w:ascii="Times New Roman" w:eastAsia="Times New Roman" w:hAnsi="Times New Roman" w:cs="Times New Roman"/>
          <w:sz w:val="32"/>
          <w:szCs w:val="32"/>
          <w:lang w:eastAsia="en-AU"/>
        </w:rPr>
        <w:t xml:space="preserve">Usually the "designated patient" expresses their physical symptoms unconsciously, unaware they are making overt, dysfunctional family dynamics, which have been covert and no one can talk about at home. Occasionally the identified patient is partly conscious of why and how they have become the focus of concern in the family system. </w:t>
      </w:r>
    </w:p>
    <w:p w:rsidR="00675F45" w:rsidRPr="00EE2C8E" w:rsidRDefault="00675F45" w:rsidP="00675F45">
      <w:pPr>
        <w:spacing w:before="100" w:beforeAutospacing="1" w:after="100" w:afterAutospacing="1" w:line="240" w:lineRule="auto"/>
        <w:rPr>
          <w:rFonts w:ascii="Times New Roman" w:eastAsia="Times New Roman" w:hAnsi="Times New Roman" w:cs="Times New Roman"/>
          <w:sz w:val="32"/>
          <w:szCs w:val="32"/>
          <w:lang w:eastAsia="en-AU"/>
        </w:rPr>
      </w:pPr>
      <w:r w:rsidRPr="00EE2C8E">
        <w:rPr>
          <w:rFonts w:ascii="Times New Roman" w:eastAsia="Times New Roman" w:hAnsi="Times New Roman" w:cs="Times New Roman"/>
          <w:sz w:val="32"/>
          <w:szCs w:val="32"/>
          <w:lang w:eastAsia="en-AU"/>
        </w:rPr>
        <w:t xml:space="preserve">As a family systems dynamic, the overt symptoms of identified patient draw attention away from the "elephants in the living room no one can talk about" which need to be discussed, such as a pending separation or divorce. If covert abuse occurs between family members, the overt symptoms can draw attention away from the perpetrator(s). </w:t>
      </w:r>
    </w:p>
    <w:p w:rsidR="00675F45" w:rsidRPr="00EE2C8E" w:rsidRDefault="00675F45" w:rsidP="00675F45">
      <w:pPr>
        <w:spacing w:before="100" w:beforeAutospacing="1" w:after="100" w:afterAutospacing="1" w:line="240" w:lineRule="auto"/>
        <w:rPr>
          <w:rFonts w:ascii="Times New Roman" w:eastAsia="Times New Roman" w:hAnsi="Times New Roman" w:cs="Times New Roman"/>
          <w:sz w:val="32"/>
          <w:szCs w:val="32"/>
          <w:lang w:eastAsia="en-AU"/>
        </w:rPr>
      </w:pPr>
      <w:r w:rsidRPr="00EE2C8E">
        <w:rPr>
          <w:rFonts w:ascii="Times New Roman" w:eastAsia="Times New Roman" w:hAnsi="Times New Roman" w:cs="Times New Roman"/>
          <w:sz w:val="32"/>
          <w:szCs w:val="32"/>
          <w:lang w:eastAsia="en-AU"/>
        </w:rPr>
        <w:t xml:space="preserve">The identified patient is a kind of diversion and a kind of scapegoat. Often a child, this is "the </w:t>
      </w:r>
      <w:hyperlink r:id="rId11" w:tooltip="Splitting (psychology)" w:history="1">
        <w:r w:rsidRPr="00EE2C8E">
          <w:rPr>
            <w:rFonts w:ascii="Times New Roman" w:eastAsia="Times New Roman" w:hAnsi="Times New Roman" w:cs="Times New Roman"/>
            <w:color w:val="0000FF"/>
            <w:sz w:val="32"/>
            <w:szCs w:val="32"/>
            <w:u w:val="single"/>
            <w:lang w:eastAsia="en-AU"/>
          </w:rPr>
          <w:t>split-off</w:t>
        </w:r>
      </w:hyperlink>
      <w:r w:rsidRPr="00EE2C8E">
        <w:rPr>
          <w:rFonts w:ascii="Times New Roman" w:eastAsia="Times New Roman" w:hAnsi="Times New Roman" w:cs="Times New Roman"/>
          <w:sz w:val="32"/>
          <w:szCs w:val="32"/>
          <w:lang w:eastAsia="en-AU"/>
        </w:rPr>
        <w:t xml:space="preserve"> false carrier of a breakdown in the entire family system," which may be a </w:t>
      </w:r>
      <w:hyperlink r:id="rId12" w:tooltip="Transgenerational trauma" w:history="1">
        <w:r w:rsidRPr="00EE2C8E">
          <w:rPr>
            <w:rFonts w:ascii="Times New Roman" w:eastAsia="Times New Roman" w:hAnsi="Times New Roman" w:cs="Times New Roman"/>
            <w:color w:val="0000FF"/>
            <w:sz w:val="32"/>
            <w:szCs w:val="32"/>
            <w:u w:val="single"/>
            <w:lang w:eastAsia="en-AU"/>
          </w:rPr>
          <w:t>transgenerational</w:t>
        </w:r>
      </w:hyperlink>
      <w:r w:rsidRPr="00EE2C8E">
        <w:rPr>
          <w:rFonts w:ascii="Times New Roman" w:eastAsia="Times New Roman" w:hAnsi="Times New Roman" w:cs="Times New Roman"/>
          <w:sz w:val="32"/>
          <w:szCs w:val="32"/>
          <w:lang w:eastAsia="en-AU"/>
        </w:rPr>
        <w:t xml:space="preserve"> disturbance or </w:t>
      </w:r>
      <w:hyperlink r:id="rId13" w:tooltip="Psychological trauma" w:history="1">
        <w:r w:rsidRPr="00EE2C8E">
          <w:rPr>
            <w:rFonts w:ascii="Times New Roman" w:eastAsia="Times New Roman" w:hAnsi="Times New Roman" w:cs="Times New Roman"/>
            <w:color w:val="0000FF"/>
            <w:sz w:val="32"/>
            <w:szCs w:val="32"/>
            <w:u w:val="single"/>
            <w:lang w:eastAsia="en-AU"/>
          </w:rPr>
          <w:t>trauma</w:t>
        </w:r>
      </w:hyperlink>
      <w:r w:rsidRPr="00EE2C8E">
        <w:rPr>
          <w:rFonts w:ascii="Times New Roman" w:eastAsia="Times New Roman" w:hAnsi="Times New Roman" w:cs="Times New Roman"/>
          <w:sz w:val="32"/>
          <w:szCs w:val="32"/>
          <w:lang w:eastAsia="en-AU"/>
        </w:rPr>
        <w:t>.</w:t>
      </w:r>
      <w:hyperlink r:id="rId14" w:anchor="cite_note-1" w:history="1">
        <w:r w:rsidRPr="00EE2C8E">
          <w:rPr>
            <w:rFonts w:ascii="Times New Roman" w:eastAsia="Times New Roman" w:hAnsi="Times New Roman" w:cs="Times New Roman"/>
            <w:color w:val="0000FF"/>
            <w:sz w:val="32"/>
            <w:szCs w:val="32"/>
            <w:u w:val="single"/>
            <w:vertAlign w:val="superscript"/>
            <w:lang w:eastAsia="en-AU"/>
          </w:rPr>
          <w:t>[1]</w:t>
        </w:r>
      </w:hyperlink>
      <w:r w:rsidRPr="00EE2C8E">
        <w:rPr>
          <w:rFonts w:ascii="Times New Roman" w:eastAsia="Times New Roman" w:hAnsi="Times New Roman" w:cs="Times New Roman"/>
          <w:sz w:val="32"/>
          <w:szCs w:val="32"/>
          <w:lang w:eastAsia="en-AU"/>
        </w:rPr>
        <w:t xml:space="preserve"> </w:t>
      </w:r>
    </w:p>
    <w:p w:rsidR="00675F45" w:rsidRPr="00EE2C8E" w:rsidRDefault="002E1604" w:rsidP="00675F45">
      <w:pPr>
        <w:spacing w:after="0" w:line="240" w:lineRule="auto"/>
        <w:rPr>
          <w:rFonts w:ascii="Times New Roman" w:eastAsia="Times New Roman" w:hAnsi="Times New Roman" w:cs="Times New Roman"/>
          <w:sz w:val="32"/>
          <w:szCs w:val="32"/>
          <w:lang w:eastAsia="en-AU"/>
        </w:rPr>
      </w:pPr>
      <w:r w:rsidRPr="00EE2C8E">
        <w:rPr>
          <w:rFonts w:ascii="Times New Roman" w:eastAsia="Times New Roman" w:hAnsi="Times New Roman" w:cs="Times New Roman"/>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5" o:title=""/>
          </v:shape>
          <w:control r:id="rId16" w:name="DefaultOcxName" w:shapeid="_x0000_i1028"/>
        </w:object>
      </w:r>
    </w:p>
    <w:p w:rsidR="00675F45" w:rsidRPr="00EE2C8E" w:rsidRDefault="00675F45" w:rsidP="00675F45">
      <w:pPr>
        <w:spacing w:before="100" w:beforeAutospacing="1" w:after="100" w:afterAutospacing="1" w:line="240" w:lineRule="auto"/>
        <w:outlineLvl w:val="1"/>
        <w:rPr>
          <w:rFonts w:ascii="Times New Roman" w:eastAsia="Times New Roman" w:hAnsi="Times New Roman" w:cs="Times New Roman"/>
          <w:b/>
          <w:bCs/>
          <w:sz w:val="32"/>
          <w:szCs w:val="32"/>
          <w:lang w:eastAsia="en-AU"/>
        </w:rPr>
      </w:pPr>
      <w:r w:rsidRPr="00EE2C8E">
        <w:rPr>
          <w:rFonts w:ascii="Times New Roman" w:eastAsia="Times New Roman" w:hAnsi="Times New Roman" w:cs="Times New Roman"/>
          <w:b/>
          <w:bCs/>
          <w:sz w:val="32"/>
          <w:szCs w:val="32"/>
          <w:lang w:eastAsia="en-AU"/>
        </w:rPr>
        <w:t>Symptom bearer</w:t>
      </w:r>
    </w:p>
    <w:p w:rsidR="00675F45" w:rsidRPr="00EE2C8E" w:rsidRDefault="00675F45" w:rsidP="00675F45">
      <w:pPr>
        <w:spacing w:before="100" w:beforeAutospacing="1" w:after="100" w:afterAutospacing="1" w:line="240" w:lineRule="auto"/>
        <w:outlineLvl w:val="1"/>
        <w:rPr>
          <w:rFonts w:ascii="Times New Roman" w:hAnsi="Times New Roman" w:cs="Times New Roman"/>
          <w:sz w:val="32"/>
          <w:szCs w:val="32"/>
        </w:rPr>
      </w:pPr>
      <w:r w:rsidRPr="00EE2C8E">
        <w:rPr>
          <w:rFonts w:ascii="Times New Roman" w:hAnsi="Times New Roman" w:cs="Times New Roman"/>
          <w:sz w:val="32"/>
          <w:szCs w:val="32"/>
        </w:rPr>
        <w:t xml:space="preserve">In psychology, the term ‘family symptom bearer’ essentially refers to a </w:t>
      </w:r>
      <w:r w:rsidRPr="00EE2C8E">
        <w:rPr>
          <w:rStyle w:val="Strong"/>
          <w:rFonts w:ascii="Times New Roman" w:hAnsi="Times New Roman" w:cs="Times New Roman"/>
          <w:sz w:val="32"/>
          <w:szCs w:val="32"/>
        </w:rPr>
        <w:t>scapegoat in the family who displays psychiatric problems brought on by the extreme dysfunction</w:t>
      </w:r>
      <w:r w:rsidRPr="00EE2C8E">
        <w:rPr>
          <w:rFonts w:ascii="Times New Roman" w:hAnsi="Times New Roman" w:cs="Times New Roman"/>
          <w:sz w:val="32"/>
          <w:szCs w:val="32"/>
        </w:rPr>
        <w:t xml:space="preserve">, especially with regard to </w:t>
      </w:r>
      <w:r w:rsidRPr="00EE2C8E">
        <w:rPr>
          <w:rFonts w:ascii="Times New Roman" w:hAnsi="Times New Roman" w:cs="Times New Roman"/>
          <w:sz w:val="32"/>
          <w:szCs w:val="32"/>
        </w:rPr>
        <w:lastRenderedPageBreak/>
        <w:t>communication, of the family as a whole. In other words, the family symptom bearer is a kind...</w:t>
      </w:r>
    </w:p>
    <w:p w:rsidR="00675F45" w:rsidRPr="00EE2C8E" w:rsidRDefault="00675F45" w:rsidP="00675F45">
      <w:pPr>
        <w:spacing w:before="100" w:beforeAutospacing="1" w:after="100" w:afterAutospacing="1" w:line="240" w:lineRule="auto"/>
        <w:outlineLvl w:val="1"/>
        <w:rPr>
          <w:rFonts w:ascii="Times New Roman" w:hAnsi="Times New Roman" w:cs="Times New Roman"/>
          <w:sz w:val="32"/>
          <w:szCs w:val="32"/>
        </w:rPr>
      </w:pPr>
    </w:p>
    <w:p w:rsidR="00090914" w:rsidRPr="00EE2C8E" w:rsidRDefault="00090914" w:rsidP="00090914">
      <w:pPr>
        <w:spacing w:before="100" w:beforeAutospacing="1" w:after="100" w:afterAutospacing="1" w:line="240" w:lineRule="auto"/>
        <w:outlineLvl w:val="1"/>
        <w:rPr>
          <w:rFonts w:ascii="Times New Roman" w:hAnsi="Times New Roman" w:cs="Times New Roman"/>
          <w:color w:val="666666"/>
          <w:sz w:val="32"/>
          <w:szCs w:val="32"/>
        </w:rPr>
      </w:pPr>
      <w:r w:rsidRPr="00EE2C8E">
        <w:rPr>
          <w:rFonts w:ascii="Times New Roman" w:hAnsi="Times New Roman" w:cs="Times New Roman"/>
          <w:color w:val="666666"/>
          <w:sz w:val="32"/>
          <w:szCs w:val="32"/>
        </w:rPr>
        <w:t>Awareness is the ability to directly know and perceive, to feel, or to be cognizant of events. More broadly, it is the state of being conscious of something.</w:t>
      </w:r>
    </w:p>
    <w:p w:rsidR="00090914" w:rsidRPr="00EE2C8E" w:rsidRDefault="00090914" w:rsidP="00090914">
      <w:pPr>
        <w:spacing w:before="100" w:beforeAutospacing="1" w:after="100" w:afterAutospacing="1" w:line="240" w:lineRule="auto"/>
        <w:outlineLvl w:val="1"/>
        <w:rPr>
          <w:rFonts w:ascii="Times New Roman" w:hAnsi="Times New Roman" w:cs="Times New Roman"/>
          <w:color w:val="666666"/>
          <w:sz w:val="32"/>
          <w:szCs w:val="32"/>
        </w:rPr>
      </w:pPr>
    </w:p>
    <w:p w:rsidR="00090914" w:rsidRPr="00EE2C8E" w:rsidRDefault="00090914" w:rsidP="00090914">
      <w:pPr>
        <w:spacing w:before="100" w:beforeAutospacing="1" w:after="100" w:afterAutospacing="1" w:line="240" w:lineRule="auto"/>
        <w:outlineLvl w:val="1"/>
        <w:rPr>
          <w:rFonts w:ascii="Times New Roman" w:eastAsia="Times New Roman" w:hAnsi="Times New Roman" w:cs="Times New Roman"/>
          <w:sz w:val="32"/>
          <w:szCs w:val="32"/>
          <w:lang w:eastAsia="en-AU"/>
        </w:rPr>
      </w:pPr>
      <w:r w:rsidRPr="00EE2C8E">
        <w:rPr>
          <w:rFonts w:ascii="Times New Roman" w:hAnsi="Times New Roman" w:cs="Times New Roman"/>
          <w:color w:val="666666"/>
          <w:sz w:val="32"/>
          <w:szCs w:val="32"/>
        </w:rPr>
        <w:t>Who is best person</w:t>
      </w:r>
      <w:r w:rsidRPr="00EE2C8E">
        <w:rPr>
          <w:rFonts w:ascii="Times New Roman" w:eastAsia="Times New Roman" w:hAnsi="Times New Roman" w:cs="Times New Roman"/>
          <w:sz w:val="32"/>
          <w:szCs w:val="32"/>
          <w:lang w:eastAsia="en-AU"/>
        </w:rPr>
        <w:t xml:space="preserve"> (give intellectual, moral, and social instruction to (someone), typically at a school or university to create awareness of this?</w:t>
      </w:r>
    </w:p>
    <w:p w:rsidR="005F19AA" w:rsidRPr="00EE2C8E" w:rsidRDefault="005F19AA">
      <w:pPr>
        <w:rPr>
          <w:rFonts w:ascii="Times New Roman" w:hAnsi="Times New Roman" w:cs="Times New Roman"/>
          <w:sz w:val="32"/>
          <w:szCs w:val="32"/>
        </w:rPr>
      </w:pPr>
    </w:p>
    <w:p w:rsidR="008E06DC" w:rsidRPr="00EE2C8E" w:rsidRDefault="005F19AA">
      <w:pPr>
        <w:rPr>
          <w:rFonts w:ascii="Times New Roman" w:hAnsi="Times New Roman" w:cs="Times New Roman"/>
          <w:sz w:val="32"/>
          <w:szCs w:val="32"/>
        </w:rPr>
      </w:pPr>
      <w:r w:rsidRPr="00EE2C8E">
        <w:rPr>
          <w:rFonts w:ascii="Times New Roman" w:hAnsi="Times New Roman" w:cs="Times New Roman"/>
          <w:sz w:val="32"/>
          <w:szCs w:val="32"/>
        </w:rPr>
        <w:t>as a way in to educate people about family scapegoating, or identifying the symptom bearer in a toxic, maladaptive or addicted family system.</w:t>
      </w:r>
    </w:p>
    <w:p w:rsidR="008E06DC" w:rsidRPr="00EE2C8E" w:rsidRDefault="008E06DC">
      <w:pPr>
        <w:rPr>
          <w:rFonts w:ascii="Times New Roman" w:hAnsi="Times New Roman" w:cs="Times New Roman"/>
          <w:sz w:val="32"/>
          <w:szCs w:val="32"/>
        </w:rPr>
      </w:pPr>
    </w:p>
    <w:p w:rsidR="008E06DC" w:rsidRPr="00EE2C8E" w:rsidRDefault="008E06DC">
      <w:pPr>
        <w:rPr>
          <w:rStyle w:val="e24kjd"/>
          <w:rFonts w:ascii="Times New Roman" w:hAnsi="Times New Roman" w:cs="Times New Roman"/>
          <w:color w:val="222222"/>
          <w:sz w:val="32"/>
          <w:szCs w:val="32"/>
        </w:rPr>
      </w:pPr>
      <w:r w:rsidRPr="00EE2C8E">
        <w:rPr>
          <w:rStyle w:val="e24kjd"/>
          <w:rFonts w:ascii="Times New Roman" w:hAnsi="Times New Roman" w:cs="Times New Roman"/>
          <w:b/>
          <w:bCs/>
          <w:color w:val="222222"/>
          <w:sz w:val="32"/>
          <w:szCs w:val="32"/>
        </w:rPr>
        <w:t>Scapegoating</w:t>
      </w:r>
      <w:r w:rsidRPr="00EE2C8E">
        <w:rPr>
          <w:rStyle w:val="e24kjd"/>
          <w:rFonts w:ascii="Times New Roman" w:hAnsi="Times New Roman" w:cs="Times New Roman"/>
          <w:color w:val="222222"/>
          <w:sz w:val="32"/>
          <w:szCs w:val="32"/>
        </w:rPr>
        <w:t xml:space="preserve"> is a serious </w:t>
      </w:r>
      <w:r w:rsidRPr="00EE2C8E">
        <w:rPr>
          <w:rStyle w:val="e24kjd"/>
          <w:rFonts w:ascii="Times New Roman" w:hAnsi="Times New Roman" w:cs="Times New Roman"/>
          <w:b/>
          <w:bCs/>
          <w:color w:val="222222"/>
          <w:sz w:val="32"/>
          <w:szCs w:val="32"/>
        </w:rPr>
        <w:t>family</w:t>
      </w:r>
      <w:r w:rsidRPr="00EE2C8E">
        <w:rPr>
          <w:rStyle w:val="e24kjd"/>
          <w:rFonts w:ascii="Times New Roman" w:hAnsi="Times New Roman" w:cs="Times New Roman"/>
          <w:color w:val="222222"/>
          <w:sz w:val="32"/>
          <w:szCs w:val="32"/>
        </w:rPr>
        <w:t xml:space="preserve"> dysfunctional problem in which one member of the </w:t>
      </w:r>
      <w:r w:rsidRPr="00EE2C8E">
        <w:rPr>
          <w:rStyle w:val="e24kjd"/>
          <w:rFonts w:ascii="Times New Roman" w:hAnsi="Times New Roman" w:cs="Times New Roman"/>
          <w:b/>
          <w:bCs/>
          <w:color w:val="222222"/>
          <w:sz w:val="32"/>
          <w:szCs w:val="32"/>
        </w:rPr>
        <w:t>family</w:t>
      </w:r>
      <w:r w:rsidRPr="00EE2C8E">
        <w:rPr>
          <w:rStyle w:val="e24kjd"/>
          <w:rFonts w:ascii="Times New Roman" w:hAnsi="Times New Roman" w:cs="Times New Roman"/>
          <w:color w:val="222222"/>
          <w:sz w:val="32"/>
          <w:szCs w:val="32"/>
        </w:rPr>
        <w:t xml:space="preserve"> or a social group is blamed for small things, picked on and constantly put down. It's a generational pattern of abuse that is passed down to the children.</w:t>
      </w:r>
    </w:p>
    <w:p w:rsidR="008E06DC" w:rsidRPr="00EE2C8E" w:rsidRDefault="008E06DC">
      <w:pPr>
        <w:rPr>
          <w:rStyle w:val="e24kjd"/>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 xml:space="preserve">The </w:t>
      </w:r>
      <w:r w:rsidRPr="00EE2C8E">
        <w:rPr>
          <w:rStyle w:val="e24kjd"/>
          <w:rFonts w:ascii="Times New Roman" w:hAnsi="Times New Roman" w:cs="Times New Roman"/>
          <w:b/>
          <w:bCs/>
          <w:color w:val="222222"/>
          <w:sz w:val="32"/>
          <w:szCs w:val="32"/>
        </w:rPr>
        <w:t>Lost Child</w:t>
      </w:r>
      <w:r w:rsidRPr="00EE2C8E">
        <w:rPr>
          <w:rStyle w:val="e24kjd"/>
          <w:rFonts w:ascii="Times New Roman" w:hAnsi="Times New Roman" w:cs="Times New Roman"/>
          <w:color w:val="222222"/>
          <w:sz w:val="32"/>
          <w:szCs w:val="32"/>
        </w:rPr>
        <w:t xml:space="preserve"> is the invisible </w:t>
      </w:r>
      <w:r w:rsidRPr="00EE2C8E">
        <w:rPr>
          <w:rStyle w:val="e24kjd"/>
          <w:rFonts w:ascii="Times New Roman" w:hAnsi="Times New Roman" w:cs="Times New Roman"/>
          <w:b/>
          <w:bCs/>
          <w:color w:val="222222"/>
          <w:sz w:val="32"/>
          <w:szCs w:val="32"/>
        </w:rPr>
        <w:t>child</w:t>
      </w:r>
      <w:r w:rsidRPr="00EE2C8E">
        <w:rPr>
          <w:rStyle w:val="e24kjd"/>
          <w:rFonts w:ascii="Times New Roman" w:hAnsi="Times New Roman" w:cs="Times New Roman"/>
          <w:color w:val="222222"/>
          <w:sz w:val="32"/>
          <w:szCs w:val="32"/>
        </w:rPr>
        <w:t xml:space="preserve">. They try to escape the family situation by making themselves very small and quiet. ... Everything seems fine in his life, so things can't be too bad in the family.” This </w:t>
      </w:r>
      <w:r w:rsidRPr="00EE2C8E">
        <w:rPr>
          <w:rStyle w:val="e24kjd"/>
          <w:rFonts w:ascii="Times New Roman" w:hAnsi="Times New Roman" w:cs="Times New Roman"/>
          <w:b/>
          <w:bCs/>
          <w:color w:val="222222"/>
          <w:sz w:val="32"/>
          <w:szCs w:val="32"/>
        </w:rPr>
        <w:t>child</w:t>
      </w:r>
      <w:r w:rsidRPr="00EE2C8E">
        <w:rPr>
          <w:rStyle w:val="e24kjd"/>
          <w:rFonts w:ascii="Times New Roman" w:hAnsi="Times New Roman" w:cs="Times New Roman"/>
          <w:color w:val="222222"/>
          <w:sz w:val="32"/>
          <w:szCs w:val="32"/>
        </w:rPr>
        <w:t xml:space="preserve"> avoids interactions with other family members and basically disappears. They become loners, or are very shy.</w:t>
      </w:r>
    </w:p>
    <w:p w:rsidR="008E06DC" w:rsidRPr="00EE2C8E" w:rsidRDefault="008E06DC">
      <w:pPr>
        <w:rPr>
          <w:rStyle w:val="kx21rb"/>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 xml:space="preserve">If there isn't any obvious academic or athletic reason for one child to be the favourite, </w:t>
      </w:r>
      <w:r w:rsidRPr="00EE2C8E">
        <w:rPr>
          <w:rStyle w:val="e24kjd"/>
          <w:rFonts w:ascii="Times New Roman" w:hAnsi="Times New Roman" w:cs="Times New Roman"/>
          <w:b/>
          <w:bCs/>
          <w:color w:val="222222"/>
          <w:sz w:val="32"/>
          <w:szCs w:val="32"/>
        </w:rPr>
        <w:t>narcissistic parents</w:t>
      </w:r>
      <w:r w:rsidRPr="00EE2C8E">
        <w:rPr>
          <w:rStyle w:val="e24kjd"/>
          <w:rFonts w:ascii="Times New Roman" w:hAnsi="Times New Roman" w:cs="Times New Roman"/>
          <w:color w:val="222222"/>
          <w:sz w:val="32"/>
          <w:szCs w:val="32"/>
        </w:rPr>
        <w:t xml:space="preserve"> will sometimes </w:t>
      </w:r>
      <w:r w:rsidRPr="00EE2C8E">
        <w:rPr>
          <w:rStyle w:val="e24kjd"/>
          <w:rFonts w:ascii="Times New Roman" w:hAnsi="Times New Roman" w:cs="Times New Roman"/>
          <w:b/>
          <w:bCs/>
          <w:color w:val="222222"/>
          <w:sz w:val="32"/>
          <w:szCs w:val="32"/>
        </w:rPr>
        <w:t>choose a scapegoat</w:t>
      </w:r>
      <w:r w:rsidRPr="00EE2C8E">
        <w:rPr>
          <w:rStyle w:val="e24kjd"/>
          <w:rFonts w:ascii="Times New Roman" w:hAnsi="Times New Roman" w:cs="Times New Roman"/>
          <w:color w:val="222222"/>
          <w:sz w:val="32"/>
          <w:szCs w:val="32"/>
        </w:rPr>
        <w:t xml:space="preserve"> because they remind them of their own failings. ... By </w:t>
      </w:r>
      <w:r w:rsidRPr="00EE2C8E">
        <w:rPr>
          <w:rStyle w:val="e24kjd"/>
          <w:rFonts w:ascii="Times New Roman" w:hAnsi="Times New Roman" w:cs="Times New Roman"/>
          <w:color w:val="222222"/>
          <w:sz w:val="32"/>
          <w:szCs w:val="32"/>
        </w:rPr>
        <w:lastRenderedPageBreak/>
        <w:t xml:space="preserve">reflecting back their own humanity, the </w:t>
      </w:r>
      <w:r w:rsidRPr="00EE2C8E">
        <w:rPr>
          <w:rStyle w:val="e24kjd"/>
          <w:rFonts w:ascii="Times New Roman" w:hAnsi="Times New Roman" w:cs="Times New Roman"/>
          <w:b/>
          <w:bCs/>
          <w:color w:val="222222"/>
          <w:sz w:val="32"/>
          <w:szCs w:val="32"/>
        </w:rPr>
        <w:t>narcissist's</w:t>
      </w:r>
      <w:r w:rsidRPr="00EE2C8E">
        <w:rPr>
          <w:rStyle w:val="e24kjd"/>
          <w:rFonts w:ascii="Times New Roman" w:hAnsi="Times New Roman" w:cs="Times New Roman"/>
          <w:color w:val="222222"/>
          <w:sz w:val="32"/>
          <w:szCs w:val="32"/>
        </w:rPr>
        <w:t xml:space="preserve"> sense of self </w:t>
      </w:r>
      <w:r w:rsidRPr="00EE2C8E">
        <w:rPr>
          <w:rStyle w:val="e24kjd"/>
          <w:rFonts w:ascii="Times New Roman" w:hAnsi="Times New Roman" w:cs="Times New Roman"/>
          <w:b/>
          <w:bCs/>
          <w:color w:val="222222"/>
          <w:sz w:val="32"/>
          <w:szCs w:val="32"/>
        </w:rPr>
        <w:t>is</w:t>
      </w:r>
      <w:r w:rsidRPr="00EE2C8E">
        <w:rPr>
          <w:rStyle w:val="e24kjd"/>
          <w:rFonts w:ascii="Times New Roman" w:hAnsi="Times New Roman" w:cs="Times New Roman"/>
          <w:color w:val="222222"/>
          <w:sz w:val="32"/>
          <w:szCs w:val="32"/>
        </w:rPr>
        <w:t xml:space="preserve"> threatened, and so they lash </w:t>
      </w:r>
      <w:proofErr w:type="spellStart"/>
      <w:r w:rsidRPr="00EE2C8E">
        <w:rPr>
          <w:rStyle w:val="e24kjd"/>
          <w:rFonts w:ascii="Times New Roman" w:hAnsi="Times New Roman" w:cs="Times New Roman"/>
          <w:color w:val="222222"/>
          <w:sz w:val="32"/>
          <w:szCs w:val="32"/>
        </w:rPr>
        <w:t>out.</w:t>
      </w:r>
      <w:r w:rsidRPr="00EE2C8E">
        <w:rPr>
          <w:rStyle w:val="kx21rb"/>
          <w:rFonts w:ascii="Times New Roman" w:hAnsi="Times New Roman" w:cs="Times New Roman"/>
          <w:color w:val="222222"/>
          <w:sz w:val="32"/>
          <w:szCs w:val="32"/>
        </w:rPr>
        <w:t>Jan</w:t>
      </w:r>
      <w:proofErr w:type="spellEnd"/>
      <w:r w:rsidRPr="00EE2C8E">
        <w:rPr>
          <w:rStyle w:val="kx21rb"/>
          <w:rFonts w:ascii="Times New Roman" w:hAnsi="Times New Roman" w:cs="Times New Roman"/>
          <w:color w:val="222222"/>
          <w:sz w:val="32"/>
          <w:szCs w:val="32"/>
        </w:rPr>
        <w:t xml:space="preserve"> 24, 2019</w:t>
      </w:r>
    </w:p>
    <w:p w:rsidR="008E06DC" w:rsidRPr="00EE2C8E" w:rsidRDefault="008E06DC">
      <w:pPr>
        <w:rPr>
          <w:rStyle w:val="e24kjd"/>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 xml:space="preserve">As a result, of the silence and silencing of the family scapegoat system of child abuse and it continues in adulthood, and sometimes compounded by mental health services to support the abusive parent to identify the family symptom bearer as the sick one, in need of medication is it perhaps </w:t>
      </w:r>
    </w:p>
    <w:p w:rsidR="008E06DC" w:rsidRPr="00EE2C8E" w:rsidRDefault="008E06DC">
      <w:pPr>
        <w:rPr>
          <w:rStyle w:val="e24kjd"/>
          <w:rFonts w:ascii="Times New Roman" w:hAnsi="Times New Roman" w:cs="Times New Roman"/>
          <w:color w:val="222222"/>
          <w:sz w:val="32"/>
          <w:szCs w:val="32"/>
        </w:rPr>
      </w:pPr>
    </w:p>
    <w:p w:rsidR="008E06DC" w:rsidRPr="00EE2C8E" w:rsidRDefault="008E06DC">
      <w:pPr>
        <w:rPr>
          <w:rStyle w:val="e24kjd"/>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 xml:space="preserve">some people are given a diagnosis of </w:t>
      </w:r>
      <w:r w:rsidRPr="00EE2C8E">
        <w:rPr>
          <w:rStyle w:val="e24kjd"/>
          <w:rFonts w:ascii="Times New Roman" w:hAnsi="Times New Roman" w:cs="Times New Roman"/>
          <w:b/>
          <w:bCs/>
          <w:color w:val="222222"/>
          <w:sz w:val="32"/>
          <w:szCs w:val="32"/>
        </w:rPr>
        <w:t>BPD</w:t>
      </w:r>
      <w:r w:rsidRPr="00EE2C8E">
        <w:rPr>
          <w:rStyle w:val="e24kjd"/>
          <w:rFonts w:ascii="Times New Roman" w:hAnsi="Times New Roman" w:cs="Times New Roman"/>
          <w:color w:val="222222"/>
          <w:sz w:val="32"/>
          <w:szCs w:val="32"/>
        </w:rPr>
        <w:t xml:space="preserve"> or another personality disorder when </w:t>
      </w:r>
      <w:r w:rsidRPr="00EE2C8E">
        <w:rPr>
          <w:rStyle w:val="e24kjd"/>
          <w:rFonts w:ascii="Times New Roman" w:hAnsi="Times New Roman" w:cs="Times New Roman"/>
          <w:b/>
          <w:bCs/>
          <w:color w:val="222222"/>
          <w:sz w:val="32"/>
          <w:szCs w:val="32"/>
        </w:rPr>
        <w:t>complex PTSD</w:t>
      </w:r>
      <w:r w:rsidRPr="00EE2C8E">
        <w:rPr>
          <w:rStyle w:val="e24kjd"/>
          <w:rFonts w:ascii="Times New Roman" w:hAnsi="Times New Roman" w:cs="Times New Roman"/>
          <w:color w:val="222222"/>
          <w:sz w:val="32"/>
          <w:szCs w:val="32"/>
        </w:rPr>
        <w:t xml:space="preserve"> fits their experiences more closely. It's also possible to experience both </w:t>
      </w:r>
      <w:r w:rsidRPr="00EE2C8E">
        <w:rPr>
          <w:rStyle w:val="e24kjd"/>
          <w:rFonts w:ascii="Times New Roman" w:hAnsi="Times New Roman" w:cs="Times New Roman"/>
          <w:b/>
          <w:bCs/>
          <w:color w:val="222222"/>
          <w:sz w:val="32"/>
          <w:szCs w:val="32"/>
        </w:rPr>
        <w:t>complex PTSD</w:t>
      </w:r>
      <w:r w:rsidRPr="00EE2C8E">
        <w:rPr>
          <w:rStyle w:val="e24kjd"/>
          <w:rFonts w:ascii="Times New Roman" w:hAnsi="Times New Roman" w:cs="Times New Roman"/>
          <w:color w:val="222222"/>
          <w:sz w:val="32"/>
          <w:szCs w:val="32"/>
        </w:rPr>
        <w:t xml:space="preserve"> and </w:t>
      </w:r>
      <w:r w:rsidRPr="00EE2C8E">
        <w:rPr>
          <w:rStyle w:val="e24kjd"/>
          <w:rFonts w:ascii="Times New Roman" w:hAnsi="Times New Roman" w:cs="Times New Roman"/>
          <w:b/>
          <w:bCs/>
          <w:color w:val="222222"/>
          <w:sz w:val="32"/>
          <w:szCs w:val="32"/>
        </w:rPr>
        <w:t>BPD</w:t>
      </w:r>
      <w:r w:rsidRPr="00EE2C8E">
        <w:rPr>
          <w:rStyle w:val="e24kjd"/>
          <w:rFonts w:ascii="Times New Roman" w:hAnsi="Times New Roman" w:cs="Times New Roman"/>
          <w:color w:val="222222"/>
          <w:sz w:val="32"/>
          <w:szCs w:val="32"/>
        </w:rPr>
        <w:t xml:space="preserve"> at the same time.</w:t>
      </w:r>
    </w:p>
    <w:p w:rsidR="008E06DC" w:rsidRPr="00EE2C8E" w:rsidRDefault="008E06DC">
      <w:pPr>
        <w:rPr>
          <w:rStyle w:val="e24kjd"/>
          <w:rFonts w:ascii="Times New Roman" w:hAnsi="Times New Roman" w:cs="Times New Roman"/>
          <w:color w:val="222222"/>
          <w:sz w:val="32"/>
          <w:szCs w:val="32"/>
        </w:rPr>
      </w:pPr>
    </w:p>
    <w:p w:rsidR="008E06DC" w:rsidRPr="00EE2C8E" w:rsidRDefault="008E06DC">
      <w:pPr>
        <w:rPr>
          <w:rStyle w:val="e24kjd"/>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 xml:space="preserve">The key </w:t>
      </w:r>
      <w:r w:rsidRPr="00EE2C8E">
        <w:rPr>
          <w:rStyle w:val="e24kjd"/>
          <w:rFonts w:ascii="Times New Roman" w:hAnsi="Times New Roman" w:cs="Times New Roman"/>
          <w:b/>
          <w:bCs/>
          <w:color w:val="222222"/>
          <w:sz w:val="32"/>
          <w:szCs w:val="32"/>
        </w:rPr>
        <w:t>difference between BPD and C</w:t>
      </w:r>
      <w:r w:rsidRPr="00EE2C8E">
        <w:rPr>
          <w:rStyle w:val="e24kjd"/>
          <w:rFonts w:ascii="Times New Roman" w:hAnsi="Times New Roman" w:cs="Times New Roman"/>
          <w:color w:val="222222"/>
          <w:sz w:val="32"/>
          <w:szCs w:val="32"/>
        </w:rPr>
        <w:t>-</w:t>
      </w:r>
      <w:r w:rsidRPr="00EE2C8E">
        <w:rPr>
          <w:rStyle w:val="e24kjd"/>
          <w:rFonts w:ascii="Times New Roman" w:hAnsi="Times New Roman" w:cs="Times New Roman"/>
          <w:b/>
          <w:bCs/>
          <w:color w:val="222222"/>
          <w:sz w:val="32"/>
          <w:szCs w:val="32"/>
        </w:rPr>
        <w:t>PTSD</w:t>
      </w:r>
      <w:r w:rsidRPr="00EE2C8E">
        <w:rPr>
          <w:rStyle w:val="e24kjd"/>
          <w:rFonts w:ascii="Times New Roman" w:hAnsi="Times New Roman" w:cs="Times New Roman"/>
          <w:color w:val="222222"/>
          <w:sz w:val="32"/>
          <w:szCs w:val="32"/>
        </w:rPr>
        <w:t xml:space="preserve"> is that symptoms of </w:t>
      </w:r>
      <w:r w:rsidRPr="00EE2C8E">
        <w:rPr>
          <w:rStyle w:val="e24kjd"/>
          <w:rFonts w:ascii="Times New Roman" w:hAnsi="Times New Roman" w:cs="Times New Roman"/>
          <w:b/>
          <w:bCs/>
          <w:color w:val="222222"/>
          <w:sz w:val="32"/>
          <w:szCs w:val="32"/>
        </w:rPr>
        <w:t>BPD</w:t>
      </w:r>
      <w:r w:rsidRPr="00EE2C8E">
        <w:rPr>
          <w:rStyle w:val="e24kjd"/>
          <w:rFonts w:ascii="Times New Roman" w:hAnsi="Times New Roman" w:cs="Times New Roman"/>
          <w:color w:val="222222"/>
          <w:sz w:val="32"/>
          <w:szCs w:val="32"/>
        </w:rPr>
        <w:t xml:space="preserve"> stem from an inconsistent self-concept and </w:t>
      </w:r>
      <w:r w:rsidRPr="00EE2C8E">
        <w:rPr>
          <w:rStyle w:val="e24kjd"/>
          <w:rFonts w:ascii="Times New Roman" w:hAnsi="Times New Roman" w:cs="Times New Roman"/>
          <w:b/>
          <w:bCs/>
          <w:color w:val="222222"/>
          <w:sz w:val="32"/>
          <w:szCs w:val="32"/>
        </w:rPr>
        <w:t>C</w:t>
      </w:r>
      <w:r w:rsidRPr="00EE2C8E">
        <w:rPr>
          <w:rStyle w:val="e24kjd"/>
          <w:rFonts w:ascii="Times New Roman" w:hAnsi="Times New Roman" w:cs="Times New Roman"/>
          <w:color w:val="222222"/>
          <w:sz w:val="32"/>
          <w:szCs w:val="32"/>
        </w:rPr>
        <w:t>-</w:t>
      </w:r>
      <w:r w:rsidRPr="00EE2C8E">
        <w:rPr>
          <w:rStyle w:val="e24kjd"/>
          <w:rFonts w:ascii="Times New Roman" w:hAnsi="Times New Roman" w:cs="Times New Roman"/>
          <w:b/>
          <w:bCs/>
          <w:color w:val="222222"/>
          <w:sz w:val="32"/>
          <w:szCs w:val="32"/>
        </w:rPr>
        <w:t>PTSD</w:t>
      </w:r>
      <w:r w:rsidRPr="00EE2C8E">
        <w:rPr>
          <w:rStyle w:val="e24kjd"/>
          <w:rFonts w:ascii="Times New Roman" w:hAnsi="Times New Roman" w:cs="Times New Roman"/>
          <w:color w:val="222222"/>
          <w:sz w:val="32"/>
          <w:szCs w:val="32"/>
        </w:rPr>
        <w:t xml:space="preserve"> symptoms are provoked by external triggers, the injustice and continuation of family scapegoating and identifying the victim as the ill and sick one, when the whole family and extended support system are invested in blaming the scapegoat. </w:t>
      </w:r>
    </w:p>
    <w:p w:rsidR="008E06DC" w:rsidRPr="00EE2C8E" w:rsidRDefault="008E06DC">
      <w:pPr>
        <w:rPr>
          <w:rStyle w:val="kx21rb"/>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 xml:space="preserve">A person with </w:t>
      </w:r>
      <w:r w:rsidRPr="00EE2C8E">
        <w:rPr>
          <w:rStyle w:val="e24kjd"/>
          <w:rFonts w:ascii="Times New Roman" w:hAnsi="Times New Roman" w:cs="Times New Roman"/>
          <w:b/>
          <w:bCs/>
          <w:color w:val="222222"/>
          <w:sz w:val="32"/>
          <w:szCs w:val="32"/>
        </w:rPr>
        <w:t>C</w:t>
      </w:r>
      <w:r w:rsidRPr="00EE2C8E">
        <w:rPr>
          <w:rStyle w:val="e24kjd"/>
          <w:rFonts w:ascii="Times New Roman" w:hAnsi="Times New Roman" w:cs="Times New Roman"/>
          <w:color w:val="222222"/>
          <w:sz w:val="32"/>
          <w:szCs w:val="32"/>
        </w:rPr>
        <w:t>-</w:t>
      </w:r>
      <w:r w:rsidRPr="00EE2C8E">
        <w:rPr>
          <w:rStyle w:val="e24kjd"/>
          <w:rFonts w:ascii="Times New Roman" w:hAnsi="Times New Roman" w:cs="Times New Roman"/>
          <w:b/>
          <w:bCs/>
          <w:color w:val="222222"/>
          <w:sz w:val="32"/>
          <w:szCs w:val="32"/>
        </w:rPr>
        <w:t>PTSD</w:t>
      </w:r>
      <w:r w:rsidRPr="00EE2C8E">
        <w:rPr>
          <w:rStyle w:val="e24kjd"/>
          <w:rFonts w:ascii="Times New Roman" w:hAnsi="Times New Roman" w:cs="Times New Roman"/>
          <w:color w:val="222222"/>
          <w:sz w:val="32"/>
          <w:szCs w:val="32"/>
        </w:rPr>
        <w:t xml:space="preserve"> may react to or avoid potential triggers with </w:t>
      </w:r>
      <w:proofErr w:type="spellStart"/>
      <w:r w:rsidRPr="00EE2C8E">
        <w:rPr>
          <w:rStyle w:val="e24kjd"/>
          <w:rFonts w:ascii="Times New Roman" w:hAnsi="Times New Roman" w:cs="Times New Roman"/>
          <w:color w:val="222222"/>
          <w:sz w:val="32"/>
          <w:szCs w:val="32"/>
        </w:rPr>
        <w:t>behaviors</w:t>
      </w:r>
      <w:proofErr w:type="spellEnd"/>
      <w:r w:rsidRPr="00EE2C8E">
        <w:rPr>
          <w:rStyle w:val="e24kjd"/>
          <w:rFonts w:ascii="Times New Roman" w:hAnsi="Times New Roman" w:cs="Times New Roman"/>
          <w:color w:val="222222"/>
          <w:sz w:val="32"/>
          <w:szCs w:val="32"/>
        </w:rPr>
        <w:t xml:space="preserve"> similar to those that are symptomatic of </w:t>
      </w:r>
      <w:proofErr w:type="spellStart"/>
      <w:r w:rsidRPr="00EE2C8E">
        <w:rPr>
          <w:rStyle w:val="e24kjd"/>
          <w:rFonts w:ascii="Times New Roman" w:hAnsi="Times New Roman" w:cs="Times New Roman"/>
          <w:b/>
          <w:bCs/>
          <w:color w:val="222222"/>
          <w:sz w:val="32"/>
          <w:szCs w:val="32"/>
        </w:rPr>
        <w:t>BPD</w:t>
      </w:r>
      <w:r w:rsidRPr="00EE2C8E">
        <w:rPr>
          <w:rStyle w:val="e24kjd"/>
          <w:rFonts w:ascii="Times New Roman" w:hAnsi="Times New Roman" w:cs="Times New Roman"/>
          <w:color w:val="222222"/>
          <w:sz w:val="32"/>
          <w:szCs w:val="32"/>
        </w:rPr>
        <w:t>.</w:t>
      </w:r>
      <w:r w:rsidRPr="00EE2C8E">
        <w:rPr>
          <w:rStyle w:val="kx21rb"/>
          <w:rFonts w:ascii="Times New Roman" w:hAnsi="Times New Roman" w:cs="Times New Roman"/>
          <w:color w:val="222222"/>
          <w:sz w:val="32"/>
          <w:szCs w:val="32"/>
        </w:rPr>
        <w:t>Aug</w:t>
      </w:r>
      <w:proofErr w:type="spellEnd"/>
      <w:r w:rsidRPr="00EE2C8E">
        <w:rPr>
          <w:rStyle w:val="kx21rb"/>
          <w:rFonts w:ascii="Times New Roman" w:hAnsi="Times New Roman" w:cs="Times New Roman"/>
          <w:color w:val="222222"/>
          <w:sz w:val="32"/>
          <w:szCs w:val="32"/>
        </w:rPr>
        <w:t xml:space="preserve"> 2, 2018</w:t>
      </w:r>
    </w:p>
    <w:p w:rsidR="00AA1CE0" w:rsidRPr="00EE2C8E" w:rsidRDefault="00AA1CE0">
      <w:pPr>
        <w:rPr>
          <w:rFonts w:ascii="Times New Roman" w:hAnsi="Times New Roman" w:cs="Times New Roman"/>
          <w:sz w:val="32"/>
          <w:szCs w:val="32"/>
        </w:rPr>
      </w:pPr>
      <w:r w:rsidRPr="00EE2C8E">
        <w:rPr>
          <w:rFonts w:ascii="Times New Roman" w:hAnsi="Times New Roman" w:cs="Times New Roman"/>
          <w:sz w:val="32"/>
          <w:szCs w:val="32"/>
        </w:rPr>
        <w:t>What will the new diagnosis of Complex PTSD add as the assessment of mental health problems in children following early maltreatment has changed, is changing and the knowledge that CPTSD complex post traumatic stress disorder is a new diagnosis which has been developed for the forthcoming international classification of Diseases 11</w:t>
      </w:r>
      <w:r w:rsidRPr="00EE2C8E">
        <w:rPr>
          <w:rFonts w:ascii="Times New Roman" w:hAnsi="Times New Roman" w:cs="Times New Roman"/>
          <w:sz w:val="32"/>
          <w:szCs w:val="32"/>
          <w:vertAlign w:val="superscript"/>
        </w:rPr>
        <w:t>th</w:t>
      </w:r>
      <w:r w:rsidRPr="00EE2C8E">
        <w:rPr>
          <w:rFonts w:ascii="Times New Roman" w:hAnsi="Times New Roman" w:cs="Times New Roman"/>
          <w:sz w:val="32"/>
          <w:szCs w:val="32"/>
        </w:rPr>
        <w:t xml:space="preserve"> Revision criteria. </w:t>
      </w:r>
    </w:p>
    <w:p w:rsidR="00AA1CE0" w:rsidRPr="00EE2C8E" w:rsidRDefault="00AA1CE0">
      <w:pPr>
        <w:rPr>
          <w:rFonts w:ascii="Times New Roman" w:hAnsi="Times New Roman" w:cs="Times New Roman"/>
          <w:sz w:val="32"/>
          <w:szCs w:val="32"/>
        </w:rPr>
      </w:pPr>
    </w:p>
    <w:p w:rsidR="00AA1CE0" w:rsidRPr="00EE2C8E" w:rsidRDefault="00AA1CE0">
      <w:pPr>
        <w:rPr>
          <w:rFonts w:ascii="Times New Roman" w:hAnsi="Times New Roman" w:cs="Times New Roman"/>
          <w:sz w:val="32"/>
          <w:szCs w:val="32"/>
        </w:rPr>
      </w:pPr>
      <w:r w:rsidRPr="00EE2C8E">
        <w:rPr>
          <w:rFonts w:ascii="Times New Roman" w:hAnsi="Times New Roman" w:cs="Times New Roman"/>
          <w:sz w:val="32"/>
          <w:szCs w:val="32"/>
        </w:rPr>
        <w:lastRenderedPageBreak/>
        <w:t xml:space="preserve">This is in recognition of the impact of repeated, interpersonal trauma and an emerging evidence base supporting a distinction between PTSD and CPTSD, with </w:t>
      </w:r>
      <w:proofErr w:type="spellStart"/>
      <w:r w:rsidRPr="00EE2C8E">
        <w:rPr>
          <w:rFonts w:ascii="Times New Roman" w:hAnsi="Times New Roman" w:cs="Times New Roman"/>
          <w:sz w:val="32"/>
          <w:szCs w:val="32"/>
        </w:rPr>
        <w:t>it’s</w:t>
      </w:r>
      <w:proofErr w:type="spellEnd"/>
      <w:r w:rsidRPr="00EE2C8E">
        <w:rPr>
          <w:rFonts w:ascii="Times New Roman" w:hAnsi="Times New Roman" w:cs="Times New Roman"/>
          <w:sz w:val="32"/>
          <w:szCs w:val="32"/>
        </w:rPr>
        <w:t xml:space="preserve"> disturbances in self-organization in addition to the core features of </w:t>
      </w:r>
      <w:proofErr w:type="spellStart"/>
      <w:r w:rsidRPr="00EE2C8E">
        <w:rPr>
          <w:rFonts w:ascii="Times New Roman" w:hAnsi="Times New Roman" w:cs="Times New Roman"/>
          <w:sz w:val="32"/>
          <w:szCs w:val="32"/>
        </w:rPr>
        <w:t>reexperiencing</w:t>
      </w:r>
      <w:proofErr w:type="spellEnd"/>
      <w:r w:rsidRPr="00EE2C8E">
        <w:rPr>
          <w:rFonts w:ascii="Times New Roman" w:hAnsi="Times New Roman" w:cs="Times New Roman"/>
          <w:sz w:val="32"/>
          <w:szCs w:val="32"/>
        </w:rPr>
        <w:t>, avoidance</w:t>
      </w:r>
      <w:r w:rsidR="00427E18" w:rsidRPr="00EE2C8E">
        <w:rPr>
          <w:rFonts w:ascii="Times New Roman" w:hAnsi="Times New Roman" w:cs="Times New Roman"/>
          <w:sz w:val="32"/>
          <w:szCs w:val="32"/>
        </w:rPr>
        <w:t xml:space="preserve">, and hyper vigilance. </w:t>
      </w:r>
    </w:p>
    <w:p w:rsidR="00427E18" w:rsidRPr="00EE2C8E" w:rsidRDefault="00427E18">
      <w:pPr>
        <w:rPr>
          <w:rFonts w:ascii="Times New Roman" w:hAnsi="Times New Roman" w:cs="Times New Roman"/>
          <w:sz w:val="32"/>
          <w:szCs w:val="32"/>
        </w:rPr>
      </w:pPr>
      <w:r w:rsidRPr="00EE2C8E">
        <w:rPr>
          <w:rFonts w:ascii="Times New Roman" w:hAnsi="Times New Roman" w:cs="Times New Roman"/>
          <w:sz w:val="32"/>
          <w:szCs w:val="32"/>
        </w:rPr>
        <w:t xml:space="preserve">The new </w:t>
      </w:r>
      <w:proofErr w:type="spellStart"/>
      <w:r w:rsidRPr="00EE2C8E">
        <w:rPr>
          <w:rFonts w:ascii="Times New Roman" w:hAnsi="Times New Roman" w:cs="Times New Roman"/>
          <w:sz w:val="32"/>
          <w:szCs w:val="32"/>
        </w:rPr>
        <w:t>diagnois</w:t>
      </w:r>
      <w:proofErr w:type="spellEnd"/>
      <w:r w:rsidRPr="00EE2C8E">
        <w:rPr>
          <w:rFonts w:ascii="Times New Roman" w:hAnsi="Times New Roman" w:cs="Times New Roman"/>
          <w:sz w:val="32"/>
          <w:szCs w:val="32"/>
        </w:rPr>
        <w:t xml:space="preserve"> is discussed in the context of assessing children who have experienced </w:t>
      </w:r>
    </w:p>
    <w:p w:rsidR="00427E18" w:rsidRPr="00EE2C8E" w:rsidRDefault="00427E18">
      <w:pPr>
        <w:rPr>
          <w:rFonts w:ascii="Times New Roman" w:hAnsi="Times New Roman" w:cs="Times New Roman"/>
          <w:sz w:val="32"/>
          <w:szCs w:val="32"/>
        </w:rPr>
      </w:pPr>
    </w:p>
    <w:p w:rsidR="00427E18" w:rsidRPr="00EE2C8E" w:rsidRDefault="00427E18">
      <w:pPr>
        <w:rPr>
          <w:rFonts w:ascii="Times New Roman" w:hAnsi="Times New Roman" w:cs="Times New Roman"/>
          <w:sz w:val="32"/>
          <w:szCs w:val="32"/>
        </w:rPr>
      </w:pPr>
      <w:r w:rsidRPr="00EE2C8E">
        <w:rPr>
          <w:rFonts w:ascii="Times New Roman" w:hAnsi="Times New Roman" w:cs="Times New Roman"/>
          <w:sz w:val="32"/>
          <w:szCs w:val="32"/>
        </w:rPr>
        <w:t xml:space="preserve">Assessing the role attachment in family scapegoat children is not a skill many people can even comprehend let alone recognise as it is hidden in plain sight. Family scapegoat abuse is much more prevalent than understood, and difficult to see as often the abusive or neglectful parent is able to portray themselves as a higher functioning and caring parent that many people like and respect, a parent that scapegoats one child can be a nurse, a doctor or even a social worker, they are highly skilled in hiding what they are actually like. Like a paedophile a parent that scapegoats one child will groom and fool everyone around them, including mental health services so as to be able to abuse the child and get the mental health services to identify the family scapegoat as the mentally ill patient, I have seen this many times over in my work and life experience and engaged in and been complicit in compounding the trauma of family scapegoats in our mental health system in SA. </w:t>
      </w:r>
    </w:p>
    <w:p w:rsidR="00427E18" w:rsidRPr="00EE2C8E" w:rsidRDefault="00427E18">
      <w:pPr>
        <w:rPr>
          <w:rFonts w:ascii="Times New Roman" w:hAnsi="Times New Roman" w:cs="Times New Roman"/>
          <w:sz w:val="32"/>
          <w:szCs w:val="32"/>
        </w:rPr>
      </w:pPr>
    </w:p>
    <w:p w:rsidR="00427E18" w:rsidRPr="00EE2C8E" w:rsidRDefault="00427E18">
      <w:pPr>
        <w:rPr>
          <w:rFonts w:ascii="Times New Roman" w:hAnsi="Times New Roman" w:cs="Times New Roman"/>
          <w:sz w:val="32"/>
          <w:szCs w:val="32"/>
        </w:rPr>
      </w:pPr>
      <w:r w:rsidRPr="00EE2C8E">
        <w:rPr>
          <w:rFonts w:ascii="Times New Roman" w:hAnsi="Times New Roman" w:cs="Times New Roman"/>
          <w:sz w:val="32"/>
          <w:szCs w:val="32"/>
        </w:rPr>
        <w:t>I believe we do need a training and awareness campaign to highlight how family scapegoat abuse has created a damaging system of blaming the kid who was probably the most well in the family system.</w:t>
      </w:r>
    </w:p>
    <w:p w:rsidR="00AA1CE0" w:rsidRPr="00EE2C8E" w:rsidRDefault="00AA1CE0">
      <w:pPr>
        <w:rPr>
          <w:rFonts w:ascii="Times New Roman" w:hAnsi="Times New Roman" w:cs="Times New Roman"/>
          <w:sz w:val="32"/>
          <w:szCs w:val="32"/>
        </w:rPr>
      </w:pPr>
    </w:p>
    <w:p w:rsidR="00AA1CE0" w:rsidRPr="00EE2C8E" w:rsidRDefault="00675F45">
      <w:pPr>
        <w:rPr>
          <w:rStyle w:val="e24kjd"/>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lastRenderedPageBreak/>
        <w:t xml:space="preserve">In conclusion, I don’t wish any child to experience what I experienced, and I don’t want any adult to be stuck in complex </w:t>
      </w:r>
      <w:r w:rsidRPr="00EE2C8E">
        <w:rPr>
          <w:rStyle w:val="e24kjd"/>
          <w:rFonts w:ascii="Times New Roman" w:hAnsi="Times New Roman" w:cs="Times New Roman"/>
          <w:b/>
          <w:bCs/>
          <w:color w:val="222222"/>
          <w:sz w:val="32"/>
          <w:szCs w:val="32"/>
        </w:rPr>
        <w:t>posttraumatic stress disorder</w:t>
      </w:r>
      <w:r w:rsidRPr="00EE2C8E">
        <w:rPr>
          <w:rStyle w:val="e24kjd"/>
          <w:rFonts w:ascii="Times New Roman" w:hAnsi="Times New Roman" w:cs="Times New Roman"/>
          <w:color w:val="222222"/>
          <w:sz w:val="32"/>
          <w:szCs w:val="32"/>
        </w:rPr>
        <w:t xml:space="preserve"> , I think it is preventable and is possible to get the village and community to help reduce the intense stress placed on the individual family scapegoat kids and to support them publicly and privately. </w:t>
      </w:r>
    </w:p>
    <w:p w:rsidR="00AC0EE0" w:rsidRPr="00EE2C8E" w:rsidRDefault="00AC0EE0">
      <w:pPr>
        <w:rPr>
          <w:rStyle w:val="e24kjd"/>
          <w:rFonts w:ascii="Times New Roman" w:hAnsi="Times New Roman" w:cs="Times New Roman"/>
          <w:color w:val="222222"/>
          <w:sz w:val="32"/>
          <w:szCs w:val="32"/>
        </w:rPr>
      </w:pPr>
    </w:p>
    <w:p w:rsidR="00AC0EE0" w:rsidRPr="00EE2C8E" w:rsidRDefault="00AC0EE0">
      <w:pPr>
        <w:rPr>
          <w:rStyle w:val="e24kjd"/>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CONCLUSION</w:t>
      </w:r>
    </w:p>
    <w:p w:rsidR="00AC0EE0" w:rsidRPr="00EE2C8E" w:rsidRDefault="00AC0EE0">
      <w:pPr>
        <w:rPr>
          <w:rStyle w:val="e24kjd"/>
          <w:rFonts w:ascii="Times New Roman" w:hAnsi="Times New Roman" w:cs="Times New Roman"/>
          <w:color w:val="222222"/>
          <w:sz w:val="32"/>
          <w:szCs w:val="32"/>
        </w:rPr>
      </w:pPr>
      <w:r w:rsidRPr="00EE2C8E">
        <w:rPr>
          <w:rStyle w:val="e24kjd"/>
          <w:rFonts w:ascii="Times New Roman" w:hAnsi="Times New Roman" w:cs="Times New Roman"/>
          <w:color w:val="222222"/>
          <w:sz w:val="32"/>
          <w:szCs w:val="32"/>
        </w:rPr>
        <w:t>PLEASE GET GOVERNMENT TO CREATE AN EDUCATIONAL TOOL TO RECOGNISE FAMILY SCAPEGOAT ABUSE</w:t>
      </w:r>
    </w:p>
    <w:p w:rsidR="00675F45" w:rsidRPr="00EE2C8E" w:rsidRDefault="00675F45">
      <w:pPr>
        <w:rPr>
          <w:rFonts w:ascii="Times New Roman" w:hAnsi="Times New Roman" w:cs="Times New Roman"/>
          <w:sz w:val="32"/>
          <w:szCs w:val="32"/>
        </w:rPr>
      </w:pPr>
    </w:p>
    <w:sectPr w:rsidR="00675F45" w:rsidRPr="00EE2C8E" w:rsidSect="00485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F3430"/>
    <w:multiLevelType w:val="multilevel"/>
    <w:tmpl w:val="98A69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AA1CE0"/>
    <w:rsid w:val="00090914"/>
    <w:rsid w:val="002E1604"/>
    <w:rsid w:val="002F4275"/>
    <w:rsid w:val="00427E18"/>
    <w:rsid w:val="00435B6D"/>
    <w:rsid w:val="004858AE"/>
    <w:rsid w:val="005F19AA"/>
    <w:rsid w:val="00675F45"/>
    <w:rsid w:val="008E06DC"/>
    <w:rsid w:val="00AA1CE0"/>
    <w:rsid w:val="00AC0EE0"/>
    <w:rsid w:val="00C83996"/>
    <w:rsid w:val="00EB29E3"/>
    <w:rsid w:val="00EE2C8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A6B5461-FE36-4397-9EBD-B2CEF560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8AE"/>
  </w:style>
  <w:style w:type="paragraph" w:styleId="Heading2">
    <w:name w:val="heading 2"/>
    <w:basedOn w:val="Normal"/>
    <w:link w:val="Heading2Char"/>
    <w:uiPriority w:val="9"/>
    <w:qFormat/>
    <w:rsid w:val="00675F4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8E06DC"/>
  </w:style>
  <w:style w:type="character" w:customStyle="1" w:styleId="kx21rb">
    <w:name w:val="kx21rb"/>
    <w:basedOn w:val="DefaultParagraphFont"/>
    <w:rsid w:val="008E06DC"/>
  </w:style>
  <w:style w:type="character" w:styleId="Emphasis">
    <w:name w:val="Emphasis"/>
    <w:basedOn w:val="DefaultParagraphFont"/>
    <w:uiPriority w:val="20"/>
    <w:qFormat/>
    <w:rsid w:val="00675F45"/>
    <w:rPr>
      <w:b/>
      <w:bCs/>
      <w:i w:val="0"/>
      <w:iCs w:val="0"/>
    </w:rPr>
  </w:style>
  <w:style w:type="character" w:customStyle="1" w:styleId="st1">
    <w:name w:val="st1"/>
    <w:basedOn w:val="DefaultParagraphFont"/>
    <w:rsid w:val="00675F45"/>
  </w:style>
  <w:style w:type="character" w:customStyle="1" w:styleId="Heading2Char">
    <w:name w:val="Heading 2 Char"/>
    <w:basedOn w:val="DefaultParagraphFont"/>
    <w:link w:val="Heading2"/>
    <w:uiPriority w:val="9"/>
    <w:rsid w:val="00675F45"/>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675F45"/>
    <w:rPr>
      <w:color w:val="0000FF"/>
      <w:u w:val="single"/>
    </w:rPr>
  </w:style>
  <w:style w:type="paragraph" w:styleId="NormalWeb">
    <w:name w:val="Normal (Web)"/>
    <w:basedOn w:val="Normal"/>
    <w:uiPriority w:val="99"/>
    <w:semiHidden/>
    <w:unhideWhenUsed/>
    <w:rsid w:val="00675F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75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09062">
      <w:bodyDiv w:val="1"/>
      <w:marLeft w:val="0"/>
      <w:marRight w:val="0"/>
      <w:marTop w:val="0"/>
      <w:marBottom w:val="0"/>
      <w:divBdr>
        <w:top w:val="none" w:sz="0" w:space="0" w:color="auto"/>
        <w:left w:val="none" w:sz="0" w:space="0" w:color="auto"/>
        <w:bottom w:val="none" w:sz="0" w:space="0" w:color="auto"/>
        <w:right w:val="none" w:sz="0" w:space="0" w:color="auto"/>
      </w:divBdr>
      <w:divsChild>
        <w:div w:id="109670730">
          <w:marLeft w:val="0"/>
          <w:marRight w:val="0"/>
          <w:marTop w:val="0"/>
          <w:marBottom w:val="0"/>
          <w:divBdr>
            <w:top w:val="none" w:sz="0" w:space="0" w:color="auto"/>
            <w:left w:val="none" w:sz="0" w:space="0" w:color="auto"/>
            <w:bottom w:val="none" w:sz="0" w:space="0" w:color="auto"/>
            <w:right w:val="none" w:sz="0" w:space="0" w:color="auto"/>
          </w:divBdr>
          <w:divsChild>
            <w:div w:id="1688871305">
              <w:marLeft w:val="0"/>
              <w:marRight w:val="0"/>
              <w:marTop w:val="0"/>
              <w:marBottom w:val="0"/>
              <w:divBdr>
                <w:top w:val="none" w:sz="0" w:space="0" w:color="auto"/>
                <w:left w:val="none" w:sz="0" w:space="0" w:color="auto"/>
                <w:bottom w:val="none" w:sz="0" w:space="0" w:color="auto"/>
                <w:right w:val="none" w:sz="0" w:space="0" w:color="auto"/>
              </w:divBdr>
              <w:divsChild>
                <w:div w:id="235214592">
                  <w:marLeft w:val="0"/>
                  <w:marRight w:val="0"/>
                  <w:marTop w:val="0"/>
                  <w:marBottom w:val="0"/>
                  <w:divBdr>
                    <w:top w:val="none" w:sz="0" w:space="0" w:color="auto"/>
                    <w:left w:val="none" w:sz="0" w:space="0" w:color="auto"/>
                    <w:bottom w:val="none" w:sz="0" w:space="0" w:color="auto"/>
                    <w:right w:val="none" w:sz="0" w:space="0" w:color="auto"/>
                  </w:divBdr>
                  <w:divsChild>
                    <w:div w:id="689532846">
                      <w:marLeft w:val="0"/>
                      <w:marRight w:val="0"/>
                      <w:marTop w:val="0"/>
                      <w:marBottom w:val="0"/>
                      <w:divBdr>
                        <w:top w:val="none" w:sz="0" w:space="0" w:color="auto"/>
                        <w:left w:val="none" w:sz="0" w:space="0" w:color="auto"/>
                        <w:bottom w:val="none" w:sz="0" w:space="0" w:color="auto"/>
                        <w:right w:val="none" w:sz="0" w:space="0" w:color="auto"/>
                      </w:divBdr>
                      <w:divsChild>
                        <w:div w:id="1333946036">
                          <w:marLeft w:val="0"/>
                          <w:marRight w:val="0"/>
                          <w:marTop w:val="0"/>
                          <w:marBottom w:val="0"/>
                          <w:divBdr>
                            <w:top w:val="none" w:sz="0" w:space="0" w:color="auto"/>
                            <w:left w:val="none" w:sz="0" w:space="0" w:color="auto"/>
                            <w:bottom w:val="none" w:sz="0" w:space="0" w:color="auto"/>
                            <w:right w:val="none" w:sz="0" w:space="0" w:color="auto"/>
                          </w:divBdr>
                          <w:divsChild>
                            <w:div w:id="998532182">
                              <w:marLeft w:val="0"/>
                              <w:marRight w:val="0"/>
                              <w:marTop w:val="0"/>
                              <w:marBottom w:val="0"/>
                              <w:divBdr>
                                <w:top w:val="none" w:sz="0" w:space="0" w:color="auto"/>
                                <w:left w:val="none" w:sz="0" w:space="0" w:color="auto"/>
                                <w:bottom w:val="none" w:sz="0" w:space="0" w:color="auto"/>
                                <w:right w:val="none" w:sz="0" w:space="0" w:color="auto"/>
                              </w:divBdr>
                              <w:divsChild>
                                <w:div w:id="1059481803">
                                  <w:marLeft w:val="0"/>
                                  <w:marRight w:val="0"/>
                                  <w:marTop w:val="0"/>
                                  <w:marBottom w:val="0"/>
                                  <w:divBdr>
                                    <w:top w:val="none" w:sz="0" w:space="0" w:color="auto"/>
                                    <w:left w:val="none" w:sz="0" w:space="0" w:color="auto"/>
                                    <w:bottom w:val="none" w:sz="0" w:space="0" w:color="auto"/>
                                    <w:right w:val="none" w:sz="0" w:space="0" w:color="auto"/>
                                  </w:divBdr>
                                </w:div>
                                <w:div w:id="20471012">
                                  <w:marLeft w:val="0"/>
                                  <w:marRight w:val="0"/>
                                  <w:marTop w:val="0"/>
                                  <w:marBottom w:val="0"/>
                                  <w:divBdr>
                                    <w:top w:val="none" w:sz="0" w:space="0" w:color="auto"/>
                                    <w:left w:val="none" w:sz="0" w:space="0" w:color="auto"/>
                                    <w:bottom w:val="none" w:sz="0" w:space="0" w:color="auto"/>
                                    <w:right w:val="none" w:sz="0" w:space="0" w:color="auto"/>
                                  </w:divBdr>
                                  <w:divsChild>
                                    <w:div w:id="47610642">
                                      <w:marLeft w:val="0"/>
                                      <w:marRight w:val="0"/>
                                      <w:marTop w:val="0"/>
                                      <w:marBottom w:val="0"/>
                                      <w:divBdr>
                                        <w:top w:val="none" w:sz="0" w:space="0" w:color="auto"/>
                                        <w:left w:val="none" w:sz="0" w:space="0" w:color="auto"/>
                                        <w:bottom w:val="none" w:sz="0" w:space="0" w:color="auto"/>
                                        <w:right w:val="none" w:sz="0" w:space="0" w:color="auto"/>
                                      </w:divBdr>
                                      <w:divsChild>
                                        <w:div w:id="17616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4287458">
      <w:bodyDiv w:val="1"/>
      <w:marLeft w:val="0"/>
      <w:marRight w:val="0"/>
      <w:marTop w:val="0"/>
      <w:marBottom w:val="0"/>
      <w:divBdr>
        <w:top w:val="none" w:sz="0" w:space="0" w:color="auto"/>
        <w:left w:val="none" w:sz="0" w:space="0" w:color="auto"/>
        <w:bottom w:val="none" w:sz="0" w:space="0" w:color="auto"/>
        <w:right w:val="none" w:sz="0" w:space="0" w:color="auto"/>
      </w:divBdr>
      <w:divsChild>
        <w:div w:id="1625311496">
          <w:marLeft w:val="0"/>
          <w:marRight w:val="0"/>
          <w:marTop w:val="0"/>
          <w:marBottom w:val="0"/>
          <w:divBdr>
            <w:top w:val="none" w:sz="0" w:space="0" w:color="auto"/>
            <w:left w:val="none" w:sz="0" w:space="0" w:color="auto"/>
            <w:bottom w:val="none" w:sz="0" w:space="0" w:color="auto"/>
            <w:right w:val="none" w:sz="0" w:space="0" w:color="auto"/>
          </w:divBdr>
          <w:divsChild>
            <w:div w:id="1848641199">
              <w:marLeft w:val="0"/>
              <w:marRight w:val="0"/>
              <w:marTop w:val="0"/>
              <w:marBottom w:val="0"/>
              <w:divBdr>
                <w:top w:val="none" w:sz="0" w:space="0" w:color="auto"/>
                <w:left w:val="none" w:sz="0" w:space="0" w:color="auto"/>
                <w:bottom w:val="none" w:sz="0" w:space="0" w:color="auto"/>
                <w:right w:val="none" w:sz="0" w:space="0" w:color="auto"/>
              </w:divBdr>
              <w:divsChild>
                <w:div w:id="1531067733">
                  <w:marLeft w:val="0"/>
                  <w:marRight w:val="0"/>
                  <w:marTop w:val="0"/>
                  <w:marBottom w:val="0"/>
                  <w:divBdr>
                    <w:top w:val="none" w:sz="0" w:space="0" w:color="auto"/>
                    <w:left w:val="none" w:sz="0" w:space="0" w:color="auto"/>
                    <w:bottom w:val="none" w:sz="0" w:space="0" w:color="auto"/>
                    <w:right w:val="none" w:sz="0" w:space="0" w:color="auto"/>
                  </w:divBdr>
                  <w:divsChild>
                    <w:div w:id="2092967094">
                      <w:marLeft w:val="0"/>
                      <w:marRight w:val="0"/>
                      <w:marTop w:val="0"/>
                      <w:marBottom w:val="0"/>
                      <w:divBdr>
                        <w:top w:val="none" w:sz="0" w:space="0" w:color="auto"/>
                        <w:left w:val="none" w:sz="0" w:space="0" w:color="auto"/>
                        <w:bottom w:val="none" w:sz="0" w:space="0" w:color="auto"/>
                        <w:right w:val="none" w:sz="0" w:space="0" w:color="auto"/>
                      </w:divBdr>
                      <w:divsChild>
                        <w:div w:id="1863931416">
                          <w:marLeft w:val="0"/>
                          <w:marRight w:val="0"/>
                          <w:marTop w:val="0"/>
                          <w:marBottom w:val="0"/>
                          <w:divBdr>
                            <w:top w:val="none" w:sz="0" w:space="0" w:color="auto"/>
                            <w:left w:val="none" w:sz="0" w:space="0" w:color="auto"/>
                            <w:bottom w:val="none" w:sz="0" w:space="0" w:color="auto"/>
                            <w:right w:val="none" w:sz="0" w:space="0" w:color="auto"/>
                          </w:divBdr>
                          <w:divsChild>
                            <w:div w:id="2767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n.wikipedia.org/wiki/Psychological_traum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en.wikipedia.org/wiki/Transgenerational_trau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en.wikipedia.org/wiki/Splitting_(psychology)" TargetMode="Externa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wikipedia.org/wiki/Identified_patien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PCDOC-1378080517-1510</_dlc_DocId>
    <_dlc_DocIdUrl xmlns="3f4bcce7-ac1a-4c9d-aa3e-7e77695652db">
      <Url>http://inet.pc.gov.au/pmo/inq/mentalhealth/_layouts/15/DocIdRedir.aspx?ID=PCDOC-1378080517-1510</Url>
      <Description>PCDOC-1378080517-1510</Description>
    </_dlc_DocIdUrl>
  </documentManagement>
</p:properties>
</file>

<file path=customXml/itemProps1.xml><?xml version="1.0" encoding="utf-8"?>
<ds:datastoreItem xmlns:ds="http://schemas.openxmlformats.org/officeDocument/2006/customXml" ds:itemID="{2C9CA581-6D71-4AB7-B6F5-87EC885100CF}">
  <ds:schemaRefs>
    <ds:schemaRef ds:uri="http://schemas.microsoft.com/sharepoint/v3/contenttype/forms"/>
  </ds:schemaRefs>
</ds:datastoreItem>
</file>

<file path=customXml/itemProps2.xml><?xml version="1.0" encoding="utf-8"?>
<ds:datastoreItem xmlns:ds="http://schemas.openxmlformats.org/officeDocument/2006/customXml" ds:itemID="{2A489FC2-048F-4883-A1FA-B9D16EAD7848}">
  <ds:schemaRefs>
    <ds:schemaRef ds:uri="http://schemas.microsoft.com/sharepoint/events"/>
  </ds:schemaRefs>
</ds:datastoreItem>
</file>

<file path=customXml/itemProps3.xml><?xml version="1.0" encoding="utf-8"?>
<ds:datastoreItem xmlns:ds="http://schemas.openxmlformats.org/officeDocument/2006/customXml" ds:itemID="{B67236B9-62A7-4113-BE88-5BB248A5C4DB}">
  <ds:schemaRefs>
    <ds:schemaRef ds:uri="Microsoft.SharePoint.Taxonomy.ContentTypeSync"/>
  </ds:schemaRefs>
</ds:datastoreItem>
</file>

<file path=customXml/itemProps4.xml><?xml version="1.0" encoding="utf-8"?>
<ds:datastoreItem xmlns:ds="http://schemas.openxmlformats.org/officeDocument/2006/customXml" ds:itemID="{395E670A-ECCD-4A94-9949-959D0D2890BA}">
  <ds:schemaRefs>
    <ds:schemaRef ds:uri="http://schemas.microsoft.com/office/2006/metadata/customXsn"/>
  </ds:schemaRefs>
</ds:datastoreItem>
</file>

<file path=customXml/itemProps5.xml><?xml version="1.0" encoding="utf-8"?>
<ds:datastoreItem xmlns:ds="http://schemas.openxmlformats.org/officeDocument/2006/customXml" ds:itemID="{E1B09286-DA21-422E-BFBD-EF4FA8CBA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BCC659-EBAC-4FE3-A7D8-0E83E8B59DA6}">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B931EBE5.dotm</Template>
  <TotalTime>2</TotalTime>
  <Pages>5</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1211 - Benjamin Whitely - Mental Health - Public inquiry</vt:lpstr>
    </vt:vector>
  </TitlesOfParts>
  <Company>Benjamin Whitely</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1211 - Benjamin Whitely - Mental Health - Public inquiry</dc:title>
  <dc:creator>Benjamin Whitely</dc:creator>
  <cp:keywords/>
  <cp:lastModifiedBy>Productivity Commission</cp:lastModifiedBy>
  <cp:revision>3</cp:revision>
  <cp:lastPrinted>2020-02-04T03:39:00Z</cp:lastPrinted>
  <dcterms:created xsi:type="dcterms:W3CDTF">2020-02-12T00:47:00Z</dcterms:created>
  <dcterms:modified xsi:type="dcterms:W3CDTF">2020-02-20T03:11:00Z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98a79a42-17cb-4abe-911a-876f10b9b670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