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B80402" w14:textId="16AD3058" w:rsidR="00CD1982" w:rsidRDefault="00CD1982" w:rsidP="00AC105B">
      <w:pPr>
        <w:pStyle w:val="Heading2"/>
        <w:spacing w:before="120"/>
        <w:jc w:val="center"/>
        <w:rPr>
          <w:color w:val="78A22F"/>
          <w:sz w:val="28"/>
          <w:szCs w:val="28"/>
        </w:rPr>
      </w:pPr>
      <w:r>
        <w:rPr>
          <w:color w:val="78A22F"/>
          <w:sz w:val="28"/>
          <w:szCs w:val="28"/>
        </w:rPr>
        <w:t>CENTRAL AUSTRALIAN YOUTH LINK UP SERVICE (CAYLUS)</w:t>
      </w:r>
    </w:p>
    <w:p w14:paraId="137E91CD" w14:textId="5009E0B5" w:rsidR="00CD1982" w:rsidRDefault="00CD1982" w:rsidP="00E9260E">
      <w:pPr>
        <w:pStyle w:val="Heading2"/>
        <w:spacing w:before="120"/>
        <w:jc w:val="center"/>
        <w:rPr>
          <w:color w:val="78A22F"/>
          <w:sz w:val="28"/>
          <w:szCs w:val="28"/>
        </w:rPr>
      </w:pPr>
      <w:r>
        <w:rPr>
          <w:color w:val="78A22F"/>
          <w:sz w:val="28"/>
          <w:szCs w:val="28"/>
        </w:rPr>
        <w:t>Submission to:</w:t>
      </w:r>
    </w:p>
    <w:p w14:paraId="1CA78C12" w14:textId="77777777" w:rsidR="00E9260E" w:rsidRPr="00E9260E" w:rsidRDefault="00E9260E" w:rsidP="00E9260E">
      <w:pPr>
        <w:pStyle w:val="Heading2"/>
        <w:spacing w:before="120"/>
        <w:jc w:val="center"/>
        <w:rPr>
          <w:color w:val="78A22F"/>
          <w:sz w:val="28"/>
          <w:szCs w:val="28"/>
        </w:rPr>
      </w:pPr>
      <w:r w:rsidRPr="00E9260E">
        <w:rPr>
          <w:color w:val="78A22F"/>
          <w:sz w:val="28"/>
          <w:szCs w:val="28"/>
        </w:rPr>
        <w:t xml:space="preserve">Productivity Commission’s Telecommunications Universal Service Obligation inquiry </w:t>
      </w:r>
    </w:p>
    <w:p w14:paraId="62B55F89" w14:textId="77777777" w:rsidR="000C4266" w:rsidRDefault="000C4266" w:rsidP="000C4266">
      <w:pPr>
        <w:pStyle w:val="BodyText"/>
        <w:spacing w:before="60"/>
        <w:rPr>
          <w:rFonts w:ascii="Arial" w:hAnsi="Arial" w:cs="Arial"/>
          <w:sz w:val="22"/>
          <w:szCs w:val="22"/>
        </w:rPr>
      </w:pPr>
    </w:p>
    <w:p w14:paraId="2C084B45" w14:textId="77777777" w:rsidR="009F385B" w:rsidRDefault="009F385B" w:rsidP="000C4266">
      <w:pPr>
        <w:pStyle w:val="BodyText"/>
        <w:spacing w:before="60"/>
        <w:rPr>
          <w:rFonts w:ascii="Arial" w:hAnsi="Arial" w:cs="Arial"/>
          <w:sz w:val="22"/>
          <w:szCs w:val="22"/>
        </w:rPr>
      </w:pPr>
      <w:bookmarkStart w:id="0" w:name="_GoBack"/>
      <w:bookmarkEnd w:id="0"/>
    </w:p>
    <w:p w14:paraId="76962350" w14:textId="5D54B575" w:rsidR="00BB2624" w:rsidRDefault="009F385B" w:rsidP="000C4266">
      <w:pPr>
        <w:pStyle w:val="BodyText"/>
        <w:spacing w:before="60"/>
        <w:rPr>
          <w:rFonts w:ascii="Arial" w:hAnsi="Arial" w:cs="Arial"/>
          <w:sz w:val="22"/>
          <w:szCs w:val="22"/>
        </w:rPr>
      </w:pPr>
      <w:r>
        <w:rPr>
          <w:rFonts w:ascii="Arial" w:hAnsi="Arial" w:cs="Arial"/>
          <w:sz w:val="22"/>
          <w:szCs w:val="22"/>
        </w:rPr>
        <w:t>CAYLUS has assisted with the establishment and ongoing operation of internet wifi h</w:t>
      </w:r>
      <w:r w:rsidR="00BB2624">
        <w:rPr>
          <w:rFonts w:ascii="Arial" w:hAnsi="Arial" w:cs="Arial"/>
          <w:sz w:val="22"/>
          <w:szCs w:val="22"/>
        </w:rPr>
        <w:t>otspots in 16</w:t>
      </w:r>
      <w:r>
        <w:rPr>
          <w:rFonts w:ascii="Arial" w:hAnsi="Arial" w:cs="Arial"/>
          <w:sz w:val="22"/>
          <w:szCs w:val="22"/>
        </w:rPr>
        <w:t xml:space="preserve"> remote Aboriginal communities </w:t>
      </w:r>
      <w:r w:rsidR="00FB4AF0">
        <w:rPr>
          <w:rFonts w:ascii="Arial" w:hAnsi="Arial" w:cs="Arial"/>
          <w:sz w:val="22"/>
          <w:szCs w:val="22"/>
        </w:rPr>
        <w:t xml:space="preserve">and two town camps </w:t>
      </w:r>
      <w:r>
        <w:rPr>
          <w:rFonts w:ascii="Arial" w:hAnsi="Arial" w:cs="Arial"/>
          <w:sz w:val="22"/>
          <w:szCs w:val="22"/>
        </w:rPr>
        <w:t>in the southern reg</w:t>
      </w:r>
      <w:r w:rsidR="00C250A5">
        <w:rPr>
          <w:rFonts w:ascii="Arial" w:hAnsi="Arial" w:cs="Arial"/>
          <w:sz w:val="22"/>
          <w:szCs w:val="22"/>
        </w:rPr>
        <w:t xml:space="preserve">ion of the Northern Territory over the last five years.  We have worked in partnership with agencies such as </w:t>
      </w:r>
      <w:r w:rsidR="00220CD7">
        <w:rPr>
          <w:rFonts w:ascii="Arial" w:hAnsi="Arial" w:cs="Arial"/>
          <w:sz w:val="22"/>
          <w:szCs w:val="22"/>
        </w:rPr>
        <w:t xml:space="preserve">NBNCo, Easyweb Digital, </w:t>
      </w:r>
      <w:r w:rsidR="00C250A5">
        <w:rPr>
          <w:rFonts w:ascii="Arial" w:hAnsi="Arial" w:cs="Arial"/>
          <w:sz w:val="22"/>
          <w:szCs w:val="22"/>
        </w:rPr>
        <w:t xml:space="preserve">NT Libraries (RIPIA program), MacDonnell Regional Council, Central Desert Regional Council and Barkly </w:t>
      </w:r>
      <w:r w:rsidR="00E66519">
        <w:rPr>
          <w:rFonts w:ascii="Arial" w:hAnsi="Arial" w:cs="Arial"/>
          <w:sz w:val="22"/>
          <w:szCs w:val="22"/>
        </w:rPr>
        <w:t>Regional Council</w:t>
      </w:r>
      <w:r w:rsidR="00C250A5">
        <w:rPr>
          <w:rFonts w:ascii="Arial" w:hAnsi="Arial" w:cs="Arial"/>
          <w:sz w:val="22"/>
          <w:szCs w:val="22"/>
        </w:rPr>
        <w:t>, community youth programs and learning centres.  There is a high and increasing demand in remote Aboriginal communities for access to internet-based resources, as there is often no other local option for accessing goods and services</w:t>
      </w:r>
      <w:r w:rsidR="00BB2624">
        <w:rPr>
          <w:rFonts w:ascii="Arial" w:hAnsi="Arial" w:cs="Arial"/>
          <w:sz w:val="22"/>
          <w:szCs w:val="22"/>
        </w:rPr>
        <w:t xml:space="preserve">.  </w:t>
      </w:r>
    </w:p>
    <w:p w14:paraId="3604ADF8" w14:textId="77777777" w:rsidR="00BB2624" w:rsidRDefault="00BB2624" w:rsidP="000C4266">
      <w:pPr>
        <w:pStyle w:val="BodyText"/>
        <w:spacing w:before="60"/>
        <w:rPr>
          <w:rFonts w:ascii="Arial" w:hAnsi="Arial" w:cs="Arial"/>
          <w:sz w:val="22"/>
          <w:szCs w:val="22"/>
        </w:rPr>
      </w:pPr>
    </w:p>
    <w:p w14:paraId="24921E1F" w14:textId="1079D056" w:rsidR="00F03514" w:rsidRPr="00F03514" w:rsidRDefault="00F03514" w:rsidP="000C4266">
      <w:pPr>
        <w:pStyle w:val="BodyText"/>
        <w:spacing w:before="60"/>
        <w:rPr>
          <w:rFonts w:ascii="Arial" w:hAnsi="Arial" w:cs="Arial"/>
          <w:b/>
          <w:sz w:val="22"/>
          <w:szCs w:val="22"/>
        </w:rPr>
      </w:pPr>
      <w:r w:rsidRPr="00F03514">
        <w:rPr>
          <w:rFonts w:ascii="Arial" w:hAnsi="Arial" w:cs="Arial"/>
          <w:b/>
          <w:sz w:val="22"/>
          <w:szCs w:val="22"/>
        </w:rPr>
        <w:t>Quality of service</w:t>
      </w:r>
      <w:r>
        <w:rPr>
          <w:rFonts w:ascii="Arial" w:hAnsi="Arial" w:cs="Arial"/>
          <w:b/>
          <w:sz w:val="22"/>
          <w:szCs w:val="22"/>
        </w:rPr>
        <w:t>s available</w:t>
      </w:r>
    </w:p>
    <w:p w14:paraId="149A51EC" w14:textId="77777777" w:rsidR="00F03514" w:rsidRDefault="00F03514" w:rsidP="000C4266">
      <w:pPr>
        <w:pStyle w:val="BodyText"/>
        <w:spacing w:before="60"/>
        <w:rPr>
          <w:rFonts w:ascii="Arial" w:hAnsi="Arial" w:cs="Arial"/>
          <w:sz w:val="22"/>
          <w:szCs w:val="22"/>
        </w:rPr>
      </w:pPr>
    </w:p>
    <w:p w14:paraId="3F9309A9" w14:textId="26AC9F16" w:rsidR="00720B8F" w:rsidRDefault="00E95969" w:rsidP="000C4266">
      <w:pPr>
        <w:pStyle w:val="BodyText"/>
        <w:spacing w:before="60"/>
        <w:rPr>
          <w:rFonts w:ascii="Arial" w:hAnsi="Arial" w:cs="Arial"/>
          <w:sz w:val="22"/>
          <w:szCs w:val="22"/>
        </w:rPr>
      </w:pPr>
      <w:r>
        <w:rPr>
          <w:rFonts w:ascii="Arial" w:hAnsi="Arial" w:cs="Arial"/>
          <w:sz w:val="22"/>
          <w:szCs w:val="22"/>
        </w:rPr>
        <w:t>Ten</w:t>
      </w:r>
      <w:r w:rsidR="00BB2624">
        <w:rPr>
          <w:rFonts w:ascii="Arial" w:hAnsi="Arial" w:cs="Arial"/>
          <w:sz w:val="22"/>
          <w:szCs w:val="22"/>
        </w:rPr>
        <w:t xml:space="preserve"> of these communities have satellite internet services.  Satellite services in the region are of very poor quality</w:t>
      </w:r>
      <w:r w:rsidR="00220CD7">
        <w:rPr>
          <w:rFonts w:ascii="Arial" w:hAnsi="Arial" w:cs="Arial"/>
          <w:sz w:val="22"/>
          <w:szCs w:val="22"/>
        </w:rPr>
        <w:t xml:space="preserve"> (high contention rates, latency issues etc.) and bandwidth availability is very limited.  CAYLUS worked with NB</w:t>
      </w:r>
      <w:r w:rsidR="00FB4AF0">
        <w:rPr>
          <w:rFonts w:ascii="Arial" w:hAnsi="Arial" w:cs="Arial"/>
          <w:sz w:val="22"/>
          <w:szCs w:val="22"/>
        </w:rPr>
        <w:t>NCo to implement</w:t>
      </w:r>
      <w:r w:rsidR="00220CD7">
        <w:rPr>
          <w:rFonts w:ascii="Arial" w:hAnsi="Arial" w:cs="Arial"/>
          <w:sz w:val="22"/>
          <w:szCs w:val="22"/>
        </w:rPr>
        <w:t xml:space="preserve"> quality of service </w:t>
      </w:r>
      <w:r w:rsidR="00E66F51">
        <w:rPr>
          <w:rFonts w:ascii="Arial" w:hAnsi="Arial" w:cs="Arial"/>
          <w:sz w:val="22"/>
          <w:szCs w:val="22"/>
        </w:rPr>
        <w:t>testing in five</w:t>
      </w:r>
      <w:r w:rsidR="00220CD7">
        <w:rPr>
          <w:rFonts w:ascii="Arial" w:hAnsi="Arial" w:cs="Arial"/>
          <w:sz w:val="22"/>
          <w:szCs w:val="22"/>
        </w:rPr>
        <w:t xml:space="preserve"> satellite</w:t>
      </w:r>
      <w:r w:rsidR="00FB4AF0">
        <w:rPr>
          <w:rFonts w:ascii="Arial" w:hAnsi="Arial" w:cs="Arial"/>
          <w:sz w:val="22"/>
          <w:szCs w:val="22"/>
        </w:rPr>
        <w:t xml:space="preserve"> internet</w:t>
      </w:r>
      <w:r w:rsidR="00220CD7">
        <w:rPr>
          <w:rFonts w:ascii="Arial" w:hAnsi="Arial" w:cs="Arial"/>
          <w:sz w:val="22"/>
          <w:szCs w:val="22"/>
        </w:rPr>
        <w:t xml:space="preserve"> communities which confirmed what we had heard anecdotally from community residents.  Slow service speeds and high contention rates meant that web pages would time out before they could load</w:t>
      </w:r>
      <w:r w:rsidR="00720B8F">
        <w:rPr>
          <w:rFonts w:ascii="Arial" w:hAnsi="Arial" w:cs="Arial"/>
          <w:sz w:val="22"/>
          <w:szCs w:val="22"/>
        </w:rPr>
        <w:t>, Skype and VOIP services were unusable, and even YouTube clips (at the lowest resolution possible) buffered endlessly</w:t>
      </w:r>
      <w:r w:rsidR="00220CD7">
        <w:rPr>
          <w:rFonts w:ascii="Arial" w:hAnsi="Arial" w:cs="Arial"/>
          <w:sz w:val="22"/>
          <w:szCs w:val="22"/>
        </w:rPr>
        <w:t xml:space="preserve">.  </w:t>
      </w:r>
    </w:p>
    <w:p w14:paraId="643E97AD" w14:textId="77777777" w:rsidR="00E20290" w:rsidRDefault="00E20290" w:rsidP="000C4266">
      <w:pPr>
        <w:pStyle w:val="BodyText"/>
        <w:spacing w:before="60"/>
        <w:rPr>
          <w:rFonts w:ascii="Arial" w:hAnsi="Arial" w:cs="Arial"/>
          <w:sz w:val="22"/>
          <w:szCs w:val="22"/>
        </w:rPr>
      </w:pPr>
    </w:p>
    <w:p w14:paraId="08291117" w14:textId="59BFF520" w:rsidR="00720B8F" w:rsidRDefault="00E20290" w:rsidP="000C4266">
      <w:pPr>
        <w:pStyle w:val="BodyText"/>
        <w:spacing w:before="60"/>
        <w:rPr>
          <w:rFonts w:ascii="Arial" w:hAnsi="Arial" w:cs="Arial"/>
          <w:sz w:val="22"/>
          <w:szCs w:val="22"/>
        </w:rPr>
      </w:pPr>
      <w:r>
        <w:rPr>
          <w:rFonts w:ascii="Arial" w:hAnsi="Arial" w:cs="Arial"/>
          <w:sz w:val="22"/>
          <w:szCs w:val="22"/>
        </w:rPr>
        <w:t>The telecommunications infrastructure in the region is i</w:t>
      </w:r>
      <w:r w:rsidR="00094054">
        <w:rPr>
          <w:rFonts w:ascii="Arial" w:hAnsi="Arial" w:cs="Arial"/>
          <w:sz w:val="22"/>
          <w:szCs w:val="22"/>
        </w:rPr>
        <w:t>n very poor condition in many</w:t>
      </w:r>
      <w:r>
        <w:rPr>
          <w:rFonts w:ascii="Arial" w:hAnsi="Arial" w:cs="Arial"/>
          <w:sz w:val="22"/>
          <w:szCs w:val="22"/>
        </w:rPr>
        <w:t xml:space="preserve"> places</w:t>
      </w:r>
      <w:r w:rsidR="00094054">
        <w:rPr>
          <w:rFonts w:ascii="Arial" w:hAnsi="Arial" w:cs="Arial"/>
          <w:sz w:val="22"/>
          <w:szCs w:val="22"/>
        </w:rPr>
        <w:t>, for example,</w:t>
      </w:r>
      <w:r>
        <w:rPr>
          <w:rFonts w:ascii="Arial" w:hAnsi="Arial" w:cs="Arial"/>
          <w:sz w:val="22"/>
          <w:szCs w:val="22"/>
        </w:rPr>
        <w:t xml:space="preserve"> Santa Teresa </w:t>
      </w:r>
      <w:r w:rsidR="00094054">
        <w:rPr>
          <w:rFonts w:ascii="Arial" w:hAnsi="Arial" w:cs="Arial"/>
          <w:sz w:val="22"/>
          <w:szCs w:val="22"/>
        </w:rPr>
        <w:t xml:space="preserve">(80kms east of Alice Springs) </w:t>
      </w:r>
      <w:r>
        <w:rPr>
          <w:rFonts w:ascii="Arial" w:hAnsi="Arial" w:cs="Arial"/>
          <w:sz w:val="22"/>
          <w:szCs w:val="22"/>
        </w:rPr>
        <w:t>and Hidden Valley town camp in Alice Springs.  Santa Teresa has poor quality 3G connectivity which is unable to support a public wifi hotspot, has no capacity for an ADSL service to be connected, so their only option may be a Skymuster satellite service.  Hidden Valley town camp (2kms from Alice Springs CBD</w:t>
      </w:r>
      <w:r w:rsidR="00094054">
        <w:rPr>
          <w:rFonts w:ascii="Arial" w:hAnsi="Arial" w:cs="Arial"/>
          <w:sz w:val="22"/>
          <w:szCs w:val="22"/>
        </w:rPr>
        <w:t>)</w:t>
      </w:r>
      <w:r>
        <w:rPr>
          <w:rFonts w:ascii="Arial" w:hAnsi="Arial" w:cs="Arial"/>
          <w:sz w:val="22"/>
          <w:szCs w:val="22"/>
        </w:rPr>
        <w:t xml:space="preserve"> has poor quality analogue phone lines, no ADSL availability, and poor quality unreliable 3G depending on where you are in the camp.  Amoonguna </w:t>
      </w:r>
      <w:r w:rsidR="00F03514">
        <w:rPr>
          <w:rFonts w:ascii="Arial" w:hAnsi="Arial" w:cs="Arial"/>
          <w:sz w:val="22"/>
          <w:szCs w:val="22"/>
        </w:rPr>
        <w:t>(16</w:t>
      </w:r>
      <w:r>
        <w:rPr>
          <w:rFonts w:ascii="Arial" w:hAnsi="Arial" w:cs="Arial"/>
          <w:sz w:val="22"/>
          <w:szCs w:val="22"/>
        </w:rPr>
        <w:t xml:space="preserve">kms from Alice Springs CBD) and Karnte town camp </w:t>
      </w:r>
      <w:r w:rsidR="00F03514">
        <w:rPr>
          <w:rFonts w:ascii="Arial" w:hAnsi="Arial" w:cs="Arial"/>
          <w:sz w:val="22"/>
          <w:szCs w:val="22"/>
        </w:rPr>
        <w:t>(9</w:t>
      </w:r>
      <w:r>
        <w:rPr>
          <w:rFonts w:ascii="Arial" w:hAnsi="Arial" w:cs="Arial"/>
          <w:sz w:val="22"/>
          <w:szCs w:val="22"/>
        </w:rPr>
        <w:t xml:space="preserve">kms from Alice Springs CBD) are on the edge of </w:t>
      </w:r>
      <w:r w:rsidR="00F03514">
        <w:rPr>
          <w:rFonts w:ascii="Arial" w:hAnsi="Arial" w:cs="Arial"/>
          <w:sz w:val="22"/>
          <w:szCs w:val="22"/>
        </w:rPr>
        <w:t xml:space="preserve">the </w:t>
      </w:r>
      <w:r>
        <w:rPr>
          <w:rFonts w:ascii="Arial" w:hAnsi="Arial" w:cs="Arial"/>
          <w:sz w:val="22"/>
          <w:szCs w:val="22"/>
        </w:rPr>
        <w:t>3G zone, and</w:t>
      </w:r>
      <w:r w:rsidR="00F03514">
        <w:rPr>
          <w:rFonts w:ascii="Arial" w:hAnsi="Arial" w:cs="Arial"/>
          <w:sz w:val="22"/>
          <w:szCs w:val="22"/>
        </w:rPr>
        <w:t xml:space="preserve"> have very poor connectivity.  </w:t>
      </w:r>
      <w:r>
        <w:rPr>
          <w:rFonts w:ascii="Arial" w:hAnsi="Arial" w:cs="Arial"/>
          <w:sz w:val="22"/>
          <w:szCs w:val="22"/>
        </w:rPr>
        <w:t xml:space="preserve">  </w:t>
      </w:r>
    </w:p>
    <w:p w14:paraId="504DB398" w14:textId="77777777" w:rsidR="00E20290" w:rsidRDefault="00E20290" w:rsidP="000C4266">
      <w:pPr>
        <w:pStyle w:val="BodyText"/>
        <w:spacing w:before="60"/>
        <w:rPr>
          <w:rFonts w:ascii="Arial" w:hAnsi="Arial" w:cs="Arial"/>
          <w:sz w:val="22"/>
          <w:szCs w:val="22"/>
        </w:rPr>
      </w:pPr>
    </w:p>
    <w:p w14:paraId="77E3D1BE" w14:textId="2651C480" w:rsidR="00220CD7" w:rsidRDefault="00720B8F" w:rsidP="000C4266">
      <w:pPr>
        <w:pStyle w:val="BodyText"/>
        <w:spacing w:before="60"/>
        <w:rPr>
          <w:rFonts w:ascii="Arial" w:hAnsi="Arial" w:cs="Arial"/>
          <w:sz w:val="22"/>
          <w:szCs w:val="22"/>
        </w:rPr>
      </w:pPr>
      <w:r>
        <w:rPr>
          <w:rFonts w:ascii="Arial" w:hAnsi="Arial" w:cs="Arial"/>
          <w:sz w:val="22"/>
          <w:szCs w:val="22"/>
        </w:rPr>
        <w:t xml:space="preserve">NBNCo made Public Interest Premises plans available to the public wifi hotspots in </w:t>
      </w:r>
      <w:r w:rsidR="00E20290">
        <w:rPr>
          <w:rFonts w:ascii="Arial" w:hAnsi="Arial" w:cs="Arial"/>
          <w:sz w:val="22"/>
          <w:szCs w:val="22"/>
        </w:rPr>
        <w:t>remote communities</w:t>
      </w:r>
      <w:r>
        <w:rPr>
          <w:rFonts w:ascii="Arial" w:hAnsi="Arial" w:cs="Arial"/>
          <w:sz w:val="22"/>
          <w:szCs w:val="22"/>
        </w:rPr>
        <w:t xml:space="preserve">, which exempted them from the peak/off-peak data availability split that NBNCo Fair Usage Policy required of their providers, but </w:t>
      </w:r>
      <w:r w:rsidR="00FB4AF0">
        <w:rPr>
          <w:rFonts w:ascii="Arial" w:hAnsi="Arial" w:cs="Arial"/>
          <w:sz w:val="22"/>
          <w:szCs w:val="22"/>
        </w:rPr>
        <w:t xml:space="preserve">this </w:t>
      </w:r>
      <w:r>
        <w:rPr>
          <w:rFonts w:ascii="Arial" w:hAnsi="Arial" w:cs="Arial"/>
          <w:sz w:val="22"/>
          <w:szCs w:val="22"/>
        </w:rPr>
        <w:t xml:space="preserve">did not address service quality issues.  </w:t>
      </w:r>
      <w:r w:rsidR="00220CD7">
        <w:rPr>
          <w:rFonts w:ascii="Arial" w:hAnsi="Arial" w:cs="Arial"/>
          <w:sz w:val="22"/>
          <w:szCs w:val="22"/>
        </w:rPr>
        <w:t xml:space="preserve">NBNCo </w:t>
      </w:r>
      <w:r>
        <w:rPr>
          <w:rFonts w:ascii="Arial" w:hAnsi="Arial" w:cs="Arial"/>
          <w:sz w:val="22"/>
          <w:szCs w:val="22"/>
        </w:rPr>
        <w:t xml:space="preserve">also </w:t>
      </w:r>
      <w:r w:rsidR="00220CD7">
        <w:rPr>
          <w:rFonts w:ascii="Arial" w:hAnsi="Arial" w:cs="Arial"/>
          <w:sz w:val="22"/>
          <w:szCs w:val="22"/>
        </w:rPr>
        <w:t xml:space="preserve">trialled a web-enhanced modem at two other </w:t>
      </w:r>
      <w:r>
        <w:rPr>
          <w:rFonts w:ascii="Arial" w:hAnsi="Arial" w:cs="Arial"/>
          <w:sz w:val="22"/>
          <w:szCs w:val="22"/>
        </w:rPr>
        <w:t xml:space="preserve">satellite </w:t>
      </w:r>
      <w:r w:rsidR="00220CD7">
        <w:rPr>
          <w:rFonts w:ascii="Arial" w:hAnsi="Arial" w:cs="Arial"/>
          <w:sz w:val="22"/>
          <w:szCs w:val="22"/>
        </w:rPr>
        <w:t xml:space="preserve">sites, which improved the service speeds. </w:t>
      </w:r>
    </w:p>
    <w:p w14:paraId="118B19FB" w14:textId="77777777" w:rsidR="00220CD7" w:rsidRDefault="00220CD7" w:rsidP="000C4266">
      <w:pPr>
        <w:pStyle w:val="BodyText"/>
        <w:spacing w:before="60"/>
        <w:rPr>
          <w:rFonts w:ascii="Arial" w:hAnsi="Arial" w:cs="Arial"/>
          <w:sz w:val="22"/>
          <w:szCs w:val="22"/>
        </w:rPr>
      </w:pPr>
    </w:p>
    <w:p w14:paraId="0872DFBD" w14:textId="6BF3DDEE" w:rsidR="00720B8F" w:rsidRDefault="00E66F51" w:rsidP="000C4266">
      <w:pPr>
        <w:pStyle w:val="BodyText"/>
        <w:spacing w:before="60"/>
        <w:rPr>
          <w:rFonts w:ascii="Arial" w:hAnsi="Arial" w:cs="Arial"/>
          <w:sz w:val="22"/>
          <w:szCs w:val="22"/>
        </w:rPr>
      </w:pPr>
      <w:r>
        <w:rPr>
          <w:rFonts w:ascii="Arial" w:hAnsi="Arial" w:cs="Arial"/>
          <w:sz w:val="22"/>
          <w:szCs w:val="22"/>
        </w:rPr>
        <w:lastRenderedPageBreak/>
        <w:t>Three</w:t>
      </w:r>
      <w:r w:rsidR="00220CD7">
        <w:rPr>
          <w:rFonts w:ascii="Arial" w:hAnsi="Arial" w:cs="Arial"/>
          <w:sz w:val="22"/>
          <w:szCs w:val="22"/>
        </w:rPr>
        <w:t xml:space="preserve"> site</w:t>
      </w:r>
      <w:r>
        <w:rPr>
          <w:rFonts w:ascii="Arial" w:hAnsi="Arial" w:cs="Arial"/>
          <w:sz w:val="22"/>
          <w:szCs w:val="22"/>
        </w:rPr>
        <w:t>s have 3G services, and three</w:t>
      </w:r>
      <w:r w:rsidR="00220CD7">
        <w:rPr>
          <w:rFonts w:ascii="Arial" w:hAnsi="Arial" w:cs="Arial"/>
          <w:sz w:val="22"/>
          <w:szCs w:val="22"/>
        </w:rPr>
        <w:t xml:space="preserve"> others have access to ADSL.  The sites with ADSL services have fast, stable and affordable internet</w:t>
      </w:r>
      <w:r w:rsidR="00720B8F">
        <w:rPr>
          <w:rFonts w:ascii="Arial" w:hAnsi="Arial" w:cs="Arial"/>
          <w:sz w:val="22"/>
          <w:szCs w:val="22"/>
        </w:rPr>
        <w:t xml:space="preserve"> services available</w:t>
      </w:r>
      <w:r w:rsidR="00220CD7">
        <w:rPr>
          <w:rFonts w:ascii="Arial" w:hAnsi="Arial" w:cs="Arial"/>
          <w:sz w:val="22"/>
          <w:szCs w:val="22"/>
        </w:rPr>
        <w:t xml:space="preserve">, while those with 3G services have poor quality and very expensive data.  </w:t>
      </w:r>
      <w:r w:rsidR="00720B8F">
        <w:rPr>
          <w:rFonts w:ascii="Arial" w:hAnsi="Arial" w:cs="Arial"/>
          <w:sz w:val="22"/>
          <w:szCs w:val="22"/>
        </w:rPr>
        <w:t>Sites with 3G availability were excluded from eligibility for satellite services until Skymuster services became available</w:t>
      </w:r>
      <w:r w:rsidR="00FB4AF0">
        <w:rPr>
          <w:rFonts w:ascii="Arial" w:hAnsi="Arial" w:cs="Arial"/>
          <w:sz w:val="22"/>
          <w:szCs w:val="22"/>
        </w:rPr>
        <w:t xml:space="preserve"> (none of the communities in this region have Skymuster services yet)</w:t>
      </w:r>
      <w:r w:rsidR="00720B8F">
        <w:rPr>
          <w:rFonts w:ascii="Arial" w:hAnsi="Arial" w:cs="Arial"/>
          <w:sz w:val="22"/>
          <w:szCs w:val="22"/>
        </w:rPr>
        <w:t xml:space="preserve">, </w:t>
      </w:r>
      <w:r w:rsidR="00720B8F" w:rsidRPr="00E66F51">
        <w:rPr>
          <w:rFonts w:ascii="Arial" w:hAnsi="Arial" w:cs="Arial"/>
          <w:color w:val="000000" w:themeColor="text1"/>
          <w:sz w:val="22"/>
          <w:szCs w:val="22"/>
        </w:rPr>
        <w:t xml:space="preserve">so had no </w:t>
      </w:r>
      <w:r w:rsidR="00720B8F">
        <w:rPr>
          <w:rFonts w:ascii="Arial" w:hAnsi="Arial" w:cs="Arial"/>
          <w:sz w:val="22"/>
          <w:szCs w:val="22"/>
        </w:rPr>
        <w:t xml:space="preserve">alternative to purchasing very expensive </w:t>
      </w:r>
      <w:r w:rsidR="00FB4AF0">
        <w:rPr>
          <w:rFonts w:ascii="Arial" w:hAnsi="Arial" w:cs="Arial"/>
          <w:sz w:val="22"/>
          <w:szCs w:val="22"/>
        </w:rPr>
        <w:t xml:space="preserve">3G </w:t>
      </w:r>
      <w:r w:rsidR="00720B8F">
        <w:rPr>
          <w:rFonts w:ascii="Arial" w:hAnsi="Arial" w:cs="Arial"/>
          <w:sz w:val="22"/>
          <w:szCs w:val="22"/>
        </w:rPr>
        <w:t xml:space="preserve">data from Telstra.  </w:t>
      </w:r>
      <w:r w:rsidR="00FB4AF0">
        <w:rPr>
          <w:rFonts w:ascii="Arial" w:hAnsi="Arial" w:cs="Arial"/>
          <w:sz w:val="22"/>
          <w:szCs w:val="22"/>
        </w:rPr>
        <w:t xml:space="preserve">Skymuster services are allegedly faster than the older ABG and ISS services, but are also more expensive, with a two tier price structure, the more expensive option being the faster of the two. </w:t>
      </w:r>
    </w:p>
    <w:p w14:paraId="60D6DF37" w14:textId="77777777" w:rsidR="00720B8F" w:rsidRDefault="00720B8F" w:rsidP="000C4266">
      <w:pPr>
        <w:pStyle w:val="BodyText"/>
        <w:spacing w:before="60"/>
        <w:rPr>
          <w:rFonts w:ascii="Arial" w:hAnsi="Arial" w:cs="Arial"/>
          <w:sz w:val="22"/>
          <w:szCs w:val="22"/>
        </w:rPr>
      </w:pPr>
    </w:p>
    <w:p w14:paraId="2C3A27EB" w14:textId="5DC16997" w:rsidR="00F03514" w:rsidRPr="00F03514" w:rsidRDefault="00F03514" w:rsidP="000C4266">
      <w:pPr>
        <w:pStyle w:val="BodyText"/>
        <w:spacing w:before="60"/>
        <w:rPr>
          <w:rFonts w:ascii="Arial" w:hAnsi="Arial" w:cs="Arial"/>
          <w:b/>
          <w:sz w:val="22"/>
          <w:szCs w:val="22"/>
        </w:rPr>
      </w:pPr>
      <w:r w:rsidRPr="00F03514">
        <w:rPr>
          <w:rFonts w:ascii="Arial" w:hAnsi="Arial" w:cs="Arial"/>
          <w:b/>
          <w:sz w:val="22"/>
          <w:szCs w:val="22"/>
        </w:rPr>
        <w:t>Community management of public wifi hotspots</w:t>
      </w:r>
    </w:p>
    <w:p w14:paraId="4E1A3072" w14:textId="77777777" w:rsidR="00F03514" w:rsidRDefault="00F03514" w:rsidP="000C4266">
      <w:pPr>
        <w:pStyle w:val="BodyText"/>
        <w:spacing w:before="60"/>
        <w:rPr>
          <w:rFonts w:ascii="Arial" w:hAnsi="Arial" w:cs="Arial"/>
          <w:sz w:val="22"/>
          <w:szCs w:val="22"/>
        </w:rPr>
      </w:pPr>
    </w:p>
    <w:p w14:paraId="732608CC" w14:textId="64AED5CF" w:rsidR="00220CD7" w:rsidRDefault="00720B8F" w:rsidP="000C4266">
      <w:pPr>
        <w:pStyle w:val="BodyText"/>
        <w:spacing w:before="60"/>
        <w:rPr>
          <w:rFonts w:ascii="Arial" w:hAnsi="Arial" w:cs="Arial"/>
          <w:sz w:val="22"/>
          <w:szCs w:val="22"/>
        </w:rPr>
      </w:pPr>
      <w:r>
        <w:rPr>
          <w:rFonts w:ascii="Arial" w:hAnsi="Arial" w:cs="Arial"/>
          <w:sz w:val="22"/>
          <w:szCs w:val="22"/>
        </w:rPr>
        <w:t xml:space="preserve">We have found that a crucial strategy for public wifi hotspots is community input into management of wifi availability and content filtering.  There are culturally specific factors </w:t>
      </w:r>
      <w:r w:rsidR="007C3A03">
        <w:rPr>
          <w:rFonts w:ascii="Arial" w:hAnsi="Arial" w:cs="Arial"/>
          <w:sz w:val="22"/>
          <w:szCs w:val="22"/>
        </w:rPr>
        <w:t xml:space="preserve">to connectivity and particularly mobile telephony and data services </w:t>
      </w:r>
      <w:r>
        <w:rPr>
          <w:rFonts w:ascii="Arial" w:hAnsi="Arial" w:cs="Arial"/>
          <w:sz w:val="22"/>
          <w:szCs w:val="22"/>
        </w:rPr>
        <w:t xml:space="preserve">that impact strongly on levels of risk, and on community and personal safety in remote Aboriginal communities. </w:t>
      </w:r>
      <w:r w:rsidR="007C3A03">
        <w:rPr>
          <w:rFonts w:ascii="Arial" w:hAnsi="Arial" w:cs="Arial"/>
          <w:sz w:val="22"/>
          <w:szCs w:val="22"/>
        </w:rPr>
        <w:t xml:space="preserve"> For the public wifi hotspots, this management capacity is provided via a router that automates the times the wifi is available, levels of content filtering (moderate setting excludes searches for porn, hate sites and on-line gambling sites), and applies a daily download limit.</w:t>
      </w:r>
      <w:r>
        <w:rPr>
          <w:rFonts w:ascii="Arial" w:hAnsi="Arial" w:cs="Arial"/>
          <w:sz w:val="22"/>
          <w:szCs w:val="22"/>
        </w:rPr>
        <w:t xml:space="preserve">    </w:t>
      </w:r>
    </w:p>
    <w:p w14:paraId="224D55EB" w14:textId="77777777" w:rsidR="007C3A03" w:rsidRDefault="007C3A03" w:rsidP="000C4266">
      <w:pPr>
        <w:pStyle w:val="BodyText"/>
        <w:spacing w:before="60"/>
        <w:rPr>
          <w:rFonts w:ascii="Arial" w:hAnsi="Arial" w:cs="Arial"/>
          <w:sz w:val="22"/>
          <w:szCs w:val="22"/>
        </w:rPr>
      </w:pPr>
    </w:p>
    <w:p w14:paraId="5A88A65F" w14:textId="30E7E0AA" w:rsidR="00131665" w:rsidRDefault="007C3A03" w:rsidP="000C4266">
      <w:pPr>
        <w:pStyle w:val="BodyText"/>
        <w:spacing w:before="60"/>
        <w:rPr>
          <w:rFonts w:ascii="Arial" w:hAnsi="Arial" w:cs="Arial"/>
          <w:sz w:val="22"/>
          <w:szCs w:val="22"/>
        </w:rPr>
      </w:pPr>
      <w:r>
        <w:rPr>
          <w:rFonts w:ascii="Arial" w:hAnsi="Arial" w:cs="Arial"/>
          <w:sz w:val="22"/>
          <w:szCs w:val="22"/>
        </w:rPr>
        <w:t xml:space="preserve">Mobile phone services in remote communities are problematic because they cannot be content filtered, or managed by the community, there is no choice of provider, and Telstra’s third party providers such as AirG and Divas Chat are perfect enablers for trolling and bullying due to </w:t>
      </w:r>
      <w:r w:rsidR="00720743" w:rsidRPr="00E66F51">
        <w:rPr>
          <w:rFonts w:ascii="Arial" w:hAnsi="Arial" w:cs="Arial"/>
          <w:color w:val="000000" w:themeColor="text1"/>
          <w:sz w:val="22"/>
          <w:szCs w:val="22"/>
        </w:rPr>
        <w:t>the app allowing user</w:t>
      </w:r>
      <w:r>
        <w:rPr>
          <w:rFonts w:ascii="Arial" w:hAnsi="Arial" w:cs="Arial"/>
          <w:sz w:val="22"/>
          <w:szCs w:val="22"/>
        </w:rPr>
        <w:t xml:space="preserve"> anonymity.  It is far too easy to unwittingly subscribe to a paid third party provider, devices and sim cards are shared (not always willingly), so people may be unaware that t</w:t>
      </w:r>
      <w:r w:rsidR="00131665">
        <w:rPr>
          <w:rFonts w:ascii="Arial" w:hAnsi="Arial" w:cs="Arial"/>
          <w:sz w:val="22"/>
          <w:szCs w:val="22"/>
        </w:rPr>
        <w:t>hey</w:t>
      </w:r>
      <w:r>
        <w:rPr>
          <w:rFonts w:ascii="Arial" w:hAnsi="Arial" w:cs="Arial"/>
          <w:sz w:val="22"/>
          <w:szCs w:val="22"/>
        </w:rPr>
        <w:t xml:space="preserve"> are being charged for a “premium” service</w:t>
      </w:r>
      <w:r w:rsidR="00131665">
        <w:rPr>
          <w:rFonts w:ascii="Arial" w:hAnsi="Arial" w:cs="Arial"/>
          <w:sz w:val="22"/>
          <w:szCs w:val="22"/>
        </w:rPr>
        <w:t>, or that they have been subscribed. T</w:t>
      </w:r>
      <w:r>
        <w:rPr>
          <w:rFonts w:ascii="Arial" w:hAnsi="Arial" w:cs="Arial"/>
          <w:sz w:val="22"/>
          <w:szCs w:val="22"/>
        </w:rPr>
        <w:t xml:space="preserve">here is no awareness of any industry regulation </w:t>
      </w:r>
      <w:r w:rsidR="00131665">
        <w:rPr>
          <w:rFonts w:ascii="Arial" w:hAnsi="Arial" w:cs="Arial"/>
          <w:sz w:val="22"/>
          <w:szCs w:val="22"/>
        </w:rPr>
        <w:t xml:space="preserve">of third party providers, consumer protections, </w:t>
      </w:r>
      <w:r>
        <w:rPr>
          <w:rFonts w:ascii="Arial" w:hAnsi="Arial" w:cs="Arial"/>
          <w:sz w:val="22"/>
          <w:szCs w:val="22"/>
        </w:rPr>
        <w:t>or</w:t>
      </w:r>
      <w:r w:rsidR="00131665">
        <w:rPr>
          <w:rFonts w:ascii="Arial" w:hAnsi="Arial" w:cs="Arial"/>
          <w:sz w:val="22"/>
          <w:szCs w:val="22"/>
        </w:rPr>
        <w:t xml:space="preserve"> methods for unsubscribing from sites such as AirG.  </w:t>
      </w:r>
    </w:p>
    <w:p w14:paraId="4C972DCB" w14:textId="77777777" w:rsidR="00131665" w:rsidRDefault="00131665" w:rsidP="000C4266">
      <w:pPr>
        <w:pStyle w:val="BodyText"/>
        <w:spacing w:before="60"/>
        <w:rPr>
          <w:rFonts w:ascii="Arial" w:hAnsi="Arial" w:cs="Arial"/>
          <w:sz w:val="22"/>
          <w:szCs w:val="22"/>
        </w:rPr>
      </w:pPr>
    </w:p>
    <w:p w14:paraId="5EC4A1E1" w14:textId="244A1C13" w:rsidR="00131665" w:rsidRDefault="00B8462A" w:rsidP="000C4266">
      <w:pPr>
        <w:pStyle w:val="BodyText"/>
        <w:spacing w:before="60"/>
        <w:rPr>
          <w:rFonts w:ascii="Arial" w:hAnsi="Arial" w:cs="Arial"/>
          <w:sz w:val="22"/>
          <w:szCs w:val="22"/>
        </w:rPr>
      </w:pPr>
      <w:r>
        <w:rPr>
          <w:rFonts w:ascii="Arial" w:hAnsi="Arial" w:cs="Arial"/>
          <w:sz w:val="22"/>
          <w:szCs w:val="22"/>
        </w:rPr>
        <w:t>Managed and funded p</w:t>
      </w:r>
      <w:r w:rsidR="00131665">
        <w:rPr>
          <w:rFonts w:ascii="Arial" w:hAnsi="Arial" w:cs="Arial"/>
          <w:sz w:val="22"/>
          <w:szCs w:val="22"/>
        </w:rPr>
        <w:t xml:space="preserve">ublic wifi hotspots in remote </w:t>
      </w:r>
      <w:r>
        <w:rPr>
          <w:rFonts w:ascii="Arial" w:hAnsi="Arial" w:cs="Arial"/>
          <w:sz w:val="22"/>
          <w:szCs w:val="22"/>
        </w:rPr>
        <w:t>Aboriginal communities are crucial as part of a communications strategy and safety net.  Market failure in the region means that there is an ongoing role for government in supporting access to g</w:t>
      </w:r>
      <w:r w:rsidR="00E66F51">
        <w:rPr>
          <w:rFonts w:ascii="Arial" w:hAnsi="Arial" w:cs="Arial"/>
          <w:sz w:val="22"/>
          <w:szCs w:val="22"/>
        </w:rPr>
        <w:t xml:space="preserve">ood quality connectivity, particularly in light of the role of the Digital Transformation Office in shifting access to government services to on line only. </w:t>
      </w:r>
      <w:r w:rsidR="00720743">
        <w:rPr>
          <w:rFonts w:ascii="Arial" w:hAnsi="Arial" w:cs="Arial"/>
          <w:sz w:val="22"/>
          <w:szCs w:val="22"/>
        </w:rPr>
        <w:t xml:space="preserve"> </w:t>
      </w:r>
      <w:r w:rsidR="00E66F51">
        <w:rPr>
          <w:rFonts w:ascii="Arial" w:hAnsi="Arial" w:cs="Arial"/>
          <w:sz w:val="22"/>
          <w:szCs w:val="22"/>
        </w:rPr>
        <w:t>T</w:t>
      </w:r>
      <w:r>
        <w:rPr>
          <w:rFonts w:ascii="Arial" w:hAnsi="Arial" w:cs="Arial"/>
          <w:sz w:val="22"/>
          <w:szCs w:val="22"/>
        </w:rPr>
        <w:t xml:space="preserve">he scope of the USO needs to be expanded so there is flexibility and a range of options for remote communities that includes </w:t>
      </w:r>
      <w:r w:rsidR="00330D66">
        <w:rPr>
          <w:rFonts w:ascii="Arial" w:hAnsi="Arial" w:cs="Arial"/>
          <w:sz w:val="22"/>
          <w:szCs w:val="22"/>
        </w:rPr>
        <w:t xml:space="preserve">affordable </w:t>
      </w:r>
      <w:r>
        <w:rPr>
          <w:rFonts w:ascii="Arial" w:hAnsi="Arial" w:cs="Arial"/>
          <w:sz w:val="22"/>
          <w:szCs w:val="22"/>
        </w:rPr>
        <w:t xml:space="preserve">telephony, internet and data services.    </w:t>
      </w:r>
      <w:r w:rsidR="00131665">
        <w:rPr>
          <w:rFonts w:ascii="Arial" w:hAnsi="Arial" w:cs="Arial"/>
          <w:sz w:val="22"/>
          <w:szCs w:val="22"/>
        </w:rPr>
        <w:t xml:space="preserve"> </w:t>
      </w:r>
    </w:p>
    <w:p w14:paraId="15AB4D77" w14:textId="77777777" w:rsidR="00330D66" w:rsidRDefault="00C250A5" w:rsidP="000C4266">
      <w:pPr>
        <w:pStyle w:val="BodyText"/>
        <w:spacing w:before="60"/>
        <w:rPr>
          <w:rFonts w:ascii="Arial" w:hAnsi="Arial" w:cs="Arial"/>
          <w:sz w:val="22"/>
          <w:szCs w:val="22"/>
        </w:rPr>
      </w:pPr>
      <w:r>
        <w:rPr>
          <w:rFonts w:ascii="Arial" w:hAnsi="Arial" w:cs="Arial"/>
          <w:sz w:val="22"/>
          <w:szCs w:val="22"/>
        </w:rPr>
        <w:t xml:space="preserve"> </w:t>
      </w:r>
      <w:r w:rsidR="009F385B">
        <w:rPr>
          <w:rFonts w:ascii="Arial" w:hAnsi="Arial" w:cs="Arial"/>
          <w:sz w:val="22"/>
          <w:szCs w:val="22"/>
        </w:rPr>
        <w:t xml:space="preserve"> </w:t>
      </w:r>
    </w:p>
    <w:p w14:paraId="5194874D" w14:textId="77777777" w:rsidR="00330D66" w:rsidRDefault="00231A38" w:rsidP="00330D66">
      <w:pPr>
        <w:pStyle w:val="BodyText"/>
        <w:spacing w:before="60"/>
        <w:rPr>
          <w:rFonts w:ascii="Arial" w:hAnsi="Arial" w:cs="Arial"/>
          <w:b/>
          <w:sz w:val="22"/>
          <w:szCs w:val="22"/>
        </w:rPr>
      </w:pPr>
      <w:r>
        <w:rPr>
          <w:rFonts w:ascii="Arial" w:hAnsi="Arial" w:cs="Arial"/>
          <w:b/>
          <w:sz w:val="22"/>
          <w:szCs w:val="22"/>
        </w:rPr>
        <w:t>M</w:t>
      </w:r>
      <w:r w:rsidR="00906677">
        <w:rPr>
          <w:rFonts w:ascii="Arial" w:hAnsi="Arial" w:cs="Arial"/>
          <w:b/>
          <w:sz w:val="22"/>
          <w:szCs w:val="22"/>
        </w:rPr>
        <w:t>inimum level</w:t>
      </w:r>
      <w:r>
        <w:rPr>
          <w:rFonts w:ascii="Arial" w:hAnsi="Arial" w:cs="Arial"/>
          <w:b/>
          <w:sz w:val="22"/>
          <w:szCs w:val="22"/>
        </w:rPr>
        <w:t>s</w:t>
      </w:r>
      <w:r w:rsidR="00906677">
        <w:rPr>
          <w:rFonts w:ascii="Arial" w:hAnsi="Arial" w:cs="Arial"/>
          <w:b/>
          <w:sz w:val="22"/>
          <w:szCs w:val="22"/>
        </w:rPr>
        <w:t xml:space="preserve"> of </w:t>
      </w:r>
      <w:r w:rsidR="000C4266" w:rsidRPr="00521889">
        <w:rPr>
          <w:rFonts w:ascii="Arial" w:hAnsi="Arial" w:cs="Arial"/>
          <w:b/>
          <w:sz w:val="22"/>
          <w:szCs w:val="22"/>
        </w:rPr>
        <w:t>telecommunications services?</w:t>
      </w:r>
    </w:p>
    <w:p w14:paraId="0133A588" w14:textId="77777777" w:rsidR="00330D66" w:rsidRDefault="00330D66" w:rsidP="00330D66">
      <w:pPr>
        <w:pStyle w:val="BodyText"/>
        <w:spacing w:before="60"/>
        <w:rPr>
          <w:rFonts w:ascii="Arial" w:hAnsi="Arial" w:cs="Arial"/>
          <w:b/>
          <w:sz w:val="22"/>
          <w:szCs w:val="22"/>
        </w:rPr>
      </w:pPr>
    </w:p>
    <w:p w14:paraId="353D4EF0" w14:textId="4A1776C1" w:rsidR="00C10701" w:rsidRPr="00330D66" w:rsidRDefault="00C10701" w:rsidP="00330D66">
      <w:pPr>
        <w:pStyle w:val="BodyText"/>
        <w:spacing w:before="60"/>
        <w:rPr>
          <w:rFonts w:ascii="Arial" w:hAnsi="Arial" w:cs="Arial"/>
          <w:sz w:val="22"/>
          <w:szCs w:val="22"/>
        </w:rPr>
      </w:pPr>
      <w:r w:rsidRPr="00330D66">
        <w:rPr>
          <w:rFonts w:ascii="Arial" w:hAnsi="Arial" w:cs="Arial"/>
          <w:sz w:val="22"/>
          <w:szCs w:val="22"/>
        </w:rPr>
        <w:t xml:space="preserve">In remote Aboriginal communities, southern NT </w:t>
      </w:r>
      <w:r w:rsidR="00231A38" w:rsidRPr="00330D66">
        <w:rPr>
          <w:rFonts w:ascii="Arial" w:hAnsi="Arial" w:cs="Arial"/>
          <w:sz w:val="22"/>
          <w:szCs w:val="22"/>
        </w:rPr>
        <w:t>region.</w:t>
      </w:r>
    </w:p>
    <w:p w14:paraId="0C0A1592" w14:textId="77777777" w:rsidR="000C4266" w:rsidRDefault="00C10701" w:rsidP="000C4266">
      <w:pPr>
        <w:pStyle w:val="Heading2"/>
        <w:spacing w:before="240"/>
        <w:ind w:left="0" w:firstLine="0"/>
        <w:rPr>
          <w:rFonts w:cs="Arial"/>
          <w:b w:val="0"/>
          <w:sz w:val="22"/>
          <w:szCs w:val="22"/>
        </w:rPr>
      </w:pPr>
      <w:r>
        <w:rPr>
          <w:rFonts w:cs="Arial"/>
          <w:b w:val="0"/>
          <w:sz w:val="22"/>
          <w:szCs w:val="22"/>
        </w:rPr>
        <w:lastRenderedPageBreak/>
        <w:t>- Public phones</w:t>
      </w:r>
    </w:p>
    <w:p w14:paraId="79EA4758" w14:textId="77777777" w:rsidR="00363530" w:rsidRDefault="00C10701" w:rsidP="00C10701">
      <w:pPr>
        <w:pStyle w:val="BodyText"/>
        <w:rPr>
          <w:rFonts w:ascii="Arial" w:hAnsi="Arial"/>
          <w:sz w:val="22"/>
          <w:szCs w:val="22"/>
        </w:rPr>
      </w:pPr>
      <w:r>
        <w:rPr>
          <w:rFonts w:ascii="Arial" w:hAnsi="Arial"/>
          <w:sz w:val="22"/>
          <w:szCs w:val="22"/>
        </w:rPr>
        <w:t xml:space="preserve">- Public wifi internet hotspots, community </w:t>
      </w:r>
      <w:r w:rsidR="004C6F0B">
        <w:rPr>
          <w:rFonts w:ascii="Arial" w:hAnsi="Arial"/>
          <w:sz w:val="22"/>
          <w:szCs w:val="22"/>
        </w:rPr>
        <w:t>input into management (hours of operation, content filtering, daily download limits etc.)</w:t>
      </w:r>
      <w:r w:rsidR="00363530">
        <w:rPr>
          <w:rFonts w:ascii="Arial" w:hAnsi="Arial"/>
          <w:sz w:val="22"/>
          <w:szCs w:val="22"/>
        </w:rPr>
        <w:t>.</w:t>
      </w:r>
    </w:p>
    <w:p w14:paraId="2BBFFBD9" w14:textId="77777777" w:rsidR="00C10701" w:rsidRDefault="00363530" w:rsidP="00C10701">
      <w:pPr>
        <w:pStyle w:val="BodyText"/>
        <w:rPr>
          <w:rFonts w:ascii="Arial" w:hAnsi="Arial"/>
          <w:sz w:val="22"/>
          <w:szCs w:val="22"/>
        </w:rPr>
      </w:pPr>
      <w:r>
        <w:rPr>
          <w:rFonts w:ascii="Arial" w:hAnsi="Arial"/>
          <w:sz w:val="22"/>
          <w:szCs w:val="22"/>
        </w:rPr>
        <w:t>-  Public wifi hotspots to be f</w:t>
      </w:r>
      <w:r w:rsidR="0018334C">
        <w:rPr>
          <w:rFonts w:ascii="Arial" w:hAnsi="Arial"/>
          <w:sz w:val="22"/>
          <w:szCs w:val="22"/>
        </w:rPr>
        <w:t xml:space="preserve">unded and supported by USO </w:t>
      </w:r>
      <w:r>
        <w:rPr>
          <w:rFonts w:ascii="Arial" w:hAnsi="Arial"/>
          <w:sz w:val="22"/>
          <w:szCs w:val="22"/>
        </w:rPr>
        <w:t>and/</w:t>
      </w:r>
      <w:r w:rsidR="0018334C">
        <w:rPr>
          <w:rFonts w:ascii="Arial" w:hAnsi="Arial"/>
          <w:sz w:val="22"/>
          <w:szCs w:val="22"/>
        </w:rPr>
        <w:t>or Digital Transformation Office</w:t>
      </w:r>
      <w:r w:rsidR="00C10701">
        <w:rPr>
          <w:rFonts w:ascii="Arial" w:hAnsi="Arial"/>
          <w:sz w:val="22"/>
          <w:szCs w:val="22"/>
        </w:rPr>
        <w:t>.</w:t>
      </w:r>
    </w:p>
    <w:p w14:paraId="7F2D777D" w14:textId="77777777" w:rsidR="00F4077A" w:rsidRDefault="00045FB0" w:rsidP="00C10701">
      <w:pPr>
        <w:pStyle w:val="BodyText"/>
        <w:rPr>
          <w:rFonts w:ascii="Arial" w:hAnsi="Arial"/>
          <w:sz w:val="22"/>
          <w:szCs w:val="22"/>
        </w:rPr>
      </w:pPr>
      <w:r>
        <w:rPr>
          <w:rFonts w:ascii="Arial" w:hAnsi="Arial"/>
          <w:sz w:val="22"/>
          <w:szCs w:val="22"/>
        </w:rPr>
        <w:t>- Free (unmetered) access to government websites and other essential services such as banking, health services, and emergency services</w:t>
      </w:r>
      <w:r w:rsidR="00397793">
        <w:rPr>
          <w:rFonts w:ascii="Arial" w:hAnsi="Arial"/>
          <w:sz w:val="22"/>
          <w:szCs w:val="22"/>
        </w:rPr>
        <w:t xml:space="preserve"> at public</w:t>
      </w:r>
      <w:r w:rsidR="00B159A8">
        <w:rPr>
          <w:rFonts w:ascii="Arial" w:hAnsi="Arial"/>
          <w:sz w:val="22"/>
          <w:szCs w:val="22"/>
        </w:rPr>
        <w:t xml:space="preserve"> wifi h</w:t>
      </w:r>
      <w:r w:rsidR="00397793">
        <w:rPr>
          <w:rFonts w:ascii="Arial" w:hAnsi="Arial"/>
          <w:sz w:val="22"/>
          <w:szCs w:val="22"/>
        </w:rPr>
        <w:t>otspots and via public phones and mobile services</w:t>
      </w:r>
      <w:r w:rsidR="009773F6">
        <w:rPr>
          <w:rFonts w:ascii="Arial" w:hAnsi="Arial"/>
          <w:sz w:val="22"/>
          <w:szCs w:val="22"/>
        </w:rPr>
        <w:t xml:space="preserve"> (including pre paid data).  </w:t>
      </w:r>
      <w:r>
        <w:rPr>
          <w:rFonts w:ascii="Arial" w:hAnsi="Arial"/>
          <w:sz w:val="22"/>
          <w:szCs w:val="22"/>
        </w:rPr>
        <w:t xml:space="preserve"> </w:t>
      </w:r>
    </w:p>
    <w:p w14:paraId="0E4DF771" w14:textId="764186EA" w:rsidR="009773F6" w:rsidRDefault="00F4077A" w:rsidP="00C10701">
      <w:pPr>
        <w:pStyle w:val="BodyText"/>
        <w:rPr>
          <w:rFonts w:ascii="Arial" w:hAnsi="Arial"/>
          <w:sz w:val="22"/>
          <w:szCs w:val="22"/>
        </w:rPr>
      </w:pPr>
      <w:r>
        <w:rPr>
          <w:rFonts w:ascii="Arial" w:hAnsi="Arial"/>
          <w:sz w:val="22"/>
          <w:szCs w:val="22"/>
        </w:rPr>
        <w:t xml:space="preserve">- </w:t>
      </w:r>
      <w:r w:rsidR="00E66F51">
        <w:rPr>
          <w:rFonts w:ascii="Arial" w:hAnsi="Arial"/>
          <w:sz w:val="22"/>
          <w:szCs w:val="22"/>
        </w:rPr>
        <w:t xml:space="preserve">Effective and timely </w:t>
      </w:r>
      <w:r w:rsidR="00363530">
        <w:rPr>
          <w:rFonts w:ascii="Arial" w:hAnsi="Arial"/>
          <w:sz w:val="22"/>
          <w:szCs w:val="22"/>
        </w:rPr>
        <w:t xml:space="preserve">consultations with communities prior to installation of </w:t>
      </w:r>
      <w:r>
        <w:rPr>
          <w:rFonts w:ascii="Arial" w:hAnsi="Arial"/>
          <w:sz w:val="22"/>
          <w:szCs w:val="22"/>
        </w:rPr>
        <w:t xml:space="preserve">mobile phone </w:t>
      </w:r>
      <w:r w:rsidR="00363530">
        <w:rPr>
          <w:rFonts w:ascii="Arial" w:hAnsi="Arial"/>
          <w:sz w:val="22"/>
          <w:szCs w:val="22"/>
        </w:rPr>
        <w:t>telephony</w:t>
      </w:r>
      <w:r w:rsidR="00905430">
        <w:rPr>
          <w:rFonts w:ascii="Arial" w:hAnsi="Arial"/>
          <w:sz w:val="22"/>
          <w:szCs w:val="22"/>
        </w:rPr>
        <w:t xml:space="preserve"> re management options.</w:t>
      </w:r>
    </w:p>
    <w:p w14:paraId="601A556F" w14:textId="5ED96AD0" w:rsidR="00C10701" w:rsidRDefault="00905430" w:rsidP="00C10701">
      <w:pPr>
        <w:pStyle w:val="BodyText"/>
        <w:rPr>
          <w:rFonts w:ascii="Arial" w:hAnsi="Arial"/>
          <w:sz w:val="22"/>
          <w:szCs w:val="22"/>
        </w:rPr>
      </w:pPr>
      <w:r>
        <w:rPr>
          <w:rFonts w:ascii="Arial" w:hAnsi="Arial"/>
          <w:sz w:val="22"/>
          <w:szCs w:val="22"/>
        </w:rPr>
        <w:t xml:space="preserve">- AirG, Divas Chat and other third party providers to be dropped from Telstra prepaid data.  </w:t>
      </w:r>
      <w:r w:rsidR="009773F6">
        <w:rPr>
          <w:rFonts w:ascii="Arial" w:hAnsi="Arial"/>
          <w:sz w:val="22"/>
          <w:szCs w:val="22"/>
        </w:rPr>
        <w:t xml:space="preserve">Young Aboriginal people in remote regions are the most at risk group in Australia, with very high rates of suicide, self-harm and substance misuse, and social media sites such as these </w:t>
      </w:r>
      <w:r w:rsidR="00D1287C">
        <w:rPr>
          <w:rFonts w:ascii="Arial" w:hAnsi="Arial"/>
          <w:sz w:val="22"/>
          <w:szCs w:val="22"/>
        </w:rPr>
        <w:t>exacerbate risk by enabling</w:t>
      </w:r>
      <w:r w:rsidR="009773F6">
        <w:rPr>
          <w:rFonts w:ascii="Arial" w:hAnsi="Arial"/>
          <w:sz w:val="22"/>
          <w:szCs w:val="22"/>
        </w:rPr>
        <w:t xml:space="preserve"> trolling and abuse, including sexual abuse</w:t>
      </w:r>
      <w:r w:rsidR="00B8462A">
        <w:rPr>
          <w:rFonts w:ascii="Arial" w:hAnsi="Arial"/>
          <w:sz w:val="22"/>
          <w:szCs w:val="22"/>
        </w:rPr>
        <w:t xml:space="preserve"> and soliciting of minors</w:t>
      </w:r>
      <w:r w:rsidR="009773F6">
        <w:rPr>
          <w:rFonts w:ascii="Arial" w:hAnsi="Arial"/>
          <w:sz w:val="22"/>
          <w:szCs w:val="22"/>
        </w:rPr>
        <w:t xml:space="preserve">.    </w:t>
      </w:r>
    </w:p>
    <w:p w14:paraId="6D4C63AE" w14:textId="77777777" w:rsidR="00E776B0" w:rsidRDefault="00045FB0" w:rsidP="00C10701">
      <w:pPr>
        <w:pStyle w:val="BodyText"/>
        <w:rPr>
          <w:rFonts w:ascii="Arial" w:hAnsi="Arial"/>
          <w:sz w:val="22"/>
          <w:szCs w:val="22"/>
        </w:rPr>
      </w:pPr>
      <w:r w:rsidRPr="004C6F0B">
        <w:rPr>
          <w:rFonts w:ascii="Arial" w:hAnsi="Arial"/>
          <w:b/>
          <w:sz w:val="22"/>
          <w:szCs w:val="22"/>
        </w:rPr>
        <w:t>Connectivity in remote Aboriginal communities</w:t>
      </w:r>
      <w:r w:rsidR="00E776B0">
        <w:rPr>
          <w:rFonts w:ascii="Arial" w:hAnsi="Arial"/>
          <w:sz w:val="22"/>
          <w:szCs w:val="22"/>
        </w:rPr>
        <w:t>:</w:t>
      </w:r>
      <w:r>
        <w:rPr>
          <w:rFonts w:ascii="Arial" w:hAnsi="Arial"/>
          <w:sz w:val="22"/>
          <w:szCs w:val="22"/>
        </w:rPr>
        <w:t xml:space="preserve"> </w:t>
      </w:r>
    </w:p>
    <w:p w14:paraId="2698FAAE" w14:textId="0A28863B" w:rsidR="00231A38" w:rsidRDefault="009773F6" w:rsidP="00C10701">
      <w:pPr>
        <w:pStyle w:val="BodyText"/>
        <w:rPr>
          <w:rFonts w:ascii="Arial" w:hAnsi="Arial"/>
          <w:sz w:val="22"/>
          <w:szCs w:val="22"/>
        </w:rPr>
      </w:pPr>
      <w:r>
        <w:rPr>
          <w:rFonts w:ascii="Arial" w:hAnsi="Arial"/>
          <w:sz w:val="22"/>
          <w:szCs w:val="22"/>
        </w:rPr>
        <w:t>- Telstra are a monopoly provider in remote regions.  They have a financial imperative to maximise earnin</w:t>
      </w:r>
      <w:r w:rsidR="00231A38">
        <w:rPr>
          <w:rFonts w:ascii="Arial" w:hAnsi="Arial"/>
          <w:sz w:val="22"/>
          <w:szCs w:val="22"/>
        </w:rPr>
        <w:t>gs from their servi</w:t>
      </w:r>
      <w:r w:rsidR="00E66F51">
        <w:rPr>
          <w:rFonts w:ascii="Arial" w:hAnsi="Arial"/>
          <w:sz w:val="22"/>
          <w:szCs w:val="22"/>
        </w:rPr>
        <w:t>ces, which can</w:t>
      </w:r>
      <w:r w:rsidR="00231A38">
        <w:rPr>
          <w:rFonts w:ascii="Arial" w:hAnsi="Arial"/>
          <w:sz w:val="22"/>
          <w:szCs w:val="22"/>
        </w:rPr>
        <w:t xml:space="preserve"> be</w:t>
      </w:r>
      <w:r>
        <w:rPr>
          <w:rFonts w:ascii="Arial" w:hAnsi="Arial"/>
          <w:sz w:val="22"/>
          <w:szCs w:val="22"/>
        </w:rPr>
        <w:t xml:space="preserve"> at odds with the community and per</w:t>
      </w:r>
      <w:r w:rsidR="00231A38">
        <w:rPr>
          <w:rFonts w:ascii="Arial" w:hAnsi="Arial"/>
          <w:sz w:val="22"/>
          <w:szCs w:val="22"/>
        </w:rPr>
        <w:t xml:space="preserve">sonal safety concerns of </w:t>
      </w:r>
      <w:r>
        <w:rPr>
          <w:rFonts w:ascii="Arial" w:hAnsi="Arial"/>
          <w:sz w:val="22"/>
          <w:szCs w:val="22"/>
        </w:rPr>
        <w:t>Abor</w:t>
      </w:r>
      <w:r w:rsidR="00231A38">
        <w:rPr>
          <w:rFonts w:ascii="Arial" w:hAnsi="Arial"/>
          <w:sz w:val="22"/>
          <w:szCs w:val="22"/>
        </w:rPr>
        <w:t>iginal people living in remote communities</w:t>
      </w:r>
      <w:r>
        <w:rPr>
          <w:rFonts w:ascii="Arial" w:hAnsi="Arial"/>
          <w:sz w:val="22"/>
          <w:szCs w:val="22"/>
        </w:rPr>
        <w:t>.</w:t>
      </w:r>
    </w:p>
    <w:p w14:paraId="55D5B169" w14:textId="77777777" w:rsidR="009773F6" w:rsidRDefault="00231A38" w:rsidP="00C10701">
      <w:pPr>
        <w:pStyle w:val="BodyText"/>
        <w:rPr>
          <w:rFonts w:ascii="Arial" w:hAnsi="Arial"/>
          <w:sz w:val="22"/>
          <w:szCs w:val="22"/>
        </w:rPr>
      </w:pPr>
      <w:r>
        <w:rPr>
          <w:rFonts w:ascii="Arial" w:hAnsi="Arial"/>
          <w:sz w:val="22"/>
          <w:szCs w:val="22"/>
        </w:rPr>
        <w:t xml:space="preserve">- government intervention and support is needed for </w:t>
      </w:r>
      <w:r w:rsidR="002D38D5">
        <w:rPr>
          <w:rFonts w:ascii="Arial" w:hAnsi="Arial"/>
          <w:sz w:val="22"/>
          <w:szCs w:val="22"/>
        </w:rPr>
        <w:t>communications in remote Aboriginal communities.   T</w:t>
      </w:r>
      <w:r>
        <w:rPr>
          <w:rFonts w:ascii="Arial" w:hAnsi="Arial"/>
          <w:sz w:val="22"/>
          <w:szCs w:val="22"/>
        </w:rPr>
        <w:t>hey are not commercially competitiv</w:t>
      </w:r>
      <w:r w:rsidR="002D38D5">
        <w:rPr>
          <w:rFonts w:ascii="Arial" w:hAnsi="Arial"/>
          <w:sz w:val="22"/>
          <w:szCs w:val="22"/>
        </w:rPr>
        <w:t xml:space="preserve">e or lucrative environments, so cannot rely on market forces to ensure stability, quality and affordability of services.  </w:t>
      </w:r>
      <w:r>
        <w:rPr>
          <w:rFonts w:ascii="Arial" w:hAnsi="Arial"/>
          <w:sz w:val="22"/>
          <w:szCs w:val="22"/>
        </w:rPr>
        <w:t xml:space="preserve"> </w:t>
      </w:r>
    </w:p>
    <w:p w14:paraId="0203FEF0" w14:textId="77777777" w:rsidR="00B92AFB" w:rsidRDefault="00E776B0" w:rsidP="00C10701">
      <w:pPr>
        <w:pStyle w:val="BodyText"/>
        <w:rPr>
          <w:rFonts w:ascii="Arial" w:hAnsi="Arial"/>
          <w:sz w:val="22"/>
          <w:szCs w:val="22"/>
        </w:rPr>
      </w:pPr>
      <w:r>
        <w:rPr>
          <w:rFonts w:ascii="Arial" w:hAnsi="Arial"/>
          <w:sz w:val="22"/>
          <w:szCs w:val="22"/>
        </w:rPr>
        <w:t>- wifi internet connectivity has become an essential service, as there is less and less in the way of direct service delivery</w:t>
      </w:r>
      <w:r w:rsidR="004C6F0B">
        <w:rPr>
          <w:rFonts w:ascii="Arial" w:hAnsi="Arial"/>
          <w:sz w:val="22"/>
          <w:szCs w:val="22"/>
        </w:rPr>
        <w:t xml:space="preserve"> available for remote Aboriginal communities</w:t>
      </w:r>
      <w:r>
        <w:rPr>
          <w:rFonts w:ascii="Arial" w:hAnsi="Arial"/>
          <w:sz w:val="22"/>
          <w:szCs w:val="22"/>
        </w:rPr>
        <w:t xml:space="preserve">.  The Federal </w:t>
      </w:r>
      <w:r w:rsidR="00521889">
        <w:rPr>
          <w:rFonts w:ascii="Arial" w:hAnsi="Arial"/>
          <w:sz w:val="22"/>
          <w:szCs w:val="22"/>
        </w:rPr>
        <w:t>governme</w:t>
      </w:r>
      <w:r w:rsidR="00397793">
        <w:rPr>
          <w:rFonts w:ascii="Arial" w:hAnsi="Arial"/>
          <w:sz w:val="22"/>
          <w:szCs w:val="22"/>
        </w:rPr>
        <w:t>nt’s plans to further reduce direct service delivery and make access to government services primarily via internet (Digital Transformation Office)</w:t>
      </w:r>
      <w:r w:rsidR="00521889">
        <w:rPr>
          <w:rFonts w:ascii="Arial" w:hAnsi="Arial"/>
          <w:sz w:val="22"/>
          <w:szCs w:val="22"/>
        </w:rPr>
        <w:t xml:space="preserve"> makes it imperative that there is good quality, affordable access to internet services across rem</w:t>
      </w:r>
      <w:r w:rsidR="00397793">
        <w:rPr>
          <w:rFonts w:ascii="Arial" w:hAnsi="Arial"/>
          <w:sz w:val="22"/>
          <w:szCs w:val="22"/>
        </w:rPr>
        <w:t>ote regions.  Remote internet and telephony services could</w:t>
      </w:r>
      <w:r w:rsidR="00521889">
        <w:rPr>
          <w:rFonts w:ascii="Arial" w:hAnsi="Arial"/>
          <w:sz w:val="22"/>
          <w:szCs w:val="22"/>
        </w:rPr>
        <w:t xml:space="preserve"> be supported/underwritten by government savings made on direct service delivery, or by strategic re-direction of USO resources.  </w:t>
      </w:r>
      <w:r w:rsidR="009773F6">
        <w:rPr>
          <w:rFonts w:ascii="Arial" w:hAnsi="Arial"/>
          <w:sz w:val="22"/>
          <w:szCs w:val="22"/>
        </w:rPr>
        <w:t xml:space="preserve">    </w:t>
      </w:r>
    </w:p>
    <w:p w14:paraId="6E57DEFA" w14:textId="77777777" w:rsidR="004503D9" w:rsidRDefault="004503D9" w:rsidP="00C10701">
      <w:pPr>
        <w:pStyle w:val="BodyText"/>
        <w:rPr>
          <w:rFonts w:ascii="Arial" w:hAnsi="Arial"/>
          <w:sz w:val="22"/>
          <w:szCs w:val="22"/>
        </w:rPr>
      </w:pPr>
      <w:r>
        <w:rPr>
          <w:rFonts w:ascii="Arial" w:hAnsi="Arial"/>
          <w:sz w:val="22"/>
          <w:szCs w:val="22"/>
        </w:rPr>
        <w:t xml:space="preserve">- the poor quality of internet </w:t>
      </w:r>
      <w:r w:rsidR="00231A38">
        <w:rPr>
          <w:rFonts w:ascii="Arial" w:hAnsi="Arial"/>
          <w:sz w:val="22"/>
          <w:szCs w:val="22"/>
        </w:rPr>
        <w:t xml:space="preserve">services and </w:t>
      </w:r>
      <w:r>
        <w:rPr>
          <w:rFonts w:ascii="Arial" w:hAnsi="Arial"/>
          <w:sz w:val="22"/>
          <w:szCs w:val="22"/>
        </w:rPr>
        <w:t xml:space="preserve">access in remote regions has meant that VOIP services have been largely unavailable or unusable.  Improvements in connectivity and </w:t>
      </w:r>
      <w:r w:rsidR="00231A38">
        <w:rPr>
          <w:rFonts w:ascii="Arial" w:hAnsi="Arial"/>
          <w:sz w:val="22"/>
          <w:szCs w:val="22"/>
        </w:rPr>
        <w:t>service quality will provide welcome access to VOIP, Skype, and other forms of internet enabled communications.</w:t>
      </w:r>
      <w:r>
        <w:rPr>
          <w:rFonts w:ascii="Arial" w:hAnsi="Arial"/>
          <w:sz w:val="22"/>
          <w:szCs w:val="22"/>
        </w:rPr>
        <w:t xml:space="preserve">  </w:t>
      </w:r>
    </w:p>
    <w:p w14:paraId="3C1219F4" w14:textId="77777777" w:rsidR="00397793" w:rsidRDefault="00397793" w:rsidP="00C10701">
      <w:pPr>
        <w:pStyle w:val="BodyText"/>
        <w:rPr>
          <w:rFonts w:ascii="Arial" w:hAnsi="Arial"/>
          <w:sz w:val="22"/>
          <w:szCs w:val="22"/>
        </w:rPr>
      </w:pPr>
      <w:r>
        <w:rPr>
          <w:rFonts w:ascii="Arial" w:hAnsi="Arial"/>
          <w:sz w:val="22"/>
          <w:szCs w:val="22"/>
        </w:rPr>
        <w:t>- very important that access to government and other essential services is free.  There is a very high proportion of remote Aboriginal community population</w:t>
      </w:r>
      <w:r w:rsidR="00187C23">
        <w:rPr>
          <w:rFonts w:ascii="Arial" w:hAnsi="Arial"/>
          <w:sz w:val="22"/>
          <w:szCs w:val="22"/>
        </w:rPr>
        <w:t>s</w:t>
      </w:r>
      <w:r>
        <w:rPr>
          <w:rFonts w:ascii="Arial" w:hAnsi="Arial"/>
          <w:sz w:val="22"/>
          <w:szCs w:val="22"/>
        </w:rPr>
        <w:t xml:space="preserve"> that are classified as Not In Labour Force (NILF), meaning they are not only unemployed but are receiving no social benefits either.  In the Sandover region the NILF population is about 34%.  In other regions it </w:t>
      </w:r>
      <w:r>
        <w:rPr>
          <w:rFonts w:ascii="Arial" w:hAnsi="Arial"/>
          <w:sz w:val="22"/>
          <w:szCs w:val="22"/>
        </w:rPr>
        <w:lastRenderedPageBreak/>
        <w:t xml:space="preserve">can be close to 50%.  This population are dependent on family for their living, further impoverishing </w:t>
      </w:r>
      <w:r w:rsidR="00D737A4">
        <w:rPr>
          <w:rFonts w:ascii="Arial" w:hAnsi="Arial"/>
          <w:sz w:val="22"/>
          <w:szCs w:val="22"/>
        </w:rPr>
        <w:t xml:space="preserve">already very poor </w:t>
      </w:r>
      <w:r>
        <w:rPr>
          <w:rFonts w:ascii="Arial" w:hAnsi="Arial"/>
          <w:sz w:val="22"/>
          <w:szCs w:val="22"/>
        </w:rPr>
        <w:t xml:space="preserve">remote Aboriginal populations.  </w:t>
      </w:r>
      <w:r w:rsidR="004E1C5F">
        <w:rPr>
          <w:rFonts w:ascii="Arial" w:hAnsi="Arial"/>
          <w:sz w:val="22"/>
          <w:szCs w:val="22"/>
        </w:rPr>
        <w:t xml:space="preserve"> </w:t>
      </w:r>
    </w:p>
    <w:p w14:paraId="1D7A7D3C" w14:textId="77777777" w:rsidR="00C35484" w:rsidRDefault="006832F2" w:rsidP="00C10701">
      <w:pPr>
        <w:pStyle w:val="BodyText"/>
        <w:rPr>
          <w:rFonts w:ascii="Arial" w:hAnsi="Arial"/>
          <w:sz w:val="22"/>
          <w:szCs w:val="22"/>
        </w:rPr>
      </w:pPr>
      <w:r>
        <w:rPr>
          <w:rFonts w:ascii="Arial" w:hAnsi="Arial"/>
          <w:sz w:val="22"/>
          <w:szCs w:val="22"/>
        </w:rPr>
        <w:t>- part of the reason for there being such a high NILF population in remote Aboriginal communities are the difficulties of meeting the reporting requirements</w:t>
      </w:r>
      <w:r w:rsidR="00D737A4">
        <w:rPr>
          <w:rFonts w:ascii="Arial" w:hAnsi="Arial"/>
          <w:sz w:val="22"/>
          <w:szCs w:val="22"/>
        </w:rPr>
        <w:t xml:space="preserve"> for accessing benefits.  Poor quality and scarce internet connectivity in remote regions contributes to this, as does poor literacy in English, and the humiliating difficulties of negotiating and maintaining access to benefits.   </w:t>
      </w:r>
    </w:p>
    <w:p w14:paraId="7F23273B" w14:textId="7E6F68D1" w:rsidR="00397793" w:rsidRDefault="00C35484" w:rsidP="00C10701">
      <w:pPr>
        <w:pStyle w:val="BodyText"/>
        <w:rPr>
          <w:rFonts w:ascii="Arial" w:hAnsi="Arial"/>
          <w:sz w:val="22"/>
          <w:szCs w:val="22"/>
        </w:rPr>
      </w:pPr>
      <w:r>
        <w:rPr>
          <w:rFonts w:ascii="Arial" w:hAnsi="Arial"/>
          <w:sz w:val="22"/>
          <w:szCs w:val="22"/>
        </w:rPr>
        <w:t xml:space="preserve">- </w:t>
      </w:r>
      <w:r w:rsidR="00231A38">
        <w:rPr>
          <w:rFonts w:ascii="Arial" w:hAnsi="Arial"/>
          <w:sz w:val="22"/>
          <w:szCs w:val="22"/>
        </w:rPr>
        <w:t xml:space="preserve">there is a powerful need for an alternative to </w:t>
      </w:r>
      <w:r>
        <w:rPr>
          <w:rFonts w:ascii="Arial" w:hAnsi="Arial"/>
          <w:sz w:val="22"/>
          <w:szCs w:val="22"/>
        </w:rPr>
        <w:t>travel</w:t>
      </w:r>
      <w:r w:rsidR="00231A38">
        <w:rPr>
          <w:rFonts w:ascii="Arial" w:hAnsi="Arial"/>
          <w:sz w:val="22"/>
          <w:szCs w:val="22"/>
        </w:rPr>
        <w:t>ling into regional centres from remote communities</w:t>
      </w:r>
      <w:r>
        <w:rPr>
          <w:rFonts w:ascii="Arial" w:hAnsi="Arial"/>
          <w:sz w:val="22"/>
          <w:szCs w:val="22"/>
        </w:rPr>
        <w:t xml:space="preserve"> in order to access services</w:t>
      </w:r>
      <w:r w:rsidR="00231A38">
        <w:rPr>
          <w:rFonts w:ascii="Arial" w:hAnsi="Arial"/>
          <w:sz w:val="22"/>
          <w:szCs w:val="22"/>
        </w:rPr>
        <w:t>.  Such travel</w:t>
      </w:r>
      <w:r>
        <w:rPr>
          <w:rFonts w:ascii="Arial" w:hAnsi="Arial"/>
          <w:sz w:val="22"/>
          <w:szCs w:val="22"/>
        </w:rPr>
        <w:t xml:space="preserve"> is difficult and expensive, with large distances, high fuel costs, few choices of places to stay, considerable risks (easy access to alcohol and other substances, high degree of humbug etc.) and scarce access to transport. </w:t>
      </w:r>
      <w:r w:rsidR="002D38D5">
        <w:rPr>
          <w:rFonts w:ascii="Arial" w:hAnsi="Arial"/>
          <w:sz w:val="22"/>
          <w:szCs w:val="22"/>
        </w:rPr>
        <w:t xml:space="preserve">Affordable and managed connectivity would achieve this, and would reduce the </w:t>
      </w:r>
      <w:r w:rsidR="00F03514">
        <w:rPr>
          <w:rFonts w:ascii="Arial" w:hAnsi="Arial"/>
          <w:sz w:val="22"/>
          <w:szCs w:val="22"/>
        </w:rPr>
        <w:t xml:space="preserve">considerable </w:t>
      </w:r>
      <w:r w:rsidR="002D38D5">
        <w:rPr>
          <w:rFonts w:ascii="Arial" w:hAnsi="Arial"/>
          <w:sz w:val="22"/>
          <w:szCs w:val="22"/>
        </w:rPr>
        <w:t>disadvantage</w:t>
      </w:r>
      <w:r w:rsidR="00F03514">
        <w:rPr>
          <w:rFonts w:ascii="Arial" w:hAnsi="Arial"/>
          <w:sz w:val="22"/>
          <w:szCs w:val="22"/>
        </w:rPr>
        <w:t>s</w:t>
      </w:r>
      <w:r w:rsidR="002D38D5">
        <w:rPr>
          <w:rFonts w:ascii="Arial" w:hAnsi="Arial"/>
          <w:sz w:val="22"/>
          <w:szCs w:val="22"/>
        </w:rPr>
        <w:t xml:space="preserve"> suffered by remote Aboriginal populations. </w:t>
      </w:r>
      <w:r>
        <w:rPr>
          <w:rFonts w:ascii="Arial" w:hAnsi="Arial"/>
          <w:sz w:val="22"/>
          <w:szCs w:val="22"/>
        </w:rPr>
        <w:t xml:space="preserve"> </w:t>
      </w:r>
      <w:r w:rsidR="00D737A4">
        <w:rPr>
          <w:rFonts w:ascii="Arial" w:hAnsi="Arial"/>
          <w:sz w:val="22"/>
          <w:szCs w:val="22"/>
        </w:rPr>
        <w:t xml:space="preserve"> </w:t>
      </w:r>
      <w:r w:rsidR="006832F2">
        <w:rPr>
          <w:rFonts w:ascii="Arial" w:hAnsi="Arial"/>
          <w:sz w:val="22"/>
          <w:szCs w:val="22"/>
        </w:rPr>
        <w:t xml:space="preserve"> </w:t>
      </w:r>
    </w:p>
    <w:p w14:paraId="02A50ABB" w14:textId="77777777" w:rsidR="00042748" w:rsidRPr="004C6F0B" w:rsidRDefault="00042748" w:rsidP="00C10701">
      <w:pPr>
        <w:pStyle w:val="BodyText"/>
        <w:rPr>
          <w:rFonts w:ascii="Arial" w:hAnsi="Arial"/>
          <w:b/>
          <w:sz w:val="22"/>
          <w:szCs w:val="22"/>
        </w:rPr>
      </w:pPr>
      <w:r w:rsidRPr="004C6F0B">
        <w:rPr>
          <w:rFonts w:ascii="Arial" w:hAnsi="Arial"/>
          <w:b/>
          <w:sz w:val="22"/>
          <w:szCs w:val="22"/>
        </w:rPr>
        <w:t>Community Safety and Connectivity</w:t>
      </w:r>
    </w:p>
    <w:p w14:paraId="10996AFF" w14:textId="77777777" w:rsidR="00905430" w:rsidRDefault="00E776B0" w:rsidP="00C10701">
      <w:pPr>
        <w:pStyle w:val="BodyText"/>
        <w:rPr>
          <w:rFonts w:ascii="Arial" w:hAnsi="Arial"/>
          <w:sz w:val="22"/>
          <w:szCs w:val="22"/>
        </w:rPr>
      </w:pPr>
      <w:r>
        <w:rPr>
          <w:rFonts w:ascii="Arial" w:hAnsi="Arial"/>
          <w:sz w:val="22"/>
          <w:szCs w:val="22"/>
        </w:rPr>
        <w:t xml:space="preserve">- </w:t>
      </w:r>
      <w:r w:rsidR="00D737A4">
        <w:rPr>
          <w:rFonts w:ascii="Arial" w:hAnsi="Arial"/>
          <w:sz w:val="22"/>
          <w:szCs w:val="22"/>
        </w:rPr>
        <w:t xml:space="preserve"> </w:t>
      </w:r>
      <w:r w:rsidR="00042748">
        <w:rPr>
          <w:rFonts w:ascii="Arial" w:hAnsi="Arial"/>
          <w:sz w:val="22"/>
          <w:szCs w:val="22"/>
        </w:rPr>
        <w:t xml:space="preserve">Connectivity in remote Aboriginal communities is an essential service, supporting </w:t>
      </w:r>
      <w:r w:rsidR="00231A38">
        <w:rPr>
          <w:rFonts w:ascii="Arial" w:hAnsi="Arial"/>
          <w:sz w:val="22"/>
          <w:szCs w:val="22"/>
        </w:rPr>
        <w:t xml:space="preserve">access to services that are not available any other way, plus providing opportunities for </w:t>
      </w:r>
      <w:r w:rsidR="00042748">
        <w:rPr>
          <w:rFonts w:ascii="Arial" w:hAnsi="Arial"/>
          <w:sz w:val="22"/>
          <w:szCs w:val="22"/>
        </w:rPr>
        <w:t>self-direct</w:t>
      </w:r>
      <w:r w:rsidR="00EF0FDE">
        <w:rPr>
          <w:rFonts w:ascii="Arial" w:hAnsi="Arial"/>
          <w:sz w:val="22"/>
          <w:szCs w:val="22"/>
        </w:rPr>
        <w:t>ed learning</w:t>
      </w:r>
      <w:r w:rsidR="00231A38">
        <w:rPr>
          <w:rFonts w:ascii="Arial" w:hAnsi="Arial"/>
          <w:sz w:val="22"/>
          <w:szCs w:val="22"/>
        </w:rPr>
        <w:t>, on-line marketing of local products and services,</w:t>
      </w:r>
      <w:r w:rsidR="00EF0FDE">
        <w:rPr>
          <w:rFonts w:ascii="Arial" w:hAnsi="Arial"/>
          <w:sz w:val="22"/>
          <w:szCs w:val="22"/>
        </w:rPr>
        <w:t xml:space="preserve"> and engagement</w:t>
      </w:r>
      <w:r w:rsidR="00231A38">
        <w:rPr>
          <w:rFonts w:ascii="Arial" w:hAnsi="Arial"/>
          <w:sz w:val="22"/>
          <w:szCs w:val="22"/>
        </w:rPr>
        <w:t xml:space="preserve"> with the wider world</w:t>
      </w:r>
      <w:r w:rsidR="00EF0FDE">
        <w:rPr>
          <w:rFonts w:ascii="Arial" w:hAnsi="Arial"/>
          <w:sz w:val="22"/>
          <w:szCs w:val="22"/>
        </w:rPr>
        <w:t xml:space="preserve">.  </w:t>
      </w:r>
    </w:p>
    <w:p w14:paraId="68AA81EB" w14:textId="216769D9" w:rsidR="005A7323" w:rsidRDefault="00905430" w:rsidP="00C10701">
      <w:pPr>
        <w:pStyle w:val="BodyText"/>
        <w:rPr>
          <w:rFonts w:ascii="Arial" w:hAnsi="Arial"/>
          <w:sz w:val="22"/>
          <w:szCs w:val="22"/>
        </w:rPr>
      </w:pPr>
      <w:r>
        <w:rPr>
          <w:rFonts w:ascii="Arial" w:hAnsi="Arial"/>
          <w:sz w:val="22"/>
          <w:szCs w:val="22"/>
        </w:rPr>
        <w:t xml:space="preserve">- </w:t>
      </w:r>
      <w:r w:rsidR="00EF0FDE">
        <w:rPr>
          <w:rFonts w:ascii="Arial" w:hAnsi="Arial"/>
          <w:sz w:val="22"/>
          <w:szCs w:val="22"/>
        </w:rPr>
        <w:t>Connectivity</w:t>
      </w:r>
      <w:r w:rsidR="00042748">
        <w:rPr>
          <w:rFonts w:ascii="Arial" w:hAnsi="Arial"/>
          <w:sz w:val="22"/>
          <w:szCs w:val="22"/>
        </w:rPr>
        <w:t xml:space="preserve"> also </w:t>
      </w:r>
      <w:r w:rsidR="00045FB0">
        <w:rPr>
          <w:rFonts w:ascii="Arial" w:hAnsi="Arial"/>
          <w:sz w:val="22"/>
          <w:szCs w:val="22"/>
        </w:rPr>
        <w:t xml:space="preserve">creates </w:t>
      </w:r>
      <w:r w:rsidR="00EF0FDE">
        <w:rPr>
          <w:rFonts w:ascii="Arial" w:hAnsi="Arial"/>
          <w:sz w:val="22"/>
          <w:szCs w:val="22"/>
        </w:rPr>
        <w:t xml:space="preserve">risk, </w:t>
      </w:r>
      <w:r w:rsidR="00045FB0">
        <w:rPr>
          <w:rFonts w:ascii="Arial" w:hAnsi="Arial"/>
          <w:sz w:val="22"/>
          <w:szCs w:val="22"/>
        </w:rPr>
        <w:t>anxieties and oppor</w:t>
      </w:r>
      <w:r w:rsidR="00042748">
        <w:rPr>
          <w:rFonts w:ascii="Arial" w:hAnsi="Arial"/>
          <w:sz w:val="22"/>
          <w:szCs w:val="22"/>
        </w:rPr>
        <w:t>tunities for conflict</w:t>
      </w:r>
      <w:r w:rsidR="00045FB0">
        <w:rPr>
          <w:rFonts w:ascii="Arial" w:hAnsi="Arial"/>
          <w:sz w:val="22"/>
          <w:szCs w:val="22"/>
        </w:rPr>
        <w:t xml:space="preserve">.  </w:t>
      </w:r>
      <w:r w:rsidR="00EF0FDE">
        <w:rPr>
          <w:rFonts w:ascii="Arial" w:hAnsi="Arial"/>
          <w:sz w:val="22"/>
          <w:szCs w:val="22"/>
        </w:rPr>
        <w:t>These risks are not unique to Aboriginal communities, but are exacerbated by social and cultural factors</w:t>
      </w:r>
      <w:r w:rsidR="00EF0FDE" w:rsidRPr="00EF0FDE">
        <w:rPr>
          <w:rFonts w:ascii="Arial" w:hAnsi="Arial"/>
          <w:sz w:val="22"/>
          <w:szCs w:val="22"/>
        </w:rPr>
        <w:t xml:space="preserve"> </w:t>
      </w:r>
      <w:r w:rsidR="00EF0FDE">
        <w:rPr>
          <w:rFonts w:ascii="Arial" w:hAnsi="Arial"/>
          <w:sz w:val="22"/>
          <w:szCs w:val="22"/>
        </w:rPr>
        <w:t>that are specifically Aboriginal.  Cultural law is based</w:t>
      </w:r>
      <w:r w:rsidR="00571462">
        <w:rPr>
          <w:rFonts w:ascii="Arial" w:hAnsi="Arial"/>
          <w:sz w:val="22"/>
          <w:szCs w:val="22"/>
        </w:rPr>
        <w:t xml:space="preserve"> on relatedness and kinship.  Perceived</w:t>
      </w:r>
      <w:r w:rsidR="00EF0FDE">
        <w:rPr>
          <w:rFonts w:ascii="Arial" w:hAnsi="Arial"/>
          <w:sz w:val="22"/>
          <w:szCs w:val="22"/>
        </w:rPr>
        <w:t xml:space="preserve"> threats to social capital</w:t>
      </w:r>
      <w:r w:rsidR="003F483E">
        <w:rPr>
          <w:rFonts w:ascii="Arial" w:hAnsi="Arial"/>
          <w:sz w:val="22"/>
          <w:szCs w:val="22"/>
        </w:rPr>
        <w:t xml:space="preserve"> are extremely serious, as that relatedness is the primary source of emotional and physical support</w:t>
      </w:r>
      <w:r w:rsidR="002D38D5">
        <w:rPr>
          <w:rFonts w:ascii="Arial" w:hAnsi="Arial"/>
          <w:sz w:val="22"/>
          <w:szCs w:val="22"/>
        </w:rPr>
        <w:t xml:space="preserve"> for remote Aboriginal populations</w:t>
      </w:r>
      <w:r w:rsidR="003F483E">
        <w:rPr>
          <w:rFonts w:ascii="Arial" w:hAnsi="Arial"/>
          <w:sz w:val="22"/>
          <w:szCs w:val="22"/>
        </w:rPr>
        <w:t xml:space="preserve">.  </w:t>
      </w:r>
      <w:r w:rsidR="004A1D1A">
        <w:rPr>
          <w:rFonts w:ascii="Arial" w:hAnsi="Arial"/>
          <w:sz w:val="22"/>
          <w:szCs w:val="22"/>
        </w:rPr>
        <w:t xml:space="preserve">There are culturally specific forms of conflict </w:t>
      </w:r>
      <w:r w:rsidR="00E66F51">
        <w:rPr>
          <w:rFonts w:ascii="Arial" w:hAnsi="Arial"/>
          <w:sz w:val="22"/>
          <w:szCs w:val="22"/>
        </w:rPr>
        <w:t xml:space="preserve">and interaction </w:t>
      </w:r>
      <w:r w:rsidR="004A1D1A">
        <w:rPr>
          <w:rFonts w:ascii="Arial" w:hAnsi="Arial"/>
          <w:sz w:val="22"/>
          <w:szCs w:val="22"/>
        </w:rPr>
        <w:t xml:space="preserve">such as </w:t>
      </w:r>
      <w:r w:rsidR="00E66F51">
        <w:rPr>
          <w:rFonts w:ascii="Arial" w:hAnsi="Arial"/>
          <w:sz w:val="22"/>
          <w:szCs w:val="22"/>
        </w:rPr>
        <w:t xml:space="preserve">“humbugging”, </w:t>
      </w:r>
      <w:r w:rsidR="004A1D1A">
        <w:rPr>
          <w:rFonts w:ascii="Arial" w:hAnsi="Arial"/>
          <w:sz w:val="22"/>
          <w:szCs w:val="22"/>
        </w:rPr>
        <w:t>“jealousing”</w:t>
      </w:r>
      <w:r>
        <w:rPr>
          <w:rFonts w:ascii="Arial" w:hAnsi="Arial"/>
          <w:sz w:val="22"/>
          <w:szCs w:val="22"/>
        </w:rPr>
        <w:t xml:space="preserve"> and “shame”</w:t>
      </w:r>
      <w:r w:rsidR="004A1D1A">
        <w:rPr>
          <w:rFonts w:ascii="Arial" w:hAnsi="Arial"/>
          <w:sz w:val="22"/>
          <w:szCs w:val="22"/>
        </w:rPr>
        <w:t>, which do not have a direct equivalent in non-Aboriginal culture</w:t>
      </w:r>
      <w:r w:rsidR="00231A38">
        <w:rPr>
          <w:rFonts w:ascii="Arial" w:hAnsi="Arial"/>
          <w:sz w:val="22"/>
          <w:szCs w:val="22"/>
        </w:rPr>
        <w:t>s</w:t>
      </w:r>
      <w:r w:rsidR="004A1D1A">
        <w:rPr>
          <w:rFonts w:ascii="Arial" w:hAnsi="Arial"/>
          <w:sz w:val="22"/>
          <w:szCs w:val="22"/>
        </w:rPr>
        <w:t xml:space="preserve">.   </w:t>
      </w:r>
    </w:p>
    <w:p w14:paraId="7046F793" w14:textId="77777777" w:rsidR="005A7323" w:rsidRDefault="005A7323" w:rsidP="00C10701">
      <w:pPr>
        <w:pStyle w:val="BodyText"/>
        <w:rPr>
          <w:rFonts w:ascii="Arial" w:hAnsi="Arial"/>
          <w:sz w:val="22"/>
          <w:szCs w:val="22"/>
        </w:rPr>
      </w:pPr>
      <w:r>
        <w:rPr>
          <w:rFonts w:ascii="Arial" w:hAnsi="Arial"/>
          <w:sz w:val="22"/>
          <w:szCs w:val="22"/>
        </w:rPr>
        <w:t>-  In communities with public wifi hotspots, there is the capacity for c</w:t>
      </w:r>
      <w:r w:rsidR="004A1D1A">
        <w:rPr>
          <w:rFonts w:ascii="Arial" w:hAnsi="Arial"/>
          <w:sz w:val="22"/>
          <w:szCs w:val="22"/>
        </w:rPr>
        <w:t xml:space="preserve">ommunities to manage hours of operation, content filtering, and daily download limits.  These settings are applied via a router, and are automated to reduce humbug for community staff and to allow access to net-based services without requiring the computer room or community office to be open or staffed.  Many communities do not want the wifi on during school hours or overnight, as this causes too much disruption to family and community life.  </w:t>
      </w:r>
      <w:r>
        <w:rPr>
          <w:rFonts w:ascii="Arial" w:hAnsi="Arial"/>
          <w:sz w:val="22"/>
          <w:szCs w:val="22"/>
        </w:rPr>
        <w:t xml:space="preserve"> </w:t>
      </w:r>
      <w:r w:rsidR="004A1D1A">
        <w:rPr>
          <w:rFonts w:ascii="Arial" w:hAnsi="Arial"/>
          <w:sz w:val="22"/>
          <w:szCs w:val="22"/>
        </w:rPr>
        <w:t xml:space="preserve">Content filtering filters out searches for pornography, hate sites, and on-line gambling sites, and can </w:t>
      </w:r>
      <w:r w:rsidR="00982167">
        <w:rPr>
          <w:rFonts w:ascii="Arial" w:hAnsi="Arial"/>
          <w:sz w:val="22"/>
          <w:szCs w:val="22"/>
        </w:rPr>
        <w:t xml:space="preserve">also </w:t>
      </w:r>
      <w:r w:rsidR="004A1D1A">
        <w:rPr>
          <w:rFonts w:ascii="Arial" w:hAnsi="Arial"/>
          <w:sz w:val="22"/>
          <w:szCs w:val="22"/>
        </w:rPr>
        <w:t xml:space="preserve">be set to exclude social media.  This has been used to good effect when on-line teasing and bullying has led to an escalation of conflict in or between families and communities, as Facebook or other social media sites can be blocked for a period of time (long enough for things to settle down or conflict to be resolved) before access is restored.  </w:t>
      </w:r>
    </w:p>
    <w:p w14:paraId="6D94AF1F" w14:textId="77777777" w:rsidR="005C6850" w:rsidRDefault="000F626F" w:rsidP="00C10701">
      <w:pPr>
        <w:pStyle w:val="BodyText"/>
        <w:rPr>
          <w:rFonts w:ascii="Arial" w:hAnsi="Arial"/>
          <w:sz w:val="22"/>
          <w:szCs w:val="22"/>
        </w:rPr>
      </w:pPr>
      <w:r>
        <w:rPr>
          <w:rFonts w:ascii="Arial" w:hAnsi="Arial"/>
          <w:sz w:val="22"/>
          <w:szCs w:val="22"/>
        </w:rPr>
        <w:t xml:space="preserve">- </w:t>
      </w:r>
      <w:r w:rsidR="00C53B80">
        <w:rPr>
          <w:rFonts w:ascii="Arial" w:hAnsi="Arial"/>
          <w:sz w:val="22"/>
          <w:szCs w:val="22"/>
        </w:rPr>
        <w:t xml:space="preserve">Mobile connectivity and telephony is problematic in remote Aboriginal communities, as it is not able to be managed in the same way a community wifi hotspot is managed. 3G and 4G mobile data cannot be </w:t>
      </w:r>
      <w:r w:rsidR="005C6850">
        <w:rPr>
          <w:rFonts w:ascii="Arial" w:hAnsi="Arial"/>
          <w:sz w:val="22"/>
          <w:szCs w:val="22"/>
        </w:rPr>
        <w:t>content filtered, is available</w:t>
      </w:r>
      <w:r w:rsidR="00C53B80">
        <w:rPr>
          <w:rFonts w:ascii="Arial" w:hAnsi="Arial"/>
          <w:sz w:val="22"/>
          <w:szCs w:val="22"/>
        </w:rPr>
        <w:t xml:space="preserve"> 24/7, and is very expensive.  </w:t>
      </w:r>
    </w:p>
    <w:p w14:paraId="7C0F27AD" w14:textId="6695863C" w:rsidR="00022EC9" w:rsidRDefault="005C6850" w:rsidP="00C10701">
      <w:pPr>
        <w:pStyle w:val="BodyText"/>
        <w:rPr>
          <w:rFonts w:ascii="Arial" w:hAnsi="Arial"/>
          <w:sz w:val="22"/>
          <w:szCs w:val="22"/>
        </w:rPr>
      </w:pPr>
      <w:r>
        <w:rPr>
          <w:rFonts w:ascii="Arial" w:hAnsi="Arial"/>
          <w:sz w:val="22"/>
          <w:szCs w:val="22"/>
        </w:rPr>
        <w:lastRenderedPageBreak/>
        <w:t xml:space="preserve">- </w:t>
      </w:r>
      <w:r w:rsidR="00C53B80">
        <w:rPr>
          <w:rFonts w:ascii="Arial" w:hAnsi="Arial"/>
          <w:sz w:val="22"/>
          <w:szCs w:val="22"/>
        </w:rPr>
        <w:t>Third party providers su</w:t>
      </w:r>
      <w:r>
        <w:rPr>
          <w:rFonts w:ascii="Arial" w:hAnsi="Arial"/>
          <w:sz w:val="22"/>
          <w:szCs w:val="22"/>
        </w:rPr>
        <w:t xml:space="preserve">ch as AirG (includes Divas Chat) that are part of </w:t>
      </w:r>
      <w:r w:rsidR="00C53B80">
        <w:rPr>
          <w:rFonts w:ascii="Arial" w:hAnsi="Arial"/>
          <w:sz w:val="22"/>
          <w:szCs w:val="22"/>
        </w:rPr>
        <w:t xml:space="preserve">Telstra prepaid data packages </w:t>
      </w:r>
      <w:r>
        <w:rPr>
          <w:rFonts w:ascii="Arial" w:hAnsi="Arial"/>
          <w:sz w:val="22"/>
          <w:szCs w:val="22"/>
        </w:rPr>
        <w:t>are</w:t>
      </w:r>
      <w:r w:rsidR="00E66F51">
        <w:rPr>
          <w:rFonts w:ascii="Arial" w:hAnsi="Arial"/>
          <w:sz w:val="22"/>
          <w:szCs w:val="22"/>
        </w:rPr>
        <w:t xml:space="preserve"> very problematic, as they allow anonymity</w:t>
      </w:r>
      <w:r>
        <w:rPr>
          <w:rFonts w:ascii="Arial" w:hAnsi="Arial"/>
          <w:sz w:val="22"/>
          <w:szCs w:val="22"/>
        </w:rPr>
        <w:t>, providing ample opportunity for untraceable and offensive mischief.  AirG is the site that many people identify as presenting the biggest threat to community and family safety</w:t>
      </w:r>
      <w:r w:rsidR="00906677">
        <w:rPr>
          <w:rFonts w:ascii="Arial" w:hAnsi="Arial"/>
          <w:sz w:val="22"/>
          <w:szCs w:val="22"/>
        </w:rPr>
        <w:t>, as there are a rising proportion of family and community fights that start on social media</w:t>
      </w:r>
      <w:r>
        <w:rPr>
          <w:rFonts w:ascii="Arial" w:hAnsi="Arial"/>
          <w:sz w:val="22"/>
          <w:szCs w:val="22"/>
        </w:rPr>
        <w:t>.</w:t>
      </w:r>
      <w:r w:rsidR="00906677">
        <w:rPr>
          <w:rFonts w:ascii="Arial" w:hAnsi="Arial"/>
          <w:sz w:val="22"/>
          <w:szCs w:val="22"/>
        </w:rPr>
        <w:t xml:space="preserve">  </w:t>
      </w:r>
      <w:r>
        <w:rPr>
          <w:rFonts w:ascii="Arial" w:hAnsi="Arial"/>
          <w:sz w:val="22"/>
          <w:szCs w:val="22"/>
        </w:rPr>
        <w:t xml:space="preserve">     </w:t>
      </w:r>
      <w:r w:rsidR="00022EC9">
        <w:rPr>
          <w:rFonts w:ascii="Arial" w:hAnsi="Arial"/>
          <w:sz w:val="22"/>
          <w:szCs w:val="22"/>
        </w:rPr>
        <w:t xml:space="preserve"> </w:t>
      </w:r>
    </w:p>
    <w:p w14:paraId="6C721BF2" w14:textId="22DB2C9D" w:rsidR="00752802" w:rsidRDefault="005C6850" w:rsidP="00231A38">
      <w:pPr>
        <w:pStyle w:val="BodyText"/>
        <w:rPr>
          <w:spacing w:val="-2"/>
          <w:sz w:val="24"/>
          <w:szCs w:val="24"/>
        </w:rPr>
      </w:pPr>
      <w:r>
        <w:rPr>
          <w:rFonts w:ascii="Arial" w:hAnsi="Arial"/>
          <w:sz w:val="22"/>
          <w:szCs w:val="22"/>
        </w:rPr>
        <w:t>- As well as the anonymity of AirG</w:t>
      </w:r>
      <w:r w:rsidR="00B92AFB">
        <w:rPr>
          <w:rFonts w:ascii="Arial" w:hAnsi="Arial"/>
          <w:sz w:val="22"/>
          <w:szCs w:val="22"/>
        </w:rPr>
        <w:t xml:space="preserve"> (and Divas Chat)</w:t>
      </w:r>
      <w:r>
        <w:rPr>
          <w:rFonts w:ascii="Arial" w:hAnsi="Arial"/>
          <w:sz w:val="22"/>
          <w:szCs w:val="22"/>
        </w:rPr>
        <w:t xml:space="preserve">, there are also their dubious trade practices.  </w:t>
      </w:r>
      <w:r w:rsidR="00835BD8">
        <w:rPr>
          <w:rFonts w:ascii="Arial" w:hAnsi="Arial"/>
          <w:sz w:val="22"/>
          <w:szCs w:val="22"/>
        </w:rPr>
        <w:t xml:space="preserve">There is a common perception that AirG is free, because it can still be used </w:t>
      </w:r>
      <w:r w:rsidR="00B8462A">
        <w:rPr>
          <w:rFonts w:ascii="Arial" w:hAnsi="Arial"/>
          <w:sz w:val="22"/>
          <w:szCs w:val="22"/>
        </w:rPr>
        <w:t xml:space="preserve">during a 15 day “grace” period </w:t>
      </w:r>
      <w:r w:rsidR="00835BD8">
        <w:rPr>
          <w:rFonts w:ascii="Arial" w:hAnsi="Arial"/>
          <w:sz w:val="22"/>
          <w:szCs w:val="22"/>
        </w:rPr>
        <w:t>once the phone credit has run out.  AirG actually costs $1 per day, and subscribing to AirG can be done by anyone who happens to have the phone at the time</w:t>
      </w:r>
      <w:r w:rsidR="002D38D5">
        <w:rPr>
          <w:rFonts w:ascii="Arial" w:hAnsi="Arial"/>
          <w:sz w:val="22"/>
          <w:szCs w:val="22"/>
        </w:rPr>
        <w:t>. T</w:t>
      </w:r>
      <w:r w:rsidR="00835BD8">
        <w:rPr>
          <w:rFonts w:ascii="Arial" w:hAnsi="Arial"/>
          <w:sz w:val="22"/>
          <w:szCs w:val="22"/>
        </w:rPr>
        <w:t>here is a high degree of device sharing among Aboriginal people and families</w:t>
      </w:r>
      <w:r w:rsidR="002D38D5">
        <w:rPr>
          <w:rFonts w:ascii="Arial" w:hAnsi="Arial"/>
          <w:sz w:val="22"/>
          <w:szCs w:val="22"/>
        </w:rPr>
        <w:t>, and a high rate of turnover, with new phones and simcards being acquired on a regular basis</w:t>
      </w:r>
      <w:r w:rsidR="00835BD8">
        <w:rPr>
          <w:rFonts w:ascii="Arial" w:hAnsi="Arial"/>
          <w:sz w:val="22"/>
          <w:szCs w:val="22"/>
        </w:rPr>
        <w:t xml:space="preserve">. </w:t>
      </w:r>
      <w:r w:rsidR="00906677">
        <w:rPr>
          <w:rFonts w:ascii="Arial" w:hAnsi="Arial"/>
          <w:sz w:val="22"/>
          <w:szCs w:val="22"/>
        </w:rPr>
        <w:t>Even though AirG can be used once phone credit has run out, AirG deducts subscription costs from the next lot of phone credit that is purchased, thus turning a prepaid into a postpaid ser</w:t>
      </w:r>
      <w:r w:rsidR="00231A38">
        <w:rPr>
          <w:spacing w:val="-2"/>
          <w:sz w:val="24"/>
          <w:szCs w:val="24"/>
        </w:rPr>
        <w:t>vice.</w:t>
      </w:r>
    </w:p>
    <w:p w14:paraId="38F7F317" w14:textId="77777777" w:rsidR="00F03514" w:rsidRDefault="00EF6C56" w:rsidP="00231A38">
      <w:pPr>
        <w:pStyle w:val="BodyText"/>
        <w:rPr>
          <w:rFonts w:ascii="Arial" w:hAnsi="Arial" w:cs="Arial"/>
          <w:spacing w:val="-2"/>
          <w:sz w:val="22"/>
          <w:szCs w:val="22"/>
        </w:rPr>
      </w:pPr>
      <w:r w:rsidRPr="00EF6C56">
        <w:rPr>
          <w:rFonts w:ascii="Arial" w:hAnsi="Arial" w:cs="Arial"/>
          <w:spacing w:val="-2"/>
          <w:sz w:val="22"/>
          <w:szCs w:val="22"/>
        </w:rPr>
        <w:t>- There are</w:t>
      </w:r>
      <w:r>
        <w:rPr>
          <w:rFonts w:ascii="Arial" w:hAnsi="Arial" w:cs="Arial"/>
          <w:spacing w:val="-2"/>
          <w:sz w:val="22"/>
          <w:szCs w:val="22"/>
        </w:rPr>
        <w:t xml:space="preserve"> two short movies on the CAYLUS website Computer Rooms page that are recommended viewing.  One is called Remote Satellite Connectivity, and is interviews with people in Ikuntji about poor quality satellite connectivity.  The other is Community Management of Wifi Hotspots and is interviews with people in Atitjere about issues with social media and an explanation of how community management is implemented. </w:t>
      </w:r>
    </w:p>
    <w:p w14:paraId="6D6044BE" w14:textId="6AEBB51B" w:rsidR="00F03514" w:rsidRDefault="00F03514" w:rsidP="00231A38">
      <w:pPr>
        <w:pStyle w:val="BodyText"/>
        <w:rPr>
          <w:rFonts w:ascii="Arial" w:hAnsi="Arial" w:cs="Arial"/>
          <w:spacing w:val="-2"/>
          <w:sz w:val="22"/>
          <w:szCs w:val="22"/>
        </w:rPr>
      </w:pPr>
      <w:r>
        <w:rPr>
          <w:rFonts w:ascii="Arial" w:hAnsi="Arial" w:cs="Arial"/>
          <w:spacing w:val="-2"/>
          <w:sz w:val="22"/>
          <w:szCs w:val="22"/>
        </w:rPr>
        <w:t>- Access to social media and interne</w:t>
      </w:r>
      <w:r w:rsidR="00C70573">
        <w:rPr>
          <w:rFonts w:ascii="Arial" w:hAnsi="Arial" w:cs="Arial"/>
          <w:spacing w:val="-2"/>
          <w:sz w:val="22"/>
          <w:szCs w:val="22"/>
        </w:rPr>
        <w:t>t based resources has many positive aspects</w:t>
      </w:r>
      <w:r>
        <w:rPr>
          <w:rFonts w:ascii="Arial" w:hAnsi="Arial" w:cs="Arial"/>
          <w:spacing w:val="-2"/>
          <w:sz w:val="22"/>
          <w:szCs w:val="22"/>
        </w:rPr>
        <w:t>, enabling people to monitor the mental and physical health of their family and friends</w:t>
      </w:r>
      <w:r w:rsidR="00C70573">
        <w:rPr>
          <w:rFonts w:ascii="Arial" w:hAnsi="Arial" w:cs="Arial"/>
          <w:spacing w:val="-2"/>
          <w:sz w:val="22"/>
          <w:szCs w:val="22"/>
        </w:rPr>
        <w:t xml:space="preserve">, stay in touch when they are travelling, access resources, develop useful skills, and to affirm and extend family networks.  </w:t>
      </w:r>
    </w:p>
    <w:p w14:paraId="61A1AD40" w14:textId="1B357899" w:rsidR="00EF6C56" w:rsidRPr="00EF6C56" w:rsidRDefault="00EF6C56" w:rsidP="00231A38">
      <w:pPr>
        <w:pStyle w:val="BodyText"/>
        <w:rPr>
          <w:rFonts w:ascii="Arial" w:hAnsi="Arial" w:cs="Arial"/>
          <w:sz w:val="22"/>
          <w:szCs w:val="22"/>
        </w:rPr>
      </w:pPr>
      <w:r>
        <w:rPr>
          <w:rFonts w:ascii="Arial" w:hAnsi="Arial" w:cs="Arial"/>
          <w:spacing w:val="-2"/>
          <w:sz w:val="22"/>
          <w:szCs w:val="22"/>
        </w:rPr>
        <w:t xml:space="preserve">  </w:t>
      </w:r>
    </w:p>
    <w:p w14:paraId="70A6F5BE" w14:textId="77777777" w:rsidR="00752802" w:rsidRPr="00C533B4" w:rsidRDefault="00752802" w:rsidP="00752802">
      <w:pPr>
        <w:pStyle w:val="BodyText"/>
        <w:spacing w:before="120"/>
        <w:jc w:val="left"/>
      </w:pPr>
    </w:p>
    <w:sectPr w:rsidR="00752802" w:rsidRPr="00C533B4" w:rsidSect="00E9260E">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Zapf Dingbats">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D65D4"/>
    <w:multiLevelType w:val="hybridMultilevel"/>
    <w:tmpl w:val="9A5E9E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6E5801A4"/>
    <w:multiLevelType w:val="hybridMultilevel"/>
    <w:tmpl w:val="62581FCA"/>
    <w:lvl w:ilvl="0" w:tplc="E1225B6C">
      <w:start w:val="1"/>
      <w:numFmt w:val="bullet"/>
      <w:lvlText w:val=""/>
      <w:lvlJc w:val="left"/>
      <w:pPr>
        <w:ind w:left="360" w:hanging="360"/>
      </w:pPr>
      <w:rPr>
        <w:rFonts w:ascii="Zapf Dingbats" w:hAnsi="Zapf Dingbats"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7EEE4AE6"/>
    <w:multiLevelType w:val="hybridMultilevel"/>
    <w:tmpl w:val="51EA1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923"/>
    <w:rsid w:val="00022EC9"/>
    <w:rsid w:val="00042748"/>
    <w:rsid w:val="00045FB0"/>
    <w:rsid w:val="00085B09"/>
    <w:rsid w:val="00094054"/>
    <w:rsid w:val="000C4266"/>
    <w:rsid w:val="000F626F"/>
    <w:rsid w:val="00131665"/>
    <w:rsid w:val="00136C61"/>
    <w:rsid w:val="0018334C"/>
    <w:rsid w:val="00187C23"/>
    <w:rsid w:val="00220CD7"/>
    <w:rsid w:val="00231A38"/>
    <w:rsid w:val="002D38D5"/>
    <w:rsid w:val="00300923"/>
    <w:rsid w:val="00311BEE"/>
    <w:rsid w:val="00330D66"/>
    <w:rsid w:val="00360B61"/>
    <w:rsid w:val="00363530"/>
    <w:rsid w:val="00387271"/>
    <w:rsid w:val="00397793"/>
    <w:rsid w:val="003F483E"/>
    <w:rsid w:val="004012D1"/>
    <w:rsid w:val="00427A31"/>
    <w:rsid w:val="004503D9"/>
    <w:rsid w:val="004A1C80"/>
    <w:rsid w:val="004A1D1A"/>
    <w:rsid w:val="004C6F0B"/>
    <w:rsid w:val="004E1C5F"/>
    <w:rsid w:val="00506BE2"/>
    <w:rsid w:val="00516433"/>
    <w:rsid w:val="00521889"/>
    <w:rsid w:val="00566903"/>
    <w:rsid w:val="00571462"/>
    <w:rsid w:val="005A7323"/>
    <w:rsid w:val="005C6850"/>
    <w:rsid w:val="00620C42"/>
    <w:rsid w:val="006832F2"/>
    <w:rsid w:val="00720743"/>
    <w:rsid w:val="00720B8F"/>
    <w:rsid w:val="00731F4A"/>
    <w:rsid w:val="00752802"/>
    <w:rsid w:val="007C3A03"/>
    <w:rsid w:val="007C6842"/>
    <w:rsid w:val="0081185F"/>
    <w:rsid w:val="00835BD8"/>
    <w:rsid w:val="00905430"/>
    <w:rsid w:val="00906677"/>
    <w:rsid w:val="009773F6"/>
    <w:rsid w:val="00982167"/>
    <w:rsid w:val="009F385B"/>
    <w:rsid w:val="00A71DAE"/>
    <w:rsid w:val="00AC105B"/>
    <w:rsid w:val="00AD63B7"/>
    <w:rsid w:val="00B159A8"/>
    <w:rsid w:val="00B82376"/>
    <w:rsid w:val="00B8462A"/>
    <w:rsid w:val="00B92AFB"/>
    <w:rsid w:val="00BB2624"/>
    <w:rsid w:val="00C10701"/>
    <w:rsid w:val="00C11980"/>
    <w:rsid w:val="00C250A5"/>
    <w:rsid w:val="00C35484"/>
    <w:rsid w:val="00C4608B"/>
    <w:rsid w:val="00C533B4"/>
    <w:rsid w:val="00C53B80"/>
    <w:rsid w:val="00C70573"/>
    <w:rsid w:val="00CA7FAC"/>
    <w:rsid w:val="00CD1982"/>
    <w:rsid w:val="00CF2175"/>
    <w:rsid w:val="00D0272C"/>
    <w:rsid w:val="00D1287C"/>
    <w:rsid w:val="00D42519"/>
    <w:rsid w:val="00D737A4"/>
    <w:rsid w:val="00DA565B"/>
    <w:rsid w:val="00DB361B"/>
    <w:rsid w:val="00E20290"/>
    <w:rsid w:val="00E66519"/>
    <w:rsid w:val="00E66F51"/>
    <w:rsid w:val="00E776B0"/>
    <w:rsid w:val="00E9260E"/>
    <w:rsid w:val="00E95969"/>
    <w:rsid w:val="00EB4AF1"/>
    <w:rsid w:val="00EC033C"/>
    <w:rsid w:val="00EF0FDE"/>
    <w:rsid w:val="00EF6C56"/>
    <w:rsid w:val="00F03514"/>
    <w:rsid w:val="00F10F18"/>
    <w:rsid w:val="00F4077A"/>
    <w:rsid w:val="00FB4AF0"/>
    <w:rsid w:val="00FD1F2E"/>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27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A31"/>
  </w:style>
  <w:style w:type="paragraph" w:styleId="Heading2">
    <w:name w:val="heading 2"/>
    <w:basedOn w:val="Normal"/>
    <w:next w:val="BodyText"/>
    <w:link w:val="Heading2Char"/>
    <w:qFormat/>
    <w:rsid w:val="00506BE2"/>
    <w:pPr>
      <w:keepNext/>
      <w:spacing w:before="600" w:after="0" w:line="400" w:lineRule="exact"/>
      <w:ind w:left="907" w:hanging="907"/>
      <w:outlineLvl w:val="1"/>
    </w:pPr>
    <w:rPr>
      <w:rFonts w:ascii="Arial" w:eastAsia="Times New Roman" w:hAnsi="Arial" w:cs="Times New Roman"/>
      <w:b/>
      <w:sz w:val="32"/>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923"/>
    <w:pPr>
      <w:ind w:left="720"/>
      <w:contextualSpacing/>
    </w:pPr>
  </w:style>
  <w:style w:type="character" w:customStyle="1" w:styleId="Heading2Char">
    <w:name w:val="Heading 2 Char"/>
    <w:basedOn w:val="DefaultParagraphFont"/>
    <w:link w:val="Heading2"/>
    <w:rsid w:val="00506BE2"/>
    <w:rPr>
      <w:rFonts w:ascii="Arial" w:eastAsia="Times New Roman" w:hAnsi="Arial" w:cs="Times New Roman"/>
      <w:b/>
      <w:sz w:val="32"/>
      <w:szCs w:val="20"/>
      <w:lang w:eastAsia="en-AU"/>
    </w:rPr>
  </w:style>
  <w:style w:type="paragraph" w:styleId="BodyText">
    <w:name w:val="Body Text"/>
    <w:link w:val="BodyTextChar"/>
    <w:qFormat/>
    <w:rsid w:val="00506BE2"/>
    <w:pPr>
      <w:spacing w:before="240" w:after="0" w:line="320" w:lineRule="atLeast"/>
      <w:jc w:val="both"/>
    </w:pPr>
    <w:rPr>
      <w:rFonts w:ascii="Times New Roman" w:eastAsia="Times New Roman" w:hAnsi="Times New Roman" w:cs="Times New Roman"/>
      <w:sz w:val="26"/>
      <w:szCs w:val="20"/>
      <w:lang w:eastAsia="en-AU"/>
    </w:rPr>
  </w:style>
  <w:style w:type="character" w:customStyle="1" w:styleId="BodyTextChar">
    <w:name w:val="Body Text Char"/>
    <w:basedOn w:val="DefaultParagraphFont"/>
    <w:link w:val="BodyText"/>
    <w:rsid w:val="00506BE2"/>
    <w:rPr>
      <w:rFonts w:ascii="Times New Roman" w:eastAsia="Times New Roman" w:hAnsi="Times New Roman" w:cs="Times New Roman"/>
      <w:sz w:val="26"/>
      <w:szCs w:val="20"/>
      <w:lang w:eastAsia="en-AU"/>
    </w:rPr>
  </w:style>
  <w:style w:type="table" w:styleId="TableGrid">
    <w:name w:val="Table Grid"/>
    <w:basedOn w:val="TableNormal"/>
    <w:uiPriority w:val="59"/>
    <w:rsid w:val="00506B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F6C56"/>
    <w:rPr>
      <w:color w:val="0000FF" w:themeColor="hyperlink"/>
      <w:u w:val="single"/>
    </w:rPr>
  </w:style>
  <w:style w:type="character" w:styleId="FollowedHyperlink">
    <w:name w:val="FollowedHyperlink"/>
    <w:basedOn w:val="DefaultParagraphFont"/>
    <w:uiPriority w:val="99"/>
    <w:semiHidden/>
    <w:unhideWhenUsed/>
    <w:rsid w:val="00EF6C5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A31"/>
  </w:style>
  <w:style w:type="paragraph" w:styleId="Heading2">
    <w:name w:val="heading 2"/>
    <w:basedOn w:val="Normal"/>
    <w:next w:val="BodyText"/>
    <w:link w:val="Heading2Char"/>
    <w:qFormat/>
    <w:rsid w:val="00506BE2"/>
    <w:pPr>
      <w:keepNext/>
      <w:spacing w:before="600" w:after="0" w:line="400" w:lineRule="exact"/>
      <w:ind w:left="907" w:hanging="907"/>
      <w:outlineLvl w:val="1"/>
    </w:pPr>
    <w:rPr>
      <w:rFonts w:ascii="Arial" w:eastAsia="Times New Roman" w:hAnsi="Arial" w:cs="Times New Roman"/>
      <w:b/>
      <w:sz w:val="32"/>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923"/>
    <w:pPr>
      <w:ind w:left="720"/>
      <w:contextualSpacing/>
    </w:pPr>
  </w:style>
  <w:style w:type="character" w:customStyle="1" w:styleId="Heading2Char">
    <w:name w:val="Heading 2 Char"/>
    <w:basedOn w:val="DefaultParagraphFont"/>
    <w:link w:val="Heading2"/>
    <w:rsid w:val="00506BE2"/>
    <w:rPr>
      <w:rFonts w:ascii="Arial" w:eastAsia="Times New Roman" w:hAnsi="Arial" w:cs="Times New Roman"/>
      <w:b/>
      <w:sz w:val="32"/>
      <w:szCs w:val="20"/>
      <w:lang w:eastAsia="en-AU"/>
    </w:rPr>
  </w:style>
  <w:style w:type="paragraph" w:styleId="BodyText">
    <w:name w:val="Body Text"/>
    <w:link w:val="BodyTextChar"/>
    <w:qFormat/>
    <w:rsid w:val="00506BE2"/>
    <w:pPr>
      <w:spacing w:before="240" w:after="0" w:line="320" w:lineRule="atLeast"/>
      <w:jc w:val="both"/>
    </w:pPr>
    <w:rPr>
      <w:rFonts w:ascii="Times New Roman" w:eastAsia="Times New Roman" w:hAnsi="Times New Roman" w:cs="Times New Roman"/>
      <w:sz w:val="26"/>
      <w:szCs w:val="20"/>
      <w:lang w:eastAsia="en-AU"/>
    </w:rPr>
  </w:style>
  <w:style w:type="character" w:customStyle="1" w:styleId="BodyTextChar">
    <w:name w:val="Body Text Char"/>
    <w:basedOn w:val="DefaultParagraphFont"/>
    <w:link w:val="BodyText"/>
    <w:rsid w:val="00506BE2"/>
    <w:rPr>
      <w:rFonts w:ascii="Times New Roman" w:eastAsia="Times New Roman" w:hAnsi="Times New Roman" w:cs="Times New Roman"/>
      <w:sz w:val="26"/>
      <w:szCs w:val="20"/>
      <w:lang w:eastAsia="en-AU"/>
    </w:rPr>
  </w:style>
  <w:style w:type="table" w:styleId="TableGrid">
    <w:name w:val="Table Grid"/>
    <w:basedOn w:val="TableNormal"/>
    <w:uiPriority w:val="59"/>
    <w:rsid w:val="00506B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F6C56"/>
    <w:rPr>
      <w:color w:val="0000FF" w:themeColor="hyperlink"/>
      <w:u w:val="single"/>
    </w:rPr>
  </w:style>
  <w:style w:type="character" w:styleId="FollowedHyperlink">
    <w:name w:val="FollowedHyperlink"/>
    <w:basedOn w:val="DefaultParagraphFont"/>
    <w:uiPriority w:val="99"/>
    <w:semiHidden/>
    <w:unhideWhenUsed/>
    <w:rsid w:val="00EF6C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29806">
      <w:bodyDiv w:val="1"/>
      <w:marLeft w:val="0"/>
      <w:marRight w:val="0"/>
      <w:marTop w:val="0"/>
      <w:marBottom w:val="0"/>
      <w:divBdr>
        <w:top w:val="none" w:sz="0" w:space="0" w:color="auto"/>
        <w:left w:val="none" w:sz="0" w:space="0" w:color="auto"/>
        <w:bottom w:val="none" w:sz="0" w:space="0" w:color="auto"/>
        <w:right w:val="none" w:sz="0" w:space="0" w:color="auto"/>
      </w:divBdr>
    </w:div>
    <w:div w:id="154163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Processed xmlns="8044c801-d84b-4ee1-a77e-678f8dcdee17">false</Processed>
    <Conf xmlns="8044c801-d84b-4ee1-a77e-678f8dcdee17">false</Conf>
  </documentManagement>
</p:properti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0" ma:contentTypeDescription="" ma:contentTypeScope="" ma:versionID="719c92c6f052a7ef3f6cffbc29b4ce5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db5c8b4080e25c2dfc6fbaadeaa34413"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AA4E2BD1-1760-4543-B895-21F8259C18AB}">
  <ds:schemaRefs>
    <ds:schemaRef ds:uri="http://schemas.microsoft.com/sharepoint/v3/contenttype/forms"/>
  </ds:schemaRefs>
</ds:datastoreItem>
</file>

<file path=customXml/itemProps2.xml><?xml version="1.0" encoding="utf-8"?>
<ds:datastoreItem xmlns:ds="http://schemas.openxmlformats.org/officeDocument/2006/customXml" ds:itemID="{EFFDCAF9-F992-45A1-8289-A9CBF99167B7}">
  <ds:schemaRefs>
    <ds:schemaRef ds:uri="http://schemas.microsoft.com/sharepoint/events"/>
  </ds:schemaRefs>
</ds:datastoreItem>
</file>

<file path=customXml/itemProps3.xml><?xml version="1.0" encoding="utf-8"?>
<ds:datastoreItem xmlns:ds="http://schemas.openxmlformats.org/officeDocument/2006/customXml" ds:itemID="{4AB66806-1569-405C-ADC6-F638B15F4B20}">
  <ds:schemaRefs>
    <ds:schemaRef ds:uri="3f4bcce7-ac1a-4c9d-aa3e-7e77695652db"/>
    <ds:schemaRef ds:uri="http://purl.org/dc/elements/1.1/"/>
    <ds:schemaRef ds:uri="http://purl.org/dc/dcmitype/"/>
    <ds:schemaRef ds:uri="http://schemas.openxmlformats.org/package/2006/metadata/core-properties"/>
    <ds:schemaRef ds:uri="http://purl.org/dc/terms/"/>
    <ds:schemaRef ds:uri="http://www.w3.org/XML/1998/namespace"/>
    <ds:schemaRef ds:uri="http://schemas.microsoft.com/office/2006/documentManagement/types"/>
    <ds:schemaRef ds:uri="http://schemas.microsoft.com/office/infopath/2007/PartnerControls"/>
    <ds:schemaRef ds:uri="8044c801-d84b-4ee1-a77e-678f8dcdee17"/>
    <ds:schemaRef ds:uri="http://schemas.microsoft.com/office/2006/metadata/properties"/>
  </ds:schemaRefs>
</ds:datastoreItem>
</file>

<file path=customXml/itemProps4.xml><?xml version="1.0" encoding="utf-8"?>
<ds:datastoreItem xmlns:ds="http://schemas.openxmlformats.org/officeDocument/2006/customXml" ds:itemID="{2A456365-A989-434D-8FE8-9271149FB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01F63A-28D5-4E14-932F-739A6DF67A4D}">
  <ds:schemaRefs>
    <ds:schemaRef ds:uri="Microsoft.SharePoint.Taxonomy.ContentTypeSync"/>
  </ds:schemaRefs>
</ds:datastoreItem>
</file>

<file path=customXml/itemProps6.xml><?xml version="1.0" encoding="utf-8"?>
<ds:datastoreItem xmlns:ds="http://schemas.openxmlformats.org/officeDocument/2006/customXml" ds:itemID="{54F49BFC-A8B3-40DA-92A7-73C05B77C3CD}">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5</Pages>
  <Words>1989</Words>
  <Characters>11340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Submission 25 - Central Australian Youth Link Up Service (CAYLUS) - Telecommunications Universal Service Obligation - Public inquiry</vt:lpstr>
    </vt:vector>
  </TitlesOfParts>
  <Company>Central Australian Youth Link Up Service (CAYLUS)</Company>
  <LinksUpToDate>false</LinksUpToDate>
  <CharactersWithSpaces>13303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25 - Central Australian Youth Link Up Service (CAYLUS) - Telecommunications Universal Service Obligation - Public inquiry</dc:title>
  <dc:creator>Central Australian Youth Link Up Service (CAYLUS)</dc:creator>
  <cp:keywords/>
  <cp:lastModifiedBy>Productivity Commission</cp:lastModifiedBy>
  <cp:revision>8</cp:revision>
  <cp:lastPrinted>2016-06-28T02:54:00Z</cp:lastPrinted>
  <dcterms:created xsi:type="dcterms:W3CDTF">2016-07-20T03:45:00Z</dcterms:created>
  <dcterms:modified xsi:type="dcterms:W3CDTF">2016-07-21T05:07:00Z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Order">
    <vt:r8>9700</vt:r8>
  </property>
  <property fmtid="{D5CDD505-2E9C-101B-9397-08002B2CF9AE}" pid="4" name="TaxKeyword">
    <vt:lpwstr/>
  </property>
  <property fmtid="{D5CDD505-2E9C-101B-9397-08002B2CF9AE}" pid="5" name="Record_x0020_Tag">
    <vt:lpwstr>Notices</vt:lpwstr>
  </property>
  <property fmtid="{D5CDD505-2E9C-101B-9397-08002B2CF9AE}" pid="6" name="Record Tag">
    <vt:lpwstr>139;#Submissions|c6e0dbf8-5444-433c-844d-d567dd519a05</vt:lpwstr>
  </property>
  <property fmtid="{D5CDD505-2E9C-101B-9397-08002B2CF9AE}" pid="7" name="c401844703f64372bb0e85d87d761fe6">
    <vt:lpwstr>Reference Only|923c7a19-3b10-4b1a-aa53-490b73d512fc</vt:lpwstr>
  </property>
  <property fmtid="{D5CDD505-2E9C-101B-9397-08002B2CF9AE}" pid="8" name="Retain">
    <vt:lpwstr>138;#Reference Only|923c7a19-3b10-4b1a-aa53-490b73d512fc</vt:lpwstr>
  </property>
</Properties>
</file>