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36" w:rsidRDefault="00897136">
      <w:bookmarkStart w:id="0" w:name="_GoBack"/>
      <w:bookmarkEnd w:id="0"/>
    </w:p>
    <w:p w:rsidR="00897136" w:rsidRDefault="00897136">
      <w:r>
        <w:t>I’m writing in regards to an ongoing issue I’ve had over the past 4 and half years with</w:t>
      </w:r>
      <w:r w:rsidR="00607F55">
        <w:t xml:space="preserve"> </w:t>
      </w:r>
      <w:r w:rsidR="00942679">
        <w:t>non-payment</w:t>
      </w:r>
      <w:r w:rsidR="00607F55">
        <w:t xml:space="preserve"> of superannuation contributions due to me.</w:t>
      </w:r>
      <w:r>
        <w:t xml:space="preserve"> </w:t>
      </w:r>
    </w:p>
    <w:p w:rsidR="00010F91" w:rsidRDefault="00897136">
      <w:r>
        <w:t>On the 21</w:t>
      </w:r>
      <w:r w:rsidRPr="00897136">
        <w:rPr>
          <w:vertAlign w:val="superscript"/>
        </w:rPr>
        <w:t>st</w:t>
      </w:r>
      <w:r>
        <w:t xml:space="preserve"> of August </w:t>
      </w:r>
      <w:r w:rsidR="00607F55">
        <w:t xml:space="preserve">2014, </w:t>
      </w:r>
      <w:r>
        <w:t xml:space="preserve">I was sent a statement for my super provider </w:t>
      </w:r>
      <w:proofErr w:type="spellStart"/>
      <w:r>
        <w:t>Hostplus</w:t>
      </w:r>
      <w:proofErr w:type="spellEnd"/>
      <w:r>
        <w:t xml:space="preserve"> I was alarmed to see that a company I had worked for approximately 2 years had not at any time paid one cent of my super adding up to over $6422.00 to be exact. I then proceeded with the next best course I could think of which was to inform the Taxation office of my findings. My first point of call to the taxation off was on the</w:t>
      </w:r>
      <w:r w:rsidR="00010F91">
        <w:t xml:space="preserve"> 19th</w:t>
      </w:r>
      <w:r>
        <w:t xml:space="preserve"> of January 2014 where I spoke to a la</w:t>
      </w:r>
      <w:r w:rsidR="00010F91">
        <w:t xml:space="preserve">dy by the name of Michele </w:t>
      </w:r>
      <w:proofErr w:type="spellStart"/>
      <w:r w:rsidR="00010F91">
        <w:t>Mircev</w:t>
      </w:r>
      <w:proofErr w:type="spellEnd"/>
      <w:r>
        <w:t xml:space="preserve"> to lodge a complaint</w:t>
      </w:r>
      <w:r w:rsidR="00010F91">
        <w:t xml:space="preserve">. </w:t>
      </w:r>
    </w:p>
    <w:p w:rsidR="00897136" w:rsidRDefault="00010F91">
      <w:r>
        <w:t xml:space="preserve">I then didn’t hear anything back from </w:t>
      </w:r>
      <w:r w:rsidR="003E3FD6">
        <w:t>the ATO so again I called on the 21</w:t>
      </w:r>
      <w:r w:rsidR="003E3FD6" w:rsidRPr="003E3FD6">
        <w:rPr>
          <w:vertAlign w:val="superscript"/>
        </w:rPr>
        <w:t>st</w:t>
      </w:r>
      <w:r w:rsidR="003E3FD6">
        <w:t xml:space="preserve"> </w:t>
      </w:r>
      <w:r>
        <w:t>of</w:t>
      </w:r>
      <w:r w:rsidR="003E3FD6">
        <w:t xml:space="preserve"> January I called again as I had found out the company I was working for was still trading and I had more information for other colleges stating that they hadn’t been paid either. </w:t>
      </w:r>
      <w:r>
        <w:t xml:space="preserve"> </w:t>
      </w:r>
      <w:r w:rsidR="00897136">
        <w:t xml:space="preserve"> </w:t>
      </w:r>
    </w:p>
    <w:p w:rsidR="003E3FD6" w:rsidRDefault="003E3FD6">
      <w:r>
        <w:t xml:space="preserve">I left it quite some time as I had thought that maybe I might have the possibility of regaining my super. </w:t>
      </w:r>
    </w:p>
    <w:p w:rsidR="003E3FD6" w:rsidRDefault="003E3FD6">
      <w:r>
        <w:t>So on the 30</w:t>
      </w:r>
      <w:r w:rsidRPr="003E3FD6">
        <w:rPr>
          <w:vertAlign w:val="superscript"/>
        </w:rPr>
        <w:t>th</w:t>
      </w:r>
      <w:r>
        <w:t xml:space="preserve"> of September I phoned again and spoke with </w:t>
      </w:r>
      <w:proofErr w:type="spellStart"/>
      <w:r>
        <w:t>Jullian</w:t>
      </w:r>
      <w:proofErr w:type="spellEnd"/>
      <w:r>
        <w:t xml:space="preserve"> Langdon to only be told that I had been sent letters which I had stating on a line this is where my case was at investigation process helpful, not really. </w:t>
      </w:r>
    </w:p>
    <w:p w:rsidR="003E3FD6" w:rsidRDefault="003E3FD6">
      <w:r>
        <w:t>Some more time went past all the while no super is going into my account so I contacted the department again on the 11</w:t>
      </w:r>
      <w:r w:rsidRPr="003E3FD6">
        <w:rPr>
          <w:vertAlign w:val="superscript"/>
        </w:rPr>
        <w:t>th</w:t>
      </w:r>
      <w:r>
        <w:t xml:space="preserve"> of December 2014 and spoke with Philip </w:t>
      </w:r>
      <w:proofErr w:type="spellStart"/>
      <w:r>
        <w:t>Phung</w:t>
      </w:r>
      <w:proofErr w:type="spellEnd"/>
      <w:r>
        <w:t xml:space="preserve"> and was told Employer debt had been established. </w:t>
      </w:r>
    </w:p>
    <w:p w:rsidR="003D1B94" w:rsidRDefault="00BF486E">
      <w:r>
        <w:t>During</w:t>
      </w:r>
      <w:r w:rsidR="003E3FD6">
        <w:t xml:space="preserve"> this time I engaged in a lawyer by the name of Owen Harris </w:t>
      </w:r>
      <w:r w:rsidR="00840370">
        <w:t>from Harris Wake to help me try and fight for my super. I p</w:t>
      </w:r>
      <w:r w:rsidR="00D203FC">
        <w:t xml:space="preserve">    </w:t>
      </w:r>
      <w:r w:rsidR="00840370">
        <w:t xml:space="preserve">aid some money to the company to write a legally binding letter to Andy Hollands and the Company </w:t>
      </w:r>
      <w:proofErr w:type="spellStart"/>
      <w:r w:rsidR="00840370">
        <w:t>SoJu</w:t>
      </w:r>
      <w:proofErr w:type="spellEnd"/>
      <w:r w:rsidR="00840370">
        <w:t xml:space="preserve"> Girl so maybe he might do the right thing and pay my Super. To no avail nor he or his father the accountant for all 2617 Group business got back to me. So I then contacted the ATO again to see if they could shed some light on my situation and was told the company had gone into liquidation. Feeling hopeful that maybe almost 2years after loading this complaint that something good may come out of it, I left it a little </w:t>
      </w:r>
    </w:p>
    <w:p w:rsidR="003D1B94" w:rsidRDefault="003D1B94"/>
    <w:p w:rsidR="003D1B94" w:rsidRDefault="003D1B94"/>
    <w:p w:rsidR="003D1B94" w:rsidRDefault="003D1B94"/>
    <w:p w:rsidR="003D1B94" w:rsidRDefault="003D1B94">
      <w:pPr>
        <w:rPr>
          <w:rFonts w:ascii="Calibri" w:hAnsi="Calibri" w:cs="Calibri"/>
          <w:color w:val="000000"/>
          <w:shd w:val="clear" w:color="auto" w:fill="FFFFFF"/>
        </w:rPr>
      </w:pPr>
      <w:r>
        <w:rPr>
          <w:rFonts w:ascii="Calibri" w:hAnsi="Calibri" w:cs="Calibri"/>
          <w:color w:val="000000"/>
          <w:shd w:val="clear" w:color="auto" w:fill="FFFFFF"/>
        </w:rPr>
        <w:t>Warm Regards,</w:t>
      </w:r>
      <w:r>
        <w:rPr>
          <w:rFonts w:ascii="Calibri" w:hAnsi="Calibri" w:cs="Calibri"/>
          <w:color w:val="000000"/>
        </w:rPr>
        <w:br/>
      </w:r>
      <w:r>
        <w:rPr>
          <w:rFonts w:ascii="Calibri" w:hAnsi="Calibri" w:cs="Calibri"/>
          <w:color w:val="000000"/>
          <w:shd w:val="clear" w:color="auto" w:fill="FFFFFF"/>
        </w:rPr>
        <w:t> </w:t>
      </w:r>
      <w:r>
        <w:rPr>
          <w:rFonts w:ascii="Calibri" w:hAnsi="Calibri" w:cs="Calibri"/>
          <w:color w:val="000000"/>
        </w:rPr>
        <w:br/>
      </w:r>
      <w:r>
        <w:rPr>
          <w:rStyle w:val="Strong"/>
          <w:rFonts w:ascii="Comic Sans MS" w:hAnsi="Comic Sans MS"/>
          <w:color w:val="000000"/>
          <w:shd w:val="clear" w:color="auto" w:fill="FFFFFF"/>
        </w:rPr>
        <w:t>Ren Deane</w:t>
      </w:r>
      <w:r>
        <w:rPr>
          <w:rFonts w:ascii="Calibri" w:hAnsi="Calibri" w:cs="Calibri"/>
          <w:color w:val="000000"/>
        </w:rPr>
        <w:br/>
      </w:r>
      <w:r>
        <w:rPr>
          <w:rFonts w:ascii="Calibri" w:hAnsi="Calibri" w:cs="Calibri"/>
          <w:color w:val="000000"/>
          <w:shd w:val="clear" w:color="auto" w:fill="FFFFFF"/>
        </w:rPr>
        <w:t> </w:t>
      </w:r>
      <w:r>
        <w:rPr>
          <w:rFonts w:ascii="Calibri" w:hAnsi="Calibri" w:cs="Calibri"/>
          <w:color w:val="000000"/>
        </w:rPr>
        <w:br/>
      </w:r>
    </w:p>
    <w:p w:rsidR="00C33EB4" w:rsidRDefault="00C33EB4">
      <w:pPr>
        <w:rPr>
          <w:rFonts w:ascii="Calibri" w:hAnsi="Calibri" w:cs="Calibri"/>
          <w:color w:val="000000"/>
          <w:shd w:val="clear" w:color="auto" w:fill="FFFFFF"/>
        </w:rPr>
      </w:pPr>
    </w:p>
    <w:sectPr w:rsidR="00C33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36"/>
    <w:rsid w:val="00010F91"/>
    <w:rsid w:val="00182A44"/>
    <w:rsid w:val="003D1B94"/>
    <w:rsid w:val="003E3FD6"/>
    <w:rsid w:val="00426DB5"/>
    <w:rsid w:val="00607F55"/>
    <w:rsid w:val="00615BEC"/>
    <w:rsid w:val="006A4FB2"/>
    <w:rsid w:val="007C3424"/>
    <w:rsid w:val="00840370"/>
    <w:rsid w:val="00897136"/>
    <w:rsid w:val="00942679"/>
    <w:rsid w:val="00990463"/>
    <w:rsid w:val="00B2645E"/>
    <w:rsid w:val="00B905E3"/>
    <w:rsid w:val="00BF486E"/>
    <w:rsid w:val="00C04335"/>
    <w:rsid w:val="00C33EB4"/>
    <w:rsid w:val="00CA40FD"/>
    <w:rsid w:val="00CD2137"/>
    <w:rsid w:val="00D203FC"/>
    <w:rsid w:val="00E66001"/>
    <w:rsid w:val="00E937BB"/>
    <w:rsid w:val="00F310B4"/>
    <w:rsid w:val="00F759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9CB06-B350-439D-ADBB-527CFAFB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B94"/>
    <w:rPr>
      <w:b/>
      <w:bCs/>
    </w:rPr>
  </w:style>
  <w:style w:type="character" w:styleId="Hyperlink">
    <w:name w:val="Hyperlink"/>
    <w:basedOn w:val="DefaultParagraphFont"/>
    <w:uiPriority w:val="99"/>
    <w:semiHidden/>
    <w:unhideWhenUsed/>
    <w:rsid w:val="003D1B94"/>
    <w:rPr>
      <w:color w:val="0000FF"/>
      <w:u w:val="single"/>
    </w:rPr>
  </w:style>
  <w:style w:type="character" w:styleId="Emphasis">
    <w:name w:val="Emphasis"/>
    <w:basedOn w:val="DefaultParagraphFont"/>
    <w:uiPriority w:val="20"/>
    <w:qFormat/>
    <w:rsid w:val="003D1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7 - Renuka Deane - Superannuation: Assessing Competitiveness and Efficiency - Public inquiry</vt:lpstr>
    </vt:vector>
  </TitlesOfParts>
  <Company>Renuka Deane</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Renuka Deane - Superannuation: Assessing Competitiveness and Efficiency - Public inquiry</dc:title>
  <dc:subject/>
  <dc:creator>Renuka Deane</dc:creator>
  <cp:keywords/>
  <dc:description/>
  <cp:lastModifiedBy>Productivity Commission</cp:lastModifiedBy>
  <cp:revision>3</cp:revision>
  <dcterms:created xsi:type="dcterms:W3CDTF">2017-08-11T01:38:00Z</dcterms:created>
  <dcterms:modified xsi:type="dcterms:W3CDTF">2017-08-11T01:51:00Z</dcterms:modified>
</cp:coreProperties>
</file>