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A92B10" w:rsidR="00A74354" w:rsidRPr="00C80D0E" w:rsidRDefault="00614D9D" w:rsidP="001425C8">
      <w:pPr>
        <w:spacing w:before="240" w:after="240"/>
        <w:jc w:val="center"/>
        <w:rPr>
          <w:rFonts w:ascii="Times New Roman" w:eastAsia="Times New Roman" w:hAnsi="Times New Roman" w:cs="Times New Roman"/>
          <w:b/>
          <w:sz w:val="24"/>
          <w:u w:val="single"/>
        </w:rPr>
      </w:pPr>
      <w:r w:rsidRPr="00C80D0E">
        <w:rPr>
          <w:rFonts w:ascii="Times New Roman" w:eastAsia="Times New Roman" w:hAnsi="Times New Roman" w:cs="Times New Roman"/>
          <w:b/>
          <w:sz w:val="24"/>
          <w:u w:val="single"/>
        </w:rPr>
        <w:t>Productivity Commission</w:t>
      </w:r>
      <w:r w:rsidR="006F5D7E" w:rsidRPr="00C80D0E">
        <w:rPr>
          <w:rFonts w:ascii="Times New Roman" w:eastAsia="Times New Roman" w:hAnsi="Times New Roman" w:cs="Times New Roman"/>
          <w:b/>
          <w:sz w:val="24"/>
          <w:u w:val="single"/>
        </w:rPr>
        <w:t xml:space="preserve"> </w:t>
      </w:r>
      <w:r w:rsidR="00FD4937" w:rsidRPr="00C80D0E">
        <w:rPr>
          <w:rFonts w:ascii="Times New Roman" w:eastAsia="Times New Roman" w:hAnsi="Times New Roman" w:cs="Times New Roman"/>
          <w:b/>
          <w:sz w:val="24"/>
          <w:u w:val="single"/>
        </w:rPr>
        <w:t>Review of N</w:t>
      </w:r>
      <w:r w:rsidR="00B70197" w:rsidRPr="00C80D0E">
        <w:rPr>
          <w:rFonts w:ascii="Times New Roman" w:eastAsia="Times New Roman" w:hAnsi="Times New Roman" w:cs="Times New Roman"/>
          <w:b/>
          <w:sz w:val="24"/>
          <w:u w:val="single"/>
        </w:rPr>
        <w:t xml:space="preserve">ational </w:t>
      </w:r>
      <w:r w:rsidR="003710D1" w:rsidRPr="00C80D0E">
        <w:rPr>
          <w:rFonts w:ascii="Times New Roman" w:eastAsia="Times New Roman" w:hAnsi="Times New Roman" w:cs="Times New Roman"/>
          <w:b/>
          <w:sz w:val="24"/>
          <w:u w:val="single"/>
        </w:rPr>
        <w:t>School Reform Agreement</w:t>
      </w:r>
      <w:r w:rsidR="00640E58">
        <w:rPr>
          <w:rFonts w:ascii="Times New Roman" w:eastAsia="Times New Roman" w:hAnsi="Times New Roman" w:cs="Times New Roman"/>
          <w:b/>
          <w:sz w:val="24"/>
          <w:u w:val="single"/>
        </w:rPr>
        <w:t xml:space="preserve"> – </w:t>
      </w:r>
      <w:r w:rsidR="006F5D7E" w:rsidRPr="00C80D0E">
        <w:rPr>
          <w:rFonts w:ascii="Times New Roman" w:eastAsia="Times New Roman" w:hAnsi="Times New Roman" w:cs="Times New Roman"/>
          <w:b/>
          <w:sz w:val="24"/>
          <w:u w:val="single"/>
        </w:rPr>
        <w:t>Submission</w:t>
      </w:r>
      <w:r w:rsidR="00640E58">
        <w:rPr>
          <w:rFonts w:ascii="Times New Roman" w:eastAsia="Times New Roman" w:hAnsi="Times New Roman" w:cs="Times New Roman"/>
          <w:b/>
          <w:sz w:val="24"/>
          <w:u w:val="single"/>
        </w:rPr>
        <w:t xml:space="preserve"> </w:t>
      </w:r>
      <w:r w:rsidR="006F5D7E" w:rsidRPr="00C80D0E">
        <w:rPr>
          <w:rFonts w:ascii="Times New Roman" w:eastAsia="Times New Roman" w:hAnsi="Times New Roman" w:cs="Times New Roman"/>
          <w:b/>
          <w:sz w:val="24"/>
          <w:u w:val="single"/>
        </w:rPr>
        <w:t xml:space="preserve">from the </w:t>
      </w:r>
      <w:r w:rsidR="00804B73" w:rsidRPr="00C80D0E">
        <w:rPr>
          <w:rFonts w:ascii="Times New Roman" w:eastAsia="Times New Roman" w:hAnsi="Times New Roman" w:cs="Times New Roman"/>
          <w:b/>
          <w:sz w:val="24"/>
          <w:u w:val="single"/>
        </w:rPr>
        <w:t xml:space="preserve">Teachers’ </w:t>
      </w:r>
      <w:r w:rsidR="006F5D7E" w:rsidRPr="00C80D0E">
        <w:rPr>
          <w:rFonts w:ascii="Times New Roman" w:eastAsia="Times New Roman" w:hAnsi="Times New Roman" w:cs="Times New Roman"/>
          <w:b/>
          <w:sz w:val="24"/>
          <w:u w:val="single"/>
        </w:rPr>
        <w:t>Work in Schools Research Team</w:t>
      </w:r>
    </w:p>
    <w:p w14:paraId="2A9BE047" w14:textId="672BCE6D" w:rsidR="00B70197" w:rsidRDefault="00B70197" w:rsidP="003710D1">
      <w:pPr>
        <w:spacing w:line="240" w:lineRule="auto"/>
        <w:ind w:left="426" w:hanging="426"/>
        <w:rPr>
          <w:rFonts w:ascii="Times New Roman" w:eastAsia="Times New Roman" w:hAnsi="Times New Roman" w:cs="Times New Roman"/>
        </w:rPr>
      </w:pPr>
      <w:r w:rsidRPr="00C80D0E">
        <w:rPr>
          <w:rFonts w:ascii="Times New Roman" w:eastAsia="Times New Roman" w:hAnsi="Times New Roman" w:cs="Times New Roman"/>
          <w:b/>
        </w:rPr>
        <w:t>Associate Professor Rachel Wilson</w:t>
      </w:r>
      <w:r w:rsidR="003710D1" w:rsidRPr="00C80D0E">
        <w:rPr>
          <w:rFonts w:ascii="Times New Roman" w:eastAsia="Times New Roman" w:hAnsi="Times New Roman" w:cs="Times New Roman"/>
        </w:rPr>
        <w:t xml:space="preserve">, </w:t>
      </w:r>
      <w:r w:rsidRPr="00C80D0E">
        <w:rPr>
          <w:rFonts w:ascii="Times New Roman" w:eastAsia="Times New Roman" w:hAnsi="Times New Roman" w:cs="Times New Roman"/>
        </w:rPr>
        <w:t>Sydney School of Education &amp; Social Work, University of Sydney</w:t>
      </w:r>
    </w:p>
    <w:p w14:paraId="06335D4B" w14:textId="77777777" w:rsidR="00F40EC5" w:rsidRPr="00C80D0E" w:rsidRDefault="00F40EC5" w:rsidP="003710D1">
      <w:pPr>
        <w:spacing w:line="240" w:lineRule="auto"/>
        <w:ind w:left="426" w:hanging="426"/>
        <w:rPr>
          <w:rFonts w:ascii="Times New Roman" w:eastAsia="Times New Roman" w:hAnsi="Times New Roman" w:cs="Times New Roman"/>
          <w:color w:val="0000FF" w:themeColor="hyperlink"/>
          <w:u w:val="single"/>
        </w:rPr>
      </w:pPr>
    </w:p>
    <w:p w14:paraId="447D0533" w14:textId="74840584" w:rsidR="003710D1" w:rsidRPr="00C80D0E" w:rsidRDefault="00191227" w:rsidP="003710D1">
      <w:pPr>
        <w:spacing w:line="240" w:lineRule="auto"/>
        <w:rPr>
          <w:rFonts w:ascii="Times New Roman" w:eastAsia="Times New Roman" w:hAnsi="Times New Roman" w:cs="Times New Roman"/>
        </w:rPr>
      </w:pPr>
      <w:r>
        <w:rPr>
          <w:rFonts w:ascii="Times New Roman" w:eastAsia="Times New Roman" w:hAnsi="Times New Roman" w:cs="Times New Roman"/>
        </w:rPr>
        <w:t xml:space="preserve">W: </w:t>
      </w:r>
      <w:r w:rsidR="001F35BB" w:rsidRPr="001F35BB">
        <w:rPr>
          <w:rFonts w:ascii="Times New Roman" w:eastAsia="Times New Roman" w:hAnsi="Times New Roman" w:cs="Times New Roman"/>
        </w:rPr>
        <w:t>https://www.sydney.edu.au/arts/about/our-people/academic-staff/rachel-wilson.html</w:t>
      </w:r>
    </w:p>
    <w:p w14:paraId="104241E7" w14:textId="77777777" w:rsidR="003710D1" w:rsidRPr="00C80D0E" w:rsidRDefault="003710D1" w:rsidP="003710D1">
      <w:pPr>
        <w:spacing w:line="240" w:lineRule="auto"/>
        <w:rPr>
          <w:rFonts w:ascii="Times New Roman" w:eastAsia="Times New Roman" w:hAnsi="Times New Roman" w:cs="Times New Roman"/>
        </w:rPr>
      </w:pPr>
    </w:p>
    <w:p w14:paraId="132176BC" w14:textId="316161EA" w:rsidR="003710D1" w:rsidRDefault="006F5D7E" w:rsidP="003710D1">
      <w:pPr>
        <w:spacing w:line="240" w:lineRule="auto"/>
        <w:ind w:left="426" w:hanging="426"/>
        <w:rPr>
          <w:rFonts w:ascii="Times New Roman" w:eastAsia="Times New Roman" w:hAnsi="Times New Roman" w:cs="Times New Roman"/>
        </w:rPr>
      </w:pPr>
      <w:r w:rsidRPr="00C80D0E">
        <w:rPr>
          <w:rFonts w:ascii="Times New Roman" w:eastAsia="Times New Roman" w:hAnsi="Times New Roman" w:cs="Times New Roman"/>
          <w:b/>
        </w:rPr>
        <w:t>Professor Susan McGrath-</w:t>
      </w:r>
      <w:r w:rsidRPr="00C80D0E">
        <w:rPr>
          <w:rFonts w:ascii="Times New Roman" w:eastAsia="Times New Roman" w:hAnsi="Times New Roman" w:cs="Times New Roman"/>
          <w:b/>
          <w:bCs/>
        </w:rPr>
        <w:t>Champ</w:t>
      </w:r>
      <w:r w:rsidR="00AC02B9">
        <w:rPr>
          <w:rFonts w:ascii="Times New Roman" w:eastAsia="Times New Roman" w:hAnsi="Times New Roman" w:cs="Times New Roman"/>
          <w:b/>
          <w:bCs/>
        </w:rPr>
        <w:t xml:space="preserve"> </w:t>
      </w:r>
      <w:r w:rsidR="00AC02B9">
        <w:rPr>
          <w:rFonts w:ascii="Times New Roman" w:eastAsia="Times New Roman" w:hAnsi="Times New Roman" w:cs="Times New Roman"/>
        </w:rPr>
        <w:t>(Honorary)</w:t>
      </w:r>
      <w:r w:rsidR="003710D1" w:rsidRPr="00C80D0E">
        <w:rPr>
          <w:rFonts w:ascii="Times New Roman" w:eastAsia="Times New Roman" w:hAnsi="Times New Roman" w:cs="Times New Roman"/>
        </w:rPr>
        <w:t xml:space="preserve">, </w:t>
      </w:r>
      <w:r w:rsidR="001905CC" w:rsidRPr="00C80D0E">
        <w:rPr>
          <w:rFonts w:ascii="Times New Roman" w:eastAsia="Times New Roman" w:hAnsi="Times New Roman" w:cs="Times New Roman"/>
        </w:rPr>
        <w:t>University of Sydney Business School</w:t>
      </w:r>
    </w:p>
    <w:p w14:paraId="2FE4A3F2" w14:textId="77777777" w:rsidR="00F40EC5" w:rsidRPr="00C80D0E" w:rsidRDefault="00F40EC5" w:rsidP="003710D1">
      <w:pPr>
        <w:spacing w:line="240" w:lineRule="auto"/>
        <w:ind w:left="426" w:hanging="426"/>
        <w:rPr>
          <w:rFonts w:ascii="Times New Roman" w:eastAsia="Times New Roman" w:hAnsi="Times New Roman" w:cs="Times New Roman"/>
        </w:rPr>
      </w:pPr>
    </w:p>
    <w:p w14:paraId="6361A698" w14:textId="1792BDCF" w:rsidR="003710D1" w:rsidRPr="00C80D0E" w:rsidRDefault="00191227" w:rsidP="003710D1">
      <w:pPr>
        <w:spacing w:line="240" w:lineRule="auto"/>
        <w:rPr>
          <w:rStyle w:val="Hyperlink"/>
          <w:rFonts w:ascii="Times New Roman" w:eastAsia="Times New Roman" w:hAnsi="Times New Roman" w:cs="Times New Roman"/>
        </w:rPr>
      </w:pPr>
      <w:r>
        <w:rPr>
          <w:rFonts w:ascii="Times New Roman" w:eastAsia="Times New Roman" w:hAnsi="Times New Roman" w:cs="Times New Roman"/>
        </w:rPr>
        <w:t xml:space="preserve">W: </w:t>
      </w:r>
      <w:r w:rsidR="001F35BB" w:rsidRPr="001F35BB">
        <w:rPr>
          <w:rFonts w:ascii="Times New Roman" w:eastAsia="Times New Roman" w:hAnsi="Times New Roman" w:cs="Times New Roman"/>
        </w:rPr>
        <w:t>https://www.sydney.edu.au/business/about/our-people/academic-staff/susan-mcgrathchamp.html</w:t>
      </w:r>
    </w:p>
    <w:p w14:paraId="747AF39E" w14:textId="3440EE9C" w:rsidR="00A6466B" w:rsidRPr="00C80D0E" w:rsidRDefault="00A6466B" w:rsidP="003710D1">
      <w:pPr>
        <w:spacing w:line="240" w:lineRule="auto"/>
        <w:ind w:left="426" w:hanging="426"/>
        <w:rPr>
          <w:rFonts w:ascii="Times New Roman" w:eastAsia="Times New Roman" w:hAnsi="Times New Roman" w:cs="Times New Roman"/>
        </w:rPr>
      </w:pPr>
    </w:p>
    <w:p w14:paraId="7A6D09F8" w14:textId="479997A9" w:rsidR="00B70197" w:rsidRPr="00C80D0E" w:rsidRDefault="00B70197" w:rsidP="003710D1">
      <w:pPr>
        <w:spacing w:line="240" w:lineRule="auto"/>
        <w:ind w:left="426" w:hanging="426"/>
        <w:rPr>
          <w:rFonts w:ascii="Times New Roman" w:eastAsia="Times New Roman" w:hAnsi="Times New Roman" w:cs="Times New Roman"/>
        </w:rPr>
      </w:pPr>
      <w:r w:rsidRPr="00C80D0E">
        <w:rPr>
          <w:rFonts w:ascii="Times New Roman" w:eastAsia="Times New Roman" w:hAnsi="Times New Roman" w:cs="Times New Roman"/>
          <w:b/>
        </w:rPr>
        <w:t>Dr Mihajla Gavin</w:t>
      </w:r>
      <w:r w:rsidRPr="00C80D0E">
        <w:rPr>
          <w:rFonts w:ascii="Times New Roman" w:eastAsia="Times New Roman" w:hAnsi="Times New Roman" w:cs="Times New Roman"/>
        </w:rPr>
        <w:t xml:space="preserve">, Business School, University of Technology Sydney </w:t>
      </w:r>
    </w:p>
    <w:p w14:paraId="3C71F266" w14:textId="48F3CFC1" w:rsidR="00B70197" w:rsidRPr="00C80D0E" w:rsidRDefault="00191227" w:rsidP="003710D1">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bCs/>
        </w:rPr>
        <w:t xml:space="preserve">W: </w:t>
      </w:r>
      <w:r w:rsidR="001F35BB" w:rsidRPr="001F35BB">
        <w:rPr>
          <w:rFonts w:ascii="Times New Roman" w:eastAsia="Times New Roman" w:hAnsi="Times New Roman" w:cs="Times New Roman"/>
          <w:bCs/>
        </w:rPr>
        <w:t>https://profiles.uts.edu.au/Mihajla.Gavin</w:t>
      </w:r>
    </w:p>
    <w:p w14:paraId="09F5C37A" w14:textId="77777777" w:rsidR="003710D1" w:rsidRPr="00C80D0E" w:rsidRDefault="003710D1" w:rsidP="003710D1">
      <w:pPr>
        <w:spacing w:line="240" w:lineRule="auto"/>
        <w:ind w:left="426" w:hanging="426"/>
        <w:rPr>
          <w:rFonts w:ascii="Times New Roman" w:eastAsia="Times New Roman" w:hAnsi="Times New Roman" w:cs="Times New Roman"/>
        </w:rPr>
      </w:pPr>
    </w:p>
    <w:p w14:paraId="24AECBCA" w14:textId="169B1673" w:rsidR="005B7194" w:rsidRPr="00C80D0E" w:rsidRDefault="006F5D7E" w:rsidP="003710D1">
      <w:pPr>
        <w:spacing w:line="240" w:lineRule="auto"/>
        <w:ind w:left="426" w:hanging="426"/>
        <w:rPr>
          <w:rFonts w:ascii="Times New Roman" w:eastAsia="Times New Roman" w:hAnsi="Times New Roman" w:cs="Times New Roman"/>
        </w:rPr>
      </w:pPr>
      <w:r w:rsidRPr="00C80D0E">
        <w:rPr>
          <w:rFonts w:ascii="Times New Roman" w:eastAsia="Times New Roman" w:hAnsi="Times New Roman" w:cs="Times New Roman"/>
          <w:b/>
        </w:rPr>
        <w:t>Dr Meghan Stacey</w:t>
      </w:r>
      <w:r w:rsidR="001905CC" w:rsidRPr="00C80D0E">
        <w:rPr>
          <w:rFonts w:ascii="Times New Roman" w:eastAsia="Times New Roman" w:hAnsi="Times New Roman" w:cs="Times New Roman"/>
        </w:rPr>
        <w:t>, School of Education, UNSW Sydney</w:t>
      </w:r>
    </w:p>
    <w:p w14:paraId="00000005" w14:textId="62869536" w:rsidR="00A74354" w:rsidRPr="00C80D0E" w:rsidRDefault="00191227" w:rsidP="003710D1">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rPr>
        <w:t>W:</w:t>
      </w:r>
      <w:r w:rsidR="003F6220" w:rsidRPr="00C80D0E">
        <w:rPr>
          <w:rFonts w:ascii="Times New Roman" w:eastAsia="Times New Roman" w:hAnsi="Times New Roman" w:cs="Times New Roman"/>
        </w:rPr>
        <w:t xml:space="preserve"> </w:t>
      </w:r>
      <w:r w:rsidR="001F35BB" w:rsidRPr="001F35BB">
        <w:rPr>
          <w:rFonts w:ascii="Times New Roman" w:eastAsia="Times New Roman" w:hAnsi="Times New Roman" w:cs="Times New Roman"/>
        </w:rPr>
        <w:t>https://www.unsw.edu.au/staff/meghan-stacey</w:t>
      </w:r>
    </w:p>
    <w:p w14:paraId="0F8F66FF" w14:textId="77777777" w:rsidR="003710D1" w:rsidRPr="00C80D0E" w:rsidRDefault="003710D1" w:rsidP="003710D1">
      <w:pPr>
        <w:spacing w:line="240" w:lineRule="auto"/>
        <w:ind w:left="426" w:hanging="426"/>
        <w:rPr>
          <w:rFonts w:ascii="Times New Roman" w:eastAsia="Times New Roman" w:hAnsi="Times New Roman" w:cs="Times New Roman"/>
        </w:rPr>
      </w:pPr>
    </w:p>
    <w:p w14:paraId="2BD280C6" w14:textId="6F068D91" w:rsidR="005B7194" w:rsidRPr="00C80D0E" w:rsidRDefault="004A7FBC" w:rsidP="003710D1">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b/>
        </w:rPr>
        <w:t>Associate Professor</w:t>
      </w:r>
      <w:r w:rsidR="006F5D7E" w:rsidRPr="00C80D0E">
        <w:rPr>
          <w:rFonts w:ascii="Times New Roman" w:eastAsia="Times New Roman" w:hAnsi="Times New Roman" w:cs="Times New Roman"/>
          <w:b/>
        </w:rPr>
        <w:t xml:space="preserve"> Scott Fitzgerald</w:t>
      </w:r>
      <w:r w:rsidR="001905CC" w:rsidRPr="00C80D0E">
        <w:rPr>
          <w:rFonts w:ascii="Times New Roman" w:eastAsia="Times New Roman" w:hAnsi="Times New Roman" w:cs="Times New Roman"/>
        </w:rPr>
        <w:t xml:space="preserve">, </w:t>
      </w:r>
      <w:r w:rsidR="00754CEA" w:rsidRPr="00C80D0E">
        <w:rPr>
          <w:rFonts w:ascii="Times New Roman" w:eastAsia="Times New Roman" w:hAnsi="Times New Roman" w:cs="Times New Roman"/>
        </w:rPr>
        <w:t>School of Management</w:t>
      </w:r>
      <w:r w:rsidR="001905CC" w:rsidRPr="00C80D0E">
        <w:rPr>
          <w:rFonts w:ascii="Times New Roman" w:eastAsia="Times New Roman" w:hAnsi="Times New Roman" w:cs="Times New Roman"/>
        </w:rPr>
        <w:t>, Curtin University</w:t>
      </w:r>
    </w:p>
    <w:p w14:paraId="2028426F" w14:textId="77777777" w:rsidR="00F40EC5" w:rsidRDefault="00F40EC5" w:rsidP="003710D1">
      <w:pPr>
        <w:spacing w:line="240" w:lineRule="auto"/>
        <w:ind w:left="426" w:hanging="426"/>
        <w:rPr>
          <w:rFonts w:ascii="Times New Roman" w:eastAsia="Times New Roman" w:hAnsi="Times New Roman" w:cs="Times New Roman"/>
        </w:rPr>
      </w:pPr>
    </w:p>
    <w:p w14:paraId="1A8770DA" w14:textId="199FBD27" w:rsidR="001905CC" w:rsidRPr="00C80D0E" w:rsidRDefault="00191227" w:rsidP="003710D1">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W: </w:t>
      </w:r>
      <w:r w:rsidR="001F35BB" w:rsidRPr="001F35BB">
        <w:rPr>
          <w:rFonts w:ascii="Times New Roman" w:eastAsia="Times New Roman" w:hAnsi="Times New Roman" w:cs="Times New Roman"/>
        </w:rPr>
        <w:t>https://staffportal.curtin.edu.au/staff/profile/view/scott-fitzgerald-dd1835a1/</w:t>
      </w:r>
    </w:p>
    <w:p w14:paraId="6E82F5C9" w14:textId="291B0DB8" w:rsidR="005B7194" w:rsidRDefault="005B7194">
      <w:pPr>
        <w:spacing w:line="240" w:lineRule="auto"/>
        <w:rPr>
          <w:rFonts w:ascii="Times New Roman" w:eastAsia="Times New Roman" w:hAnsi="Times New Roman" w:cs="Times New Roman"/>
        </w:rPr>
      </w:pPr>
    </w:p>
    <w:p w14:paraId="0DEA06AA" w14:textId="77777777" w:rsidR="00515D29" w:rsidRPr="00C80D0E" w:rsidRDefault="00515D29">
      <w:pPr>
        <w:spacing w:line="240" w:lineRule="auto"/>
        <w:rPr>
          <w:rFonts w:ascii="Times New Roman" w:eastAsia="Times New Roman" w:hAnsi="Times New Roman" w:cs="Times New Roman"/>
        </w:rPr>
      </w:pPr>
    </w:p>
    <w:p w14:paraId="1D87270F" w14:textId="1C8BF152" w:rsidR="00330AD1" w:rsidRPr="00C80D0E" w:rsidRDefault="00072EF4" w:rsidP="005C7698">
      <w:pPr>
        <w:pStyle w:val="BodyText"/>
        <w:spacing w:before="0" w:after="0" w:line="240" w:lineRule="auto"/>
        <w:jc w:val="both"/>
        <w:rPr>
          <w:rFonts w:ascii="Times New Roman" w:hAnsi="Times New Roman" w:cs="Times New Roman"/>
          <w:sz w:val="22"/>
          <w:szCs w:val="22"/>
        </w:rPr>
      </w:pPr>
      <w:r w:rsidRPr="00C80D0E">
        <w:rPr>
          <w:rFonts w:ascii="Times New Roman" w:hAnsi="Times New Roman" w:cs="Times New Roman"/>
          <w:sz w:val="22"/>
          <w:szCs w:val="22"/>
        </w:rPr>
        <w:t xml:space="preserve">The </w:t>
      </w:r>
      <w:r w:rsidRPr="005F5D9F">
        <w:rPr>
          <w:rFonts w:ascii="Times New Roman" w:hAnsi="Times New Roman" w:cs="Times New Roman"/>
          <w:b/>
          <w:bCs/>
          <w:i/>
          <w:iCs/>
          <w:sz w:val="22"/>
          <w:szCs w:val="22"/>
        </w:rPr>
        <w:t xml:space="preserve">Teachers’ </w:t>
      </w:r>
      <w:r w:rsidR="00E34595" w:rsidRPr="005F5D9F">
        <w:rPr>
          <w:rFonts w:ascii="Times New Roman" w:hAnsi="Times New Roman" w:cs="Times New Roman"/>
          <w:b/>
          <w:bCs/>
          <w:i/>
          <w:iCs/>
          <w:sz w:val="22"/>
          <w:szCs w:val="22"/>
        </w:rPr>
        <w:t>W</w:t>
      </w:r>
      <w:r w:rsidRPr="005F5D9F">
        <w:rPr>
          <w:rFonts w:ascii="Times New Roman" w:hAnsi="Times New Roman" w:cs="Times New Roman"/>
          <w:b/>
          <w:bCs/>
          <w:i/>
          <w:iCs/>
          <w:sz w:val="22"/>
          <w:szCs w:val="22"/>
        </w:rPr>
        <w:t>ork in Schools</w:t>
      </w:r>
      <w:r w:rsidRPr="005F5D9F">
        <w:rPr>
          <w:rFonts w:ascii="Times New Roman" w:hAnsi="Times New Roman" w:cs="Times New Roman"/>
          <w:b/>
          <w:bCs/>
          <w:sz w:val="22"/>
          <w:szCs w:val="22"/>
        </w:rPr>
        <w:t xml:space="preserve"> </w:t>
      </w:r>
      <w:r w:rsidR="00C80D0E" w:rsidRPr="005F5D9F">
        <w:rPr>
          <w:rFonts w:ascii="Times New Roman" w:hAnsi="Times New Roman" w:cs="Times New Roman"/>
          <w:b/>
          <w:bCs/>
          <w:sz w:val="22"/>
          <w:szCs w:val="22"/>
        </w:rPr>
        <w:t>research t</w:t>
      </w:r>
      <w:r w:rsidRPr="005F5D9F">
        <w:rPr>
          <w:rFonts w:ascii="Times New Roman" w:hAnsi="Times New Roman" w:cs="Times New Roman"/>
          <w:b/>
          <w:bCs/>
          <w:sz w:val="22"/>
          <w:szCs w:val="22"/>
        </w:rPr>
        <w:t>eam</w:t>
      </w:r>
      <w:r w:rsidRPr="00C80D0E">
        <w:rPr>
          <w:rFonts w:ascii="Times New Roman" w:hAnsi="Times New Roman" w:cs="Times New Roman"/>
          <w:sz w:val="22"/>
          <w:szCs w:val="22"/>
        </w:rPr>
        <w:t xml:space="preserve"> makes this submission to assist </w:t>
      </w:r>
      <w:r w:rsidR="00181C67" w:rsidRPr="00C80D0E">
        <w:rPr>
          <w:rFonts w:ascii="Times New Roman" w:hAnsi="Times New Roman" w:cs="Times New Roman"/>
          <w:sz w:val="22"/>
          <w:szCs w:val="22"/>
        </w:rPr>
        <w:t xml:space="preserve">the </w:t>
      </w:r>
      <w:r w:rsidR="00E34595" w:rsidRPr="00C80D0E">
        <w:rPr>
          <w:rFonts w:ascii="Times New Roman" w:hAnsi="Times New Roman" w:cs="Times New Roman"/>
          <w:sz w:val="22"/>
          <w:szCs w:val="22"/>
        </w:rPr>
        <w:t xml:space="preserve">Productivity </w:t>
      </w:r>
      <w:r w:rsidR="00181C67" w:rsidRPr="00C80D0E">
        <w:rPr>
          <w:rFonts w:ascii="Times New Roman" w:hAnsi="Times New Roman" w:cs="Times New Roman"/>
          <w:sz w:val="22"/>
          <w:szCs w:val="22"/>
        </w:rPr>
        <w:t xml:space="preserve">Commission </w:t>
      </w:r>
      <w:r w:rsidRPr="00C80D0E">
        <w:rPr>
          <w:rFonts w:ascii="Times New Roman" w:hAnsi="Times New Roman" w:cs="Times New Roman"/>
          <w:sz w:val="22"/>
          <w:szCs w:val="22"/>
        </w:rPr>
        <w:t xml:space="preserve">in </w:t>
      </w:r>
      <w:r w:rsidR="00181C67" w:rsidRPr="00C80D0E">
        <w:rPr>
          <w:rFonts w:ascii="Times New Roman" w:hAnsi="Times New Roman" w:cs="Times New Roman"/>
          <w:sz w:val="22"/>
          <w:szCs w:val="22"/>
        </w:rPr>
        <w:t>assess</w:t>
      </w:r>
      <w:r w:rsidRPr="00C80D0E">
        <w:rPr>
          <w:rFonts w:ascii="Times New Roman" w:hAnsi="Times New Roman" w:cs="Times New Roman"/>
          <w:sz w:val="22"/>
          <w:szCs w:val="22"/>
        </w:rPr>
        <w:t>ing</w:t>
      </w:r>
      <w:r w:rsidR="006D4725" w:rsidRPr="00C80D0E">
        <w:rPr>
          <w:rFonts w:ascii="Times New Roman" w:hAnsi="Times New Roman" w:cs="Times New Roman"/>
          <w:sz w:val="22"/>
          <w:szCs w:val="22"/>
        </w:rPr>
        <w:t xml:space="preserve"> </w:t>
      </w:r>
      <w:r w:rsidR="00B70197" w:rsidRPr="00C80D0E">
        <w:rPr>
          <w:rFonts w:ascii="Times New Roman" w:hAnsi="Times New Roman" w:cs="Times New Roman"/>
          <w:sz w:val="22"/>
          <w:szCs w:val="22"/>
        </w:rPr>
        <w:t>“</w:t>
      </w:r>
      <w:r w:rsidR="00181C67" w:rsidRPr="00C80D0E">
        <w:rPr>
          <w:rFonts w:ascii="Times New Roman" w:hAnsi="Times New Roman" w:cs="Times New Roman"/>
          <w:sz w:val="22"/>
          <w:szCs w:val="22"/>
        </w:rPr>
        <w:t>the effectiveness and appropriateness of the NPIs</w:t>
      </w:r>
      <w:r w:rsidR="00B70197" w:rsidRPr="00C80D0E">
        <w:rPr>
          <w:rFonts w:ascii="Times New Roman" w:hAnsi="Times New Roman" w:cs="Times New Roman"/>
          <w:sz w:val="22"/>
          <w:szCs w:val="22"/>
        </w:rPr>
        <w:t>”</w:t>
      </w:r>
      <w:r w:rsidR="00E34595" w:rsidRPr="00C80D0E">
        <w:rPr>
          <w:rFonts w:ascii="Times New Roman" w:hAnsi="Times New Roman" w:cs="Times New Roman"/>
          <w:sz w:val="22"/>
          <w:szCs w:val="22"/>
        </w:rPr>
        <w:t xml:space="preserve"> (National Policy Initiatives). </w:t>
      </w:r>
    </w:p>
    <w:p w14:paraId="3FB5A34B" w14:textId="77777777" w:rsidR="00C80D0E" w:rsidRPr="00C80D0E" w:rsidRDefault="00C80D0E" w:rsidP="005C7698">
      <w:pPr>
        <w:pStyle w:val="BodyText"/>
        <w:spacing w:before="0" w:after="0" w:line="240" w:lineRule="auto"/>
        <w:jc w:val="both"/>
        <w:rPr>
          <w:rFonts w:ascii="Times New Roman" w:hAnsi="Times New Roman" w:cs="Times New Roman"/>
          <w:sz w:val="22"/>
          <w:szCs w:val="22"/>
        </w:rPr>
      </w:pPr>
    </w:p>
    <w:p w14:paraId="14135C9E" w14:textId="4C7BF70D" w:rsidR="00DA72B2" w:rsidRDefault="00917E9B" w:rsidP="005C7698">
      <w:pPr>
        <w:spacing w:line="240" w:lineRule="auto"/>
        <w:jc w:val="both"/>
        <w:rPr>
          <w:rFonts w:ascii="Times New Roman" w:eastAsia="Times New Roman" w:hAnsi="Times New Roman" w:cs="Times New Roman"/>
          <w:i/>
          <w:iCs/>
        </w:rPr>
      </w:pPr>
      <w:r w:rsidRPr="00C80D0E">
        <w:rPr>
          <w:rFonts w:ascii="Times New Roman" w:eastAsia="Times New Roman" w:hAnsi="Times New Roman" w:cs="Times New Roman"/>
        </w:rPr>
        <w:t xml:space="preserve">Our </w:t>
      </w:r>
      <w:r w:rsidR="00E57194" w:rsidRPr="005F5D9F">
        <w:rPr>
          <w:rFonts w:ascii="Times New Roman" w:eastAsia="Times New Roman" w:hAnsi="Times New Roman" w:cs="Times New Roman"/>
          <w:b/>
          <w:bCs/>
        </w:rPr>
        <w:t>expertise</w:t>
      </w:r>
      <w:r w:rsidRPr="005F5D9F">
        <w:rPr>
          <w:rFonts w:ascii="Times New Roman" w:eastAsia="Times New Roman" w:hAnsi="Times New Roman" w:cs="Times New Roman"/>
          <w:b/>
          <w:bCs/>
        </w:rPr>
        <w:t xml:space="preserve"> relates to the nature of teachers’ work </w:t>
      </w:r>
      <w:r w:rsidR="00E34595" w:rsidRPr="005F5D9F">
        <w:rPr>
          <w:rFonts w:ascii="Times New Roman" w:eastAsia="Times New Roman" w:hAnsi="Times New Roman" w:cs="Times New Roman"/>
          <w:b/>
          <w:bCs/>
        </w:rPr>
        <w:t>in public education systems across Australia</w:t>
      </w:r>
      <w:r w:rsidR="00E34595" w:rsidRPr="00C80D0E">
        <w:rPr>
          <w:rFonts w:ascii="Times New Roman" w:eastAsia="Times New Roman" w:hAnsi="Times New Roman" w:cs="Times New Roman"/>
        </w:rPr>
        <w:t>.</w:t>
      </w:r>
      <w:r w:rsidRPr="00C80D0E">
        <w:rPr>
          <w:rFonts w:ascii="Times New Roman" w:eastAsia="Times New Roman" w:hAnsi="Times New Roman" w:cs="Times New Roman"/>
        </w:rPr>
        <w:t xml:space="preserve"> </w:t>
      </w:r>
      <w:r w:rsidR="00E34595" w:rsidRPr="00C80D0E">
        <w:rPr>
          <w:rFonts w:ascii="Times New Roman" w:eastAsia="Times New Roman" w:hAnsi="Times New Roman" w:cs="Times New Roman"/>
        </w:rPr>
        <w:t>W</w:t>
      </w:r>
      <w:r w:rsidRPr="00C80D0E">
        <w:rPr>
          <w:rFonts w:ascii="Times New Roman" w:eastAsia="Times New Roman" w:hAnsi="Times New Roman" w:cs="Times New Roman"/>
        </w:rPr>
        <w:t xml:space="preserve">e consider how </w:t>
      </w:r>
      <w:r w:rsidR="008B5075" w:rsidRPr="00C80D0E">
        <w:rPr>
          <w:rFonts w:ascii="Times New Roman" w:eastAsia="Times New Roman" w:hAnsi="Times New Roman" w:cs="Times New Roman"/>
        </w:rPr>
        <w:t>this provides the broader context for</w:t>
      </w:r>
      <w:r w:rsidR="002A32D8" w:rsidRPr="00C80D0E">
        <w:rPr>
          <w:rFonts w:ascii="Times New Roman" w:eastAsia="Times New Roman" w:hAnsi="Times New Roman" w:cs="Times New Roman"/>
        </w:rPr>
        <w:t xml:space="preserve"> understanding the place of NPIs, and the work associated with the production of the</w:t>
      </w:r>
      <w:r w:rsidR="00674C53" w:rsidRPr="00C80D0E">
        <w:rPr>
          <w:rFonts w:ascii="Times New Roman" w:eastAsia="Times New Roman" w:hAnsi="Times New Roman" w:cs="Times New Roman"/>
        </w:rPr>
        <w:t>m</w:t>
      </w:r>
      <w:r w:rsidR="002A32D8" w:rsidRPr="00C80D0E">
        <w:rPr>
          <w:rFonts w:ascii="Times New Roman" w:eastAsia="Times New Roman" w:hAnsi="Times New Roman" w:cs="Times New Roman"/>
        </w:rPr>
        <w:t xml:space="preserve"> within schools. While this </w:t>
      </w:r>
      <w:r w:rsidR="0033000C" w:rsidRPr="00C80D0E">
        <w:rPr>
          <w:rFonts w:ascii="Times New Roman" w:eastAsia="Times New Roman" w:hAnsi="Times New Roman" w:cs="Times New Roman"/>
        </w:rPr>
        <w:t>might,</w:t>
      </w:r>
      <w:r w:rsidR="00674C53" w:rsidRPr="00C80D0E">
        <w:rPr>
          <w:rFonts w:ascii="Times New Roman" w:eastAsia="Times New Roman" w:hAnsi="Times New Roman" w:cs="Times New Roman"/>
        </w:rPr>
        <w:t xml:space="preserve"> as first glance, s</w:t>
      </w:r>
      <w:r w:rsidR="002A32D8" w:rsidRPr="00C80D0E">
        <w:rPr>
          <w:rFonts w:ascii="Times New Roman" w:eastAsia="Times New Roman" w:hAnsi="Times New Roman" w:cs="Times New Roman"/>
        </w:rPr>
        <w:t xml:space="preserve">eem </w:t>
      </w:r>
      <w:r w:rsidR="00674C53" w:rsidRPr="00C80D0E">
        <w:rPr>
          <w:rFonts w:ascii="Times New Roman" w:eastAsia="Times New Roman" w:hAnsi="Times New Roman" w:cs="Times New Roman"/>
        </w:rPr>
        <w:t>peripheral to the review’s remit, we argue that</w:t>
      </w:r>
      <w:r w:rsidR="005F6368">
        <w:rPr>
          <w:rFonts w:ascii="Times New Roman" w:eastAsia="Times New Roman" w:hAnsi="Times New Roman" w:cs="Times New Roman"/>
        </w:rPr>
        <w:t xml:space="preserve"> consideration of teachers’ work is critical to </w:t>
      </w:r>
      <w:r w:rsidR="00DA72B2">
        <w:rPr>
          <w:rFonts w:ascii="Times New Roman" w:eastAsia="Times New Roman" w:hAnsi="Times New Roman" w:cs="Times New Roman"/>
        </w:rPr>
        <w:t xml:space="preserve">the overarching objective of the National School Reform Agreement: </w:t>
      </w:r>
      <w:r w:rsidR="00DA72B2" w:rsidRPr="0028581E">
        <w:rPr>
          <w:rFonts w:ascii="Times New Roman" w:eastAsia="Times New Roman" w:hAnsi="Times New Roman" w:cs="Times New Roman"/>
          <w:i/>
          <w:iCs/>
        </w:rPr>
        <w:t>“</w:t>
      </w:r>
      <w:r w:rsidR="0028581E" w:rsidRPr="0028581E">
        <w:rPr>
          <w:rFonts w:ascii="Times New Roman" w:eastAsia="Times New Roman" w:hAnsi="Times New Roman" w:cs="Times New Roman"/>
          <w:i/>
          <w:iCs/>
        </w:rPr>
        <w:t>that Australian schooling</w:t>
      </w:r>
      <w:r w:rsidR="00DA72B2" w:rsidRPr="0028581E">
        <w:rPr>
          <w:rFonts w:ascii="Times New Roman" w:eastAsia="Times New Roman" w:hAnsi="Times New Roman" w:cs="Times New Roman"/>
          <w:i/>
          <w:iCs/>
        </w:rPr>
        <w:t xml:space="preserve"> provide</w:t>
      </w:r>
      <w:r w:rsidR="0028581E" w:rsidRPr="0028581E">
        <w:rPr>
          <w:rFonts w:ascii="Times New Roman" w:eastAsia="Times New Roman" w:hAnsi="Times New Roman" w:cs="Times New Roman"/>
          <w:i/>
          <w:iCs/>
        </w:rPr>
        <w:t>s</w:t>
      </w:r>
      <w:r w:rsidR="00DA72B2" w:rsidRPr="0028581E">
        <w:rPr>
          <w:rFonts w:ascii="Times New Roman" w:eastAsia="Times New Roman" w:hAnsi="Times New Roman" w:cs="Times New Roman"/>
          <w:i/>
          <w:iCs/>
        </w:rPr>
        <w:t xml:space="preserve"> a high-quality and equitable education for all students</w:t>
      </w:r>
      <w:r w:rsidR="0028581E" w:rsidRPr="0028581E">
        <w:rPr>
          <w:rFonts w:ascii="Times New Roman" w:eastAsia="Times New Roman" w:hAnsi="Times New Roman" w:cs="Times New Roman"/>
          <w:i/>
          <w:iCs/>
        </w:rPr>
        <w:t>.”</w:t>
      </w:r>
    </w:p>
    <w:p w14:paraId="09C32AD2" w14:textId="1F4E6899" w:rsidR="00D834C6" w:rsidRDefault="00D834C6" w:rsidP="005C7698">
      <w:pPr>
        <w:spacing w:line="240" w:lineRule="auto"/>
        <w:jc w:val="both"/>
        <w:rPr>
          <w:rFonts w:ascii="Times New Roman" w:eastAsia="Times New Roman" w:hAnsi="Times New Roman" w:cs="Times New Roman"/>
          <w:i/>
          <w:iCs/>
        </w:rPr>
      </w:pPr>
    </w:p>
    <w:p w14:paraId="09442ED6" w14:textId="23FB42E4" w:rsidR="00640E58" w:rsidRDefault="00724454" w:rsidP="005C7698">
      <w:p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 xml:space="preserve">Teachers’ conditions of work </w:t>
      </w:r>
      <w:r w:rsidR="00917EAB" w:rsidRPr="005F5D9F">
        <w:rPr>
          <w:rFonts w:ascii="Times New Roman" w:eastAsia="Times New Roman" w:hAnsi="Times New Roman" w:cs="Times New Roman"/>
          <w:b/>
          <w:bCs/>
        </w:rPr>
        <w:t xml:space="preserve">directly </w:t>
      </w:r>
      <w:r w:rsidRPr="005F5D9F">
        <w:rPr>
          <w:rFonts w:ascii="Times New Roman" w:eastAsia="Times New Roman" w:hAnsi="Times New Roman" w:cs="Times New Roman"/>
          <w:b/>
          <w:bCs/>
        </w:rPr>
        <w:t>affect student’s learning outcomes</w:t>
      </w:r>
      <w:r>
        <w:rPr>
          <w:rFonts w:ascii="Times New Roman" w:eastAsia="Times New Roman" w:hAnsi="Times New Roman" w:cs="Times New Roman"/>
        </w:rPr>
        <w:t xml:space="preserve">. </w:t>
      </w:r>
      <w:r w:rsidR="00C463AE">
        <w:rPr>
          <w:rFonts w:ascii="Times New Roman" w:eastAsia="Times New Roman" w:hAnsi="Times New Roman" w:cs="Times New Roman"/>
        </w:rPr>
        <w:t xml:space="preserve">We </w:t>
      </w:r>
      <w:r w:rsidR="00752067">
        <w:rPr>
          <w:rFonts w:ascii="Times New Roman" w:eastAsia="Times New Roman" w:hAnsi="Times New Roman" w:cs="Times New Roman"/>
        </w:rPr>
        <w:t xml:space="preserve">encourage the Productivity Commission in its review to consider the </w:t>
      </w:r>
      <w:r w:rsidR="00CD3A6D">
        <w:rPr>
          <w:rFonts w:ascii="Times New Roman" w:eastAsia="Times New Roman" w:hAnsi="Times New Roman" w:cs="Times New Roman"/>
        </w:rPr>
        <w:t xml:space="preserve">current and future </w:t>
      </w:r>
      <w:r w:rsidR="00752067">
        <w:rPr>
          <w:rFonts w:ascii="Times New Roman" w:eastAsia="Times New Roman" w:hAnsi="Times New Roman" w:cs="Times New Roman"/>
        </w:rPr>
        <w:t>needs of the teach</w:t>
      </w:r>
      <w:r w:rsidR="00917EAB">
        <w:rPr>
          <w:rFonts w:ascii="Times New Roman" w:eastAsia="Times New Roman" w:hAnsi="Times New Roman" w:cs="Times New Roman"/>
        </w:rPr>
        <w:t>er</w:t>
      </w:r>
      <w:r w:rsidR="00752067">
        <w:rPr>
          <w:rFonts w:ascii="Times New Roman" w:eastAsia="Times New Roman" w:hAnsi="Times New Roman" w:cs="Times New Roman"/>
        </w:rPr>
        <w:t xml:space="preserve"> workforce in Australia </w:t>
      </w:r>
      <w:r w:rsidR="002F734D">
        <w:rPr>
          <w:rFonts w:ascii="Times New Roman" w:eastAsia="Times New Roman" w:hAnsi="Times New Roman" w:cs="Times New Roman"/>
        </w:rPr>
        <w:t xml:space="preserve">and the ways in which current </w:t>
      </w:r>
      <w:r w:rsidR="002F2D98">
        <w:rPr>
          <w:rFonts w:ascii="Times New Roman" w:eastAsia="Times New Roman" w:hAnsi="Times New Roman" w:cs="Times New Roman"/>
        </w:rPr>
        <w:t xml:space="preserve">commonwealth and </w:t>
      </w:r>
      <w:r w:rsidR="002F734D">
        <w:rPr>
          <w:rFonts w:ascii="Times New Roman" w:eastAsia="Times New Roman" w:hAnsi="Times New Roman" w:cs="Times New Roman"/>
        </w:rPr>
        <w:t xml:space="preserve">state </w:t>
      </w:r>
      <w:r w:rsidR="00311CC3">
        <w:rPr>
          <w:rFonts w:ascii="Times New Roman" w:eastAsia="Times New Roman" w:hAnsi="Times New Roman" w:cs="Times New Roman"/>
        </w:rPr>
        <w:t xml:space="preserve">school education </w:t>
      </w:r>
      <w:r w:rsidR="002F734D">
        <w:rPr>
          <w:rFonts w:ascii="Times New Roman" w:eastAsia="Times New Roman" w:hAnsi="Times New Roman" w:cs="Times New Roman"/>
        </w:rPr>
        <w:t>policies</w:t>
      </w:r>
      <w:r w:rsidR="00311CC3">
        <w:rPr>
          <w:rFonts w:ascii="Times New Roman" w:eastAsia="Times New Roman" w:hAnsi="Times New Roman" w:cs="Times New Roman"/>
        </w:rPr>
        <w:t xml:space="preserve"> </w:t>
      </w:r>
      <w:r w:rsidR="00751BB2">
        <w:rPr>
          <w:rFonts w:ascii="Times New Roman" w:eastAsia="Times New Roman" w:hAnsi="Times New Roman" w:cs="Times New Roman"/>
        </w:rPr>
        <w:t xml:space="preserve">are </w:t>
      </w:r>
      <w:r w:rsidR="00AB7E46">
        <w:rPr>
          <w:rFonts w:ascii="Times New Roman" w:eastAsia="Times New Roman" w:hAnsi="Times New Roman" w:cs="Times New Roman"/>
        </w:rPr>
        <w:t>augmenting</w:t>
      </w:r>
      <w:r w:rsidR="002F2D98">
        <w:rPr>
          <w:rFonts w:ascii="Times New Roman" w:eastAsia="Times New Roman" w:hAnsi="Times New Roman" w:cs="Times New Roman"/>
        </w:rPr>
        <w:t>, or in some cases burdening,</w:t>
      </w:r>
      <w:r w:rsidR="00AB7E46">
        <w:rPr>
          <w:rFonts w:ascii="Times New Roman" w:eastAsia="Times New Roman" w:hAnsi="Times New Roman" w:cs="Times New Roman"/>
        </w:rPr>
        <w:t xml:space="preserve"> teachers’ work. </w:t>
      </w:r>
      <w:r w:rsidR="002F734D">
        <w:rPr>
          <w:rFonts w:ascii="Times New Roman" w:eastAsia="Times New Roman" w:hAnsi="Times New Roman" w:cs="Times New Roman"/>
        </w:rPr>
        <w:t xml:space="preserve"> </w:t>
      </w:r>
    </w:p>
    <w:p w14:paraId="0F7F14B9" w14:textId="77777777" w:rsidR="00640E58" w:rsidRPr="00C80D0E" w:rsidRDefault="00640E58" w:rsidP="005C7698">
      <w:pPr>
        <w:spacing w:line="240" w:lineRule="auto"/>
        <w:jc w:val="both"/>
        <w:rPr>
          <w:rFonts w:ascii="Times New Roman" w:eastAsia="Times New Roman" w:hAnsi="Times New Roman" w:cs="Times New Roman"/>
        </w:rPr>
      </w:pPr>
    </w:p>
    <w:p w14:paraId="1C5EB772" w14:textId="4AC196FF" w:rsidR="00E13125" w:rsidRPr="00C80D0E" w:rsidRDefault="00DB6F04" w:rsidP="005C769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 xml:space="preserve">The past ten years have seen </w:t>
      </w:r>
      <w:r w:rsidRPr="005F5D9F">
        <w:rPr>
          <w:rFonts w:ascii="Times New Roman" w:eastAsia="Times New Roman" w:hAnsi="Times New Roman" w:cs="Times New Roman"/>
          <w:b/>
          <w:bCs/>
        </w:rPr>
        <w:t>considerable shifts reported in the amount and nature of work undertaken by teachers</w:t>
      </w:r>
      <w:r w:rsidRPr="00C80D0E">
        <w:rPr>
          <w:rFonts w:ascii="Times New Roman" w:eastAsia="Times New Roman" w:hAnsi="Times New Roman" w:cs="Times New Roman"/>
        </w:rPr>
        <w:t xml:space="preserve">. Our programme of research has documented these perceptions, and associated experiences, </w:t>
      </w:r>
      <w:r w:rsidR="00FA7CF6">
        <w:rPr>
          <w:rFonts w:ascii="Times New Roman" w:eastAsia="Times New Roman" w:hAnsi="Times New Roman" w:cs="Times New Roman"/>
        </w:rPr>
        <w:t xml:space="preserve">reviewing it nationally and </w:t>
      </w:r>
      <w:r w:rsidRPr="00C80D0E">
        <w:rPr>
          <w:rFonts w:ascii="Times New Roman" w:eastAsia="Times New Roman" w:hAnsi="Times New Roman" w:cs="Times New Roman"/>
        </w:rPr>
        <w:t xml:space="preserve">in detail across two state contexts (NSW and WA). </w:t>
      </w:r>
    </w:p>
    <w:p w14:paraId="1F8D97F5" w14:textId="77777777" w:rsidR="00E13125" w:rsidRPr="00C80D0E" w:rsidRDefault="00E13125" w:rsidP="005C7698">
      <w:pPr>
        <w:spacing w:line="240" w:lineRule="auto"/>
        <w:jc w:val="both"/>
        <w:rPr>
          <w:rFonts w:ascii="Times New Roman" w:eastAsia="Times New Roman" w:hAnsi="Times New Roman" w:cs="Times New Roman"/>
        </w:rPr>
      </w:pPr>
    </w:p>
    <w:p w14:paraId="78B0A76F" w14:textId="19F6826A" w:rsidR="00E13125" w:rsidRPr="00C80D0E" w:rsidRDefault="00DB6F04" w:rsidP="005C769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 xml:space="preserve">Collectively, our research highlights that </w:t>
      </w:r>
      <w:r w:rsidRPr="00C80D0E">
        <w:rPr>
          <w:rFonts w:ascii="Times New Roman" w:eastAsia="Times New Roman" w:hAnsi="Times New Roman" w:cs="Times New Roman"/>
          <w:b/>
          <w:bCs/>
        </w:rPr>
        <w:t xml:space="preserve">public school teachers in </w:t>
      </w:r>
      <w:r w:rsidR="00442F52">
        <w:rPr>
          <w:rFonts w:ascii="Times New Roman" w:eastAsia="Times New Roman" w:hAnsi="Times New Roman" w:cs="Times New Roman"/>
          <w:b/>
          <w:bCs/>
        </w:rPr>
        <w:t>Australia</w:t>
      </w:r>
      <w:r w:rsidRPr="00C80D0E">
        <w:rPr>
          <w:rFonts w:ascii="Times New Roman" w:eastAsia="Times New Roman" w:hAnsi="Times New Roman" w:cs="Times New Roman"/>
          <w:b/>
          <w:bCs/>
        </w:rPr>
        <w:t xml:space="preserve"> are experiencing </w:t>
      </w:r>
      <w:r w:rsidR="00D216AA" w:rsidRPr="00C80D0E">
        <w:rPr>
          <w:rFonts w:ascii="Times New Roman" w:eastAsia="Times New Roman" w:hAnsi="Times New Roman" w:cs="Times New Roman"/>
          <w:b/>
          <w:bCs/>
        </w:rPr>
        <w:t>substantial</w:t>
      </w:r>
      <w:r w:rsidRPr="00C80D0E">
        <w:rPr>
          <w:rFonts w:ascii="Times New Roman" w:eastAsia="Times New Roman" w:hAnsi="Times New Roman" w:cs="Times New Roman"/>
          <w:b/>
          <w:bCs/>
        </w:rPr>
        <w:t xml:space="preserve"> pressure</w:t>
      </w:r>
      <w:r w:rsidRPr="00C80D0E">
        <w:rPr>
          <w:rFonts w:ascii="Times New Roman" w:eastAsia="Times New Roman" w:hAnsi="Times New Roman" w:cs="Times New Roman"/>
        </w:rPr>
        <w:t xml:space="preserve"> related</w:t>
      </w:r>
      <w:r w:rsidR="00D216AA" w:rsidRPr="00C80D0E">
        <w:rPr>
          <w:rFonts w:ascii="Times New Roman" w:eastAsia="Times New Roman" w:hAnsi="Times New Roman" w:cs="Times New Roman"/>
        </w:rPr>
        <w:t>, for instance,</w:t>
      </w:r>
      <w:r w:rsidRPr="00C80D0E">
        <w:rPr>
          <w:rFonts w:ascii="Times New Roman" w:eastAsia="Times New Roman" w:hAnsi="Times New Roman" w:cs="Times New Roman"/>
        </w:rPr>
        <w:t xml:space="preserve"> to administrative and data collection requirements, with this difficulty ‘blanketing’ teaching work across such factors as school type, geographical </w:t>
      </w:r>
      <w:proofErr w:type="gramStart"/>
      <w:r w:rsidRPr="00C80D0E">
        <w:rPr>
          <w:rFonts w:ascii="Times New Roman" w:eastAsia="Times New Roman" w:hAnsi="Times New Roman" w:cs="Times New Roman"/>
        </w:rPr>
        <w:t>location</w:t>
      </w:r>
      <w:proofErr w:type="gramEnd"/>
      <w:r w:rsidRPr="00C80D0E">
        <w:rPr>
          <w:rFonts w:ascii="Times New Roman" w:eastAsia="Times New Roman" w:hAnsi="Times New Roman" w:cs="Times New Roman"/>
        </w:rPr>
        <w:t xml:space="preserve"> and level of advantage. At the same time, our research has shown the </w:t>
      </w:r>
      <w:r w:rsidRPr="00C80D0E">
        <w:rPr>
          <w:rFonts w:ascii="Times New Roman" w:eastAsia="Times New Roman" w:hAnsi="Times New Roman" w:cs="Times New Roman"/>
          <w:b/>
          <w:bCs/>
        </w:rPr>
        <w:t>considerable and context-specific challenges</w:t>
      </w:r>
      <w:r w:rsidRPr="00C80D0E">
        <w:rPr>
          <w:rFonts w:ascii="Times New Roman" w:eastAsia="Times New Roman" w:hAnsi="Times New Roman" w:cs="Times New Roman"/>
        </w:rPr>
        <w:t xml:space="preserve"> some teachers face in a system that is increasingly </w:t>
      </w:r>
      <w:r w:rsidR="00FA7CF6" w:rsidRPr="00C80D0E">
        <w:rPr>
          <w:rFonts w:ascii="Times New Roman" w:eastAsia="Times New Roman" w:hAnsi="Times New Roman" w:cs="Times New Roman"/>
        </w:rPr>
        <w:t>se</w:t>
      </w:r>
      <w:r w:rsidR="00FA7CF6">
        <w:rPr>
          <w:rFonts w:ascii="Times New Roman" w:eastAsia="Times New Roman" w:hAnsi="Times New Roman" w:cs="Times New Roman"/>
        </w:rPr>
        <w:t>gregated</w:t>
      </w:r>
      <w:r w:rsidRPr="00C80D0E">
        <w:rPr>
          <w:rFonts w:ascii="Times New Roman" w:eastAsia="Times New Roman" w:hAnsi="Times New Roman" w:cs="Times New Roman"/>
        </w:rPr>
        <w:t>, largely due to an ongoing policy of school ‘choice’</w:t>
      </w:r>
      <w:r w:rsidR="00FA7CF6">
        <w:rPr>
          <w:rFonts w:ascii="Times New Roman" w:eastAsia="Times New Roman" w:hAnsi="Times New Roman" w:cs="Times New Roman"/>
        </w:rPr>
        <w:t xml:space="preserve"> and inequity in school funding and resourcing</w:t>
      </w:r>
      <w:r w:rsidRPr="00C80D0E">
        <w:rPr>
          <w:rFonts w:ascii="Times New Roman" w:eastAsia="Times New Roman" w:hAnsi="Times New Roman" w:cs="Times New Roman"/>
        </w:rPr>
        <w:t xml:space="preserve">. </w:t>
      </w:r>
      <w:r w:rsidR="00330AD1" w:rsidRPr="00C80D0E">
        <w:rPr>
          <w:rFonts w:ascii="Times New Roman" w:eastAsia="Times New Roman" w:hAnsi="Times New Roman" w:cs="Times New Roman"/>
        </w:rPr>
        <w:t xml:space="preserve">Much of this pressure is related to </w:t>
      </w:r>
      <w:r w:rsidR="009C07D6" w:rsidRPr="00C80D0E">
        <w:rPr>
          <w:rFonts w:ascii="Times New Roman" w:eastAsia="Times New Roman" w:hAnsi="Times New Roman" w:cs="Times New Roman"/>
        </w:rPr>
        <w:t xml:space="preserve">increasing work demands associated with data, reporting </w:t>
      </w:r>
      <w:r w:rsidR="00882C78" w:rsidRPr="00C80D0E">
        <w:rPr>
          <w:rFonts w:ascii="Times New Roman" w:eastAsia="Times New Roman" w:hAnsi="Times New Roman" w:cs="Times New Roman"/>
        </w:rPr>
        <w:t xml:space="preserve">and compliance. </w:t>
      </w:r>
    </w:p>
    <w:p w14:paraId="211D2F4F" w14:textId="77777777" w:rsidR="00E13125" w:rsidRPr="00C80D0E" w:rsidRDefault="00E13125" w:rsidP="005C7698">
      <w:pPr>
        <w:spacing w:line="240" w:lineRule="auto"/>
        <w:jc w:val="both"/>
        <w:rPr>
          <w:rFonts w:ascii="Times New Roman" w:eastAsia="Times New Roman" w:hAnsi="Times New Roman" w:cs="Times New Roman"/>
        </w:rPr>
      </w:pPr>
    </w:p>
    <w:p w14:paraId="26902B5F" w14:textId="3059B352" w:rsidR="007117C7" w:rsidRDefault="00DB6F04" w:rsidP="005C769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lastRenderedPageBreak/>
        <w:t>Teachers</w:t>
      </w:r>
      <w:r w:rsidR="00E13125" w:rsidRPr="00C80D0E">
        <w:rPr>
          <w:rFonts w:ascii="Times New Roman" w:eastAsia="Times New Roman" w:hAnsi="Times New Roman" w:cs="Times New Roman"/>
        </w:rPr>
        <w:t>,</w:t>
      </w:r>
      <w:r w:rsidRPr="00C80D0E">
        <w:rPr>
          <w:rFonts w:ascii="Times New Roman" w:eastAsia="Times New Roman" w:hAnsi="Times New Roman" w:cs="Times New Roman"/>
        </w:rPr>
        <w:t xml:space="preserve"> across our </w:t>
      </w:r>
      <w:r w:rsidR="00D817CC">
        <w:rPr>
          <w:rFonts w:ascii="Times New Roman" w:eastAsia="Times New Roman" w:hAnsi="Times New Roman" w:cs="Times New Roman"/>
        </w:rPr>
        <w:t>research</w:t>
      </w:r>
      <w:r w:rsidR="00E13125" w:rsidRPr="00C80D0E">
        <w:rPr>
          <w:rFonts w:ascii="Times New Roman" w:eastAsia="Times New Roman" w:hAnsi="Times New Roman" w:cs="Times New Roman"/>
        </w:rPr>
        <w:t>,</w:t>
      </w:r>
      <w:r w:rsidRPr="00C80D0E">
        <w:rPr>
          <w:rFonts w:ascii="Times New Roman" w:eastAsia="Times New Roman" w:hAnsi="Times New Roman" w:cs="Times New Roman"/>
        </w:rPr>
        <w:t xml:space="preserve"> call for greater support </w:t>
      </w:r>
      <w:r w:rsidR="005C7698">
        <w:rPr>
          <w:rFonts w:ascii="Times New Roman" w:eastAsia="Times New Roman" w:hAnsi="Times New Roman" w:cs="Times New Roman"/>
        </w:rPr>
        <w:t xml:space="preserve">and recognition </w:t>
      </w:r>
      <w:r w:rsidRPr="00C80D0E">
        <w:rPr>
          <w:rFonts w:ascii="Times New Roman" w:eastAsia="Times New Roman" w:hAnsi="Times New Roman" w:cs="Times New Roman"/>
        </w:rPr>
        <w:t>from their employer, and wish to feel value</w:t>
      </w:r>
      <w:r w:rsidR="008814B3" w:rsidRPr="00C80D0E">
        <w:rPr>
          <w:rFonts w:ascii="Times New Roman" w:eastAsia="Times New Roman" w:hAnsi="Times New Roman" w:cs="Times New Roman"/>
        </w:rPr>
        <w:t>d.</w:t>
      </w:r>
      <w:r w:rsidR="005C7698">
        <w:rPr>
          <w:rFonts w:ascii="Times New Roman" w:eastAsia="Times New Roman" w:hAnsi="Times New Roman" w:cs="Times New Roman"/>
        </w:rPr>
        <w:t xml:space="preserve"> </w:t>
      </w:r>
      <w:r w:rsidR="00882C78" w:rsidRPr="00C80D0E">
        <w:rPr>
          <w:rFonts w:ascii="Times New Roman" w:eastAsia="Times New Roman" w:hAnsi="Times New Roman" w:cs="Times New Roman"/>
        </w:rPr>
        <w:t>T</w:t>
      </w:r>
      <w:r w:rsidR="005C6CB5" w:rsidRPr="00C80D0E">
        <w:rPr>
          <w:rFonts w:ascii="Times New Roman" w:eastAsia="Times New Roman" w:hAnsi="Times New Roman" w:cs="Times New Roman"/>
        </w:rPr>
        <w:t xml:space="preserve">hey are highly motivated to </w:t>
      </w:r>
      <w:r w:rsidR="00DE23BF" w:rsidRPr="00C80D0E">
        <w:rPr>
          <w:rFonts w:ascii="Times New Roman" w:eastAsia="Times New Roman" w:hAnsi="Times New Roman" w:cs="Times New Roman"/>
        </w:rPr>
        <w:t>achieve holistic educational goals</w:t>
      </w:r>
      <w:r w:rsidR="008814B3" w:rsidRPr="00C80D0E">
        <w:rPr>
          <w:rFonts w:ascii="Times New Roman" w:eastAsia="Times New Roman" w:hAnsi="Times New Roman" w:cs="Times New Roman"/>
        </w:rPr>
        <w:t>, such as those laid out in the Mparntwe statem</w:t>
      </w:r>
      <w:r w:rsidR="000237A1" w:rsidRPr="00C80D0E">
        <w:rPr>
          <w:rFonts w:ascii="Times New Roman" w:eastAsia="Times New Roman" w:hAnsi="Times New Roman" w:cs="Times New Roman"/>
        </w:rPr>
        <w:t>ent,</w:t>
      </w:r>
      <w:r w:rsidR="00DE23BF" w:rsidRPr="00C80D0E">
        <w:rPr>
          <w:rFonts w:ascii="Times New Roman" w:eastAsia="Times New Roman" w:hAnsi="Times New Roman" w:cs="Times New Roman"/>
        </w:rPr>
        <w:t xml:space="preserve"> for their students</w:t>
      </w:r>
      <w:r w:rsidR="004B46B0" w:rsidRPr="00C80D0E">
        <w:rPr>
          <w:rFonts w:ascii="Times New Roman" w:eastAsia="Times New Roman" w:hAnsi="Times New Roman" w:cs="Times New Roman"/>
        </w:rPr>
        <w:t xml:space="preserve">; and they </w:t>
      </w:r>
      <w:r w:rsidR="0075208F" w:rsidRPr="00C80D0E">
        <w:rPr>
          <w:rFonts w:ascii="Times New Roman" w:eastAsia="Times New Roman" w:hAnsi="Times New Roman" w:cs="Times New Roman"/>
        </w:rPr>
        <w:t xml:space="preserve">rate work activities directed at </w:t>
      </w:r>
      <w:proofErr w:type="spellStart"/>
      <w:r w:rsidR="0075208F" w:rsidRPr="00C80D0E">
        <w:rPr>
          <w:rFonts w:ascii="Times New Roman" w:eastAsia="Times New Roman" w:hAnsi="Times New Roman" w:cs="Times New Roman"/>
        </w:rPr>
        <w:t>personalisation</w:t>
      </w:r>
      <w:proofErr w:type="spellEnd"/>
      <w:r w:rsidR="0075208F" w:rsidRPr="00C80D0E">
        <w:rPr>
          <w:rFonts w:ascii="Times New Roman" w:eastAsia="Times New Roman" w:hAnsi="Times New Roman" w:cs="Times New Roman"/>
        </w:rPr>
        <w:t xml:space="preserve"> and equity as</w:t>
      </w:r>
      <w:r w:rsidR="004B46B0" w:rsidRPr="00C80D0E">
        <w:rPr>
          <w:rFonts w:ascii="Times New Roman" w:eastAsia="Times New Roman" w:hAnsi="Times New Roman" w:cs="Times New Roman"/>
        </w:rPr>
        <w:t xml:space="preserve"> particularly</w:t>
      </w:r>
      <w:r w:rsidR="0075208F" w:rsidRPr="00C80D0E">
        <w:rPr>
          <w:rFonts w:ascii="Times New Roman" w:eastAsia="Times New Roman" w:hAnsi="Times New Roman" w:cs="Times New Roman"/>
        </w:rPr>
        <w:t xml:space="preserve"> important.</w:t>
      </w:r>
      <w:r w:rsidR="000237A1" w:rsidRPr="00C80D0E">
        <w:rPr>
          <w:rFonts w:ascii="Times New Roman" w:eastAsia="Times New Roman" w:hAnsi="Times New Roman" w:cs="Times New Roman"/>
        </w:rPr>
        <w:t xml:space="preserve"> However</w:t>
      </w:r>
      <w:r w:rsidR="00236B3D">
        <w:rPr>
          <w:rFonts w:ascii="Times New Roman" w:eastAsia="Times New Roman" w:hAnsi="Times New Roman" w:cs="Times New Roman"/>
        </w:rPr>
        <w:t>,</w:t>
      </w:r>
      <w:r w:rsidR="000237A1" w:rsidRPr="00C80D0E">
        <w:rPr>
          <w:rFonts w:ascii="Times New Roman" w:eastAsia="Times New Roman" w:hAnsi="Times New Roman" w:cs="Times New Roman"/>
        </w:rPr>
        <w:t xml:space="preserve"> </w:t>
      </w:r>
      <w:r w:rsidR="00745460" w:rsidRPr="005F5D9F">
        <w:rPr>
          <w:rFonts w:ascii="Times New Roman" w:eastAsia="Times New Roman" w:hAnsi="Times New Roman" w:cs="Times New Roman"/>
          <w:b/>
          <w:bCs/>
        </w:rPr>
        <w:t>teachers</w:t>
      </w:r>
      <w:r w:rsidR="000237A1" w:rsidRPr="005F5D9F">
        <w:rPr>
          <w:rFonts w:ascii="Times New Roman" w:eastAsia="Times New Roman" w:hAnsi="Times New Roman" w:cs="Times New Roman"/>
          <w:b/>
          <w:bCs/>
        </w:rPr>
        <w:t xml:space="preserve"> are acutely aware</w:t>
      </w:r>
      <w:r w:rsidR="0033000C" w:rsidRPr="005F5D9F">
        <w:rPr>
          <w:rFonts w:ascii="Times New Roman" w:eastAsia="Times New Roman" w:hAnsi="Times New Roman" w:cs="Times New Roman"/>
          <w:b/>
          <w:bCs/>
        </w:rPr>
        <w:t>, and frequently frustrated,</w:t>
      </w:r>
      <w:r w:rsidR="000237A1" w:rsidRPr="005F5D9F">
        <w:rPr>
          <w:rFonts w:ascii="Times New Roman" w:eastAsia="Times New Roman" w:hAnsi="Times New Roman" w:cs="Times New Roman"/>
          <w:b/>
          <w:bCs/>
        </w:rPr>
        <w:t xml:space="preserve"> that much of their current work is not </w:t>
      </w:r>
      <w:r w:rsidR="004B46B0" w:rsidRPr="005F5D9F">
        <w:rPr>
          <w:rFonts w:ascii="Times New Roman" w:eastAsia="Times New Roman" w:hAnsi="Times New Roman" w:cs="Times New Roman"/>
          <w:b/>
          <w:bCs/>
        </w:rPr>
        <w:t>well aligned to the pursuit of these goals</w:t>
      </w:r>
      <w:r w:rsidRPr="00C80D0E">
        <w:rPr>
          <w:rFonts w:ascii="Times New Roman" w:eastAsia="Times New Roman" w:hAnsi="Times New Roman" w:cs="Times New Roman"/>
        </w:rPr>
        <w:t>.</w:t>
      </w:r>
      <w:r w:rsidR="00A62511">
        <w:rPr>
          <w:rFonts w:ascii="Times New Roman" w:eastAsia="Times New Roman" w:hAnsi="Times New Roman" w:cs="Times New Roman"/>
        </w:rPr>
        <w:t xml:space="preserve"> This is compounded by perceptions that teachers </w:t>
      </w:r>
      <w:r w:rsidR="00324568">
        <w:rPr>
          <w:rFonts w:ascii="Times New Roman" w:eastAsia="Times New Roman" w:hAnsi="Times New Roman" w:cs="Times New Roman"/>
        </w:rPr>
        <w:t xml:space="preserve">lack time </w:t>
      </w:r>
      <w:r w:rsidR="00264EDC">
        <w:rPr>
          <w:rFonts w:ascii="Times New Roman" w:eastAsia="Times New Roman" w:hAnsi="Times New Roman" w:cs="Times New Roman"/>
        </w:rPr>
        <w:t xml:space="preserve">and capacity </w:t>
      </w:r>
      <w:r w:rsidR="00324568">
        <w:rPr>
          <w:rFonts w:ascii="Times New Roman" w:eastAsia="Times New Roman" w:hAnsi="Times New Roman" w:cs="Times New Roman"/>
        </w:rPr>
        <w:t xml:space="preserve">to focus on their ‘core work’ of teaching and </w:t>
      </w:r>
      <w:proofErr w:type="spellStart"/>
      <w:proofErr w:type="gramStart"/>
      <w:r w:rsidR="00324568">
        <w:rPr>
          <w:rFonts w:ascii="Times New Roman" w:eastAsia="Times New Roman" w:hAnsi="Times New Roman" w:cs="Times New Roman"/>
        </w:rPr>
        <w:t>learning</w:t>
      </w:r>
      <w:r w:rsidR="002F2D98">
        <w:rPr>
          <w:rFonts w:ascii="Times New Roman" w:eastAsia="Times New Roman" w:hAnsi="Times New Roman" w:cs="Times New Roman"/>
        </w:rPr>
        <w:t>.</w:t>
      </w:r>
      <w:r w:rsidR="00CC50B0">
        <w:rPr>
          <w:rFonts w:ascii="Times New Roman" w:eastAsia="Times New Roman" w:hAnsi="Times New Roman" w:cs="Times New Roman"/>
        </w:rPr>
        <w:t>Recent</w:t>
      </w:r>
      <w:proofErr w:type="spellEnd"/>
      <w:proofErr w:type="gramEnd"/>
      <w:r w:rsidR="00CC50B0">
        <w:rPr>
          <w:rFonts w:ascii="Times New Roman" w:eastAsia="Times New Roman" w:hAnsi="Times New Roman" w:cs="Times New Roman"/>
        </w:rPr>
        <w:t xml:space="preserve"> industrial unrest </w:t>
      </w:r>
      <w:r w:rsidR="005A72AF">
        <w:rPr>
          <w:rFonts w:ascii="Times New Roman" w:eastAsia="Times New Roman" w:hAnsi="Times New Roman" w:cs="Times New Roman"/>
        </w:rPr>
        <w:t>across</w:t>
      </w:r>
      <w:r w:rsidR="00CC50B0">
        <w:rPr>
          <w:rFonts w:ascii="Times New Roman" w:eastAsia="Times New Roman" w:hAnsi="Times New Roman" w:cs="Times New Roman"/>
        </w:rPr>
        <w:t xml:space="preserve"> public education systems </w:t>
      </w:r>
      <w:r w:rsidR="005A4736">
        <w:rPr>
          <w:rFonts w:ascii="Times New Roman" w:eastAsia="Times New Roman" w:hAnsi="Times New Roman" w:cs="Times New Roman"/>
        </w:rPr>
        <w:t>nationwide</w:t>
      </w:r>
      <w:r w:rsidR="00CC50B0">
        <w:rPr>
          <w:rFonts w:ascii="Times New Roman" w:eastAsia="Times New Roman" w:hAnsi="Times New Roman" w:cs="Times New Roman"/>
        </w:rPr>
        <w:t xml:space="preserve"> </w:t>
      </w:r>
      <w:r w:rsidR="00930D10">
        <w:rPr>
          <w:rFonts w:ascii="Times New Roman" w:eastAsia="Times New Roman" w:hAnsi="Times New Roman" w:cs="Times New Roman"/>
        </w:rPr>
        <w:t xml:space="preserve">is </w:t>
      </w:r>
      <w:r w:rsidR="00CC50B0">
        <w:rPr>
          <w:rFonts w:ascii="Times New Roman" w:eastAsia="Times New Roman" w:hAnsi="Times New Roman" w:cs="Times New Roman"/>
        </w:rPr>
        <w:t xml:space="preserve">symptomatic of the </w:t>
      </w:r>
      <w:r w:rsidR="000652A7">
        <w:rPr>
          <w:rFonts w:ascii="Times New Roman" w:eastAsia="Times New Roman" w:hAnsi="Times New Roman" w:cs="Times New Roman"/>
        </w:rPr>
        <w:t xml:space="preserve">frustrations </w:t>
      </w:r>
      <w:r w:rsidR="00EB41FA">
        <w:rPr>
          <w:rFonts w:ascii="Times New Roman" w:eastAsia="Times New Roman" w:hAnsi="Times New Roman" w:cs="Times New Roman"/>
        </w:rPr>
        <w:t xml:space="preserve">that </w:t>
      </w:r>
      <w:r w:rsidR="000652A7">
        <w:rPr>
          <w:rFonts w:ascii="Times New Roman" w:eastAsia="Times New Roman" w:hAnsi="Times New Roman" w:cs="Times New Roman"/>
        </w:rPr>
        <w:t xml:space="preserve">teachers’ feel regarding the </w:t>
      </w:r>
      <w:r w:rsidR="005A4736">
        <w:rPr>
          <w:rFonts w:ascii="Times New Roman" w:eastAsia="Times New Roman" w:hAnsi="Times New Roman" w:cs="Times New Roman"/>
        </w:rPr>
        <w:t xml:space="preserve">sustained </w:t>
      </w:r>
      <w:r w:rsidR="00CC50B0">
        <w:rPr>
          <w:rFonts w:ascii="Times New Roman" w:eastAsia="Times New Roman" w:hAnsi="Times New Roman" w:cs="Times New Roman"/>
        </w:rPr>
        <w:t xml:space="preserve">pressures </w:t>
      </w:r>
      <w:r w:rsidR="000652A7">
        <w:rPr>
          <w:rFonts w:ascii="Times New Roman" w:eastAsia="Times New Roman" w:hAnsi="Times New Roman" w:cs="Times New Roman"/>
        </w:rPr>
        <w:t>they</w:t>
      </w:r>
      <w:r w:rsidR="005A4736">
        <w:rPr>
          <w:rFonts w:ascii="Times New Roman" w:eastAsia="Times New Roman" w:hAnsi="Times New Roman" w:cs="Times New Roman"/>
        </w:rPr>
        <w:t xml:space="preserve"> face in their work as educators.</w:t>
      </w:r>
      <w:r w:rsidR="002F2D98">
        <w:rPr>
          <w:rFonts w:ascii="Times New Roman" w:eastAsia="Times New Roman" w:hAnsi="Times New Roman" w:cs="Times New Roman"/>
        </w:rPr>
        <w:t xml:space="preserve"> In</w:t>
      </w:r>
      <w:r w:rsidR="00243497">
        <w:rPr>
          <w:rFonts w:ascii="Times New Roman" w:eastAsia="Times New Roman" w:hAnsi="Times New Roman" w:cs="Times New Roman"/>
        </w:rPr>
        <w:t xml:space="preserve"> </w:t>
      </w:r>
      <w:proofErr w:type="spellStart"/>
      <w:r w:rsidR="002F2D98">
        <w:rPr>
          <w:rFonts w:ascii="Times New Roman" w:eastAsia="Times New Roman" w:hAnsi="Times New Roman" w:cs="Times New Roman"/>
        </w:rPr>
        <w:t>partiuclar</w:t>
      </w:r>
      <w:proofErr w:type="spellEnd"/>
      <w:r w:rsidR="002F2D98">
        <w:rPr>
          <w:rFonts w:ascii="Times New Roman" w:eastAsia="Times New Roman" w:hAnsi="Times New Roman" w:cs="Times New Roman"/>
        </w:rPr>
        <w:t xml:space="preserve"> a</w:t>
      </w:r>
      <w:r w:rsidR="00DD2402">
        <w:rPr>
          <w:rFonts w:ascii="Times New Roman" w:eastAsia="Times New Roman" w:hAnsi="Times New Roman" w:cs="Times New Roman"/>
        </w:rPr>
        <w:t xml:space="preserve"> data</w:t>
      </w:r>
      <w:r w:rsidR="002F2D98">
        <w:rPr>
          <w:rFonts w:ascii="Times New Roman" w:eastAsia="Times New Roman" w:hAnsi="Times New Roman" w:cs="Times New Roman"/>
        </w:rPr>
        <w:t>,</w:t>
      </w:r>
      <w:r w:rsidR="00DD2402">
        <w:rPr>
          <w:rFonts w:ascii="Times New Roman" w:eastAsia="Times New Roman" w:hAnsi="Times New Roman" w:cs="Times New Roman"/>
        </w:rPr>
        <w:t xml:space="preserve"> measurement</w:t>
      </w:r>
      <w:r w:rsidR="002F2D98">
        <w:rPr>
          <w:rFonts w:ascii="Times New Roman" w:eastAsia="Times New Roman" w:hAnsi="Times New Roman" w:cs="Times New Roman"/>
        </w:rPr>
        <w:t xml:space="preserve"> and accountability</w:t>
      </w:r>
      <w:r w:rsidR="00DD2402">
        <w:rPr>
          <w:rFonts w:ascii="Times New Roman" w:eastAsia="Times New Roman" w:hAnsi="Times New Roman" w:cs="Times New Roman"/>
        </w:rPr>
        <w:t xml:space="preserve"> framework for schooling that is</w:t>
      </w:r>
      <w:r w:rsidR="007117C7">
        <w:rPr>
          <w:rFonts w:ascii="Times New Roman" w:eastAsia="Times New Roman" w:hAnsi="Times New Roman" w:cs="Times New Roman"/>
        </w:rPr>
        <w:t>:</w:t>
      </w:r>
    </w:p>
    <w:p w14:paraId="639ABD83" w14:textId="77777777" w:rsidR="007117C7" w:rsidRDefault="00DD2402" w:rsidP="007117C7">
      <w:pPr>
        <w:pStyle w:val="ListParagraph"/>
        <w:numPr>
          <w:ilvl w:val="0"/>
          <w:numId w:val="11"/>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more aligned with this ‘core work’ a</w:t>
      </w:r>
    </w:p>
    <w:p w14:paraId="1E2F3CFA" w14:textId="77777777" w:rsidR="007117C7" w:rsidRDefault="007117C7" w:rsidP="007117C7">
      <w:pPr>
        <w:pStyle w:val="ListParagraph"/>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more aligned with</w:t>
      </w:r>
      <w:r w:rsidR="00DD2402" w:rsidRPr="005F5D9F">
        <w:rPr>
          <w:rFonts w:ascii="Times New Roman" w:eastAsia="Times New Roman" w:hAnsi="Times New Roman" w:cs="Times New Roman"/>
        </w:rPr>
        <w:t xml:space="preserve"> the pursuit of broad educational goals, especially equity</w:t>
      </w:r>
    </w:p>
    <w:p w14:paraId="2943D8F5" w14:textId="10560E52" w:rsidR="007117C7" w:rsidRDefault="007117C7" w:rsidP="007117C7">
      <w:pPr>
        <w:pStyle w:val="ListParagraph"/>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designed for teaching and learning purposes</w:t>
      </w:r>
    </w:p>
    <w:p w14:paraId="50701510" w14:textId="08C18E04" w:rsidR="007117C7" w:rsidRDefault="007117C7" w:rsidP="007117C7">
      <w:pPr>
        <w:pStyle w:val="ListParagraph"/>
        <w:numPr>
          <w:ilvl w:val="0"/>
          <w:numId w:val="11"/>
        </w:numPr>
        <w:spacing w:line="240" w:lineRule="auto"/>
        <w:jc w:val="both"/>
        <w:rPr>
          <w:rFonts w:ascii="Times New Roman" w:eastAsia="Times New Roman" w:hAnsi="Times New Roman" w:cs="Times New Roman"/>
        </w:rPr>
      </w:pPr>
      <w:r>
        <w:rPr>
          <w:rFonts w:ascii="Times New Roman" w:eastAsia="Times New Roman" w:hAnsi="Times New Roman" w:cs="Times New Roman"/>
        </w:rPr>
        <w:t>designed for optimal ease of implementation and efficiency</w:t>
      </w:r>
    </w:p>
    <w:p w14:paraId="179B2919" w14:textId="444338A3" w:rsidR="007117C7" w:rsidRPr="005F5D9F" w:rsidRDefault="00DD2402" w:rsidP="007117C7">
      <w:pPr>
        <w:spacing w:line="240" w:lineRule="auto"/>
        <w:jc w:val="both"/>
        <w:rPr>
          <w:rFonts w:ascii="Times New Roman" w:eastAsia="Times New Roman" w:hAnsi="Times New Roman" w:cs="Times New Roman"/>
          <w:b/>
          <w:bCs/>
        </w:rPr>
      </w:pPr>
      <w:r w:rsidRPr="005F5D9F">
        <w:rPr>
          <w:rFonts w:ascii="Times New Roman" w:eastAsia="Times New Roman" w:hAnsi="Times New Roman" w:cs="Times New Roman"/>
        </w:rPr>
        <w:t xml:space="preserve">would alleviate some of teachers’ frustrations. Any </w:t>
      </w:r>
      <w:r w:rsidRPr="005F5D9F">
        <w:rPr>
          <w:rFonts w:ascii="Times New Roman" w:eastAsia="Times New Roman" w:hAnsi="Times New Roman" w:cs="Times New Roman"/>
          <w:b/>
          <w:bCs/>
        </w:rPr>
        <w:t>revisions to the</w:t>
      </w:r>
      <w:r w:rsidR="006F08AB" w:rsidRPr="005F5D9F">
        <w:rPr>
          <w:rFonts w:ascii="Times New Roman" w:eastAsia="Times New Roman" w:hAnsi="Times New Roman" w:cs="Times New Roman"/>
          <w:b/>
          <w:bCs/>
        </w:rPr>
        <w:t xml:space="preserve"> </w:t>
      </w:r>
      <w:r w:rsidR="00243497" w:rsidRPr="005F5D9F">
        <w:rPr>
          <w:rFonts w:ascii="Times New Roman" w:eastAsia="Times New Roman" w:hAnsi="Times New Roman" w:cs="Times New Roman"/>
          <w:b/>
          <w:bCs/>
        </w:rPr>
        <w:t>national reform</w:t>
      </w:r>
      <w:r w:rsidR="006F08AB" w:rsidRPr="005F5D9F">
        <w:rPr>
          <w:rFonts w:ascii="Times New Roman" w:eastAsia="Times New Roman" w:hAnsi="Times New Roman" w:cs="Times New Roman"/>
          <w:b/>
          <w:bCs/>
        </w:rPr>
        <w:t xml:space="preserve"> </w:t>
      </w:r>
      <w:r w:rsidR="00243497" w:rsidRPr="005F5D9F">
        <w:rPr>
          <w:rFonts w:ascii="Times New Roman" w:eastAsia="Times New Roman" w:hAnsi="Times New Roman" w:cs="Times New Roman"/>
          <w:b/>
          <w:bCs/>
        </w:rPr>
        <w:t>initiatives</w:t>
      </w:r>
      <w:r w:rsidR="006F08AB" w:rsidRPr="005F5D9F">
        <w:rPr>
          <w:rFonts w:ascii="Times New Roman" w:eastAsia="Times New Roman" w:hAnsi="Times New Roman" w:cs="Times New Roman"/>
          <w:b/>
          <w:bCs/>
        </w:rPr>
        <w:t>, particularly the</w:t>
      </w:r>
      <w:r w:rsidRPr="005F5D9F">
        <w:rPr>
          <w:rFonts w:ascii="Times New Roman" w:eastAsia="Times New Roman" w:hAnsi="Times New Roman" w:cs="Times New Roman"/>
          <w:b/>
          <w:bCs/>
        </w:rPr>
        <w:t xml:space="preserve"> measurement framework, impact</w:t>
      </w:r>
      <w:r w:rsidR="006F08AB" w:rsidRPr="005F5D9F">
        <w:rPr>
          <w:rFonts w:ascii="Times New Roman" w:eastAsia="Times New Roman" w:hAnsi="Times New Roman" w:cs="Times New Roman"/>
          <w:b/>
          <w:bCs/>
        </w:rPr>
        <w:t>ing</w:t>
      </w:r>
      <w:r w:rsidRPr="005F5D9F">
        <w:rPr>
          <w:rFonts w:ascii="Times New Roman" w:eastAsia="Times New Roman" w:hAnsi="Times New Roman" w:cs="Times New Roman"/>
          <w:b/>
          <w:bCs/>
        </w:rPr>
        <w:t xml:space="preserve"> on teachers’ work with data, should aim for consistency</w:t>
      </w:r>
      <w:r w:rsidR="006F08AB" w:rsidRPr="005F5D9F">
        <w:rPr>
          <w:rFonts w:ascii="Times New Roman" w:eastAsia="Times New Roman" w:hAnsi="Times New Roman" w:cs="Times New Roman"/>
          <w:b/>
          <w:bCs/>
        </w:rPr>
        <w:t xml:space="preserve">, </w:t>
      </w:r>
      <w:proofErr w:type="gramStart"/>
      <w:r w:rsidR="006F08AB" w:rsidRPr="005F5D9F">
        <w:rPr>
          <w:rFonts w:ascii="Times New Roman" w:eastAsia="Times New Roman" w:hAnsi="Times New Roman" w:cs="Times New Roman"/>
          <w:b/>
          <w:bCs/>
        </w:rPr>
        <w:t xml:space="preserve">efficiency </w:t>
      </w:r>
      <w:r w:rsidRPr="005F5D9F">
        <w:rPr>
          <w:rFonts w:ascii="Times New Roman" w:eastAsia="Times New Roman" w:hAnsi="Times New Roman" w:cs="Times New Roman"/>
          <w:b/>
          <w:bCs/>
        </w:rPr>
        <w:t xml:space="preserve"> and</w:t>
      </w:r>
      <w:proofErr w:type="gramEnd"/>
      <w:r w:rsidRPr="005F5D9F">
        <w:rPr>
          <w:rFonts w:ascii="Times New Roman" w:eastAsia="Times New Roman" w:hAnsi="Times New Roman" w:cs="Times New Roman"/>
          <w:b/>
          <w:bCs/>
        </w:rPr>
        <w:t xml:space="preserve"> a minimisation of workload</w:t>
      </w:r>
      <w:r w:rsidR="007117C7" w:rsidRPr="005F5D9F">
        <w:rPr>
          <w:rFonts w:ascii="Times New Roman" w:eastAsia="Times New Roman" w:hAnsi="Times New Roman" w:cs="Times New Roman"/>
          <w:b/>
          <w:bCs/>
        </w:rPr>
        <w:t xml:space="preserve">. </w:t>
      </w:r>
    </w:p>
    <w:p w14:paraId="2DEEF96F" w14:textId="77777777" w:rsidR="00DD2402" w:rsidRDefault="00DD2402" w:rsidP="005C7698">
      <w:pPr>
        <w:spacing w:line="240" w:lineRule="auto"/>
        <w:jc w:val="both"/>
        <w:rPr>
          <w:rFonts w:ascii="Times New Roman" w:eastAsia="Times New Roman" w:hAnsi="Times New Roman" w:cs="Times New Roman"/>
        </w:rPr>
      </w:pPr>
    </w:p>
    <w:p w14:paraId="6F1BC753" w14:textId="10A891D3" w:rsidR="00DB6F04" w:rsidRDefault="00D216AA" w:rsidP="005C769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In this submission</w:t>
      </w:r>
      <w:r w:rsidR="00B008E8" w:rsidRPr="00C80D0E">
        <w:rPr>
          <w:rFonts w:ascii="Times New Roman" w:eastAsia="Times New Roman" w:hAnsi="Times New Roman" w:cs="Times New Roman"/>
        </w:rPr>
        <w:t xml:space="preserve">, </w:t>
      </w:r>
      <w:r w:rsidRPr="00C80D0E">
        <w:rPr>
          <w:rFonts w:ascii="Times New Roman" w:eastAsia="Times New Roman" w:hAnsi="Times New Roman" w:cs="Times New Roman"/>
        </w:rPr>
        <w:t xml:space="preserve">we summarise our recent </w:t>
      </w:r>
      <w:r w:rsidR="001905CC" w:rsidRPr="00C80D0E">
        <w:rPr>
          <w:rFonts w:ascii="Times New Roman" w:eastAsia="Times New Roman" w:hAnsi="Times New Roman" w:cs="Times New Roman"/>
        </w:rPr>
        <w:t>relevant</w:t>
      </w:r>
      <w:r w:rsidRPr="00C80D0E">
        <w:rPr>
          <w:rFonts w:ascii="Times New Roman" w:eastAsia="Times New Roman" w:hAnsi="Times New Roman" w:cs="Times New Roman"/>
        </w:rPr>
        <w:t xml:space="preserve"> publications and provide a list of recommendations for positive policy progress</w:t>
      </w:r>
      <w:r w:rsidR="00B008E8" w:rsidRPr="00C80D0E">
        <w:rPr>
          <w:rFonts w:ascii="Times New Roman" w:eastAsia="Times New Roman" w:hAnsi="Times New Roman" w:cs="Times New Roman"/>
        </w:rPr>
        <w:t xml:space="preserve"> to address current challenges confronting teachers</w:t>
      </w:r>
      <w:r w:rsidR="00236B3D">
        <w:rPr>
          <w:rFonts w:ascii="Times New Roman" w:eastAsia="Times New Roman" w:hAnsi="Times New Roman" w:cs="Times New Roman"/>
        </w:rPr>
        <w:t xml:space="preserve"> in schools</w:t>
      </w:r>
      <w:r w:rsidRPr="00C80D0E">
        <w:rPr>
          <w:rFonts w:ascii="Times New Roman" w:eastAsia="Times New Roman" w:hAnsi="Times New Roman" w:cs="Times New Roman"/>
        </w:rPr>
        <w:t xml:space="preserve">. </w:t>
      </w:r>
    </w:p>
    <w:p w14:paraId="3935B8DC" w14:textId="5D0197B4" w:rsidR="005E56D4" w:rsidRDefault="005E56D4" w:rsidP="005C7698">
      <w:pPr>
        <w:spacing w:line="240" w:lineRule="auto"/>
        <w:jc w:val="both"/>
        <w:rPr>
          <w:rFonts w:ascii="Times New Roman" w:eastAsia="Times New Roman" w:hAnsi="Times New Roman" w:cs="Times New Roman"/>
        </w:rPr>
      </w:pPr>
    </w:p>
    <w:p w14:paraId="2125AEAE" w14:textId="7E7DE5A0" w:rsidR="005E56D4" w:rsidRPr="005F5D9F" w:rsidRDefault="001108C3" w:rsidP="005C7698">
      <w:pPr>
        <w:spacing w:line="240" w:lineRule="auto"/>
        <w:jc w:val="both"/>
        <w:rPr>
          <w:rFonts w:ascii="Times New Roman" w:eastAsia="Times New Roman" w:hAnsi="Times New Roman" w:cs="Times New Roman"/>
          <w:i/>
          <w:iCs/>
        </w:rPr>
      </w:pPr>
      <w:r>
        <w:rPr>
          <w:rFonts w:ascii="Times New Roman" w:eastAsia="Times New Roman" w:hAnsi="Times New Roman" w:cs="Times New Roman"/>
          <w:i/>
          <w:iCs/>
        </w:rPr>
        <w:t>**</w:t>
      </w:r>
      <w:r w:rsidR="005E56D4" w:rsidRPr="005F5D9F">
        <w:rPr>
          <w:rFonts w:ascii="Times New Roman" w:eastAsia="Times New Roman" w:hAnsi="Times New Roman" w:cs="Times New Roman"/>
          <w:i/>
          <w:iCs/>
        </w:rPr>
        <w:t xml:space="preserve">Please note that </w:t>
      </w:r>
      <w:r>
        <w:rPr>
          <w:rFonts w:ascii="Times New Roman" w:hAnsi="Times New Roman" w:cs="Times New Roman"/>
          <w:i/>
          <w:iCs/>
        </w:rPr>
        <w:t>t</w:t>
      </w:r>
      <w:r w:rsidR="005E56D4" w:rsidRPr="005F5D9F">
        <w:rPr>
          <w:rFonts w:ascii="Times New Roman" w:hAnsi="Times New Roman" w:cs="Times New Roman"/>
          <w:i/>
          <w:iCs/>
        </w:rPr>
        <w:t xml:space="preserve">he </w:t>
      </w:r>
      <w:r w:rsidR="005E56D4" w:rsidRPr="005E56D4">
        <w:rPr>
          <w:rFonts w:ascii="Times New Roman" w:hAnsi="Times New Roman" w:cs="Times New Roman"/>
          <w:i/>
          <w:iCs/>
        </w:rPr>
        <w:t>Teachers’ Work in Schools</w:t>
      </w:r>
      <w:r w:rsidR="005E56D4" w:rsidRPr="005F5D9F">
        <w:rPr>
          <w:rFonts w:ascii="Times New Roman" w:hAnsi="Times New Roman" w:cs="Times New Roman"/>
          <w:i/>
          <w:iCs/>
        </w:rPr>
        <w:t xml:space="preserve"> research team is happy to provide expert testimony and/or answer any direct queries from the Productivity Commission</w:t>
      </w:r>
      <w:r>
        <w:rPr>
          <w:rFonts w:ascii="Times New Roman" w:hAnsi="Times New Roman" w:cs="Times New Roman"/>
          <w:i/>
          <w:iCs/>
        </w:rPr>
        <w:t xml:space="preserve"> on the</w:t>
      </w:r>
      <w:r w:rsidR="00930D10">
        <w:rPr>
          <w:rFonts w:ascii="Times New Roman" w:hAnsi="Times New Roman" w:cs="Times New Roman"/>
          <w:i/>
          <w:iCs/>
        </w:rPr>
        <w:t>se</w:t>
      </w:r>
      <w:r>
        <w:rPr>
          <w:rFonts w:ascii="Times New Roman" w:hAnsi="Times New Roman" w:cs="Times New Roman"/>
          <w:i/>
          <w:iCs/>
        </w:rPr>
        <w:t xml:space="preserve"> important matters,</w:t>
      </w:r>
      <w:r w:rsidR="005E56D4" w:rsidRPr="005F5D9F">
        <w:rPr>
          <w:rFonts w:ascii="Times New Roman" w:hAnsi="Times New Roman" w:cs="Times New Roman"/>
          <w:i/>
          <w:iCs/>
        </w:rPr>
        <w:t xml:space="preserve"> should that be desired.</w:t>
      </w:r>
      <w:r w:rsidR="00243497">
        <w:rPr>
          <w:rFonts w:ascii="Times New Roman" w:hAnsi="Times New Roman" w:cs="Times New Roman"/>
          <w:i/>
          <w:iCs/>
        </w:rPr>
        <w:t xml:space="preserve"> Contact details are above</w:t>
      </w:r>
      <w:r>
        <w:rPr>
          <w:rFonts w:ascii="Times New Roman" w:hAnsi="Times New Roman" w:cs="Times New Roman"/>
          <w:i/>
          <w:iCs/>
        </w:rPr>
        <w:t>**</w:t>
      </w:r>
    </w:p>
    <w:p w14:paraId="2647B654" w14:textId="2051B9E9" w:rsidR="006D4725" w:rsidRPr="005F5D9F" w:rsidRDefault="006D4725" w:rsidP="005C7698">
      <w:pPr>
        <w:spacing w:line="240" w:lineRule="auto"/>
        <w:jc w:val="both"/>
        <w:rPr>
          <w:rFonts w:ascii="Times New Roman" w:eastAsia="Times New Roman" w:hAnsi="Times New Roman" w:cs="Times New Roman"/>
          <w:b/>
          <w:bCs/>
          <w:i/>
          <w:iCs/>
          <w:sz w:val="28"/>
        </w:rPr>
      </w:pPr>
    </w:p>
    <w:p w14:paraId="53D66429" w14:textId="7A991EC4" w:rsidR="0091268E" w:rsidRDefault="0091268E" w:rsidP="005C7698">
      <w:pPr>
        <w:spacing w:line="240" w:lineRule="auto"/>
        <w:jc w:val="both"/>
        <w:rPr>
          <w:rFonts w:ascii="Times New Roman" w:eastAsia="Times New Roman" w:hAnsi="Times New Roman" w:cs="Times New Roman"/>
          <w:b/>
          <w:bCs/>
          <w:sz w:val="28"/>
        </w:rPr>
      </w:pPr>
      <w:r w:rsidRPr="00C80D0E">
        <w:rPr>
          <w:rFonts w:ascii="Times New Roman" w:eastAsia="Times New Roman" w:hAnsi="Times New Roman" w:cs="Times New Roman"/>
          <w:b/>
          <w:bCs/>
          <w:sz w:val="28"/>
        </w:rPr>
        <w:t>Recommendations</w:t>
      </w:r>
    </w:p>
    <w:p w14:paraId="5F3E39F1" w14:textId="77777777" w:rsidR="00703CB7" w:rsidRPr="00C80D0E" w:rsidRDefault="00703CB7" w:rsidP="005C7698">
      <w:pPr>
        <w:spacing w:line="240" w:lineRule="auto"/>
        <w:jc w:val="both"/>
        <w:rPr>
          <w:rFonts w:ascii="Times New Roman" w:eastAsia="Times New Roman" w:hAnsi="Times New Roman" w:cs="Times New Roman"/>
          <w:b/>
          <w:bCs/>
          <w:sz w:val="28"/>
        </w:rPr>
      </w:pPr>
    </w:p>
    <w:p w14:paraId="62CD60D1" w14:textId="7141AC63" w:rsidR="0091268E" w:rsidRDefault="0091268E" w:rsidP="005C769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 xml:space="preserve">Based on our collective and substantial research work as part of the </w:t>
      </w:r>
      <w:r w:rsidRPr="00C80D0E">
        <w:rPr>
          <w:rFonts w:ascii="Times New Roman" w:eastAsia="Times New Roman" w:hAnsi="Times New Roman" w:cs="Times New Roman"/>
          <w:i/>
        </w:rPr>
        <w:t xml:space="preserve">Teachers’ Work in Schools </w:t>
      </w:r>
      <w:r w:rsidRPr="00C80D0E">
        <w:rPr>
          <w:rFonts w:ascii="Times New Roman" w:eastAsia="Times New Roman" w:hAnsi="Times New Roman" w:cs="Times New Roman"/>
        </w:rPr>
        <w:t>team, we present the following recommendations.</w:t>
      </w:r>
    </w:p>
    <w:p w14:paraId="7F7F49FF" w14:textId="77777777" w:rsidR="00703CB7" w:rsidRPr="00C80D0E" w:rsidRDefault="00703CB7" w:rsidP="005C7698">
      <w:pPr>
        <w:spacing w:line="240" w:lineRule="auto"/>
        <w:jc w:val="both"/>
        <w:rPr>
          <w:rFonts w:ascii="Times New Roman" w:eastAsia="Times New Roman" w:hAnsi="Times New Roman" w:cs="Times New Roman"/>
        </w:rPr>
      </w:pPr>
    </w:p>
    <w:p w14:paraId="7C082FA7" w14:textId="68E3DC18" w:rsidR="0091268E" w:rsidRPr="00C80D0E" w:rsidRDefault="0091268E" w:rsidP="005C7698">
      <w:pPr>
        <w:spacing w:line="240" w:lineRule="auto"/>
        <w:jc w:val="both"/>
        <w:rPr>
          <w:rFonts w:ascii="Times New Roman" w:eastAsia="Times New Roman" w:hAnsi="Times New Roman" w:cs="Times New Roman"/>
          <w:b/>
        </w:rPr>
      </w:pPr>
      <w:r w:rsidRPr="00C80D0E">
        <w:rPr>
          <w:rFonts w:ascii="Times New Roman" w:eastAsia="Times New Roman" w:hAnsi="Times New Roman" w:cs="Times New Roman"/>
          <w:b/>
        </w:rPr>
        <w:t xml:space="preserve">“The effectiveness and appropriateness </w:t>
      </w:r>
      <w:r w:rsidR="00C34469" w:rsidRPr="00C80D0E">
        <w:rPr>
          <w:rFonts w:ascii="Times New Roman" w:eastAsia="Times New Roman" w:hAnsi="Times New Roman" w:cs="Times New Roman"/>
          <w:b/>
        </w:rPr>
        <w:t>of the NPIs</w:t>
      </w:r>
      <w:r w:rsidRPr="00C80D0E">
        <w:rPr>
          <w:rFonts w:ascii="Times New Roman" w:eastAsia="Times New Roman" w:hAnsi="Times New Roman" w:cs="Times New Roman"/>
          <w:b/>
        </w:rPr>
        <w:t>”:</w:t>
      </w:r>
    </w:p>
    <w:p w14:paraId="611911ED" w14:textId="77777777" w:rsidR="0091268E" w:rsidRPr="00C80D0E" w:rsidRDefault="0091268E" w:rsidP="005C7698">
      <w:pPr>
        <w:spacing w:line="240" w:lineRule="auto"/>
        <w:jc w:val="both"/>
        <w:rPr>
          <w:rFonts w:ascii="Times New Roman" w:eastAsia="Times New Roman" w:hAnsi="Times New Roman" w:cs="Times New Roman"/>
          <w:b/>
        </w:rPr>
      </w:pPr>
    </w:p>
    <w:p w14:paraId="510BB0CB" w14:textId="0B125413" w:rsidR="00C34469" w:rsidRPr="00C80D0E" w:rsidRDefault="00C34469" w:rsidP="005C7698">
      <w:pPr>
        <w:numPr>
          <w:ilvl w:val="0"/>
          <w:numId w:val="4"/>
        </w:num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 xml:space="preserve">Any </w:t>
      </w:r>
      <w:r w:rsidRPr="005F5D9F">
        <w:rPr>
          <w:rFonts w:ascii="Times New Roman" w:eastAsia="Times New Roman" w:hAnsi="Times New Roman" w:cs="Times New Roman"/>
          <w:b/>
          <w:bCs/>
        </w:rPr>
        <w:t xml:space="preserve">recommendations </w:t>
      </w:r>
      <w:r w:rsidR="00C977EB" w:rsidRPr="005F5D9F">
        <w:rPr>
          <w:rFonts w:ascii="Times New Roman" w:eastAsia="Times New Roman" w:hAnsi="Times New Roman" w:cs="Times New Roman"/>
          <w:b/>
          <w:bCs/>
        </w:rPr>
        <w:t xml:space="preserve">the </w:t>
      </w:r>
      <w:r w:rsidR="00564CC6" w:rsidRPr="005F5D9F">
        <w:rPr>
          <w:rFonts w:ascii="Times New Roman" w:eastAsia="Times New Roman" w:hAnsi="Times New Roman" w:cs="Times New Roman"/>
          <w:b/>
          <w:bCs/>
        </w:rPr>
        <w:t>C</w:t>
      </w:r>
      <w:r w:rsidR="00C977EB" w:rsidRPr="005F5D9F">
        <w:rPr>
          <w:rFonts w:ascii="Times New Roman" w:eastAsia="Times New Roman" w:hAnsi="Times New Roman" w:cs="Times New Roman"/>
          <w:b/>
          <w:bCs/>
        </w:rPr>
        <w:t xml:space="preserve">ommission makes </w:t>
      </w:r>
      <w:r w:rsidRPr="005F5D9F">
        <w:rPr>
          <w:rFonts w:ascii="Times New Roman" w:eastAsia="Times New Roman" w:hAnsi="Times New Roman" w:cs="Times New Roman"/>
          <w:b/>
          <w:bCs/>
        </w:rPr>
        <w:t xml:space="preserve">need to consider the current workload, working hours and </w:t>
      </w:r>
      <w:r w:rsidR="001A3986" w:rsidRPr="005F5D9F">
        <w:rPr>
          <w:rFonts w:ascii="Times New Roman" w:eastAsia="Times New Roman" w:hAnsi="Times New Roman" w:cs="Times New Roman"/>
          <w:b/>
          <w:bCs/>
        </w:rPr>
        <w:t>working</w:t>
      </w:r>
      <w:r w:rsidRPr="005F5D9F">
        <w:rPr>
          <w:rFonts w:ascii="Times New Roman" w:eastAsia="Times New Roman" w:hAnsi="Times New Roman" w:cs="Times New Roman"/>
          <w:b/>
          <w:bCs/>
        </w:rPr>
        <w:t xml:space="preserve"> condition</w:t>
      </w:r>
      <w:r w:rsidR="00564CC6" w:rsidRPr="005F5D9F">
        <w:rPr>
          <w:rFonts w:ascii="Times New Roman" w:eastAsia="Times New Roman" w:hAnsi="Times New Roman" w:cs="Times New Roman"/>
          <w:b/>
          <w:bCs/>
        </w:rPr>
        <w:t>s</w:t>
      </w:r>
      <w:r w:rsidRPr="00C80D0E">
        <w:rPr>
          <w:rFonts w:ascii="Times New Roman" w:eastAsia="Times New Roman" w:hAnsi="Times New Roman" w:cs="Times New Roman"/>
        </w:rPr>
        <w:t xml:space="preserve"> of Australian</w:t>
      </w:r>
      <w:r w:rsidR="00564CC6">
        <w:rPr>
          <w:rFonts w:ascii="Times New Roman" w:eastAsia="Times New Roman" w:hAnsi="Times New Roman" w:cs="Times New Roman"/>
        </w:rPr>
        <w:t xml:space="preserve"> school</w:t>
      </w:r>
      <w:r w:rsidRPr="00C80D0E">
        <w:rPr>
          <w:rFonts w:ascii="Times New Roman" w:eastAsia="Times New Roman" w:hAnsi="Times New Roman" w:cs="Times New Roman"/>
        </w:rPr>
        <w:t xml:space="preserve"> teachers. </w:t>
      </w:r>
    </w:p>
    <w:p w14:paraId="4D5DA2C9" w14:textId="1C3AD7BB" w:rsidR="00C34469" w:rsidRPr="00C80D0E" w:rsidRDefault="00C34469" w:rsidP="005C7698">
      <w:pPr>
        <w:spacing w:line="240" w:lineRule="auto"/>
        <w:jc w:val="both"/>
        <w:rPr>
          <w:rFonts w:ascii="Times New Roman" w:eastAsia="Times New Roman" w:hAnsi="Times New Roman" w:cs="Times New Roman"/>
        </w:rPr>
      </w:pPr>
    </w:p>
    <w:p w14:paraId="7A524296" w14:textId="48F02729" w:rsidR="00564CC6" w:rsidRPr="00564CC6" w:rsidRDefault="00E42B9A" w:rsidP="00564CC6">
      <w:pPr>
        <w:pStyle w:val="ListParagraph"/>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Reorient the NPIs, toward the Mparntwe goals</w:t>
      </w:r>
      <w:r w:rsidR="005E7D2F" w:rsidRPr="005F5D9F">
        <w:rPr>
          <w:rFonts w:ascii="Times New Roman" w:eastAsia="Times New Roman" w:hAnsi="Times New Roman" w:cs="Times New Roman"/>
          <w:b/>
          <w:bCs/>
        </w:rPr>
        <w:t>, especially equity</w:t>
      </w:r>
      <w:r w:rsidR="00D344DA">
        <w:rPr>
          <w:rFonts w:ascii="Times New Roman" w:eastAsia="Times New Roman" w:hAnsi="Times New Roman" w:cs="Times New Roman"/>
          <w:b/>
          <w:bCs/>
        </w:rPr>
        <w:t xml:space="preserve"> </w:t>
      </w:r>
      <w:r w:rsidR="00D344DA">
        <w:rPr>
          <w:rFonts w:ascii="Times New Roman" w:eastAsia="Times New Roman" w:hAnsi="Times New Roman" w:cs="Times New Roman"/>
        </w:rPr>
        <w:t>where greater transparency is needed</w:t>
      </w:r>
      <w:r w:rsidR="000A5BD7">
        <w:rPr>
          <w:rFonts w:ascii="Times New Roman" w:eastAsia="Times New Roman" w:hAnsi="Times New Roman" w:cs="Times New Roman"/>
        </w:rPr>
        <w:t>.</w:t>
      </w:r>
      <w:r w:rsidR="00C43051" w:rsidRPr="00C80D0E">
        <w:rPr>
          <w:rFonts w:ascii="Times New Roman" w:eastAsia="Times New Roman" w:hAnsi="Times New Roman" w:cs="Times New Roman"/>
        </w:rPr>
        <w:t xml:space="preserve"> </w:t>
      </w:r>
      <w:r w:rsidR="000A5BD7">
        <w:rPr>
          <w:rFonts w:ascii="Times New Roman" w:eastAsia="Times New Roman" w:hAnsi="Times New Roman" w:cs="Times New Roman"/>
        </w:rPr>
        <w:t>T</w:t>
      </w:r>
      <w:r w:rsidR="00C43051" w:rsidRPr="00C80D0E">
        <w:rPr>
          <w:rFonts w:ascii="Times New Roman" w:eastAsia="Times New Roman" w:hAnsi="Times New Roman" w:cs="Times New Roman"/>
        </w:rPr>
        <w:t xml:space="preserve">here is some evidence </w:t>
      </w:r>
      <w:r w:rsidR="00770133" w:rsidRPr="00C80D0E">
        <w:rPr>
          <w:rFonts w:ascii="Times New Roman" w:eastAsia="Times New Roman" w:hAnsi="Times New Roman" w:cs="Times New Roman"/>
        </w:rPr>
        <w:t xml:space="preserve">that </w:t>
      </w:r>
      <w:r w:rsidR="00F523D2" w:rsidRPr="00C80D0E">
        <w:rPr>
          <w:rFonts w:ascii="Times New Roman" w:eastAsia="Times New Roman" w:hAnsi="Times New Roman" w:cs="Times New Roman"/>
        </w:rPr>
        <w:t>teachers</w:t>
      </w:r>
      <w:r w:rsidR="00770133" w:rsidRPr="00C80D0E">
        <w:rPr>
          <w:rFonts w:ascii="Times New Roman" w:eastAsia="Times New Roman" w:hAnsi="Times New Roman" w:cs="Times New Roman"/>
        </w:rPr>
        <w:t xml:space="preserve"> would be likely to </w:t>
      </w:r>
      <w:r w:rsidR="00C43051" w:rsidRPr="00C80D0E">
        <w:rPr>
          <w:rFonts w:ascii="Times New Roman" w:eastAsia="Times New Roman" w:hAnsi="Times New Roman" w:cs="Times New Roman"/>
        </w:rPr>
        <w:t>supp</w:t>
      </w:r>
      <w:r w:rsidR="00770133" w:rsidRPr="00C80D0E">
        <w:rPr>
          <w:rFonts w:ascii="Times New Roman" w:eastAsia="Times New Roman" w:hAnsi="Times New Roman" w:cs="Times New Roman"/>
        </w:rPr>
        <w:t>o</w:t>
      </w:r>
      <w:r w:rsidR="00C43051" w:rsidRPr="00C80D0E">
        <w:rPr>
          <w:rFonts w:ascii="Times New Roman" w:eastAsia="Times New Roman" w:hAnsi="Times New Roman" w:cs="Times New Roman"/>
        </w:rPr>
        <w:t>rt this reform</w:t>
      </w:r>
      <w:r w:rsidR="00930D10">
        <w:rPr>
          <w:rFonts w:ascii="Times New Roman" w:eastAsia="Times New Roman" w:hAnsi="Times New Roman" w:cs="Times New Roman"/>
        </w:rPr>
        <w:t xml:space="preserve"> including</w:t>
      </w:r>
      <w:r w:rsidR="00891BCE" w:rsidRPr="00C80D0E">
        <w:rPr>
          <w:rFonts w:ascii="Times New Roman" w:eastAsia="Times New Roman" w:hAnsi="Times New Roman" w:cs="Times New Roman"/>
        </w:rPr>
        <w:t>:</w:t>
      </w:r>
    </w:p>
    <w:p w14:paraId="21D4C33A" w14:textId="77777777" w:rsidR="00564CC6" w:rsidRPr="00C80D0E" w:rsidRDefault="00564CC6" w:rsidP="00564CC6">
      <w:pPr>
        <w:pStyle w:val="ListParagraph"/>
        <w:spacing w:line="240" w:lineRule="auto"/>
        <w:jc w:val="both"/>
        <w:rPr>
          <w:rFonts w:ascii="Times New Roman" w:eastAsia="Times New Roman" w:hAnsi="Times New Roman" w:cs="Times New Roman"/>
        </w:rPr>
      </w:pPr>
    </w:p>
    <w:p w14:paraId="5504ABBA" w14:textId="6D11637C" w:rsidR="00891BCE" w:rsidRDefault="00F648CF" w:rsidP="005C7698">
      <w:pPr>
        <w:pStyle w:val="ListParagraph"/>
        <w:numPr>
          <w:ilvl w:val="1"/>
          <w:numId w:val="4"/>
        </w:num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Extensive teacher questionnaire</w:t>
      </w:r>
      <w:r w:rsidR="00891BCE" w:rsidRPr="00C80D0E">
        <w:rPr>
          <w:rFonts w:ascii="Times New Roman" w:eastAsia="Times New Roman" w:hAnsi="Times New Roman" w:cs="Times New Roman"/>
        </w:rPr>
        <w:t xml:space="preserve"> data exami</w:t>
      </w:r>
      <w:r w:rsidR="00C977EB" w:rsidRPr="00C80D0E">
        <w:rPr>
          <w:rFonts w:ascii="Times New Roman" w:eastAsia="Times New Roman" w:hAnsi="Times New Roman" w:cs="Times New Roman"/>
        </w:rPr>
        <w:t>ning</w:t>
      </w:r>
      <w:r w:rsidR="00891BCE" w:rsidRPr="00C80D0E">
        <w:rPr>
          <w:rFonts w:ascii="Times New Roman" w:eastAsia="Times New Roman" w:hAnsi="Times New Roman" w:cs="Times New Roman"/>
        </w:rPr>
        <w:t xml:space="preserve"> teachers</w:t>
      </w:r>
      <w:r w:rsidR="00B1325A">
        <w:rPr>
          <w:rFonts w:ascii="Times New Roman" w:eastAsia="Times New Roman" w:hAnsi="Times New Roman" w:cs="Times New Roman"/>
        </w:rPr>
        <w:t>’</w:t>
      </w:r>
      <w:r w:rsidR="00891BCE" w:rsidRPr="00C80D0E">
        <w:rPr>
          <w:rFonts w:ascii="Times New Roman" w:eastAsia="Times New Roman" w:hAnsi="Times New Roman" w:cs="Times New Roman"/>
        </w:rPr>
        <w:t xml:space="preserve"> work </w:t>
      </w:r>
      <w:r w:rsidR="00F523D2" w:rsidRPr="00C80D0E">
        <w:rPr>
          <w:rFonts w:ascii="Times New Roman" w:eastAsia="Times New Roman" w:hAnsi="Times New Roman" w:cs="Times New Roman"/>
        </w:rPr>
        <w:t>activities and</w:t>
      </w:r>
      <w:r w:rsidR="00A0512B" w:rsidRPr="00C80D0E">
        <w:rPr>
          <w:rFonts w:ascii="Times New Roman" w:eastAsia="Times New Roman" w:hAnsi="Times New Roman" w:cs="Times New Roman"/>
        </w:rPr>
        <w:t xml:space="preserve"> their evaluation of those activities in terms </w:t>
      </w:r>
      <w:r w:rsidR="00A0512B" w:rsidRPr="001108C3">
        <w:rPr>
          <w:rFonts w:ascii="Times New Roman" w:eastAsia="Times New Roman" w:hAnsi="Times New Roman" w:cs="Times New Roman"/>
        </w:rPr>
        <w:t>of</w:t>
      </w:r>
      <w:r w:rsidR="001108C3" w:rsidRPr="001108C3">
        <w:rPr>
          <w:rFonts w:ascii="Times New Roman" w:eastAsia="Times New Roman" w:hAnsi="Times New Roman" w:cs="Times New Roman"/>
        </w:rPr>
        <w:t xml:space="preserve"> </w:t>
      </w:r>
      <w:r w:rsidR="00770133" w:rsidRPr="005F5D9F">
        <w:rPr>
          <w:rFonts w:ascii="Times New Roman" w:eastAsia="Times New Roman" w:hAnsi="Times New Roman" w:cs="Times New Roman"/>
        </w:rPr>
        <w:t>importance</w:t>
      </w:r>
      <w:r w:rsidR="00E21783" w:rsidRPr="001108C3">
        <w:rPr>
          <w:rFonts w:ascii="Times New Roman" w:eastAsia="Times New Roman" w:hAnsi="Times New Roman" w:cs="Times New Roman"/>
        </w:rPr>
        <w:t xml:space="preserve">, time and resource </w:t>
      </w:r>
      <w:r w:rsidR="00770133" w:rsidRPr="001108C3">
        <w:rPr>
          <w:rFonts w:ascii="Times New Roman" w:eastAsia="Times New Roman" w:hAnsi="Times New Roman" w:cs="Times New Roman"/>
        </w:rPr>
        <w:t>allocation</w:t>
      </w:r>
      <w:r w:rsidR="00E21783" w:rsidRPr="001108C3">
        <w:rPr>
          <w:rFonts w:ascii="Times New Roman" w:eastAsia="Times New Roman" w:hAnsi="Times New Roman" w:cs="Times New Roman"/>
        </w:rPr>
        <w:t>, orientation to teaching and learning or regulation and compliance</w:t>
      </w:r>
      <w:r w:rsidR="00E21783" w:rsidRPr="00C80D0E">
        <w:rPr>
          <w:rFonts w:ascii="Times New Roman" w:eastAsia="Times New Roman" w:hAnsi="Times New Roman" w:cs="Times New Roman"/>
        </w:rPr>
        <w:t>.</w:t>
      </w:r>
    </w:p>
    <w:p w14:paraId="37FD0E4F" w14:textId="77777777" w:rsidR="000A5BD7" w:rsidRPr="00C80D0E" w:rsidRDefault="000A5BD7" w:rsidP="000A5BD7">
      <w:pPr>
        <w:pStyle w:val="ListParagraph"/>
        <w:spacing w:line="240" w:lineRule="auto"/>
        <w:ind w:left="1440"/>
        <w:jc w:val="both"/>
        <w:rPr>
          <w:rFonts w:ascii="Times New Roman" w:eastAsia="Times New Roman" w:hAnsi="Times New Roman" w:cs="Times New Roman"/>
        </w:rPr>
      </w:pPr>
    </w:p>
    <w:p w14:paraId="33EAEE54" w14:textId="7812AB88" w:rsidR="008E0CAE" w:rsidRPr="00C80D0E" w:rsidRDefault="001108C3" w:rsidP="005C7698">
      <w:pPr>
        <w:pStyle w:val="ListParagraph"/>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A large corpus of q</w:t>
      </w:r>
      <w:r w:rsidR="00F648CF" w:rsidRPr="00C80D0E">
        <w:rPr>
          <w:rFonts w:ascii="Times New Roman" w:eastAsia="Times New Roman" w:hAnsi="Times New Roman" w:cs="Times New Roman"/>
        </w:rPr>
        <w:t>ualitative</w:t>
      </w:r>
      <w:r>
        <w:rPr>
          <w:rFonts w:ascii="Times New Roman" w:eastAsia="Times New Roman" w:hAnsi="Times New Roman" w:cs="Times New Roman"/>
        </w:rPr>
        <w:t xml:space="preserve"> data, from</w:t>
      </w:r>
      <w:r w:rsidR="00F648CF" w:rsidRPr="00C80D0E">
        <w:rPr>
          <w:rFonts w:ascii="Times New Roman" w:eastAsia="Times New Roman" w:hAnsi="Times New Roman" w:cs="Times New Roman"/>
        </w:rPr>
        <w:t xml:space="preserve"> </w:t>
      </w:r>
      <w:r w:rsidR="00792ADC" w:rsidRPr="00C80D0E">
        <w:rPr>
          <w:rFonts w:ascii="Times New Roman" w:eastAsia="Times New Roman" w:hAnsi="Times New Roman" w:cs="Times New Roman"/>
        </w:rPr>
        <w:t>interview</w:t>
      </w:r>
      <w:r>
        <w:rPr>
          <w:rFonts w:ascii="Times New Roman" w:eastAsia="Times New Roman" w:hAnsi="Times New Roman" w:cs="Times New Roman"/>
        </w:rPr>
        <w:t>s</w:t>
      </w:r>
      <w:r w:rsidR="00792ADC" w:rsidRPr="00C80D0E">
        <w:rPr>
          <w:rFonts w:ascii="Times New Roman" w:eastAsia="Times New Roman" w:hAnsi="Times New Roman" w:cs="Times New Roman"/>
        </w:rPr>
        <w:t xml:space="preserve"> and </w:t>
      </w:r>
      <w:r w:rsidR="00C977EB" w:rsidRPr="00C80D0E">
        <w:rPr>
          <w:rFonts w:ascii="Times New Roman" w:eastAsia="Times New Roman" w:hAnsi="Times New Roman" w:cs="Times New Roman"/>
        </w:rPr>
        <w:t>questionnaire</w:t>
      </w:r>
      <w:r w:rsidR="00930D10">
        <w:rPr>
          <w:rFonts w:ascii="Times New Roman" w:eastAsia="Times New Roman" w:hAnsi="Times New Roman" w:cs="Times New Roman"/>
        </w:rPr>
        <w:t>s</w:t>
      </w:r>
      <w:r>
        <w:rPr>
          <w:rFonts w:ascii="Times New Roman" w:eastAsia="Times New Roman" w:hAnsi="Times New Roman" w:cs="Times New Roman"/>
        </w:rPr>
        <w:t>,</w:t>
      </w:r>
      <w:r w:rsidR="00792ADC" w:rsidRPr="00C80D0E">
        <w:rPr>
          <w:rFonts w:ascii="Times New Roman" w:eastAsia="Times New Roman" w:hAnsi="Times New Roman" w:cs="Times New Roman"/>
        </w:rPr>
        <w:t xml:space="preserve"> outlining teachers’ frustrations </w:t>
      </w:r>
      <w:r w:rsidR="008E0CAE" w:rsidRPr="00C80D0E">
        <w:rPr>
          <w:rFonts w:ascii="Times New Roman" w:eastAsia="Times New Roman" w:hAnsi="Times New Roman" w:cs="Times New Roman"/>
        </w:rPr>
        <w:t xml:space="preserve">with the current educational assessment, measurement and NPI policy frameworks. </w:t>
      </w:r>
    </w:p>
    <w:p w14:paraId="26B10F2C" w14:textId="77777777" w:rsidR="00F523D2" w:rsidRPr="00C80D0E" w:rsidRDefault="00F523D2" w:rsidP="005C7698">
      <w:pPr>
        <w:pStyle w:val="ListParagraph"/>
        <w:spacing w:line="240" w:lineRule="auto"/>
        <w:ind w:left="1440"/>
        <w:jc w:val="both"/>
        <w:rPr>
          <w:rFonts w:ascii="Times New Roman" w:eastAsia="Times New Roman" w:hAnsi="Times New Roman" w:cs="Times New Roman"/>
        </w:rPr>
      </w:pPr>
    </w:p>
    <w:p w14:paraId="05D6C6C1" w14:textId="7F4B8793" w:rsidR="00860B73" w:rsidRPr="00C80D0E" w:rsidRDefault="00860B73" w:rsidP="005C7698">
      <w:pPr>
        <w:numPr>
          <w:ilvl w:val="0"/>
          <w:numId w:val="4"/>
        </w:numPr>
        <w:spacing w:line="240" w:lineRule="auto"/>
        <w:jc w:val="both"/>
        <w:rPr>
          <w:rFonts w:ascii="Times New Roman" w:eastAsia="Times New Roman" w:hAnsi="Times New Roman" w:cs="Times New Roman"/>
          <w:u w:val="single"/>
        </w:rPr>
      </w:pPr>
      <w:r w:rsidRPr="005F5D9F">
        <w:rPr>
          <w:rFonts w:ascii="Times New Roman" w:eastAsia="Times New Roman" w:hAnsi="Times New Roman" w:cs="Times New Roman"/>
          <w:b/>
          <w:bCs/>
        </w:rPr>
        <w:t>Align the national goals, NPIs and teachers’ work values, and improve external accountability processes</w:t>
      </w:r>
      <w:r w:rsidR="00841B28">
        <w:rPr>
          <w:rFonts w:ascii="Times New Roman" w:eastAsia="Times New Roman" w:hAnsi="Times New Roman" w:cs="Times New Roman"/>
        </w:rPr>
        <w:t>.</w:t>
      </w:r>
      <w:r w:rsidRPr="00C80D0E">
        <w:rPr>
          <w:rFonts w:ascii="Times New Roman" w:eastAsia="Times New Roman" w:hAnsi="Times New Roman" w:cs="Times New Roman"/>
        </w:rPr>
        <w:t xml:space="preserve"> Accountability, while important, should be embedded in teachers’ everyday work and the exercising of their professional knowledge, rather than being imposed from </w:t>
      </w:r>
      <w:r w:rsidR="00F6588A" w:rsidRPr="00C80D0E">
        <w:rPr>
          <w:rFonts w:ascii="Times New Roman" w:eastAsia="Times New Roman" w:hAnsi="Times New Roman" w:cs="Times New Roman"/>
        </w:rPr>
        <w:t>available</w:t>
      </w:r>
      <w:r w:rsidRPr="00C80D0E">
        <w:rPr>
          <w:rFonts w:ascii="Times New Roman" w:eastAsia="Times New Roman" w:hAnsi="Times New Roman" w:cs="Times New Roman"/>
        </w:rPr>
        <w:t xml:space="preserve"> data by the system above.</w:t>
      </w:r>
      <w:r w:rsidR="005247A3">
        <w:rPr>
          <w:rFonts w:ascii="Times New Roman" w:eastAsia="Times New Roman" w:hAnsi="Times New Roman" w:cs="Times New Roman"/>
        </w:rPr>
        <w:t xml:space="preserve"> It should also be accompanied by system accountability</w:t>
      </w:r>
      <w:r w:rsidR="00876DE7">
        <w:rPr>
          <w:rFonts w:ascii="Times New Roman" w:eastAsia="Times New Roman" w:hAnsi="Times New Roman" w:cs="Times New Roman"/>
        </w:rPr>
        <w:t xml:space="preserve">. </w:t>
      </w:r>
    </w:p>
    <w:p w14:paraId="04448735" w14:textId="77777777" w:rsidR="00860B73" w:rsidRPr="00C80D0E" w:rsidRDefault="00860B73" w:rsidP="005C7698">
      <w:pPr>
        <w:spacing w:line="240" w:lineRule="auto"/>
        <w:ind w:left="720"/>
        <w:jc w:val="both"/>
        <w:rPr>
          <w:rFonts w:ascii="Times New Roman" w:eastAsia="Times New Roman" w:hAnsi="Times New Roman" w:cs="Times New Roman"/>
          <w:u w:val="single"/>
        </w:rPr>
      </w:pPr>
    </w:p>
    <w:p w14:paraId="2F5B295B" w14:textId="0F9D0652" w:rsidR="0091268E" w:rsidRPr="00C80D0E" w:rsidRDefault="008E0CAE" w:rsidP="006F08AB">
      <w:pPr>
        <w:pStyle w:val="ListParagraph"/>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lastRenderedPageBreak/>
        <w:t>Any reorientation</w:t>
      </w:r>
      <w:r w:rsidR="00860B73" w:rsidRPr="005F5D9F">
        <w:rPr>
          <w:rFonts w:ascii="Times New Roman" w:eastAsia="Times New Roman" w:hAnsi="Times New Roman" w:cs="Times New Roman"/>
        </w:rPr>
        <w:t>/</w:t>
      </w:r>
      <w:r w:rsidR="00F6588A" w:rsidRPr="005F5D9F">
        <w:rPr>
          <w:rFonts w:ascii="Times New Roman" w:eastAsia="Times New Roman" w:hAnsi="Times New Roman" w:cs="Times New Roman"/>
        </w:rPr>
        <w:t>realignment</w:t>
      </w:r>
      <w:r w:rsidRPr="005F5D9F">
        <w:rPr>
          <w:rFonts w:ascii="Times New Roman" w:eastAsia="Times New Roman" w:hAnsi="Times New Roman" w:cs="Times New Roman"/>
        </w:rPr>
        <w:t xml:space="preserve"> of the </w:t>
      </w:r>
      <w:r w:rsidR="003943DE" w:rsidRPr="005F5D9F">
        <w:rPr>
          <w:rFonts w:ascii="Times New Roman" w:eastAsia="Times New Roman" w:hAnsi="Times New Roman" w:cs="Times New Roman"/>
        </w:rPr>
        <w:t>NPIs</w:t>
      </w:r>
      <w:r w:rsidR="00F6588A" w:rsidRPr="005F5D9F">
        <w:rPr>
          <w:rFonts w:ascii="Times New Roman" w:eastAsia="Times New Roman" w:hAnsi="Times New Roman" w:cs="Times New Roman"/>
        </w:rPr>
        <w:t xml:space="preserve"> and other system elements</w:t>
      </w:r>
      <w:r w:rsidR="003943DE" w:rsidRPr="005F5D9F">
        <w:rPr>
          <w:rFonts w:ascii="Times New Roman" w:eastAsia="Times New Roman" w:hAnsi="Times New Roman" w:cs="Times New Roman"/>
        </w:rPr>
        <w:t xml:space="preserve"> should </w:t>
      </w:r>
      <w:r w:rsidR="00E21783" w:rsidRPr="005F5D9F">
        <w:rPr>
          <w:rFonts w:ascii="Times New Roman" w:eastAsia="Times New Roman" w:hAnsi="Times New Roman" w:cs="Times New Roman"/>
        </w:rPr>
        <w:t>involve</w:t>
      </w:r>
      <w:r w:rsidR="003943DE" w:rsidRPr="005F5D9F">
        <w:rPr>
          <w:rFonts w:ascii="Times New Roman" w:eastAsia="Times New Roman" w:hAnsi="Times New Roman" w:cs="Times New Roman"/>
        </w:rPr>
        <w:t xml:space="preserve"> </w:t>
      </w:r>
      <w:r w:rsidR="003943DE" w:rsidRPr="005F5D9F">
        <w:rPr>
          <w:rFonts w:ascii="Times New Roman" w:eastAsia="Times New Roman" w:hAnsi="Times New Roman" w:cs="Times New Roman"/>
          <w:b/>
          <w:bCs/>
        </w:rPr>
        <w:t>extensive consultation with teachers, as primary stakeholders, and also students and parents.</w:t>
      </w:r>
      <w:r w:rsidR="003943DE" w:rsidRPr="005F5D9F">
        <w:rPr>
          <w:rFonts w:ascii="Times New Roman" w:eastAsia="Times New Roman" w:hAnsi="Times New Roman" w:cs="Times New Roman"/>
        </w:rPr>
        <w:t xml:space="preserve"> </w:t>
      </w:r>
      <w:r w:rsidR="00196BF4" w:rsidRPr="005F5D9F">
        <w:rPr>
          <w:rFonts w:ascii="Times New Roman" w:eastAsia="Times New Roman" w:hAnsi="Times New Roman" w:cs="Times New Roman"/>
        </w:rPr>
        <w:t>NPI</w:t>
      </w:r>
      <w:r w:rsidR="003F569E" w:rsidRPr="005F5D9F">
        <w:rPr>
          <w:rFonts w:ascii="Times New Roman" w:eastAsia="Times New Roman" w:hAnsi="Times New Roman" w:cs="Times New Roman"/>
        </w:rPr>
        <w:t>s should be aligned to educational goals that resonate with these stakeholders.</w:t>
      </w:r>
      <w:r w:rsidR="00876DE7">
        <w:rPr>
          <w:rFonts w:ascii="Times New Roman" w:eastAsia="Times New Roman" w:hAnsi="Times New Roman" w:cs="Times New Roman"/>
        </w:rPr>
        <w:t xml:space="preserve"> </w:t>
      </w:r>
      <w:proofErr w:type="gramStart"/>
      <w:r w:rsidR="006F08AB">
        <w:rPr>
          <w:rFonts w:ascii="Times New Roman" w:eastAsia="Times New Roman" w:hAnsi="Times New Roman" w:cs="Times New Roman"/>
        </w:rPr>
        <w:t>De</w:t>
      </w:r>
      <w:r w:rsidR="00A651A3">
        <w:rPr>
          <w:rFonts w:ascii="Times New Roman" w:eastAsia="Times New Roman" w:hAnsi="Times New Roman" w:cs="Times New Roman"/>
        </w:rPr>
        <w:t>e</w:t>
      </w:r>
      <w:r w:rsidR="006F08AB">
        <w:rPr>
          <w:rFonts w:ascii="Times New Roman" w:eastAsia="Times New Roman" w:hAnsi="Times New Roman" w:cs="Times New Roman"/>
        </w:rPr>
        <w:t xml:space="preserve">p </w:t>
      </w:r>
      <w:r w:rsidR="00A651A3">
        <w:rPr>
          <w:rFonts w:ascii="Times New Roman" w:eastAsia="Times New Roman" w:hAnsi="Times New Roman" w:cs="Times New Roman"/>
        </w:rPr>
        <w:t xml:space="preserve"> and</w:t>
      </w:r>
      <w:proofErr w:type="gramEnd"/>
      <w:r w:rsidR="00A651A3">
        <w:rPr>
          <w:rFonts w:ascii="Times New Roman" w:eastAsia="Times New Roman" w:hAnsi="Times New Roman" w:cs="Times New Roman"/>
        </w:rPr>
        <w:t xml:space="preserve"> extended </w:t>
      </w:r>
      <w:r w:rsidR="006F08AB">
        <w:rPr>
          <w:rFonts w:ascii="Times New Roman" w:eastAsia="Times New Roman" w:hAnsi="Times New Roman" w:cs="Times New Roman"/>
        </w:rPr>
        <w:t xml:space="preserve">consultation and partnership is necessary at all phases of reform: design, piloting, </w:t>
      </w:r>
      <w:r w:rsidR="00A651A3">
        <w:rPr>
          <w:rFonts w:ascii="Times New Roman" w:eastAsia="Times New Roman" w:hAnsi="Times New Roman" w:cs="Times New Roman"/>
        </w:rPr>
        <w:t>implementation</w:t>
      </w:r>
      <w:r w:rsidR="006F08AB">
        <w:rPr>
          <w:rFonts w:ascii="Times New Roman" w:eastAsia="Times New Roman" w:hAnsi="Times New Roman" w:cs="Times New Roman"/>
        </w:rPr>
        <w:t xml:space="preserve"> and evaluation. In all instances commitment to evaluation should be established and include assessment of impact upon teacher workload</w:t>
      </w:r>
      <w:r w:rsidR="00876DE7">
        <w:rPr>
          <w:rFonts w:ascii="Times New Roman" w:eastAsia="Times New Roman" w:hAnsi="Times New Roman" w:cs="Times New Roman"/>
        </w:rPr>
        <w:t xml:space="preserve"> (see also rec. 9)</w:t>
      </w:r>
      <w:r w:rsidR="006F08AB">
        <w:rPr>
          <w:rFonts w:ascii="Times New Roman" w:eastAsia="Times New Roman" w:hAnsi="Times New Roman" w:cs="Times New Roman"/>
        </w:rPr>
        <w:t xml:space="preserve">. </w:t>
      </w:r>
    </w:p>
    <w:p w14:paraId="1D124402" w14:textId="77777777" w:rsidR="0091268E" w:rsidRPr="00C80D0E" w:rsidRDefault="0091268E" w:rsidP="005F5D9F">
      <w:pPr>
        <w:spacing w:line="240" w:lineRule="auto"/>
        <w:jc w:val="both"/>
        <w:rPr>
          <w:rFonts w:ascii="Times New Roman" w:eastAsia="Times New Roman" w:hAnsi="Times New Roman" w:cs="Times New Roman"/>
        </w:rPr>
      </w:pPr>
    </w:p>
    <w:p w14:paraId="60C7B806" w14:textId="430F0676" w:rsidR="0091268E" w:rsidRPr="00C80D0E" w:rsidRDefault="00E21783" w:rsidP="005C7698">
      <w:pPr>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 xml:space="preserve">Any </w:t>
      </w:r>
      <w:r w:rsidR="00D0505B" w:rsidRPr="005F5D9F">
        <w:rPr>
          <w:rFonts w:ascii="Times New Roman" w:eastAsia="Times New Roman" w:hAnsi="Times New Roman" w:cs="Times New Roman"/>
          <w:b/>
          <w:bCs/>
        </w:rPr>
        <w:t xml:space="preserve">recommendations for change should also </w:t>
      </w:r>
      <w:r w:rsidR="00F523D2" w:rsidRPr="005F5D9F">
        <w:rPr>
          <w:rFonts w:ascii="Times New Roman" w:eastAsia="Times New Roman" w:hAnsi="Times New Roman" w:cs="Times New Roman"/>
          <w:b/>
          <w:bCs/>
        </w:rPr>
        <w:t>r</w:t>
      </w:r>
      <w:r w:rsidR="0091268E" w:rsidRPr="005F5D9F">
        <w:rPr>
          <w:rFonts w:ascii="Times New Roman" w:eastAsia="Times New Roman" w:hAnsi="Times New Roman" w:cs="Times New Roman"/>
          <w:b/>
          <w:bCs/>
        </w:rPr>
        <w:t>educe administrative workloads</w:t>
      </w:r>
      <w:r w:rsidR="0091268E" w:rsidRPr="00C80D0E">
        <w:rPr>
          <w:rFonts w:ascii="Times New Roman" w:eastAsia="Times New Roman" w:hAnsi="Times New Roman" w:cs="Times New Roman"/>
        </w:rPr>
        <w:t xml:space="preserve"> </w:t>
      </w:r>
      <w:r w:rsidR="00882C78" w:rsidRPr="00C80D0E">
        <w:rPr>
          <w:rFonts w:ascii="Times New Roman" w:eastAsia="Times New Roman" w:hAnsi="Times New Roman" w:cs="Times New Roman"/>
        </w:rPr>
        <w:t xml:space="preserve">associated with assessment and </w:t>
      </w:r>
      <w:r w:rsidR="002C5BEE" w:rsidRPr="00C80D0E">
        <w:rPr>
          <w:rFonts w:ascii="Times New Roman" w:eastAsia="Times New Roman" w:hAnsi="Times New Roman" w:cs="Times New Roman"/>
        </w:rPr>
        <w:t>data work</w:t>
      </w:r>
      <w:r w:rsidR="0091268E" w:rsidRPr="00C80D0E">
        <w:rPr>
          <w:rFonts w:ascii="Times New Roman" w:eastAsia="Times New Roman" w:hAnsi="Times New Roman" w:cs="Times New Roman"/>
        </w:rPr>
        <w:t xml:space="preserve">, </w:t>
      </w:r>
      <w:r w:rsidR="0091268E" w:rsidRPr="005F5D9F">
        <w:rPr>
          <w:rFonts w:ascii="Times New Roman" w:eastAsia="Times New Roman" w:hAnsi="Times New Roman" w:cs="Times New Roman"/>
          <w:b/>
          <w:bCs/>
        </w:rPr>
        <w:t>and audit data and paperwork</w:t>
      </w:r>
      <w:r w:rsidR="0091268E" w:rsidRPr="00C80D0E">
        <w:rPr>
          <w:rFonts w:ascii="Times New Roman" w:eastAsia="Times New Roman" w:hAnsi="Times New Roman" w:cs="Times New Roman"/>
        </w:rPr>
        <w:t xml:space="preserve"> requested to determine what is really needed, with the goal of a substantial, net reduction in the quantum of paperwork and data reporting. Further, apply these principles in relation to both existing and future requirements for data, compliance information and related administrative activity, and do so at all levels (teachers, principals). </w:t>
      </w:r>
    </w:p>
    <w:p w14:paraId="1C5D5765" w14:textId="77777777" w:rsidR="0091268E" w:rsidRPr="00C80D0E" w:rsidRDefault="0091268E" w:rsidP="005C7698">
      <w:pPr>
        <w:spacing w:line="240" w:lineRule="auto"/>
        <w:jc w:val="both"/>
        <w:rPr>
          <w:rFonts w:ascii="Times New Roman" w:eastAsia="Times New Roman" w:hAnsi="Times New Roman" w:cs="Times New Roman"/>
          <w:u w:val="single"/>
        </w:rPr>
      </w:pPr>
    </w:p>
    <w:p w14:paraId="580D823F" w14:textId="7E150BE7" w:rsidR="0091268E" w:rsidRPr="00930D10" w:rsidRDefault="00157DA0" w:rsidP="005C7698">
      <w:pPr>
        <w:numPr>
          <w:ilvl w:val="0"/>
          <w:numId w:val="4"/>
        </w:numPr>
        <w:spacing w:line="240" w:lineRule="auto"/>
        <w:jc w:val="both"/>
        <w:rPr>
          <w:rFonts w:ascii="Times New Roman" w:eastAsia="Times New Roman" w:hAnsi="Times New Roman" w:cs="Times New Roman"/>
          <w:bCs/>
        </w:rPr>
      </w:pPr>
      <w:r w:rsidRPr="005F5D9F">
        <w:rPr>
          <w:rFonts w:ascii="Times New Roman" w:eastAsia="Times New Roman" w:hAnsi="Times New Roman" w:cs="Times New Roman"/>
          <w:b/>
          <w:bCs/>
        </w:rPr>
        <w:t>Monitor equity in the school system,</w:t>
      </w:r>
      <w:r w:rsidRPr="00C80D0E">
        <w:rPr>
          <w:rFonts w:ascii="Times New Roman" w:eastAsia="Times New Roman" w:hAnsi="Times New Roman" w:cs="Times New Roman"/>
          <w:u w:val="single"/>
        </w:rPr>
        <w:t xml:space="preserve"> </w:t>
      </w:r>
      <w:r w:rsidRPr="00C80D0E">
        <w:rPr>
          <w:rFonts w:ascii="Times New Roman" w:eastAsia="Times New Roman" w:hAnsi="Times New Roman" w:cs="Times New Roman"/>
        </w:rPr>
        <w:t>to r</w:t>
      </w:r>
      <w:r w:rsidR="0091268E" w:rsidRPr="00C80D0E">
        <w:rPr>
          <w:rFonts w:ascii="Times New Roman" w:eastAsia="Times New Roman" w:hAnsi="Times New Roman" w:cs="Times New Roman"/>
        </w:rPr>
        <w:t>educe segregation across schools and fully support schools according to need.</w:t>
      </w:r>
      <w:r w:rsidRPr="00C80D0E">
        <w:rPr>
          <w:rFonts w:ascii="Times New Roman" w:eastAsia="Times New Roman" w:hAnsi="Times New Roman" w:cs="Times New Roman"/>
          <w:b/>
        </w:rPr>
        <w:t xml:space="preserve"> </w:t>
      </w:r>
      <w:r w:rsidR="00D344DA" w:rsidRPr="005F5D9F">
        <w:rPr>
          <w:rFonts w:ascii="Times New Roman" w:eastAsia="Times New Roman" w:hAnsi="Times New Roman" w:cs="Times New Roman"/>
          <w:bCs/>
        </w:rPr>
        <w:t xml:space="preserve">This will also have the effect of distributing demands across school setting and the teacher workforce. </w:t>
      </w:r>
      <w:r w:rsidR="00D344DA">
        <w:rPr>
          <w:rFonts w:ascii="Times New Roman" w:eastAsia="Times New Roman" w:hAnsi="Times New Roman" w:cs="Times New Roman"/>
          <w:bCs/>
        </w:rPr>
        <w:t>We note that recent analyses of PISA data, from the National Framework for Measurement in Schools, highlights the growing inequity in student outcomes (Thomson, 2021)</w:t>
      </w:r>
      <w:r w:rsidR="00112E91">
        <w:rPr>
          <w:rStyle w:val="FootnoteReference"/>
          <w:rFonts w:ascii="Times New Roman" w:eastAsia="Times New Roman" w:hAnsi="Times New Roman" w:cs="Times New Roman"/>
          <w:bCs/>
        </w:rPr>
        <w:footnoteReference w:id="1"/>
      </w:r>
    </w:p>
    <w:p w14:paraId="194A816E" w14:textId="77777777" w:rsidR="0091268E" w:rsidRPr="00C80D0E" w:rsidRDefault="0091268E" w:rsidP="005C7698">
      <w:pPr>
        <w:spacing w:line="240" w:lineRule="auto"/>
        <w:jc w:val="both"/>
        <w:rPr>
          <w:rFonts w:ascii="Times New Roman" w:eastAsia="Times New Roman" w:hAnsi="Times New Roman" w:cs="Times New Roman"/>
          <w:b/>
        </w:rPr>
      </w:pPr>
    </w:p>
    <w:p w14:paraId="5A542AEE" w14:textId="44CAC0A0" w:rsidR="0091268E" w:rsidRPr="00C80D0E" w:rsidRDefault="0091268E" w:rsidP="005C7698">
      <w:pPr>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Value teachers’ professional judgement</w:t>
      </w:r>
      <w:r w:rsidR="00054DC5">
        <w:rPr>
          <w:rFonts w:ascii="Times New Roman" w:eastAsia="Times New Roman" w:hAnsi="Times New Roman" w:cs="Times New Roman"/>
        </w:rPr>
        <w:t xml:space="preserve">, </w:t>
      </w:r>
      <w:proofErr w:type="spellStart"/>
      <w:r w:rsidR="00054DC5">
        <w:rPr>
          <w:rFonts w:ascii="Times New Roman" w:eastAsia="Times New Roman" w:hAnsi="Times New Roman" w:cs="Times New Roman"/>
        </w:rPr>
        <w:t>recognise</w:t>
      </w:r>
      <w:proofErr w:type="spellEnd"/>
      <w:r w:rsidR="00054DC5">
        <w:rPr>
          <w:rFonts w:ascii="Times New Roman" w:eastAsia="Times New Roman" w:hAnsi="Times New Roman" w:cs="Times New Roman"/>
        </w:rPr>
        <w:t xml:space="preserve"> the value of teachers’ work in schools and the broader community,</w:t>
      </w:r>
      <w:r w:rsidRPr="00C80D0E">
        <w:rPr>
          <w:rFonts w:ascii="Times New Roman" w:eastAsia="Times New Roman" w:hAnsi="Times New Roman" w:cs="Times New Roman"/>
        </w:rPr>
        <w:t xml:space="preserve"> and understand the complexity of what they do.</w:t>
      </w:r>
      <w:r w:rsidR="005247A3">
        <w:rPr>
          <w:rFonts w:ascii="Times New Roman" w:eastAsia="Times New Roman" w:hAnsi="Times New Roman" w:cs="Times New Roman"/>
        </w:rPr>
        <w:t xml:space="preserve"> </w:t>
      </w:r>
    </w:p>
    <w:p w14:paraId="69FFE1B9" w14:textId="77777777" w:rsidR="0091268E" w:rsidRPr="00C80D0E" w:rsidRDefault="0091268E" w:rsidP="005C7698">
      <w:pPr>
        <w:spacing w:line="240" w:lineRule="auto"/>
        <w:ind w:left="720"/>
        <w:jc w:val="both"/>
        <w:rPr>
          <w:rFonts w:ascii="Times New Roman" w:eastAsia="Times New Roman" w:hAnsi="Times New Roman" w:cs="Times New Roman"/>
        </w:rPr>
      </w:pPr>
    </w:p>
    <w:p w14:paraId="18835A50" w14:textId="6260E0F0" w:rsidR="0091268E" w:rsidRPr="00C80D0E" w:rsidRDefault="0091268E" w:rsidP="005C7698">
      <w:pPr>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Develop a national, or state-wide, teacher recruitment</w:t>
      </w:r>
      <w:r w:rsidR="00982EC3" w:rsidRPr="005F5D9F">
        <w:rPr>
          <w:rFonts w:ascii="Times New Roman" w:eastAsia="Times New Roman" w:hAnsi="Times New Roman" w:cs="Times New Roman"/>
          <w:b/>
          <w:bCs/>
        </w:rPr>
        <w:t xml:space="preserve">, </w:t>
      </w:r>
      <w:proofErr w:type="gramStart"/>
      <w:r w:rsidR="00982EC3" w:rsidRPr="005F5D9F">
        <w:rPr>
          <w:rFonts w:ascii="Times New Roman" w:eastAsia="Times New Roman" w:hAnsi="Times New Roman" w:cs="Times New Roman"/>
          <w:b/>
          <w:bCs/>
        </w:rPr>
        <w:t>ret</w:t>
      </w:r>
      <w:r w:rsidR="00C80D0E" w:rsidRPr="005F5D9F">
        <w:rPr>
          <w:rFonts w:ascii="Times New Roman" w:eastAsia="Times New Roman" w:hAnsi="Times New Roman" w:cs="Times New Roman"/>
          <w:b/>
          <w:bCs/>
        </w:rPr>
        <w:t>ention</w:t>
      </w:r>
      <w:proofErr w:type="gramEnd"/>
      <w:r w:rsidR="00982EC3" w:rsidRPr="005F5D9F">
        <w:rPr>
          <w:rFonts w:ascii="Times New Roman" w:eastAsia="Times New Roman" w:hAnsi="Times New Roman" w:cs="Times New Roman"/>
          <w:b/>
          <w:bCs/>
        </w:rPr>
        <w:t xml:space="preserve"> and allocation </w:t>
      </w:r>
      <w:r w:rsidRPr="005F5D9F">
        <w:rPr>
          <w:rFonts w:ascii="Times New Roman" w:eastAsia="Times New Roman" w:hAnsi="Times New Roman" w:cs="Times New Roman"/>
          <w:b/>
          <w:bCs/>
        </w:rPr>
        <w:t>strategy,</w:t>
      </w:r>
      <w:r w:rsidR="00982EC3" w:rsidRPr="005F5D9F">
        <w:rPr>
          <w:rFonts w:ascii="Times New Roman" w:eastAsia="Times New Roman" w:hAnsi="Times New Roman" w:cs="Times New Roman"/>
          <w:b/>
          <w:bCs/>
        </w:rPr>
        <w:t xml:space="preserve"> and improve working conditions</w:t>
      </w:r>
      <w:r w:rsidRPr="00C80D0E">
        <w:rPr>
          <w:rFonts w:ascii="Times New Roman" w:eastAsia="Times New Roman" w:hAnsi="Times New Roman" w:cs="Times New Roman"/>
        </w:rPr>
        <w:t xml:space="preserve"> to induce greater interest in teaching careers, and through this affect heightened public/community perceptions of teaching and those who undertake teaching work.</w:t>
      </w:r>
      <w:r w:rsidR="00595FB2">
        <w:rPr>
          <w:rFonts w:ascii="Times New Roman" w:eastAsia="Times New Roman" w:hAnsi="Times New Roman" w:cs="Times New Roman"/>
        </w:rPr>
        <w:t xml:space="preserve"> Review teacher workforce needs of the future to mak</w:t>
      </w:r>
      <w:r w:rsidR="00F57E27">
        <w:rPr>
          <w:rFonts w:ascii="Times New Roman" w:eastAsia="Times New Roman" w:hAnsi="Times New Roman" w:cs="Times New Roman"/>
        </w:rPr>
        <w:t>e</w:t>
      </w:r>
      <w:r w:rsidR="00595FB2">
        <w:rPr>
          <w:rFonts w:ascii="Times New Roman" w:eastAsia="Times New Roman" w:hAnsi="Times New Roman" w:cs="Times New Roman"/>
        </w:rPr>
        <w:t xml:space="preserve"> teaching a profession of choice for </w:t>
      </w:r>
      <w:r w:rsidR="002D20A2">
        <w:rPr>
          <w:rFonts w:ascii="Times New Roman" w:eastAsia="Times New Roman" w:hAnsi="Times New Roman" w:cs="Times New Roman"/>
        </w:rPr>
        <w:t>emerging talent.</w:t>
      </w:r>
    </w:p>
    <w:p w14:paraId="022C7C51" w14:textId="77777777" w:rsidR="0091268E" w:rsidRPr="00C80D0E" w:rsidRDefault="0091268E" w:rsidP="005C7698">
      <w:pPr>
        <w:spacing w:line="240" w:lineRule="auto"/>
        <w:jc w:val="both"/>
        <w:rPr>
          <w:rFonts w:ascii="Times New Roman" w:eastAsia="Times New Roman" w:hAnsi="Times New Roman" w:cs="Times New Roman"/>
        </w:rPr>
      </w:pPr>
    </w:p>
    <w:p w14:paraId="7FA9ED50" w14:textId="5F15E77D" w:rsidR="0091268E" w:rsidRDefault="00F57E27" w:rsidP="00F57E27">
      <w:pPr>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S</w:t>
      </w:r>
      <w:r w:rsidR="0091268E" w:rsidRPr="00C80D0E">
        <w:rPr>
          <w:rFonts w:ascii="Times New Roman" w:eastAsia="Times New Roman" w:hAnsi="Times New Roman" w:cs="Times New Roman"/>
        </w:rPr>
        <w:t>uch approach must take serious account of the role of advantage in schooling outcomes to ensure that the teaching profession recruits from all cultural and socio-economic backgrounds.</w:t>
      </w:r>
    </w:p>
    <w:p w14:paraId="55899004" w14:textId="6B2561A1" w:rsidR="00A577D6" w:rsidRPr="00C80D0E" w:rsidRDefault="00A577D6" w:rsidP="00F57E27">
      <w:pPr>
        <w:numPr>
          <w:ilvl w:val="1"/>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Integration of teacher workforce data (NTWD, </w:t>
      </w:r>
      <w:proofErr w:type="spellStart"/>
      <w:proofErr w:type="gramStart"/>
      <w:r>
        <w:rPr>
          <w:rFonts w:ascii="Times New Roman" w:eastAsia="Times New Roman" w:hAnsi="Times New Roman" w:cs="Times New Roman"/>
        </w:rPr>
        <w:t>ITE,other</w:t>
      </w:r>
      <w:proofErr w:type="spellEnd"/>
      <w:proofErr w:type="gramEnd"/>
      <w:r>
        <w:rPr>
          <w:rFonts w:ascii="Times New Roman" w:eastAsia="Times New Roman" w:hAnsi="Times New Roman" w:cs="Times New Roman"/>
        </w:rPr>
        <w:t>) with school and student data will enable optimal workforce management</w:t>
      </w:r>
    </w:p>
    <w:p w14:paraId="3502179E" w14:textId="77777777" w:rsidR="0091268E" w:rsidRPr="00C80D0E" w:rsidRDefault="0091268E" w:rsidP="005C7698">
      <w:pPr>
        <w:spacing w:line="240" w:lineRule="auto"/>
        <w:jc w:val="both"/>
        <w:rPr>
          <w:rFonts w:ascii="Times New Roman" w:eastAsia="Times New Roman" w:hAnsi="Times New Roman" w:cs="Times New Roman"/>
        </w:rPr>
      </w:pPr>
    </w:p>
    <w:p w14:paraId="5C041A55" w14:textId="3EC2121E" w:rsidR="00A577D6" w:rsidRPr="005F5D9F" w:rsidRDefault="0091268E" w:rsidP="005F5D9F">
      <w:pPr>
        <w:pStyle w:val="ListParagraph"/>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Provide supports for, rather than purely make demands on, school staff</w:t>
      </w:r>
      <w:r w:rsidRPr="005F5D9F">
        <w:rPr>
          <w:rFonts w:ascii="Times New Roman" w:eastAsia="Times New Roman" w:hAnsi="Times New Roman" w:cs="Times New Roman"/>
          <w:u w:val="single"/>
        </w:rPr>
        <w:t>,</w:t>
      </w:r>
      <w:r w:rsidRPr="005F5D9F">
        <w:rPr>
          <w:rFonts w:ascii="Times New Roman" w:eastAsia="Times New Roman" w:hAnsi="Times New Roman" w:cs="Times New Roman"/>
        </w:rPr>
        <w:t xml:space="preserve"> with particular attention to the demands of educational agencies and government education departments in this matter.</w:t>
      </w:r>
      <w:r w:rsidR="00A577D6" w:rsidRPr="005F5D9F">
        <w:rPr>
          <w:rFonts w:ascii="Times New Roman" w:eastAsia="Times New Roman" w:hAnsi="Times New Roman" w:cs="Times New Roman"/>
        </w:rPr>
        <w:t xml:space="preserve"> </w:t>
      </w:r>
      <w:r w:rsidR="00FA7CF6" w:rsidRPr="005F5D9F">
        <w:rPr>
          <w:rFonts w:ascii="Times New Roman" w:eastAsia="Times New Roman" w:hAnsi="Times New Roman" w:cs="Times New Roman"/>
        </w:rPr>
        <w:t xml:space="preserve">For example, </w:t>
      </w:r>
      <w:r w:rsidR="00A577D6" w:rsidRPr="005F5D9F">
        <w:rPr>
          <w:rFonts w:ascii="Times New Roman" w:eastAsia="Times New Roman" w:hAnsi="Times New Roman" w:cs="Times New Roman"/>
        </w:rPr>
        <w:t>specific attention should be applied to the following NRI:</w:t>
      </w:r>
    </w:p>
    <w:p w14:paraId="35908345" w14:textId="799554F3" w:rsidR="00A577D6" w:rsidRPr="005F5D9F" w:rsidRDefault="00A577D6" w:rsidP="00A577D6">
      <w:pPr>
        <w:pStyle w:val="ListParagraph"/>
        <w:numPr>
          <w:ilvl w:val="0"/>
          <w:numId w:val="12"/>
        </w:numPr>
        <w:spacing w:line="240" w:lineRule="auto"/>
        <w:jc w:val="both"/>
        <w:rPr>
          <w:rFonts w:ascii="Times New Roman" w:eastAsia="Times New Roman" w:hAnsi="Times New Roman" w:cs="Times New Roman"/>
        </w:rPr>
      </w:pPr>
      <w:r w:rsidRPr="00E23A75">
        <w:rPr>
          <w:rFonts w:ascii="Times New Roman" w:eastAsia="Times New Roman" w:hAnsi="Times New Roman" w:cs="Times New Roman"/>
        </w:rPr>
        <w:t xml:space="preserve">Supporting students, student learning and student achievement </w:t>
      </w:r>
      <w:r w:rsidRPr="00E23A75">
        <w:rPr>
          <w:rFonts w:ascii="Times New Roman" w:eastAsia="Times New Roman" w:hAnsi="Times New Roman" w:cs="Times New Roman"/>
        </w:rPr>
        <w:t xml:space="preserve"> Assist teachers to monitor individual student progress </w:t>
      </w:r>
      <w:r w:rsidRPr="00E23A75">
        <w:rPr>
          <w:rFonts w:ascii="Times New Roman" w:eastAsia="Times New Roman" w:hAnsi="Times New Roman" w:cs="Times New Roman"/>
        </w:rPr>
        <w:t> The online resources, with associated professional learning, will be progressively rolled-out from 2022</w:t>
      </w:r>
    </w:p>
    <w:p w14:paraId="6EA62F8B" w14:textId="77777777" w:rsidR="00A577D6" w:rsidRPr="007117C7" w:rsidRDefault="00A577D6" w:rsidP="00A577D6">
      <w:pPr>
        <w:spacing w:line="240" w:lineRule="auto"/>
        <w:jc w:val="both"/>
        <w:rPr>
          <w:rFonts w:ascii="Times New Roman" w:eastAsia="Times New Roman" w:hAnsi="Times New Roman" w:cs="Times New Roman"/>
        </w:rPr>
      </w:pPr>
    </w:p>
    <w:p w14:paraId="787AE4D9" w14:textId="27823983" w:rsidR="00A577D6" w:rsidRDefault="00A577D6" w:rsidP="00A577D6">
      <w:pPr>
        <w:pStyle w:val="ListParagraph"/>
        <w:numPr>
          <w:ilvl w:val="0"/>
          <w:numId w:val="12"/>
        </w:numPr>
        <w:spacing w:line="240" w:lineRule="auto"/>
        <w:jc w:val="both"/>
        <w:rPr>
          <w:rFonts w:ascii="Times New Roman" w:eastAsia="Times New Roman" w:hAnsi="Times New Roman" w:cs="Times New Roman"/>
        </w:rPr>
      </w:pPr>
      <w:r w:rsidRPr="00E23A75">
        <w:rPr>
          <w:rFonts w:ascii="Times New Roman" w:eastAsia="Times New Roman" w:hAnsi="Times New Roman" w:cs="Times New Roman"/>
        </w:rPr>
        <w:t xml:space="preserve">Enhancing the national evidence base </w:t>
      </w:r>
      <w:r w:rsidRPr="00E23A75">
        <w:rPr>
          <w:rFonts w:ascii="Times New Roman" w:eastAsia="Times New Roman" w:hAnsi="Times New Roman" w:cs="Times New Roman"/>
        </w:rPr>
        <w:t xml:space="preserve"> Improve national data quality, </w:t>
      </w:r>
      <w:proofErr w:type="gramStart"/>
      <w:r w:rsidRPr="00E23A75">
        <w:rPr>
          <w:rFonts w:ascii="Times New Roman" w:eastAsia="Times New Roman" w:hAnsi="Times New Roman" w:cs="Times New Roman"/>
        </w:rPr>
        <w:t>consistency</w:t>
      </w:r>
      <w:proofErr w:type="gramEnd"/>
      <w:r w:rsidRPr="00E23A75">
        <w:rPr>
          <w:rFonts w:ascii="Times New Roman" w:eastAsia="Times New Roman" w:hAnsi="Times New Roman" w:cs="Times New Roman"/>
        </w:rPr>
        <w:t xml:space="preserve"> and collection to improve the national evidence base and inform policy development</w:t>
      </w:r>
    </w:p>
    <w:p w14:paraId="157EC70D" w14:textId="77777777" w:rsidR="00876DE7" w:rsidRDefault="00876DE7" w:rsidP="00876DE7">
      <w:pPr>
        <w:spacing w:line="240" w:lineRule="auto"/>
        <w:ind w:left="720"/>
        <w:jc w:val="both"/>
        <w:rPr>
          <w:rFonts w:ascii="Times New Roman" w:eastAsia="Times New Roman" w:hAnsi="Times New Roman" w:cs="Times New Roman"/>
        </w:rPr>
      </w:pPr>
    </w:p>
    <w:p w14:paraId="49E525CA" w14:textId="16F4F6CB" w:rsidR="00A577D6" w:rsidRPr="007305AF" w:rsidRDefault="00A577D6" w:rsidP="005F5D9F">
      <w:pPr>
        <w:spacing w:line="240" w:lineRule="auto"/>
        <w:ind w:left="720"/>
        <w:jc w:val="both"/>
        <w:rPr>
          <w:rFonts w:ascii="Times New Roman" w:eastAsia="Times New Roman" w:hAnsi="Times New Roman" w:cs="Times New Roman"/>
        </w:rPr>
      </w:pPr>
      <w:r w:rsidRPr="007305AF">
        <w:rPr>
          <w:rFonts w:ascii="Times New Roman" w:eastAsia="Times New Roman" w:hAnsi="Times New Roman" w:cs="Times New Roman"/>
        </w:rPr>
        <w:t xml:space="preserve">While both these </w:t>
      </w:r>
      <w:r w:rsidR="00FA7CF6" w:rsidRPr="007305AF">
        <w:rPr>
          <w:rFonts w:ascii="Times New Roman" w:eastAsia="Times New Roman" w:hAnsi="Times New Roman" w:cs="Times New Roman"/>
        </w:rPr>
        <w:t>initiatives</w:t>
      </w:r>
      <w:r w:rsidR="007305AF" w:rsidRPr="007305AF">
        <w:rPr>
          <w:rFonts w:ascii="Times New Roman" w:eastAsia="Times New Roman" w:hAnsi="Times New Roman" w:cs="Times New Roman"/>
        </w:rPr>
        <w:t xml:space="preserve"> are much needed and</w:t>
      </w:r>
      <w:r w:rsidRPr="007305AF">
        <w:rPr>
          <w:rFonts w:ascii="Times New Roman" w:eastAsia="Times New Roman" w:hAnsi="Times New Roman" w:cs="Times New Roman"/>
        </w:rPr>
        <w:t xml:space="preserve"> hold considerable potential to improve </w:t>
      </w:r>
      <w:r w:rsidR="00FA7CF6" w:rsidRPr="007305AF">
        <w:rPr>
          <w:rFonts w:ascii="Times New Roman" w:eastAsia="Times New Roman" w:hAnsi="Times New Roman" w:cs="Times New Roman"/>
        </w:rPr>
        <w:t>teaching and learning</w:t>
      </w:r>
      <w:r w:rsidR="007305AF" w:rsidRPr="007305AF">
        <w:rPr>
          <w:rFonts w:ascii="Times New Roman" w:eastAsia="Times New Roman" w:hAnsi="Times New Roman" w:cs="Times New Roman"/>
        </w:rPr>
        <w:t>,</w:t>
      </w:r>
      <w:r w:rsidR="00FA7CF6" w:rsidRPr="007305AF">
        <w:rPr>
          <w:rFonts w:ascii="Times New Roman" w:eastAsia="Times New Roman" w:hAnsi="Times New Roman" w:cs="Times New Roman"/>
        </w:rPr>
        <w:t xml:space="preserve"> they </w:t>
      </w:r>
      <w:r w:rsidR="00A651A3" w:rsidRPr="007305AF">
        <w:rPr>
          <w:rFonts w:ascii="Times New Roman" w:eastAsia="Times New Roman" w:hAnsi="Times New Roman" w:cs="Times New Roman"/>
        </w:rPr>
        <w:t>should</w:t>
      </w:r>
      <w:r w:rsidR="00FA7CF6" w:rsidRPr="007305AF">
        <w:rPr>
          <w:rFonts w:ascii="Times New Roman" w:eastAsia="Times New Roman" w:hAnsi="Times New Roman" w:cs="Times New Roman"/>
        </w:rPr>
        <w:t xml:space="preserve"> follow the following principles:</w:t>
      </w:r>
    </w:p>
    <w:p w14:paraId="1D1CF41E" w14:textId="17A66771" w:rsidR="00A651A3" w:rsidRPr="005F5D9F" w:rsidRDefault="00A651A3" w:rsidP="005F5D9F">
      <w:pPr>
        <w:pStyle w:val="BodyText"/>
        <w:numPr>
          <w:ilvl w:val="0"/>
          <w:numId w:val="14"/>
        </w:numPr>
        <w:spacing w:before="0" w:after="0" w:line="240" w:lineRule="auto"/>
        <w:ind w:left="1434" w:hanging="357"/>
        <w:rPr>
          <w:rFonts w:ascii="Times New Roman" w:hAnsi="Times New Roman" w:cs="Times New Roman"/>
          <w:sz w:val="22"/>
          <w:szCs w:val="22"/>
        </w:rPr>
      </w:pPr>
      <w:r w:rsidRPr="005F5D9F">
        <w:rPr>
          <w:rFonts w:ascii="Times New Roman" w:hAnsi="Times New Roman" w:cs="Times New Roman"/>
          <w:sz w:val="22"/>
          <w:szCs w:val="22"/>
        </w:rPr>
        <w:lastRenderedPageBreak/>
        <w:t xml:space="preserve">Provide support, and time release, for teacher consultation and </w:t>
      </w:r>
      <w:r w:rsidR="00876DE7" w:rsidRPr="005F5D9F">
        <w:rPr>
          <w:rFonts w:ascii="Times New Roman" w:hAnsi="Times New Roman" w:cs="Times New Roman"/>
          <w:sz w:val="22"/>
          <w:szCs w:val="22"/>
        </w:rPr>
        <w:t xml:space="preserve">full </w:t>
      </w:r>
      <w:r w:rsidRPr="005F5D9F">
        <w:rPr>
          <w:rFonts w:ascii="Times New Roman" w:hAnsi="Times New Roman" w:cs="Times New Roman"/>
          <w:sz w:val="22"/>
          <w:szCs w:val="22"/>
        </w:rPr>
        <w:t>partnership in design</w:t>
      </w:r>
      <w:r w:rsidR="00876DE7" w:rsidRPr="005F5D9F">
        <w:rPr>
          <w:rFonts w:ascii="Times New Roman" w:hAnsi="Times New Roman" w:cs="Times New Roman"/>
          <w:sz w:val="22"/>
          <w:szCs w:val="22"/>
        </w:rPr>
        <w:t>,</w:t>
      </w:r>
      <w:r w:rsidRPr="005F5D9F">
        <w:rPr>
          <w:rFonts w:ascii="Times New Roman" w:hAnsi="Times New Roman" w:cs="Times New Roman"/>
          <w:sz w:val="22"/>
          <w:szCs w:val="22"/>
        </w:rPr>
        <w:t xml:space="preserve"> piloting, implementation and evaluation. </w:t>
      </w:r>
    </w:p>
    <w:p w14:paraId="5A56FA09" w14:textId="72B84F3B" w:rsidR="00A651A3" w:rsidRPr="005F5D9F" w:rsidRDefault="00243497" w:rsidP="005F5D9F">
      <w:pPr>
        <w:pStyle w:val="BodyText"/>
        <w:numPr>
          <w:ilvl w:val="0"/>
          <w:numId w:val="14"/>
        </w:numPr>
        <w:spacing w:before="0" w:after="0" w:line="240" w:lineRule="auto"/>
        <w:ind w:left="1434" w:hanging="357"/>
        <w:rPr>
          <w:rFonts w:ascii="Times New Roman" w:hAnsi="Times New Roman" w:cs="Times New Roman"/>
          <w:sz w:val="22"/>
          <w:szCs w:val="22"/>
        </w:rPr>
      </w:pPr>
      <w:r w:rsidRPr="005F5D9F">
        <w:rPr>
          <w:rFonts w:ascii="Times New Roman" w:hAnsi="Times New Roman" w:cs="Times New Roman"/>
          <w:sz w:val="22"/>
          <w:szCs w:val="22"/>
        </w:rPr>
        <w:t>Consultation</w:t>
      </w:r>
      <w:r w:rsidR="00A651A3" w:rsidRPr="005F5D9F">
        <w:rPr>
          <w:rFonts w:ascii="Times New Roman" w:hAnsi="Times New Roman" w:cs="Times New Roman"/>
          <w:sz w:val="22"/>
          <w:szCs w:val="22"/>
        </w:rPr>
        <w:t xml:space="preserve"> and </w:t>
      </w:r>
      <w:r w:rsidRPr="005F5D9F">
        <w:rPr>
          <w:rFonts w:ascii="Times New Roman" w:hAnsi="Times New Roman" w:cs="Times New Roman"/>
          <w:sz w:val="22"/>
          <w:szCs w:val="22"/>
        </w:rPr>
        <w:t>partnership</w:t>
      </w:r>
      <w:r w:rsidR="00A651A3" w:rsidRPr="005F5D9F">
        <w:rPr>
          <w:rFonts w:ascii="Times New Roman" w:hAnsi="Times New Roman" w:cs="Times New Roman"/>
          <w:sz w:val="22"/>
          <w:szCs w:val="22"/>
        </w:rPr>
        <w:t xml:space="preserve"> </w:t>
      </w:r>
      <w:r w:rsidR="005247A3" w:rsidRPr="005F5D9F">
        <w:rPr>
          <w:rFonts w:ascii="Times New Roman" w:hAnsi="Times New Roman" w:cs="Times New Roman"/>
          <w:sz w:val="22"/>
          <w:szCs w:val="22"/>
        </w:rPr>
        <w:t>are</w:t>
      </w:r>
      <w:r w:rsidR="00A651A3" w:rsidRPr="005F5D9F">
        <w:rPr>
          <w:rFonts w:ascii="Times New Roman" w:hAnsi="Times New Roman" w:cs="Times New Roman"/>
          <w:sz w:val="22"/>
          <w:szCs w:val="22"/>
        </w:rPr>
        <w:t xml:space="preserve"> directed to consider impact upon teacher workload as a priority</w:t>
      </w:r>
    </w:p>
    <w:p w14:paraId="0B6C8342" w14:textId="1A301564" w:rsidR="00243497" w:rsidRPr="005F5D9F" w:rsidRDefault="00243497" w:rsidP="005F5D9F">
      <w:pPr>
        <w:pStyle w:val="BodyText"/>
        <w:numPr>
          <w:ilvl w:val="0"/>
          <w:numId w:val="14"/>
        </w:numPr>
        <w:spacing w:before="0" w:after="0" w:line="240" w:lineRule="auto"/>
        <w:ind w:left="1434" w:hanging="357"/>
        <w:rPr>
          <w:rFonts w:ascii="Times New Roman" w:hAnsi="Times New Roman" w:cs="Times New Roman"/>
          <w:sz w:val="22"/>
          <w:szCs w:val="22"/>
        </w:rPr>
      </w:pPr>
      <w:r w:rsidRPr="005F5D9F">
        <w:rPr>
          <w:rFonts w:ascii="Times New Roman" w:hAnsi="Times New Roman" w:cs="Times New Roman"/>
          <w:sz w:val="22"/>
          <w:szCs w:val="22"/>
        </w:rPr>
        <w:t xml:space="preserve">Implementation </w:t>
      </w:r>
      <w:r w:rsidR="005247A3" w:rsidRPr="005F5D9F">
        <w:rPr>
          <w:rFonts w:ascii="Times New Roman" w:hAnsi="Times New Roman" w:cs="Times New Roman"/>
          <w:sz w:val="22"/>
          <w:szCs w:val="22"/>
        </w:rPr>
        <w:t xml:space="preserve">is </w:t>
      </w:r>
      <w:r w:rsidRPr="005F5D9F">
        <w:rPr>
          <w:rFonts w:ascii="Times New Roman" w:hAnsi="Times New Roman" w:cs="Times New Roman"/>
          <w:sz w:val="22"/>
          <w:szCs w:val="22"/>
        </w:rPr>
        <w:t>supported by adequate time release and resourcing</w:t>
      </w:r>
      <w:r w:rsidR="005247A3" w:rsidRPr="005F5D9F">
        <w:rPr>
          <w:rFonts w:ascii="Times New Roman" w:hAnsi="Times New Roman" w:cs="Times New Roman"/>
          <w:sz w:val="22"/>
          <w:szCs w:val="22"/>
        </w:rPr>
        <w:t xml:space="preserve">, </w:t>
      </w:r>
      <w:r w:rsidR="007305AF">
        <w:rPr>
          <w:rFonts w:ascii="Times New Roman" w:hAnsi="Times New Roman" w:cs="Times New Roman"/>
          <w:sz w:val="22"/>
          <w:szCs w:val="22"/>
        </w:rPr>
        <w:t>with</w:t>
      </w:r>
      <w:r w:rsidR="005247A3" w:rsidRPr="005F5D9F">
        <w:rPr>
          <w:rFonts w:ascii="Times New Roman" w:hAnsi="Times New Roman" w:cs="Times New Roman"/>
          <w:sz w:val="22"/>
          <w:szCs w:val="22"/>
        </w:rPr>
        <w:t xml:space="preserve"> additional provision</w:t>
      </w:r>
      <w:r w:rsidRPr="005F5D9F">
        <w:rPr>
          <w:rFonts w:ascii="Times New Roman" w:hAnsi="Times New Roman" w:cs="Times New Roman"/>
          <w:sz w:val="22"/>
          <w:szCs w:val="22"/>
        </w:rPr>
        <w:t xml:space="preserve"> for initial stages</w:t>
      </w:r>
    </w:p>
    <w:p w14:paraId="49321270" w14:textId="56500E7D" w:rsidR="00A651A3" w:rsidRPr="005F5D9F" w:rsidRDefault="00243497" w:rsidP="005F5D9F">
      <w:pPr>
        <w:pStyle w:val="BodyText"/>
        <w:numPr>
          <w:ilvl w:val="0"/>
          <w:numId w:val="14"/>
        </w:numPr>
        <w:spacing w:before="0" w:after="0" w:line="240" w:lineRule="auto"/>
        <w:ind w:left="1434" w:hanging="357"/>
        <w:rPr>
          <w:rFonts w:ascii="Times New Roman" w:hAnsi="Times New Roman" w:cs="Times New Roman"/>
          <w:sz w:val="22"/>
          <w:szCs w:val="22"/>
        </w:rPr>
      </w:pPr>
      <w:r w:rsidRPr="005F5D9F">
        <w:rPr>
          <w:rFonts w:ascii="Times New Roman" w:hAnsi="Times New Roman" w:cs="Times New Roman"/>
          <w:sz w:val="22"/>
          <w:szCs w:val="22"/>
        </w:rPr>
        <w:t>I</w:t>
      </w:r>
      <w:r w:rsidR="00A651A3" w:rsidRPr="005F5D9F">
        <w:rPr>
          <w:rFonts w:ascii="Times New Roman" w:hAnsi="Times New Roman" w:cs="Times New Roman"/>
          <w:sz w:val="22"/>
          <w:szCs w:val="22"/>
        </w:rPr>
        <w:t>mplementation</w:t>
      </w:r>
      <w:r w:rsidRPr="005F5D9F">
        <w:rPr>
          <w:rFonts w:ascii="Times New Roman" w:hAnsi="Times New Roman" w:cs="Times New Roman"/>
          <w:sz w:val="22"/>
          <w:szCs w:val="22"/>
        </w:rPr>
        <w:t xml:space="preserve"> monitor</w:t>
      </w:r>
      <w:r w:rsidR="005247A3" w:rsidRPr="005F5D9F">
        <w:rPr>
          <w:rFonts w:ascii="Times New Roman" w:hAnsi="Times New Roman" w:cs="Times New Roman"/>
          <w:sz w:val="22"/>
          <w:szCs w:val="22"/>
        </w:rPr>
        <w:t>ing</w:t>
      </w:r>
      <w:r w:rsidRPr="005F5D9F">
        <w:rPr>
          <w:rFonts w:ascii="Times New Roman" w:hAnsi="Times New Roman" w:cs="Times New Roman"/>
          <w:sz w:val="22"/>
          <w:szCs w:val="22"/>
        </w:rPr>
        <w:t xml:space="preserve"> in partnership with teachers</w:t>
      </w:r>
      <w:r w:rsidR="005247A3" w:rsidRPr="005F5D9F">
        <w:rPr>
          <w:rFonts w:ascii="Times New Roman" w:hAnsi="Times New Roman" w:cs="Times New Roman"/>
          <w:sz w:val="22"/>
          <w:szCs w:val="22"/>
        </w:rPr>
        <w:t xml:space="preserve">, and </w:t>
      </w:r>
      <w:r w:rsidR="00876DE7" w:rsidRPr="005F5D9F">
        <w:rPr>
          <w:rFonts w:ascii="Times New Roman" w:hAnsi="Times New Roman" w:cs="Times New Roman"/>
          <w:sz w:val="22"/>
          <w:szCs w:val="22"/>
        </w:rPr>
        <w:t>commitment</w:t>
      </w:r>
      <w:r w:rsidR="005247A3" w:rsidRPr="005F5D9F">
        <w:rPr>
          <w:rFonts w:ascii="Times New Roman" w:hAnsi="Times New Roman" w:cs="Times New Roman"/>
          <w:sz w:val="22"/>
          <w:szCs w:val="22"/>
        </w:rPr>
        <w:t xml:space="preserve"> to retraction of existing workload items if</w:t>
      </w:r>
      <w:r w:rsidR="00A651A3" w:rsidRPr="005F5D9F">
        <w:rPr>
          <w:rFonts w:ascii="Times New Roman" w:hAnsi="Times New Roman" w:cs="Times New Roman"/>
          <w:sz w:val="22"/>
          <w:szCs w:val="22"/>
        </w:rPr>
        <w:t xml:space="preserve"> </w:t>
      </w:r>
      <w:r w:rsidRPr="005F5D9F">
        <w:rPr>
          <w:rFonts w:ascii="Times New Roman" w:hAnsi="Times New Roman" w:cs="Times New Roman"/>
          <w:i/>
          <w:iCs/>
          <w:sz w:val="22"/>
          <w:szCs w:val="22"/>
        </w:rPr>
        <w:t xml:space="preserve">there is anything </w:t>
      </w:r>
      <w:r w:rsidR="00A651A3" w:rsidRPr="005F5D9F">
        <w:rPr>
          <w:rFonts w:ascii="Times New Roman" w:hAnsi="Times New Roman" w:cs="Times New Roman"/>
          <w:sz w:val="22"/>
          <w:szCs w:val="22"/>
        </w:rPr>
        <w:t>that might remotely cause additional work for teachers and or principals</w:t>
      </w:r>
    </w:p>
    <w:p w14:paraId="4B8442CE" w14:textId="3F0399CF" w:rsidR="00A651A3" w:rsidRPr="005F5D9F" w:rsidRDefault="002F2D98" w:rsidP="005F5D9F">
      <w:pPr>
        <w:pStyle w:val="BodyText"/>
        <w:numPr>
          <w:ilvl w:val="0"/>
          <w:numId w:val="14"/>
        </w:numPr>
        <w:spacing w:before="0" w:after="0" w:line="240" w:lineRule="auto"/>
        <w:ind w:left="1434" w:hanging="357"/>
        <w:rPr>
          <w:rFonts w:ascii="Times New Roman" w:hAnsi="Times New Roman" w:cs="Times New Roman"/>
          <w:sz w:val="22"/>
          <w:szCs w:val="22"/>
        </w:rPr>
      </w:pPr>
      <w:r w:rsidRPr="005F5D9F">
        <w:rPr>
          <w:rFonts w:ascii="Times New Roman" w:hAnsi="Times New Roman" w:cs="Times New Roman"/>
          <w:sz w:val="22"/>
          <w:szCs w:val="22"/>
        </w:rPr>
        <w:t>C</w:t>
      </w:r>
      <w:r w:rsidR="00A651A3" w:rsidRPr="005F5D9F">
        <w:rPr>
          <w:rFonts w:ascii="Times New Roman" w:hAnsi="Times New Roman" w:cs="Times New Roman"/>
          <w:sz w:val="22"/>
          <w:szCs w:val="22"/>
        </w:rPr>
        <w:t xml:space="preserve">ommitment to evaluation </w:t>
      </w:r>
      <w:r w:rsidRPr="005F5D9F">
        <w:rPr>
          <w:rFonts w:ascii="Times New Roman" w:hAnsi="Times New Roman" w:cs="Times New Roman"/>
          <w:sz w:val="22"/>
          <w:szCs w:val="22"/>
        </w:rPr>
        <w:t>timeframes</w:t>
      </w:r>
      <w:r w:rsidR="00A651A3" w:rsidRPr="005F5D9F">
        <w:rPr>
          <w:rFonts w:ascii="Times New Roman" w:hAnsi="Times New Roman" w:cs="Times New Roman"/>
          <w:sz w:val="22"/>
          <w:szCs w:val="22"/>
        </w:rPr>
        <w:t xml:space="preserve"> and inclu</w:t>
      </w:r>
      <w:r w:rsidRPr="005F5D9F">
        <w:rPr>
          <w:rFonts w:ascii="Times New Roman" w:hAnsi="Times New Roman" w:cs="Times New Roman"/>
          <w:sz w:val="22"/>
          <w:szCs w:val="22"/>
        </w:rPr>
        <w:t xml:space="preserve">sion of workload impact within evaluation design. </w:t>
      </w:r>
    </w:p>
    <w:p w14:paraId="2C50D50D" w14:textId="07F32132" w:rsidR="0091268E" w:rsidRPr="005F5D9F" w:rsidRDefault="007305AF" w:rsidP="005F5D9F">
      <w:pPr>
        <w:pStyle w:val="BodyText"/>
        <w:rPr>
          <w:rFonts w:ascii="Times New Roman" w:hAnsi="Times New Roman" w:cs="Times New Roman"/>
          <w:sz w:val="22"/>
          <w:szCs w:val="22"/>
        </w:rPr>
      </w:pPr>
      <w:r w:rsidRPr="005F5D9F">
        <w:rPr>
          <w:rFonts w:ascii="Times New Roman" w:hAnsi="Times New Roman" w:cs="Times New Roman"/>
          <w:sz w:val="22"/>
          <w:szCs w:val="22"/>
        </w:rPr>
        <w:t>These are important considerations due to the high work hours and workload currently experienced, but also because effective policy implementation cannot occur without deep engagement of teachers.</w:t>
      </w:r>
    </w:p>
    <w:p w14:paraId="340A2698" w14:textId="77777777" w:rsidR="0091268E" w:rsidRPr="00C80D0E" w:rsidRDefault="0091268E" w:rsidP="005C7698">
      <w:pPr>
        <w:spacing w:line="240" w:lineRule="auto"/>
        <w:jc w:val="both"/>
        <w:rPr>
          <w:rFonts w:ascii="Times New Roman" w:eastAsia="Times New Roman" w:hAnsi="Times New Roman" w:cs="Times New Roman"/>
        </w:rPr>
      </w:pPr>
    </w:p>
    <w:p w14:paraId="04776B04" w14:textId="665E94A1" w:rsidR="0091268E" w:rsidRPr="00C80D0E" w:rsidRDefault="0091268E" w:rsidP="005C7698">
      <w:pPr>
        <w:numPr>
          <w:ilvl w:val="0"/>
          <w:numId w:val="4"/>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b/>
          <w:bCs/>
        </w:rPr>
        <w:t xml:space="preserve">Work with media organisations to establish understanding of the vital role of </w:t>
      </w:r>
      <w:r w:rsidR="001A3986" w:rsidRPr="005F5D9F">
        <w:rPr>
          <w:rFonts w:ascii="Times New Roman" w:eastAsia="Times New Roman" w:hAnsi="Times New Roman" w:cs="Times New Roman"/>
          <w:b/>
          <w:bCs/>
        </w:rPr>
        <w:t xml:space="preserve">holistic education goals and the role of </w:t>
      </w:r>
      <w:r w:rsidRPr="005F5D9F">
        <w:rPr>
          <w:rFonts w:ascii="Times New Roman" w:eastAsia="Times New Roman" w:hAnsi="Times New Roman" w:cs="Times New Roman"/>
          <w:b/>
          <w:bCs/>
        </w:rPr>
        <w:t>teachers in creating and maintaining a vibrant, democratic society</w:t>
      </w:r>
      <w:r w:rsidR="001A3986" w:rsidRPr="005F5D9F">
        <w:rPr>
          <w:rFonts w:ascii="Times New Roman" w:eastAsia="Times New Roman" w:hAnsi="Times New Roman" w:cs="Times New Roman"/>
          <w:b/>
          <w:bCs/>
        </w:rPr>
        <w:t>.</w:t>
      </w:r>
      <w:r w:rsidR="001A3986" w:rsidRPr="00C80D0E">
        <w:rPr>
          <w:rFonts w:ascii="Times New Roman" w:eastAsia="Times New Roman" w:hAnsi="Times New Roman" w:cs="Times New Roman"/>
        </w:rPr>
        <w:t xml:space="preserve"> These are </w:t>
      </w:r>
      <w:r w:rsidR="00940387">
        <w:rPr>
          <w:rFonts w:ascii="Times New Roman" w:eastAsia="Times New Roman" w:hAnsi="Times New Roman" w:cs="Times New Roman"/>
        </w:rPr>
        <w:t>imperative</w:t>
      </w:r>
      <w:r w:rsidR="00940387" w:rsidRPr="00C80D0E">
        <w:rPr>
          <w:rFonts w:ascii="Times New Roman" w:eastAsia="Times New Roman" w:hAnsi="Times New Roman" w:cs="Times New Roman"/>
        </w:rPr>
        <w:t xml:space="preserve"> </w:t>
      </w:r>
      <w:r w:rsidR="001A3986" w:rsidRPr="00C80D0E">
        <w:rPr>
          <w:rFonts w:ascii="Times New Roman" w:eastAsia="Times New Roman" w:hAnsi="Times New Roman" w:cs="Times New Roman"/>
        </w:rPr>
        <w:t xml:space="preserve">for </w:t>
      </w:r>
      <w:r w:rsidR="00FA7CF6">
        <w:rPr>
          <w:rFonts w:ascii="Times New Roman" w:eastAsia="Times New Roman" w:hAnsi="Times New Roman" w:cs="Times New Roman"/>
        </w:rPr>
        <w:t xml:space="preserve">a healthy school system and </w:t>
      </w:r>
      <w:r w:rsidRPr="00C80D0E">
        <w:rPr>
          <w:rFonts w:ascii="Times New Roman" w:eastAsia="Times New Roman" w:hAnsi="Times New Roman" w:cs="Times New Roman"/>
        </w:rPr>
        <w:t>strong student outcomes</w:t>
      </w:r>
      <w:r w:rsidR="00AF0CA8">
        <w:rPr>
          <w:rFonts w:ascii="Times New Roman" w:eastAsia="Times New Roman" w:hAnsi="Times New Roman" w:cs="Times New Roman"/>
        </w:rPr>
        <w:t>.</w:t>
      </w:r>
    </w:p>
    <w:p w14:paraId="74512B1A" w14:textId="2A9A995A" w:rsidR="0091268E" w:rsidRDefault="0091268E" w:rsidP="005C7698">
      <w:pPr>
        <w:spacing w:line="240" w:lineRule="auto"/>
        <w:jc w:val="both"/>
        <w:rPr>
          <w:rFonts w:ascii="Times New Roman" w:eastAsia="Times New Roman" w:hAnsi="Times New Roman" w:cs="Times New Roman"/>
        </w:rPr>
      </w:pPr>
    </w:p>
    <w:p w14:paraId="07F9D463" w14:textId="16558068" w:rsidR="00C463AE" w:rsidRDefault="00C463AE" w:rsidP="005F5D9F">
      <w:pPr>
        <w:pBdr>
          <w:bottom w:val="single" w:sz="4" w:space="1" w:color="auto"/>
        </w:pBdr>
        <w:spacing w:line="240" w:lineRule="auto"/>
        <w:jc w:val="both"/>
        <w:rPr>
          <w:rFonts w:ascii="Times New Roman" w:eastAsia="Times New Roman" w:hAnsi="Times New Roman" w:cs="Times New Roman"/>
        </w:rPr>
      </w:pPr>
    </w:p>
    <w:p w14:paraId="2C56FB1B" w14:textId="5578C5BF" w:rsidR="00940387" w:rsidRDefault="005B0558" w:rsidP="005B0558">
      <w:pPr>
        <w:spacing w:line="240" w:lineRule="auto"/>
        <w:jc w:val="both"/>
        <w:rPr>
          <w:rFonts w:ascii="Times New Roman" w:eastAsia="Times New Roman" w:hAnsi="Times New Roman" w:cs="Times New Roman"/>
        </w:rPr>
      </w:pPr>
      <w:r w:rsidRPr="00C80D0E">
        <w:rPr>
          <w:rFonts w:ascii="Times New Roman" w:eastAsia="Times New Roman" w:hAnsi="Times New Roman" w:cs="Times New Roman"/>
        </w:rPr>
        <w:t xml:space="preserve">Below, we provide </w:t>
      </w:r>
      <w:r w:rsidRPr="00C80D0E">
        <w:rPr>
          <w:rFonts w:ascii="Times New Roman" w:eastAsia="Times New Roman" w:hAnsi="Times New Roman" w:cs="Times New Roman"/>
          <w:b/>
        </w:rPr>
        <w:t>details of relevant publications documenting the recent intensification of teachers</w:t>
      </w:r>
      <w:r w:rsidR="00940387">
        <w:rPr>
          <w:rFonts w:ascii="Times New Roman" w:eastAsia="Times New Roman" w:hAnsi="Times New Roman" w:cs="Times New Roman"/>
          <w:b/>
        </w:rPr>
        <w:t xml:space="preserve">’ work, their </w:t>
      </w:r>
      <w:r w:rsidRPr="00C80D0E">
        <w:rPr>
          <w:rFonts w:ascii="Times New Roman" w:eastAsia="Times New Roman" w:hAnsi="Times New Roman" w:cs="Times New Roman"/>
          <w:b/>
        </w:rPr>
        <w:t xml:space="preserve">current </w:t>
      </w:r>
      <w:proofErr w:type="gramStart"/>
      <w:r w:rsidRPr="00C80D0E">
        <w:rPr>
          <w:rFonts w:ascii="Times New Roman" w:eastAsia="Times New Roman" w:hAnsi="Times New Roman" w:cs="Times New Roman"/>
          <w:b/>
        </w:rPr>
        <w:t>workload</w:t>
      </w:r>
      <w:proofErr w:type="gramEnd"/>
      <w:r w:rsidRPr="00C80D0E">
        <w:rPr>
          <w:rFonts w:ascii="Times New Roman" w:eastAsia="Times New Roman" w:hAnsi="Times New Roman" w:cs="Times New Roman"/>
          <w:b/>
        </w:rPr>
        <w:t xml:space="preserve"> and </w:t>
      </w:r>
      <w:r w:rsidR="00940387">
        <w:rPr>
          <w:rFonts w:ascii="Times New Roman" w:eastAsia="Times New Roman" w:hAnsi="Times New Roman" w:cs="Times New Roman"/>
          <w:b/>
        </w:rPr>
        <w:t xml:space="preserve">the </w:t>
      </w:r>
      <w:r w:rsidRPr="00C80D0E">
        <w:rPr>
          <w:rFonts w:ascii="Times New Roman" w:eastAsia="Times New Roman" w:hAnsi="Times New Roman" w:cs="Times New Roman"/>
          <w:b/>
        </w:rPr>
        <w:t>work</w:t>
      </w:r>
      <w:r w:rsidR="00940387">
        <w:rPr>
          <w:rFonts w:ascii="Times New Roman" w:eastAsia="Times New Roman" w:hAnsi="Times New Roman" w:cs="Times New Roman"/>
          <w:b/>
        </w:rPr>
        <w:t>ing</w:t>
      </w:r>
      <w:r w:rsidRPr="00C80D0E">
        <w:rPr>
          <w:rFonts w:ascii="Times New Roman" w:eastAsia="Times New Roman" w:hAnsi="Times New Roman" w:cs="Times New Roman"/>
          <w:b/>
        </w:rPr>
        <w:t xml:space="preserve"> condition of teachers</w:t>
      </w:r>
      <w:r>
        <w:rPr>
          <w:rFonts w:ascii="Times New Roman" w:eastAsia="Times New Roman" w:hAnsi="Times New Roman" w:cs="Times New Roman"/>
          <w:b/>
        </w:rPr>
        <w:t>.</w:t>
      </w:r>
      <w:r w:rsidRPr="00C80D0E">
        <w:rPr>
          <w:rFonts w:ascii="Times New Roman" w:eastAsia="Times New Roman" w:hAnsi="Times New Roman" w:cs="Times New Roman"/>
        </w:rPr>
        <w:t xml:space="preserve"> We briefly </w:t>
      </w:r>
      <w:r w:rsidRPr="00C80D0E">
        <w:rPr>
          <w:rFonts w:ascii="Times New Roman" w:eastAsia="Times New Roman" w:hAnsi="Times New Roman" w:cs="Times New Roman"/>
          <w:b/>
        </w:rPr>
        <w:t>summarise the key findings</w:t>
      </w:r>
      <w:r w:rsidRPr="00C80D0E">
        <w:rPr>
          <w:rFonts w:ascii="Times New Roman" w:eastAsia="Times New Roman" w:hAnsi="Times New Roman" w:cs="Times New Roman"/>
        </w:rPr>
        <w:t xml:space="preserve"> and explain the relevance of each, grouped according to the following five themes: </w:t>
      </w:r>
    </w:p>
    <w:p w14:paraId="28F7B017" w14:textId="77777777" w:rsidR="00940387" w:rsidRPr="005F5D9F" w:rsidRDefault="005B0558" w:rsidP="005F5D9F">
      <w:pPr>
        <w:pStyle w:val="ListParagraph"/>
        <w:numPr>
          <w:ilvl w:val="0"/>
          <w:numId w:val="9"/>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 xml:space="preserve">teachers’ work and </w:t>
      </w:r>
      <w:proofErr w:type="gramStart"/>
      <w:r w:rsidRPr="005F5D9F">
        <w:rPr>
          <w:rFonts w:ascii="Times New Roman" w:eastAsia="Times New Roman" w:hAnsi="Times New Roman" w:cs="Times New Roman"/>
        </w:rPr>
        <w:t>workload;</w:t>
      </w:r>
      <w:proofErr w:type="gramEnd"/>
      <w:r w:rsidRPr="005F5D9F">
        <w:rPr>
          <w:rFonts w:ascii="Times New Roman" w:eastAsia="Times New Roman" w:hAnsi="Times New Roman" w:cs="Times New Roman"/>
        </w:rPr>
        <w:t xml:space="preserve"> </w:t>
      </w:r>
    </w:p>
    <w:p w14:paraId="5F858E49" w14:textId="07CACCD4" w:rsidR="00940387" w:rsidRPr="005F5D9F" w:rsidRDefault="002C1F51" w:rsidP="005F5D9F">
      <w:pPr>
        <w:pStyle w:val="ListParagraph"/>
        <w:numPr>
          <w:ilvl w:val="0"/>
          <w:numId w:val="9"/>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 xml:space="preserve">precarity </w:t>
      </w:r>
      <w:r w:rsidR="00191227">
        <w:rPr>
          <w:rFonts w:ascii="Times New Roman" w:eastAsia="Times New Roman" w:hAnsi="Times New Roman" w:cs="Times New Roman"/>
        </w:rPr>
        <w:t xml:space="preserve">and job insecurity </w:t>
      </w:r>
      <w:r w:rsidRPr="005F5D9F">
        <w:rPr>
          <w:rFonts w:ascii="Times New Roman" w:eastAsia="Times New Roman" w:hAnsi="Times New Roman" w:cs="Times New Roman"/>
        </w:rPr>
        <w:t xml:space="preserve">in the teaching </w:t>
      </w:r>
      <w:proofErr w:type="gramStart"/>
      <w:r w:rsidRPr="005F5D9F">
        <w:rPr>
          <w:rFonts w:ascii="Times New Roman" w:eastAsia="Times New Roman" w:hAnsi="Times New Roman" w:cs="Times New Roman"/>
        </w:rPr>
        <w:t>profession;</w:t>
      </w:r>
      <w:proofErr w:type="gramEnd"/>
      <w:r w:rsidRPr="005F5D9F">
        <w:rPr>
          <w:rFonts w:ascii="Times New Roman" w:eastAsia="Times New Roman" w:hAnsi="Times New Roman" w:cs="Times New Roman"/>
        </w:rPr>
        <w:t xml:space="preserve"> </w:t>
      </w:r>
    </w:p>
    <w:p w14:paraId="355B1327" w14:textId="77777777" w:rsidR="00940387" w:rsidRPr="005F5D9F" w:rsidRDefault="005B0558" w:rsidP="005F5D9F">
      <w:pPr>
        <w:pStyle w:val="ListParagraph"/>
        <w:numPr>
          <w:ilvl w:val="0"/>
          <w:numId w:val="9"/>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 xml:space="preserve">principals’ work and </w:t>
      </w:r>
      <w:proofErr w:type="gramStart"/>
      <w:r w:rsidRPr="005F5D9F">
        <w:rPr>
          <w:rFonts w:ascii="Times New Roman" w:eastAsia="Times New Roman" w:hAnsi="Times New Roman" w:cs="Times New Roman"/>
        </w:rPr>
        <w:t>workload;</w:t>
      </w:r>
      <w:proofErr w:type="gramEnd"/>
      <w:r w:rsidRPr="005F5D9F">
        <w:rPr>
          <w:rFonts w:ascii="Times New Roman" w:eastAsia="Times New Roman" w:hAnsi="Times New Roman" w:cs="Times New Roman"/>
        </w:rPr>
        <w:t xml:space="preserve"> </w:t>
      </w:r>
    </w:p>
    <w:p w14:paraId="626DC706" w14:textId="77777777" w:rsidR="00940387" w:rsidRPr="005F5D9F" w:rsidRDefault="005B0558" w:rsidP="005F5D9F">
      <w:pPr>
        <w:pStyle w:val="ListParagraph"/>
        <w:numPr>
          <w:ilvl w:val="0"/>
          <w:numId w:val="9"/>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 xml:space="preserve">implications of school choice for teachers and principals; and </w:t>
      </w:r>
    </w:p>
    <w:p w14:paraId="5D94F72F" w14:textId="77777777" w:rsidR="00940387" w:rsidRPr="005F5D9F" w:rsidRDefault="005B733A" w:rsidP="005F5D9F">
      <w:pPr>
        <w:pStyle w:val="ListParagraph"/>
        <w:numPr>
          <w:ilvl w:val="0"/>
          <w:numId w:val="9"/>
        </w:numPr>
        <w:spacing w:line="240" w:lineRule="auto"/>
        <w:jc w:val="both"/>
        <w:rPr>
          <w:rFonts w:ascii="Times New Roman" w:eastAsia="Times New Roman" w:hAnsi="Times New Roman" w:cs="Times New Roman"/>
        </w:rPr>
      </w:pPr>
      <w:r w:rsidRPr="005F5D9F">
        <w:rPr>
          <w:rFonts w:ascii="Times New Roman" w:eastAsia="Times New Roman" w:hAnsi="Times New Roman" w:cs="Times New Roman"/>
        </w:rPr>
        <w:t xml:space="preserve">union campaigns to improve teachers’ </w:t>
      </w:r>
      <w:r w:rsidR="00256F2C" w:rsidRPr="005F5D9F">
        <w:rPr>
          <w:rFonts w:ascii="Times New Roman" w:eastAsia="Times New Roman" w:hAnsi="Times New Roman" w:cs="Times New Roman"/>
        </w:rPr>
        <w:t xml:space="preserve">salaries, status and </w:t>
      </w:r>
      <w:r w:rsidRPr="005F5D9F">
        <w:rPr>
          <w:rFonts w:ascii="Times New Roman" w:eastAsia="Times New Roman" w:hAnsi="Times New Roman" w:cs="Times New Roman"/>
        </w:rPr>
        <w:t>working conditions.</w:t>
      </w:r>
      <w:r w:rsidR="001539E4" w:rsidRPr="005F5D9F">
        <w:rPr>
          <w:rFonts w:ascii="Times New Roman" w:eastAsia="Times New Roman" w:hAnsi="Times New Roman" w:cs="Times New Roman"/>
        </w:rPr>
        <w:t xml:space="preserve"> </w:t>
      </w:r>
    </w:p>
    <w:p w14:paraId="09A9B556" w14:textId="600CF400" w:rsidR="005B0558" w:rsidRDefault="001539E4" w:rsidP="005B055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accompanied by </w:t>
      </w:r>
      <w:r w:rsidRPr="001539E4">
        <w:rPr>
          <w:rFonts w:ascii="Times New Roman" w:eastAsia="Times New Roman" w:hAnsi="Times New Roman" w:cs="Times New Roman"/>
          <w:b/>
          <w:bCs/>
        </w:rPr>
        <w:t>samples of media and engagement</w:t>
      </w:r>
      <w:r>
        <w:rPr>
          <w:rFonts w:ascii="Times New Roman" w:eastAsia="Times New Roman" w:hAnsi="Times New Roman" w:cs="Times New Roman"/>
        </w:rPr>
        <w:t xml:space="preserve"> a</w:t>
      </w:r>
      <w:r w:rsidR="00940387">
        <w:rPr>
          <w:rFonts w:ascii="Times New Roman" w:eastAsia="Times New Roman" w:hAnsi="Times New Roman" w:cs="Times New Roman"/>
        </w:rPr>
        <w:t>t</w:t>
      </w:r>
      <w:r>
        <w:rPr>
          <w:rFonts w:ascii="Times New Roman" w:eastAsia="Times New Roman" w:hAnsi="Times New Roman" w:cs="Times New Roman"/>
        </w:rPr>
        <w:t xml:space="preserve"> the end of the submission. </w:t>
      </w:r>
    </w:p>
    <w:p w14:paraId="692BD039" w14:textId="50E00E9F" w:rsidR="00C463AE" w:rsidRDefault="00C463AE" w:rsidP="005C7698">
      <w:pPr>
        <w:spacing w:line="240" w:lineRule="auto"/>
        <w:jc w:val="both"/>
        <w:rPr>
          <w:rFonts w:ascii="Times New Roman" w:eastAsia="Times New Roman" w:hAnsi="Times New Roman" w:cs="Times New Roman"/>
        </w:rPr>
      </w:pPr>
    </w:p>
    <w:p w14:paraId="3E9DC387" w14:textId="77777777" w:rsidR="00C463AE" w:rsidRPr="00C80D0E" w:rsidRDefault="00C463AE" w:rsidP="005C7698">
      <w:pPr>
        <w:spacing w:line="240" w:lineRule="auto"/>
        <w:jc w:val="both"/>
        <w:rPr>
          <w:rFonts w:ascii="Times New Roman" w:eastAsia="Times New Roman" w:hAnsi="Times New Roman" w:cs="Times New Roman"/>
        </w:rPr>
      </w:pPr>
    </w:p>
    <w:p w14:paraId="54BC292A" w14:textId="00707996" w:rsidR="00BF29B0" w:rsidRPr="005F5D9F" w:rsidRDefault="00BF29B0" w:rsidP="005F5D9F">
      <w:pPr>
        <w:pStyle w:val="ListParagraph"/>
        <w:numPr>
          <w:ilvl w:val="0"/>
          <w:numId w:val="10"/>
        </w:numPr>
        <w:spacing w:line="240" w:lineRule="auto"/>
        <w:jc w:val="center"/>
        <w:rPr>
          <w:rFonts w:ascii="Times New Roman" w:eastAsia="Times New Roman" w:hAnsi="Times New Roman" w:cs="Times New Roman"/>
          <w:b/>
          <w:bCs/>
          <w:i/>
          <w:iCs/>
          <w:u w:val="single"/>
        </w:rPr>
      </w:pPr>
      <w:r w:rsidRPr="005F5D9F">
        <w:rPr>
          <w:rFonts w:ascii="Times New Roman" w:eastAsia="Times New Roman" w:hAnsi="Times New Roman" w:cs="Times New Roman"/>
          <w:b/>
          <w:bCs/>
          <w:i/>
          <w:iCs/>
          <w:highlight w:val="lightGray"/>
          <w:u w:val="single"/>
        </w:rPr>
        <w:t>Teachers’ Work and Workload</w:t>
      </w:r>
    </w:p>
    <w:p w14:paraId="547550DF" w14:textId="33AC4EDC" w:rsidR="00BF29B0" w:rsidRPr="00C80D0E" w:rsidRDefault="00BF29B0" w:rsidP="005C7698">
      <w:pPr>
        <w:spacing w:line="240" w:lineRule="auto"/>
        <w:jc w:val="both"/>
        <w:rPr>
          <w:rFonts w:ascii="Times New Roman" w:eastAsia="Times New Roman" w:hAnsi="Times New Roman" w:cs="Times New Roman"/>
        </w:rPr>
      </w:pPr>
    </w:p>
    <w:p w14:paraId="745A0B36" w14:textId="714CB285" w:rsidR="00BF29B0" w:rsidRPr="00AF0CA8" w:rsidRDefault="00BF29B0" w:rsidP="005C7698">
      <w:pPr>
        <w:spacing w:line="240" w:lineRule="auto"/>
        <w:jc w:val="both"/>
        <w:rPr>
          <w:rFonts w:ascii="Times New Roman" w:eastAsia="Times New Roman" w:hAnsi="Times New Roman" w:cs="Times New Roman"/>
          <w:b/>
          <w:bCs/>
          <w:i/>
          <w:iCs/>
        </w:rPr>
      </w:pPr>
      <w:r w:rsidRPr="00AF0CA8">
        <w:rPr>
          <w:rFonts w:ascii="Times New Roman" w:eastAsia="Times New Roman" w:hAnsi="Times New Roman" w:cs="Times New Roman"/>
          <w:b/>
          <w:bCs/>
          <w:i/>
          <w:iCs/>
        </w:rPr>
        <w:t>Reports</w:t>
      </w:r>
      <w:r w:rsidR="005E56D4">
        <w:rPr>
          <w:rFonts w:ascii="Times New Roman" w:eastAsia="Times New Roman" w:hAnsi="Times New Roman" w:cs="Times New Roman"/>
          <w:b/>
          <w:bCs/>
          <w:i/>
          <w:iCs/>
        </w:rPr>
        <w:t xml:space="preserve"> (with hyperlinks to web versions)</w:t>
      </w:r>
    </w:p>
    <w:p w14:paraId="2E69F5FC" w14:textId="77777777" w:rsidR="00353CFE" w:rsidRPr="00C80D0E" w:rsidRDefault="00353CFE" w:rsidP="005C7698">
      <w:pPr>
        <w:spacing w:line="240" w:lineRule="auto"/>
        <w:jc w:val="both"/>
        <w:rPr>
          <w:rFonts w:ascii="Times New Roman" w:eastAsia="Times New Roman" w:hAnsi="Times New Roman" w:cs="Times New Roman"/>
        </w:rPr>
      </w:pPr>
    </w:p>
    <w:p w14:paraId="7CF1810C" w14:textId="42A70A4D" w:rsidR="00353CFE" w:rsidRPr="001539E4" w:rsidRDefault="006B2BC4" w:rsidP="001539E4">
      <w:pPr>
        <w:pStyle w:val="ListParagraph"/>
        <w:numPr>
          <w:ilvl w:val="0"/>
          <w:numId w:val="5"/>
        </w:numPr>
        <w:spacing w:line="240" w:lineRule="auto"/>
        <w:rPr>
          <w:rFonts w:ascii="Times New Roman" w:eastAsia="Times New Roman" w:hAnsi="Times New Roman" w:cs="Times New Roman"/>
        </w:rPr>
      </w:pPr>
      <w:r w:rsidRPr="001539E4">
        <w:rPr>
          <w:rFonts w:ascii="Times New Roman" w:eastAsia="Times New Roman" w:hAnsi="Times New Roman" w:cs="Times New Roman"/>
        </w:rPr>
        <w:t xml:space="preserve">Wilson, R., Stacey, M., &amp; McGrath-Champ, S. (2020). </w:t>
      </w:r>
      <w:hyperlink r:id="rId11" w:history="1">
        <w:r w:rsidRPr="005E7D2F">
          <w:rPr>
            <w:rStyle w:val="Hyperlink"/>
            <w:rFonts w:ascii="Times New Roman" w:eastAsia="Times New Roman" w:hAnsi="Times New Roman" w:cs="Times New Roman"/>
            <w:i/>
            <w:iCs/>
          </w:rPr>
          <w:t xml:space="preserve">Teachers’ work during the COVID-19 pandemic: Shifts, </w:t>
        </w:r>
        <w:r w:rsidR="004B680F" w:rsidRPr="005E7D2F">
          <w:rPr>
            <w:rStyle w:val="Hyperlink"/>
            <w:rFonts w:ascii="Times New Roman" w:eastAsia="Times New Roman" w:hAnsi="Times New Roman" w:cs="Times New Roman"/>
            <w:i/>
            <w:iCs/>
          </w:rPr>
          <w:t>challenges,</w:t>
        </w:r>
        <w:r w:rsidRPr="005E7D2F">
          <w:rPr>
            <w:rStyle w:val="Hyperlink"/>
            <w:rFonts w:ascii="Times New Roman" w:eastAsia="Times New Roman" w:hAnsi="Times New Roman" w:cs="Times New Roman"/>
            <w:i/>
            <w:iCs/>
          </w:rPr>
          <w:t xml:space="preserve"> and opportunities</w:t>
        </w:r>
        <w:r w:rsidRPr="005E7D2F">
          <w:rPr>
            <w:rStyle w:val="Hyperlink"/>
            <w:rFonts w:ascii="Times New Roman" w:eastAsia="Times New Roman" w:hAnsi="Times New Roman" w:cs="Times New Roman"/>
          </w:rPr>
          <w:t>.</w:t>
        </w:r>
      </w:hyperlink>
      <w:r w:rsidR="004B680F" w:rsidRPr="001539E4">
        <w:rPr>
          <w:rFonts w:ascii="Times New Roman" w:hAnsi="Times New Roman" w:cs="Times New Roman"/>
        </w:rPr>
        <w:t xml:space="preserve"> </w:t>
      </w:r>
      <w:r w:rsidR="00426005" w:rsidRPr="001539E4">
        <w:rPr>
          <w:rFonts w:ascii="Times New Roman" w:eastAsia="Times New Roman" w:hAnsi="Times New Roman" w:cs="Times New Roman"/>
        </w:rPr>
        <w:t xml:space="preserve">Centre for Strategic Education, </w:t>
      </w:r>
      <w:r w:rsidR="00722235" w:rsidRPr="001539E4">
        <w:rPr>
          <w:rFonts w:ascii="Times New Roman" w:hAnsi="Times New Roman" w:cs="Times New Roman"/>
        </w:rPr>
        <w:t>Occa</w:t>
      </w:r>
      <w:r w:rsidR="00E277B6" w:rsidRPr="001539E4">
        <w:rPr>
          <w:rFonts w:ascii="Times New Roman" w:hAnsi="Times New Roman" w:cs="Times New Roman"/>
        </w:rPr>
        <w:t>sional</w:t>
      </w:r>
      <w:r w:rsidR="00722235" w:rsidRPr="001539E4">
        <w:rPr>
          <w:rFonts w:ascii="Times New Roman" w:hAnsi="Times New Roman" w:cs="Times New Roman"/>
        </w:rPr>
        <w:t xml:space="preserve"> Paper</w:t>
      </w:r>
      <w:r w:rsidR="00426005" w:rsidRPr="001539E4">
        <w:rPr>
          <w:rFonts w:ascii="Times New Roman" w:hAnsi="Times New Roman" w:cs="Times New Roman"/>
        </w:rPr>
        <w:t xml:space="preserve">s, </w:t>
      </w:r>
      <w:r w:rsidR="004B680F" w:rsidRPr="001539E4">
        <w:rPr>
          <w:rFonts w:ascii="Times New Roman" w:eastAsia="Times New Roman" w:hAnsi="Times New Roman" w:cs="Times New Roman"/>
        </w:rPr>
        <w:t xml:space="preserve">Volume 169. </w:t>
      </w:r>
      <w:hyperlink r:id="rId12" w:history="1">
        <w:r w:rsidR="004B680F" w:rsidRPr="001539E4">
          <w:rPr>
            <w:rStyle w:val="Hyperlink"/>
            <w:rFonts w:ascii="Times New Roman" w:eastAsia="Times New Roman" w:hAnsi="Times New Roman" w:cs="Times New Roman"/>
            <w:color w:val="auto"/>
          </w:rPr>
          <w:t>https://www.researchgate.net/publication/346670576_Teachers'_work_during_the_COVID-19_pandemic_Shifts_challenges_and_opportunities</w:t>
        </w:r>
      </w:hyperlink>
    </w:p>
    <w:p w14:paraId="43F3EA19" w14:textId="77777777" w:rsidR="00353CFE" w:rsidRPr="00137837" w:rsidRDefault="00353CFE" w:rsidP="00E277B6">
      <w:pPr>
        <w:spacing w:line="240" w:lineRule="auto"/>
        <w:rPr>
          <w:rFonts w:ascii="Times New Roman" w:eastAsia="Times New Roman" w:hAnsi="Times New Roman" w:cs="Times New Roman"/>
        </w:rPr>
      </w:pPr>
    </w:p>
    <w:p w14:paraId="0000000A" w14:textId="4822C34C" w:rsidR="00A74354" w:rsidRPr="001539E4" w:rsidRDefault="006F5D7E" w:rsidP="001539E4">
      <w:pPr>
        <w:pStyle w:val="ListParagraph"/>
        <w:numPr>
          <w:ilvl w:val="0"/>
          <w:numId w:val="5"/>
        </w:numPr>
        <w:spacing w:line="240" w:lineRule="auto"/>
        <w:rPr>
          <w:rFonts w:ascii="Times New Roman" w:eastAsia="Times New Roman" w:hAnsi="Times New Roman" w:cs="Times New Roman"/>
        </w:rPr>
      </w:pPr>
      <w:r w:rsidRPr="001539E4">
        <w:rPr>
          <w:rFonts w:ascii="Times New Roman" w:eastAsia="Times New Roman" w:hAnsi="Times New Roman" w:cs="Times New Roman"/>
        </w:rPr>
        <w:t xml:space="preserve">McGrath-Champ, S., Wilson, R., Stacey, M. &amp; Fitzgerald, S. (2018). </w:t>
      </w:r>
      <w:hyperlink r:id="rId13" w:history="1">
        <w:r w:rsidRPr="005E7D2F">
          <w:rPr>
            <w:rStyle w:val="Hyperlink"/>
            <w:rFonts w:ascii="Times New Roman" w:eastAsia="Times New Roman" w:hAnsi="Times New Roman" w:cs="Times New Roman"/>
            <w:i/>
          </w:rPr>
          <w:t>Understanding work in schools: The foundation for teaching and learning</w:t>
        </w:r>
        <w:r w:rsidRPr="005E7D2F">
          <w:rPr>
            <w:rStyle w:val="Hyperlink"/>
            <w:rFonts w:ascii="Times New Roman" w:eastAsia="Times New Roman" w:hAnsi="Times New Roman" w:cs="Times New Roman"/>
          </w:rPr>
          <w:t>.</w:t>
        </w:r>
      </w:hyperlink>
      <w:r w:rsidRPr="001539E4">
        <w:rPr>
          <w:rFonts w:ascii="Times New Roman" w:eastAsia="Times New Roman" w:hAnsi="Times New Roman" w:cs="Times New Roman"/>
        </w:rPr>
        <w:t xml:space="preserve"> </w:t>
      </w:r>
      <w:hyperlink r:id="rId14">
        <w:r w:rsidRPr="001539E4">
          <w:rPr>
            <w:rFonts w:ascii="Times New Roman" w:eastAsia="Times New Roman" w:hAnsi="Times New Roman" w:cs="Times New Roman"/>
            <w:u w:val="single"/>
          </w:rPr>
          <w:t>https://www.nswtf.org.au/files/18438_uwis_digital.pdf</w:t>
        </w:r>
      </w:hyperlink>
    </w:p>
    <w:p w14:paraId="552B985A" w14:textId="77777777" w:rsidR="00D0505B" w:rsidRPr="00137837" w:rsidRDefault="00D0505B" w:rsidP="00E277B6">
      <w:pPr>
        <w:spacing w:line="240" w:lineRule="auto"/>
        <w:ind w:left="720"/>
        <w:rPr>
          <w:rFonts w:ascii="Times New Roman" w:eastAsia="Times New Roman" w:hAnsi="Times New Roman" w:cs="Times New Roman"/>
        </w:rPr>
      </w:pPr>
    </w:p>
    <w:p w14:paraId="0000000C" w14:textId="10462FAB" w:rsidR="00A74354" w:rsidRPr="001539E4" w:rsidRDefault="006F5D7E" w:rsidP="001539E4">
      <w:pPr>
        <w:pStyle w:val="ListParagraph"/>
        <w:numPr>
          <w:ilvl w:val="0"/>
          <w:numId w:val="5"/>
        </w:numPr>
        <w:spacing w:line="240" w:lineRule="auto"/>
        <w:rPr>
          <w:rFonts w:ascii="Times New Roman" w:eastAsia="Times New Roman" w:hAnsi="Times New Roman" w:cs="Times New Roman"/>
        </w:rPr>
      </w:pPr>
      <w:r w:rsidRPr="001539E4">
        <w:rPr>
          <w:rFonts w:ascii="Times New Roman" w:eastAsia="Times New Roman" w:hAnsi="Times New Roman" w:cs="Times New Roman"/>
        </w:rPr>
        <w:t xml:space="preserve">Fitzgerald, S., McGrath-Champ, S., Wilson, R. &amp; Stacey, M. (2019). </w:t>
      </w:r>
      <w:hyperlink r:id="rId15" w:history="1">
        <w:r w:rsidRPr="005E7D2F">
          <w:rPr>
            <w:rStyle w:val="Hyperlink"/>
            <w:rFonts w:ascii="Times New Roman" w:eastAsia="Times New Roman" w:hAnsi="Times New Roman" w:cs="Times New Roman"/>
            <w:i/>
            <w:iCs/>
          </w:rPr>
          <w:t>Understanding work in WA public schools: 2019 report to the State School Teachers Union of WA</w:t>
        </w:r>
        <w:r w:rsidRPr="005E7D2F">
          <w:rPr>
            <w:rStyle w:val="Hyperlink"/>
            <w:rFonts w:ascii="Times New Roman" w:eastAsia="Times New Roman" w:hAnsi="Times New Roman" w:cs="Times New Roman"/>
          </w:rPr>
          <w:t>.</w:t>
        </w:r>
      </w:hyperlink>
      <w:r w:rsidRPr="001539E4">
        <w:rPr>
          <w:rFonts w:ascii="Times New Roman" w:eastAsia="Times New Roman" w:hAnsi="Times New Roman" w:cs="Times New Roman"/>
        </w:rPr>
        <w:t xml:space="preserve"> Perth, Australia: SSTUWA.</w:t>
      </w:r>
      <w:r w:rsidR="00E13125" w:rsidRPr="001539E4">
        <w:rPr>
          <w:rFonts w:ascii="Times New Roman" w:eastAsia="Times New Roman" w:hAnsi="Times New Roman" w:cs="Times New Roman"/>
        </w:rPr>
        <w:t xml:space="preserve"> </w:t>
      </w:r>
      <w:hyperlink r:id="rId16" w:history="1">
        <w:r w:rsidR="00137837" w:rsidRPr="001539E4">
          <w:rPr>
            <w:rStyle w:val="Hyperlink"/>
            <w:rFonts w:ascii="Times New Roman" w:eastAsia="Times New Roman" w:hAnsi="Times New Roman" w:cs="Times New Roman"/>
            <w:color w:val="auto"/>
          </w:rPr>
          <w:t>https://www.sstuwa.org.au/news-home/2019/jul/wa-teachers-seek-pay-rise-and-support-workload-pressure-soars</w:t>
        </w:r>
      </w:hyperlink>
    </w:p>
    <w:p w14:paraId="1080BB10" w14:textId="77777777" w:rsidR="00137837" w:rsidRPr="00137837" w:rsidRDefault="00137837" w:rsidP="00E277B6">
      <w:pPr>
        <w:spacing w:line="240" w:lineRule="auto"/>
        <w:rPr>
          <w:rFonts w:ascii="Times New Roman" w:eastAsia="Times New Roman" w:hAnsi="Times New Roman" w:cs="Times New Roman"/>
        </w:rPr>
      </w:pPr>
    </w:p>
    <w:p w14:paraId="43E95F8C" w14:textId="656F592F" w:rsidR="00353CFE" w:rsidRPr="001539E4" w:rsidRDefault="00353CFE" w:rsidP="001539E4">
      <w:pPr>
        <w:pStyle w:val="ListParagraph"/>
        <w:numPr>
          <w:ilvl w:val="0"/>
          <w:numId w:val="5"/>
        </w:numPr>
        <w:spacing w:line="240" w:lineRule="auto"/>
        <w:rPr>
          <w:rFonts w:ascii="Times New Roman" w:eastAsia="Times New Roman" w:hAnsi="Times New Roman" w:cs="Times New Roman"/>
          <w:u w:val="single"/>
        </w:rPr>
      </w:pPr>
      <w:r w:rsidRPr="001539E4">
        <w:rPr>
          <w:rFonts w:ascii="Times New Roman" w:eastAsia="Times New Roman" w:hAnsi="Times New Roman" w:cs="Times New Roman"/>
        </w:rPr>
        <w:lastRenderedPageBreak/>
        <w:t>McGrath-Champ, S., Wilson, R., Stacey, M. (2017).</w:t>
      </w:r>
      <w:r w:rsidRPr="001539E4">
        <w:rPr>
          <w:rFonts w:ascii="Times New Roman" w:eastAsia="Times New Roman" w:hAnsi="Times New Roman" w:cs="Times New Roman"/>
          <w:i/>
        </w:rPr>
        <w:t xml:space="preserve"> </w:t>
      </w:r>
      <w:hyperlink r:id="rId17" w:history="1">
        <w:r w:rsidRPr="005E56D4">
          <w:rPr>
            <w:rStyle w:val="Hyperlink"/>
            <w:rFonts w:ascii="Times New Roman" w:eastAsia="Times New Roman" w:hAnsi="Times New Roman" w:cs="Times New Roman"/>
            <w:i/>
          </w:rPr>
          <w:t>Teaching and learning: Review of workload.</w:t>
        </w:r>
      </w:hyperlink>
      <w:r w:rsidRPr="001539E4">
        <w:rPr>
          <w:rFonts w:ascii="Times New Roman" w:eastAsia="Times New Roman" w:hAnsi="Times New Roman" w:cs="Times New Roman"/>
        </w:rPr>
        <w:t xml:space="preserve"> NSW Teachers Federation: Surry Hills</w:t>
      </w:r>
      <w:r w:rsidR="00137837" w:rsidRPr="001539E4">
        <w:rPr>
          <w:rFonts w:ascii="Times New Roman" w:eastAsia="Times New Roman" w:hAnsi="Times New Roman" w:cs="Times New Roman"/>
        </w:rPr>
        <w:t xml:space="preserve">. </w:t>
      </w:r>
      <w:hyperlink r:id="rId18" w:history="1">
        <w:r w:rsidR="00137837" w:rsidRPr="001539E4">
          <w:rPr>
            <w:rStyle w:val="Hyperlink"/>
            <w:rFonts w:ascii="Times New Roman" w:eastAsia="Times New Roman" w:hAnsi="Times New Roman" w:cs="Times New Roman"/>
            <w:color w:val="auto"/>
          </w:rPr>
          <w:t>https://ses.library.usyd.edu.au/handle/2123/21927</w:t>
        </w:r>
      </w:hyperlink>
    </w:p>
    <w:p w14:paraId="2F1875DA" w14:textId="77777777" w:rsidR="000879D2" w:rsidRPr="00C80D0E" w:rsidRDefault="000879D2" w:rsidP="005C7698">
      <w:pPr>
        <w:spacing w:line="240" w:lineRule="auto"/>
        <w:jc w:val="both"/>
        <w:rPr>
          <w:rFonts w:ascii="Times New Roman" w:eastAsia="Times New Roman" w:hAnsi="Times New Roman" w:cs="Times New Roman"/>
        </w:rPr>
      </w:pPr>
    </w:p>
    <w:p w14:paraId="311C150F" w14:textId="77777777" w:rsidR="005B7194" w:rsidRPr="00AF0CA8" w:rsidRDefault="005B7194" w:rsidP="005C7698">
      <w:pPr>
        <w:spacing w:line="240" w:lineRule="auto"/>
        <w:jc w:val="both"/>
        <w:rPr>
          <w:rFonts w:ascii="Times New Roman" w:eastAsia="Times New Roman" w:hAnsi="Times New Roman" w:cs="Times New Roman"/>
        </w:rPr>
      </w:pPr>
    </w:p>
    <w:p w14:paraId="1D60AFCD" w14:textId="386E3084" w:rsidR="005B7194" w:rsidRPr="00AF0CA8" w:rsidRDefault="000879D2" w:rsidP="005C7698">
      <w:pPr>
        <w:spacing w:line="240" w:lineRule="auto"/>
        <w:jc w:val="both"/>
        <w:rPr>
          <w:rFonts w:ascii="Times New Roman" w:eastAsia="Times New Roman" w:hAnsi="Times New Roman" w:cs="Times New Roman"/>
          <w:b/>
          <w:bCs/>
          <w:i/>
          <w:iCs/>
        </w:rPr>
      </w:pPr>
      <w:r w:rsidRPr="00AF0CA8">
        <w:rPr>
          <w:rFonts w:ascii="Times New Roman" w:eastAsia="Times New Roman" w:hAnsi="Times New Roman" w:cs="Times New Roman"/>
          <w:b/>
          <w:bCs/>
          <w:i/>
          <w:iCs/>
        </w:rPr>
        <w:t>Academic journal articles</w:t>
      </w:r>
      <w:r w:rsidR="006F5460">
        <w:rPr>
          <w:rFonts w:ascii="Times New Roman" w:eastAsia="Times New Roman" w:hAnsi="Times New Roman" w:cs="Times New Roman"/>
          <w:b/>
          <w:bCs/>
          <w:i/>
          <w:iCs/>
        </w:rPr>
        <w:t xml:space="preserve"> and chapters</w:t>
      </w:r>
    </w:p>
    <w:p w14:paraId="45E24A4A" w14:textId="1548CE3B" w:rsidR="006F5460" w:rsidRDefault="006F5460" w:rsidP="005C7698">
      <w:pPr>
        <w:spacing w:line="240" w:lineRule="auto"/>
        <w:jc w:val="both"/>
        <w:rPr>
          <w:rFonts w:ascii="Times New Roman" w:eastAsia="Times New Roman" w:hAnsi="Times New Roman" w:cs="Times New Roman"/>
          <w:b/>
          <w:bCs/>
        </w:rPr>
      </w:pPr>
    </w:p>
    <w:p w14:paraId="251C5CA4" w14:textId="163776E4" w:rsidR="006F5460" w:rsidRPr="00606902" w:rsidRDefault="009A4E86" w:rsidP="00606902">
      <w:pPr>
        <w:pStyle w:val="ListParagraph"/>
        <w:numPr>
          <w:ilvl w:val="0"/>
          <w:numId w:val="7"/>
        </w:numPr>
        <w:spacing w:line="240" w:lineRule="auto"/>
        <w:jc w:val="both"/>
        <w:rPr>
          <w:rFonts w:ascii="Times New Roman" w:eastAsia="Times New Roman" w:hAnsi="Times New Roman" w:cs="Times New Roman"/>
        </w:rPr>
      </w:pPr>
      <w:r w:rsidRPr="00606902">
        <w:rPr>
          <w:rFonts w:ascii="Times New Roman" w:eastAsia="Times New Roman" w:hAnsi="Times New Roman" w:cs="Times New Roman"/>
        </w:rPr>
        <w:t xml:space="preserve">Gavin, M., McGrath-Champ, S., Wilson, R., Fitzgerald, S., &amp; Stacey, M., (2022) </w:t>
      </w:r>
      <w:r w:rsidR="002047F5" w:rsidRPr="00606902">
        <w:rPr>
          <w:rFonts w:ascii="Times New Roman" w:eastAsia="Times New Roman" w:hAnsi="Times New Roman" w:cs="Times New Roman"/>
        </w:rPr>
        <w:t xml:space="preserve">National reports of intensification and its threats to democracy. </w:t>
      </w:r>
      <w:r w:rsidR="00EB1E46" w:rsidRPr="00606902">
        <w:rPr>
          <w:rFonts w:ascii="Times New Roman" w:eastAsia="Times New Roman" w:hAnsi="Times New Roman" w:cs="Times New Roman"/>
        </w:rPr>
        <w:t>In Riddle S, Heffernan A</w:t>
      </w:r>
      <w:r w:rsidR="00255F7C" w:rsidRPr="00606902">
        <w:rPr>
          <w:rFonts w:ascii="Times New Roman" w:eastAsia="Times New Roman" w:hAnsi="Times New Roman" w:cs="Times New Roman"/>
        </w:rPr>
        <w:t xml:space="preserve">, and </w:t>
      </w:r>
      <w:r w:rsidR="00B35732" w:rsidRPr="00606902">
        <w:rPr>
          <w:rFonts w:ascii="Times New Roman" w:eastAsia="Times New Roman" w:hAnsi="Times New Roman" w:cs="Times New Roman"/>
        </w:rPr>
        <w:t xml:space="preserve">Bright, D. (Eds.) </w:t>
      </w:r>
      <w:r w:rsidR="00B35732" w:rsidRPr="00606902">
        <w:rPr>
          <w:rFonts w:ascii="Times New Roman" w:eastAsia="Times New Roman" w:hAnsi="Times New Roman" w:cs="Times New Roman"/>
          <w:i/>
          <w:iCs/>
        </w:rPr>
        <w:t>New perspectives on Education for Democracy: Creative Responses to Local and Global Challenges</w:t>
      </w:r>
      <w:r w:rsidR="00B35732" w:rsidRPr="00606902">
        <w:rPr>
          <w:rFonts w:ascii="Times New Roman" w:eastAsia="Times New Roman" w:hAnsi="Times New Roman" w:cs="Times New Roman"/>
        </w:rPr>
        <w:t xml:space="preserve">, pp. 110-123. Routledge. </w:t>
      </w:r>
    </w:p>
    <w:p w14:paraId="4C5BF30C" w14:textId="7E87FED7" w:rsidR="009F00D1" w:rsidRDefault="009F00D1" w:rsidP="005C7698">
      <w:pPr>
        <w:spacing w:line="240" w:lineRule="auto"/>
        <w:jc w:val="both"/>
        <w:rPr>
          <w:rFonts w:ascii="Times New Roman" w:eastAsia="Times New Roman" w:hAnsi="Times New Roman" w:cs="Times New Roman"/>
          <w:b/>
          <w:bCs/>
        </w:rPr>
      </w:pPr>
    </w:p>
    <w:p w14:paraId="424880C8" w14:textId="4517F294" w:rsidR="009F00D1" w:rsidRPr="009F00D1" w:rsidRDefault="009F00D1" w:rsidP="009F00D1">
      <w:pPr>
        <w:spacing w:line="240" w:lineRule="auto"/>
        <w:ind w:left="227"/>
        <w:jc w:val="both"/>
        <w:rPr>
          <w:rFonts w:ascii="Times New Roman" w:eastAsia="Times New Roman" w:hAnsi="Times New Roman" w:cs="Times New Roman"/>
          <w:b/>
          <w:bCs/>
        </w:rPr>
      </w:pPr>
      <w:r w:rsidRPr="009F00D1">
        <w:rPr>
          <w:rFonts w:ascii="Times New Roman" w:hAnsi="Times New Roman" w:cs="Times New Roman"/>
        </w:rPr>
        <w:t>The notion of the de-</w:t>
      </w:r>
      <w:proofErr w:type="spellStart"/>
      <w:r w:rsidRPr="009F00D1">
        <w:rPr>
          <w:rFonts w:ascii="Times New Roman" w:hAnsi="Times New Roman" w:cs="Times New Roman"/>
        </w:rPr>
        <w:t>democratisation</w:t>
      </w:r>
      <w:proofErr w:type="spellEnd"/>
      <w:r w:rsidRPr="009F00D1">
        <w:rPr>
          <w:rFonts w:ascii="Times New Roman" w:hAnsi="Times New Roman" w:cs="Times New Roman"/>
        </w:rPr>
        <w:t xml:space="preserve"> of education—or injection of neoliberal imperatives in education—has fundamentally transformed teachers’ pedagogy and working conditions over the last 40 years. </w:t>
      </w:r>
      <w:r>
        <w:rPr>
          <w:rFonts w:ascii="Times New Roman" w:hAnsi="Times New Roman" w:cs="Times New Roman"/>
        </w:rPr>
        <w:t>T</w:t>
      </w:r>
      <w:r w:rsidRPr="009F00D1">
        <w:rPr>
          <w:rFonts w:ascii="Times New Roman" w:hAnsi="Times New Roman" w:cs="Times New Roman"/>
        </w:rPr>
        <w:t xml:space="preserve">his chapter </w:t>
      </w:r>
      <w:proofErr w:type="spellStart"/>
      <w:r w:rsidRPr="009F00D1">
        <w:rPr>
          <w:rFonts w:ascii="Times New Roman" w:hAnsi="Times New Roman" w:cs="Times New Roman"/>
        </w:rPr>
        <w:t>synthesises</w:t>
      </w:r>
      <w:proofErr w:type="spellEnd"/>
      <w:r w:rsidRPr="009F00D1">
        <w:rPr>
          <w:rFonts w:ascii="Times New Roman" w:hAnsi="Times New Roman" w:cs="Times New Roman"/>
        </w:rPr>
        <w:t xml:space="preserve"> recent large-scale surveys (N=48,000) reporting on the contemporary condition of teacher workload across five Australian states. The most prominent finding emerging from these surveys is the </w:t>
      </w:r>
      <w:r w:rsidRPr="00515D29">
        <w:rPr>
          <w:rFonts w:ascii="Times New Roman" w:hAnsi="Times New Roman" w:cs="Times New Roman"/>
          <w:b/>
          <w:bCs/>
        </w:rPr>
        <w:t>documentation of the near-universal intensification of teachers’ work</w:t>
      </w:r>
      <w:r w:rsidRPr="009F00D1">
        <w:rPr>
          <w:rFonts w:ascii="Times New Roman" w:hAnsi="Times New Roman" w:cs="Times New Roman"/>
        </w:rPr>
        <w:t xml:space="preserve"> (perceived to be driven by the “heavy hand” of compliance reporting and datafication), with a correspondingly </w:t>
      </w:r>
      <w:r w:rsidRPr="00515D29">
        <w:rPr>
          <w:rFonts w:ascii="Times New Roman" w:hAnsi="Times New Roman" w:cs="Times New Roman"/>
          <w:b/>
          <w:bCs/>
        </w:rPr>
        <w:t>reduced time to focus on matters seen as more directly related to classroom teaching</w:t>
      </w:r>
      <w:r w:rsidRPr="009F00D1">
        <w:rPr>
          <w:rFonts w:ascii="Times New Roman" w:hAnsi="Times New Roman" w:cs="Times New Roman"/>
        </w:rPr>
        <w:t xml:space="preserve">. We articulate the complex work activities and workload of teachers, reflecting upon how </w:t>
      </w:r>
      <w:r w:rsidRPr="00515D29">
        <w:rPr>
          <w:rFonts w:ascii="Times New Roman" w:hAnsi="Times New Roman" w:cs="Times New Roman"/>
          <w:b/>
          <w:bCs/>
        </w:rPr>
        <w:t>intensification (that is, working harder and longer) may threaten the democratic purposes of schooling</w:t>
      </w:r>
      <w:r w:rsidRPr="009F00D1">
        <w:rPr>
          <w:rFonts w:ascii="Times New Roman" w:hAnsi="Times New Roman" w:cs="Times New Roman"/>
        </w:rPr>
        <w:t>.</w:t>
      </w:r>
    </w:p>
    <w:p w14:paraId="77C40631" w14:textId="77777777" w:rsidR="006F5460" w:rsidRPr="00C80D0E" w:rsidRDefault="006F5460" w:rsidP="005C7698">
      <w:pPr>
        <w:spacing w:line="240" w:lineRule="auto"/>
        <w:jc w:val="both"/>
        <w:rPr>
          <w:rFonts w:ascii="Times New Roman" w:eastAsia="Times New Roman" w:hAnsi="Times New Roman" w:cs="Times New Roman"/>
          <w:b/>
          <w:bCs/>
        </w:rPr>
      </w:pPr>
    </w:p>
    <w:p w14:paraId="0000000E" w14:textId="0288B0E2" w:rsidR="00A74354" w:rsidRDefault="006F5D7E" w:rsidP="001C149C">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 xml:space="preserve">Stacey, M., Wilson, R. &amp; McGrath-Champ, S. (2020). Triage in teaching: the nature and impact of workload in schools. </w:t>
      </w:r>
      <w:r w:rsidRPr="00C80D0E">
        <w:rPr>
          <w:rFonts w:ascii="Times New Roman" w:eastAsia="Times New Roman" w:hAnsi="Times New Roman" w:cs="Times New Roman"/>
          <w:i/>
        </w:rPr>
        <w:t>Asia Pacific Journal of Education</w:t>
      </w:r>
      <w:r w:rsidRPr="00C80D0E">
        <w:rPr>
          <w:rFonts w:ascii="Times New Roman" w:eastAsia="Times New Roman" w:hAnsi="Times New Roman" w:cs="Times New Roman"/>
        </w:rPr>
        <w:t xml:space="preserve">, online first. </w:t>
      </w:r>
      <w:proofErr w:type="spellStart"/>
      <w:r w:rsidRPr="00C80D0E">
        <w:rPr>
          <w:rFonts w:ascii="Times New Roman" w:eastAsia="Times New Roman" w:hAnsi="Times New Roman" w:cs="Times New Roman"/>
        </w:rPr>
        <w:t>doi</w:t>
      </w:r>
      <w:proofErr w:type="spellEnd"/>
      <w:r w:rsidRPr="00C80D0E">
        <w:rPr>
          <w:rFonts w:ascii="Times New Roman" w:eastAsia="Times New Roman" w:hAnsi="Times New Roman" w:cs="Times New Roman"/>
        </w:rPr>
        <w:t>: 10.1080/02188791.2020.1777938</w:t>
      </w:r>
    </w:p>
    <w:p w14:paraId="50F68EC4" w14:textId="77777777" w:rsidR="001C149C" w:rsidRPr="00C80D0E" w:rsidRDefault="001C149C" w:rsidP="001C149C">
      <w:pPr>
        <w:spacing w:line="240" w:lineRule="auto"/>
        <w:ind w:left="227"/>
        <w:rPr>
          <w:rFonts w:ascii="Times New Roman" w:eastAsia="Times New Roman" w:hAnsi="Times New Roman" w:cs="Times New Roman"/>
        </w:rPr>
      </w:pPr>
    </w:p>
    <w:p w14:paraId="00000011" w14:textId="5A409DC7" w:rsidR="00A74354" w:rsidRDefault="006F5D7E" w:rsidP="005F5D9F">
      <w:pPr>
        <w:spacing w:line="240" w:lineRule="auto"/>
        <w:ind w:left="227"/>
        <w:jc w:val="both"/>
        <w:rPr>
          <w:rFonts w:ascii="Times New Roman" w:eastAsia="Times New Roman" w:hAnsi="Times New Roman" w:cs="Times New Roman"/>
        </w:rPr>
      </w:pPr>
      <w:r w:rsidRPr="00C80D0E">
        <w:rPr>
          <w:rFonts w:ascii="Times New Roman" w:eastAsia="Times New Roman" w:hAnsi="Times New Roman" w:cs="Times New Roman"/>
        </w:rPr>
        <w:t>This article draws on data from the 2017 ‘Review of Workload’ union study listed above. The article argue</w:t>
      </w:r>
      <w:r w:rsidR="001905CC" w:rsidRPr="00C80D0E">
        <w:rPr>
          <w:rFonts w:ascii="Times New Roman" w:eastAsia="Times New Roman" w:hAnsi="Times New Roman" w:cs="Times New Roman"/>
        </w:rPr>
        <w:t>s</w:t>
      </w:r>
      <w:r w:rsidRPr="00C80D0E">
        <w:rPr>
          <w:rFonts w:ascii="Times New Roman" w:eastAsia="Times New Roman" w:hAnsi="Times New Roman" w:cs="Times New Roman"/>
        </w:rPr>
        <w:t xml:space="preserve"> that changes to teachers’ work and workload in NSW has led to a </w:t>
      </w:r>
      <w:r w:rsidRPr="00C80D0E">
        <w:rPr>
          <w:rFonts w:ascii="Times New Roman" w:eastAsia="Times New Roman" w:hAnsi="Times New Roman" w:cs="Times New Roman"/>
          <w:b/>
        </w:rPr>
        <w:t>process of triage occurring in schools, with teachers being forced to decide “what was most pressing and acting accordingly</w:t>
      </w:r>
      <w:r w:rsidRPr="00C80D0E">
        <w:rPr>
          <w:rFonts w:ascii="Times New Roman" w:eastAsia="Times New Roman" w:hAnsi="Times New Roman" w:cs="Times New Roman"/>
        </w:rPr>
        <w:t>, knowing that some tasks may ultimately never be completed” (Stacey, Wilson, &amp; McGrath-Champ, 2020). The article also expands further on the findings of the original report to suggest that increased accountability via paperwork and reporting requirements may be operating to re-shape and re-define what it means to be a teacher, and just what a teacher ‘does’, with some participants experiencing ambivalence about what work was or should be considered most important. The sustainability of this settlement for teachers is thereby brought into question.</w:t>
      </w:r>
    </w:p>
    <w:p w14:paraId="7BF1D0A1" w14:textId="77777777" w:rsidR="001C149C" w:rsidRPr="00C80D0E" w:rsidRDefault="001C149C" w:rsidP="005C7698">
      <w:pPr>
        <w:spacing w:line="240" w:lineRule="auto"/>
        <w:ind w:left="720"/>
        <w:jc w:val="both"/>
        <w:rPr>
          <w:rFonts w:ascii="Times New Roman" w:eastAsia="Times New Roman" w:hAnsi="Times New Roman" w:cs="Times New Roman"/>
        </w:rPr>
      </w:pPr>
    </w:p>
    <w:p w14:paraId="28F4AB2C" w14:textId="06DD9B91" w:rsidR="00A47130" w:rsidRDefault="00A47130" w:rsidP="001C149C">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Fitzgerald, S., McGrath-Champ, S., Stacey, M., Wilson, R. &amp; Gavin, M. (201</w:t>
      </w:r>
      <w:r w:rsidR="00B008E8" w:rsidRPr="00C80D0E">
        <w:rPr>
          <w:rFonts w:ascii="Times New Roman" w:eastAsia="Times New Roman" w:hAnsi="Times New Roman" w:cs="Times New Roman"/>
        </w:rPr>
        <w:t>9</w:t>
      </w:r>
      <w:r w:rsidRPr="00C80D0E">
        <w:rPr>
          <w:rFonts w:ascii="Times New Roman" w:eastAsia="Times New Roman" w:hAnsi="Times New Roman" w:cs="Times New Roman"/>
        </w:rPr>
        <w:t xml:space="preserve">). Intensification of Teachers’ Work under Devolution:  A ‘Tsunami’ of Paperwork. </w:t>
      </w:r>
      <w:r w:rsidRPr="00C80D0E">
        <w:rPr>
          <w:rFonts w:ascii="Times New Roman" w:eastAsia="Times New Roman" w:hAnsi="Times New Roman" w:cs="Times New Roman"/>
          <w:i/>
        </w:rPr>
        <w:t>Journal of Industrial Relations</w:t>
      </w:r>
      <w:r w:rsidR="00B008E8" w:rsidRPr="00C80D0E">
        <w:rPr>
          <w:rFonts w:ascii="Times New Roman" w:eastAsia="Times New Roman" w:hAnsi="Times New Roman" w:cs="Times New Roman"/>
          <w:i/>
        </w:rPr>
        <w:t xml:space="preserve"> </w:t>
      </w:r>
      <w:r w:rsidR="00FA6C8C" w:rsidRPr="00C80D0E">
        <w:rPr>
          <w:rFonts w:ascii="Times New Roman" w:eastAsia="Times New Roman" w:hAnsi="Times New Roman" w:cs="Times New Roman"/>
          <w:i/>
        </w:rPr>
        <w:t>61</w:t>
      </w:r>
      <w:r w:rsidR="00FA6C8C" w:rsidRPr="00C80D0E">
        <w:rPr>
          <w:rFonts w:ascii="Times New Roman" w:eastAsia="Times New Roman" w:hAnsi="Times New Roman" w:cs="Times New Roman"/>
        </w:rPr>
        <w:t xml:space="preserve">(5), 613-636. </w:t>
      </w:r>
      <w:proofErr w:type="spellStart"/>
      <w:r w:rsidRPr="00C80D0E">
        <w:rPr>
          <w:rFonts w:ascii="Times New Roman" w:eastAsia="Times New Roman" w:hAnsi="Times New Roman" w:cs="Times New Roman"/>
        </w:rPr>
        <w:t>doi</w:t>
      </w:r>
      <w:proofErr w:type="spellEnd"/>
      <w:r w:rsidRPr="00C80D0E">
        <w:rPr>
          <w:rFonts w:ascii="Times New Roman" w:eastAsia="Times New Roman" w:hAnsi="Times New Roman" w:cs="Times New Roman"/>
        </w:rPr>
        <w:t>: 10.1177/0022185618801396</w:t>
      </w:r>
    </w:p>
    <w:p w14:paraId="7EA5AC84" w14:textId="77777777" w:rsidR="001C149C" w:rsidRPr="00C80D0E" w:rsidRDefault="001C149C" w:rsidP="001C149C">
      <w:pPr>
        <w:spacing w:line="240" w:lineRule="auto"/>
        <w:ind w:left="227"/>
        <w:jc w:val="both"/>
        <w:rPr>
          <w:rFonts w:ascii="Times New Roman" w:eastAsia="Times New Roman" w:hAnsi="Times New Roman" w:cs="Times New Roman"/>
        </w:rPr>
      </w:pPr>
    </w:p>
    <w:p w14:paraId="4D577F71" w14:textId="34D82F8D" w:rsidR="00A47130" w:rsidRDefault="00A47130" w:rsidP="005F5D9F">
      <w:pPr>
        <w:spacing w:line="240" w:lineRule="auto"/>
        <w:ind w:left="227"/>
        <w:jc w:val="both"/>
        <w:rPr>
          <w:rFonts w:ascii="Times New Roman" w:eastAsia="Times New Roman" w:hAnsi="Times New Roman" w:cs="Times New Roman"/>
        </w:rPr>
      </w:pPr>
      <w:r w:rsidRPr="00C80D0E">
        <w:rPr>
          <w:rFonts w:ascii="Times New Roman" w:eastAsia="Times New Roman" w:hAnsi="Times New Roman" w:cs="Times New Roman"/>
        </w:rPr>
        <w:t xml:space="preserve">This article explores changes in work demands experienced by NSW teachers and provides </w:t>
      </w:r>
      <w:r w:rsidRPr="00C80D0E">
        <w:rPr>
          <w:rFonts w:ascii="Times New Roman" w:eastAsia="Times New Roman" w:hAnsi="Times New Roman" w:cs="Times New Roman"/>
          <w:b/>
        </w:rPr>
        <w:t>evidence of devolution-driven work intensification</w:t>
      </w:r>
      <w:r w:rsidRPr="00C80D0E">
        <w:rPr>
          <w:rFonts w:ascii="Times New Roman" w:eastAsia="Times New Roman" w:hAnsi="Times New Roman" w:cs="Times New Roman"/>
        </w:rPr>
        <w:t>. The paper examined teaching professionals’ views through interviews with teacher union representatives from significant, qualitative investigation. The research was undertaken in 2014-2015 prior to the 2018 Major Study commissioned by</w:t>
      </w:r>
      <w:r w:rsidR="003B398C" w:rsidRPr="00C80D0E">
        <w:rPr>
          <w:rFonts w:ascii="Times New Roman" w:eastAsia="Times New Roman" w:hAnsi="Times New Roman" w:cs="Times New Roman"/>
        </w:rPr>
        <w:t xml:space="preserve"> the</w:t>
      </w:r>
      <w:r w:rsidRPr="00C80D0E">
        <w:rPr>
          <w:rFonts w:ascii="Times New Roman" w:eastAsia="Times New Roman" w:hAnsi="Times New Roman" w:cs="Times New Roman"/>
        </w:rPr>
        <w:t xml:space="preserve"> Teachers</w:t>
      </w:r>
      <w:r w:rsidR="00FA6C8C" w:rsidRPr="00C80D0E">
        <w:rPr>
          <w:rFonts w:ascii="Times New Roman" w:eastAsia="Times New Roman" w:hAnsi="Times New Roman" w:cs="Times New Roman"/>
        </w:rPr>
        <w:t>’</w:t>
      </w:r>
      <w:r w:rsidRPr="00C80D0E">
        <w:rPr>
          <w:rFonts w:ascii="Times New Roman" w:eastAsia="Times New Roman" w:hAnsi="Times New Roman" w:cs="Times New Roman"/>
        </w:rPr>
        <w:t xml:space="preserve"> Federation. It provides documentation of the very long working hours of teachers. Consistent with a model of work intensification, the </w:t>
      </w:r>
      <w:r w:rsidRPr="00C80D0E">
        <w:rPr>
          <w:rFonts w:ascii="Times New Roman" w:eastAsia="Times New Roman" w:hAnsi="Times New Roman" w:cs="Times New Roman"/>
          <w:b/>
        </w:rPr>
        <w:t xml:space="preserve">‘tsunami’ of workload increases </w:t>
      </w:r>
      <w:proofErr w:type="gramStart"/>
      <w:r w:rsidRPr="00C80D0E">
        <w:rPr>
          <w:rFonts w:ascii="Times New Roman" w:eastAsia="Times New Roman" w:hAnsi="Times New Roman" w:cs="Times New Roman"/>
          <w:b/>
        </w:rPr>
        <w:t>were</w:t>
      </w:r>
      <w:proofErr w:type="gramEnd"/>
      <w:r w:rsidRPr="00C80D0E">
        <w:rPr>
          <w:rFonts w:ascii="Times New Roman" w:eastAsia="Times New Roman" w:hAnsi="Times New Roman" w:cs="Times New Roman"/>
          <w:b/>
        </w:rPr>
        <w:t xml:space="preserve"> almost universally reported primarily in relation to ‘paper work’ </w:t>
      </w:r>
      <w:r w:rsidRPr="00C80D0E">
        <w:rPr>
          <w:rFonts w:ascii="Times New Roman" w:eastAsia="Times New Roman" w:hAnsi="Times New Roman" w:cs="Times New Roman"/>
        </w:rPr>
        <w:t>requirements. Founded in a smaller sample than the Major Study, this research initially discerned differences in the nature of intensification according to socio-educational advantage, level of schooling (primary or secondary), and location which were less evident from the subsequent, large-scale study.</w:t>
      </w:r>
    </w:p>
    <w:p w14:paraId="64A507C4" w14:textId="77777777" w:rsidR="001C149C" w:rsidRPr="00C80D0E" w:rsidRDefault="001C149C" w:rsidP="001C149C">
      <w:pPr>
        <w:spacing w:line="240" w:lineRule="auto"/>
        <w:jc w:val="both"/>
        <w:rPr>
          <w:rFonts w:ascii="Times New Roman" w:eastAsia="Times New Roman" w:hAnsi="Times New Roman" w:cs="Times New Roman"/>
        </w:rPr>
      </w:pPr>
    </w:p>
    <w:p w14:paraId="1C1F08B4" w14:textId="7558714B" w:rsidR="008F430C" w:rsidRDefault="008F430C" w:rsidP="001C149C">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lastRenderedPageBreak/>
        <w:t xml:space="preserve">Stacey, M. (2017). The teacher ‘problem’: An analysis of the NSW education policy Great Teaching, Inspired Learning. </w:t>
      </w:r>
      <w:r w:rsidRPr="00C80D0E">
        <w:rPr>
          <w:rFonts w:ascii="Times New Roman" w:eastAsia="Times New Roman" w:hAnsi="Times New Roman" w:cs="Times New Roman"/>
          <w:i/>
        </w:rPr>
        <w:t>Discourse: Studies in the Cultural Politics of Education 38</w:t>
      </w:r>
      <w:r w:rsidRPr="00C80D0E">
        <w:rPr>
          <w:rFonts w:ascii="Times New Roman" w:eastAsia="Times New Roman" w:hAnsi="Times New Roman" w:cs="Times New Roman"/>
        </w:rPr>
        <w:t xml:space="preserve">(5), 782-793. </w:t>
      </w:r>
      <w:proofErr w:type="spellStart"/>
      <w:r w:rsidRPr="00C80D0E">
        <w:rPr>
          <w:rFonts w:ascii="Times New Roman" w:eastAsia="Times New Roman" w:hAnsi="Times New Roman" w:cs="Times New Roman"/>
        </w:rPr>
        <w:t>doi</w:t>
      </w:r>
      <w:proofErr w:type="spellEnd"/>
      <w:r w:rsidRPr="00C80D0E">
        <w:rPr>
          <w:rFonts w:ascii="Times New Roman" w:eastAsia="Times New Roman" w:hAnsi="Times New Roman" w:cs="Times New Roman"/>
        </w:rPr>
        <w:t>: 10.1080/01596306.2016.1168778</w:t>
      </w:r>
    </w:p>
    <w:p w14:paraId="5CFF3B76" w14:textId="77777777" w:rsidR="001C149C" w:rsidRPr="00C80D0E" w:rsidRDefault="001C149C" w:rsidP="001C149C">
      <w:pPr>
        <w:spacing w:line="240" w:lineRule="auto"/>
        <w:ind w:left="227"/>
        <w:jc w:val="both"/>
        <w:rPr>
          <w:rFonts w:ascii="Times New Roman" w:eastAsia="Times New Roman" w:hAnsi="Times New Roman" w:cs="Times New Roman"/>
        </w:rPr>
      </w:pPr>
    </w:p>
    <w:p w14:paraId="6D9DAB1E" w14:textId="5C7824C9" w:rsidR="008F430C" w:rsidRDefault="008F430C" w:rsidP="005F5D9F">
      <w:pPr>
        <w:spacing w:line="240" w:lineRule="auto"/>
        <w:ind w:left="227"/>
        <w:jc w:val="both"/>
        <w:rPr>
          <w:rFonts w:ascii="Times New Roman" w:eastAsia="Times New Roman" w:hAnsi="Times New Roman" w:cs="Times New Roman"/>
        </w:rPr>
      </w:pPr>
      <w:r w:rsidRPr="00C80D0E">
        <w:rPr>
          <w:rFonts w:ascii="Times New Roman" w:eastAsia="Times New Roman" w:hAnsi="Times New Roman" w:cs="Times New Roman"/>
        </w:rPr>
        <w:t xml:space="preserve">This article discursively examines a policy introduced at state level in NSW in 2013. The policy reflects concern with teacher quality, both within schools and at the level of initial teacher education and flags a range of measures to be put in place to improve this perceived situation, including such policy technologies as the Literacy and Numeracy Test for Initial Teacher Education </w:t>
      </w:r>
      <w:r w:rsidR="00493C61">
        <w:rPr>
          <w:rFonts w:ascii="Times New Roman" w:eastAsia="Times New Roman" w:hAnsi="Times New Roman" w:cs="Times New Roman"/>
        </w:rPr>
        <w:t>(</w:t>
      </w:r>
      <w:r w:rsidRPr="00C80D0E">
        <w:rPr>
          <w:rFonts w:ascii="Times New Roman" w:eastAsia="Times New Roman" w:hAnsi="Times New Roman" w:cs="Times New Roman"/>
        </w:rPr>
        <w:t>LANTITE</w:t>
      </w:r>
      <w:r w:rsidR="00493C61">
        <w:rPr>
          <w:rFonts w:ascii="Times New Roman" w:eastAsia="Times New Roman" w:hAnsi="Times New Roman" w:cs="Times New Roman"/>
        </w:rPr>
        <w:t>)</w:t>
      </w:r>
      <w:r w:rsidRPr="00C80D0E">
        <w:rPr>
          <w:rFonts w:ascii="Times New Roman" w:eastAsia="Times New Roman" w:hAnsi="Times New Roman" w:cs="Times New Roman"/>
        </w:rPr>
        <w:t xml:space="preserve">, as well as processes for ongoing professional development and the linking of the teaching award to level of accreditation. Using Carol </w:t>
      </w:r>
      <w:proofErr w:type="spellStart"/>
      <w:r w:rsidRPr="00C80D0E">
        <w:rPr>
          <w:rFonts w:ascii="Times New Roman" w:eastAsia="Times New Roman" w:hAnsi="Times New Roman" w:cs="Times New Roman"/>
        </w:rPr>
        <w:t>Bacchi’s</w:t>
      </w:r>
      <w:proofErr w:type="spellEnd"/>
      <w:r w:rsidRPr="00C80D0E">
        <w:rPr>
          <w:rFonts w:ascii="Times New Roman" w:eastAsia="Times New Roman" w:hAnsi="Times New Roman" w:cs="Times New Roman"/>
        </w:rPr>
        <w:t xml:space="preserve"> ‘What’s the problem represented to be?’ approach to policy analysis, the article argues that this policy is an example of ‘</w:t>
      </w:r>
      <w:proofErr w:type="spellStart"/>
      <w:r w:rsidRPr="00C80D0E">
        <w:rPr>
          <w:rFonts w:ascii="Times New Roman" w:eastAsia="Times New Roman" w:hAnsi="Times New Roman" w:cs="Times New Roman"/>
        </w:rPr>
        <w:t>neoliberalisation</w:t>
      </w:r>
      <w:proofErr w:type="spellEnd"/>
      <w:r w:rsidRPr="00C80D0E">
        <w:rPr>
          <w:rFonts w:ascii="Times New Roman" w:eastAsia="Times New Roman" w:hAnsi="Times New Roman" w:cs="Times New Roman"/>
        </w:rPr>
        <w:t xml:space="preserve">’ in education, with </w:t>
      </w:r>
      <w:r w:rsidRPr="00C80D0E">
        <w:rPr>
          <w:rFonts w:ascii="Times New Roman" w:eastAsia="Times New Roman" w:hAnsi="Times New Roman" w:cs="Times New Roman"/>
          <w:b/>
        </w:rPr>
        <w:t>teachers being largely, although not entirely, ‘</w:t>
      </w:r>
      <w:proofErr w:type="spellStart"/>
      <w:r w:rsidRPr="00C80D0E">
        <w:rPr>
          <w:rFonts w:ascii="Times New Roman" w:eastAsia="Times New Roman" w:hAnsi="Times New Roman" w:cs="Times New Roman"/>
          <w:b/>
        </w:rPr>
        <w:t>responsibilised</w:t>
      </w:r>
      <w:proofErr w:type="spellEnd"/>
      <w:r w:rsidRPr="00C80D0E">
        <w:rPr>
          <w:rFonts w:ascii="Times New Roman" w:eastAsia="Times New Roman" w:hAnsi="Times New Roman" w:cs="Times New Roman"/>
          <w:b/>
        </w:rPr>
        <w:t>’ for schooling</w:t>
      </w:r>
      <w:r w:rsidRPr="00C80D0E">
        <w:rPr>
          <w:rFonts w:ascii="Times New Roman" w:eastAsia="Times New Roman" w:hAnsi="Times New Roman" w:cs="Times New Roman"/>
        </w:rPr>
        <w:t xml:space="preserve"> (which are discursively linked to national economic) outcomes. Meanwhile, there are </w:t>
      </w:r>
      <w:r w:rsidRPr="00C80D0E">
        <w:rPr>
          <w:rFonts w:ascii="Times New Roman" w:eastAsia="Times New Roman" w:hAnsi="Times New Roman" w:cs="Times New Roman"/>
          <w:b/>
        </w:rPr>
        <w:t>considerable ‘silences’ within the policy around broader systemic issues</w:t>
      </w:r>
      <w:r w:rsidRPr="00C80D0E">
        <w:rPr>
          <w:rFonts w:ascii="Times New Roman" w:eastAsia="Times New Roman" w:hAnsi="Times New Roman" w:cs="Times New Roman"/>
        </w:rPr>
        <w:t xml:space="preserve"> such as funding, student segregation and cohort effects. </w:t>
      </w:r>
    </w:p>
    <w:p w14:paraId="00FEF1DB" w14:textId="77777777" w:rsidR="001C149C" w:rsidRPr="00C80D0E" w:rsidRDefault="001C149C" w:rsidP="001C149C">
      <w:pPr>
        <w:spacing w:line="240" w:lineRule="auto"/>
        <w:jc w:val="both"/>
        <w:rPr>
          <w:rFonts w:ascii="Times New Roman" w:eastAsia="Times New Roman" w:hAnsi="Times New Roman" w:cs="Times New Roman"/>
        </w:rPr>
      </w:pPr>
    </w:p>
    <w:p w14:paraId="5FAC4362" w14:textId="6B2F99E5" w:rsidR="0004024E" w:rsidRPr="001C149C" w:rsidRDefault="0004024E" w:rsidP="001C149C">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bCs/>
          <w:lang w:val="en-US"/>
        </w:rPr>
        <w:t>Parding, K., McGrath-Champ, S. and Stacey, M. (</w:t>
      </w:r>
      <w:r w:rsidR="00754CEA" w:rsidRPr="00C80D0E">
        <w:rPr>
          <w:rFonts w:ascii="Times New Roman" w:eastAsia="Times New Roman" w:hAnsi="Times New Roman" w:cs="Times New Roman"/>
          <w:bCs/>
          <w:lang w:val="en-US"/>
        </w:rPr>
        <w:t>2020</w:t>
      </w:r>
      <w:r w:rsidRPr="00C80D0E">
        <w:rPr>
          <w:rFonts w:ascii="Times New Roman" w:eastAsia="Times New Roman" w:hAnsi="Times New Roman" w:cs="Times New Roman"/>
          <w:bCs/>
          <w:lang w:val="en-US"/>
        </w:rPr>
        <w:t xml:space="preserve">) Governance reform in context: Welfare sector </w:t>
      </w:r>
      <w:r w:rsidRPr="001C149C">
        <w:rPr>
          <w:rFonts w:ascii="Times New Roman" w:eastAsia="Times New Roman" w:hAnsi="Times New Roman" w:cs="Times New Roman"/>
          <w:bCs/>
          <w:lang w:val="en-US"/>
        </w:rPr>
        <w:t xml:space="preserve">professionals’ working and employment conditions, </w:t>
      </w:r>
      <w:r w:rsidRPr="001C149C">
        <w:rPr>
          <w:rFonts w:ascii="Times New Roman" w:eastAsia="Times New Roman" w:hAnsi="Times New Roman" w:cs="Times New Roman"/>
          <w:bCs/>
          <w:i/>
          <w:lang w:val="en-US"/>
        </w:rPr>
        <w:t>Current Sociology</w:t>
      </w:r>
      <w:r w:rsidR="00754CEA" w:rsidRPr="001C149C">
        <w:rPr>
          <w:rFonts w:ascii="Times New Roman" w:eastAsia="Times New Roman" w:hAnsi="Times New Roman" w:cs="Times New Roman"/>
          <w:bCs/>
          <w:i/>
          <w:lang w:val="en-US"/>
        </w:rPr>
        <w:t xml:space="preserve"> </w:t>
      </w:r>
      <w:r w:rsidR="004038EF" w:rsidRPr="004038EF">
        <w:rPr>
          <w:rFonts w:ascii="Times New Roman" w:eastAsia="Times New Roman" w:hAnsi="Times New Roman" w:cs="Times New Roman"/>
          <w:bCs/>
          <w:i/>
          <w:lang w:val="en-US"/>
        </w:rPr>
        <w:t>69</w:t>
      </w:r>
      <w:r w:rsidR="004038EF">
        <w:rPr>
          <w:rFonts w:ascii="Times New Roman" w:eastAsia="Times New Roman" w:hAnsi="Times New Roman" w:cs="Times New Roman"/>
          <w:bCs/>
          <w:iCs/>
          <w:lang w:val="en-US"/>
        </w:rPr>
        <w:t>(1), 119-139</w:t>
      </w:r>
      <w:r w:rsidR="00754CEA" w:rsidRPr="001C149C">
        <w:rPr>
          <w:rFonts w:ascii="Times New Roman" w:eastAsia="Times New Roman" w:hAnsi="Times New Roman" w:cs="Times New Roman"/>
          <w:bCs/>
          <w:iCs/>
          <w:lang w:val="en-US"/>
        </w:rPr>
        <w:t xml:space="preserve">. </w:t>
      </w:r>
      <w:hyperlink r:id="rId19" w:history="1">
        <w:r w:rsidR="001C149C" w:rsidRPr="001829B3">
          <w:rPr>
            <w:rStyle w:val="Hyperlink"/>
            <w:rFonts w:ascii="Times New Roman" w:eastAsia="Times New Roman" w:hAnsi="Times New Roman" w:cs="Times New Roman"/>
            <w:bCs/>
            <w:iCs/>
            <w:color w:val="auto"/>
            <w:u w:val="none"/>
            <w:lang w:val="en-US"/>
          </w:rPr>
          <w:t>https://doi.org/10.1177/0011392120909859</w:t>
        </w:r>
      </w:hyperlink>
      <w:r w:rsidRPr="001C149C">
        <w:rPr>
          <w:rFonts w:ascii="Times New Roman" w:eastAsia="Times New Roman" w:hAnsi="Times New Roman" w:cs="Times New Roman"/>
          <w:bCs/>
          <w:lang w:val="en-US"/>
        </w:rPr>
        <w:t>.</w:t>
      </w:r>
    </w:p>
    <w:p w14:paraId="780A0DE7" w14:textId="77777777" w:rsidR="001C149C" w:rsidRPr="00C80D0E" w:rsidRDefault="001C149C" w:rsidP="001C149C">
      <w:pPr>
        <w:spacing w:line="240" w:lineRule="auto"/>
        <w:ind w:left="227"/>
        <w:jc w:val="both"/>
        <w:rPr>
          <w:rFonts w:ascii="Times New Roman" w:eastAsia="Times New Roman" w:hAnsi="Times New Roman" w:cs="Times New Roman"/>
        </w:rPr>
      </w:pPr>
    </w:p>
    <w:p w14:paraId="69FD7B1B" w14:textId="4F910466" w:rsidR="0004024E" w:rsidRDefault="0004024E" w:rsidP="005F5D9F">
      <w:pPr>
        <w:spacing w:line="240" w:lineRule="auto"/>
        <w:ind w:left="360"/>
        <w:jc w:val="both"/>
        <w:rPr>
          <w:rFonts w:ascii="Times New Roman" w:eastAsia="Times New Roman" w:hAnsi="Times New Roman" w:cs="Times New Roman"/>
          <w:lang w:val="en-AU"/>
        </w:rPr>
      </w:pPr>
      <w:r w:rsidRPr="00C80D0E">
        <w:rPr>
          <w:rFonts w:ascii="Times New Roman" w:eastAsia="Times New Roman" w:hAnsi="Times New Roman" w:cs="Times New Roman"/>
          <w:lang w:val="en-AU"/>
        </w:rPr>
        <w:t xml:space="preserve">This article addresses the relationship between profession, organisation and spatial (geographical) setting, more specifically the relationship between welfare sector professionals’ conditions for work amidst governance change. In previous research, the conditions for welfare sector professionals’ work have largely been studied without taking the employing organisations or the local and regional situation into consideration. </w:t>
      </w:r>
      <w:r w:rsidR="00FA6C8C" w:rsidRPr="00C80D0E">
        <w:rPr>
          <w:rFonts w:ascii="Times New Roman" w:eastAsia="Times New Roman" w:hAnsi="Times New Roman" w:cs="Times New Roman"/>
          <w:lang w:val="en-AU"/>
        </w:rPr>
        <w:t>This article seeks</w:t>
      </w:r>
      <w:r w:rsidRPr="00C80D0E">
        <w:rPr>
          <w:rFonts w:ascii="Times New Roman" w:eastAsia="Times New Roman" w:hAnsi="Times New Roman" w:cs="Times New Roman"/>
          <w:lang w:val="en-AU"/>
        </w:rPr>
        <w:t xml:space="preserve"> to counteract this de-contextualised approach. </w:t>
      </w:r>
      <w:r w:rsidR="00FA6C8C" w:rsidRPr="00C80D0E">
        <w:rPr>
          <w:rFonts w:ascii="Times New Roman" w:eastAsia="Times New Roman" w:hAnsi="Times New Roman" w:cs="Times New Roman"/>
          <w:lang w:val="en-AU"/>
        </w:rPr>
        <w:t>The authors show</w:t>
      </w:r>
      <w:r w:rsidRPr="00C80D0E">
        <w:rPr>
          <w:rFonts w:ascii="Times New Roman" w:eastAsia="Times New Roman" w:hAnsi="Times New Roman" w:cs="Times New Roman"/>
          <w:lang w:val="en-AU"/>
        </w:rPr>
        <w:t xml:space="preserve"> that the circumstances of the specific workplace context are essential in understanding welfare sector professionals’ working conditions, especially so in current governance contexts characterised to varying degrees by marketisation, via processes and structures which facilitate choice, competition, privatisation and devolution. This line of argument is illustrated in relation to how upper secondary teachers in Sweden experience their conditions for work and employment in eight schools across three different ‘market types’. The authors contend that </w:t>
      </w:r>
      <w:r w:rsidRPr="00C80D0E">
        <w:rPr>
          <w:rFonts w:ascii="Times New Roman" w:eastAsia="Times New Roman" w:hAnsi="Times New Roman" w:cs="Times New Roman"/>
          <w:b/>
          <w:lang w:val="en-AU"/>
        </w:rPr>
        <w:t>whilst different conditions in different workplaces can to some extent always be expected, current governance agendas in the welfare sector seem to exacerbate these differences.</w:t>
      </w:r>
      <w:r w:rsidRPr="00C80D0E">
        <w:rPr>
          <w:rFonts w:ascii="Times New Roman" w:eastAsia="Times New Roman" w:hAnsi="Times New Roman" w:cs="Times New Roman"/>
          <w:lang w:val="en-AU"/>
        </w:rPr>
        <w:t xml:space="preserve"> The article’s theoretical contribution, therefore, is in the privileging of local contextual dynamics. The authors suggest a stronger emphasis on </w:t>
      </w:r>
      <w:proofErr w:type="gramStart"/>
      <w:r w:rsidRPr="00C80D0E">
        <w:rPr>
          <w:rFonts w:ascii="Times New Roman" w:eastAsia="Times New Roman" w:hAnsi="Times New Roman" w:cs="Times New Roman"/>
          <w:lang w:val="en-AU"/>
        </w:rPr>
        <w:t>spatially-informed</w:t>
      </w:r>
      <w:proofErr w:type="gramEnd"/>
      <w:r w:rsidRPr="00C80D0E">
        <w:rPr>
          <w:rFonts w:ascii="Times New Roman" w:eastAsia="Times New Roman" w:hAnsi="Times New Roman" w:cs="Times New Roman"/>
          <w:lang w:val="en-AU"/>
        </w:rPr>
        <w:t xml:space="preserve"> frames of reference in future studies of conditions for welfare sector professionals.</w:t>
      </w:r>
    </w:p>
    <w:p w14:paraId="2FDCD2A9" w14:textId="4B81094A" w:rsidR="005B7194" w:rsidRDefault="005B7194" w:rsidP="005C7698">
      <w:pPr>
        <w:spacing w:line="240" w:lineRule="auto"/>
        <w:jc w:val="both"/>
        <w:rPr>
          <w:rFonts w:ascii="Times New Roman" w:eastAsia="Times New Roman" w:hAnsi="Times New Roman" w:cs="Times New Roman"/>
          <w:b/>
          <w:bCs/>
          <w:i/>
          <w:iCs/>
        </w:rPr>
      </w:pPr>
    </w:p>
    <w:p w14:paraId="392E6D73" w14:textId="612EC6CE" w:rsidR="004B29DC" w:rsidRPr="00C762CA" w:rsidRDefault="004B29DC" w:rsidP="004B29DC">
      <w:pPr>
        <w:pStyle w:val="ListParagraph"/>
        <w:numPr>
          <w:ilvl w:val="0"/>
          <w:numId w:val="6"/>
        </w:numPr>
        <w:spacing w:line="240" w:lineRule="auto"/>
        <w:rPr>
          <w:rFonts w:ascii="Times New Roman" w:eastAsia="Times New Roman" w:hAnsi="Times New Roman" w:cs="Times New Roman"/>
          <w:i/>
        </w:rPr>
      </w:pPr>
      <w:r w:rsidRPr="005F5D9F">
        <w:rPr>
          <w:rFonts w:ascii="Times New Roman" w:hAnsi="Times New Roman" w:cs="Times New Roman"/>
          <w:color w:val="000000"/>
          <w:bdr w:val="none" w:sz="0" w:space="0" w:color="auto" w:frame="1"/>
        </w:rPr>
        <w:t>Gavin M</w:t>
      </w:r>
      <w:r w:rsidRPr="00C762CA">
        <w:rPr>
          <w:rFonts w:ascii="Times New Roman" w:hAnsi="Times New Roman" w:cs="Times New Roman"/>
          <w:color w:val="000000"/>
          <w:bdr w:val="none" w:sz="0" w:space="0" w:color="auto" w:frame="1"/>
        </w:rPr>
        <w:t>, McGrath-Champ S, Stacey M and Wilson R (2022).</w:t>
      </w:r>
      <w:r w:rsidR="00191227">
        <w:rPr>
          <w:rFonts w:ascii="Times New Roman" w:hAnsi="Times New Roman" w:cs="Times New Roman"/>
          <w:color w:val="000000"/>
          <w:bdr w:val="none" w:sz="0" w:space="0" w:color="auto" w:frame="1"/>
        </w:rPr>
        <w:t xml:space="preserve"> </w:t>
      </w:r>
      <w:r w:rsidRPr="00C762CA">
        <w:rPr>
          <w:rFonts w:ascii="Times New Roman" w:hAnsi="Times New Roman" w:cs="Times New Roman"/>
          <w:color w:val="000000"/>
          <w:bdr w:val="none" w:sz="0" w:space="0" w:color="auto" w:frame="1"/>
        </w:rPr>
        <w:t>Women’s participation in teacher unions: implications of a ‘triple burden’ for union gender equality strategies.</w:t>
      </w:r>
      <w:r w:rsidR="00191227">
        <w:rPr>
          <w:rFonts w:ascii="Times New Roman" w:hAnsi="Times New Roman" w:cs="Times New Roman"/>
          <w:i/>
          <w:iCs/>
          <w:color w:val="000000"/>
          <w:bdr w:val="none" w:sz="0" w:space="0" w:color="auto" w:frame="1"/>
        </w:rPr>
        <w:t xml:space="preserve"> </w:t>
      </w:r>
      <w:r w:rsidRPr="00C762CA">
        <w:rPr>
          <w:rFonts w:ascii="Times New Roman" w:hAnsi="Times New Roman" w:cs="Times New Roman"/>
          <w:i/>
          <w:iCs/>
          <w:color w:val="000000"/>
          <w:bdr w:val="none" w:sz="0" w:space="0" w:color="auto" w:frame="1"/>
        </w:rPr>
        <w:t>Economic and Industrial Democracy</w:t>
      </w:r>
      <w:r w:rsidRPr="00C762CA">
        <w:rPr>
          <w:rFonts w:ascii="Times New Roman" w:hAnsi="Times New Roman" w:cs="Times New Roman"/>
          <w:iCs/>
          <w:color w:val="000000"/>
          <w:bdr w:val="none" w:sz="0" w:space="0" w:color="auto" w:frame="1"/>
        </w:rPr>
        <w:t xml:space="preserve"> 43(2): 830-852. </w:t>
      </w:r>
    </w:p>
    <w:p w14:paraId="4529AB2B" w14:textId="77777777" w:rsidR="004B29DC" w:rsidRPr="00C762CA" w:rsidRDefault="004B29DC" w:rsidP="004B29DC">
      <w:pPr>
        <w:spacing w:line="240" w:lineRule="auto"/>
        <w:jc w:val="both"/>
        <w:rPr>
          <w:rFonts w:ascii="Times New Roman" w:eastAsia="Times New Roman" w:hAnsi="Times New Roman" w:cs="Times New Roman"/>
        </w:rPr>
      </w:pPr>
    </w:p>
    <w:p w14:paraId="6A987B04" w14:textId="77777777" w:rsidR="004B29DC" w:rsidRPr="00C762CA" w:rsidRDefault="004B29DC" w:rsidP="005F5D9F">
      <w:pPr>
        <w:spacing w:line="240" w:lineRule="auto"/>
        <w:ind w:left="360"/>
        <w:jc w:val="both"/>
        <w:rPr>
          <w:rFonts w:ascii="Times New Roman" w:eastAsia="Times New Roman" w:hAnsi="Times New Roman" w:cs="Times New Roman"/>
          <w:highlight w:val="white"/>
        </w:rPr>
      </w:pPr>
      <w:r w:rsidRPr="00C762CA">
        <w:rPr>
          <w:rFonts w:ascii="Times New Roman" w:eastAsia="Times New Roman" w:hAnsi="Times New Roman" w:cs="Times New Roman"/>
          <w:highlight w:val="white"/>
        </w:rPr>
        <w:t xml:space="preserve">Teaching is a gendered profession, yet </w:t>
      </w:r>
      <w:r w:rsidRPr="00C762CA">
        <w:rPr>
          <w:rFonts w:ascii="Times New Roman" w:eastAsia="Times New Roman" w:hAnsi="Times New Roman" w:cs="Times New Roman"/>
          <w:b/>
          <w:highlight w:val="white"/>
        </w:rPr>
        <w:t>women are particularly burdened by the demands of 'work' and 'life', which can stifle union participation.</w:t>
      </w:r>
      <w:r w:rsidRPr="00C762CA">
        <w:rPr>
          <w:rFonts w:ascii="Times New Roman" w:eastAsia="Times New Roman" w:hAnsi="Times New Roman" w:cs="Times New Roman"/>
          <w:highlight w:val="white"/>
        </w:rPr>
        <w:t xml:space="preserve"> The intensification of teachers' work has distinct implications for the capacity of women to effectively engage in, and balance, various areas of their lives - their teaching (professional work), participation in their trade union, and (often) carrying out unpaid caring and domestic responsibilities. This phenomenon is known as </w:t>
      </w:r>
      <w:r w:rsidRPr="00C762CA">
        <w:rPr>
          <w:rFonts w:ascii="Times New Roman" w:eastAsia="Times New Roman" w:hAnsi="Times New Roman" w:cs="Times New Roman"/>
          <w:b/>
          <w:highlight w:val="white"/>
        </w:rPr>
        <w:t>the 'triple burden'</w:t>
      </w:r>
      <w:r w:rsidRPr="00C762CA">
        <w:rPr>
          <w:rFonts w:ascii="Times New Roman" w:eastAsia="Times New Roman" w:hAnsi="Times New Roman" w:cs="Times New Roman"/>
          <w:highlight w:val="white"/>
        </w:rPr>
        <w:t>. With the 'union heartland' shifting to more female-dominated professions (such as teaching), it is timely to consider strategies that teacher unions can use to support women's participation and representation in their union particularly in a time of work intensification.</w:t>
      </w:r>
    </w:p>
    <w:p w14:paraId="304E4C5A" w14:textId="1EEC2DB9" w:rsidR="004B29DC" w:rsidRDefault="004B29DC" w:rsidP="005C7698">
      <w:pPr>
        <w:spacing w:line="240" w:lineRule="auto"/>
        <w:jc w:val="both"/>
        <w:rPr>
          <w:rFonts w:ascii="Times New Roman" w:eastAsia="Times New Roman" w:hAnsi="Times New Roman" w:cs="Times New Roman"/>
          <w:b/>
          <w:bCs/>
          <w:i/>
          <w:iCs/>
        </w:rPr>
      </w:pPr>
    </w:p>
    <w:p w14:paraId="34BF6B9F" w14:textId="77777777" w:rsidR="00EB5A92" w:rsidRPr="007F15D8" w:rsidRDefault="00EB5A92" w:rsidP="00EB5A92">
      <w:pPr>
        <w:pStyle w:val="ListParagraph"/>
        <w:numPr>
          <w:ilvl w:val="0"/>
          <w:numId w:val="1"/>
        </w:numPr>
        <w:spacing w:line="240" w:lineRule="auto"/>
        <w:rPr>
          <w:rFonts w:ascii="Times New Roman" w:eastAsia="Times New Roman" w:hAnsi="Times New Roman" w:cs="Times New Roman"/>
        </w:rPr>
      </w:pPr>
      <w:r w:rsidRPr="00C762CA">
        <w:rPr>
          <w:rFonts w:ascii="Times New Roman" w:eastAsia="Times New Roman" w:hAnsi="Times New Roman" w:cs="Times New Roman"/>
        </w:rPr>
        <w:t xml:space="preserve">McGrath-Champ, S., Gavin, M. &amp; Stacey, M. (2020). Strategy and policy: The case of an Australian teachers’ union. In Lansbury, R., Johnson, </w:t>
      </w:r>
      <w:proofErr w:type="gramStart"/>
      <w:r w:rsidRPr="00C762CA">
        <w:rPr>
          <w:rFonts w:ascii="Times New Roman" w:eastAsia="Times New Roman" w:hAnsi="Times New Roman" w:cs="Times New Roman"/>
        </w:rPr>
        <w:t>A.</w:t>
      </w:r>
      <w:proofErr w:type="gramEnd"/>
      <w:r w:rsidRPr="00C762CA">
        <w:rPr>
          <w:rFonts w:ascii="Times New Roman" w:eastAsia="Times New Roman" w:hAnsi="Times New Roman" w:cs="Times New Roman"/>
        </w:rPr>
        <w:t xml:space="preserve"> and Van den Broek, D. (Eds.)  </w:t>
      </w:r>
      <w:r w:rsidRPr="00C762CA">
        <w:rPr>
          <w:rFonts w:ascii="Times New Roman" w:eastAsia="Times New Roman" w:hAnsi="Times New Roman" w:cs="Times New Roman"/>
          <w:i/>
        </w:rPr>
        <w:t xml:space="preserve">Contemporary Issues in </w:t>
      </w:r>
      <w:r w:rsidRPr="00C762CA">
        <w:rPr>
          <w:rFonts w:ascii="Times New Roman" w:eastAsia="Times New Roman" w:hAnsi="Times New Roman" w:cs="Times New Roman"/>
          <w:i/>
        </w:rPr>
        <w:lastRenderedPageBreak/>
        <w:t xml:space="preserve">Work and Organisations: Actors and Institutions, </w:t>
      </w:r>
      <w:r w:rsidRPr="00C762CA">
        <w:rPr>
          <w:rFonts w:ascii="Times New Roman" w:eastAsia="Times New Roman" w:hAnsi="Times New Roman" w:cs="Times New Roman"/>
        </w:rPr>
        <w:t>pp. 110-126</w:t>
      </w:r>
      <w:r w:rsidRPr="00C762CA">
        <w:rPr>
          <w:rFonts w:ascii="Times New Roman" w:eastAsia="Times New Roman" w:hAnsi="Times New Roman" w:cs="Times New Roman"/>
          <w:i/>
        </w:rPr>
        <w:t xml:space="preserve">. </w:t>
      </w:r>
      <w:r w:rsidRPr="00C762CA">
        <w:rPr>
          <w:rFonts w:ascii="Times New Roman" w:eastAsia="Times New Roman" w:hAnsi="Times New Roman" w:cs="Times New Roman"/>
        </w:rPr>
        <w:t>Abingdon, England: Routledge. (</w:t>
      </w:r>
      <w:r w:rsidRPr="00C762CA">
        <w:rPr>
          <w:rFonts w:ascii="Times New Roman" w:eastAsia="Times New Roman" w:hAnsi="Times New Roman" w:cs="Times New Roman"/>
          <w:color w:val="212529"/>
          <w:highlight w:val="white"/>
        </w:rPr>
        <w:t>ISBN 9781138341937)</w:t>
      </w:r>
    </w:p>
    <w:p w14:paraId="2E907D2B" w14:textId="77777777" w:rsidR="00EB5A92" w:rsidRPr="00C762CA" w:rsidRDefault="00EB5A92" w:rsidP="00EB5A92">
      <w:pPr>
        <w:pStyle w:val="ListParagraph"/>
        <w:spacing w:line="240" w:lineRule="auto"/>
        <w:ind w:left="227"/>
        <w:rPr>
          <w:rFonts w:ascii="Times New Roman" w:eastAsia="Times New Roman" w:hAnsi="Times New Roman" w:cs="Times New Roman"/>
        </w:rPr>
      </w:pPr>
    </w:p>
    <w:p w14:paraId="781E9C41" w14:textId="77777777" w:rsidR="00EB5A92" w:rsidRDefault="00EB5A92" w:rsidP="005F5D9F">
      <w:pPr>
        <w:spacing w:line="240" w:lineRule="auto"/>
        <w:ind w:left="227"/>
        <w:jc w:val="both"/>
        <w:rPr>
          <w:rFonts w:ascii="Times New Roman" w:eastAsia="Times New Roman" w:hAnsi="Times New Roman" w:cs="Times New Roman"/>
        </w:rPr>
      </w:pPr>
      <w:r w:rsidRPr="00C762CA">
        <w:rPr>
          <w:rFonts w:ascii="Times New Roman" w:eastAsia="Times New Roman" w:hAnsi="Times New Roman" w:cs="Times New Roman"/>
        </w:rPr>
        <w:t xml:space="preserve">This book chapter highlights the challenges facing unions, in particular the NSW Teachers’ Federation, in finding new ways of working within a neoliberal context and the difficulties of policy implementation in a pluralist framework of industrial relations. In particular, it highlights a key tension of </w:t>
      </w:r>
      <w:r w:rsidRPr="00C762CA">
        <w:rPr>
          <w:rFonts w:ascii="Times New Roman" w:eastAsia="Times New Roman" w:hAnsi="Times New Roman" w:cs="Times New Roman"/>
          <w:b/>
        </w:rPr>
        <w:t>teacher unions pursuing skill formation</w:t>
      </w:r>
      <w:r w:rsidRPr="00C762CA">
        <w:rPr>
          <w:rFonts w:ascii="Times New Roman" w:eastAsia="Times New Roman" w:hAnsi="Times New Roman" w:cs="Times New Roman"/>
        </w:rPr>
        <w:t xml:space="preserve">, in this instance, via accreditation requirements as a form of occupational </w:t>
      </w:r>
      <w:proofErr w:type="spellStart"/>
      <w:r w:rsidRPr="00C762CA">
        <w:rPr>
          <w:rFonts w:ascii="Times New Roman" w:eastAsia="Times New Roman" w:hAnsi="Times New Roman" w:cs="Times New Roman"/>
        </w:rPr>
        <w:t>professionalisation</w:t>
      </w:r>
      <w:proofErr w:type="spellEnd"/>
      <w:r w:rsidRPr="00C762CA">
        <w:rPr>
          <w:rFonts w:ascii="Times New Roman" w:eastAsia="Times New Roman" w:hAnsi="Times New Roman" w:cs="Times New Roman"/>
        </w:rPr>
        <w:t xml:space="preserve">. </w:t>
      </w:r>
      <w:r w:rsidRPr="00C762CA">
        <w:rPr>
          <w:rFonts w:ascii="Times New Roman" w:eastAsia="Times New Roman" w:hAnsi="Times New Roman" w:cs="Times New Roman"/>
          <w:b/>
        </w:rPr>
        <w:t>In the context of work intensification and high workload, such new requirements can be perceived by teachers as yet another demand in a context of on-going reform to teachers’ work</w:t>
      </w:r>
      <w:r w:rsidRPr="00C762CA">
        <w:rPr>
          <w:rFonts w:ascii="Times New Roman" w:eastAsia="Times New Roman" w:hAnsi="Times New Roman" w:cs="Times New Roman"/>
        </w:rPr>
        <w:t xml:space="preserve">. Despite the best intentions of the union to promote and strengthen the standing of teachers through </w:t>
      </w:r>
      <w:proofErr w:type="spellStart"/>
      <w:r w:rsidRPr="00C762CA">
        <w:rPr>
          <w:rFonts w:ascii="Times New Roman" w:eastAsia="Times New Roman" w:hAnsi="Times New Roman" w:cs="Times New Roman"/>
        </w:rPr>
        <w:t>professionalisation</w:t>
      </w:r>
      <w:proofErr w:type="spellEnd"/>
      <w:r w:rsidRPr="00C762CA">
        <w:rPr>
          <w:rFonts w:ascii="Times New Roman" w:eastAsia="Times New Roman" w:hAnsi="Times New Roman" w:cs="Times New Roman"/>
        </w:rPr>
        <w:t xml:space="preserve"> processes, it appears that accreditation, in a neo-liberal political environment, can be perceived as exacting more intense work from teachers, greater ‘value for money’, and increased audit requirements. </w:t>
      </w:r>
    </w:p>
    <w:p w14:paraId="65A2E1DB" w14:textId="27B0C239" w:rsidR="00EB5A92" w:rsidRDefault="00EB5A92" w:rsidP="005C7698">
      <w:pPr>
        <w:spacing w:line="240" w:lineRule="auto"/>
        <w:jc w:val="both"/>
        <w:rPr>
          <w:rFonts w:ascii="Times New Roman" w:eastAsia="Times New Roman" w:hAnsi="Times New Roman" w:cs="Times New Roman"/>
          <w:b/>
          <w:bCs/>
          <w:i/>
          <w:iCs/>
        </w:rPr>
      </w:pPr>
    </w:p>
    <w:p w14:paraId="04E4337F" w14:textId="77777777" w:rsidR="004D01DA" w:rsidRPr="00263C02" w:rsidRDefault="004D01DA" w:rsidP="004D01DA">
      <w:pPr>
        <w:pStyle w:val="ListParagraph"/>
        <w:numPr>
          <w:ilvl w:val="0"/>
          <w:numId w:val="1"/>
        </w:numPr>
        <w:spacing w:line="240" w:lineRule="auto"/>
        <w:jc w:val="both"/>
        <w:rPr>
          <w:rFonts w:ascii="Times New Roman" w:eastAsia="Times New Roman" w:hAnsi="Times New Roman" w:cs="Times New Roman"/>
          <w:b/>
          <w:bCs/>
        </w:rPr>
      </w:pPr>
      <w:r w:rsidRPr="00C80D0E">
        <w:rPr>
          <w:rFonts w:ascii="Times New Roman" w:eastAsia="Times New Roman" w:hAnsi="Times New Roman" w:cs="Times New Roman"/>
        </w:rPr>
        <w:t xml:space="preserve">Wilson, R. (2020). </w:t>
      </w:r>
      <w:r w:rsidRPr="00C80D0E">
        <w:rPr>
          <w:rFonts w:ascii="Times New Roman" w:eastAsia="Times New Roman" w:hAnsi="Times New Roman" w:cs="Times New Roman"/>
          <w:i/>
        </w:rPr>
        <w:t xml:space="preserve">The Profession at Risk: Trends in standards </w:t>
      </w:r>
      <w:r w:rsidRPr="00263C02">
        <w:rPr>
          <w:rFonts w:ascii="Times New Roman" w:eastAsia="Times New Roman" w:hAnsi="Times New Roman" w:cs="Times New Roman"/>
          <w:i/>
        </w:rPr>
        <w:t>for Admission to Teaching.</w:t>
      </w:r>
      <w:r w:rsidRPr="00263C02">
        <w:rPr>
          <w:rFonts w:ascii="Times New Roman" w:eastAsia="Times New Roman" w:hAnsi="Times New Roman" w:cs="Times New Roman"/>
        </w:rPr>
        <w:t xml:space="preserve"> Retrieved from:</w:t>
      </w:r>
      <w:r w:rsidRPr="00263C02">
        <w:rPr>
          <w:rFonts w:ascii="Times New Roman" w:hAnsi="Times New Roman" w:cs="Times New Roman"/>
        </w:rPr>
        <w:t xml:space="preserve"> </w:t>
      </w:r>
      <w:hyperlink r:id="rId20" w:history="1">
        <w:r w:rsidRPr="00263C02">
          <w:rPr>
            <w:rStyle w:val="Hyperlink"/>
            <w:rFonts w:ascii="Times New Roman" w:eastAsia="Times New Roman" w:hAnsi="Times New Roman" w:cs="Times New Roman"/>
            <w:color w:val="auto"/>
          </w:rPr>
          <w:t>https://www.nswtf.org.au/files/20042_theprofessionatrisk_digital.pdf</w:t>
        </w:r>
      </w:hyperlink>
    </w:p>
    <w:p w14:paraId="41984383" w14:textId="77777777" w:rsidR="004D01DA" w:rsidRPr="00C80D0E" w:rsidRDefault="004D01DA" w:rsidP="004D01DA">
      <w:pPr>
        <w:spacing w:line="240" w:lineRule="auto"/>
        <w:jc w:val="both"/>
        <w:rPr>
          <w:rFonts w:ascii="Times New Roman" w:eastAsia="Times New Roman" w:hAnsi="Times New Roman" w:cs="Times New Roman"/>
          <w:b/>
          <w:bCs/>
        </w:rPr>
      </w:pPr>
    </w:p>
    <w:p w14:paraId="0962D129" w14:textId="77777777" w:rsidR="004D01DA" w:rsidRPr="00C80D0E" w:rsidRDefault="004D01DA" w:rsidP="005F5D9F">
      <w:pPr>
        <w:spacing w:line="240" w:lineRule="auto"/>
        <w:ind w:left="227"/>
        <w:jc w:val="both"/>
        <w:rPr>
          <w:rFonts w:ascii="Times New Roman" w:eastAsia="Times New Roman" w:hAnsi="Times New Roman" w:cs="Times New Roman"/>
          <w:highlight w:val="white"/>
        </w:rPr>
      </w:pPr>
      <w:r w:rsidRPr="00C80D0E">
        <w:rPr>
          <w:rFonts w:ascii="Times New Roman" w:eastAsia="Times New Roman" w:hAnsi="Times New Roman" w:cs="Times New Roman"/>
          <w:highlight w:val="white"/>
        </w:rPr>
        <w:t xml:space="preserve">This report, commissioned by the NSW Teachers Federation, provides an analysis of trends in entry and completion rates into Initial Teacher Education programs across Australia. It shows a lack of transparency in standards for admission, large and concerning declines in ATAR performance where data is available, and low and declining completion rates among students in teacher education. The report </w:t>
      </w:r>
      <w:r w:rsidRPr="00C80D0E">
        <w:rPr>
          <w:rFonts w:ascii="Times New Roman" w:eastAsia="Times New Roman" w:hAnsi="Times New Roman" w:cs="Times New Roman"/>
          <w:b/>
          <w:highlight w:val="white"/>
        </w:rPr>
        <w:t xml:space="preserve">argues that low standards at admission contribute to the current low status of the </w:t>
      </w:r>
      <w:proofErr w:type="gramStart"/>
      <w:r w:rsidRPr="00C80D0E">
        <w:rPr>
          <w:rFonts w:ascii="Times New Roman" w:eastAsia="Times New Roman" w:hAnsi="Times New Roman" w:cs="Times New Roman"/>
          <w:b/>
          <w:highlight w:val="white"/>
        </w:rPr>
        <w:t>profession, and</w:t>
      </w:r>
      <w:proofErr w:type="gramEnd"/>
      <w:r w:rsidRPr="00C80D0E">
        <w:rPr>
          <w:rFonts w:ascii="Times New Roman" w:eastAsia="Times New Roman" w:hAnsi="Times New Roman" w:cs="Times New Roman"/>
          <w:b/>
          <w:highlight w:val="white"/>
        </w:rPr>
        <w:t xml:space="preserve"> calls for the development of national teacher recruitment strategy.</w:t>
      </w:r>
      <w:r w:rsidRPr="00C80D0E">
        <w:rPr>
          <w:rFonts w:ascii="Times New Roman" w:eastAsia="Times New Roman" w:hAnsi="Times New Roman" w:cs="Times New Roman"/>
          <w:highlight w:val="white"/>
        </w:rPr>
        <w:t xml:space="preserve"> </w:t>
      </w:r>
    </w:p>
    <w:p w14:paraId="4317D8C7" w14:textId="77777777" w:rsidR="004D01DA" w:rsidRDefault="004D01DA" w:rsidP="005C7698">
      <w:pPr>
        <w:spacing w:line="240" w:lineRule="auto"/>
        <w:jc w:val="both"/>
        <w:rPr>
          <w:rFonts w:ascii="Times New Roman" w:eastAsia="Times New Roman" w:hAnsi="Times New Roman" w:cs="Times New Roman"/>
          <w:b/>
          <w:bCs/>
          <w:i/>
          <w:iCs/>
        </w:rPr>
      </w:pPr>
    </w:p>
    <w:p w14:paraId="49FE3B1C" w14:textId="77777777" w:rsidR="004B29DC" w:rsidRDefault="004B29DC" w:rsidP="005C7698">
      <w:pPr>
        <w:spacing w:line="240" w:lineRule="auto"/>
        <w:jc w:val="both"/>
        <w:rPr>
          <w:rFonts w:ascii="Times New Roman" w:eastAsia="Times New Roman" w:hAnsi="Times New Roman" w:cs="Times New Roman"/>
          <w:b/>
          <w:bCs/>
          <w:i/>
          <w:iCs/>
        </w:rPr>
      </w:pPr>
    </w:p>
    <w:p w14:paraId="70B5627A" w14:textId="6F93EDD4" w:rsidR="002C1F51" w:rsidRPr="005F5D9F" w:rsidRDefault="002C1F51" w:rsidP="005F5D9F">
      <w:pPr>
        <w:pStyle w:val="ListParagraph"/>
        <w:numPr>
          <w:ilvl w:val="0"/>
          <w:numId w:val="10"/>
        </w:numPr>
        <w:spacing w:line="240" w:lineRule="auto"/>
        <w:jc w:val="center"/>
        <w:rPr>
          <w:rFonts w:ascii="Times New Roman" w:eastAsia="Times New Roman" w:hAnsi="Times New Roman" w:cs="Times New Roman"/>
          <w:b/>
          <w:bCs/>
          <w:i/>
          <w:iCs/>
          <w:u w:val="single"/>
        </w:rPr>
      </w:pPr>
      <w:r w:rsidRPr="005F5D9F">
        <w:rPr>
          <w:rFonts w:ascii="Times New Roman" w:eastAsia="Times New Roman" w:hAnsi="Times New Roman" w:cs="Times New Roman"/>
          <w:b/>
          <w:bCs/>
          <w:i/>
          <w:iCs/>
          <w:highlight w:val="lightGray"/>
          <w:u w:val="single"/>
        </w:rPr>
        <w:t>Precarity and Job Insecurity in the Teaching Profession</w:t>
      </w:r>
    </w:p>
    <w:p w14:paraId="78217E32" w14:textId="37F34B8F" w:rsidR="002C1F51" w:rsidRDefault="002C1F51" w:rsidP="005C7698">
      <w:pPr>
        <w:spacing w:line="240" w:lineRule="auto"/>
        <w:jc w:val="both"/>
        <w:rPr>
          <w:rFonts w:ascii="Times New Roman" w:eastAsia="Times New Roman" w:hAnsi="Times New Roman" w:cs="Times New Roman"/>
          <w:b/>
          <w:bCs/>
          <w:i/>
          <w:iCs/>
        </w:rPr>
      </w:pPr>
    </w:p>
    <w:p w14:paraId="38CE0511" w14:textId="6F7A4BBB" w:rsidR="002C1F51" w:rsidRPr="001539E4" w:rsidRDefault="002C1F51" w:rsidP="00272762">
      <w:pPr>
        <w:numPr>
          <w:ilvl w:val="0"/>
          <w:numId w:val="1"/>
        </w:numPr>
        <w:spacing w:line="240" w:lineRule="auto"/>
        <w:rPr>
          <w:rFonts w:ascii="Times New Roman" w:eastAsia="Times New Roman" w:hAnsi="Times New Roman" w:cs="Times New Roman"/>
          <w:highlight w:val="white"/>
        </w:rPr>
      </w:pPr>
      <w:r w:rsidRPr="00C80D0E">
        <w:rPr>
          <w:rFonts w:ascii="Times New Roman" w:eastAsia="Times New Roman" w:hAnsi="Times New Roman" w:cs="Times New Roman"/>
          <w:highlight w:val="white"/>
        </w:rPr>
        <w:t xml:space="preserve">McGrath-Champ, S., Fitzgerald, S., Gavin, M., </w:t>
      </w:r>
      <w:r w:rsidRPr="001539E4">
        <w:rPr>
          <w:rFonts w:ascii="Times New Roman" w:eastAsia="Times New Roman" w:hAnsi="Times New Roman" w:cs="Times New Roman"/>
          <w:highlight w:val="white"/>
        </w:rPr>
        <w:t>Stacey, M., &amp; Wilson, R</w:t>
      </w:r>
      <w:r w:rsidR="006141D8" w:rsidRPr="001539E4">
        <w:rPr>
          <w:rFonts w:ascii="Times New Roman" w:eastAsia="Times New Roman" w:hAnsi="Times New Roman" w:cs="Times New Roman"/>
          <w:highlight w:val="white"/>
        </w:rPr>
        <w:t>. (2022)</w:t>
      </w:r>
      <w:r w:rsidRPr="001539E4">
        <w:rPr>
          <w:rFonts w:ascii="Times New Roman" w:eastAsia="Times New Roman" w:hAnsi="Times New Roman" w:cs="Times New Roman"/>
          <w:highlight w:val="white"/>
        </w:rPr>
        <w:t xml:space="preserve">. </w:t>
      </w:r>
      <w:r w:rsidR="00A446A8" w:rsidRPr="001539E4">
        <w:rPr>
          <w:rFonts w:ascii="Times New Roman" w:eastAsia="Times New Roman" w:hAnsi="Times New Roman" w:cs="Times New Roman"/>
          <w:highlight w:val="white"/>
        </w:rPr>
        <w:t xml:space="preserve">Labour </w:t>
      </w:r>
      <w:r w:rsidRPr="001539E4">
        <w:rPr>
          <w:rFonts w:ascii="Times New Roman" w:eastAsia="Times New Roman" w:hAnsi="Times New Roman" w:cs="Times New Roman"/>
          <w:highlight w:val="white"/>
        </w:rPr>
        <w:t xml:space="preserve">Commodification processes in the </w:t>
      </w:r>
      <w:r w:rsidR="00A446A8" w:rsidRPr="001539E4">
        <w:rPr>
          <w:rFonts w:ascii="Times New Roman" w:eastAsia="Times New Roman" w:hAnsi="Times New Roman" w:cs="Times New Roman"/>
          <w:highlight w:val="white"/>
        </w:rPr>
        <w:t>E</w:t>
      </w:r>
      <w:r w:rsidRPr="001539E4">
        <w:rPr>
          <w:rFonts w:ascii="Times New Roman" w:eastAsia="Times New Roman" w:hAnsi="Times New Roman" w:cs="Times New Roman"/>
          <w:highlight w:val="white"/>
        </w:rPr>
        <w:t xml:space="preserve">mployment </w:t>
      </w:r>
      <w:r w:rsidR="00A446A8" w:rsidRPr="001539E4">
        <w:rPr>
          <w:rFonts w:ascii="Times New Roman" w:eastAsia="Times New Roman" w:hAnsi="Times New Roman" w:cs="Times New Roman"/>
          <w:highlight w:val="white"/>
        </w:rPr>
        <w:t>H</w:t>
      </w:r>
      <w:r w:rsidRPr="001539E4">
        <w:rPr>
          <w:rFonts w:ascii="Times New Roman" w:eastAsia="Times New Roman" w:hAnsi="Times New Roman" w:cs="Times New Roman"/>
          <w:highlight w:val="white"/>
        </w:rPr>
        <w:t xml:space="preserve">eartland: </w:t>
      </w:r>
      <w:r w:rsidR="00A446A8" w:rsidRPr="001539E4">
        <w:rPr>
          <w:rFonts w:ascii="Times New Roman" w:eastAsia="Times New Roman" w:hAnsi="Times New Roman" w:cs="Times New Roman"/>
          <w:highlight w:val="white"/>
        </w:rPr>
        <w:t>Union Responses to Teachers’ Temporary Work</w:t>
      </w:r>
      <w:r w:rsidRPr="001539E4">
        <w:rPr>
          <w:rFonts w:ascii="Times New Roman" w:eastAsia="Times New Roman" w:hAnsi="Times New Roman" w:cs="Times New Roman"/>
          <w:highlight w:val="white"/>
        </w:rPr>
        <w:t xml:space="preserve">. </w:t>
      </w:r>
      <w:r w:rsidRPr="001539E4">
        <w:rPr>
          <w:rFonts w:ascii="Times New Roman" w:eastAsia="Times New Roman" w:hAnsi="Times New Roman" w:cs="Times New Roman"/>
          <w:i/>
          <w:highlight w:val="white"/>
        </w:rPr>
        <w:t>Work, Employment and Society</w:t>
      </w:r>
      <w:r w:rsidRPr="001539E4">
        <w:rPr>
          <w:rFonts w:ascii="Times New Roman" w:eastAsia="Times New Roman" w:hAnsi="Times New Roman" w:cs="Times New Roman"/>
          <w:highlight w:val="white"/>
        </w:rPr>
        <w:t xml:space="preserve">. </w:t>
      </w:r>
      <w:hyperlink r:id="rId21" w:history="1">
        <w:r w:rsidR="00A446A8" w:rsidRPr="001829B3">
          <w:rPr>
            <w:rStyle w:val="Hyperlink"/>
            <w:rFonts w:ascii="Times New Roman" w:hAnsi="Times New Roman" w:cs="Times New Roman"/>
            <w:color w:val="auto"/>
            <w:u w:val="none"/>
            <w:shd w:val="clear" w:color="auto" w:fill="FFFFFF"/>
          </w:rPr>
          <w:t>https://doi.org/10.1177/09500170211069854</w:t>
        </w:r>
      </w:hyperlink>
    </w:p>
    <w:p w14:paraId="52A5366A" w14:textId="77777777" w:rsidR="002C1F51" w:rsidRPr="00C80D0E" w:rsidRDefault="002C1F51" w:rsidP="002C1F51">
      <w:pPr>
        <w:spacing w:line="240" w:lineRule="auto"/>
        <w:ind w:left="720"/>
        <w:jc w:val="both"/>
        <w:rPr>
          <w:rFonts w:ascii="Times New Roman" w:eastAsia="Times New Roman" w:hAnsi="Times New Roman" w:cs="Times New Roman"/>
          <w:highlight w:val="white"/>
        </w:rPr>
      </w:pPr>
    </w:p>
    <w:p w14:paraId="27256729" w14:textId="77777777" w:rsidR="002C1F51" w:rsidRPr="00C80D0E" w:rsidRDefault="002C1F51" w:rsidP="005F5D9F">
      <w:pPr>
        <w:pBdr>
          <w:top w:val="nil"/>
          <w:left w:val="nil"/>
          <w:bottom w:val="nil"/>
          <w:right w:val="nil"/>
          <w:between w:val="nil"/>
        </w:pBdr>
        <w:spacing w:line="240" w:lineRule="auto"/>
        <w:ind w:left="360"/>
        <w:jc w:val="both"/>
        <w:rPr>
          <w:rFonts w:ascii="Times New Roman" w:eastAsia="Times New Roman" w:hAnsi="Times New Roman" w:cs="Times New Roman"/>
          <w:highlight w:val="white"/>
        </w:rPr>
      </w:pPr>
      <w:r w:rsidRPr="00C80D0E">
        <w:rPr>
          <w:rFonts w:ascii="Times New Roman" w:eastAsia="Times New Roman" w:hAnsi="Times New Roman" w:cs="Times New Roman"/>
          <w:highlight w:val="white"/>
        </w:rPr>
        <w:t xml:space="preserve">This article draws on data from the 2018 Major Study and detailed historical case study analysis to explore the emergence of the fixed-contract or ‘temporary’ teaching position in New South Wales public education. These positions were established in 2001 to address the growing </w:t>
      </w:r>
      <w:proofErr w:type="spellStart"/>
      <w:r w:rsidRPr="00C80D0E">
        <w:rPr>
          <w:rFonts w:ascii="Times New Roman" w:eastAsia="Times New Roman" w:hAnsi="Times New Roman" w:cs="Times New Roman"/>
          <w:highlight w:val="white"/>
        </w:rPr>
        <w:t>labour</w:t>
      </w:r>
      <w:proofErr w:type="spellEnd"/>
      <w:r w:rsidRPr="00C80D0E">
        <w:rPr>
          <w:rFonts w:ascii="Times New Roman" w:eastAsia="Times New Roman" w:hAnsi="Times New Roman" w:cs="Times New Roman"/>
          <w:highlight w:val="white"/>
        </w:rPr>
        <w:t xml:space="preserve"> market insecurity experienced by ‘casual’ teachers. However, the devolution of staffing authority in schools, coupled with an </w:t>
      </w:r>
      <w:r w:rsidRPr="00C80D0E">
        <w:rPr>
          <w:rFonts w:ascii="Times New Roman" w:eastAsia="Times New Roman" w:hAnsi="Times New Roman" w:cs="Times New Roman"/>
          <w:b/>
          <w:highlight w:val="white"/>
        </w:rPr>
        <w:t>escalation of temporary teacher numbers, has created greater overall precariousness within the teacher workforce.</w:t>
      </w:r>
      <w:r w:rsidRPr="00C80D0E">
        <w:rPr>
          <w:rFonts w:ascii="Times New Roman" w:eastAsia="Times New Roman" w:hAnsi="Times New Roman" w:cs="Times New Roman"/>
          <w:highlight w:val="white"/>
        </w:rPr>
        <w:t xml:space="preserve"> Temporary teachers report similar workload pressures to permanent teachers, while experiencing significant dissatisfaction with their precarious employment status. This employment category, ostensibly aimed at limiting ‘non-standard’ employment among teaching professionals, has allowed employing organisations to expect a </w:t>
      </w:r>
      <w:r w:rsidRPr="00C80D0E">
        <w:rPr>
          <w:rFonts w:ascii="Times New Roman" w:eastAsia="Times New Roman" w:hAnsi="Times New Roman" w:cs="Times New Roman"/>
          <w:b/>
          <w:highlight w:val="white"/>
        </w:rPr>
        <w:t>high level of work and organisational commitment without providing a corresponding level of employment security</w:t>
      </w:r>
      <w:r w:rsidRPr="00C80D0E">
        <w:rPr>
          <w:rFonts w:ascii="Times New Roman" w:eastAsia="Times New Roman" w:hAnsi="Times New Roman" w:cs="Times New Roman"/>
          <w:highlight w:val="white"/>
        </w:rPr>
        <w:t>.</w:t>
      </w:r>
    </w:p>
    <w:p w14:paraId="67B57ECA" w14:textId="29C0B588" w:rsidR="002C1F51" w:rsidRDefault="002C1F51" w:rsidP="005C7698">
      <w:pPr>
        <w:spacing w:line="240" w:lineRule="auto"/>
        <w:jc w:val="both"/>
        <w:rPr>
          <w:rFonts w:ascii="Times New Roman" w:eastAsia="Times New Roman" w:hAnsi="Times New Roman" w:cs="Times New Roman"/>
          <w:b/>
          <w:bCs/>
          <w:i/>
          <w:iCs/>
        </w:rPr>
      </w:pPr>
    </w:p>
    <w:p w14:paraId="6100E64A" w14:textId="340755DC" w:rsidR="007E0A34" w:rsidRPr="001829B3" w:rsidRDefault="007E0A34" w:rsidP="00272762">
      <w:pPr>
        <w:pStyle w:val="ListParagraph"/>
        <w:numPr>
          <w:ilvl w:val="0"/>
          <w:numId w:val="6"/>
        </w:numPr>
        <w:spacing w:line="240" w:lineRule="auto"/>
        <w:rPr>
          <w:rFonts w:ascii="Times New Roman" w:eastAsia="Times New Roman" w:hAnsi="Times New Roman" w:cs="Times New Roman"/>
          <w:b/>
          <w:bCs/>
          <w:i/>
          <w:iCs/>
        </w:rPr>
      </w:pPr>
      <w:r w:rsidRPr="001829B3">
        <w:rPr>
          <w:rFonts w:ascii="Times New Roman" w:hAnsi="Times New Roman" w:cs="Times New Roman"/>
        </w:rPr>
        <w:t>Stacey</w:t>
      </w:r>
      <w:r w:rsidR="005B2FA1" w:rsidRPr="001829B3">
        <w:rPr>
          <w:rFonts w:ascii="Times New Roman" w:hAnsi="Times New Roman" w:cs="Times New Roman"/>
        </w:rPr>
        <w:t>,</w:t>
      </w:r>
      <w:r w:rsidRPr="001829B3">
        <w:rPr>
          <w:rFonts w:ascii="Times New Roman" w:hAnsi="Times New Roman" w:cs="Times New Roman"/>
        </w:rPr>
        <w:t xml:space="preserve"> M</w:t>
      </w:r>
      <w:r w:rsidR="005B2FA1" w:rsidRPr="001829B3">
        <w:rPr>
          <w:rFonts w:ascii="Times New Roman" w:hAnsi="Times New Roman" w:cs="Times New Roman"/>
        </w:rPr>
        <w:t>.</w:t>
      </w:r>
      <w:r w:rsidRPr="001829B3">
        <w:rPr>
          <w:rFonts w:ascii="Times New Roman" w:hAnsi="Times New Roman" w:cs="Times New Roman"/>
        </w:rPr>
        <w:t>, Fitzgerald</w:t>
      </w:r>
      <w:r w:rsidR="005B2FA1" w:rsidRPr="001829B3">
        <w:rPr>
          <w:rFonts w:ascii="Times New Roman" w:hAnsi="Times New Roman" w:cs="Times New Roman"/>
        </w:rPr>
        <w:t>,</w:t>
      </w:r>
      <w:r w:rsidRPr="001829B3">
        <w:rPr>
          <w:rFonts w:ascii="Times New Roman" w:hAnsi="Times New Roman" w:cs="Times New Roman"/>
        </w:rPr>
        <w:t xml:space="preserve"> S</w:t>
      </w:r>
      <w:r w:rsidR="005B2FA1" w:rsidRPr="001829B3">
        <w:rPr>
          <w:rFonts w:ascii="Times New Roman" w:hAnsi="Times New Roman" w:cs="Times New Roman"/>
        </w:rPr>
        <w:t>.</w:t>
      </w:r>
      <w:r w:rsidRPr="001829B3">
        <w:rPr>
          <w:rFonts w:ascii="Times New Roman" w:hAnsi="Times New Roman" w:cs="Times New Roman"/>
        </w:rPr>
        <w:t>, Wilson</w:t>
      </w:r>
      <w:r w:rsidR="005B2FA1" w:rsidRPr="001829B3">
        <w:rPr>
          <w:rFonts w:ascii="Times New Roman" w:hAnsi="Times New Roman" w:cs="Times New Roman"/>
        </w:rPr>
        <w:t>,</w:t>
      </w:r>
      <w:r w:rsidRPr="001829B3">
        <w:rPr>
          <w:rFonts w:ascii="Times New Roman" w:hAnsi="Times New Roman" w:cs="Times New Roman"/>
        </w:rPr>
        <w:t xml:space="preserve"> R</w:t>
      </w:r>
      <w:r w:rsidR="005B2FA1" w:rsidRPr="001829B3">
        <w:rPr>
          <w:rFonts w:ascii="Times New Roman" w:hAnsi="Times New Roman" w:cs="Times New Roman"/>
        </w:rPr>
        <w:t>.</w:t>
      </w:r>
      <w:r w:rsidRPr="001829B3">
        <w:rPr>
          <w:rFonts w:ascii="Times New Roman" w:hAnsi="Times New Roman" w:cs="Times New Roman"/>
        </w:rPr>
        <w:t>, McGrath-Champ</w:t>
      </w:r>
      <w:r w:rsidR="005B2FA1" w:rsidRPr="001829B3">
        <w:rPr>
          <w:rFonts w:ascii="Times New Roman" w:hAnsi="Times New Roman" w:cs="Times New Roman"/>
        </w:rPr>
        <w:t>,</w:t>
      </w:r>
      <w:r w:rsidRPr="001829B3">
        <w:rPr>
          <w:rFonts w:ascii="Times New Roman" w:hAnsi="Times New Roman" w:cs="Times New Roman"/>
        </w:rPr>
        <w:t xml:space="preserve"> S</w:t>
      </w:r>
      <w:r w:rsidR="005B2FA1" w:rsidRPr="001829B3">
        <w:rPr>
          <w:rFonts w:ascii="Times New Roman" w:hAnsi="Times New Roman" w:cs="Times New Roman"/>
        </w:rPr>
        <w:t>.,</w:t>
      </w:r>
      <w:r w:rsidRPr="001829B3">
        <w:rPr>
          <w:rFonts w:ascii="Times New Roman" w:hAnsi="Times New Roman" w:cs="Times New Roman"/>
        </w:rPr>
        <w:t xml:space="preserve"> </w:t>
      </w:r>
      <w:r w:rsidR="005B2FA1" w:rsidRPr="001829B3">
        <w:rPr>
          <w:rFonts w:ascii="Times New Roman" w:hAnsi="Times New Roman" w:cs="Times New Roman"/>
        </w:rPr>
        <w:t>&amp;</w:t>
      </w:r>
      <w:r w:rsidRPr="001829B3">
        <w:rPr>
          <w:rFonts w:ascii="Times New Roman" w:hAnsi="Times New Roman" w:cs="Times New Roman"/>
        </w:rPr>
        <w:t xml:space="preserve"> Gavin</w:t>
      </w:r>
      <w:r w:rsidR="005B2FA1" w:rsidRPr="001829B3">
        <w:rPr>
          <w:rFonts w:ascii="Times New Roman" w:hAnsi="Times New Roman" w:cs="Times New Roman"/>
        </w:rPr>
        <w:t>.,</w:t>
      </w:r>
      <w:r w:rsidRPr="001829B3">
        <w:rPr>
          <w:rFonts w:ascii="Times New Roman" w:hAnsi="Times New Roman" w:cs="Times New Roman"/>
        </w:rPr>
        <w:t xml:space="preserve"> M</w:t>
      </w:r>
      <w:r w:rsidR="005B2FA1" w:rsidRPr="001829B3">
        <w:rPr>
          <w:rFonts w:ascii="Times New Roman" w:hAnsi="Times New Roman" w:cs="Times New Roman"/>
        </w:rPr>
        <w:t>.</w:t>
      </w:r>
      <w:r w:rsidRPr="001829B3">
        <w:rPr>
          <w:rFonts w:ascii="Times New Roman" w:hAnsi="Times New Roman" w:cs="Times New Roman"/>
        </w:rPr>
        <w:t xml:space="preserve"> (2022)</w:t>
      </w:r>
      <w:r w:rsidR="005B2FA1" w:rsidRPr="001829B3">
        <w:rPr>
          <w:rFonts w:ascii="Times New Roman" w:hAnsi="Times New Roman" w:cs="Times New Roman"/>
        </w:rPr>
        <w:t>.</w:t>
      </w:r>
      <w:r w:rsidRPr="001829B3">
        <w:rPr>
          <w:rFonts w:ascii="Times New Roman" w:hAnsi="Times New Roman" w:cs="Times New Roman"/>
        </w:rPr>
        <w:t xml:space="preserve"> Teachers, fixed-term </w:t>
      </w:r>
      <w:proofErr w:type="gramStart"/>
      <w:r w:rsidRPr="001829B3">
        <w:rPr>
          <w:rFonts w:ascii="Times New Roman" w:hAnsi="Times New Roman" w:cs="Times New Roman"/>
        </w:rPr>
        <w:t>contracts</w:t>
      </w:r>
      <w:proofErr w:type="gramEnd"/>
      <w:r w:rsidRPr="001829B3">
        <w:rPr>
          <w:rFonts w:ascii="Times New Roman" w:hAnsi="Times New Roman" w:cs="Times New Roman"/>
        </w:rPr>
        <w:t xml:space="preserve"> and school leadership: Toeing the line and jumping through hoops, </w:t>
      </w:r>
      <w:r w:rsidRPr="001829B3">
        <w:rPr>
          <w:rFonts w:ascii="Times New Roman" w:hAnsi="Times New Roman" w:cs="Times New Roman"/>
          <w:i/>
        </w:rPr>
        <w:t xml:space="preserve">Journal of Educational Administration and History </w:t>
      </w:r>
      <w:r w:rsidRPr="001829B3">
        <w:rPr>
          <w:rFonts w:ascii="Times New Roman" w:hAnsi="Times New Roman" w:cs="Times New Roman"/>
          <w:i/>
          <w:iCs/>
        </w:rPr>
        <w:t>54</w:t>
      </w:r>
      <w:r w:rsidRPr="001829B3">
        <w:rPr>
          <w:rFonts w:ascii="Times New Roman" w:hAnsi="Times New Roman" w:cs="Times New Roman"/>
        </w:rPr>
        <w:t>(1)</w:t>
      </w:r>
      <w:r w:rsidR="00D7609D" w:rsidRPr="001829B3">
        <w:rPr>
          <w:rFonts w:ascii="Times New Roman" w:hAnsi="Times New Roman" w:cs="Times New Roman"/>
        </w:rPr>
        <w:t>,</w:t>
      </w:r>
      <w:r w:rsidRPr="001829B3">
        <w:rPr>
          <w:rFonts w:ascii="Times New Roman" w:hAnsi="Times New Roman" w:cs="Times New Roman"/>
        </w:rPr>
        <w:t xml:space="preserve"> 54-68. </w:t>
      </w:r>
      <w:r w:rsidR="00D7609D" w:rsidRPr="001829B3">
        <w:rPr>
          <w:rFonts w:ascii="Times New Roman" w:hAnsi="Times New Roman" w:cs="Times New Roman"/>
        </w:rPr>
        <w:t>https://doi.org/10.1080/00220620.2021.1906633</w:t>
      </w:r>
    </w:p>
    <w:p w14:paraId="1B46363B" w14:textId="6F9B2383" w:rsidR="002C1F51" w:rsidRDefault="002C1F51" w:rsidP="005C7698">
      <w:pPr>
        <w:spacing w:line="240" w:lineRule="auto"/>
        <w:jc w:val="both"/>
        <w:rPr>
          <w:rFonts w:ascii="Times New Roman" w:eastAsia="Times New Roman" w:hAnsi="Times New Roman" w:cs="Times New Roman"/>
          <w:b/>
          <w:bCs/>
          <w:i/>
          <w:iCs/>
        </w:rPr>
      </w:pPr>
    </w:p>
    <w:p w14:paraId="2DAE4DA1" w14:textId="4A47FA88" w:rsidR="002C1F51" w:rsidRPr="00A72734" w:rsidRDefault="00A72734" w:rsidP="005F5D9F">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This article finds that </w:t>
      </w:r>
      <w:r w:rsidRPr="00A72734">
        <w:rPr>
          <w:rFonts w:ascii="Times New Roman" w:eastAsia="Times New Roman" w:hAnsi="Times New Roman" w:cs="Times New Roman"/>
          <w:b/>
          <w:bCs/>
        </w:rPr>
        <w:t>temporary teachers</w:t>
      </w:r>
      <w:r>
        <w:rPr>
          <w:rFonts w:ascii="Times New Roman" w:eastAsia="Times New Roman" w:hAnsi="Times New Roman" w:cs="Times New Roman"/>
        </w:rPr>
        <w:t xml:space="preserve"> (those employed on fixed-term contracts) </w:t>
      </w:r>
      <w:r w:rsidRPr="00A72734">
        <w:rPr>
          <w:rFonts w:ascii="Times New Roman" w:eastAsia="Times New Roman" w:hAnsi="Times New Roman" w:cs="Times New Roman"/>
          <w:b/>
          <w:bCs/>
        </w:rPr>
        <w:t>report similar levels of workload to teachers employed on a permanent basis</w:t>
      </w:r>
      <w:r>
        <w:rPr>
          <w:rFonts w:ascii="Times New Roman" w:eastAsia="Times New Roman" w:hAnsi="Times New Roman" w:cs="Times New Roman"/>
        </w:rPr>
        <w:t xml:space="preserve">. The experiences of work, however, are qualitatively different between teachers employed on a permanent and temporary basis. Many </w:t>
      </w:r>
      <w:r w:rsidRPr="00A72734">
        <w:rPr>
          <w:rFonts w:ascii="Times New Roman" w:eastAsia="Times New Roman" w:hAnsi="Times New Roman" w:cs="Times New Roman"/>
          <w:b/>
          <w:bCs/>
        </w:rPr>
        <w:t xml:space="preserve">teachers in the temporary category feel they must work harder than permanent teachers in order </w:t>
      </w:r>
      <w:r w:rsidRPr="00A72734">
        <w:rPr>
          <w:rFonts w:ascii="Times New Roman" w:eastAsia="Times New Roman" w:hAnsi="Times New Roman" w:cs="Times New Roman"/>
          <w:b/>
          <w:bCs/>
        </w:rPr>
        <w:lastRenderedPageBreak/>
        <w:t>to ‘prove themselves’ to school executive</w:t>
      </w:r>
      <w:r>
        <w:rPr>
          <w:rFonts w:ascii="Times New Roman" w:eastAsia="Times New Roman" w:hAnsi="Times New Roman" w:cs="Times New Roman"/>
        </w:rPr>
        <w:t xml:space="preserve">. The authors argue that such experiences of precariousness may have particular </w:t>
      </w:r>
      <w:r w:rsidRPr="00A72734">
        <w:rPr>
          <w:rFonts w:ascii="Times New Roman" w:eastAsia="Times New Roman" w:hAnsi="Times New Roman" w:cs="Times New Roman"/>
          <w:b/>
          <w:bCs/>
        </w:rPr>
        <w:t>‘scarring’ effects</w:t>
      </w:r>
      <w:r>
        <w:rPr>
          <w:rFonts w:ascii="Times New Roman" w:eastAsia="Times New Roman" w:hAnsi="Times New Roman" w:cs="Times New Roman"/>
        </w:rPr>
        <w:t xml:space="preserve"> for teachers in temporary employment, including gendered patterns of career progression. </w:t>
      </w:r>
    </w:p>
    <w:p w14:paraId="6DC0A267" w14:textId="77777777" w:rsidR="001539E4" w:rsidRDefault="001539E4" w:rsidP="005C7698">
      <w:pPr>
        <w:spacing w:line="240" w:lineRule="auto"/>
        <w:jc w:val="both"/>
        <w:rPr>
          <w:rFonts w:ascii="Times New Roman" w:eastAsia="Times New Roman" w:hAnsi="Times New Roman" w:cs="Times New Roman"/>
          <w:b/>
          <w:bCs/>
          <w:i/>
          <w:iCs/>
        </w:rPr>
      </w:pPr>
    </w:p>
    <w:p w14:paraId="72C5414A" w14:textId="77777777" w:rsidR="002C1F51" w:rsidRPr="00C80D0E" w:rsidRDefault="002C1F51" w:rsidP="005C7698">
      <w:pPr>
        <w:spacing w:line="240" w:lineRule="auto"/>
        <w:jc w:val="both"/>
        <w:rPr>
          <w:rFonts w:ascii="Times New Roman" w:eastAsia="Times New Roman" w:hAnsi="Times New Roman" w:cs="Times New Roman"/>
          <w:b/>
          <w:bCs/>
          <w:i/>
          <w:iCs/>
        </w:rPr>
      </w:pPr>
    </w:p>
    <w:p w14:paraId="1B12820E" w14:textId="33C76388" w:rsidR="008F430C" w:rsidRPr="005F5D9F" w:rsidRDefault="008F430C" w:rsidP="005F5D9F">
      <w:pPr>
        <w:pStyle w:val="ListParagraph"/>
        <w:numPr>
          <w:ilvl w:val="0"/>
          <w:numId w:val="10"/>
        </w:numPr>
        <w:spacing w:line="240" w:lineRule="auto"/>
        <w:jc w:val="center"/>
        <w:rPr>
          <w:rFonts w:ascii="Times New Roman" w:eastAsia="Times New Roman" w:hAnsi="Times New Roman" w:cs="Times New Roman"/>
          <w:b/>
          <w:bCs/>
          <w:i/>
          <w:iCs/>
          <w:u w:val="single"/>
        </w:rPr>
      </w:pPr>
      <w:r w:rsidRPr="005F5D9F">
        <w:rPr>
          <w:rFonts w:ascii="Times New Roman" w:eastAsia="Times New Roman" w:hAnsi="Times New Roman" w:cs="Times New Roman"/>
          <w:b/>
          <w:bCs/>
          <w:i/>
          <w:iCs/>
          <w:highlight w:val="lightGray"/>
          <w:u w:val="single"/>
        </w:rPr>
        <w:t>Principals’ Work and Workload</w:t>
      </w:r>
    </w:p>
    <w:p w14:paraId="6BFAB144" w14:textId="77777777" w:rsidR="005B7194" w:rsidRPr="00C80D0E" w:rsidRDefault="005B7194" w:rsidP="005C7698">
      <w:pPr>
        <w:spacing w:line="240" w:lineRule="auto"/>
        <w:jc w:val="both"/>
        <w:rPr>
          <w:rFonts w:ascii="Times New Roman" w:eastAsia="Times New Roman" w:hAnsi="Times New Roman" w:cs="Times New Roman"/>
          <w:b/>
          <w:bCs/>
          <w:i/>
          <w:iCs/>
        </w:rPr>
      </w:pPr>
    </w:p>
    <w:p w14:paraId="30141027" w14:textId="4361D329" w:rsidR="008F430C" w:rsidRDefault="008F430C" w:rsidP="00272762">
      <w:pPr>
        <w:pStyle w:val="ListParagraph"/>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 xml:space="preserve">McGrath-Champ, S., Stacey, M., Wilson, R., Fitzgerald, S., </w:t>
      </w:r>
      <w:proofErr w:type="spellStart"/>
      <w:r w:rsidRPr="00C80D0E">
        <w:rPr>
          <w:rFonts w:ascii="Times New Roman" w:eastAsia="Times New Roman" w:hAnsi="Times New Roman" w:cs="Times New Roman"/>
        </w:rPr>
        <w:t>Rainnie</w:t>
      </w:r>
      <w:proofErr w:type="spellEnd"/>
      <w:r w:rsidRPr="00C80D0E">
        <w:rPr>
          <w:rFonts w:ascii="Times New Roman" w:eastAsia="Times New Roman" w:hAnsi="Times New Roman" w:cs="Times New Roman"/>
        </w:rPr>
        <w:t xml:space="preserve">, A. &amp; Parding, K. (2019). Principals’ support for teachers’ working conditions in devolved school settings: Insights from two Australian states. </w:t>
      </w:r>
      <w:r w:rsidRPr="00C80D0E">
        <w:rPr>
          <w:rFonts w:ascii="Times New Roman" w:eastAsia="Times New Roman" w:hAnsi="Times New Roman" w:cs="Times New Roman"/>
          <w:i/>
          <w:highlight w:val="white"/>
        </w:rPr>
        <w:t>Educational Management Administration and Leadership 47</w:t>
      </w:r>
      <w:r w:rsidRPr="00C80D0E">
        <w:rPr>
          <w:rFonts w:ascii="Times New Roman" w:eastAsia="Times New Roman" w:hAnsi="Times New Roman" w:cs="Times New Roman"/>
          <w:highlight w:val="white"/>
        </w:rPr>
        <w:t>(4), 590-605</w:t>
      </w:r>
      <w:r w:rsidRPr="00C80D0E">
        <w:rPr>
          <w:rFonts w:ascii="Times New Roman" w:eastAsia="Times New Roman" w:hAnsi="Times New Roman" w:cs="Times New Roman"/>
          <w:i/>
          <w:highlight w:val="white"/>
        </w:rPr>
        <w:t xml:space="preserve">. </w:t>
      </w:r>
      <w:proofErr w:type="spellStart"/>
      <w:r w:rsidRPr="00C80D0E">
        <w:rPr>
          <w:rFonts w:ascii="Times New Roman" w:eastAsia="Times New Roman" w:hAnsi="Times New Roman" w:cs="Times New Roman"/>
          <w:highlight w:val="white"/>
        </w:rPr>
        <w:t>doi</w:t>
      </w:r>
      <w:proofErr w:type="spellEnd"/>
      <w:r w:rsidRPr="00C80D0E">
        <w:rPr>
          <w:rFonts w:ascii="Times New Roman" w:eastAsia="Times New Roman" w:hAnsi="Times New Roman" w:cs="Times New Roman"/>
          <w:highlight w:val="white"/>
        </w:rPr>
        <w:t>: 10.1177/1741143217745879</w:t>
      </w:r>
    </w:p>
    <w:p w14:paraId="1AEEA164" w14:textId="77777777" w:rsidR="001C149C" w:rsidRPr="00C80D0E" w:rsidRDefault="001C149C" w:rsidP="001C149C">
      <w:pPr>
        <w:pStyle w:val="ListParagraph"/>
        <w:spacing w:line="240" w:lineRule="auto"/>
        <w:ind w:left="227"/>
        <w:jc w:val="both"/>
        <w:rPr>
          <w:rFonts w:ascii="Times New Roman" w:eastAsia="Times New Roman" w:hAnsi="Times New Roman" w:cs="Times New Roman"/>
        </w:rPr>
      </w:pPr>
    </w:p>
    <w:p w14:paraId="76AF4B1B" w14:textId="11C58A48" w:rsidR="008F430C" w:rsidRDefault="008F430C" w:rsidP="005F5D9F">
      <w:pPr>
        <w:spacing w:line="240" w:lineRule="auto"/>
        <w:ind w:left="227"/>
        <w:jc w:val="both"/>
        <w:rPr>
          <w:rFonts w:ascii="Times New Roman" w:eastAsia="Times New Roman" w:hAnsi="Times New Roman" w:cs="Times New Roman"/>
          <w:highlight w:val="white"/>
        </w:rPr>
      </w:pPr>
      <w:r w:rsidRPr="00C80D0E">
        <w:rPr>
          <w:rFonts w:ascii="Times New Roman" w:eastAsia="Times New Roman" w:hAnsi="Times New Roman" w:cs="Times New Roman"/>
          <w:highlight w:val="white"/>
        </w:rPr>
        <w:t>This paper examines principals’ actions in creating and supporting teachers’ working conditions</w:t>
      </w:r>
      <w:r w:rsidR="001905CC"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highlight w:val="white"/>
        </w:rPr>
        <w:t xml:space="preserve">in two devolved Australian state settings, </w:t>
      </w:r>
      <w:proofErr w:type="gramStart"/>
      <w:r w:rsidRPr="00C80D0E">
        <w:rPr>
          <w:rFonts w:ascii="Times New Roman" w:eastAsia="Times New Roman" w:hAnsi="Times New Roman" w:cs="Times New Roman"/>
          <w:highlight w:val="white"/>
        </w:rPr>
        <w:t>NSW</w:t>
      </w:r>
      <w:proofErr w:type="gramEnd"/>
      <w:r w:rsidRPr="00C80D0E">
        <w:rPr>
          <w:rFonts w:ascii="Times New Roman" w:eastAsia="Times New Roman" w:hAnsi="Times New Roman" w:cs="Times New Roman"/>
          <w:highlight w:val="white"/>
        </w:rPr>
        <w:t xml:space="preserve"> and WA. The paper reports on the initiatives</w:t>
      </w:r>
      <w:r w:rsidR="001905CC"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highlight w:val="white"/>
        </w:rPr>
        <w:t>30 principals in a diverse range of devolved Australian government schools adopt to shape and</w:t>
      </w:r>
      <w:r w:rsidR="001905CC"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highlight w:val="white"/>
        </w:rPr>
        <w:t>support the local, school-level working conditions of teachers. Surprisingly, principals were</w:t>
      </w:r>
      <w:r w:rsidR="001905CC"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highlight w:val="white"/>
        </w:rPr>
        <w:t>commonly unable to articulate – or even respond to – this matter. Of those who could respond</w:t>
      </w:r>
      <w:r w:rsidR="001905CC"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highlight w:val="white"/>
        </w:rPr>
        <w:t xml:space="preserve">regarding working conditions, dispositions of paternalistic ‘care’, basic distributive actions or even a lack of influence or control were reported. Principals’ responses in metropolitan, regional and rural settings varied indicating that the spatially-differentiated nature of Australian schooling creates major openings for analysis of the inequitable layout of devolutionary school policies. Despite new leadership profiles tied to the leadership standard for principals (AITSL, 2014), an </w:t>
      </w:r>
      <w:r w:rsidRPr="00C80D0E">
        <w:rPr>
          <w:rFonts w:ascii="Times New Roman" w:eastAsia="Times New Roman" w:hAnsi="Times New Roman" w:cs="Times New Roman"/>
          <w:b/>
          <w:highlight w:val="white"/>
        </w:rPr>
        <w:t>understanding of principals in relation to teachers as workers, rather than as producers of ever-improving student outcomes, remains conspicuous in its absence.</w:t>
      </w:r>
      <w:r w:rsidRPr="00C80D0E">
        <w:rPr>
          <w:rFonts w:ascii="Times New Roman" w:eastAsia="Times New Roman" w:hAnsi="Times New Roman" w:cs="Times New Roman"/>
          <w:highlight w:val="white"/>
        </w:rPr>
        <w:t xml:space="preserve"> The possibility of a causal relationship between principals’ own role change and conditions, and their ability, </w:t>
      </w:r>
      <w:proofErr w:type="gramStart"/>
      <w:r w:rsidRPr="00C80D0E">
        <w:rPr>
          <w:rFonts w:ascii="Times New Roman" w:eastAsia="Times New Roman" w:hAnsi="Times New Roman" w:cs="Times New Roman"/>
          <w:highlight w:val="white"/>
        </w:rPr>
        <w:t>inclination</w:t>
      </w:r>
      <w:proofErr w:type="gramEnd"/>
      <w:r w:rsidRPr="00C80D0E">
        <w:rPr>
          <w:rFonts w:ascii="Times New Roman" w:eastAsia="Times New Roman" w:hAnsi="Times New Roman" w:cs="Times New Roman"/>
          <w:highlight w:val="white"/>
        </w:rPr>
        <w:t xml:space="preserve"> or opportunity to support their staff – a question we raise throughout this paper – is identified as a matter requiring further investigation.</w:t>
      </w:r>
      <w:r w:rsidR="001905CC" w:rsidRPr="00C80D0E">
        <w:rPr>
          <w:rFonts w:ascii="Times New Roman" w:eastAsia="Times New Roman" w:hAnsi="Times New Roman" w:cs="Times New Roman"/>
          <w:highlight w:val="white"/>
        </w:rPr>
        <w:t xml:space="preserve"> This paper is based on a significant interview study with principals conducted in 2014/15.</w:t>
      </w:r>
    </w:p>
    <w:p w14:paraId="7887F4A8" w14:textId="77777777" w:rsidR="00272762" w:rsidRPr="00C80D0E" w:rsidRDefault="00272762" w:rsidP="005C7698">
      <w:pPr>
        <w:spacing w:line="240" w:lineRule="auto"/>
        <w:ind w:left="720"/>
        <w:jc w:val="both"/>
        <w:rPr>
          <w:rFonts w:ascii="Times New Roman" w:eastAsia="Times New Roman" w:hAnsi="Times New Roman" w:cs="Times New Roman"/>
          <w:highlight w:val="white"/>
        </w:rPr>
      </w:pPr>
    </w:p>
    <w:p w14:paraId="3DE145D7" w14:textId="12C1D116" w:rsidR="008F430C" w:rsidRDefault="008F430C" w:rsidP="005C7698">
      <w:pPr>
        <w:numPr>
          <w:ilvl w:val="0"/>
          <w:numId w:val="1"/>
        </w:numPr>
        <w:spacing w:line="240" w:lineRule="auto"/>
        <w:jc w:val="both"/>
        <w:rPr>
          <w:rFonts w:ascii="Times New Roman" w:eastAsia="Times New Roman" w:hAnsi="Times New Roman" w:cs="Times New Roman"/>
          <w:highlight w:val="white"/>
        </w:rPr>
      </w:pPr>
      <w:r w:rsidRPr="00C80D0E">
        <w:rPr>
          <w:rFonts w:ascii="Times New Roman" w:eastAsia="Times New Roman" w:hAnsi="Times New Roman" w:cs="Times New Roman"/>
          <w:highlight w:val="white"/>
        </w:rPr>
        <w:t xml:space="preserve">Gavin, M. &amp; McGrath-Champ, S. (2017). Devolving authority: the impact of giving public schools power to hire staff. </w:t>
      </w:r>
      <w:r w:rsidRPr="00C80D0E">
        <w:rPr>
          <w:rFonts w:ascii="Times New Roman" w:eastAsia="Times New Roman" w:hAnsi="Times New Roman" w:cs="Times New Roman"/>
          <w:i/>
          <w:highlight w:val="white"/>
        </w:rPr>
        <w:t>Asia Pacific Journal of Human Resources</w:t>
      </w:r>
      <w:r w:rsidRPr="00C80D0E">
        <w:rPr>
          <w:rFonts w:ascii="Times New Roman" w:eastAsia="Times New Roman" w:hAnsi="Times New Roman" w:cs="Times New Roman"/>
          <w:highlight w:val="white"/>
        </w:rPr>
        <w:t xml:space="preserve"> 55(2), 255-74. doi:10.1111/1744-7941.12110</w:t>
      </w:r>
    </w:p>
    <w:p w14:paraId="307EFCCE" w14:textId="77777777" w:rsidR="00272762" w:rsidRPr="00C80D0E" w:rsidRDefault="00272762" w:rsidP="00272762">
      <w:pPr>
        <w:spacing w:line="240" w:lineRule="auto"/>
        <w:ind w:left="227"/>
        <w:jc w:val="both"/>
        <w:rPr>
          <w:rFonts w:ascii="Times New Roman" w:eastAsia="Times New Roman" w:hAnsi="Times New Roman" w:cs="Times New Roman"/>
          <w:highlight w:val="white"/>
        </w:rPr>
      </w:pPr>
    </w:p>
    <w:p w14:paraId="06412CD7" w14:textId="455CF2D0" w:rsidR="008F430C" w:rsidRPr="00C80D0E" w:rsidRDefault="008F430C" w:rsidP="005F5D9F">
      <w:pPr>
        <w:spacing w:line="240" w:lineRule="auto"/>
        <w:ind w:left="227"/>
        <w:jc w:val="both"/>
        <w:rPr>
          <w:rFonts w:ascii="Times New Roman" w:eastAsia="Times New Roman" w:hAnsi="Times New Roman" w:cs="Times New Roman"/>
          <w:b/>
          <w:highlight w:val="white"/>
        </w:rPr>
      </w:pPr>
      <w:r w:rsidRPr="00C80D0E">
        <w:rPr>
          <w:rFonts w:ascii="Times New Roman" w:eastAsia="Times New Roman" w:hAnsi="Times New Roman" w:cs="Times New Roman"/>
          <w:highlight w:val="white"/>
        </w:rPr>
        <w:t xml:space="preserve">This study on the piloting of </w:t>
      </w:r>
      <w:r w:rsidR="00686309">
        <w:rPr>
          <w:rFonts w:ascii="Times New Roman" w:eastAsia="Times New Roman" w:hAnsi="Times New Roman" w:cs="Times New Roman"/>
          <w:highlight w:val="white"/>
        </w:rPr>
        <w:t xml:space="preserve">the NSW education policy </w:t>
      </w:r>
      <w:r w:rsidRPr="00C80D0E">
        <w:rPr>
          <w:rFonts w:ascii="Times New Roman" w:eastAsia="Times New Roman" w:hAnsi="Times New Roman" w:cs="Times New Roman"/>
          <w:highlight w:val="white"/>
        </w:rPr>
        <w:t xml:space="preserve">‘Local Schools, Local Decisions’ on 47 schools reveals early understandings of the impact of devolution </w:t>
      </w:r>
      <w:r w:rsidR="006402EA">
        <w:rPr>
          <w:rFonts w:ascii="Times New Roman" w:eastAsia="Times New Roman" w:hAnsi="Times New Roman" w:cs="Times New Roman"/>
          <w:highlight w:val="white"/>
        </w:rPr>
        <w:t>in NSW</w:t>
      </w:r>
      <w:r w:rsidRPr="00C80D0E">
        <w:rPr>
          <w:rFonts w:ascii="Times New Roman" w:eastAsia="Times New Roman" w:hAnsi="Times New Roman" w:cs="Times New Roman"/>
          <w:highlight w:val="white"/>
        </w:rPr>
        <w:t xml:space="preserve"> public schools. The reforms, progressively implemented from 2012, increased principals’ capacity for the selection of teaching staff, among other initiatives. This policy shift enabled principals to make merit-based selection of staff and enhanced ‘local’ choice of school staff. Findings revealed that </w:t>
      </w:r>
      <w:r w:rsidRPr="00C80D0E">
        <w:rPr>
          <w:rFonts w:ascii="Times New Roman" w:eastAsia="Times New Roman" w:hAnsi="Times New Roman" w:cs="Times New Roman"/>
          <w:b/>
          <w:bCs/>
          <w:highlight w:val="white"/>
        </w:rPr>
        <w:t>while</w:t>
      </w:r>
      <w:r w:rsidRPr="00C80D0E">
        <w:rPr>
          <w:rFonts w:ascii="Times New Roman" w:eastAsia="Times New Roman" w:hAnsi="Times New Roman" w:cs="Times New Roman"/>
          <w:highlight w:val="white"/>
        </w:rPr>
        <w:t xml:space="preserve"> </w:t>
      </w:r>
      <w:r w:rsidRPr="00C80D0E">
        <w:rPr>
          <w:rFonts w:ascii="Times New Roman" w:eastAsia="Times New Roman" w:hAnsi="Times New Roman" w:cs="Times New Roman"/>
          <w:b/>
          <w:highlight w:val="white"/>
        </w:rPr>
        <w:t xml:space="preserve">some principals responded positively to greater local decision-making and were able to cater to local student needs, there was undermining of trust and confidence in the merit selection process, increased </w:t>
      </w:r>
      <w:proofErr w:type="spellStart"/>
      <w:r w:rsidRPr="00C80D0E">
        <w:rPr>
          <w:rFonts w:ascii="Times New Roman" w:eastAsia="Times New Roman" w:hAnsi="Times New Roman" w:cs="Times New Roman"/>
          <w:b/>
          <w:highlight w:val="white"/>
        </w:rPr>
        <w:t>managerialisation</w:t>
      </w:r>
      <w:proofErr w:type="spellEnd"/>
      <w:r w:rsidRPr="00C80D0E">
        <w:rPr>
          <w:rFonts w:ascii="Times New Roman" w:eastAsia="Times New Roman" w:hAnsi="Times New Roman" w:cs="Times New Roman"/>
          <w:b/>
          <w:highlight w:val="white"/>
        </w:rPr>
        <w:t xml:space="preserve"> of the principals’ role and problems for remote schools in attracting and retaining quality teachers. </w:t>
      </w:r>
    </w:p>
    <w:p w14:paraId="13EE28D5" w14:textId="4EB63EDD" w:rsidR="009E675E" w:rsidRPr="00C80D0E" w:rsidRDefault="009E675E" w:rsidP="005C7698">
      <w:pPr>
        <w:spacing w:line="240" w:lineRule="auto"/>
        <w:ind w:left="426"/>
        <w:jc w:val="both"/>
        <w:rPr>
          <w:rFonts w:ascii="Times New Roman" w:eastAsia="Times New Roman" w:hAnsi="Times New Roman" w:cs="Times New Roman"/>
          <w:highlight w:val="white"/>
        </w:rPr>
      </w:pPr>
    </w:p>
    <w:p w14:paraId="0EC9BA3F" w14:textId="77777777" w:rsidR="005B7194" w:rsidRPr="00C80D0E" w:rsidRDefault="005B7194" w:rsidP="005C7698">
      <w:pPr>
        <w:spacing w:line="240" w:lineRule="auto"/>
        <w:jc w:val="both"/>
        <w:rPr>
          <w:rFonts w:ascii="Times New Roman" w:eastAsia="Times New Roman" w:hAnsi="Times New Roman" w:cs="Times New Roman"/>
          <w:b/>
          <w:bCs/>
          <w:i/>
          <w:iCs/>
        </w:rPr>
      </w:pPr>
    </w:p>
    <w:p w14:paraId="27D1D50D" w14:textId="69595347" w:rsidR="00A47130" w:rsidRPr="005F5D9F" w:rsidRDefault="008F430C" w:rsidP="005F5D9F">
      <w:pPr>
        <w:pStyle w:val="ListParagraph"/>
        <w:keepNext/>
        <w:numPr>
          <w:ilvl w:val="0"/>
          <w:numId w:val="10"/>
        </w:numPr>
        <w:spacing w:line="240" w:lineRule="auto"/>
        <w:jc w:val="center"/>
        <w:rPr>
          <w:rFonts w:ascii="Times New Roman" w:eastAsia="Times New Roman" w:hAnsi="Times New Roman" w:cs="Times New Roman"/>
          <w:b/>
          <w:bCs/>
          <w:i/>
          <w:iCs/>
          <w:u w:val="single"/>
        </w:rPr>
      </w:pPr>
      <w:r w:rsidRPr="005F5D9F">
        <w:rPr>
          <w:rFonts w:ascii="Times New Roman" w:eastAsia="Times New Roman" w:hAnsi="Times New Roman" w:cs="Times New Roman"/>
          <w:b/>
          <w:bCs/>
          <w:i/>
          <w:iCs/>
          <w:highlight w:val="lightGray"/>
          <w:u w:val="single"/>
        </w:rPr>
        <w:t xml:space="preserve">Implications of </w:t>
      </w:r>
      <w:r w:rsidR="00A47130" w:rsidRPr="005F5D9F">
        <w:rPr>
          <w:rFonts w:ascii="Times New Roman" w:eastAsia="Times New Roman" w:hAnsi="Times New Roman" w:cs="Times New Roman"/>
          <w:b/>
          <w:bCs/>
          <w:i/>
          <w:iCs/>
          <w:highlight w:val="lightGray"/>
          <w:u w:val="single"/>
        </w:rPr>
        <w:t>School Choice</w:t>
      </w:r>
      <w:r w:rsidRPr="005F5D9F">
        <w:rPr>
          <w:rFonts w:ascii="Times New Roman" w:eastAsia="Times New Roman" w:hAnsi="Times New Roman" w:cs="Times New Roman"/>
          <w:b/>
          <w:bCs/>
          <w:i/>
          <w:iCs/>
          <w:highlight w:val="lightGray"/>
          <w:u w:val="single"/>
        </w:rPr>
        <w:t xml:space="preserve"> for</w:t>
      </w:r>
      <w:r w:rsidR="00A47130" w:rsidRPr="005F5D9F">
        <w:rPr>
          <w:rFonts w:ascii="Times New Roman" w:eastAsia="Times New Roman" w:hAnsi="Times New Roman" w:cs="Times New Roman"/>
          <w:b/>
          <w:bCs/>
          <w:i/>
          <w:iCs/>
          <w:highlight w:val="lightGray"/>
          <w:u w:val="single"/>
        </w:rPr>
        <w:t xml:space="preserve"> Teachers</w:t>
      </w:r>
      <w:r w:rsidRPr="005F5D9F">
        <w:rPr>
          <w:rFonts w:ascii="Times New Roman" w:eastAsia="Times New Roman" w:hAnsi="Times New Roman" w:cs="Times New Roman"/>
          <w:b/>
          <w:bCs/>
          <w:i/>
          <w:iCs/>
          <w:highlight w:val="lightGray"/>
          <w:u w:val="single"/>
        </w:rPr>
        <w:t xml:space="preserve"> and Principals</w:t>
      </w:r>
    </w:p>
    <w:p w14:paraId="495A8E28" w14:textId="320C6169" w:rsidR="008105D4" w:rsidRDefault="008105D4" w:rsidP="005F5D9F">
      <w:pPr>
        <w:keepNext/>
        <w:spacing w:line="240" w:lineRule="auto"/>
        <w:jc w:val="both"/>
        <w:rPr>
          <w:rFonts w:ascii="Times New Roman" w:eastAsia="Times New Roman" w:hAnsi="Times New Roman" w:cs="Times New Roman"/>
          <w:b/>
          <w:bCs/>
          <w:i/>
          <w:iCs/>
        </w:rPr>
      </w:pPr>
    </w:p>
    <w:p w14:paraId="38606861" w14:textId="462C5D4D" w:rsidR="008105D4" w:rsidRPr="00DF4092" w:rsidRDefault="008105D4" w:rsidP="005F5D9F">
      <w:pPr>
        <w:pStyle w:val="ListParagraph"/>
        <w:keepNext/>
        <w:numPr>
          <w:ilvl w:val="0"/>
          <w:numId w:val="6"/>
        </w:numPr>
        <w:spacing w:line="240" w:lineRule="auto"/>
        <w:jc w:val="both"/>
        <w:rPr>
          <w:rFonts w:ascii="Times New Roman" w:eastAsia="Times New Roman" w:hAnsi="Times New Roman" w:cs="Times New Roman"/>
          <w:b/>
          <w:bCs/>
          <w:i/>
          <w:iCs/>
        </w:rPr>
      </w:pPr>
      <w:r w:rsidRPr="00BB0288">
        <w:rPr>
          <w:rFonts w:ascii="Times New Roman" w:hAnsi="Times New Roman" w:cs="Times New Roman"/>
        </w:rPr>
        <w:t>Gavin</w:t>
      </w:r>
      <w:r w:rsidR="00BB0288" w:rsidRPr="00BB0288">
        <w:rPr>
          <w:rFonts w:ascii="Times New Roman" w:hAnsi="Times New Roman" w:cs="Times New Roman"/>
        </w:rPr>
        <w:t>,</w:t>
      </w:r>
      <w:r w:rsidRPr="00BB0288">
        <w:rPr>
          <w:rFonts w:ascii="Times New Roman" w:hAnsi="Times New Roman" w:cs="Times New Roman"/>
        </w:rPr>
        <w:t xml:space="preserve"> M</w:t>
      </w:r>
      <w:r w:rsidR="00BB0288" w:rsidRPr="00BB0288">
        <w:rPr>
          <w:rFonts w:ascii="Times New Roman" w:hAnsi="Times New Roman" w:cs="Times New Roman"/>
        </w:rPr>
        <w:t>.,</w:t>
      </w:r>
      <w:r w:rsidRPr="00BB0288">
        <w:rPr>
          <w:rFonts w:ascii="Times New Roman" w:hAnsi="Times New Roman" w:cs="Times New Roman"/>
        </w:rPr>
        <w:t xml:space="preserve"> </w:t>
      </w:r>
      <w:r w:rsidR="00BB0288" w:rsidRPr="00BB0288">
        <w:rPr>
          <w:rFonts w:ascii="Times New Roman" w:hAnsi="Times New Roman" w:cs="Times New Roman"/>
        </w:rPr>
        <w:t>&amp;</w:t>
      </w:r>
      <w:r w:rsidRPr="00BB0288">
        <w:rPr>
          <w:rFonts w:ascii="Times New Roman" w:hAnsi="Times New Roman" w:cs="Times New Roman"/>
        </w:rPr>
        <w:t xml:space="preserve"> Stacey</w:t>
      </w:r>
      <w:r w:rsidR="00BB0288" w:rsidRPr="00BB0288">
        <w:rPr>
          <w:rFonts w:ascii="Times New Roman" w:hAnsi="Times New Roman" w:cs="Times New Roman"/>
        </w:rPr>
        <w:t>,</w:t>
      </w:r>
      <w:r w:rsidRPr="00BB0288">
        <w:rPr>
          <w:rFonts w:ascii="Times New Roman" w:hAnsi="Times New Roman" w:cs="Times New Roman"/>
        </w:rPr>
        <w:t xml:space="preserve"> M</w:t>
      </w:r>
      <w:r w:rsidR="00BB0288" w:rsidRPr="00BB0288">
        <w:rPr>
          <w:rFonts w:ascii="Times New Roman" w:hAnsi="Times New Roman" w:cs="Times New Roman"/>
        </w:rPr>
        <w:t>. (2022)</w:t>
      </w:r>
      <w:r w:rsidRPr="00BB0288">
        <w:rPr>
          <w:rFonts w:ascii="Times New Roman" w:hAnsi="Times New Roman" w:cs="Times New Roman"/>
        </w:rPr>
        <w:t xml:space="preserve">. Enacting autonomy reform </w:t>
      </w:r>
      <w:r w:rsidRPr="00BB0288">
        <w:rPr>
          <w:rFonts w:ascii="Times" w:hAnsi="Times" w:cs="Times"/>
        </w:rPr>
        <w:t xml:space="preserve">in schools: the re-shaping of roles and relationships under </w:t>
      </w:r>
      <w:r w:rsidRPr="00BB0288">
        <w:rPr>
          <w:rFonts w:ascii="Times" w:hAnsi="Times" w:cs="Times"/>
          <w:i/>
        </w:rPr>
        <w:t>Local Schools, Local Decisions</w:t>
      </w:r>
      <w:r w:rsidRPr="00BB0288">
        <w:rPr>
          <w:rFonts w:ascii="Times" w:hAnsi="Times" w:cs="Times"/>
        </w:rPr>
        <w:t xml:space="preserve">. </w:t>
      </w:r>
      <w:r w:rsidRPr="00BB0288">
        <w:rPr>
          <w:rFonts w:ascii="Times" w:hAnsi="Times" w:cs="Times"/>
          <w:i/>
        </w:rPr>
        <w:t>Journal of Educational Change</w:t>
      </w:r>
      <w:r w:rsidRPr="00BB0288">
        <w:rPr>
          <w:rFonts w:ascii="Times" w:hAnsi="Times" w:cs="Times"/>
          <w:iCs/>
        </w:rPr>
        <w:t xml:space="preserve"> DOI:</w:t>
      </w:r>
      <w:r w:rsidRPr="00BB0288">
        <w:rPr>
          <w:rFonts w:ascii="Times" w:hAnsi="Times" w:cs="Times"/>
        </w:rPr>
        <w:t xml:space="preserve"> 10.1007/s10833-022-09455-5</w:t>
      </w:r>
    </w:p>
    <w:p w14:paraId="048B6568" w14:textId="72BE00D9" w:rsidR="0030393D" w:rsidRDefault="0030393D" w:rsidP="005C7698">
      <w:pPr>
        <w:spacing w:line="240" w:lineRule="auto"/>
        <w:jc w:val="both"/>
        <w:rPr>
          <w:rFonts w:ascii="Times New Roman" w:eastAsia="Times New Roman" w:hAnsi="Times New Roman" w:cs="Times New Roman"/>
          <w:b/>
          <w:bCs/>
          <w:i/>
          <w:iCs/>
        </w:rPr>
      </w:pPr>
    </w:p>
    <w:p w14:paraId="7CB2064C" w14:textId="431C54A4" w:rsidR="00CF07B3" w:rsidRPr="00140DB0" w:rsidRDefault="0030393D" w:rsidP="00140DB0">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This article provides a review on </w:t>
      </w:r>
      <w:r w:rsidRPr="0011303C">
        <w:rPr>
          <w:rFonts w:ascii="Times New Roman" w:eastAsia="Times New Roman" w:hAnsi="Times New Roman" w:cs="Times New Roman"/>
          <w:i/>
          <w:iCs/>
        </w:rPr>
        <w:t>Local Schools, Local Decisions</w:t>
      </w:r>
      <w:r>
        <w:rPr>
          <w:rFonts w:ascii="Times New Roman" w:eastAsia="Times New Roman" w:hAnsi="Times New Roman" w:cs="Times New Roman"/>
        </w:rPr>
        <w:t xml:space="preserve"> </w:t>
      </w:r>
      <w:r w:rsidR="0011303C">
        <w:rPr>
          <w:rFonts w:ascii="Times New Roman" w:eastAsia="Times New Roman" w:hAnsi="Times New Roman" w:cs="Times New Roman"/>
        </w:rPr>
        <w:t>at the conclusion of this policy (2012-2020)</w:t>
      </w:r>
      <w:r w:rsidR="00CF07B3">
        <w:rPr>
          <w:rFonts w:ascii="Times New Roman" w:eastAsia="Times New Roman" w:hAnsi="Times New Roman" w:cs="Times New Roman"/>
        </w:rPr>
        <w:t xml:space="preserve"> using the lens of ‘policy enactment’. </w:t>
      </w:r>
      <w:r w:rsidR="00CF07B3" w:rsidRPr="00CF07B3">
        <w:rPr>
          <w:rFonts w:ascii="Times New Roman" w:eastAsia="Times New Roman" w:hAnsi="Times New Roman" w:cs="Times New Roman"/>
          <w:i/>
          <w:iCs/>
        </w:rPr>
        <w:t>LSLD</w:t>
      </w:r>
      <w:r w:rsidR="0011303C">
        <w:rPr>
          <w:rFonts w:ascii="Times New Roman" w:eastAsia="Times New Roman" w:hAnsi="Times New Roman" w:cs="Times New Roman"/>
        </w:rPr>
        <w:t xml:space="preserve"> aimed to devolve additional powers and responsibilities to school principals, namely enhanced capacity to manage staffing and financial functions in schools.</w:t>
      </w:r>
      <w:r w:rsidR="00CF07B3">
        <w:rPr>
          <w:rFonts w:ascii="Times New Roman" w:eastAsia="Times New Roman" w:hAnsi="Times New Roman" w:cs="Times New Roman"/>
        </w:rPr>
        <w:t xml:space="preserve"> Through interviews with 31 teachers and school leaders in NSW, </w:t>
      </w:r>
      <w:r w:rsidR="00443780">
        <w:rPr>
          <w:rFonts w:ascii="Times New Roman" w:eastAsia="Times New Roman" w:hAnsi="Times New Roman" w:cs="Times New Roman"/>
        </w:rPr>
        <w:t xml:space="preserve">we highlight </w:t>
      </w:r>
      <w:r w:rsidR="00443780" w:rsidRPr="00443780">
        <w:rPr>
          <w:rFonts w:ascii="Times New Roman" w:eastAsia="Times New Roman" w:hAnsi="Times New Roman" w:cs="Times New Roman"/>
          <w:b/>
          <w:bCs/>
        </w:rPr>
        <w:lastRenderedPageBreak/>
        <w:t>tensions in enacting devolutionary reforms in schools</w:t>
      </w:r>
      <w:r w:rsidR="00443780">
        <w:rPr>
          <w:rFonts w:ascii="Times New Roman" w:eastAsia="Times New Roman" w:hAnsi="Times New Roman" w:cs="Times New Roman"/>
        </w:rPr>
        <w:t xml:space="preserve">. While school principals </w:t>
      </w:r>
      <w:r w:rsidR="0062215E">
        <w:rPr>
          <w:rFonts w:ascii="Times New Roman" w:eastAsia="Times New Roman" w:hAnsi="Times New Roman" w:cs="Times New Roman"/>
        </w:rPr>
        <w:t xml:space="preserve">had increased discretion and decision-making power, this creates tensions within schools, notably </w:t>
      </w:r>
      <w:r w:rsidR="0062215E" w:rsidRPr="0062215E">
        <w:rPr>
          <w:rFonts w:ascii="Times New Roman" w:eastAsia="Times New Roman" w:hAnsi="Times New Roman" w:cs="Times New Roman"/>
          <w:b/>
          <w:bCs/>
        </w:rPr>
        <w:t>fracturing of staff relationships, particularly between principals and teaching staff</w:t>
      </w:r>
      <w:r w:rsidR="0062215E">
        <w:rPr>
          <w:rFonts w:ascii="Times New Roman" w:eastAsia="Times New Roman" w:hAnsi="Times New Roman" w:cs="Times New Roman"/>
        </w:rPr>
        <w:t xml:space="preserve">. </w:t>
      </w:r>
      <w:r w:rsidR="00565888">
        <w:rPr>
          <w:rFonts w:ascii="Times New Roman" w:eastAsia="Times New Roman" w:hAnsi="Times New Roman" w:cs="Times New Roman"/>
        </w:rPr>
        <w:t xml:space="preserve">This finding is understood within a </w:t>
      </w:r>
      <w:r w:rsidR="00565888" w:rsidRPr="00140DB0">
        <w:rPr>
          <w:rFonts w:ascii="Times New Roman" w:eastAsia="Times New Roman" w:hAnsi="Times New Roman" w:cs="Times New Roman"/>
          <w:b/>
          <w:bCs/>
        </w:rPr>
        <w:t>context of heightened workload and unclear expectations which attended the policy’s introduction.</w:t>
      </w:r>
      <w:r w:rsidR="00565888">
        <w:rPr>
          <w:rFonts w:ascii="Times New Roman" w:eastAsia="Times New Roman" w:hAnsi="Times New Roman" w:cs="Times New Roman"/>
        </w:rPr>
        <w:t xml:space="preserve"> </w:t>
      </w:r>
    </w:p>
    <w:p w14:paraId="5C7AA124" w14:textId="77777777" w:rsidR="00AF7595" w:rsidRPr="00C80D0E" w:rsidRDefault="00AF7595" w:rsidP="005C7698">
      <w:pPr>
        <w:spacing w:line="240" w:lineRule="auto"/>
        <w:jc w:val="both"/>
        <w:rPr>
          <w:rFonts w:ascii="Times New Roman" w:eastAsia="Times New Roman" w:hAnsi="Times New Roman" w:cs="Times New Roman"/>
          <w:b/>
          <w:bCs/>
          <w:i/>
          <w:iCs/>
        </w:rPr>
      </w:pPr>
    </w:p>
    <w:p w14:paraId="00000014" w14:textId="490A5C07" w:rsidR="00A74354" w:rsidRDefault="006F5D7E" w:rsidP="00EA6A00">
      <w:pPr>
        <w:pStyle w:val="ListParagraph"/>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Stacey, M.</w:t>
      </w:r>
      <w:r w:rsidRPr="00C80D0E">
        <w:rPr>
          <w:rFonts w:ascii="Times New Roman" w:eastAsia="Times New Roman" w:hAnsi="Times New Roman" w:cs="Times New Roman"/>
          <w:b/>
        </w:rPr>
        <w:t xml:space="preserve"> </w:t>
      </w:r>
      <w:r w:rsidRPr="00C80D0E">
        <w:rPr>
          <w:rFonts w:ascii="Times New Roman" w:eastAsia="Times New Roman" w:hAnsi="Times New Roman" w:cs="Times New Roman"/>
        </w:rPr>
        <w:t xml:space="preserve">(2020). </w:t>
      </w:r>
      <w:r w:rsidRPr="00C80D0E">
        <w:rPr>
          <w:rFonts w:ascii="Times New Roman" w:eastAsia="Times New Roman" w:hAnsi="Times New Roman" w:cs="Times New Roman"/>
          <w:i/>
        </w:rPr>
        <w:t>The business of teaching: becoming a teacher in a market of schools</w:t>
      </w:r>
      <w:r w:rsidRPr="00C80D0E">
        <w:rPr>
          <w:rFonts w:ascii="Times New Roman" w:eastAsia="Times New Roman" w:hAnsi="Times New Roman" w:cs="Times New Roman"/>
        </w:rPr>
        <w:t>. Cham, Switzerland: Palgrave Macmillan.</w:t>
      </w:r>
    </w:p>
    <w:p w14:paraId="2D794F29" w14:textId="77777777" w:rsidR="00EA6A00" w:rsidRPr="00C80D0E" w:rsidRDefault="00EA6A00" w:rsidP="00EA6A00">
      <w:pPr>
        <w:pStyle w:val="ListParagraph"/>
        <w:spacing w:line="240" w:lineRule="auto"/>
        <w:ind w:left="227"/>
        <w:jc w:val="both"/>
        <w:rPr>
          <w:rFonts w:ascii="Times New Roman" w:eastAsia="Times New Roman" w:hAnsi="Times New Roman" w:cs="Times New Roman"/>
        </w:rPr>
      </w:pPr>
    </w:p>
    <w:p w14:paraId="2776FD54" w14:textId="15C939AB" w:rsidR="00A47130" w:rsidRPr="00056D59" w:rsidRDefault="006F5D7E" w:rsidP="005F5D9F">
      <w:pPr>
        <w:spacing w:line="240" w:lineRule="auto"/>
        <w:ind w:left="227"/>
        <w:jc w:val="both"/>
        <w:rPr>
          <w:rFonts w:ascii="Times New Roman" w:eastAsia="Times New Roman" w:hAnsi="Times New Roman" w:cs="Times New Roman"/>
          <w:u w:val="single"/>
        </w:rPr>
      </w:pPr>
      <w:r w:rsidRPr="00C80D0E">
        <w:rPr>
          <w:rFonts w:ascii="Times New Roman" w:eastAsia="Times New Roman" w:hAnsi="Times New Roman" w:cs="Times New Roman"/>
        </w:rPr>
        <w:t xml:space="preserve">This book documents the </w:t>
      </w:r>
      <w:r w:rsidRPr="00C80D0E">
        <w:rPr>
          <w:rFonts w:ascii="Times New Roman" w:eastAsia="Times New Roman" w:hAnsi="Times New Roman" w:cs="Times New Roman"/>
          <w:b/>
        </w:rPr>
        <w:t xml:space="preserve">impacts of school choice policy approaches of the past forty years on teachers and their work. </w:t>
      </w:r>
      <w:r w:rsidRPr="00C80D0E">
        <w:rPr>
          <w:rFonts w:ascii="Times New Roman" w:eastAsia="Times New Roman" w:hAnsi="Times New Roman" w:cs="Times New Roman"/>
        </w:rPr>
        <w:t xml:space="preserve">Taking a multiple case approach, the book explores nine early career teacher cases working across highly diverse school sites, including public, </w:t>
      </w:r>
      <w:proofErr w:type="gramStart"/>
      <w:r w:rsidRPr="00C80D0E">
        <w:rPr>
          <w:rFonts w:ascii="Times New Roman" w:eastAsia="Times New Roman" w:hAnsi="Times New Roman" w:cs="Times New Roman"/>
        </w:rPr>
        <w:t>Catholic</w:t>
      </w:r>
      <w:proofErr w:type="gramEnd"/>
      <w:r w:rsidRPr="00C80D0E">
        <w:rPr>
          <w:rFonts w:ascii="Times New Roman" w:eastAsia="Times New Roman" w:hAnsi="Times New Roman" w:cs="Times New Roman"/>
        </w:rPr>
        <w:t xml:space="preserve"> and independent. </w:t>
      </w:r>
      <w:r w:rsidRPr="00C80D0E">
        <w:rPr>
          <w:rFonts w:ascii="Times New Roman" w:eastAsia="Times New Roman" w:hAnsi="Times New Roman" w:cs="Times New Roman"/>
          <w:b/>
          <w:bCs/>
        </w:rPr>
        <w:t xml:space="preserve">Teachers in schools </w:t>
      </w:r>
      <w:r w:rsidRPr="00C80D0E">
        <w:rPr>
          <w:rFonts w:ascii="Times New Roman" w:eastAsia="Times New Roman" w:hAnsi="Times New Roman" w:cs="Times New Roman"/>
          <w:b/>
          <w:bCs/>
          <w:highlight w:val="white"/>
        </w:rPr>
        <w:t xml:space="preserve">enrolling students experiencing significant educational disadvantage described extensive socio-cultural, </w:t>
      </w:r>
      <w:proofErr w:type="gramStart"/>
      <w:r w:rsidRPr="00C80D0E">
        <w:rPr>
          <w:rFonts w:ascii="Times New Roman" w:eastAsia="Times New Roman" w:hAnsi="Times New Roman" w:cs="Times New Roman"/>
          <w:b/>
          <w:bCs/>
          <w:highlight w:val="white"/>
        </w:rPr>
        <w:t>creative</w:t>
      </w:r>
      <w:proofErr w:type="gramEnd"/>
      <w:r w:rsidRPr="00C80D0E">
        <w:rPr>
          <w:rFonts w:ascii="Times New Roman" w:eastAsia="Times New Roman" w:hAnsi="Times New Roman" w:cs="Times New Roman"/>
          <w:b/>
          <w:bCs/>
          <w:highlight w:val="white"/>
        </w:rPr>
        <w:t xml:space="preserve"> and relational demands</w:t>
      </w:r>
      <w:r w:rsidR="00E63C92" w:rsidRPr="00C80D0E">
        <w:rPr>
          <w:rFonts w:ascii="Times New Roman" w:eastAsia="Times New Roman" w:hAnsi="Times New Roman" w:cs="Times New Roman"/>
          <w:b/>
          <w:bCs/>
          <w:highlight w:val="white"/>
        </w:rPr>
        <w:t>,</w:t>
      </w:r>
      <w:r w:rsidRPr="00C80D0E">
        <w:rPr>
          <w:rFonts w:ascii="Times New Roman" w:eastAsia="Times New Roman" w:hAnsi="Times New Roman" w:cs="Times New Roman"/>
          <w:b/>
          <w:bCs/>
          <w:highlight w:val="white"/>
        </w:rPr>
        <w:t xml:space="preserve"> working with students marginalized within wider society and </w:t>
      </w:r>
      <w:r w:rsidR="003B398C" w:rsidRPr="00C80D0E">
        <w:rPr>
          <w:rFonts w:ascii="Times New Roman" w:eastAsia="Times New Roman" w:hAnsi="Times New Roman" w:cs="Times New Roman"/>
          <w:b/>
          <w:bCs/>
          <w:highlight w:val="white"/>
        </w:rPr>
        <w:t>who experienced</w:t>
      </w:r>
      <w:r w:rsidRPr="00C80D0E">
        <w:rPr>
          <w:rFonts w:ascii="Times New Roman" w:eastAsia="Times New Roman" w:hAnsi="Times New Roman" w:cs="Times New Roman"/>
          <w:b/>
          <w:bCs/>
          <w:highlight w:val="white"/>
        </w:rPr>
        <w:t xml:space="preserve"> multiple and sustained challenges both within and beyond the school.</w:t>
      </w:r>
      <w:r w:rsidRPr="00C80D0E">
        <w:rPr>
          <w:rFonts w:ascii="Times New Roman" w:eastAsia="Times New Roman" w:hAnsi="Times New Roman" w:cs="Times New Roman"/>
          <w:highlight w:val="white"/>
        </w:rPr>
        <w:t xml:space="preserve"> Teachers working in schools with more average levels of advantage were kept busy with various extra-curricular demands, part of marketing and promoting their school, yet shared with those working in elite settings a generally easy relational dynamic with largely compliant student cohorts, the latter also with considerable material and human resources at their disposal. </w:t>
      </w:r>
      <w:r w:rsidRPr="00C80D0E">
        <w:rPr>
          <w:rFonts w:ascii="Times New Roman" w:eastAsia="Times New Roman" w:hAnsi="Times New Roman" w:cs="Times New Roman"/>
          <w:b/>
          <w:highlight w:val="white"/>
        </w:rPr>
        <w:t xml:space="preserve">Workload </w:t>
      </w:r>
      <w:r w:rsidRPr="00056D59">
        <w:rPr>
          <w:rFonts w:ascii="Times New Roman" w:eastAsia="Times New Roman" w:hAnsi="Times New Roman" w:cs="Times New Roman"/>
          <w:b/>
          <w:highlight w:val="white"/>
        </w:rPr>
        <w:t>across most contexts, however, was described as a concern.</w:t>
      </w:r>
      <w:r w:rsidRPr="00056D59">
        <w:rPr>
          <w:rFonts w:ascii="Times New Roman" w:eastAsia="Times New Roman" w:hAnsi="Times New Roman" w:cs="Times New Roman"/>
          <w:highlight w:val="white"/>
        </w:rPr>
        <w:t xml:space="preserve"> Further explanation of these findings can be found in this 2019 blog post: </w:t>
      </w:r>
      <w:hyperlink r:id="rId22">
        <w:r w:rsidRPr="00056D59">
          <w:rPr>
            <w:rFonts w:ascii="Times New Roman" w:eastAsia="Times New Roman" w:hAnsi="Times New Roman" w:cs="Times New Roman"/>
            <w:highlight w:val="white"/>
            <w:u w:val="single"/>
          </w:rPr>
          <w:t>https://www.aare.edu.au/blog/?p=4224</w:t>
        </w:r>
      </w:hyperlink>
    </w:p>
    <w:p w14:paraId="63B606A6" w14:textId="77777777" w:rsidR="00E8740B" w:rsidRPr="00C80D0E" w:rsidRDefault="00E8740B" w:rsidP="005C7698">
      <w:pPr>
        <w:spacing w:line="240" w:lineRule="auto"/>
        <w:ind w:left="720"/>
        <w:jc w:val="both"/>
        <w:rPr>
          <w:rFonts w:ascii="Times New Roman" w:eastAsia="Times New Roman" w:hAnsi="Times New Roman" w:cs="Times New Roman"/>
          <w:color w:val="1155CC"/>
          <w:u w:val="single"/>
        </w:rPr>
      </w:pPr>
    </w:p>
    <w:p w14:paraId="63EC7508" w14:textId="21DEB0D6" w:rsidR="00A47130" w:rsidRDefault="00A47130" w:rsidP="00EA6A00">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 xml:space="preserve">Fitzgerald, S., Stacey, M., McGrath-Champ, S., Parding, K. &amp; </w:t>
      </w:r>
      <w:proofErr w:type="spellStart"/>
      <w:r w:rsidRPr="00C80D0E">
        <w:rPr>
          <w:rFonts w:ascii="Times New Roman" w:eastAsia="Times New Roman" w:hAnsi="Times New Roman" w:cs="Times New Roman"/>
        </w:rPr>
        <w:t>Rainnie</w:t>
      </w:r>
      <w:proofErr w:type="spellEnd"/>
      <w:r w:rsidRPr="00C80D0E">
        <w:rPr>
          <w:rFonts w:ascii="Times New Roman" w:eastAsia="Times New Roman" w:hAnsi="Times New Roman" w:cs="Times New Roman"/>
        </w:rPr>
        <w:t xml:space="preserve">, A. (2018). Devolution, market dynamics and the Independent </w:t>
      </w:r>
      <w:proofErr w:type="gramStart"/>
      <w:r w:rsidRPr="00C80D0E">
        <w:rPr>
          <w:rFonts w:ascii="Times New Roman" w:eastAsia="Times New Roman" w:hAnsi="Times New Roman" w:cs="Times New Roman"/>
        </w:rPr>
        <w:t>Public School</w:t>
      </w:r>
      <w:proofErr w:type="gramEnd"/>
      <w:r w:rsidRPr="00C80D0E">
        <w:rPr>
          <w:rFonts w:ascii="Times New Roman" w:eastAsia="Times New Roman" w:hAnsi="Times New Roman" w:cs="Times New Roman"/>
        </w:rPr>
        <w:t xml:space="preserve"> initiative in Western Australia: ‘Winning back’ what has been lost? </w:t>
      </w:r>
      <w:r w:rsidRPr="00C80D0E">
        <w:rPr>
          <w:rFonts w:ascii="Times New Roman" w:eastAsia="Times New Roman" w:hAnsi="Times New Roman" w:cs="Times New Roman"/>
          <w:i/>
        </w:rPr>
        <w:t>Journal of Education Policy 33</w:t>
      </w:r>
      <w:r w:rsidRPr="00C80D0E">
        <w:rPr>
          <w:rFonts w:ascii="Times New Roman" w:eastAsia="Times New Roman" w:hAnsi="Times New Roman" w:cs="Times New Roman"/>
        </w:rPr>
        <w:t>(5), 662-681</w:t>
      </w:r>
      <w:r w:rsidRPr="00C80D0E">
        <w:rPr>
          <w:rFonts w:ascii="Times New Roman" w:eastAsia="Times New Roman" w:hAnsi="Times New Roman" w:cs="Times New Roman"/>
          <w:i/>
        </w:rPr>
        <w:t xml:space="preserve">. </w:t>
      </w:r>
      <w:proofErr w:type="spellStart"/>
      <w:r w:rsidRPr="00C80D0E">
        <w:rPr>
          <w:rFonts w:ascii="Times New Roman" w:eastAsia="Times New Roman" w:hAnsi="Times New Roman" w:cs="Times New Roman"/>
        </w:rPr>
        <w:t>doi</w:t>
      </w:r>
      <w:proofErr w:type="spellEnd"/>
      <w:r w:rsidRPr="00C80D0E">
        <w:rPr>
          <w:rFonts w:ascii="Times New Roman" w:eastAsia="Times New Roman" w:hAnsi="Times New Roman" w:cs="Times New Roman"/>
        </w:rPr>
        <w:t>: 10.1080/02680939.2017.1412502</w:t>
      </w:r>
    </w:p>
    <w:p w14:paraId="7732CC85" w14:textId="77777777" w:rsidR="00EA6A00" w:rsidRPr="00C80D0E" w:rsidRDefault="00EA6A00" w:rsidP="00EA6A00">
      <w:pPr>
        <w:spacing w:line="240" w:lineRule="auto"/>
        <w:ind w:left="227"/>
        <w:jc w:val="both"/>
        <w:rPr>
          <w:rFonts w:ascii="Times New Roman" w:eastAsia="Times New Roman" w:hAnsi="Times New Roman" w:cs="Times New Roman"/>
        </w:rPr>
      </w:pPr>
    </w:p>
    <w:p w14:paraId="0152A8F3" w14:textId="2B000573" w:rsidR="00A47130" w:rsidRDefault="00A47130" w:rsidP="005F5D9F">
      <w:pPr>
        <w:spacing w:line="240" w:lineRule="auto"/>
        <w:ind w:left="227"/>
        <w:jc w:val="both"/>
        <w:rPr>
          <w:rFonts w:ascii="Times New Roman" w:eastAsia="Times New Roman" w:hAnsi="Times New Roman" w:cs="Times New Roman"/>
        </w:rPr>
      </w:pPr>
      <w:r w:rsidRPr="00C80D0E">
        <w:rPr>
          <w:rFonts w:ascii="Times New Roman" w:eastAsia="Times New Roman" w:hAnsi="Times New Roman" w:cs="Times New Roman"/>
        </w:rPr>
        <w:t xml:space="preserve">This article examines school devolution policies in Western Australia as exemplified by the expansion of the Independent Public School (IPS) program. Drawing on extensive interview data from two schools – one IPS and one non-IPS – we examined the ways in which the IPS initiative is contributing to the operation of new market dynamics within the </w:t>
      </w:r>
      <w:proofErr w:type="gramStart"/>
      <w:r w:rsidRPr="00C80D0E">
        <w:rPr>
          <w:rFonts w:ascii="Times New Roman" w:eastAsia="Times New Roman" w:hAnsi="Times New Roman" w:cs="Times New Roman"/>
        </w:rPr>
        <w:t>public school</w:t>
      </w:r>
      <w:proofErr w:type="gramEnd"/>
      <w:r w:rsidRPr="00C80D0E">
        <w:rPr>
          <w:rFonts w:ascii="Times New Roman" w:eastAsia="Times New Roman" w:hAnsi="Times New Roman" w:cs="Times New Roman"/>
        </w:rPr>
        <w:t xml:space="preserve"> sector in WA. We note that competition and choice associated with the </w:t>
      </w:r>
      <w:r w:rsidRPr="00C80D0E">
        <w:rPr>
          <w:rFonts w:ascii="Times New Roman" w:eastAsia="Times New Roman" w:hAnsi="Times New Roman" w:cs="Times New Roman"/>
          <w:b/>
        </w:rPr>
        <w:t xml:space="preserve">IPS program has created new mechanisms for the </w:t>
      </w:r>
      <w:proofErr w:type="spellStart"/>
      <w:r w:rsidRPr="00C80D0E">
        <w:rPr>
          <w:rFonts w:ascii="Times New Roman" w:eastAsia="Times New Roman" w:hAnsi="Times New Roman" w:cs="Times New Roman"/>
          <w:b/>
        </w:rPr>
        <w:t>residualisation</w:t>
      </w:r>
      <w:proofErr w:type="spellEnd"/>
      <w:r w:rsidRPr="00C80D0E">
        <w:rPr>
          <w:rFonts w:ascii="Times New Roman" w:eastAsia="Times New Roman" w:hAnsi="Times New Roman" w:cs="Times New Roman"/>
          <w:b/>
        </w:rPr>
        <w:t xml:space="preserve"> of particular, and specifically non-IP, </w:t>
      </w:r>
      <w:proofErr w:type="gramStart"/>
      <w:r w:rsidRPr="00C80D0E">
        <w:rPr>
          <w:rFonts w:ascii="Times New Roman" w:eastAsia="Times New Roman" w:hAnsi="Times New Roman" w:cs="Times New Roman"/>
          <w:b/>
        </w:rPr>
        <w:t>schools</w:t>
      </w:r>
      <w:proofErr w:type="gramEnd"/>
      <w:r w:rsidRPr="00C80D0E">
        <w:rPr>
          <w:rFonts w:ascii="Times New Roman" w:eastAsia="Times New Roman" w:hAnsi="Times New Roman" w:cs="Times New Roman"/>
          <w:b/>
        </w:rPr>
        <w:t xml:space="preserve"> and new pressures on teachers</w:t>
      </w:r>
      <w:r w:rsidRPr="00C80D0E">
        <w:rPr>
          <w:rFonts w:ascii="Times New Roman" w:eastAsia="Times New Roman" w:hAnsi="Times New Roman" w:cs="Times New Roman"/>
        </w:rPr>
        <w:t xml:space="preserve"> such as that staff at both schools reported work intensification and significant dissatisfaction in their work.</w:t>
      </w:r>
    </w:p>
    <w:p w14:paraId="3ADDD3BC" w14:textId="77777777" w:rsidR="00E8740B" w:rsidRPr="00C80D0E" w:rsidRDefault="00E8740B" w:rsidP="00E8740B">
      <w:pPr>
        <w:spacing w:line="240" w:lineRule="auto"/>
        <w:jc w:val="both"/>
        <w:rPr>
          <w:rFonts w:ascii="Times New Roman" w:eastAsia="Times New Roman" w:hAnsi="Times New Roman" w:cs="Times New Roman"/>
        </w:rPr>
      </w:pPr>
    </w:p>
    <w:p w14:paraId="6E2FA436" w14:textId="72DCEECB" w:rsidR="00A47130" w:rsidRDefault="00A47130" w:rsidP="00EA6A00">
      <w:pPr>
        <w:numPr>
          <w:ilvl w:val="0"/>
          <w:numId w:val="1"/>
        </w:numPr>
        <w:spacing w:line="240" w:lineRule="auto"/>
        <w:rPr>
          <w:rFonts w:ascii="Times New Roman" w:eastAsia="Times New Roman" w:hAnsi="Times New Roman" w:cs="Times New Roman"/>
        </w:rPr>
      </w:pPr>
      <w:r w:rsidRPr="00C80D0E">
        <w:rPr>
          <w:rFonts w:ascii="Times New Roman" w:eastAsia="Times New Roman" w:hAnsi="Times New Roman" w:cs="Times New Roman"/>
        </w:rPr>
        <w:t xml:space="preserve">Parding, K., McGrath-Champ, S. &amp; Stacey, M. (2017). Teachers, school choice and competition: Lock-in effects within and between sectors. </w:t>
      </w:r>
      <w:r w:rsidRPr="00C80D0E">
        <w:rPr>
          <w:rFonts w:ascii="Times New Roman" w:eastAsia="Times New Roman" w:hAnsi="Times New Roman" w:cs="Times New Roman"/>
          <w:i/>
        </w:rPr>
        <w:t>Policy Futures in Education 15</w:t>
      </w:r>
      <w:r w:rsidRPr="00C80D0E">
        <w:rPr>
          <w:rFonts w:ascii="Times New Roman" w:eastAsia="Times New Roman" w:hAnsi="Times New Roman" w:cs="Times New Roman"/>
        </w:rPr>
        <w:t xml:space="preserve">(1), 113-128. </w:t>
      </w:r>
      <w:proofErr w:type="spellStart"/>
      <w:r w:rsidRPr="00C80D0E">
        <w:rPr>
          <w:rFonts w:ascii="Times New Roman" w:eastAsia="Times New Roman" w:hAnsi="Times New Roman" w:cs="Times New Roman"/>
        </w:rPr>
        <w:t>doi</w:t>
      </w:r>
      <w:proofErr w:type="spellEnd"/>
      <w:r w:rsidRPr="00C80D0E">
        <w:rPr>
          <w:rFonts w:ascii="Times New Roman" w:eastAsia="Times New Roman" w:hAnsi="Times New Roman" w:cs="Times New Roman"/>
        </w:rPr>
        <w:t>: 10.1177/1478210316688355</w:t>
      </w:r>
    </w:p>
    <w:p w14:paraId="20C1D1EA" w14:textId="77777777" w:rsidR="00EA6A00" w:rsidRPr="00C80D0E" w:rsidRDefault="00EA6A00" w:rsidP="00EA6A00">
      <w:pPr>
        <w:spacing w:line="240" w:lineRule="auto"/>
        <w:ind w:left="227"/>
        <w:jc w:val="both"/>
        <w:rPr>
          <w:rFonts w:ascii="Times New Roman" w:eastAsia="Times New Roman" w:hAnsi="Times New Roman" w:cs="Times New Roman"/>
        </w:rPr>
      </w:pPr>
    </w:p>
    <w:p w14:paraId="34BB9F15" w14:textId="2DFE8704" w:rsidR="00A47130" w:rsidRDefault="00A47130" w:rsidP="005E7D2F">
      <w:pPr>
        <w:spacing w:line="240" w:lineRule="auto"/>
        <w:ind w:left="227"/>
        <w:jc w:val="both"/>
        <w:rPr>
          <w:rFonts w:ascii="Times New Roman" w:eastAsia="Times New Roman" w:hAnsi="Times New Roman" w:cs="Times New Roman"/>
        </w:rPr>
      </w:pPr>
      <w:r w:rsidRPr="00C80D0E">
        <w:rPr>
          <w:rFonts w:ascii="Times New Roman" w:eastAsia="Times New Roman" w:hAnsi="Times New Roman" w:cs="Times New Roman"/>
        </w:rPr>
        <w:t>In the context of considerable diversification of schools across and within both private and public contexts, this article draws on preliminary data within the state of NSW to argue that school segmentation and segregation can create ‘</w:t>
      </w:r>
      <w:r w:rsidRPr="00C80D0E">
        <w:rPr>
          <w:rFonts w:ascii="Times New Roman" w:eastAsia="Times New Roman" w:hAnsi="Times New Roman" w:cs="Times New Roman"/>
          <w:b/>
        </w:rPr>
        <w:t xml:space="preserve">lock-in’ effects for teachers </w:t>
      </w:r>
      <w:r w:rsidRPr="00C80D0E">
        <w:rPr>
          <w:rFonts w:ascii="Times New Roman" w:eastAsia="Times New Roman" w:hAnsi="Times New Roman" w:cs="Times New Roman"/>
        </w:rPr>
        <w:t xml:space="preserve">through the development of context-specific skill sets. In addition, work arrangements including hiring practices and systems make </w:t>
      </w:r>
      <w:r w:rsidRPr="00C80D0E">
        <w:rPr>
          <w:rFonts w:ascii="Times New Roman" w:eastAsia="Times New Roman" w:hAnsi="Times New Roman" w:cs="Times New Roman"/>
          <w:b/>
        </w:rPr>
        <w:t>movement between sectors difficult for teachers</w:t>
      </w:r>
      <w:r w:rsidRPr="00C80D0E">
        <w:rPr>
          <w:rFonts w:ascii="Times New Roman" w:eastAsia="Times New Roman" w:hAnsi="Times New Roman" w:cs="Times New Roman"/>
        </w:rPr>
        <w:t>, indicating that once teachers are within a particular sector, they will tend to stay</w:t>
      </w:r>
      <w:r w:rsidR="001905CC" w:rsidRPr="00C80D0E">
        <w:rPr>
          <w:rFonts w:ascii="Times New Roman" w:eastAsia="Times New Roman" w:hAnsi="Times New Roman" w:cs="Times New Roman"/>
        </w:rPr>
        <w:t xml:space="preserve"> within that sector</w:t>
      </w:r>
      <w:r w:rsidRPr="00C80D0E">
        <w:rPr>
          <w:rFonts w:ascii="Times New Roman" w:eastAsia="Times New Roman" w:hAnsi="Times New Roman" w:cs="Times New Roman"/>
        </w:rPr>
        <w:t xml:space="preserve">. Given the ongoing popularity of private sector schooling in Australia, politically and otherwise, this has implications for the public sector as potentially needing to compete for staff, not only at the point of employment but also subsequently. </w:t>
      </w:r>
    </w:p>
    <w:p w14:paraId="3337618D" w14:textId="77777777" w:rsidR="001108C3" w:rsidRPr="00C80D0E" w:rsidRDefault="001108C3" w:rsidP="005F5D9F">
      <w:pPr>
        <w:spacing w:line="240" w:lineRule="auto"/>
        <w:ind w:left="227"/>
        <w:jc w:val="both"/>
        <w:rPr>
          <w:rFonts w:ascii="Times New Roman" w:eastAsia="Times New Roman" w:hAnsi="Times New Roman" w:cs="Times New Roman"/>
        </w:rPr>
      </w:pPr>
    </w:p>
    <w:p w14:paraId="2CB33E49" w14:textId="661859CB" w:rsidR="0009588F" w:rsidRPr="00C80D0E" w:rsidRDefault="0009588F" w:rsidP="005C7698">
      <w:pPr>
        <w:spacing w:line="240" w:lineRule="auto"/>
        <w:ind w:left="426"/>
        <w:jc w:val="both"/>
        <w:rPr>
          <w:rFonts w:ascii="Times New Roman" w:eastAsia="Times New Roman" w:hAnsi="Times New Roman" w:cs="Times New Roman"/>
        </w:rPr>
      </w:pPr>
    </w:p>
    <w:p w14:paraId="1AF2E55F" w14:textId="1899CA59" w:rsidR="005B7194" w:rsidRPr="005F5D9F" w:rsidRDefault="00A46DDA" w:rsidP="005F5D9F">
      <w:pPr>
        <w:pStyle w:val="ListParagraph"/>
        <w:numPr>
          <w:ilvl w:val="0"/>
          <w:numId w:val="10"/>
        </w:numPr>
        <w:spacing w:line="240" w:lineRule="auto"/>
        <w:jc w:val="center"/>
        <w:rPr>
          <w:rFonts w:ascii="Times New Roman" w:eastAsia="Times New Roman" w:hAnsi="Times New Roman" w:cs="Times New Roman"/>
          <w:b/>
          <w:bCs/>
          <w:i/>
          <w:iCs/>
          <w:u w:val="single"/>
        </w:rPr>
      </w:pPr>
      <w:r w:rsidRPr="005F5D9F">
        <w:rPr>
          <w:rFonts w:ascii="Times New Roman" w:eastAsia="Times New Roman" w:hAnsi="Times New Roman" w:cs="Times New Roman"/>
          <w:b/>
          <w:bCs/>
          <w:i/>
          <w:iCs/>
          <w:highlight w:val="lightGray"/>
          <w:u w:val="single"/>
        </w:rPr>
        <w:t xml:space="preserve">Valuing </w:t>
      </w:r>
      <w:r w:rsidR="000C3726" w:rsidRPr="005F5D9F">
        <w:rPr>
          <w:rFonts w:ascii="Times New Roman" w:eastAsia="Times New Roman" w:hAnsi="Times New Roman" w:cs="Times New Roman"/>
          <w:b/>
          <w:bCs/>
          <w:i/>
          <w:iCs/>
          <w:highlight w:val="lightGray"/>
          <w:u w:val="single"/>
        </w:rPr>
        <w:t>the Teaching Profession – Union Campaigns</w:t>
      </w:r>
    </w:p>
    <w:p w14:paraId="4C8AFF72" w14:textId="014D0D96" w:rsidR="004F0CF5" w:rsidRDefault="004F0CF5" w:rsidP="005C7698">
      <w:pPr>
        <w:spacing w:line="240" w:lineRule="auto"/>
        <w:jc w:val="both"/>
        <w:rPr>
          <w:rFonts w:ascii="Times New Roman" w:eastAsia="Times New Roman" w:hAnsi="Times New Roman" w:cs="Times New Roman"/>
          <w:b/>
          <w:bCs/>
          <w:i/>
          <w:iCs/>
        </w:rPr>
      </w:pPr>
    </w:p>
    <w:p w14:paraId="57CC0FE9" w14:textId="1B6C4374" w:rsidR="000C3726" w:rsidRPr="00F46D0F" w:rsidRDefault="000C3726" w:rsidP="000C3726">
      <w:pPr>
        <w:pStyle w:val="ListParagraph"/>
        <w:numPr>
          <w:ilvl w:val="0"/>
          <w:numId w:val="6"/>
        </w:numPr>
        <w:spacing w:line="240" w:lineRule="auto"/>
        <w:rPr>
          <w:rFonts w:ascii="Times New Roman" w:eastAsia="Times New Roman" w:hAnsi="Times New Roman" w:cs="Times New Roman"/>
          <w:b/>
          <w:bCs/>
          <w:i/>
          <w:iCs/>
        </w:rPr>
      </w:pPr>
      <w:r w:rsidRPr="00F46D0F">
        <w:rPr>
          <w:rFonts w:ascii="Times New Roman" w:hAnsi="Times New Roman" w:cs="Times New Roman"/>
        </w:rPr>
        <w:lastRenderedPageBreak/>
        <w:t xml:space="preserve">Gavin, M., Fitzgerald, S., &amp; McGrath-Champ, S. (2022). From </w:t>
      </w:r>
      <w:proofErr w:type="spellStart"/>
      <w:r w:rsidRPr="00F46D0F">
        <w:rPr>
          <w:rFonts w:ascii="Times New Roman" w:hAnsi="Times New Roman" w:cs="Times New Roman"/>
        </w:rPr>
        <w:t>marketising</w:t>
      </w:r>
      <w:proofErr w:type="spellEnd"/>
      <w:r w:rsidRPr="00F46D0F">
        <w:rPr>
          <w:rFonts w:ascii="Times New Roman" w:hAnsi="Times New Roman" w:cs="Times New Roman"/>
        </w:rPr>
        <w:t xml:space="preserve"> to empowering: Evaluating union responses to devolutionary policies in education, </w:t>
      </w:r>
      <w:r w:rsidRPr="00F46D0F">
        <w:rPr>
          <w:rFonts w:ascii="Times New Roman" w:hAnsi="Times New Roman" w:cs="Times New Roman"/>
          <w:i/>
        </w:rPr>
        <w:t xml:space="preserve">Economic and Labour Relations Review </w:t>
      </w:r>
      <w:r w:rsidRPr="00F46D0F">
        <w:rPr>
          <w:rFonts w:ascii="Times New Roman" w:hAnsi="Times New Roman" w:cs="Times New Roman"/>
          <w:i/>
          <w:iCs/>
        </w:rPr>
        <w:t>33</w:t>
      </w:r>
      <w:r w:rsidRPr="00F46D0F">
        <w:rPr>
          <w:rFonts w:ascii="Times New Roman" w:hAnsi="Times New Roman" w:cs="Times New Roman"/>
        </w:rPr>
        <w:t>(1)</w:t>
      </w:r>
      <w:r w:rsidR="00D244D5">
        <w:rPr>
          <w:rFonts w:ascii="Times New Roman" w:hAnsi="Times New Roman" w:cs="Times New Roman"/>
        </w:rPr>
        <w:t>,</w:t>
      </w:r>
      <w:r w:rsidRPr="00F46D0F">
        <w:rPr>
          <w:rFonts w:ascii="Times New Roman" w:hAnsi="Times New Roman" w:cs="Times New Roman"/>
        </w:rPr>
        <w:t xml:space="preserve"> 80-99.</w:t>
      </w:r>
      <w:r w:rsidRPr="00F46D0F">
        <w:rPr>
          <w:rFonts w:ascii="Times New Roman" w:hAnsi="Times New Roman" w:cs="Times New Roman"/>
          <w:i/>
        </w:rPr>
        <w:t xml:space="preserve"> </w:t>
      </w:r>
      <w:hyperlink r:id="rId23" w:history="1">
        <w:r w:rsidRPr="00F46D0F">
          <w:rPr>
            <w:rStyle w:val="Hyperlink"/>
            <w:rFonts w:ascii="Times New Roman" w:hAnsi="Times New Roman" w:cs="Times New Roman"/>
            <w:color w:val="auto"/>
            <w:u w:val="none"/>
            <w:shd w:val="clear" w:color="auto" w:fill="FFFFFF"/>
          </w:rPr>
          <w:t>https://doi.org/10.1177/10353046221077276</w:t>
        </w:r>
      </w:hyperlink>
    </w:p>
    <w:p w14:paraId="040EEE17" w14:textId="4BD09D7B" w:rsidR="000C3726" w:rsidRPr="00F46D0F" w:rsidRDefault="000C3726" w:rsidP="005C7698">
      <w:pPr>
        <w:spacing w:line="240" w:lineRule="auto"/>
        <w:jc w:val="both"/>
        <w:rPr>
          <w:rFonts w:ascii="Times New Roman" w:eastAsia="Times New Roman" w:hAnsi="Times New Roman" w:cs="Times New Roman"/>
          <w:b/>
          <w:bCs/>
          <w:i/>
          <w:iCs/>
        </w:rPr>
      </w:pPr>
    </w:p>
    <w:p w14:paraId="1D3654B4" w14:textId="0416FFFB" w:rsidR="000C3726" w:rsidRPr="000762AD" w:rsidRDefault="000762AD" w:rsidP="005F5D9F">
      <w:pPr>
        <w:spacing w:line="240" w:lineRule="auto"/>
        <w:ind w:left="360"/>
        <w:jc w:val="both"/>
        <w:rPr>
          <w:rFonts w:ascii="Times New Roman" w:eastAsia="Times New Roman" w:hAnsi="Times New Roman" w:cs="Times New Roman"/>
        </w:rPr>
      </w:pPr>
      <w:r w:rsidRPr="00F46D0F">
        <w:rPr>
          <w:rFonts w:ascii="Times New Roman" w:eastAsia="Times New Roman" w:hAnsi="Times New Roman" w:cs="Times New Roman"/>
        </w:rPr>
        <w:t>This article focuses on how teacher unions have responded to devolutionary reform in schools.</w:t>
      </w:r>
      <w:r w:rsidR="004A7FA4" w:rsidRPr="00F46D0F">
        <w:rPr>
          <w:rFonts w:ascii="Times New Roman" w:eastAsia="Times New Roman" w:hAnsi="Times New Roman" w:cs="Times New Roman"/>
        </w:rPr>
        <w:t xml:space="preserve"> It sheds light on the way that teacher unions can use </w:t>
      </w:r>
      <w:r w:rsidR="0039320E">
        <w:rPr>
          <w:rFonts w:ascii="Times New Roman" w:eastAsia="Times New Roman" w:hAnsi="Times New Roman" w:cs="Times New Roman"/>
        </w:rPr>
        <w:t xml:space="preserve">sources of </w:t>
      </w:r>
      <w:r w:rsidR="004A7FA4" w:rsidRPr="00F46D0F">
        <w:rPr>
          <w:rFonts w:ascii="Times New Roman" w:eastAsia="Times New Roman" w:hAnsi="Times New Roman" w:cs="Times New Roman"/>
        </w:rPr>
        <w:t xml:space="preserve">power to resist </w:t>
      </w:r>
      <w:proofErr w:type="spellStart"/>
      <w:r w:rsidR="004A7FA4" w:rsidRPr="00F46D0F">
        <w:rPr>
          <w:rFonts w:ascii="Times New Roman" w:eastAsia="Times New Roman" w:hAnsi="Times New Roman" w:cs="Times New Roman"/>
        </w:rPr>
        <w:t>decentralising</w:t>
      </w:r>
      <w:proofErr w:type="spellEnd"/>
      <w:r w:rsidR="004A7FA4">
        <w:rPr>
          <w:rFonts w:ascii="Times New Roman" w:eastAsia="Times New Roman" w:hAnsi="Times New Roman" w:cs="Times New Roman"/>
        </w:rPr>
        <w:t xml:space="preserve">, neoliberal policy agendas. Drawing on two cases of devolutionary reform in NSW public education – the </w:t>
      </w:r>
      <w:r w:rsidR="004A7FA4" w:rsidRPr="0039320E">
        <w:rPr>
          <w:rFonts w:ascii="Times New Roman" w:eastAsia="Times New Roman" w:hAnsi="Times New Roman" w:cs="Times New Roman"/>
          <w:i/>
          <w:iCs/>
        </w:rPr>
        <w:t>Schools Renewa</w:t>
      </w:r>
      <w:r w:rsidR="00AF3A32" w:rsidRPr="0039320E">
        <w:rPr>
          <w:rFonts w:ascii="Times New Roman" w:eastAsia="Times New Roman" w:hAnsi="Times New Roman" w:cs="Times New Roman"/>
          <w:i/>
          <w:iCs/>
        </w:rPr>
        <w:t>l</w:t>
      </w:r>
      <w:r w:rsidR="00AF3A32">
        <w:rPr>
          <w:rFonts w:ascii="Times New Roman" w:eastAsia="Times New Roman" w:hAnsi="Times New Roman" w:cs="Times New Roman"/>
        </w:rPr>
        <w:t xml:space="preserve"> reforms (1989, 1990) and </w:t>
      </w:r>
      <w:r w:rsidR="00AF3A32" w:rsidRPr="00AF3A32">
        <w:rPr>
          <w:rFonts w:ascii="Times New Roman" w:eastAsia="Times New Roman" w:hAnsi="Times New Roman" w:cs="Times New Roman"/>
          <w:i/>
          <w:iCs/>
        </w:rPr>
        <w:t>LSLD</w:t>
      </w:r>
      <w:r w:rsidR="00AF3A32">
        <w:rPr>
          <w:rFonts w:ascii="Times New Roman" w:eastAsia="Times New Roman" w:hAnsi="Times New Roman" w:cs="Times New Roman"/>
        </w:rPr>
        <w:t xml:space="preserve"> (2012), </w:t>
      </w:r>
      <w:r w:rsidR="00046827">
        <w:rPr>
          <w:rFonts w:ascii="Times New Roman" w:eastAsia="Times New Roman" w:hAnsi="Times New Roman" w:cs="Times New Roman"/>
        </w:rPr>
        <w:t xml:space="preserve">it reveals how the </w:t>
      </w:r>
      <w:r w:rsidR="00046827" w:rsidRPr="00E80785">
        <w:rPr>
          <w:rFonts w:ascii="Times New Roman" w:eastAsia="Times New Roman" w:hAnsi="Times New Roman" w:cs="Times New Roman"/>
          <w:b/>
          <w:bCs/>
        </w:rPr>
        <w:t xml:space="preserve">NSW Teachers’ Federation has attempted to use </w:t>
      </w:r>
      <w:r w:rsidR="00F46D0F" w:rsidRPr="00E80785">
        <w:rPr>
          <w:rFonts w:ascii="Times New Roman" w:eastAsia="Times New Roman" w:hAnsi="Times New Roman" w:cs="Times New Roman"/>
          <w:b/>
          <w:bCs/>
        </w:rPr>
        <w:t xml:space="preserve">discursive and symbolic power </w:t>
      </w:r>
      <w:r w:rsidR="00E80785" w:rsidRPr="00E80785">
        <w:rPr>
          <w:rFonts w:ascii="Times New Roman" w:eastAsia="Times New Roman" w:hAnsi="Times New Roman" w:cs="Times New Roman"/>
          <w:b/>
          <w:bCs/>
        </w:rPr>
        <w:t>to resist neoliberal policies in schools</w:t>
      </w:r>
      <w:r w:rsidR="00E80785">
        <w:rPr>
          <w:rFonts w:ascii="Times New Roman" w:eastAsia="Times New Roman" w:hAnsi="Times New Roman" w:cs="Times New Roman"/>
        </w:rPr>
        <w:t xml:space="preserve"> that </w:t>
      </w:r>
      <w:proofErr w:type="spellStart"/>
      <w:r w:rsidR="00E80785">
        <w:rPr>
          <w:rFonts w:ascii="Times New Roman" w:eastAsia="Times New Roman" w:hAnsi="Times New Roman" w:cs="Times New Roman"/>
        </w:rPr>
        <w:t>managerialise</w:t>
      </w:r>
      <w:proofErr w:type="spellEnd"/>
      <w:r w:rsidR="00E80785">
        <w:rPr>
          <w:rFonts w:ascii="Times New Roman" w:eastAsia="Times New Roman" w:hAnsi="Times New Roman" w:cs="Times New Roman"/>
        </w:rPr>
        <w:t xml:space="preserve"> </w:t>
      </w:r>
      <w:r w:rsidR="00B501F6">
        <w:rPr>
          <w:rFonts w:ascii="Times New Roman" w:eastAsia="Times New Roman" w:hAnsi="Times New Roman" w:cs="Times New Roman"/>
        </w:rPr>
        <w:t xml:space="preserve">teachers’ and principals’ work. </w:t>
      </w:r>
    </w:p>
    <w:p w14:paraId="187190C8" w14:textId="77777777" w:rsidR="000C3726" w:rsidRDefault="000C3726" w:rsidP="005C7698">
      <w:pPr>
        <w:spacing w:line="240" w:lineRule="auto"/>
        <w:jc w:val="both"/>
        <w:rPr>
          <w:rFonts w:ascii="Times New Roman" w:eastAsia="Times New Roman" w:hAnsi="Times New Roman" w:cs="Times New Roman"/>
          <w:b/>
          <w:bCs/>
          <w:i/>
          <w:iCs/>
        </w:rPr>
      </w:pPr>
    </w:p>
    <w:p w14:paraId="5CD03090" w14:textId="28DA7318" w:rsidR="004F0CF5" w:rsidRPr="00D244D5" w:rsidRDefault="004F0CF5" w:rsidP="00DB7B6B">
      <w:pPr>
        <w:pStyle w:val="ListParagraph"/>
        <w:numPr>
          <w:ilvl w:val="0"/>
          <w:numId w:val="6"/>
        </w:numPr>
        <w:spacing w:line="240" w:lineRule="auto"/>
        <w:jc w:val="both"/>
        <w:rPr>
          <w:rFonts w:ascii="Times New Roman" w:eastAsia="Times New Roman" w:hAnsi="Times New Roman" w:cs="Times New Roman"/>
          <w:b/>
          <w:bCs/>
          <w:i/>
          <w:iCs/>
        </w:rPr>
      </w:pPr>
      <w:r w:rsidRPr="00D244D5">
        <w:rPr>
          <w:rFonts w:ascii="Times New Roman" w:hAnsi="Times New Roman" w:cs="Times New Roman"/>
        </w:rPr>
        <w:t>Gavin</w:t>
      </w:r>
      <w:r w:rsidR="00D244D5">
        <w:rPr>
          <w:rFonts w:ascii="Times New Roman" w:hAnsi="Times New Roman" w:cs="Times New Roman"/>
        </w:rPr>
        <w:t>,</w:t>
      </w:r>
      <w:r w:rsidRPr="00D244D5">
        <w:rPr>
          <w:rFonts w:ascii="Times New Roman" w:hAnsi="Times New Roman" w:cs="Times New Roman"/>
        </w:rPr>
        <w:t xml:space="preserve"> M</w:t>
      </w:r>
      <w:r w:rsidR="00D244D5">
        <w:rPr>
          <w:rFonts w:ascii="Times New Roman" w:hAnsi="Times New Roman" w:cs="Times New Roman"/>
        </w:rPr>
        <w:t>.</w:t>
      </w:r>
      <w:r w:rsidRPr="00D244D5">
        <w:rPr>
          <w:rFonts w:ascii="Times New Roman" w:hAnsi="Times New Roman" w:cs="Times New Roman"/>
        </w:rPr>
        <w:t xml:space="preserve"> (2021)</w:t>
      </w:r>
      <w:r w:rsidR="00D244D5" w:rsidRPr="00D244D5">
        <w:rPr>
          <w:rFonts w:ascii="Times New Roman" w:hAnsi="Times New Roman" w:cs="Times New Roman"/>
        </w:rPr>
        <w:t>.</w:t>
      </w:r>
      <w:r w:rsidRPr="00D244D5">
        <w:rPr>
          <w:rFonts w:ascii="Times New Roman" w:hAnsi="Times New Roman" w:cs="Times New Roman"/>
        </w:rPr>
        <w:t xml:space="preserve"> Reframing the narrative: renewing power resources and capabilities in union campaigns for public education, </w:t>
      </w:r>
      <w:r w:rsidRPr="00D244D5">
        <w:rPr>
          <w:rFonts w:ascii="Times New Roman" w:hAnsi="Times New Roman" w:cs="Times New Roman"/>
          <w:i/>
        </w:rPr>
        <w:t>Journal of Industrial Relations</w:t>
      </w:r>
      <w:r w:rsidRPr="00D244D5">
        <w:rPr>
          <w:rFonts w:ascii="Times New Roman" w:hAnsi="Times New Roman" w:cs="Times New Roman"/>
        </w:rPr>
        <w:t xml:space="preserve"> </w:t>
      </w:r>
      <w:r w:rsidRPr="00D244D5">
        <w:rPr>
          <w:rFonts w:ascii="Times New Roman" w:hAnsi="Times New Roman" w:cs="Times New Roman"/>
          <w:i/>
          <w:iCs/>
        </w:rPr>
        <w:t>63</w:t>
      </w:r>
      <w:r w:rsidRPr="00D244D5">
        <w:rPr>
          <w:rFonts w:ascii="Times New Roman" w:hAnsi="Times New Roman" w:cs="Times New Roman"/>
        </w:rPr>
        <w:t>(5)</w:t>
      </w:r>
      <w:r w:rsidR="00D244D5" w:rsidRPr="00D244D5">
        <w:rPr>
          <w:rFonts w:ascii="Times New Roman" w:hAnsi="Times New Roman" w:cs="Times New Roman"/>
        </w:rPr>
        <w:t>,</w:t>
      </w:r>
      <w:r w:rsidRPr="00D244D5">
        <w:rPr>
          <w:rFonts w:ascii="Times New Roman" w:hAnsi="Times New Roman" w:cs="Times New Roman"/>
        </w:rPr>
        <w:t xml:space="preserve"> 753-776.</w:t>
      </w:r>
    </w:p>
    <w:p w14:paraId="77AB7A5E" w14:textId="08826E59" w:rsidR="004F0CF5" w:rsidRPr="00C762CA" w:rsidRDefault="004F0CF5" w:rsidP="005C7698">
      <w:pPr>
        <w:spacing w:line="240" w:lineRule="auto"/>
        <w:jc w:val="both"/>
        <w:rPr>
          <w:rFonts w:ascii="Times New Roman" w:eastAsia="Times New Roman" w:hAnsi="Times New Roman" w:cs="Times New Roman"/>
          <w:b/>
          <w:bCs/>
          <w:i/>
          <w:iCs/>
        </w:rPr>
      </w:pPr>
    </w:p>
    <w:p w14:paraId="0ED00C19" w14:textId="61A7456F" w:rsidR="004F0CF5" w:rsidRPr="0058447F" w:rsidRDefault="0058447F" w:rsidP="005F5D9F">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This article examines the </w:t>
      </w:r>
      <w:r w:rsidR="00B77A08">
        <w:rPr>
          <w:rFonts w:ascii="Times New Roman" w:eastAsia="Times New Roman" w:hAnsi="Times New Roman" w:cs="Times New Roman"/>
        </w:rPr>
        <w:t>strategy</w:t>
      </w:r>
      <w:r>
        <w:rPr>
          <w:rFonts w:ascii="Times New Roman" w:eastAsia="Times New Roman" w:hAnsi="Times New Roman" w:cs="Times New Roman"/>
        </w:rPr>
        <w:t xml:space="preserve"> of the NSW Teachers’ Federation </w:t>
      </w:r>
      <w:r w:rsidR="00B77A08">
        <w:rPr>
          <w:rFonts w:ascii="Times New Roman" w:eastAsia="Times New Roman" w:hAnsi="Times New Roman" w:cs="Times New Roman"/>
        </w:rPr>
        <w:t>in recent public education campaigns.</w:t>
      </w:r>
      <w:r w:rsidR="004320D8">
        <w:rPr>
          <w:rFonts w:ascii="Times New Roman" w:eastAsia="Times New Roman" w:hAnsi="Times New Roman" w:cs="Times New Roman"/>
        </w:rPr>
        <w:t xml:space="preserve"> It reveals how </w:t>
      </w:r>
      <w:r w:rsidR="004320D8" w:rsidRPr="00CE3EDC">
        <w:rPr>
          <w:rFonts w:ascii="Times New Roman" w:eastAsia="Times New Roman" w:hAnsi="Times New Roman" w:cs="Times New Roman"/>
          <w:b/>
          <w:bCs/>
        </w:rPr>
        <w:t xml:space="preserve">the union has transformed the narrative around public education </w:t>
      </w:r>
      <w:r w:rsidR="00CE3EDC" w:rsidRPr="00CE3EDC">
        <w:rPr>
          <w:rFonts w:ascii="Times New Roman" w:eastAsia="Times New Roman" w:hAnsi="Times New Roman" w:cs="Times New Roman"/>
          <w:b/>
          <w:bCs/>
        </w:rPr>
        <w:t>to resist a discourse of derision of public services</w:t>
      </w:r>
      <w:r w:rsidR="00CE3EDC">
        <w:rPr>
          <w:rFonts w:ascii="Times New Roman" w:eastAsia="Times New Roman" w:hAnsi="Times New Roman" w:cs="Times New Roman"/>
        </w:rPr>
        <w:t xml:space="preserve"> and the </w:t>
      </w:r>
      <w:proofErr w:type="spellStart"/>
      <w:r w:rsidR="00CE3EDC">
        <w:rPr>
          <w:rFonts w:ascii="Times New Roman" w:eastAsia="Times New Roman" w:hAnsi="Times New Roman" w:cs="Times New Roman"/>
        </w:rPr>
        <w:t>residualisation</w:t>
      </w:r>
      <w:proofErr w:type="spellEnd"/>
      <w:r w:rsidR="00CE3EDC">
        <w:rPr>
          <w:rFonts w:ascii="Times New Roman" w:eastAsia="Times New Roman" w:hAnsi="Times New Roman" w:cs="Times New Roman"/>
        </w:rPr>
        <w:t xml:space="preserve"> of public education advanced by neoliberal logics. </w:t>
      </w:r>
      <w:r w:rsidR="00856DAC">
        <w:rPr>
          <w:rFonts w:ascii="Times New Roman" w:eastAsia="Times New Roman" w:hAnsi="Times New Roman" w:cs="Times New Roman"/>
        </w:rPr>
        <w:t>Renewing framing capabilities is essential to put forward alternatives to neoliberal policies</w:t>
      </w:r>
      <w:r w:rsidR="00056D59">
        <w:rPr>
          <w:rFonts w:ascii="Times New Roman" w:eastAsia="Times New Roman" w:hAnsi="Times New Roman" w:cs="Times New Roman"/>
        </w:rPr>
        <w:t xml:space="preserve"> and in order to </w:t>
      </w:r>
      <w:r w:rsidR="00B87EEA">
        <w:rPr>
          <w:rFonts w:ascii="Times New Roman" w:eastAsia="Times New Roman" w:hAnsi="Times New Roman" w:cs="Times New Roman"/>
        </w:rPr>
        <w:t xml:space="preserve">reimbue the teaching profession with a sense of status and respect. </w:t>
      </w:r>
    </w:p>
    <w:p w14:paraId="665E534F" w14:textId="77777777" w:rsidR="00C762CA" w:rsidRPr="00C762CA" w:rsidRDefault="00C762CA" w:rsidP="00C762CA">
      <w:pPr>
        <w:spacing w:line="240" w:lineRule="auto"/>
        <w:jc w:val="both"/>
        <w:rPr>
          <w:rFonts w:ascii="Times New Roman" w:eastAsia="Times New Roman" w:hAnsi="Times New Roman" w:cs="Times New Roman"/>
        </w:rPr>
      </w:pPr>
    </w:p>
    <w:p w14:paraId="2334EF3C" w14:textId="2C063659" w:rsidR="008F430C" w:rsidRDefault="008F430C" w:rsidP="00C762CA">
      <w:pPr>
        <w:numPr>
          <w:ilvl w:val="0"/>
          <w:numId w:val="1"/>
        </w:numPr>
        <w:spacing w:line="240" w:lineRule="auto"/>
        <w:rPr>
          <w:rFonts w:ascii="Times New Roman" w:eastAsia="Times New Roman" w:hAnsi="Times New Roman" w:cs="Times New Roman"/>
        </w:rPr>
      </w:pPr>
      <w:r w:rsidRPr="00C762CA">
        <w:rPr>
          <w:rFonts w:ascii="Times New Roman" w:eastAsia="Times New Roman" w:hAnsi="Times New Roman" w:cs="Times New Roman"/>
        </w:rPr>
        <w:t>Gavin, M. (</w:t>
      </w:r>
      <w:r w:rsidRPr="00C762CA">
        <w:rPr>
          <w:rFonts w:ascii="Times New Roman" w:eastAsia="Times New Roman" w:hAnsi="Times New Roman" w:cs="Times New Roman"/>
          <w:highlight w:val="white"/>
        </w:rPr>
        <w:t xml:space="preserve">2019). Working industrially or professionally? What strategies should teacher unions use to improve teacher salaries in neoliberal times?' </w:t>
      </w:r>
      <w:r w:rsidRPr="00C762CA">
        <w:rPr>
          <w:rFonts w:ascii="Times New Roman" w:eastAsia="Times New Roman" w:hAnsi="Times New Roman" w:cs="Times New Roman"/>
          <w:i/>
          <w:highlight w:val="white"/>
        </w:rPr>
        <w:t>Labour and Industry</w:t>
      </w:r>
      <w:r w:rsidRPr="00C762CA">
        <w:rPr>
          <w:rFonts w:ascii="Times New Roman" w:eastAsia="Times New Roman" w:hAnsi="Times New Roman" w:cs="Times New Roman"/>
          <w:highlight w:val="white"/>
        </w:rPr>
        <w:t xml:space="preserve"> </w:t>
      </w:r>
      <w:r w:rsidRPr="00C762CA">
        <w:rPr>
          <w:rFonts w:ascii="Times New Roman" w:eastAsia="Times New Roman" w:hAnsi="Times New Roman" w:cs="Times New Roman"/>
          <w:i/>
          <w:highlight w:val="white"/>
        </w:rPr>
        <w:t>29</w:t>
      </w:r>
      <w:r w:rsidRPr="00C762CA">
        <w:rPr>
          <w:rFonts w:ascii="Times New Roman" w:eastAsia="Times New Roman" w:hAnsi="Times New Roman" w:cs="Times New Roman"/>
          <w:highlight w:val="white"/>
        </w:rPr>
        <w:t>(1), 19-33. doi:</w:t>
      </w:r>
      <w:hyperlink r:id="rId24">
        <w:r w:rsidRPr="00C762CA">
          <w:rPr>
            <w:rFonts w:ascii="Times New Roman" w:eastAsia="Times New Roman" w:hAnsi="Times New Roman" w:cs="Times New Roman"/>
            <w:highlight w:val="white"/>
          </w:rPr>
          <w:t>10.1080/10301763.2018.154806</w:t>
        </w:r>
      </w:hyperlink>
      <w:r w:rsidRPr="00C762CA">
        <w:rPr>
          <w:rFonts w:ascii="Times New Roman" w:eastAsia="Times New Roman" w:hAnsi="Times New Roman" w:cs="Times New Roman"/>
          <w:highlight w:val="white"/>
        </w:rPr>
        <w:t>8</w:t>
      </w:r>
    </w:p>
    <w:p w14:paraId="055FCE40" w14:textId="77777777" w:rsidR="00C762CA" w:rsidRPr="00C762CA" w:rsidRDefault="00C762CA" w:rsidP="00C762CA">
      <w:pPr>
        <w:spacing w:line="240" w:lineRule="auto"/>
        <w:ind w:left="227"/>
        <w:jc w:val="both"/>
        <w:rPr>
          <w:rFonts w:ascii="Times New Roman" w:eastAsia="Times New Roman" w:hAnsi="Times New Roman" w:cs="Times New Roman"/>
        </w:rPr>
      </w:pPr>
    </w:p>
    <w:p w14:paraId="40CA9655" w14:textId="0CCF6793" w:rsidR="008F430C" w:rsidRPr="00C762CA" w:rsidRDefault="008F430C" w:rsidP="005F5D9F">
      <w:pPr>
        <w:spacing w:line="240" w:lineRule="auto"/>
        <w:ind w:left="227"/>
        <w:jc w:val="both"/>
        <w:rPr>
          <w:rFonts w:ascii="Times New Roman" w:eastAsia="Times New Roman" w:hAnsi="Times New Roman" w:cs="Times New Roman"/>
          <w:highlight w:val="white"/>
        </w:rPr>
      </w:pPr>
      <w:r w:rsidRPr="00C762CA">
        <w:rPr>
          <w:rFonts w:ascii="Times New Roman" w:eastAsia="Times New Roman" w:hAnsi="Times New Roman" w:cs="Times New Roman"/>
          <w:highlight w:val="white"/>
        </w:rPr>
        <w:t xml:space="preserve">Teachers' salaries have been subject to particular scrutiny by governments. Successive state governments have </w:t>
      </w:r>
      <w:proofErr w:type="spellStart"/>
      <w:r w:rsidRPr="00C762CA">
        <w:rPr>
          <w:rFonts w:ascii="Times New Roman" w:eastAsia="Times New Roman" w:hAnsi="Times New Roman" w:cs="Times New Roman"/>
          <w:highlight w:val="white"/>
        </w:rPr>
        <w:t>utilised</w:t>
      </w:r>
      <w:proofErr w:type="spellEnd"/>
      <w:r w:rsidRPr="00C762CA">
        <w:rPr>
          <w:rFonts w:ascii="Times New Roman" w:eastAsia="Times New Roman" w:hAnsi="Times New Roman" w:cs="Times New Roman"/>
          <w:highlight w:val="white"/>
        </w:rPr>
        <w:t xml:space="preserve"> adversarial tactics during salary negotiations with trade unions, placed legislative restrictions on wages growth and restricted union activity aimed at improving teachers' salaries. In this climate, a </w:t>
      </w:r>
      <w:r w:rsidRPr="00C762CA">
        <w:rPr>
          <w:rFonts w:ascii="Times New Roman" w:eastAsia="Times New Roman" w:hAnsi="Times New Roman" w:cs="Times New Roman"/>
          <w:b/>
          <w:highlight w:val="white"/>
        </w:rPr>
        <w:t>shift in trade union strategy to improve teachers' salaries is needed, in addition to re-imagining the core function of teachers’ work and value in society.</w:t>
      </w:r>
      <w:r w:rsidRPr="00C762CA">
        <w:rPr>
          <w:rFonts w:ascii="Times New Roman" w:eastAsia="Times New Roman" w:hAnsi="Times New Roman" w:cs="Times New Roman"/>
          <w:highlight w:val="white"/>
        </w:rPr>
        <w:t xml:space="preserve"> Such strategies include renewing key messages to parents and the community around teacher salaries and the value of teachers in communities, as well as advancing the professional interests of teachers.</w:t>
      </w:r>
    </w:p>
    <w:p w14:paraId="0BC5207D" w14:textId="77777777" w:rsidR="00552D13" w:rsidRPr="00C762CA" w:rsidRDefault="00552D13" w:rsidP="005C7698">
      <w:pPr>
        <w:spacing w:line="240" w:lineRule="auto"/>
        <w:ind w:left="720"/>
        <w:jc w:val="both"/>
        <w:rPr>
          <w:rFonts w:ascii="Times New Roman" w:eastAsia="Times New Roman" w:hAnsi="Times New Roman" w:cs="Times New Roman"/>
          <w:highlight w:val="white"/>
        </w:rPr>
      </w:pPr>
    </w:p>
    <w:p w14:paraId="0B36E49B" w14:textId="77777777" w:rsidR="005B7194" w:rsidRPr="00B87EEA" w:rsidRDefault="005B7194" w:rsidP="005C7698">
      <w:pPr>
        <w:spacing w:line="240" w:lineRule="auto"/>
        <w:jc w:val="both"/>
        <w:rPr>
          <w:rFonts w:ascii="Times New Roman" w:eastAsia="Times New Roman" w:hAnsi="Times New Roman" w:cs="Times New Roman"/>
          <w:b/>
          <w:sz w:val="24"/>
          <w:szCs w:val="24"/>
          <w:highlight w:val="white"/>
        </w:rPr>
      </w:pPr>
    </w:p>
    <w:p w14:paraId="53ECB86B" w14:textId="77777777" w:rsidR="005B7194" w:rsidRPr="00B87EEA" w:rsidRDefault="005B7194" w:rsidP="005C7698">
      <w:pPr>
        <w:spacing w:line="240" w:lineRule="auto"/>
        <w:jc w:val="both"/>
        <w:rPr>
          <w:rFonts w:ascii="Times New Roman" w:eastAsia="Times New Roman" w:hAnsi="Times New Roman" w:cs="Times New Roman"/>
          <w:b/>
          <w:sz w:val="24"/>
          <w:szCs w:val="24"/>
          <w:highlight w:val="white"/>
        </w:rPr>
      </w:pPr>
    </w:p>
    <w:p w14:paraId="00000035" w14:textId="0ECFEFB1" w:rsidR="00A74354" w:rsidRPr="00B87EEA" w:rsidRDefault="000D5F86" w:rsidP="005F5D9F">
      <w:pPr>
        <w:spacing w:line="240" w:lineRule="auto"/>
        <w:rPr>
          <w:rFonts w:ascii="Times New Roman" w:eastAsia="Times New Roman" w:hAnsi="Times New Roman" w:cs="Times New Roman"/>
          <w:b/>
          <w:sz w:val="24"/>
          <w:szCs w:val="24"/>
        </w:rPr>
      </w:pPr>
      <w:r w:rsidRPr="005F5D9F">
        <w:rPr>
          <w:rFonts w:ascii="Times New Roman" w:eastAsia="Times New Roman" w:hAnsi="Times New Roman" w:cs="Times New Roman"/>
          <w:b/>
          <w:sz w:val="24"/>
          <w:szCs w:val="24"/>
        </w:rPr>
        <w:t xml:space="preserve">Samples of </w:t>
      </w:r>
      <w:r w:rsidR="006F5D7E" w:rsidRPr="005F5D9F">
        <w:rPr>
          <w:rFonts w:ascii="Times New Roman" w:eastAsia="Times New Roman" w:hAnsi="Times New Roman" w:cs="Times New Roman"/>
          <w:b/>
          <w:sz w:val="24"/>
          <w:szCs w:val="24"/>
        </w:rPr>
        <w:t>Media and Engagement</w:t>
      </w:r>
      <w:r w:rsidR="00FC1E1A" w:rsidRPr="00D344DA">
        <w:rPr>
          <w:rFonts w:ascii="Times New Roman" w:eastAsia="Times New Roman" w:hAnsi="Times New Roman" w:cs="Times New Roman"/>
          <w:b/>
          <w:sz w:val="24"/>
          <w:szCs w:val="24"/>
        </w:rPr>
        <w:t xml:space="preserve"> on Teachers</w:t>
      </w:r>
      <w:r w:rsidR="00EF7980" w:rsidRPr="00D344DA">
        <w:rPr>
          <w:rFonts w:ascii="Times New Roman" w:eastAsia="Times New Roman" w:hAnsi="Times New Roman" w:cs="Times New Roman"/>
          <w:b/>
          <w:sz w:val="24"/>
          <w:szCs w:val="24"/>
        </w:rPr>
        <w:t>’</w:t>
      </w:r>
      <w:r w:rsidR="00FC1E1A" w:rsidRPr="00D344DA">
        <w:rPr>
          <w:rFonts w:ascii="Times New Roman" w:eastAsia="Times New Roman" w:hAnsi="Times New Roman" w:cs="Times New Roman"/>
          <w:b/>
          <w:sz w:val="24"/>
          <w:szCs w:val="24"/>
        </w:rPr>
        <w:t xml:space="preserve"> Work and Workload</w:t>
      </w:r>
    </w:p>
    <w:p w14:paraId="05DA986C" w14:textId="77777777" w:rsidR="007921A9" w:rsidRPr="0054434A" w:rsidRDefault="007921A9" w:rsidP="005C7698">
      <w:pPr>
        <w:spacing w:line="240" w:lineRule="auto"/>
        <w:jc w:val="both"/>
        <w:rPr>
          <w:rFonts w:ascii="Times New Roman" w:eastAsia="Times New Roman" w:hAnsi="Times New Roman" w:cs="Times New Roman"/>
          <w:b/>
          <w:highlight w:val="white"/>
        </w:rPr>
      </w:pPr>
    </w:p>
    <w:p w14:paraId="07F77420" w14:textId="05338D49" w:rsidR="006465BB" w:rsidRPr="00381FEE" w:rsidRDefault="006465BB" w:rsidP="006465BB">
      <w:pPr>
        <w:pStyle w:val="ListParagraph"/>
        <w:numPr>
          <w:ilvl w:val="0"/>
          <w:numId w:val="2"/>
        </w:numPr>
        <w:spacing w:line="240" w:lineRule="auto"/>
        <w:rPr>
          <w:rStyle w:val="Hyperlink"/>
          <w:rFonts w:ascii="Times New Roman" w:hAnsi="Times New Roman" w:cs="Times New Roman"/>
          <w:bCs/>
          <w:color w:val="auto"/>
          <w:u w:val="none"/>
        </w:rPr>
      </w:pPr>
      <w:r w:rsidRPr="00381FEE">
        <w:rPr>
          <w:rFonts w:ascii="Times New Roman" w:hAnsi="Times New Roman" w:cs="Times New Roman"/>
        </w:rPr>
        <w:t xml:space="preserve">Gavin, M. (2022) 2SER Radio </w:t>
      </w:r>
      <w:r w:rsidRPr="00381FEE">
        <w:rPr>
          <w:rFonts w:ascii="Times New Roman" w:hAnsi="Times New Roman" w:cs="Times New Roman"/>
          <w:i/>
          <w:iCs/>
        </w:rPr>
        <w:t xml:space="preserve">Think: Business Futures </w:t>
      </w:r>
      <w:r w:rsidRPr="00381FEE">
        <w:rPr>
          <w:rFonts w:ascii="Times New Roman" w:hAnsi="Times New Roman" w:cs="Times New Roman"/>
        </w:rPr>
        <w:t>Podcast – “The Teacher Walk Off”</w:t>
      </w:r>
      <w:r w:rsidR="00381FEE" w:rsidRPr="00381FEE">
        <w:rPr>
          <w:rFonts w:ascii="Times New Roman" w:hAnsi="Times New Roman" w:cs="Times New Roman"/>
        </w:rPr>
        <w:t>.</w:t>
      </w:r>
      <w:r w:rsidRPr="00381FEE">
        <w:rPr>
          <w:rFonts w:ascii="Times New Roman" w:hAnsi="Times New Roman" w:cs="Times New Roman"/>
        </w:rPr>
        <w:t xml:space="preserve"> 3 May </w:t>
      </w:r>
      <w:hyperlink r:id="rId25" w:history="1">
        <w:r w:rsidRPr="00381FEE">
          <w:rPr>
            <w:rStyle w:val="Hyperlink"/>
            <w:rFonts w:ascii="Times New Roman" w:hAnsi="Times New Roman" w:cs="Times New Roman"/>
            <w:color w:val="auto"/>
          </w:rPr>
          <w:t>https://podcasts.apple.com/au/podcast/the-teacher-walk-off/id1377550490?i=1000559451715</w:t>
        </w:r>
      </w:hyperlink>
    </w:p>
    <w:p w14:paraId="08142409" w14:textId="77777777" w:rsidR="006465BB" w:rsidRPr="00381FEE" w:rsidRDefault="006465BB" w:rsidP="006465BB">
      <w:pPr>
        <w:pStyle w:val="ListParagraph"/>
        <w:spacing w:line="240" w:lineRule="auto"/>
        <w:ind w:left="227"/>
        <w:rPr>
          <w:rFonts w:ascii="Times New Roman" w:hAnsi="Times New Roman" w:cs="Times New Roman"/>
          <w:bCs/>
        </w:rPr>
      </w:pPr>
    </w:p>
    <w:p w14:paraId="74503E07" w14:textId="049AE321" w:rsidR="00A739AA" w:rsidRPr="00381FEE" w:rsidRDefault="007921A9" w:rsidP="006465BB">
      <w:pPr>
        <w:pStyle w:val="ListParagraph"/>
        <w:numPr>
          <w:ilvl w:val="0"/>
          <w:numId w:val="2"/>
        </w:numPr>
        <w:spacing w:line="240" w:lineRule="auto"/>
        <w:rPr>
          <w:rFonts w:ascii="Times New Roman" w:hAnsi="Times New Roman" w:cs="Times New Roman"/>
          <w:bCs/>
        </w:rPr>
      </w:pPr>
      <w:r w:rsidRPr="00381FEE">
        <w:rPr>
          <w:rFonts w:ascii="Times New Roman" w:hAnsi="Times New Roman" w:cs="Times New Roman"/>
          <w:bCs/>
        </w:rPr>
        <w:t xml:space="preserve">Gavin, M. (2021) ‘Public sector strikes are back, with a vengeance.’ </w:t>
      </w:r>
      <w:r w:rsidRPr="00381FEE">
        <w:rPr>
          <w:rFonts w:ascii="Times New Roman" w:hAnsi="Times New Roman" w:cs="Times New Roman"/>
          <w:bCs/>
          <w:i/>
          <w:iCs/>
        </w:rPr>
        <w:t>The Sydney Morning Herald</w:t>
      </w:r>
      <w:r w:rsidRPr="00381FEE">
        <w:rPr>
          <w:rFonts w:ascii="Times New Roman" w:hAnsi="Times New Roman" w:cs="Times New Roman"/>
          <w:bCs/>
        </w:rPr>
        <w:t xml:space="preserve">, 7 December. </w:t>
      </w:r>
      <w:hyperlink r:id="rId26" w:history="1">
        <w:r w:rsidR="00B921F0" w:rsidRPr="00381FEE">
          <w:rPr>
            <w:rStyle w:val="Hyperlink"/>
            <w:rFonts w:ascii="Times New Roman" w:hAnsi="Times New Roman" w:cs="Times New Roman"/>
            <w:color w:val="auto"/>
          </w:rPr>
          <w:t>https://www.smh.com.au/politics/nsw/public-sector-strikes-are-back-with-a-vengeance-20211207-p59fh8.html</w:t>
        </w:r>
      </w:hyperlink>
      <w:r w:rsidR="00B921F0" w:rsidRPr="00381FEE">
        <w:rPr>
          <w:rStyle w:val="Hyperlink"/>
          <w:rFonts w:ascii="Times New Roman" w:hAnsi="Times New Roman" w:cs="Times New Roman"/>
          <w:color w:val="auto"/>
        </w:rPr>
        <w:t xml:space="preserve"> </w:t>
      </w:r>
    </w:p>
    <w:p w14:paraId="3EA11FF8" w14:textId="3DF4E33A" w:rsidR="00A739AA" w:rsidRPr="00381FEE" w:rsidRDefault="00A739AA" w:rsidP="0054434A">
      <w:pPr>
        <w:pStyle w:val="ListBullet"/>
        <w:rPr>
          <w:rFonts w:ascii="Times New Roman" w:hAnsi="Times New Roman" w:cs="Times New Roman"/>
          <w:i/>
          <w:sz w:val="22"/>
          <w:szCs w:val="22"/>
        </w:rPr>
      </w:pPr>
      <w:r w:rsidRPr="00381FEE">
        <w:rPr>
          <w:rFonts w:ascii="Times New Roman" w:hAnsi="Times New Roman" w:cs="Times New Roman"/>
          <w:sz w:val="22"/>
          <w:szCs w:val="22"/>
        </w:rPr>
        <w:t>Gavin</w:t>
      </w:r>
      <w:r w:rsidR="006465BB" w:rsidRPr="00381FEE">
        <w:rPr>
          <w:rFonts w:ascii="Times New Roman" w:hAnsi="Times New Roman" w:cs="Times New Roman"/>
          <w:sz w:val="22"/>
          <w:szCs w:val="22"/>
        </w:rPr>
        <w:t>,</w:t>
      </w:r>
      <w:r w:rsidRPr="00381FEE">
        <w:rPr>
          <w:rFonts w:ascii="Times New Roman" w:hAnsi="Times New Roman" w:cs="Times New Roman"/>
          <w:sz w:val="22"/>
          <w:szCs w:val="22"/>
        </w:rPr>
        <w:t xml:space="preserve"> M</w:t>
      </w:r>
      <w:r w:rsidR="006465BB" w:rsidRPr="00381FEE">
        <w:rPr>
          <w:rFonts w:ascii="Times New Roman" w:hAnsi="Times New Roman" w:cs="Times New Roman"/>
          <w:sz w:val="22"/>
          <w:szCs w:val="22"/>
        </w:rPr>
        <w:t>.</w:t>
      </w:r>
      <w:r w:rsidRPr="00381FEE">
        <w:rPr>
          <w:rFonts w:ascii="Times New Roman" w:hAnsi="Times New Roman" w:cs="Times New Roman"/>
          <w:sz w:val="22"/>
          <w:szCs w:val="22"/>
        </w:rPr>
        <w:t xml:space="preserve"> (2021) Radio interview for ‘NSW public school teachers strike’. ABC (AM, ABC Radio Adelaide). 7 December</w:t>
      </w:r>
      <w:r w:rsidR="0054434A" w:rsidRPr="00381FEE">
        <w:rPr>
          <w:rFonts w:ascii="Times New Roman" w:hAnsi="Times New Roman" w:cs="Times New Roman"/>
          <w:i/>
          <w:sz w:val="22"/>
          <w:szCs w:val="22"/>
        </w:rPr>
        <w:t xml:space="preserve">. </w:t>
      </w:r>
      <w:hyperlink r:id="rId27" w:history="1">
        <w:r w:rsidR="006465BB" w:rsidRPr="00381FEE">
          <w:rPr>
            <w:rStyle w:val="Hyperlink"/>
            <w:rFonts w:ascii="Times New Roman" w:hAnsi="Times New Roman" w:cs="Times New Roman"/>
            <w:color w:val="auto"/>
            <w:sz w:val="22"/>
            <w:szCs w:val="22"/>
          </w:rPr>
          <w:t>https://www.abc.net.au/radio/programs/am/nsw-public-school-teachers-strike/13665148</w:t>
        </w:r>
      </w:hyperlink>
      <w:r w:rsidRPr="00381FEE">
        <w:rPr>
          <w:rFonts w:ascii="Times New Roman" w:hAnsi="Times New Roman" w:cs="Times New Roman"/>
          <w:sz w:val="22"/>
          <w:szCs w:val="22"/>
        </w:rPr>
        <w:t xml:space="preserve"> </w:t>
      </w:r>
    </w:p>
    <w:p w14:paraId="76BE0B0C" w14:textId="77777777" w:rsidR="00381FEE" w:rsidRPr="00381FEE" w:rsidRDefault="00381FEE" w:rsidP="00381FEE">
      <w:pPr>
        <w:pStyle w:val="ListBullet"/>
        <w:numPr>
          <w:ilvl w:val="0"/>
          <w:numId w:val="0"/>
        </w:numPr>
        <w:ind w:left="227"/>
        <w:rPr>
          <w:rFonts w:ascii="Times New Roman" w:hAnsi="Times New Roman" w:cs="Times New Roman"/>
          <w:i/>
          <w:sz w:val="22"/>
          <w:szCs w:val="22"/>
        </w:rPr>
      </w:pPr>
    </w:p>
    <w:p w14:paraId="4F17A76B" w14:textId="00554CA3" w:rsidR="00381FEE" w:rsidRPr="005C6614" w:rsidRDefault="000C3396" w:rsidP="00381FEE">
      <w:pPr>
        <w:pStyle w:val="ListBullet"/>
        <w:rPr>
          <w:rFonts w:ascii="Times New Roman" w:hAnsi="Times New Roman" w:cs="Times New Roman"/>
          <w:i/>
          <w:sz w:val="22"/>
          <w:szCs w:val="22"/>
        </w:rPr>
      </w:pPr>
      <w:r w:rsidRPr="00381FEE">
        <w:rPr>
          <w:rFonts w:ascii="Times New Roman" w:hAnsi="Times New Roman" w:cs="Times New Roman"/>
          <w:sz w:val="22"/>
          <w:szCs w:val="22"/>
        </w:rPr>
        <w:t>Gavin</w:t>
      </w:r>
      <w:r w:rsidR="00381FEE" w:rsidRPr="00381FEE">
        <w:rPr>
          <w:rFonts w:ascii="Times New Roman" w:hAnsi="Times New Roman" w:cs="Times New Roman"/>
          <w:sz w:val="22"/>
          <w:szCs w:val="22"/>
        </w:rPr>
        <w:t>,</w:t>
      </w:r>
      <w:r w:rsidRPr="00381FEE">
        <w:rPr>
          <w:rFonts w:ascii="Times New Roman" w:hAnsi="Times New Roman" w:cs="Times New Roman"/>
          <w:sz w:val="22"/>
          <w:szCs w:val="22"/>
        </w:rPr>
        <w:t xml:space="preserve"> M</w:t>
      </w:r>
      <w:r w:rsidR="00381FEE" w:rsidRPr="00381FEE">
        <w:rPr>
          <w:rFonts w:ascii="Times New Roman" w:hAnsi="Times New Roman" w:cs="Times New Roman"/>
          <w:sz w:val="22"/>
          <w:szCs w:val="22"/>
        </w:rPr>
        <w:t>.</w:t>
      </w:r>
      <w:r w:rsidRPr="00381FEE">
        <w:rPr>
          <w:rFonts w:ascii="Times New Roman" w:hAnsi="Times New Roman" w:cs="Times New Roman"/>
          <w:sz w:val="22"/>
          <w:szCs w:val="22"/>
        </w:rPr>
        <w:t xml:space="preserve"> </w:t>
      </w:r>
      <w:r w:rsidR="00381FEE" w:rsidRPr="00381FEE">
        <w:rPr>
          <w:rFonts w:ascii="Times New Roman" w:hAnsi="Times New Roman" w:cs="Times New Roman"/>
          <w:sz w:val="22"/>
          <w:szCs w:val="22"/>
        </w:rPr>
        <w:t>&amp;</w:t>
      </w:r>
      <w:r w:rsidRPr="00381FEE">
        <w:rPr>
          <w:rFonts w:ascii="Times New Roman" w:hAnsi="Times New Roman" w:cs="Times New Roman"/>
          <w:sz w:val="22"/>
          <w:szCs w:val="22"/>
        </w:rPr>
        <w:t xml:space="preserve"> Stacey</w:t>
      </w:r>
      <w:r w:rsidR="00381FEE" w:rsidRPr="00381FEE">
        <w:rPr>
          <w:rFonts w:ascii="Times New Roman" w:hAnsi="Times New Roman" w:cs="Times New Roman"/>
          <w:sz w:val="22"/>
          <w:szCs w:val="22"/>
        </w:rPr>
        <w:t>,</w:t>
      </w:r>
      <w:r w:rsidRPr="00381FEE">
        <w:rPr>
          <w:rFonts w:ascii="Times New Roman" w:hAnsi="Times New Roman" w:cs="Times New Roman"/>
          <w:sz w:val="22"/>
          <w:szCs w:val="22"/>
        </w:rPr>
        <w:t xml:space="preserve"> M</w:t>
      </w:r>
      <w:r w:rsidR="00381FEE" w:rsidRPr="005C6614">
        <w:rPr>
          <w:rFonts w:ascii="Times New Roman" w:hAnsi="Times New Roman" w:cs="Times New Roman"/>
          <w:sz w:val="22"/>
          <w:szCs w:val="22"/>
        </w:rPr>
        <w:t>.</w:t>
      </w:r>
      <w:r w:rsidRPr="005C6614">
        <w:rPr>
          <w:rFonts w:ascii="Times New Roman" w:hAnsi="Times New Roman" w:cs="Times New Roman"/>
          <w:sz w:val="22"/>
          <w:szCs w:val="22"/>
        </w:rPr>
        <w:t xml:space="preserve"> (2022) Why we never want to be in Kansas </w:t>
      </w:r>
      <w:proofErr w:type="spellStart"/>
      <w:r w:rsidRPr="005C6614">
        <w:rPr>
          <w:rFonts w:ascii="Times New Roman" w:hAnsi="Times New Roman" w:cs="Times New Roman"/>
          <w:i/>
          <w:iCs/>
          <w:sz w:val="22"/>
          <w:szCs w:val="22"/>
          <w:bdr w:val="none" w:sz="0" w:space="0" w:color="auto" w:frame="1"/>
        </w:rPr>
        <w:t>EduResearch</w:t>
      </w:r>
      <w:proofErr w:type="spellEnd"/>
      <w:r w:rsidRPr="005C6614">
        <w:rPr>
          <w:rFonts w:ascii="Times New Roman" w:hAnsi="Times New Roman" w:cs="Times New Roman"/>
          <w:i/>
          <w:iCs/>
          <w:sz w:val="22"/>
          <w:szCs w:val="22"/>
          <w:bdr w:val="none" w:sz="0" w:space="0" w:color="auto" w:frame="1"/>
        </w:rPr>
        <w:t xml:space="preserve"> Matters, AARE Blog</w:t>
      </w:r>
      <w:r w:rsidRPr="005C6614">
        <w:rPr>
          <w:rFonts w:ascii="Times New Roman" w:hAnsi="Times New Roman" w:cs="Times New Roman"/>
          <w:iCs/>
          <w:sz w:val="22"/>
          <w:szCs w:val="22"/>
          <w:bdr w:val="none" w:sz="0" w:space="0" w:color="auto" w:frame="1"/>
        </w:rPr>
        <w:t xml:space="preserve">. 18 January. </w:t>
      </w:r>
      <w:hyperlink r:id="rId28" w:history="1">
        <w:r w:rsidR="00381FEE" w:rsidRPr="005C6614">
          <w:rPr>
            <w:rStyle w:val="Hyperlink"/>
            <w:rFonts w:ascii="Times New Roman" w:hAnsi="Times New Roman" w:cs="Times New Roman"/>
            <w:iCs/>
            <w:color w:val="auto"/>
            <w:sz w:val="22"/>
            <w:szCs w:val="22"/>
            <w:bdr w:val="none" w:sz="0" w:space="0" w:color="auto" w:frame="1"/>
          </w:rPr>
          <w:t>https://www.aare.edu.au/blog/?p=11725</w:t>
        </w:r>
      </w:hyperlink>
      <w:r w:rsidRPr="005C6614">
        <w:rPr>
          <w:rFonts w:ascii="Times New Roman" w:hAnsi="Times New Roman" w:cs="Times New Roman"/>
          <w:iCs/>
          <w:sz w:val="22"/>
          <w:szCs w:val="22"/>
          <w:bdr w:val="none" w:sz="0" w:space="0" w:color="auto" w:frame="1"/>
        </w:rPr>
        <w:t xml:space="preserve"> </w:t>
      </w:r>
    </w:p>
    <w:p w14:paraId="36615571" w14:textId="77777777" w:rsidR="00381FEE" w:rsidRPr="005C6614" w:rsidRDefault="00381FEE" w:rsidP="00381FEE">
      <w:pPr>
        <w:pStyle w:val="ListBullet"/>
        <w:numPr>
          <w:ilvl w:val="0"/>
          <w:numId w:val="0"/>
        </w:numPr>
        <w:ind w:left="227"/>
        <w:rPr>
          <w:rFonts w:ascii="Times New Roman" w:hAnsi="Times New Roman" w:cs="Times New Roman"/>
          <w:i/>
          <w:sz w:val="22"/>
          <w:szCs w:val="22"/>
        </w:rPr>
      </w:pPr>
    </w:p>
    <w:p w14:paraId="46F26EBF" w14:textId="3307B774" w:rsidR="00381FEE" w:rsidRPr="005C6614" w:rsidRDefault="000C3396" w:rsidP="00381FEE">
      <w:pPr>
        <w:pStyle w:val="ListBullet"/>
        <w:rPr>
          <w:rFonts w:ascii="Times New Roman" w:hAnsi="Times New Roman" w:cs="Times New Roman"/>
          <w:i/>
          <w:sz w:val="22"/>
          <w:szCs w:val="22"/>
        </w:rPr>
      </w:pPr>
      <w:r w:rsidRPr="005C6614">
        <w:rPr>
          <w:rFonts w:ascii="Times New Roman" w:hAnsi="Times New Roman" w:cs="Times New Roman"/>
          <w:sz w:val="22"/>
          <w:szCs w:val="22"/>
        </w:rPr>
        <w:lastRenderedPageBreak/>
        <w:t>Gavin</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M</w:t>
      </w:r>
      <w:r w:rsidR="005C6614">
        <w:rPr>
          <w:rFonts w:ascii="Times New Roman" w:hAnsi="Times New Roman" w:cs="Times New Roman"/>
          <w:sz w:val="22"/>
          <w:szCs w:val="22"/>
        </w:rPr>
        <w:t>.</w:t>
      </w:r>
      <w:r w:rsidRPr="005C6614">
        <w:rPr>
          <w:rFonts w:ascii="Times New Roman" w:hAnsi="Times New Roman" w:cs="Times New Roman"/>
          <w:sz w:val="22"/>
          <w:szCs w:val="22"/>
        </w:rPr>
        <w:t>, McGrath-Champ</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S</w:t>
      </w:r>
      <w:r w:rsidR="005C6614">
        <w:rPr>
          <w:rFonts w:ascii="Times New Roman" w:hAnsi="Times New Roman" w:cs="Times New Roman"/>
          <w:sz w:val="22"/>
          <w:szCs w:val="22"/>
        </w:rPr>
        <w:t>.</w:t>
      </w:r>
      <w:r w:rsidRPr="005C6614">
        <w:rPr>
          <w:rFonts w:ascii="Times New Roman" w:hAnsi="Times New Roman" w:cs="Times New Roman"/>
          <w:sz w:val="22"/>
          <w:szCs w:val="22"/>
        </w:rPr>
        <w:t>, Stacey</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M</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w:t>
      </w:r>
      <w:r w:rsidR="005C6614">
        <w:rPr>
          <w:rFonts w:ascii="Times New Roman" w:hAnsi="Times New Roman" w:cs="Times New Roman"/>
          <w:sz w:val="22"/>
          <w:szCs w:val="22"/>
        </w:rPr>
        <w:t>&amp;</w:t>
      </w:r>
      <w:r w:rsidRPr="005C6614">
        <w:rPr>
          <w:rFonts w:ascii="Times New Roman" w:hAnsi="Times New Roman" w:cs="Times New Roman"/>
          <w:sz w:val="22"/>
          <w:szCs w:val="22"/>
        </w:rPr>
        <w:t xml:space="preserve"> Wilson</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R</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(2021) Teachers deserve more than love and praise. They deserve a raise. </w:t>
      </w:r>
      <w:proofErr w:type="spellStart"/>
      <w:r w:rsidRPr="005C6614">
        <w:rPr>
          <w:rFonts w:ascii="Times New Roman" w:hAnsi="Times New Roman" w:cs="Times New Roman"/>
          <w:i/>
          <w:iCs/>
          <w:sz w:val="22"/>
          <w:szCs w:val="22"/>
          <w:bdr w:val="none" w:sz="0" w:space="0" w:color="auto" w:frame="1"/>
        </w:rPr>
        <w:t>EduResearch</w:t>
      </w:r>
      <w:proofErr w:type="spellEnd"/>
      <w:r w:rsidRPr="005C6614">
        <w:rPr>
          <w:rFonts w:ascii="Times New Roman" w:hAnsi="Times New Roman" w:cs="Times New Roman"/>
          <w:i/>
          <w:iCs/>
          <w:sz w:val="22"/>
          <w:szCs w:val="22"/>
          <w:bdr w:val="none" w:sz="0" w:space="0" w:color="auto" w:frame="1"/>
        </w:rPr>
        <w:t xml:space="preserve"> Matters, AARE Blog</w:t>
      </w:r>
      <w:r w:rsidRPr="005C6614">
        <w:rPr>
          <w:rFonts w:ascii="Times New Roman" w:hAnsi="Times New Roman" w:cs="Times New Roman"/>
          <w:iCs/>
          <w:sz w:val="22"/>
          <w:szCs w:val="22"/>
          <w:bdr w:val="none" w:sz="0" w:space="0" w:color="auto" w:frame="1"/>
        </w:rPr>
        <w:t xml:space="preserve">. 7 December. </w:t>
      </w:r>
      <w:hyperlink r:id="rId29" w:history="1">
        <w:r w:rsidR="00381FEE" w:rsidRPr="005C6614">
          <w:rPr>
            <w:rStyle w:val="Hyperlink"/>
            <w:rFonts w:ascii="Times New Roman" w:hAnsi="Times New Roman" w:cs="Times New Roman"/>
            <w:iCs/>
            <w:color w:val="auto"/>
            <w:sz w:val="22"/>
            <w:szCs w:val="22"/>
            <w:bdr w:val="none" w:sz="0" w:space="0" w:color="auto" w:frame="1"/>
          </w:rPr>
          <w:t>https://www.aare.edu.au/blog/?p=11466</w:t>
        </w:r>
      </w:hyperlink>
    </w:p>
    <w:p w14:paraId="5BD634B9" w14:textId="77777777" w:rsidR="00381FEE" w:rsidRPr="005C6614" w:rsidRDefault="00381FEE" w:rsidP="00381FEE">
      <w:pPr>
        <w:pStyle w:val="ListBullet"/>
        <w:numPr>
          <w:ilvl w:val="0"/>
          <w:numId w:val="0"/>
        </w:numPr>
        <w:ind w:left="227"/>
        <w:rPr>
          <w:rFonts w:ascii="Times New Roman" w:hAnsi="Times New Roman" w:cs="Times New Roman"/>
          <w:i/>
          <w:sz w:val="22"/>
          <w:szCs w:val="22"/>
        </w:rPr>
      </w:pPr>
    </w:p>
    <w:p w14:paraId="0B60E310" w14:textId="3000D315" w:rsidR="00381FEE" w:rsidRPr="005C6614" w:rsidRDefault="000C3396" w:rsidP="00381FEE">
      <w:pPr>
        <w:pStyle w:val="ListBullet"/>
        <w:rPr>
          <w:rFonts w:ascii="Times New Roman" w:hAnsi="Times New Roman" w:cs="Times New Roman"/>
          <w:i/>
          <w:sz w:val="22"/>
          <w:szCs w:val="22"/>
        </w:rPr>
      </w:pPr>
      <w:r w:rsidRPr="005C6614">
        <w:rPr>
          <w:rFonts w:ascii="Times New Roman" w:hAnsi="Times New Roman" w:cs="Times New Roman"/>
          <w:sz w:val="22"/>
          <w:szCs w:val="22"/>
        </w:rPr>
        <w:t>Stacey</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M</w:t>
      </w:r>
      <w:r w:rsidR="005C6614">
        <w:rPr>
          <w:rFonts w:ascii="Times New Roman" w:hAnsi="Times New Roman" w:cs="Times New Roman"/>
          <w:sz w:val="22"/>
          <w:szCs w:val="22"/>
        </w:rPr>
        <w:t>.</w:t>
      </w:r>
      <w:r w:rsidRPr="005C6614">
        <w:rPr>
          <w:rFonts w:ascii="Times New Roman" w:hAnsi="Times New Roman" w:cs="Times New Roman"/>
          <w:sz w:val="22"/>
          <w:szCs w:val="22"/>
        </w:rPr>
        <w:t>, Fitzgerald</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S</w:t>
      </w:r>
      <w:r w:rsidR="005C6614">
        <w:rPr>
          <w:rFonts w:ascii="Times New Roman" w:hAnsi="Times New Roman" w:cs="Times New Roman"/>
          <w:sz w:val="22"/>
          <w:szCs w:val="22"/>
        </w:rPr>
        <w:t>.</w:t>
      </w:r>
      <w:r w:rsidRPr="005C6614">
        <w:rPr>
          <w:rFonts w:ascii="Times New Roman" w:hAnsi="Times New Roman" w:cs="Times New Roman"/>
          <w:sz w:val="22"/>
          <w:szCs w:val="22"/>
        </w:rPr>
        <w:t>, Gavin</w:t>
      </w:r>
      <w:r w:rsidR="005C6614" w:rsidRPr="005C6614">
        <w:rPr>
          <w:rFonts w:ascii="Times New Roman" w:hAnsi="Times New Roman" w:cs="Times New Roman"/>
          <w:sz w:val="22"/>
          <w:szCs w:val="22"/>
        </w:rPr>
        <w:t>,</w:t>
      </w:r>
      <w:r w:rsidRPr="005C6614">
        <w:rPr>
          <w:rFonts w:ascii="Times New Roman" w:hAnsi="Times New Roman" w:cs="Times New Roman"/>
          <w:sz w:val="22"/>
          <w:szCs w:val="22"/>
        </w:rPr>
        <w:t xml:space="preserve"> M</w:t>
      </w:r>
      <w:r w:rsidR="005C6614" w:rsidRPr="005C6614">
        <w:rPr>
          <w:rFonts w:ascii="Times New Roman" w:hAnsi="Times New Roman" w:cs="Times New Roman"/>
          <w:sz w:val="22"/>
          <w:szCs w:val="22"/>
        </w:rPr>
        <w:t>.</w:t>
      </w:r>
      <w:r w:rsidRPr="005C6614">
        <w:rPr>
          <w:rFonts w:ascii="Times New Roman" w:hAnsi="Times New Roman" w:cs="Times New Roman"/>
          <w:sz w:val="22"/>
          <w:szCs w:val="22"/>
        </w:rPr>
        <w:t>, McGrath-Champ</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S</w:t>
      </w:r>
      <w:r w:rsidR="005C6614">
        <w:rPr>
          <w:rFonts w:ascii="Times New Roman" w:hAnsi="Times New Roman" w:cs="Times New Roman"/>
          <w:sz w:val="22"/>
          <w:szCs w:val="22"/>
        </w:rPr>
        <w:t>., &amp;</w:t>
      </w:r>
      <w:r w:rsidRPr="005C6614">
        <w:rPr>
          <w:rFonts w:ascii="Times New Roman" w:hAnsi="Times New Roman" w:cs="Times New Roman"/>
          <w:sz w:val="22"/>
          <w:szCs w:val="22"/>
        </w:rPr>
        <w:t xml:space="preserve"> Wilson</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R</w:t>
      </w:r>
      <w:r w:rsidR="005C6614">
        <w:rPr>
          <w:rFonts w:ascii="Times New Roman" w:hAnsi="Times New Roman" w:cs="Times New Roman"/>
          <w:sz w:val="22"/>
          <w:szCs w:val="22"/>
        </w:rPr>
        <w:t>.</w:t>
      </w:r>
      <w:r w:rsidRPr="005C6614">
        <w:rPr>
          <w:rFonts w:ascii="Times New Roman" w:hAnsi="Times New Roman" w:cs="Times New Roman"/>
          <w:sz w:val="22"/>
          <w:szCs w:val="22"/>
        </w:rPr>
        <w:t xml:space="preserve"> (2021) Will the Quality Time Action Plan reduce teacher workload? </w:t>
      </w:r>
      <w:proofErr w:type="spellStart"/>
      <w:r w:rsidRPr="005C6614">
        <w:rPr>
          <w:rFonts w:ascii="Times New Roman" w:hAnsi="Times New Roman" w:cs="Times New Roman"/>
          <w:i/>
          <w:iCs/>
          <w:sz w:val="22"/>
          <w:szCs w:val="22"/>
          <w:bdr w:val="none" w:sz="0" w:space="0" w:color="auto" w:frame="1"/>
        </w:rPr>
        <w:t>EduResearch</w:t>
      </w:r>
      <w:proofErr w:type="spellEnd"/>
      <w:r w:rsidRPr="005C6614">
        <w:rPr>
          <w:rFonts w:ascii="Times New Roman" w:hAnsi="Times New Roman" w:cs="Times New Roman"/>
          <w:i/>
          <w:iCs/>
          <w:sz w:val="22"/>
          <w:szCs w:val="22"/>
          <w:bdr w:val="none" w:sz="0" w:space="0" w:color="auto" w:frame="1"/>
        </w:rPr>
        <w:t xml:space="preserve"> Matters, AARE Blog</w:t>
      </w:r>
      <w:r w:rsidRPr="005C6614">
        <w:rPr>
          <w:rFonts w:ascii="Times New Roman" w:hAnsi="Times New Roman" w:cs="Times New Roman"/>
          <w:iCs/>
          <w:sz w:val="22"/>
          <w:szCs w:val="22"/>
          <w:bdr w:val="none" w:sz="0" w:space="0" w:color="auto" w:frame="1"/>
        </w:rPr>
        <w:t xml:space="preserve">. 23 September.  </w:t>
      </w:r>
      <w:hyperlink r:id="rId30" w:history="1">
        <w:r w:rsidR="00381FEE" w:rsidRPr="005C6614">
          <w:rPr>
            <w:rStyle w:val="Hyperlink"/>
            <w:rFonts w:ascii="Times New Roman" w:hAnsi="Times New Roman" w:cs="Times New Roman"/>
            <w:iCs/>
            <w:color w:val="auto"/>
            <w:sz w:val="22"/>
            <w:szCs w:val="22"/>
            <w:bdr w:val="none" w:sz="0" w:space="0" w:color="auto" w:frame="1"/>
          </w:rPr>
          <w:t>https://www.aare.edu.au/blog/?p=10768</w:t>
        </w:r>
      </w:hyperlink>
      <w:r w:rsidRPr="005C6614">
        <w:rPr>
          <w:rFonts w:ascii="Times New Roman" w:hAnsi="Times New Roman" w:cs="Times New Roman"/>
          <w:iCs/>
          <w:sz w:val="22"/>
          <w:szCs w:val="22"/>
          <w:bdr w:val="none" w:sz="0" w:space="0" w:color="auto" w:frame="1"/>
        </w:rPr>
        <w:t xml:space="preserve"> </w:t>
      </w:r>
    </w:p>
    <w:p w14:paraId="175DFA88" w14:textId="77777777" w:rsidR="00381FEE" w:rsidRPr="005C6614" w:rsidRDefault="00381FEE" w:rsidP="00381FEE">
      <w:pPr>
        <w:pStyle w:val="ListBullet"/>
        <w:numPr>
          <w:ilvl w:val="0"/>
          <w:numId w:val="0"/>
        </w:numPr>
        <w:ind w:left="227"/>
        <w:rPr>
          <w:rFonts w:ascii="Times New Roman" w:hAnsi="Times New Roman" w:cs="Times New Roman"/>
          <w:i/>
          <w:sz w:val="22"/>
          <w:szCs w:val="22"/>
        </w:rPr>
      </w:pPr>
    </w:p>
    <w:p w14:paraId="0CEF7A8C" w14:textId="0653D79A" w:rsidR="00381FEE" w:rsidRPr="005C6614" w:rsidRDefault="000C3396" w:rsidP="00381FEE">
      <w:pPr>
        <w:pStyle w:val="ListBullet"/>
        <w:rPr>
          <w:rFonts w:ascii="Times New Roman" w:hAnsi="Times New Roman" w:cs="Times New Roman"/>
          <w:i/>
          <w:sz w:val="22"/>
          <w:szCs w:val="22"/>
        </w:rPr>
      </w:pPr>
      <w:r w:rsidRPr="005C6614">
        <w:rPr>
          <w:rFonts w:ascii="Times New Roman" w:hAnsi="Times New Roman" w:cs="Times New Roman"/>
          <w:sz w:val="22"/>
          <w:szCs w:val="22"/>
        </w:rPr>
        <w:t>Stacey</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M</w:t>
      </w:r>
      <w:r w:rsidR="00C51299">
        <w:rPr>
          <w:rFonts w:ascii="Times New Roman" w:hAnsi="Times New Roman" w:cs="Times New Roman"/>
          <w:sz w:val="22"/>
          <w:szCs w:val="22"/>
        </w:rPr>
        <w:t>.</w:t>
      </w:r>
      <w:r w:rsidRPr="005C6614">
        <w:rPr>
          <w:rFonts w:ascii="Times New Roman" w:hAnsi="Times New Roman" w:cs="Times New Roman"/>
          <w:sz w:val="22"/>
          <w:szCs w:val="22"/>
        </w:rPr>
        <w:t>, Wilson</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R</w:t>
      </w:r>
      <w:r w:rsidR="00C51299">
        <w:rPr>
          <w:rFonts w:ascii="Times New Roman" w:hAnsi="Times New Roman" w:cs="Times New Roman"/>
          <w:sz w:val="22"/>
          <w:szCs w:val="22"/>
        </w:rPr>
        <w:t>.</w:t>
      </w:r>
      <w:r w:rsidRPr="005C6614">
        <w:rPr>
          <w:rFonts w:ascii="Times New Roman" w:hAnsi="Times New Roman" w:cs="Times New Roman"/>
          <w:sz w:val="22"/>
          <w:szCs w:val="22"/>
        </w:rPr>
        <w:t>, McGrath-Champ</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S</w:t>
      </w:r>
      <w:r w:rsidR="00C51299">
        <w:rPr>
          <w:rFonts w:ascii="Times New Roman" w:hAnsi="Times New Roman" w:cs="Times New Roman"/>
          <w:sz w:val="22"/>
          <w:szCs w:val="22"/>
        </w:rPr>
        <w:t>.</w:t>
      </w:r>
      <w:r w:rsidRPr="005C6614">
        <w:rPr>
          <w:rFonts w:ascii="Times New Roman" w:hAnsi="Times New Roman" w:cs="Times New Roman"/>
          <w:sz w:val="22"/>
          <w:szCs w:val="22"/>
        </w:rPr>
        <w:t>, Fitzgerald</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S</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w:t>
      </w:r>
      <w:r w:rsidR="00C51299">
        <w:rPr>
          <w:rFonts w:ascii="Times New Roman" w:hAnsi="Times New Roman" w:cs="Times New Roman"/>
          <w:sz w:val="22"/>
          <w:szCs w:val="22"/>
        </w:rPr>
        <w:t>&amp;</w:t>
      </w:r>
      <w:r w:rsidRPr="005C6614">
        <w:rPr>
          <w:rFonts w:ascii="Times New Roman" w:hAnsi="Times New Roman" w:cs="Times New Roman"/>
          <w:sz w:val="22"/>
          <w:szCs w:val="22"/>
        </w:rPr>
        <w:t xml:space="preserve"> Gavin</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M</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(2021) The terrible trap of temporary teaching: I need to do more to get a job next year.</w:t>
      </w:r>
      <w:r w:rsidRPr="005C6614">
        <w:rPr>
          <w:rFonts w:ascii="Times New Roman" w:hAnsi="Times New Roman" w:cs="Times New Roman"/>
          <w:i/>
          <w:iCs/>
          <w:sz w:val="22"/>
          <w:szCs w:val="22"/>
          <w:bdr w:val="none" w:sz="0" w:space="0" w:color="auto" w:frame="1"/>
        </w:rPr>
        <w:t xml:space="preserve"> </w:t>
      </w:r>
      <w:proofErr w:type="spellStart"/>
      <w:r w:rsidRPr="005C6614">
        <w:rPr>
          <w:rFonts w:ascii="Times New Roman" w:hAnsi="Times New Roman" w:cs="Times New Roman"/>
          <w:i/>
          <w:iCs/>
          <w:sz w:val="22"/>
          <w:szCs w:val="22"/>
          <w:bdr w:val="none" w:sz="0" w:space="0" w:color="auto" w:frame="1"/>
        </w:rPr>
        <w:t>EduResearch</w:t>
      </w:r>
      <w:proofErr w:type="spellEnd"/>
      <w:r w:rsidRPr="005C6614">
        <w:rPr>
          <w:rFonts w:ascii="Times New Roman" w:hAnsi="Times New Roman" w:cs="Times New Roman"/>
          <w:i/>
          <w:iCs/>
          <w:sz w:val="22"/>
          <w:szCs w:val="22"/>
          <w:bdr w:val="none" w:sz="0" w:space="0" w:color="auto" w:frame="1"/>
        </w:rPr>
        <w:t xml:space="preserve"> Matters, AARE Blog</w:t>
      </w:r>
      <w:r w:rsidRPr="005C6614">
        <w:rPr>
          <w:rFonts w:ascii="Times New Roman" w:hAnsi="Times New Roman" w:cs="Times New Roman"/>
          <w:iCs/>
          <w:sz w:val="22"/>
          <w:szCs w:val="22"/>
          <w:bdr w:val="none" w:sz="0" w:space="0" w:color="auto" w:frame="1"/>
        </w:rPr>
        <w:t>. 19 May.</w:t>
      </w:r>
      <w:r w:rsidR="00381FEE" w:rsidRPr="005C6614">
        <w:rPr>
          <w:rFonts w:ascii="Times New Roman" w:hAnsi="Times New Roman" w:cs="Times New Roman"/>
          <w:iCs/>
          <w:sz w:val="22"/>
          <w:szCs w:val="22"/>
          <w:bdr w:val="none" w:sz="0" w:space="0" w:color="auto" w:frame="1"/>
        </w:rPr>
        <w:t xml:space="preserve"> </w:t>
      </w:r>
      <w:hyperlink r:id="rId31" w:history="1">
        <w:r w:rsidR="00381FEE" w:rsidRPr="005C6614">
          <w:rPr>
            <w:rStyle w:val="Hyperlink"/>
            <w:rFonts w:ascii="Times New Roman" w:hAnsi="Times New Roman" w:cs="Times New Roman"/>
            <w:iCs/>
            <w:color w:val="auto"/>
            <w:sz w:val="22"/>
            <w:szCs w:val="22"/>
            <w:bdr w:val="none" w:sz="0" w:space="0" w:color="auto" w:frame="1"/>
          </w:rPr>
          <w:t>https://www.aare.edu.au/blog/?p=9427</w:t>
        </w:r>
      </w:hyperlink>
      <w:r w:rsidRPr="005C6614">
        <w:rPr>
          <w:rFonts w:ascii="Times New Roman" w:hAnsi="Times New Roman" w:cs="Times New Roman"/>
          <w:iCs/>
          <w:sz w:val="22"/>
          <w:szCs w:val="22"/>
          <w:bdr w:val="none" w:sz="0" w:space="0" w:color="auto" w:frame="1"/>
        </w:rPr>
        <w:t xml:space="preserve"> </w:t>
      </w:r>
    </w:p>
    <w:p w14:paraId="3CA47A2A" w14:textId="77777777" w:rsidR="00381FEE" w:rsidRPr="005C6614" w:rsidRDefault="00381FEE" w:rsidP="00381FEE">
      <w:pPr>
        <w:pStyle w:val="ListBullet"/>
        <w:numPr>
          <w:ilvl w:val="0"/>
          <w:numId w:val="0"/>
        </w:numPr>
        <w:ind w:left="227"/>
        <w:rPr>
          <w:rFonts w:ascii="Times New Roman" w:hAnsi="Times New Roman" w:cs="Times New Roman"/>
          <w:i/>
          <w:sz w:val="22"/>
          <w:szCs w:val="22"/>
        </w:rPr>
      </w:pPr>
    </w:p>
    <w:p w14:paraId="284997C3" w14:textId="02F6356B" w:rsidR="00381FEE" w:rsidRPr="005C6614" w:rsidRDefault="00DB7E67" w:rsidP="00381FEE">
      <w:pPr>
        <w:pStyle w:val="ListBullet"/>
        <w:rPr>
          <w:rFonts w:ascii="Times New Roman" w:hAnsi="Times New Roman" w:cs="Times New Roman"/>
          <w:i/>
          <w:sz w:val="22"/>
          <w:szCs w:val="22"/>
        </w:rPr>
      </w:pPr>
      <w:r w:rsidRPr="005C6614">
        <w:rPr>
          <w:rFonts w:ascii="Times New Roman" w:hAnsi="Times New Roman" w:cs="Times New Roman"/>
          <w:sz w:val="22"/>
          <w:szCs w:val="22"/>
        </w:rPr>
        <w:t>Gavin</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M</w:t>
      </w:r>
      <w:r w:rsidR="00C51299">
        <w:rPr>
          <w:rFonts w:ascii="Times New Roman" w:hAnsi="Times New Roman" w:cs="Times New Roman"/>
          <w:sz w:val="22"/>
          <w:szCs w:val="22"/>
        </w:rPr>
        <w:t>.</w:t>
      </w:r>
      <w:r w:rsidRPr="005C6614">
        <w:rPr>
          <w:rFonts w:ascii="Times New Roman" w:hAnsi="Times New Roman" w:cs="Times New Roman"/>
          <w:sz w:val="22"/>
          <w:szCs w:val="22"/>
        </w:rPr>
        <w:t>, Stacey</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M</w:t>
      </w:r>
      <w:r w:rsidR="00C51299">
        <w:rPr>
          <w:rFonts w:ascii="Times New Roman" w:hAnsi="Times New Roman" w:cs="Times New Roman"/>
          <w:sz w:val="22"/>
          <w:szCs w:val="22"/>
        </w:rPr>
        <w:t>.</w:t>
      </w:r>
      <w:r w:rsidRPr="005C6614">
        <w:rPr>
          <w:rFonts w:ascii="Times New Roman" w:hAnsi="Times New Roman" w:cs="Times New Roman"/>
          <w:sz w:val="22"/>
          <w:szCs w:val="22"/>
        </w:rPr>
        <w:t>, Wilson</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R</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w:t>
      </w:r>
      <w:r w:rsidR="00C51299">
        <w:rPr>
          <w:rFonts w:ascii="Times New Roman" w:hAnsi="Times New Roman" w:cs="Times New Roman"/>
          <w:sz w:val="22"/>
          <w:szCs w:val="22"/>
        </w:rPr>
        <w:t>&amp;</w:t>
      </w:r>
      <w:r w:rsidRPr="005C6614">
        <w:rPr>
          <w:rFonts w:ascii="Times New Roman" w:hAnsi="Times New Roman" w:cs="Times New Roman"/>
          <w:sz w:val="22"/>
          <w:szCs w:val="22"/>
        </w:rPr>
        <w:t xml:space="preserve"> McGrath-Champ</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S</w:t>
      </w:r>
      <w:r w:rsidR="00C51299">
        <w:rPr>
          <w:rFonts w:ascii="Times New Roman" w:hAnsi="Times New Roman" w:cs="Times New Roman"/>
          <w:sz w:val="22"/>
          <w:szCs w:val="22"/>
        </w:rPr>
        <w:t>.</w:t>
      </w:r>
      <w:r w:rsidRPr="005C6614">
        <w:rPr>
          <w:rFonts w:ascii="Times New Roman" w:hAnsi="Times New Roman" w:cs="Times New Roman"/>
          <w:sz w:val="22"/>
          <w:szCs w:val="22"/>
        </w:rPr>
        <w:t xml:space="preserve"> (2021) The government knows how to help teachers. And it’s not more reform. </w:t>
      </w:r>
      <w:proofErr w:type="spellStart"/>
      <w:r w:rsidRPr="005C6614">
        <w:rPr>
          <w:rFonts w:ascii="Times New Roman" w:hAnsi="Times New Roman" w:cs="Times New Roman"/>
          <w:i/>
          <w:iCs/>
          <w:sz w:val="22"/>
          <w:szCs w:val="22"/>
          <w:bdr w:val="none" w:sz="0" w:space="0" w:color="auto" w:frame="1"/>
        </w:rPr>
        <w:t>EduResearch</w:t>
      </w:r>
      <w:proofErr w:type="spellEnd"/>
      <w:r w:rsidRPr="005C6614">
        <w:rPr>
          <w:rFonts w:ascii="Times New Roman" w:hAnsi="Times New Roman" w:cs="Times New Roman"/>
          <w:i/>
          <w:iCs/>
          <w:sz w:val="22"/>
          <w:szCs w:val="22"/>
          <w:bdr w:val="none" w:sz="0" w:space="0" w:color="auto" w:frame="1"/>
        </w:rPr>
        <w:t xml:space="preserve"> Matters, AARE Blog</w:t>
      </w:r>
      <w:r w:rsidRPr="005C6614">
        <w:rPr>
          <w:rFonts w:ascii="Times New Roman" w:hAnsi="Times New Roman" w:cs="Times New Roman"/>
          <w:iCs/>
          <w:sz w:val="22"/>
          <w:szCs w:val="22"/>
          <w:bdr w:val="none" w:sz="0" w:space="0" w:color="auto" w:frame="1"/>
        </w:rPr>
        <w:t xml:space="preserve">. 1 March. </w:t>
      </w:r>
      <w:hyperlink r:id="rId32" w:history="1">
        <w:r w:rsidR="00381FEE" w:rsidRPr="005C6614">
          <w:rPr>
            <w:rStyle w:val="Hyperlink"/>
            <w:rFonts w:ascii="Times New Roman" w:hAnsi="Times New Roman" w:cs="Times New Roman"/>
            <w:iCs/>
            <w:color w:val="auto"/>
            <w:sz w:val="22"/>
            <w:szCs w:val="22"/>
            <w:bdr w:val="none" w:sz="0" w:space="0" w:color="auto" w:frame="1"/>
          </w:rPr>
          <w:t>https://www.aare.edu.au/blog/?p=8534</w:t>
        </w:r>
      </w:hyperlink>
      <w:r w:rsidRPr="005C6614">
        <w:rPr>
          <w:rFonts w:ascii="Times New Roman" w:hAnsi="Times New Roman" w:cs="Times New Roman"/>
          <w:iCs/>
          <w:sz w:val="22"/>
          <w:szCs w:val="22"/>
          <w:bdr w:val="none" w:sz="0" w:space="0" w:color="auto" w:frame="1"/>
        </w:rPr>
        <w:t xml:space="preserve"> </w:t>
      </w:r>
    </w:p>
    <w:p w14:paraId="7AF87265" w14:textId="77777777" w:rsidR="00381FEE" w:rsidRPr="005C6614" w:rsidRDefault="00381FEE" w:rsidP="00381FEE">
      <w:pPr>
        <w:pStyle w:val="ListBullet"/>
        <w:numPr>
          <w:ilvl w:val="0"/>
          <w:numId w:val="0"/>
        </w:numPr>
        <w:ind w:left="227"/>
        <w:rPr>
          <w:rFonts w:ascii="Times New Roman" w:hAnsi="Times New Roman" w:cs="Times New Roman"/>
          <w:i/>
          <w:sz w:val="22"/>
          <w:szCs w:val="22"/>
        </w:rPr>
      </w:pPr>
    </w:p>
    <w:p w14:paraId="70AF58F2" w14:textId="6F9C58CE" w:rsidR="0054434A" w:rsidRPr="005C6614" w:rsidRDefault="0054434A" w:rsidP="00381FEE">
      <w:pPr>
        <w:pStyle w:val="ListBullet"/>
        <w:rPr>
          <w:rFonts w:ascii="Times New Roman" w:hAnsi="Times New Roman" w:cs="Times New Roman"/>
          <w:i/>
          <w:sz w:val="22"/>
          <w:szCs w:val="22"/>
        </w:rPr>
      </w:pPr>
      <w:r w:rsidRPr="005C6614">
        <w:rPr>
          <w:rFonts w:ascii="Times New Roman" w:hAnsi="Times New Roman" w:cs="Times New Roman"/>
          <w:sz w:val="22"/>
          <w:szCs w:val="22"/>
        </w:rPr>
        <w:t xml:space="preserve">Duggan S (2022) Escalating number of temporary contracts ‘scarring’ NSW teachers: report. </w:t>
      </w:r>
      <w:r w:rsidRPr="005C6614">
        <w:rPr>
          <w:rFonts w:ascii="Times New Roman" w:hAnsi="Times New Roman" w:cs="Times New Roman"/>
          <w:i/>
          <w:iCs/>
          <w:sz w:val="22"/>
          <w:szCs w:val="22"/>
        </w:rPr>
        <w:t>Education HQ</w:t>
      </w:r>
      <w:r w:rsidRPr="005C6614">
        <w:rPr>
          <w:rFonts w:ascii="Times New Roman" w:hAnsi="Times New Roman" w:cs="Times New Roman"/>
          <w:sz w:val="22"/>
          <w:szCs w:val="22"/>
        </w:rPr>
        <w:t xml:space="preserve">. 7 June. </w:t>
      </w:r>
      <w:r w:rsidR="005C6614" w:rsidRPr="005C6614">
        <w:rPr>
          <w:rFonts w:ascii="Times New Roman" w:hAnsi="Times New Roman" w:cs="Times New Roman"/>
          <w:i/>
          <w:iCs/>
          <w:sz w:val="22"/>
          <w:szCs w:val="22"/>
        </w:rPr>
        <w:t>(</w:t>
      </w:r>
      <w:proofErr w:type="gramStart"/>
      <w:r w:rsidR="005C6614" w:rsidRPr="005C6614">
        <w:rPr>
          <w:rFonts w:ascii="Times New Roman" w:hAnsi="Times New Roman" w:cs="Times New Roman"/>
          <w:i/>
          <w:iCs/>
          <w:sz w:val="22"/>
          <w:szCs w:val="22"/>
        </w:rPr>
        <w:t>reports</w:t>
      </w:r>
      <w:proofErr w:type="gramEnd"/>
      <w:r w:rsidR="005C6614" w:rsidRPr="005C6614">
        <w:rPr>
          <w:rFonts w:ascii="Times New Roman" w:hAnsi="Times New Roman" w:cs="Times New Roman"/>
          <w:i/>
          <w:iCs/>
          <w:sz w:val="22"/>
          <w:szCs w:val="22"/>
        </w:rPr>
        <w:t xml:space="preserve"> on research about temporary teachers)</w:t>
      </w:r>
    </w:p>
    <w:p w14:paraId="5D45E0E2" w14:textId="77777777" w:rsidR="000C3396" w:rsidRPr="00381FEE" w:rsidRDefault="000C3396" w:rsidP="00A739AA">
      <w:pPr>
        <w:pStyle w:val="ListParagraph"/>
        <w:spacing w:line="240" w:lineRule="auto"/>
        <w:ind w:left="227"/>
        <w:rPr>
          <w:rFonts w:ascii="Times New Roman" w:hAnsi="Times New Roman" w:cs="Times New Roman"/>
          <w:bCs/>
        </w:rPr>
      </w:pPr>
    </w:p>
    <w:p w14:paraId="6EFFD91F" w14:textId="05F38825" w:rsidR="00BA3124" w:rsidRPr="00381FEE" w:rsidRDefault="00BA3124" w:rsidP="00EF7980">
      <w:pPr>
        <w:pStyle w:val="ListParagraph"/>
        <w:numPr>
          <w:ilvl w:val="0"/>
          <w:numId w:val="2"/>
        </w:numPr>
        <w:spacing w:line="240" w:lineRule="auto"/>
        <w:rPr>
          <w:rFonts w:ascii="Times New Roman" w:hAnsi="Times New Roman" w:cs="Times New Roman"/>
          <w:bCs/>
        </w:rPr>
      </w:pPr>
      <w:r w:rsidRPr="00381FEE">
        <w:rPr>
          <w:rFonts w:ascii="Times New Roman" w:hAnsi="Times New Roman" w:cs="Times New Roman"/>
          <w:bCs/>
        </w:rPr>
        <w:t>Wilson, R. and McGrath-Champ, S. (2018) ‘New research shows NSW teachers working long hours to cope with administrative load’</w:t>
      </w:r>
      <w:r w:rsidR="00804B73" w:rsidRPr="00381FEE">
        <w:rPr>
          <w:rFonts w:ascii="Times New Roman" w:hAnsi="Times New Roman" w:cs="Times New Roman"/>
          <w:bCs/>
        </w:rPr>
        <w:t>.</w:t>
      </w:r>
      <w:r w:rsidRPr="00381FEE">
        <w:rPr>
          <w:rFonts w:ascii="Times New Roman" w:hAnsi="Times New Roman" w:cs="Times New Roman"/>
          <w:bCs/>
        </w:rPr>
        <w:t xml:space="preserve"> </w:t>
      </w:r>
      <w:r w:rsidRPr="00381FEE">
        <w:rPr>
          <w:rFonts w:ascii="Times New Roman" w:hAnsi="Times New Roman" w:cs="Times New Roman"/>
          <w:bCs/>
          <w:i/>
        </w:rPr>
        <w:t>The Conversation</w:t>
      </w:r>
      <w:r w:rsidRPr="00381FEE">
        <w:rPr>
          <w:rFonts w:ascii="Times New Roman" w:hAnsi="Times New Roman" w:cs="Times New Roman"/>
          <w:bCs/>
        </w:rPr>
        <w:t xml:space="preserve">, 9 July, </w:t>
      </w:r>
      <w:hyperlink r:id="rId33" w:history="1">
        <w:r w:rsidRPr="00381FEE">
          <w:rPr>
            <w:rStyle w:val="Hyperlink"/>
            <w:rFonts w:ascii="Times New Roman" w:hAnsi="Times New Roman" w:cs="Times New Roman"/>
            <w:bCs/>
            <w:color w:val="auto"/>
          </w:rPr>
          <w:t>https://theconversation.com/new-research-shows-nsw-teachers-working-long-hours-to-cope-with-administrative-load-99453</w:t>
        </w:r>
      </w:hyperlink>
      <w:r w:rsidRPr="00381FEE">
        <w:rPr>
          <w:rFonts w:ascii="Times New Roman" w:hAnsi="Times New Roman" w:cs="Times New Roman"/>
          <w:bCs/>
        </w:rPr>
        <w:t xml:space="preserve"> </w:t>
      </w:r>
    </w:p>
    <w:p w14:paraId="5B66D707" w14:textId="77777777" w:rsidR="00BA3124" w:rsidRPr="00381FEE" w:rsidRDefault="00BA3124" w:rsidP="00EF7980">
      <w:pPr>
        <w:spacing w:line="240" w:lineRule="auto"/>
        <w:ind w:left="360"/>
        <w:rPr>
          <w:rFonts w:ascii="Times New Roman" w:hAnsi="Times New Roman" w:cs="Times New Roman"/>
          <w:bCs/>
        </w:rPr>
      </w:pPr>
    </w:p>
    <w:p w14:paraId="00000037" w14:textId="7EFF3D79" w:rsidR="00A74354" w:rsidRPr="00381FEE" w:rsidRDefault="006F5D7E" w:rsidP="00EF7980">
      <w:pPr>
        <w:numPr>
          <w:ilvl w:val="0"/>
          <w:numId w:val="2"/>
        </w:numPr>
        <w:spacing w:line="240" w:lineRule="auto"/>
        <w:rPr>
          <w:rFonts w:ascii="Times New Roman" w:eastAsia="Times New Roman" w:hAnsi="Times New Roman" w:cs="Times New Roman"/>
          <w:highlight w:val="white"/>
        </w:rPr>
      </w:pPr>
      <w:r w:rsidRPr="00381FEE">
        <w:rPr>
          <w:rFonts w:ascii="Times New Roman" w:eastAsia="Times New Roman" w:hAnsi="Times New Roman" w:cs="Times New Roman"/>
          <w:highlight w:val="white"/>
        </w:rPr>
        <w:t xml:space="preserve">Gavin, M. </w:t>
      </w:r>
      <w:r w:rsidR="009E675E" w:rsidRPr="00381FEE">
        <w:rPr>
          <w:rFonts w:ascii="Times New Roman" w:eastAsia="Times New Roman" w:hAnsi="Times New Roman" w:cs="Times New Roman"/>
          <w:highlight w:val="white"/>
        </w:rPr>
        <w:t>and</w:t>
      </w:r>
      <w:r w:rsidRPr="00381FEE">
        <w:rPr>
          <w:rFonts w:ascii="Times New Roman" w:eastAsia="Times New Roman" w:hAnsi="Times New Roman" w:cs="Times New Roman"/>
          <w:highlight w:val="white"/>
        </w:rPr>
        <w:t xml:space="preserve"> McGrath-Champ, S. (2019) ‘It’s time to rethink our views of teachers to help them and students’.</w:t>
      </w:r>
      <w:r w:rsidRPr="00381FEE">
        <w:rPr>
          <w:rFonts w:ascii="Times New Roman" w:eastAsia="Times New Roman" w:hAnsi="Times New Roman" w:cs="Times New Roman"/>
          <w:i/>
          <w:highlight w:val="white"/>
        </w:rPr>
        <w:t xml:space="preserve"> The</w:t>
      </w:r>
      <w:r w:rsidRPr="00381FEE">
        <w:rPr>
          <w:rFonts w:ascii="Times New Roman" w:eastAsia="Times New Roman" w:hAnsi="Times New Roman" w:cs="Times New Roman"/>
          <w:highlight w:val="white"/>
        </w:rPr>
        <w:t xml:space="preserve"> </w:t>
      </w:r>
      <w:r w:rsidRPr="00381FEE">
        <w:rPr>
          <w:rFonts w:ascii="Times New Roman" w:eastAsia="Times New Roman" w:hAnsi="Times New Roman" w:cs="Times New Roman"/>
          <w:i/>
          <w:highlight w:val="white"/>
        </w:rPr>
        <w:t>Sydney Morning Herald</w:t>
      </w:r>
      <w:r w:rsidRPr="00381FEE">
        <w:rPr>
          <w:rFonts w:ascii="Times New Roman" w:eastAsia="Times New Roman" w:hAnsi="Times New Roman" w:cs="Times New Roman"/>
          <w:highlight w:val="white"/>
        </w:rPr>
        <w:t xml:space="preserve">, 21 June, </w:t>
      </w:r>
      <w:hyperlink r:id="rId34">
        <w:r w:rsidRPr="00381FEE">
          <w:rPr>
            <w:rFonts w:ascii="Times New Roman" w:eastAsia="Times New Roman" w:hAnsi="Times New Roman" w:cs="Times New Roman"/>
            <w:highlight w:val="white"/>
            <w:u w:val="single"/>
          </w:rPr>
          <w:t>https://www.smh.com.au/business/workplace/it-s-time-to-rethink-our-views-of-teachers-to-help-them-and-students-20190606-p51v22.html</w:t>
        </w:r>
      </w:hyperlink>
    </w:p>
    <w:p w14:paraId="525D1875" w14:textId="77777777" w:rsidR="0068748E" w:rsidRPr="00381FEE" w:rsidRDefault="0068748E" w:rsidP="00EF7980">
      <w:pPr>
        <w:pStyle w:val="ListParagraph"/>
        <w:spacing w:line="240" w:lineRule="auto"/>
        <w:rPr>
          <w:rFonts w:ascii="Times New Roman" w:eastAsia="Times New Roman" w:hAnsi="Times New Roman" w:cs="Times New Roman"/>
          <w:highlight w:val="white"/>
        </w:rPr>
      </w:pPr>
    </w:p>
    <w:p w14:paraId="4671531E" w14:textId="17A5264A" w:rsidR="007E6D3B" w:rsidRPr="00381FEE" w:rsidRDefault="0068748E" w:rsidP="00EF7980">
      <w:pPr>
        <w:numPr>
          <w:ilvl w:val="0"/>
          <w:numId w:val="2"/>
        </w:numPr>
        <w:spacing w:line="240" w:lineRule="auto"/>
        <w:rPr>
          <w:rFonts w:ascii="Times New Roman" w:eastAsia="Times New Roman" w:hAnsi="Times New Roman" w:cs="Times New Roman"/>
          <w:highlight w:val="white"/>
        </w:rPr>
      </w:pPr>
      <w:r w:rsidRPr="00381FEE">
        <w:rPr>
          <w:rFonts w:ascii="Times New Roman" w:eastAsia="Times New Roman" w:hAnsi="Times New Roman" w:cs="Times New Roman"/>
          <w:highlight w:val="white"/>
        </w:rPr>
        <w:t xml:space="preserve">Wilson, R. (2020) </w:t>
      </w:r>
      <w:r w:rsidRPr="00381FEE">
        <w:rPr>
          <w:rFonts w:ascii="Times New Roman" w:eastAsia="Times New Roman" w:hAnsi="Times New Roman" w:cs="Times New Roman"/>
        </w:rPr>
        <w:t xml:space="preserve">'Your country needs you!' It's high time for a drive to recruit better teachers. </w:t>
      </w:r>
      <w:r w:rsidRPr="00381FEE">
        <w:rPr>
          <w:rFonts w:ascii="Times New Roman" w:eastAsia="Times New Roman" w:hAnsi="Times New Roman" w:cs="Times New Roman"/>
          <w:i/>
        </w:rPr>
        <w:t xml:space="preserve">Sydney Morning Herald, </w:t>
      </w:r>
      <w:r w:rsidRPr="00381FEE">
        <w:rPr>
          <w:rFonts w:ascii="Times New Roman" w:eastAsia="Times New Roman" w:hAnsi="Times New Roman" w:cs="Times New Roman"/>
        </w:rPr>
        <w:t xml:space="preserve">20 Feb, </w:t>
      </w:r>
      <w:hyperlink r:id="rId35" w:history="1">
        <w:r w:rsidR="007E6D3B" w:rsidRPr="00381FEE">
          <w:rPr>
            <w:rStyle w:val="Hyperlink"/>
            <w:rFonts w:ascii="Times New Roman" w:eastAsia="Times New Roman" w:hAnsi="Times New Roman" w:cs="Times New Roman"/>
            <w:color w:val="auto"/>
          </w:rPr>
          <w:t>https://www.smh.com.au/national/your-country-needs-you-it-s-high-time-for-a-drive-to-recruit-better-teachers-20200219-p5429i.html</w:t>
        </w:r>
      </w:hyperlink>
    </w:p>
    <w:p w14:paraId="0C3E7439" w14:textId="77777777" w:rsidR="007E6D3B" w:rsidRPr="00381FEE" w:rsidRDefault="007E6D3B" w:rsidP="00EF7980">
      <w:pPr>
        <w:spacing w:line="240" w:lineRule="auto"/>
        <w:ind w:left="720"/>
        <w:rPr>
          <w:rFonts w:ascii="Times New Roman" w:eastAsia="Times New Roman" w:hAnsi="Times New Roman" w:cs="Times New Roman"/>
          <w:highlight w:val="white"/>
        </w:rPr>
      </w:pPr>
    </w:p>
    <w:p w14:paraId="5378F0B4" w14:textId="7BA31E31" w:rsidR="0004024E" w:rsidRPr="00381FEE" w:rsidRDefault="0004024E" w:rsidP="00EF7980">
      <w:pPr>
        <w:numPr>
          <w:ilvl w:val="0"/>
          <w:numId w:val="2"/>
        </w:numPr>
        <w:spacing w:line="240" w:lineRule="auto"/>
        <w:rPr>
          <w:rFonts w:ascii="Times New Roman" w:eastAsia="Times New Roman" w:hAnsi="Times New Roman" w:cs="Times New Roman"/>
          <w:lang w:val="en-US"/>
        </w:rPr>
      </w:pPr>
      <w:r w:rsidRPr="00381FEE">
        <w:rPr>
          <w:rFonts w:ascii="Times New Roman" w:eastAsia="Times New Roman" w:hAnsi="Times New Roman" w:cs="Times New Roman"/>
          <w:b/>
          <w:bCs/>
          <w:lang w:val="en-US"/>
        </w:rPr>
        <w:t>'We're not being trusted': Teachers drowning in paperwork at expense of teaching</w:t>
      </w:r>
      <w:r w:rsidRPr="00381FEE">
        <w:rPr>
          <w:rFonts w:ascii="Times New Roman" w:eastAsia="Times New Roman" w:hAnsi="Times New Roman" w:cs="Times New Roman"/>
          <w:b/>
          <w:bCs/>
          <w:lang w:val="en-US"/>
        </w:rPr>
        <w:br/>
      </w:r>
      <w:r w:rsidRPr="00381FEE">
        <w:rPr>
          <w:rFonts w:ascii="Times New Roman" w:eastAsia="Times New Roman" w:hAnsi="Times New Roman" w:cs="Times New Roman"/>
          <w:i/>
          <w:iCs/>
          <w:lang w:val="en-US"/>
        </w:rPr>
        <w:t>Sydney Morning Herald</w:t>
      </w:r>
      <w:r w:rsidRPr="00381FEE">
        <w:rPr>
          <w:rFonts w:ascii="Times New Roman" w:eastAsia="Times New Roman" w:hAnsi="Times New Roman" w:cs="Times New Roman"/>
          <w:lang w:val="en-US"/>
        </w:rPr>
        <w:t xml:space="preserve"> (</w:t>
      </w:r>
      <w:r w:rsidRPr="00381FEE">
        <w:rPr>
          <w:rFonts w:ascii="Times New Roman" w:eastAsia="Times New Roman" w:hAnsi="Times New Roman" w:cs="Times New Roman"/>
          <w:i/>
          <w:iCs/>
          <w:lang w:val="en-US"/>
        </w:rPr>
        <w:t>Newspaper</w:t>
      </w:r>
      <w:r w:rsidRPr="00381FEE">
        <w:rPr>
          <w:rFonts w:ascii="Times New Roman" w:eastAsia="Times New Roman" w:hAnsi="Times New Roman" w:cs="Times New Roman"/>
          <w:lang w:val="en-US"/>
        </w:rPr>
        <w:t xml:space="preserve">), 8 July 2018 reported </w:t>
      </w:r>
      <w:r w:rsidR="00BA3124" w:rsidRPr="00381FEE">
        <w:rPr>
          <w:rFonts w:ascii="Times New Roman" w:eastAsia="Times New Roman" w:hAnsi="Times New Roman" w:cs="Times New Roman"/>
          <w:lang w:val="en-US"/>
        </w:rPr>
        <w:t xml:space="preserve">the </w:t>
      </w:r>
      <w:r w:rsidRPr="00381FEE">
        <w:rPr>
          <w:rFonts w:ascii="Times New Roman" w:eastAsia="Times New Roman" w:hAnsi="Times New Roman" w:cs="Times New Roman"/>
          <w:lang w:val="en-US"/>
        </w:rPr>
        <w:t xml:space="preserve">study by University of Sydney researchers, commissioned by the NSW Teachers Federation, </w:t>
      </w:r>
      <w:r w:rsidR="000D5F86" w:rsidRPr="00381FEE">
        <w:rPr>
          <w:rFonts w:ascii="Times New Roman" w:eastAsia="Times New Roman" w:hAnsi="Times New Roman" w:cs="Times New Roman"/>
          <w:lang w:val="en-US"/>
        </w:rPr>
        <w:t xml:space="preserve">which </w:t>
      </w:r>
      <w:r w:rsidRPr="00381FEE">
        <w:rPr>
          <w:rFonts w:ascii="Times New Roman" w:eastAsia="Times New Roman" w:hAnsi="Times New Roman" w:cs="Times New Roman"/>
          <w:lang w:val="en-US"/>
        </w:rPr>
        <w:t xml:space="preserve">found 97 percent of teachers reported an increase in administration duties since the Local Schools, Local Decision state education policy. The article was syndicated across Fairfax Media, including: </w:t>
      </w:r>
      <w:r w:rsidRPr="00381FEE">
        <w:rPr>
          <w:rFonts w:ascii="Times New Roman" w:eastAsia="Times New Roman" w:hAnsi="Times New Roman" w:cs="Times New Roman"/>
          <w:i/>
          <w:lang w:val="en-US"/>
        </w:rPr>
        <w:t xml:space="preserve">The Australian, Adelaide Now, Herald Sun, Brisbane-Courier Daily, Daily Telegraph, Cairns Post, Geelong Advertiser, Northern Territory News, Townsville Bulletin, Gold Coast Bulletin, Barrier Daily Truth, Weekly Times Now, Campus Morning Mail, Daily Advertiser, Illawarra Mercury, News Team. News.com.au, Yahoo! News Australia, Yahoo! New Zealand, News Team, News.com.au, </w:t>
      </w:r>
      <w:proofErr w:type="spellStart"/>
      <w:r w:rsidRPr="00381FEE">
        <w:rPr>
          <w:rFonts w:ascii="Times New Roman" w:eastAsia="Times New Roman" w:hAnsi="Times New Roman" w:cs="Times New Roman"/>
          <w:i/>
          <w:lang w:val="en-US"/>
        </w:rPr>
        <w:t>EducationHQ</w:t>
      </w:r>
      <w:proofErr w:type="spellEnd"/>
      <w:r w:rsidRPr="00381FEE">
        <w:rPr>
          <w:rFonts w:ascii="Times New Roman" w:eastAsia="Times New Roman" w:hAnsi="Times New Roman" w:cs="Times New Roman"/>
          <w:i/>
          <w:lang w:val="en-US"/>
        </w:rPr>
        <w:t xml:space="preserve"> News Team, </w:t>
      </w:r>
      <w:r w:rsidRPr="00381FEE">
        <w:rPr>
          <w:rFonts w:ascii="Times New Roman" w:eastAsia="Times New Roman" w:hAnsi="Times New Roman" w:cs="Times New Roman"/>
          <w:lang w:val="en-US"/>
        </w:rPr>
        <w:t>and MSN</w:t>
      </w:r>
      <w:r w:rsidR="00BA3124" w:rsidRPr="00381FEE">
        <w:rPr>
          <w:rFonts w:ascii="Times New Roman" w:eastAsia="Times New Roman" w:hAnsi="Times New Roman" w:cs="Times New Roman"/>
          <w:lang w:val="en-US"/>
        </w:rPr>
        <w:t xml:space="preserve">, and </w:t>
      </w:r>
      <w:r w:rsidR="00BA3124" w:rsidRPr="00381FEE">
        <w:rPr>
          <w:rFonts w:ascii="Times New Roman" w:eastAsia="Times New Roman" w:hAnsi="Times New Roman" w:cs="Times New Roman"/>
          <w:i/>
          <w:iCs/>
          <w:lang w:val="en-US"/>
        </w:rPr>
        <w:t xml:space="preserve">2SM Sydney, Classic Rock </w:t>
      </w:r>
      <w:proofErr w:type="gramStart"/>
      <w:r w:rsidR="00BA3124" w:rsidRPr="00381FEE">
        <w:rPr>
          <w:rFonts w:ascii="Times New Roman" w:eastAsia="Times New Roman" w:hAnsi="Times New Roman" w:cs="Times New Roman"/>
          <w:i/>
          <w:iCs/>
          <w:lang w:val="en-US"/>
        </w:rPr>
        <w:t>Radio</w:t>
      </w:r>
      <w:proofErr w:type="gramEnd"/>
      <w:r w:rsidR="00BA3124" w:rsidRPr="00381FEE">
        <w:rPr>
          <w:rFonts w:ascii="Times New Roman" w:eastAsia="Times New Roman" w:hAnsi="Times New Roman" w:cs="Times New Roman"/>
          <w:i/>
          <w:iCs/>
          <w:lang w:val="en-US"/>
        </w:rPr>
        <w:t xml:space="preserve"> and Power FM Illawarra</w:t>
      </w:r>
      <w:r w:rsidR="00BA3124" w:rsidRPr="00381FEE">
        <w:rPr>
          <w:rFonts w:ascii="Times New Roman" w:eastAsia="Times New Roman" w:hAnsi="Times New Roman" w:cs="Times New Roman"/>
          <w:lang w:val="en-US"/>
        </w:rPr>
        <w:t xml:space="preserve"> (</w:t>
      </w:r>
      <w:r w:rsidR="00BA3124" w:rsidRPr="00381FEE">
        <w:rPr>
          <w:rFonts w:ascii="Times New Roman" w:eastAsia="Times New Roman" w:hAnsi="Times New Roman" w:cs="Times New Roman"/>
          <w:i/>
          <w:iCs/>
          <w:lang w:val="en-US"/>
        </w:rPr>
        <w:t>Radio</w:t>
      </w:r>
      <w:r w:rsidR="00BA3124" w:rsidRPr="00381FEE">
        <w:rPr>
          <w:rFonts w:ascii="Times New Roman" w:eastAsia="Times New Roman" w:hAnsi="Times New Roman" w:cs="Times New Roman"/>
          <w:lang w:val="en-US"/>
        </w:rPr>
        <w:t>) on 9 July 2018.</w:t>
      </w:r>
    </w:p>
    <w:p w14:paraId="7EBE84A7" w14:textId="77777777" w:rsidR="00B87EEA" w:rsidRPr="00381FEE" w:rsidRDefault="00B87EEA" w:rsidP="00B87EEA">
      <w:pPr>
        <w:tabs>
          <w:tab w:val="left" w:pos="720"/>
        </w:tabs>
        <w:spacing w:line="240" w:lineRule="auto"/>
        <w:ind w:left="227"/>
        <w:rPr>
          <w:rFonts w:ascii="Times New Roman" w:eastAsia="Times New Roman" w:hAnsi="Times New Roman" w:cs="Times New Roman"/>
          <w:lang w:val="en-US"/>
        </w:rPr>
      </w:pPr>
    </w:p>
    <w:p w14:paraId="61B6FC42" w14:textId="691FA9B5" w:rsidR="0004024E" w:rsidRPr="00381FEE" w:rsidRDefault="00BA3124" w:rsidP="00EF7980">
      <w:pPr>
        <w:numPr>
          <w:ilvl w:val="0"/>
          <w:numId w:val="2"/>
        </w:numPr>
        <w:tabs>
          <w:tab w:val="left" w:pos="720"/>
        </w:tabs>
        <w:spacing w:line="240" w:lineRule="auto"/>
        <w:rPr>
          <w:rFonts w:ascii="Times New Roman" w:eastAsia="Times New Roman" w:hAnsi="Times New Roman" w:cs="Times New Roman"/>
          <w:lang w:val="en-US"/>
        </w:rPr>
      </w:pPr>
      <w:r w:rsidRPr="00381FEE">
        <w:rPr>
          <w:rFonts w:ascii="Times New Roman" w:eastAsia="Times New Roman" w:hAnsi="Times New Roman" w:cs="Times New Roman"/>
          <w:b/>
          <w:bCs/>
          <w:lang w:val="en-US"/>
        </w:rPr>
        <w:t>Teachers' core job swamped by paperwork</w:t>
      </w:r>
      <w:r w:rsidRPr="00381FEE">
        <w:rPr>
          <w:rFonts w:ascii="Times New Roman" w:eastAsia="Times New Roman" w:hAnsi="Times New Roman" w:cs="Times New Roman"/>
          <w:b/>
          <w:bCs/>
          <w:lang w:val="en-US"/>
        </w:rPr>
        <w:br/>
      </w:r>
      <w:r w:rsidRPr="00381FEE">
        <w:rPr>
          <w:rFonts w:ascii="Times New Roman" w:eastAsia="Times New Roman" w:hAnsi="Times New Roman" w:cs="Times New Roman"/>
          <w:i/>
          <w:iCs/>
          <w:lang w:val="en-US"/>
        </w:rPr>
        <w:t>The Age</w:t>
      </w:r>
      <w:r w:rsidRPr="00381FEE">
        <w:rPr>
          <w:rFonts w:ascii="Times New Roman" w:eastAsia="Times New Roman" w:hAnsi="Times New Roman" w:cs="Times New Roman"/>
          <w:lang w:val="en-US"/>
        </w:rPr>
        <w:t xml:space="preserve"> (</w:t>
      </w:r>
      <w:r w:rsidRPr="00381FEE">
        <w:rPr>
          <w:rFonts w:ascii="Times New Roman" w:eastAsia="Times New Roman" w:hAnsi="Times New Roman" w:cs="Times New Roman"/>
          <w:i/>
          <w:iCs/>
          <w:lang w:val="en-US"/>
        </w:rPr>
        <w:t>Newspaper</w:t>
      </w:r>
      <w:r w:rsidRPr="00381FEE">
        <w:rPr>
          <w:rFonts w:ascii="Times New Roman" w:eastAsia="Times New Roman" w:hAnsi="Times New Roman" w:cs="Times New Roman"/>
          <w:lang w:val="en-US"/>
        </w:rPr>
        <w:t>), 5 May 2018</w:t>
      </w:r>
      <w:r w:rsidRPr="00381FEE">
        <w:rPr>
          <w:rFonts w:ascii="Times New Roman" w:eastAsia="Times New Roman" w:hAnsi="Times New Roman" w:cs="Times New Roman"/>
          <w:b/>
          <w:bCs/>
          <w:lang w:val="en-US"/>
        </w:rPr>
        <w:br/>
      </w:r>
      <w:r w:rsidRPr="00381FEE">
        <w:rPr>
          <w:rFonts w:ascii="Times New Roman" w:eastAsia="Times New Roman" w:hAnsi="Times New Roman" w:cs="Times New Roman"/>
          <w:lang w:val="en-US"/>
        </w:rPr>
        <w:t xml:space="preserve">Weekend newspaper Feature article on preliminary findings from Major Report and sparked immediate response by Minister of Education: 5 May 2018, </w:t>
      </w:r>
      <w:hyperlink r:id="rId36" w:history="1">
        <w:r w:rsidRPr="00381FEE">
          <w:rPr>
            <w:rStyle w:val="Hyperlink"/>
            <w:rFonts w:ascii="Times New Roman" w:eastAsia="Times New Roman" w:hAnsi="Times New Roman" w:cs="Times New Roman"/>
            <w:color w:val="auto"/>
            <w:lang w:val="en-US"/>
          </w:rPr>
          <w:t>Sydney Morning Herald</w:t>
        </w:r>
      </w:hyperlink>
      <w:r w:rsidRPr="00381FEE">
        <w:rPr>
          <w:rFonts w:ascii="Times New Roman" w:eastAsia="Times New Roman" w:hAnsi="Times New Roman" w:cs="Times New Roman"/>
          <w:u w:val="single"/>
          <w:lang w:val="en-US"/>
        </w:rPr>
        <w:t xml:space="preserve">, </w:t>
      </w:r>
      <w:r w:rsidRPr="00381FEE">
        <w:rPr>
          <w:rFonts w:ascii="Times New Roman" w:eastAsia="Times New Roman" w:hAnsi="Times New Roman" w:cs="Times New Roman"/>
          <w:i/>
          <w:lang w:val="en-US"/>
        </w:rPr>
        <w:t>The Age</w:t>
      </w:r>
      <w:r w:rsidRPr="00381FEE">
        <w:rPr>
          <w:rFonts w:ascii="Times New Roman" w:eastAsia="Times New Roman" w:hAnsi="Times New Roman" w:cs="Times New Roman"/>
          <w:lang w:val="en-US"/>
        </w:rPr>
        <w:t>, (Syndicated across Fairfax Media).</w:t>
      </w:r>
      <w:r w:rsidRPr="00381FEE">
        <w:rPr>
          <w:rFonts w:ascii="Times New Roman" w:eastAsia="Times New Roman" w:hAnsi="Times New Roman" w:cs="Times New Roman"/>
          <w:i/>
          <w:iCs/>
          <w:lang w:val="en-US"/>
        </w:rPr>
        <w:t xml:space="preserve"> </w:t>
      </w:r>
      <w:r w:rsidR="0004024E" w:rsidRPr="00381FEE">
        <w:rPr>
          <w:rFonts w:ascii="Times New Roman" w:eastAsia="Times New Roman" w:hAnsi="Times New Roman" w:cs="Times New Roman"/>
          <w:i/>
          <w:iCs/>
          <w:lang w:val="en-US"/>
        </w:rPr>
        <w:t>2GB Sydney and 4BC Brisbane</w:t>
      </w:r>
      <w:r w:rsidR="0004024E" w:rsidRPr="00381FEE">
        <w:rPr>
          <w:rFonts w:ascii="Times New Roman" w:eastAsia="Times New Roman" w:hAnsi="Times New Roman" w:cs="Times New Roman"/>
          <w:lang w:val="en-US"/>
        </w:rPr>
        <w:t xml:space="preserve"> (</w:t>
      </w:r>
      <w:r w:rsidR="0004024E" w:rsidRPr="00381FEE">
        <w:rPr>
          <w:rFonts w:ascii="Times New Roman" w:eastAsia="Times New Roman" w:hAnsi="Times New Roman" w:cs="Times New Roman"/>
          <w:i/>
          <w:iCs/>
          <w:lang w:val="en-US"/>
        </w:rPr>
        <w:t>Radio</w:t>
      </w:r>
      <w:r w:rsidR="0004024E" w:rsidRPr="00381FEE">
        <w:rPr>
          <w:rFonts w:ascii="Times New Roman" w:eastAsia="Times New Roman" w:hAnsi="Times New Roman" w:cs="Times New Roman"/>
          <w:lang w:val="en-US"/>
        </w:rPr>
        <w:t xml:space="preserve">), </w:t>
      </w:r>
      <w:r w:rsidRPr="00381FEE">
        <w:rPr>
          <w:rFonts w:ascii="Times New Roman" w:eastAsia="Times New Roman" w:hAnsi="Times New Roman" w:cs="Times New Roman"/>
          <w:lang w:val="en-US"/>
        </w:rPr>
        <w:t xml:space="preserve">aired an </w:t>
      </w:r>
      <w:r w:rsidR="0004024E" w:rsidRPr="00381FEE">
        <w:rPr>
          <w:rFonts w:ascii="Times New Roman" w:eastAsia="Times New Roman" w:hAnsi="Times New Roman" w:cs="Times New Roman"/>
          <w:lang w:val="en-US"/>
        </w:rPr>
        <w:t xml:space="preserve">interview on </w:t>
      </w:r>
      <w:r w:rsidRPr="00381FEE">
        <w:rPr>
          <w:rFonts w:ascii="Times New Roman" w:eastAsia="Times New Roman" w:hAnsi="Times New Roman" w:cs="Times New Roman"/>
          <w:lang w:val="en-US"/>
        </w:rPr>
        <w:t xml:space="preserve">the above study on 9 </w:t>
      </w:r>
      <w:r w:rsidRPr="00381FEE">
        <w:rPr>
          <w:rFonts w:ascii="Times New Roman" w:eastAsia="Times New Roman" w:hAnsi="Times New Roman" w:cs="Times New Roman"/>
          <w:lang w:val="en-US"/>
        </w:rPr>
        <w:lastRenderedPageBreak/>
        <w:t xml:space="preserve">May 2018 and </w:t>
      </w:r>
      <w:r w:rsidRPr="00381FEE">
        <w:rPr>
          <w:rFonts w:ascii="Times New Roman" w:eastAsia="Times New Roman" w:hAnsi="Times New Roman" w:cs="Times New Roman"/>
          <w:i/>
          <w:iCs/>
          <w:lang w:val="en-US"/>
        </w:rPr>
        <w:t>Education HQ</w:t>
      </w:r>
      <w:r w:rsidRPr="00381FEE">
        <w:rPr>
          <w:rFonts w:ascii="Times New Roman" w:eastAsia="Times New Roman" w:hAnsi="Times New Roman" w:cs="Times New Roman"/>
          <w:lang w:val="en-US"/>
        </w:rPr>
        <w:t>, 7 May 2018. (The 2GB interview was the morning after the 2018 Federal Budget was handed down, signaling the significance of this study as a news item).</w:t>
      </w:r>
    </w:p>
    <w:p w14:paraId="44452AD3" w14:textId="77777777" w:rsidR="00B87EEA" w:rsidRPr="00381FEE" w:rsidRDefault="00B87EEA" w:rsidP="00B87EEA">
      <w:pPr>
        <w:spacing w:line="240" w:lineRule="auto"/>
        <w:ind w:left="227"/>
        <w:rPr>
          <w:rFonts w:ascii="Times New Roman" w:eastAsia="Times New Roman" w:hAnsi="Times New Roman" w:cs="Times New Roman"/>
          <w:lang w:val="en-US"/>
        </w:rPr>
      </w:pPr>
    </w:p>
    <w:p w14:paraId="2D7C718D" w14:textId="6DF3FD31" w:rsidR="0004024E" w:rsidRPr="00381FEE" w:rsidRDefault="0004024E" w:rsidP="00EF7980">
      <w:pPr>
        <w:numPr>
          <w:ilvl w:val="0"/>
          <w:numId w:val="2"/>
        </w:numPr>
        <w:spacing w:line="240" w:lineRule="auto"/>
        <w:rPr>
          <w:rFonts w:ascii="Times New Roman" w:eastAsia="Times New Roman" w:hAnsi="Times New Roman" w:cs="Times New Roman"/>
          <w:lang w:val="en-US"/>
        </w:rPr>
      </w:pPr>
      <w:r w:rsidRPr="00381FEE">
        <w:rPr>
          <w:rFonts w:ascii="Times New Roman" w:eastAsia="Times New Roman" w:hAnsi="Times New Roman" w:cs="Times New Roman"/>
          <w:b/>
          <w:lang w:val="en-US"/>
        </w:rPr>
        <w:t>Ross Gittins column endorsement of teachers’ work major study</w:t>
      </w:r>
      <w:r w:rsidRPr="00381FEE">
        <w:rPr>
          <w:rFonts w:ascii="Times New Roman" w:eastAsia="Times New Roman" w:hAnsi="Times New Roman" w:cs="Times New Roman"/>
          <w:lang w:val="en-US"/>
        </w:rPr>
        <w:t xml:space="preserve">, ‘What smart bosses do to get the best out of staff’, </w:t>
      </w:r>
      <w:hyperlink r:id="rId37" w:history="1">
        <w:r w:rsidRPr="00381FEE">
          <w:rPr>
            <w:rStyle w:val="Hyperlink"/>
            <w:rFonts w:ascii="Times New Roman" w:eastAsia="Times New Roman" w:hAnsi="Times New Roman" w:cs="Times New Roman"/>
            <w:bCs/>
            <w:color w:val="auto"/>
            <w:lang w:val="en-US"/>
          </w:rPr>
          <w:t>Sydney Morning Herald</w:t>
        </w:r>
      </w:hyperlink>
      <w:r w:rsidRPr="00381FEE">
        <w:rPr>
          <w:rFonts w:ascii="Times New Roman" w:eastAsia="Times New Roman" w:hAnsi="Times New Roman" w:cs="Times New Roman"/>
          <w:lang w:val="en-US"/>
        </w:rPr>
        <w:t xml:space="preserve">, syndicated widely including: </w:t>
      </w:r>
      <w:r w:rsidRPr="00381FEE">
        <w:rPr>
          <w:rFonts w:ascii="Times New Roman" w:eastAsia="Times New Roman" w:hAnsi="Times New Roman" w:cs="Times New Roman"/>
          <w:i/>
          <w:lang w:val="en-US"/>
        </w:rPr>
        <w:t>The Age, Canberra Times, Brisbane Times, WA Today</w:t>
      </w:r>
      <w:r w:rsidRPr="00381FEE">
        <w:rPr>
          <w:rFonts w:ascii="Times New Roman" w:eastAsia="Times New Roman" w:hAnsi="Times New Roman" w:cs="Times New Roman"/>
          <w:lang w:val="en-US"/>
        </w:rPr>
        <w:t>.</w:t>
      </w:r>
    </w:p>
    <w:p w14:paraId="1489C3E5" w14:textId="77777777" w:rsidR="00B87EEA" w:rsidRPr="00381FEE" w:rsidRDefault="00B87EEA" w:rsidP="00B87EEA">
      <w:pPr>
        <w:spacing w:line="240" w:lineRule="auto"/>
        <w:ind w:left="227"/>
        <w:rPr>
          <w:rFonts w:ascii="Times New Roman" w:eastAsia="Times New Roman" w:hAnsi="Times New Roman" w:cs="Times New Roman"/>
          <w:lang w:val="en-US"/>
        </w:rPr>
      </w:pPr>
    </w:p>
    <w:p w14:paraId="64753A62" w14:textId="2C88BB64" w:rsidR="0004024E" w:rsidRPr="00381FEE" w:rsidRDefault="0004024E" w:rsidP="00EF7980">
      <w:pPr>
        <w:numPr>
          <w:ilvl w:val="0"/>
          <w:numId w:val="2"/>
        </w:numPr>
        <w:spacing w:line="240" w:lineRule="auto"/>
        <w:rPr>
          <w:rFonts w:ascii="Times New Roman" w:eastAsia="Times New Roman" w:hAnsi="Times New Roman" w:cs="Times New Roman"/>
          <w:lang w:val="en-US"/>
        </w:rPr>
      </w:pPr>
      <w:r w:rsidRPr="00381FEE">
        <w:rPr>
          <w:rFonts w:ascii="Times New Roman" w:eastAsia="Times New Roman" w:hAnsi="Times New Roman" w:cs="Times New Roman"/>
          <w:b/>
          <w:lang w:val="en-US"/>
        </w:rPr>
        <w:t>ABC Radio 702 Sydney interview</w:t>
      </w:r>
      <w:r w:rsidRPr="00381FEE">
        <w:rPr>
          <w:rFonts w:ascii="Times New Roman" w:eastAsia="Times New Roman" w:hAnsi="Times New Roman" w:cs="Times New Roman"/>
          <w:lang w:val="en-US"/>
        </w:rPr>
        <w:t xml:space="preserve"> with Wendy Harmer and Robbie Buck, and 2SM, 25/7/2018 on teachers work research</w:t>
      </w:r>
    </w:p>
    <w:p w14:paraId="4BF9127E" w14:textId="77777777" w:rsidR="00B87EEA" w:rsidRPr="00381FEE" w:rsidRDefault="00B87EEA" w:rsidP="00B87EEA">
      <w:pPr>
        <w:spacing w:line="240" w:lineRule="auto"/>
        <w:ind w:left="227"/>
        <w:rPr>
          <w:rFonts w:ascii="Times New Roman" w:eastAsia="Times New Roman" w:hAnsi="Times New Roman" w:cs="Times New Roman"/>
          <w:lang w:val="en-US"/>
        </w:rPr>
      </w:pPr>
    </w:p>
    <w:p w14:paraId="004DA82F" w14:textId="042CF67F" w:rsidR="0004024E" w:rsidRPr="00381FEE" w:rsidRDefault="0004024E" w:rsidP="00EF7980">
      <w:pPr>
        <w:numPr>
          <w:ilvl w:val="0"/>
          <w:numId w:val="2"/>
        </w:numPr>
        <w:spacing w:line="240" w:lineRule="auto"/>
        <w:rPr>
          <w:rFonts w:ascii="Times New Roman" w:eastAsia="Times New Roman" w:hAnsi="Times New Roman" w:cs="Times New Roman"/>
          <w:lang w:val="en-US"/>
        </w:rPr>
      </w:pPr>
      <w:r w:rsidRPr="00381FEE">
        <w:rPr>
          <w:rFonts w:ascii="Times New Roman" w:eastAsia="Times New Roman" w:hAnsi="Times New Roman" w:cs="Times New Roman"/>
          <w:lang w:val="en-US"/>
        </w:rPr>
        <w:t xml:space="preserve">Features in University of Sydney </w:t>
      </w:r>
      <w:hyperlink r:id="rId38" w:history="1">
        <w:r w:rsidRPr="00381FEE">
          <w:rPr>
            <w:rStyle w:val="Hyperlink"/>
            <w:rFonts w:ascii="Times New Roman" w:eastAsia="Times New Roman" w:hAnsi="Times New Roman" w:cs="Times New Roman"/>
            <w:i/>
            <w:color w:val="auto"/>
            <w:lang w:val="en-US"/>
          </w:rPr>
          <w:t>News</w:t>
        </w:r>
      </w:hyperlink>
      <w:r w:rsidRPr="00381FEE">
        <w:rPr>
          <w:rFonts w:ascii="Times New Roman" w:eastAsia="Times New Roman" w:hAnsi="Times New Roman" w:cs="Times New Roman"/>
          <w:i/>
          <w:u w:val="single"/>
          <w:lang w:val="en-US"/>
        </w:rPr>
        <w:t>:</w:t>
      </w:r>
      <w:r w:rsidRPr="00381FEE">
        <w:rPr>
          <w:rFonts w:ascii="Times New Roman" w:eastAsia="Times New Roman" w:hAnsi="Times New Roman" w:cs="Times New Roman"/>
          <w:lang w:val="en-US"/>
        </w:rPr>
        <w:t xml:space="preserve"> ‘Teachers suffer from “unsustainable’ administrative demands: survey’ and University of Sydney Business School </w:t>
      </w:r>
      <w:r w:rsidRPr="00381FEE">
        <w:rPr>
          <w:rFonts w:ascii="Times New Roman" w:eastAsia="Times New Roman" w:hAnsi="Times New Roman" w:cs="Times New Roman"/>
          <w:i/>
          <w:lang w:val="en-US"/>
        </w:rPr>
        <w:t>News</w:t>
      </w:r>
      <w:r w:rsidRPr="00381FEE">
        <w:rPr>
          <w:rFonts w:ascii="Times New Roman" w:eastAsia="Times New Roman" w:hAnsi="Times New Roman" w:cs="Times New Roman"/>
          <w:lang w:val="en-US"/>
        </w:rPr>
        <w:t xml:space="preserve">. </w:t>
      </w:r>
    </w:p>
    <w:p w14:paraId="3B6BBDDC" w14:textId="77777777" w:rsidR="005B7194" w:rsidRPr="00B87EEA" w:rsidRDefault="005B7194" w:rsidP="00EF7980">
      <w:pPr>
        <w:spacing w:line="240" w:lineRule="auto"/>
        <w:rPr>
          <w:rFonts w:ascii="Times New Roman" w:eastAsia="Times New Roman" w:hAnsi="Times New Roman" w:cs="Times New Roman"/>
          <w:b/>
          <w:bCs/>
        </w:rPr>
      </w:pPr>
    </w:p>
    <w:p w14:paraId="5B4B164F" w14:textId="77777777" w:rsidR="003F6220" w:rsidRPr="00C80D0E" w:rsidRDefault="003F6220" w:rsidP="00C80D0E">
      <w:pPr>
        <w:spacing w:line="240" w:lineRule="auto"/>
        <w:rPr>
          <w:rFonts w:ascii="Times New Roman" w:hAnsi="Times New Roman" w:cs="Times New Roman"/>
        </w:rPr>
      </w:pPr>
    </w:p>
    <w:p w14:paraId="7357DA19" w14:textId="5B2901E6" w:rsidR="003F6220" w:rsidRPr="00C80D0E" w:rsidRDefault="003F6220" w:rsidP="00C80D0E">
      <w:pPr>
        <w:spacing w:line="240" w:lineRule="auto"/>
        <w:rPr>
          <w:rFonts w:ascii="Times New Roman" w:hAnsi="Times New Roman" w:cs="Times New Roman"/>
          <w:b/>
        </w:rPr>
      </w:pPr>
      <w:r w:rsidRPr="00C80D0E">
        <w:rPr>
          <w:rFonts w:ascii="Times New Roman" w:hAnsi="Times New Roman" w:cs="Times New Roman"/>
          <w:b/>
        </w:rPr>
        <w:t>Contact person:</w:t>
      </w:r>
    </w:p>
    <w:p w14:paraId="07369105" w14:textId="77777777" w:rsidR="006D4725" w:rsidRPr="00C80D0E" w:rsidRDefault="00F1287A" w:rsidP="00C80D0E">
      <w:pPr>
        <w:spacing w:line="240" w:lineRule="auto"/>
        <w:rPr>
          <w:rFonts w:ascii="Times New Roman" w:hAnsi="Times New Roman" w:cs="Times New Roman"/>
        </w:rPr>
      </w:pPr>
      <w:r w:rsidRPr="00C80D0E">
        <w:rPr>
          <w:rFonts w:ascii="Times New Roman" w:hAnsi="Times New Roman" w:cs="Times New Roman"/>
        </w:rPr>
        <w:t xml:space="preserve"> </w:t>
      </w:r>
    </w:p>
    <w:p w14:paraId="4F3ACBD7" w14:textId="5B9BE895" w:rsidR="003F6220" w:rsidRPr="00C80D0E" w:rsidRDefault="00F1287A" w:rsidP="00C80D0E">
      <w:pPr>
        <w:spacing w:line="240" w:lineRule="auto"/>
        <w:rPr>
          <w:rFonts w:ascii="Times New Roman" w:hAnsi="Times New Roman" w:cs="Times New Roman"/>
        </w:rPr>
      </w:pPr>
      <w:r w:rsidRPr="00C80D0E">
        <w:rPr>
          <w:rFonts w:ascii="Times New Roman" w:hAnsi="Times New Roman" w:cs="Times New Roman"/>
        </w:rPr>
        <w:t>Dr Rachel Wilson</w:t>
      </w:r>
    </w:p>
    <w:p w14:paraId="39CD7E93" w14:textId="5F072A77" w:rsidR="003F6220" w:rsidRPr="00C80D0E" w:rsidRDefault="003F6220" w:rsidP="00C80D0E">
      <w:pPr>
        <w:spacing w:line="240" w:lineRule="auto"/>
        <w:rPr>
          <w:rFonts w:ascii="Times New Roman" w:hAnsi="Times New Roman" w:cs="Times New Roman"/>
        </w:rPr>
      </w:pPr>
      <w:r w:rsidRPr="00C80D0E">
        <w:rPr>
          <w:rFonts w:ascii="Times New Roman" w:hAnsi="Times New Roman" w:cs="Times New Roman"/>
        </w:rPr>
        <w:t>Associate Professor</w:t>
      </w:r>
    </w:p>
    <w:p w14:paraId="30F504DA" w14:textId="454CEBB9" w:rsidR="003F6220" w:rsidRPr="00C80D0E" w:rsidRDefault="00F1287A" w:rsidP="00C80D0E">
      <w:pPr>
        <w:spacing w:line="240" w:lineRule="auto"/>
        <w:rPr>
          <w:rFonts w:ascii="Times New Roman" w:hAnsi="Times New Roman" w:cs="Times New Roman"/>
        </w:rPr>
      </w:pPr>
      <w:r w:rsidRPr="00C80D0E">
        <w:rPr>
          <w:rFonts w:ascii="Times New Roman" w:hAnsi="Times New Roman" w:cs="Times New Roman"/>
        </w:rPr>
        <w:t xml:space="preserve">Sydney </w:t>
      </w:r>
      <w:r w:rsidR="003F6220" w:rsidRPr="00C80D0E">
        <w:rPr>
          <w:rFonts w:ascii="Times New Roman" w:hAnsi="Times New Roman" w:cs="Times New Roman"/>
        </w:rPr>
        <w:t>School</w:t>
      </w:r>
      <w:r w:rsidRPr="00C80D0E">
        <w:rPr>
          <w:rFonts w:ascii="Times New Roman" w:hAnsi="Times New Roman" w:cs="Times New Roman"/>
        </w:rPr>
        <w:t xml:space="preserve"> of Education &amp; Social Work</w:t>
      </w:r>
    </w:p>
    <w:p w14:paraId="7B0682B5" w14:textId="43D1541D" w:rsidR="00F1287A" w:rsidRPr="00C80D0E" w:rsidRDefault="00F1287A" w:rsidP="00C80D0E">
      <w:pPr>
        <w:spacing w:line="240" w:lineRule="auto"/>
        <w:rPr>
          <w:rFonts w:ascii="Times New Roman" w:hAnsi="Times New Roman" w:cs="Times New Roman"/>
        </w:rPr>
      </w:pPr>
      <w:r w:rsidRPr="00C80D0E">
        <w:rPr>
          <w:rFonts w:ascii="Times New Roman" w:hAnsi="Times New Roman" w:cs="Times New Roman"/>
        </w:rPr>
        <w:t>University of Sydney</w:t>
      </w:r>
    </w:p>
    <w:p w14:paraId="4C91F8E2" w14:textId="086C62A5" w:rsidR="006D4725" w:rsidRPr="00C80D0E" w:rsidRDefault="00AE5D99" w:rsidP="00C80D0E">
      <w:pPr>
        <w:spacing w:line="240" w:lineRule="auto"/>
        <w:rPr>
          <w:rFonts w:ascii="Times New Roman" w:hAnsi="Times New Roman" w:cs="Times New Roman"/>
        </w:rPr>
      </w:pPr>
      <w:hyperlink r:id="rId39" w:history="1">
        <w:r w:rsidR="006D4725" w:rsidRPr="00C80D0E">
          <w:rPr>
            <w:rStyle w:val="Hyperlink"/>
            <w:rFonts w:ascii="Times New Roman" w:hAnsi="Times New Roman" w:cs="Times New Roman"/>
          </w:rPr>
          <w:t>https://www.sydney.edu.au/arts/about/our-people/academic-staff/rachel-wilson.html</w:t>
        </w:r>
      </w:hyperlink>
      <w:r w:rsidR="00F1287A" w:rsidRPr="00C80D0E">
        <w:rPr>
          <w:rFonts w:ascii="Times New Roman" w:hAnsi="Times New Roman" w:cs="Times New Roman"/>
        </w:rPr>
        <w:t xml:space="preserve"> </w:t>
      </w:r>
    </w:p>
    <w:p w14:paraId="7F235D75" w14:textId="77777777" w:rsidR="006D4725" w:rsidRPr="00C80D0E" w:rsidRDefault="006D4725">
      <w:pPr>
        <w:rPr>
          <w:rFonts w:ascii="Times New Roman" w:hAnsi="Times New Roman" w:cs="Times New Roman"/>
        </w:rPr>
      </w:pPr>
    </w:p>
    <w:sectPr w:rsidR="006D4725" w:rsidRPr="00C80D0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2DA7" w14:textId="77777777" w:rsidR="00104981" w:rsidRDefault="00104981">
      <w:pPr>
        <w:spacing w:line="240" w:lineRule="auto"/>
      </w:pPr>
      <w:r>
        <w:separator/>
      </w:r>
    </w:p>
  </w:endnote>
  <w:endnote w:type="continuationSeparator" w:id="0">
    <w:p w14:paraId="07514FCC" w14:textId="77777777" w:rsidR="00104981" w:rsidRDefault="00104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25BA" w14:textId="77777777" w:rsidR="00264EDC" w:rsidRDefault="0026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56EFD090" w:rsidR="00A74354" w:rsidRPr="00264EDC" w:rsidRDefault="006F5D7E">
    <w:pPr>
      <w:jc w:val="right"/>
      <w:rPr>
        <w:rFonts w:ascii="Times New Roman" w:hAnsi="Times New Roman" w:cs="Times New Roman"/>
      </w:rPr>
    </w:pPr>
    <w:r w:rsidRPr="00264EDC">
      <w:rPr>
        <w:rFonts w:ascii="Times New Roman" w:hAnsi="Times New Roman" w:cs="Times New Roman"/>
      </w:rPr>
      <w:fldChar w:fldCharType="begin"/>
    </w:r>
    <w:r w:rsidRPr="00264EDC">
      <w:rPr>
        <w:rFonts w:ascii="Times New Roman" w:hAnsi="Times New Roman" w:cs="Times New Roman"/>
      </w:rPr>
      <w:instrText>PAGE</w:instrText>
    </w:r>
    <w:r w:rsidRPr="00264EDC">
      <w:rPr>
        <w:rFonts w:ascii="Times New Roman" w:hAnsi="Times New Roman" w:cs="Times New Roman"/>
      </w:rPr>
      <w:fldChar w:fldCharType="separate"/>
    </w:r>
    <w:r w:rsidR="005B7194" w:rsidRPr="00264EDC">
      <w:rPr>
        <w:rFonts w:ascii="Times New Roman" w:hAnsi="Times New Roman" w:cs="Times New Roman"/>
        <w:noProof/>
      </w:rPr>
      <w:t>10</w:t>
    </w:r>
    <w:r w:rsidRPr="00264EDC">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0CE70185" w:rsidR="00A74354" w:rsidRPr="00C80D0E" w:rsidRDefault="006F5D7E">
    <w:pPr>
      <w:jc w:val="right"/>
      <w:rPr>
        <w:rFonts w:ascii="Times New Roman" w:hAnsi="Times New Roman" w:cs="Times New Roman"/>
      </w:rPr>
    </w:pPr>
    <w:r w:rsidRPr="00C80D0E">
      <w:rPr>
        <w:rFonts w:ascii="Times New Roman" w:hAnsi="Times New Roman" w:cs="Times New Roman"/>
      </w:rPr>
      <w:fldChar w:fldCharType="begin"/>
    </w:r>
    <w:r w:rsidRPr="00C80D0E">
      <w:rPr>
        <w:rFonts w:ascii="Times New Roman" w:hAnsi="Times New Roman" w:cs="Times New Roman"/>
      </w:rPr>
      <w:instrText>PAGE</w:instrText>
    </w:r>
    <w:r w:rsidRPr="00C80D0E">
      <w:rPr>
        <w:rFonts w:ascii="Times New Roman" w:hAnsi="Times New Roman" w:cs="Times New Roman"/>
      </w:rPr>
      <w:fldChar w:fldCharType="separate"/>
    </w:r>
    <w:r w:rsidR="005B7194" w:rsidRPr="00C80D0E">
      <w:rPr>
        <w:rFonts w:ascii="Times New Roman" w:hAnsi="Times New Roman" w:cs="Times New Roman"/>
        <w:noProof/>
      </w:rPr>
      <w:t>1</w:t>
    </w:r>
    <w:r w:rsidRPr="00C80D0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9569" w14:textId="77777777" w:rsidR="00104981" w:rsidRDefault="00104981">
      <w:pPr>
        <w:spacing w:line="240" w:lineRule="auto"/>
      </w:pPr>
      <w:r>
        <w:separator/>
      </w:r>
    </w:p>
  </w:footnote>
  <w:footnote w:type="continuationSeparator" w:id="0">
    <w:p w14:paraId="1398F264" w14:textId="77777777" w:rsidR="00104981" w:rsidRDefault="00104981">
      <w:pPr>
        <w:spacing w:line="240" w:lineRule="auto"/>
      </w:pPr>
      <w:r>
        <w:continuationSeparator/>
      </w:r>
    </w:p>
  </w:footnote>
  <w:footnote w:id="1">
    <w:p w14:paraId="0876A345" w14:textId="182F502B" w:rsidR="00112E91" w:rsidRPr="005F5D9F" w:rsidRDefault="00112E91">
      <w:pPr>
        <w:pStyle w:val="FootnoteText"/>
        <w:rPr>
          <w:rFonts w:ascii="Times New Roman" w:hAnsi="Times New Roman" w:cs="Times New Roman"/>
          <w:lang w:val="en-US"/>
        </w:rPr>
      </w:pPr>
      <w:r w:rsidRPr="005F5D9F">
        <w:rPr>
          <w:rStyle w:val="FootnoteReference"/>
          <w:rFonts w:ascii="Times New Roman" w:hAnsi="Times New Roman" w:cs="Times New Roman"/>
        </w:rPr>
        <w:footnoteRef/>
      </w:r>
      <w:r w:rsidRPr="005F5D9F">
        <w:rPr>
          <w:rFonts w:ascii="Times New Roman" w:hAnsi="Times New Roman" w:cs="Times New Roman"/>
        </w:rPr>
        <w:t xml:space="preserve"> Thomson, S. (2021). Australia: PISA Australia—Excellence and Equity?. In Improving a country’s education (pp. 25-47). Springer, Cham.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8D32" w14:textId="77777777" w:rsidR="00264EDC" w:rsidRDefault="0026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353E" w14:textId="77777777" w:rsidR="00264EDC" w:rsidRDefault="00264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3034" w14:textId="77777777" w:rsidR="00264EDC" w:rsidRDefault="0026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1A8"/>
    <w:multiLevelType w:val="hybridMultilevel"/>
    <w:tmpl w:val="95C67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59050A"/>
    <w:multiLevelType w:val="hybridMultilevel"/>
    <w:tmpl w:val="10FC16A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CC172E5"/>
    <w:multiLevelType w:val="hybridMultilevel"/>
    <w:tmpl w:val="2E64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E6C9D"/>
    <w:multiLevelType w:val="multilevel"/>
    <w:tmpl w:val="FF8069A4"/>
    <w:numStyleLink w:val="Bullets"/>
  </w:abstractNum>
  <w:abstractNum w:abstractNumId="4" w15:restartNumberingAfterBreak="0">
    <w:nsid w:val="12FE47D1"/>
    <w:multiLevelType w:val="hybridMultilevel"/>
    <w:tmpl w:val="53E27D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5D6223"/>
    <w:multiLevelType w:val="hybridMultilevel"/>
    <w:tmpl w:val="42DC407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6" w15:restartNumberingAfterBreak="0">
    <w:nsid w:val="1D655B89"/>
    <w:multiLevelType w:val="hybridMultilevel"/>
    <w:tmpl w:val="41DAC4AC"/>
    <w:lvl w:ilvl="0" w:tplc="62D26C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6D5844"/>
    <w:multiLevelType w:val="hybridMultilevel"/>
    <w:tmpl w:val="E5F81CB0"/>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3CA5D57"/>
    <w:multiLevelType w:val="hybridMultilevel"/>
    <w:tmpl w:val="8A5C8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0F41C8"/>
    <w:multiLevelType w:val="hybridMultilevel"/>
    <w:tmpl w:val="A4BEB656"/>
    <w:lvl w:ilvl="0" w:tplc="06A65574">
      <w:start w:val="1"/>
      <w:numFmt w:val="bullet"/>
      <w:lvlText w:val="–"/>
      <w:lvlJc w:val="left"/>
      <w:pPr>
        <w:ind w:left="1440" w:hanging="360"/>
      </w:pPr>
      <w:rPr>
        <w:rFonts w:ascii="Lucida Grande" w:hAnsi="Lucida Grande"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BFB7CB8"/>
    <w:multiLevelType w:val="hybridMultilevel"/>
    <w:tmpl w:val="C3E6E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2" w15:restartNumberingAfterBreak="0">
    <w:nsid w:val="6229136D"/>
    <w:multiLevelType w:val="hybridMultilevel"/>
    <w:tmpl w:val="F35EEE3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6F0668"/>
    <w:multiLevelType w:val="hybridMultilevel"/>
    <w:tmpl w:val="D8303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9278C1"/>
    <w:multiLevelType w:val="hybridMultilevel"/>
    <w:tmpl w:val="C152E5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4"/>
  </w:num>
  <w:num w:numId="4">
    <w:abstractNumId w:val="2"/>
  </w:num>
  <w:num w:numId="5">
    <w:abstractNumId w:val="10"/>
  </w:num>
  <w:num w:numId="6">
    <w:abstractNumId w:val="8"/>
  </w:num>
  <w:num w:numId="7">
    <w:abstractNumId w:val="0"/>
  </w:num>
  <w:num w:numId="8">
    <w:abstractNumId w:val="5"/>
  </w:num>
  <w:num w:numId="9">
    <w:abstractNumId w:val="13"/>
  </w:num>
  <w:num w:numId="10">
    <w:abstractNumId w:val="6"/>
  </w:num>
  <w:num w:numId="11">
    <w:abstractNumId w:val="1"/>
  </w:num>
  <w:num w:numId="12">
    <w:abstractNumId w:val="9"/>
  </w:num>
  <w:num w:numId="13">
    <w:abstractNumId w:val="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4"/>
    <w:rsid w:val="000237A1"/>
    <w:rsid w:val="0003430E"/>
    <w:rsid w:val="0004024E"/>
    <w:rsid w:val="00046827"/>
    <w:rsid w:val="00054DC5"/>
    <w:rsid w:val="00056D59"/>
    <w:rsid w:val="000652A7"/>
    <w:rsid w:val="00072EF4"/>
    <w:rsid w:val="000762AD"/>
    <w:rsid w:val="000873DB"/>
    <w:rsid w:val="000879D2"/>
    <w:rsid w:val="00092880"/>
    <w:rsid w:val="0009588F"/>
    <w:rsid w:val="000A5BD7"/>
    <w:rsid w:val="000C3396"/>
    <w:rsid w:val="000C3726"/>
    <w:rsid w:val="000C4E30"/>
    <w:rsid w:val="000D5F86"/>
    <w:rsid w:val="00104981"/>
    <w:rsid w:val="001108C3"/>
    <w:rsid w:val="001116D6"/>
    <w:rsid w:val="00112E91"/>
    <w:rsid w:val="0011303C"/>
    <w:rsid w:val="00115F7A"/>
    <w:rsid w:val="00137837"/>
    <w:rsid w:val="00140DB0"/>
    <w:rsid w:val="001425C8"/>
    <w:rsid w:val="001539E4"/>
    <w:rsid w:val="00157DA0"/>
    <w:rsid w:val="001670B7"/>
    <w:rsid w:val="00181C67"/>
    <w:rsid w:val="001829B3"/>
    <w:rsid w:val="001905CC"/>
    <w:rsid w:val="00191227"/>
    <w:rsid w:val="001960FC"/>
    <w:rsid w:val="00196BF4"/>
    <w:rsid w:val="001A3986"/>
    <w:rsid w:val="001C149C"/>
    <w:rsid w:val="001E2C18"/>
    <w:rsid w:val="001F35BB"/>
    <w:rsid w:val="001F43E3"/>
    <w:rsid w:val="0020146F"/>
    <w:rsid w:val="002047F5"/>
    <w:rsid w:val="00236B3D"/>
    <w:rsid w:val="00243497"/>
    <w:rsid w:val="002558B0"/>
    <w:rsid w:val="00255F7C"/>
    <w:rsid w:val="00256F2C"/>
    <w:rsid w:val="0026324A"/>
    <w:rsid w:val="00263C02"/>
    <w:rsid w:val="00264EDC"/>
    <w:rsid w:val="00272762"/>
    <w:rsid w:val="0028581E"/>
    <w:rsid w:val="002A32D8"/>
    <w:rsid w:val="002C1F51"/>
    <w:rsid w:val="002C5BEE"/>
    <w:rsid w:val="002D20A2"/>
    <w:rsid w:val="002F2D98"/>
    <w:rsid w:val="002F734D"/>
    <w:rsid w:val="0030393D"/>
    <w:rsid w:val="00311CC3"/>
    <w:rsid w:val="00324568"/>
    <w:rsid w:val="0033000C"/>
    <w:rsid w:val="00330AD1"/>
    <w:rsid w:val="003326B9"/>
    <w:rsid w:val="00332EDC"/>
    <w:rsid w:val="00353CFE"/>
    <w:rsid w:val="003710D1"/>
    <w:rsid w:val="00381FEE"/>
    <w:rsid w:val="0039320E"/>
    <w:rsid w:val="003943DE"/>
    <w:rsid w:val="003A0828"/>
    <w:rsid w:val="003B1952"/>
    <w:rsid w:val="003B398C"/>
    <w:rsid w:val="003F569E"/>
    <w:rsid w:val="003F6220"/>
    <w:rsid w:val="004038EF"/>
    <w:rsid w:val="00426005"/>
    <w:rsid w:val="004320D8"/>
    <w:rsid w:val="00441211"/>
    <w:rsid w:val="00442F52"/>
    <w:rsid w:val="00443780"/>
    <w:rsid w:val="00493C61"/>
    <w:rsid w:val="004A7FA4"/>
    <w:rsid w:val="004A7FBC"/>
    <w:rsid w:val="004B29DC"/>
    <w:rsid w:val="004B46B0"/>
    <w:rsid w:val="004B680F"/>
    <w:rsid w:val="004C263C"/>
    <w:rsid w:val="004D01DA"/>
    <w:rsid w:val="004E34DC"/>
    <w:rsid w:val="004F0CF5"/>
    <w:rsid w:val="004F4415"/>
    <w:rsid w:val="00502270"/>
    <w:rsid w:val="00515D29"/>
    <w:rsid w:val="005244D8"/>
    <w:rsid w:val="005247A3"/>
    <w:rsid w:val="00525A4C"/>
    <w:rsid w:val="00534E10"/>
    <w:rsid w:val="0054434A"/>
    <w:rsid w:val="00552D13"/>
    <w:rsid w:val="00564CC6"/>
    <w:rsid w:val="00565888"/>
    <w:rsid w:val="0058447F"/>
    <w:rsid w:val="00584D4E"/>
    <w:rsid w:val="005876C0"/>
    <w:rsid w:val="00595FB2"/>
    <w:rsid w:val="00596B69"/>
    <w:rsid w:val="005A4736"/>
    <w:rsid w:val="005A72AF"/>
    <w:rsid w:val="005B0558"/>
    <w:rsid w:val="005B2FA1"/>
    <w:rsid w:val="005B7194"/>
    <w:rsid w:val="005B733A"/>
    <w:rsid w:val="005C6614"/>
    <w:rsid w:val="005C6CB5"/>
    <w:rsid w:val="005C7698"/>
    <w:rsid w:val="005E56D4"/>
    <w:rsid w:val="005E7D2F"/>
    <w:rsid w:val="005F1681"/>
    <w:rsid w:val="005F5D9F"/>
    <w:rsid w:val="005F6368"/>
    <w:rsid w:val="00606902"/>
    <w:rsid w:val="006141D8"/>
    <w:rsid w:val="00614CC7"/>
    <w:rsid w:val="00614D9D"/>
    <w:rsid w:val="0062215E"/>
    <w:rsid w:val="00627321"/>
    <w:rsid w:val="006402EA"/>
    <w:rsid w:val="00640E58"/>
    <w:rsid w:val="006465BB"/>
    <w:rsid w:val="0065086B"/>
    <w:rsid w:val="00674C53"/>
    <w:rsid w:val="006848C8"/>
    <w:rsid w:val="00686309"/>
    <w:rsid w:val="0068748E"/>
    <w:rsid w:val="006B2BC4"/>
    <w:rsid w:val="006D4725"/>
    <w:rsid w:val="006F08AB"/>
    <w:rsid w:val="006F5460"/>
    <w:rsid w:val="006F5D7E"/>
    <w:rsid w:val="00703CB7"/>
    <w:rsid w:val="007117C7"/>
    <w:rsid w:val="00722235"/>
    <w:rsid w:val="007231AB"/>
    <w:rsid w:val="00724454"/>
    <w:rsid w:val="007305AF"/>
    <w:rsid w:val="00731EC6"/>
    <w:rsid w:val="00745460"/>
    <w:rsid w:val="00751BB2"/>
    <w:rsid w:val="00752067"/>
    <w:rsid w:val="0075208F"/>
    <w:rsid w:val="00754CEA"/>
    <w:rsid w:val="00757D89"/>
    <w:rsid w:val="00761070"/>
    <w:rsid w:val="00770133"/>
    <w:rsid w:val="007921A9"/>
    <w:rsid w:val="00792ADC"/>
    <w:rsid w:val="007D4FE5"/>
    <w:rsid w:val="007E0A34"/>
    <w:rsid w:val="007E6D3B"/>
    <w:rsid w:val="007F15D8"/>
    <w:rsid w:val="00804B73"/>
    <w:rsid w:val="008105D4"/>
    <w:rsid w:val="00841B28"/>
    <w:rsid w:val="00852593"/>
    <w:rsid w:val="00856DAC"/>
    <w:rsid w:val="00860B73"/>
    <w:rsid w:val="00872CAA"/>
    <w:rsid w:val="00876DE7"/>
    <w:rsid w:val="008814B3"/>
    <w:rsid w:val="00882C78"/>
    <w:rsid w:val="00891BCE"/>
    <w:rsid w:val="00893EB2"/>
    <w:rsid w:val="008944C9"/>
    <w:rsid w:val="008B5075"/>
    <w:rsid w:val="008C31CD"/>
    <w:rsid w:val="008C5AB8"/>
    <w:rsid w:val="008C7CFC"/>
    <w:rsid w:val="008E0CAE"/>
    <w:rsid w:val="008F3580"/>
    <w:rsid w:val="008F430C"/>
    <w:rsid w:val="008F63AA"/>
    <w:rsid w:val="0091268E"/>
    <w:rsid w:val="00917E9B"/>
    <w:rsid w:val="00917EAB"/>
    <w:rsid w:val="00930D10"/>
    <w:rsid w:val="00940387"/>
    <w:rsid w:val="009533DD"/>
    <w:rsid w:val="00980E7B"/>
    <w:rsid w:val="00982622"/>
    <w:rsid w:val="00982EC3"/>
    <w:rsid w:val="009936C6"/>
    <w:rsid w:val="009A4E86"/>
    <w:rsid w:val="009C07D6"/>
    <w:rsid w:val="009E675E"/>
    <w:rsid w:val="009F00D1"/>
    <w:rsid w:val="00A0262F"/>
    <w:rsid w:val="00A0512B"/>
    <w:rsid w:val="00A446A8"/>
    <w:rsid w:val="00A46DDA"/>
    <w:rsid w:val="00A47130"/>
    <w:rsid w:val="00A577D6"/>
    <w:rsid w:val="00A62511"/>
    <w:rsid w:val="00A6466B"/>
    <w:rsid w:val="00A651A3"/>
    <w:rsid w:val="00A72734"/>
    <w:rsid w:val="00A739AA"/>
    <w:rsid w:val="00A74354"/>
    <w:rsid w:val="00A75C6B"/>
    <w:rsid w:val="00AB7E46"/>
    <w:rsid w:val="00AC02B9"/>
    <w:rsid w:val="00AD07E0"/>
    <w:rsid w:val="00AF0CA8"/>
    <w:rsid w:val="00AF3A32"/>
    <w:rsid w:val="00AF7595"/>
    <w:rsid w:val="00B008E8"/>
    <w:rsid w:val="00B1325A"/>
    <w:rsid w:val="00B14C7B"/>
    <w:rsid w:val="00B151FC"/>
    <w:rsid w:val="00B35732"/>
    <w:rsid w:val="00B414FC"/>
    <w:rsid w:val="00B501F6"/>
    <w:rsid w:val="00B569C8"/>
    <w:rsid w:val="00B70197"/>
    <w:rsid w:val="00B77A08"/>
    <w:rsid w:val="00B87EEA"/>
    <w:rsid w:val="00B921F0"/>
    <w:rsid w:val="00BA0005"/>
    <w:rsid w:val="00BA3124"/>
    <w:rsid w:val="00BA40EF"/>
    <w:rsid w:val="00BB0288"/>
    <w:rsid w:val="00BE454B"/>
    <w:rsid w:val="00BF29B0"/>
    <w:rsid w:val="00C156C7"/>
    <w:rsid w:val="00C209D5"/>
    <w:rsid w:val="00C34469"/>
    <w:rsid w:val="00C43051"/>
    <w:rsid w:val="00C44A3D"/>
    <w:rsid w:val="00C463AE"/>
    <w:rsid w:val="00C51299"/>
    <w:rsid w:val="00C75C6B"/>
    <w:rsid w:val="00C762CA"/>
    <w:rsid w:val="00C80D0E"/>
    <w:rsid w:val="00C977EB"/>
    <w:rsid w:val="00CC50B0"/>
    <w:rsid w:val="00CD3A6D"/>
    <w:rsid w:val="00CE285D"/>
    <w:rsid w:val="00CE3EDC"/>
    <w:rsid w:val="00CF07B3"/>
    <w:rsid w:val="00CF67E2"/>
    <w:rsid w:val="00D02682"/>
    <w:rsid w:val="00D0505B"/>
    <w:rsid w:val="00D16E37"/>
    <w:rsid w:val="00D173D5"/>
    <w:rsid w:val="00D216AA"/>
    <w:rsid w:val="00D244D5"/>
    <w:rsid w:val="00D344DA"/>
    <w:rsid w:val="00D7609D"/>
    <w:rsid w:val="00D817CC"/>
    <w:rsid w:val="00D834C6"/>
    <w:rsid w:val="00D85791"/>
    <w:rsid w:val="00D979D1"/>
    <w:rsid w:val="00DA72B2"/>
    <w:rsid w:val="00DB6F04"/>
    <w:rsid w:val="00DB7B6B"/>
    <w:rsid w:val="00DB7E67"/>
    <w:rsid w:val="00DD2402"/>
    <w:rsid w:val="00DE23BF"/>
    <w:rsid w:val="00DF4092"/>
    <w:rsid w:val="00E13125"/>
    <w:rsid w:val="00E21783"/>
    <w:rsid w:val="00E277B6"/>
    <w:rsid w:val="00E34595"/>
    <w:rsid w:val="00E42B9A"/>
    <w:rsid w:val="00E57194"/>
    <w:rsid w:val="00E63C92"/>
    <w:rsid w:val="00E80785"/>
    <w:rsid w:val="00E8740B"/>
    <w:rsid w:val="00EA6A00"/>
    <w:rsid w:val="00EA6CBB"/>
    <w:rsid w:val="00EB1E46"/>
    <w:rsid w:val="00EB41FA"/>
    <w:rsid w:val="00EB5A92"/>
    <w:rsid w:val="00EF7980"/>
    <w:rsid w:val="00F1287A"/>
    <w:rsid w:val="00F40EC5"/>
    <w:rsid w:val="00F46D0F"/>
    <w:rsid w:val="00F523D2"/>
    <w:rsid w:val="00F548F3"/>
    <w:rsid w:val="00F57E27"/>
    <w:rsid w:val="00F648CF"/>
    <w:rsid w:val="00F6588A"/>
    <w:rsid w:val="00F96E6C"/>
    <w:rsid w:val="00FA6C8C"/>
    <w:rsid w:val="00FA7CF6"/>
    <w:rsid w:val="00FC1E1A"/>
    <w:rsid w:val="00FD2A9C"/>
    <w:rsid w:val="00FD4937"/>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7078"/>
  <w15:docId w15:val="{F9145BA9-7DF7-4067-B675-579BB674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6E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E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6F04"/>
    <w:rPr>
      <w:b/>
      <w:bCs/>
    </w:rPr>
  </w:style>
  <w:style w:type="character" w:customStyle="1" w:styleId="CommentSubjectChar">
    <w:name w:val="Comment Subject Char"/>
    <w:basedOn w:val="CommentTextChar"/>
    <w:link w:val="CommentSubject"/>
    <w:uiPriority w:val="99"/>
    <w:semiHidden/>
    <w:rsid w:val="00DB6F04"/>
    <w:rPr>
      <w:b/>
      <w:bCs/>
      <w:sz w:val="20"/>
      <w:szCs w:val="20"/>
    </w:rPr>
  </w:style>
  <w:style w:type="paragraph" w:styleId="ListParagraph">
    <w:name w:val="List Paragraph"/>
    <w:basedOn w:val="Normal"/>
    <w:uiPriority w:val="34"/>
    <w:qFormat/>
    <w:rsid w:val="008F430C"/>
    <w:pPr>
      <w:ind w:left="720"/>
      <w:contextualSpacing/>
    </w:pPr>
  </w:style>
  <w:style w:type="character" w:styleId="Hyperlink">
    <w:name w:val="Hyperlink"/>
    <w:basedOn w:val="DefaultParagraphFont"/>
    <w:uiPriority w:val="99"/>
    <w:unhideWhenUsed/>
    <w:rsid w:val="0004024E"/>
    <w:rPr>
      <w:color w:val="0000FF" w:themeColor="hyperlink"/>
      <w:u w:val="single"/>
    </w:rPr>
  </w:style>
  <w:style w:type="character" w:styleId="FollowedHyperlink">
    <w:name w:val="FollowedHyperlink"/>
    <w:basedOn w:val="DefaultParagraphFont"/>
    <w:uiPriority w:val="99"/>
    <w:semiHidden/>
    <w:unhideWhenUsed/>
    <w:rsid w:val="00BA3124"/>
    <w:rPr>
      <w:color w:val="800080" w:themeColor="followedHyperlink"/>
      <w:u w:val="single"/>
    </w:rPr>
  </w:style>
  <w:style w:type="paragraph" w:styleId="ListBullet">
    <w:name w:val="List Bullet"/>
    <w:basedOn w:val="Normal"/>
    <w:link w:val="ListBulletChar"/>
    <w:uiPriority w:val="1"/>
    <w:qFormat/>
    <w:rsid w:val="00181C67"/>
    <w:pPr>
      <w:numPr>
        <w:numId w:val="2"/>
      </w:numPr>
      <w:spacing w:before="120" w:after="120" w:line="280" w:lineRule="atLeast"/>
      <w:contextualSpacing/>
    </w:pPr>
    <w:rPr>
      <w:rFonts w:asciiTheme="minorHAnsi" w:eastAsiaTheme="minorHAnsi" w:hAnsiTheme="minorHAnsi" w:cstheme="minorBidi"/>
      <w:sz w:val="20"/>
      <w:szCs w:val="20"/>
      <w:lang w:val="en-AU" w:eastAsia="en-US"/>
    </w:rPr>
  </w:style>
  <w:style w:type="paragraph" w:styleId="ListBullet2">
    <w:name w:val="List Bullet 2"/>
    <w:basedOn w:val="Normal"/>
    <w:uiPriority w:val="3"/>
    <w:qFormat/>
    <w:rsid w:val="00181C67"/>
    <w:pPr>
      <w:numPr>
        <w:ilvl w:val="1"/>
        <w:numId w:val="2"/>
      </w:numPr>
      <w:spacing w:before="120" w:after="120" w:line="280" w:lineRule="atLeast"/>
      <w:contextualSpacing/>
    </w:pPr>
    <w:rPr>
      <w:rFonts w:asciiTheme="minorHAnsi" w:eastAsiaTheme="minorHAnsi" w:hAnsiTheme="minorHAnsi" w:cstheme="minorBidi"/>
      <w:sz w:val="20"/>
      <w:szCs w:val="20"/>
      <w:lang w:val="en-AU" w:eastAsia="en-US"/>
    </w:rPr>
  </w:style>
  <w:style w:type="numbering" w:customStyle="1" w:styleId="Bullets">
    <w:name w:val="Bullets"/>
    <w:uiPriority w:val="99"/>
    <w:rsid w:val="00181C67"/>
    <w:pPr>
      <w:numPr>
        <w:numId w:val="1"/>
      </w:numPr>
    </w:pPr>
  </w:style>
  <w:style w:type="paragraph" w:styleId="ListBullet3">
    <w:name w:val="List Bullet 3"/>
    <w:basedOn w:val="Normal"/>
    <w:uiPriority w:val="1"/>
    <w:qFormat/>
    <w:rsid w:val="00181C67"/>
    <w:pPr>
      <w:numPr>
        <w:ilvl w:val="2"/>
        <w:numId w:val="2"/>
      </w:numPr>
      <w:spacing w:before="120" w:after="120" w:line="280" w:lineRule="atLeast"/>
      <w:contextualSpacing/>
    </w:pPr>
    <w:rPr>
      <w:rFonts w:asciiTheme="minorHAnsi" w:eastAsiaTheme="minorHAnsi" w:hAnsiTheme="minorHAnsi" w:cstheme="minorBidi"/>
      <w:sz w:val="20"/>
      <w:szCs w:val="20"/>
      <w:lang w:val="en-AU" w:eastAsia="en-US"/>
    </w:rPr>
  </w:style>
  <w:style w:type="paragraph" w:styleId="BodyText">
    <w:name w:val="Body Text"/>
    <w:basedOn w:val="Normal"/>
    <w:link w:val="BodyTextChar"/>
    <w:qFormat/>
    <w:rsid w:val="00181C67"/>
    <w:pPr>
      <w:spacing w:before="120" w:after="120" w:line="280" w:lineRule="atLeast"/>
    </w:pPr>
    <w:rPr>
      <w:rFonts w:asciiTheme="minorHAnsi" w:eastAsiaTheme="minorHAnsi" w:hAnsiTheme="minorHAnsi" w:cstheme="minorBidi"/>
      <w:sz w:val="20"/>
      <w:szCs w:val="20"/>
      <w:lang w:val="en-AU" w:eastAsia="en-US"/>
    </w:rPr>
  </w:style>
  <w:style w:type="character" w:customStyle="1" w:styleId="BodyTextChar">
    <w:name w:val="Body Text Char"/>
    <w:basedOn w:val="DefaultParagraphFont"/>
    <w:link w:val="BodyText"/>
    <w:rsid w:val="00181C67"/>
    <w:rPr>
      <w:rFonts w:asciiTheme="minorHAnsi" w:eastAsiaTheme="minorHAnsi" w:hAnsiTheme="minorHAnsi" w:cstheme="minorBidi"/>
      <w:sz w:val="20"/>
      <w:szCs w:val="20"/>
      <w:lang w:val="en-AU" w:eastAsia="en-US"/>
    </w:rPr>
  </w:style>
  <w:style w:type="character" w:customStyle="1" w:styleId="ListBulletChar">
    <w:name w:val="List Bullet Char"/>
    <w:basedOn w:val="DefaultParagraphFont"/>
    <w:link w:val="ListBullet"/>
    <w:uiPriority w:val="1"/>
    <w:rsid w:val="00181C67"/>
    <w:rPr>
      <w:rFonts w:asciiTheme="minorHAnsi" w:eastAsiaTheme="minorHAnsi" w:hAnsiTheme="minorHAnsi" w:cstheme="minorBidi"/>
      <w:sz w:val="20"/>
      <w:szCs w:val="20"/>
      <w:lang w:val="en-AU" w:eastAsia="en-US"/>
    </w:rPr>
  </w:style>
  <w:style w:type="character" w:styleId="UnresolvedMention">
    <w:name w:val="Unresolved Mention"/>
    <w:basedOn w:val="DefaultParagraphFont"/>
    <w:uiPriority w:val="99"/>
    <w:semiHidden/>
    <w:unhideWhenUsed/>
    <w:rsid w:val="004B680F"/>
    <w:rPr>
      <w:color w:val="605E5C"/>
      <w:shd w:val="clear" w:color="auto" w:fill="E1DFDD"/>
    </w:rPr>
  </w:style>
  <w:style w:type="paragraph" w:styleId="Header">
    <w:name w:val="header"/>
    <w:basedOn w:val="Normal"/>
    <w:link w:val="HeaderChar"/>
    <w:uiPriority w:val="99"/>
    <w:unhideWhenUsed/>
    <w:rsid w:val="003710D1"/>
    <w:pPr>
      <w:tabs>
        <w:tab w:val="center" w:pos="4513"/>
        <w:tab w:val="right" w:pos="9026"/>
      </w:tabs>
      <w:spacing w:line="240" w:lineRule="auto"/>
    </w:pPr>
  </w:style>
  <w:style w:type="character" w:customStyle="1" w:styleId="HeaderChar">
    <w:name w:val="Header Char"/>
    <w:basedOn w:val="DefaultParagraphFont"/>
    <w:link w:val="Header"/>
    <w:uiPriority w:val="99"/>
    <w:rsid w:val="003710D1"/>
  </w:style>
  <w:style w:type="paragraph" w:styleId="Footer">
    <w:name w:val="footer"/>
    <w:basedOn w:val="Normal"/>
    <w:link w:val="FooterChar"/>
    <w:uiPriority w:val="99"/>
    <w:unhideWhenUsed/>
    <w:rsid w:val="003710D1"/>
    <w:pPr>
      <w:tabs>
        <w:tab w:val="center" w:pos="4513"/>
        <w:tab w:val="right" w:pos="9026"/>
      </w:tabs>
      <w:spacing w:line="240" w:lineRule="auto"/>
    </w:pPr>
  </w:style>
  <w:style w:type="character" w:customStyle="1" w:styleId="FooterChar">
    <w:name w:val="Footer Char"/>
    <w:basedOn w:val="DefaultParagraphFont"/>
    <w:link w:val="Footer"/>
    <w:uiPriority w:val="99"/>
    <w:rsid w:val="003710D1"/>
  </w:style>
  <w:style w:type="paragraph" w:styleId="FootnoteText">
    <w:name w:val="footnote text"/>
    <w:basedOn w:val="Normal"/>
    <w:link w:val="FootnoteTextChar"/>
    <w:uiPriority w:val="99"/>
    <w:semiHidden/>
    <w:unhideWhenUsed/>
    <w:rsid w:val="00112E91"/>
    <w:pPr>
      <w:spacing w:line="240" w:lineRule="auto"/>
    </w:pPr>
    <w:rPr>
      <w:sz w:val="20"/>
      <w:szCs w:val="20"/>
    </w:rPr>
  </w:style>
  <w:style w:type="character" w:customStyle="1" w:styleId="FootnoteTextChar">
    <w:name w:val="Footnote Text Char"/>
    <w:basedOn w:val="DefaultParagraphFont"/>
    <w:link w:val="FootnoteText"/>
    <w:uiPriority w:val="99"/>
    <w:semiHidden/>
    <w:rsid w:val="00112E91"/>
    <w:rPr>
      <w:sz w:val="20"/>
      <w:szCs w:val="20"/>
    </w:rPr>
  </w:style>
  <w:style w:type="character" w:styleId="FootnoteReference">
    <w:name w:val="footnote reference"/>
    <w:basedOn w:val="DefaultParagraphFont"/>
    <w:uiPriority w:val="99"/>
    <w:semiHidden/>
    <w:unhideWhenUsed/>
    <w:rsid w:val="00112E91"/>
    <w:rPr>
      <w:vertAlign w:val="superscript"/>
    </w:rPr>
  </w:style>
  <w:style w:type="paragraph" w:styleId="Revision">
    <w:name w:val="Revision"/>
    <w:hidden/>
    <w:uiPriority w:val="99"/>
    <w:semiHidden/>
    <w:rsid w:val="00930D1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5837">
      <w:bodyDiv w:val="1"/>
      <w:marLeft w:val="0"/>
      <w:marRight w:val="0"/>
      <w:marTop w:val="0"/>
      <w:marBottom w:val="0"/>
      <w:divBdr>
        <w:top w:val="none" w:sz="0" w:space="0" w:color="auto"/>
        <w:left w:val="none" w:sz="0" w:space="0" w:color="auto"/>
        <w:bottom w:val="none" w:sz="0" w:space="0" w:color="auto"/>
        <w:right w:val="none" w:sz="0" w:space="0" w:color="auto"/>
      </w:divBdr>
      <w:divsChild>
        <w:div w:id="1349524916">
          <w:marLeft w:val="0"/>
          <w:marRight w:val="0"/>
          <w:marTop w:val="30"/>
          <w:marBottom w:val="60"/>
          <w:divBdr>
            <w:top w:val="none" w:sz="0" w:space="0" w:color="auto"/>
            <w:left w:val="none" w:sz="0" w:space="0" w:color="auto"/>
            <w:bottom w:val="none" w:sz="0" w:space="0" w:color="auto"/>
            <w:right w:val="none" w:sz="0" w:space="0" w:color="auto"/>
          </w:divBdr>
          <w:divsChild>
            <w:div w:id="1233085422">
              <w:marLeft w:val="0"/>
              <w:marRight w:val="0"/>
              <w:marTop w:val="0"/>
              <w:marBottom w:val="0"/>
              <w:divBdr>
                <w:top w:val="none" w:sz="0" w:space="0" w:color="auto"/>
                <w:left w:val="none" w:sz="0" w:space="0" w:color="auto"/>
                <w:bottom w:val="none" w:sz="0" w:space="0" w:color="auto"/>
                <w:right w:val="none" w:sz="0" w:space="0" w:color="auto"/>
              </w:divBdr>
              <w:divsChild>
                <w:div w:id="1296369903">
                  <w:marLeft w:val="0"/>
                  <w:marRight w:val="0"/>
                  <w:marTop w:val="0"/>
                  <w:marBottom w:val="0"/>
                  <w:divBdr>
                    <w:top w:val="none" w:sz="0" w:space="0" w:color="auto"/>
                    <w:left w:val="none" w:sz="0" w:space="0" w:color="auto"/>
                    <w:bottom w:val="none" w:sz="0" w:space="0" w:color="auto"/>
                    <w:right w:val="none" w:sz="0" w:space="0" w:color="auto"/>
                  </w:divBdr>
                  <w:divsChild>
                    <w:div w:id="177353336">
                      <w:marLeft w:val="0"/>
                      <w:marRight w:val="0"/>
                      <w:marTop w:val="0"/>
                      <w:marBottom w:val="0"/>
                      <w:divBdr>
                        <w:top w:val="none" w:sz="0" w:space="0" w:color="auto"/>
                        <w:left w:val="none" w:sz="0" w:space="0" w:color="auto"/>
                        <w:bottom w:val="none" w:sz="0" w:space="0" w:color="auto"/>
                        <w:right w:val="none" w:sz="0" w:space="0" w:color="auto"/>
                      </w:divBdr>
                      <w:divsChild>
                        <w:div w:id="645743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34261">
      <w:bodyDiv w:val="1"/>
      <w:marLeft w:val="0"/>
      <w:marRight w:val="0"/>
      <w:marTop w:val="0"/>
      <w:marBottom w:val="0"/>
      <w:divBdr>
        <w:top w:val="none" w:sz="0" w:space="0" w:color="auto"/>
        <w:left w:val="none" w:sz="0" w:space="0" w:color="auto"/>
        <w:bottom w:val="none" w:sz="0" w:space="0" w:color="auto"/>
        <w:right w:val="none" w:sz="0" w:space="0" w:color="auto"/>
      </w:divBdr>
      <w:divsChild>
        <w:div w:id="1481069452">
          <w:marLeft w:val="0"/>
          <w:marRight w:val="0"/>
          <w:marTop w:val="60"/>
          <w:marBottom w:val="90"/>
          <w:divBdr>
            <w:top w:val="none" w:sz="0" w:space="0" w:color="auto"/>
            <w:left w:val="none" w:sz="0" w:space="0" w:color="auto"/>
            <w:bottom w:val="none" w:sz="0" w:space="0" w:color="auto"/>
            <w:right w:val="none" w:sz="0" w:space="0" w:color="auto"/>
          </w:divBdr>
        </w:div>
        <w:div w:id="889270680">
          <w:marLeft w:val="0"/>
          <w:marRight w:val="0"/>
          <w:marTop w:val="0"/>
          <w:marBottom w:val="0"/>
          <w:divBdr>
            <w:top w:val="none" w:sz="0" w:space="0" w:color="auto"/>
            <w:left w:val="none" w:sz="0" w:space="0" w:color="auto"/>
            <w:bottom w:val="none" w:sz="0" w:space="0" w:color="auto"/>
            <w:right w:val="none" w:sz="0" w:space="0" w:color="auto"/>
          </w:divBdr>
        </w:div>
      </w:divsChild>
    </w:div>
    <w:div w:id="12996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swtf.org.au/files/18438_uwis_digital.pdf" TargetMode="External"/><Relationship Id="rId18" Type="http://schemas.openxmlformats.org/officeDocument/2006/relationships/hyperlink" Target="https://ses.library.usyd.edu.au/handle/2123/21927" TargetMode="External"/><Relationship Id="rId26" Type="http://schemas.openxmlformats.org/officeDocument/2006/relationships/hyperlink" Target="https://www.smh.com.au/politics/nsw/public-sector-strikes-are-back-with-a-vengeance-20211207-p59fh8.html" TargetMode="External"/><Relationship Id="rId39" Type="http://schemas.openxmlformats.org/officeDocument/2006/relationships/hyperlink" Target="https://www.sydney.edu.au/arts/about/our-people/academic-staff/rachel-wilson.html" TargetMode="External"/><Relationship Id="rId21" Type="http://schemas.openxmlformats.org/officeDocument/2006/relationships/hyperlink" Target="https://doi.org/10.1177%2F09500170211069854" TargetMode="External"/><Relationship Id="rId34" Type="http://schemas.openxmlformats.org/officeDocument/2006/relationships/hyperlink" Target="https://www.smh.com.au/business/workplace/it-s-time-to-rethink-our-views-of-teachers-to-help-them-and-students-20190606-p51v22.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stuwa.org.au/news-home/2019/jul/wa-teachers-seek-pay-rise-and-support-workload-pressure-soars" TargetMode="External"/><Relationship Id="rId29" Type="http://schemas.openxmlformats.org/officeDocument/2006/relationships/hyperlink" Target="https://www.aare.edu.au/blog/?p=114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ublication/346670576_Teachers'_work_during_the_COVID-19_pandemic_Shifts_challenges_and_opportunities" TargetMode="External"/><Relationship Id="rId24" Type="http://schemas.openxmlformats.org/officeDocument/2006/relationships/hyperlink" Target="https://doi.org/10.1080/10301763.2018.1548068" TargetMode="External"/><Relationship Id="rId32" Type="http://schemas.openxmlformats.org/officeDocument/2006/relationships/hyperlink" Target="https://www.aare.edu.au/blog/?p=8534" TargetMode="External"/><Relationship Id="rId37" Type="http://schemas.openxmlformats.org/officeDocument/2006/relationships/hyperlink" Target="https://www.smh.com.au/business/workplace/teachers-core-job-swamped-by-paperwork-20180504-p4zdd9.html"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stuwa.org.au/news-home/2019/jul/wa-teachers-seek-pay-rise-and-support-workload-pressure-soars" TargetMode="External"/><Relationship Id="rId23" Type="http://schemas.openxmlformats.org/officeDocument/2006/relationships/hyperlink" Target="https://doi.org/10.1177%2F10353046221077276" TargetMode="External"/><Relationship Id="rId28" Type="http://schemas.openxmlformats.org/officeDocument/2006/relationships/hyperlink" Target="https://www.aare.edu.au/blog/?p=11725" TargetMode="External"/><Relationship Id="rId36" Type="http://schemas.openxmlformats.org/officeDocument/2006/relationships/hyperlink" Target="https://www.smh.com.au/business/workplace/teachers-core-job-swamped-by-paperwork-20180504-p4zdd9.html" TargetMode="External"/><Relationship Id="rId10" Type="http://schemas.openxmlformats.org/officeDocument/2006/relationships/endnotes" Target="endnotes.xml"/><Relationship Id="rId19" Type="http://schemas.openxmlformats.org/officeDocument/2006/relationships/hyperlink" Target="https://doi.org/10.1177/0011392120909859" TargetMode="External"/><Relationship Id="rId31" Type="http://schemas.openxmlformats.org/officeDocument/2006/relationships/hyperlink" Target="https://www.aare.edu.au/blog/?p=9427"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tf.org.au/files/18438_uwis_digital.pdf" TargetMode="External"/><Relationship Id="rId22" Type="http://schemas.openxmlformats.org/officeDocument/2006/relationships/hyperlink" Target="https://www.aare.edu.au/blog/?p=4224" TargetMode="External"/><Relationship Id="rId27" Type="http://schemas.openxmlformats.org/officeDocument/2006/relationships/hyperlink" Target="https://www.abc.net.au/radio/programs/am/nsw-public-school-teachers-strike/13665148" TargetMode="External"/><Relationship Id="rId30" Type="http://schemas.openxmlformats.org/officeDocument/2006/relationships/hyperlink" Target="https://www.aare.edu.au/blog/?p=10768" TargetMode="External"/><Relationship Id="rId35" Type="http://schemas.openxmlformats.org/officeDocument/2006/relationships/hyperlink" Target="https://www.smh.com.au/national/your-country-needs-you-it-s-high-time-for-a-drive-to-recruit-better-teachers-20200219-p5429i.htm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searchgate.net/publication/346670576_Teachers'_work_during_the_COVID-19_pandemic_Shifts_challenges_and_opportunities" TargetMode="External"/><Relationship Id="rId17" Type="http://schemas.openxmlformats.org/officeDocument/2006/relationships/hyperlink" Target="https://ses.library.usyd.edu.au/handle/2123/21927" TargetMode="External"/><Relationship Id="rId25" Type="http://schemas.openxmlformats.org/officeDocument/2006/relationships/hyperlink" Target="https://podcasts.apple.com/au/podcast/the-teacher-walk-off/id1377550490?i=1000559451715" TargetMode="External"/><Relationship Id="rId33" Type="http://schemas.openxmlformats.org/officeDocument/2006/relationships/hyperlink" Target="https://theconversation.com/new-research-shows-nsw-teachers-working-long-hours-to-cope-with-administrative-load-99453" TargetMode="External"/><Relationship Id="rId38" Type="http://schemas.openxmlformats.org/officeDocument/2006/relationships/hyperlink" Target="https://www.sydney.edu.au/news-opinion/news/2018/05/07/teachers-suffer-from--unsustainable--administrative-demands--fin.html" TargetMode="External"/><Relationship Id="rId46" Type="http://schemas.openxmlformats.org/officeDocument/2006/relationships/fontTable" Target="fontTable.xml"/><Relationship Id="rId20" Type="http://schemas.openxmlformats.org/officeDocument/2006/relationships/hyperlink" Target="https://www.nswtf.org.au/files/20042_theprofessionatrisk_digital.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362E-1D9E-4E1F-A223-50CB3CF7DB47}">
  <ds:schemaRefs>
    <ds:schemaRef ds:uri="52167780-d458-4e20-a521-cd369a511d6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8863fef4-a928-4b42-80f7-22702e616c5c"/>
    <ds:schemaRef ds:uri="http://www.w3.org/XML/1998/namespace"/>
    <ds:schemaRef ds:uri="http://purl.org/dc/dcmitype/"/>
  </ds:schemaRefs>
</ds:datastoreItem>
</file>

<file path=customXml/itemProps2.xml><?xml version="1.0" encoding="utf-8"?>
<ds:datastoreItem xmlns:ds="http://schemas.openxmlformats.org/officeDocument/2006/customXml" ds:itemID="{1B8B5A35-B284-4EB9-8084-AF26CC6975B5}">
  <ds:schemaRefs>
    <ds:schemaRef ds:uri="http://schemas.microsoft.com/sharepoint/v3/contenttype/forms"/>
  </ds:schemaRefs>
</ds:datastoreItem>
</file>

<file path=customXml/itemProps3.xml><?xml version="1.0" encoding="utf-8"?>
<ds:datastoreItem xmlns:ds="http://schemas.openxmlformats.org/officeDocument/2006/customXml" ds:itemID="{153CF2B9-1919-4B70-AD8B-D2E1D0A26858}">
  <ds:schemaRefs>
    <ds:schemaRef ds:uri="http://schemas.openxmlformats.org/officeDocument/2006/bibliography"/>
  </ds:schemaRefs>
</ds:datastoreItem>
</file>

<file path=customXml/itemProps4.xml><?xml version="1.0" encoding="utf-8"?>
<ds:datastoreItem xmlns:ds="http://schemas.openxmlformats.org/officeDocument/2006/customXml" ds:itemID="{7BF2DE18-3788-4798-AB92-77BE3AF52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6069</Words>
  <Characters>34595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Submission 16 - Teachers’ Work in Schools Research Group - National School Reform Agreement - Commissioned study</vt:lpstr>
    </vt:vector>
  </TitlesOfParts>
  <Company>Teachers’ Work in Schools Research Group</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Teachers’ Work in Schools Research Group - National School Reform Agreement - Commissioned study</dc:title>
  <dc:creator>Teachers’ Work in Schools Research Group</dc:creator>
  <cp:lastModifiedBy>Alston, Chris</cp:lastModifiedBy>
  <cp:revision>7</cp:revision>
  <dcterms:created xsi:type="dcterms:W3CDTF">2022-06-20T04:16:00Z</dcterms:created>
  <dcterms:modified xsi:type="dcterms:W3CDTF">2022-06-20T05:27:00Z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2022-06-12T09:52:54Z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a29e7e33-8f74-4bf8-8b83-95f9555202da</vt:lpwstr>
  </property>
  <property fmtid="{D5CDD505-2E9C-101B-9397-08002B2CF9AE}" pid="8" name="MSIP_Label_51a6c3db-1667-4f49-995a-8b9973972958_ContentBits">
    <vt:lpwstr>0</vt:lpwstr>
  </property>
  <property fmtid="{D5CDD505-2E9C-101B-9397-08002B2CF9AE}" pid="9" name="ContentTypeId">
    <vt:lpwstr>0x010100BA39D53A6EC3464A8EC21955720B744F</vt:lpwstr>
  </property>
  <property fmtid="{D5CDD505-2E9C-101B-9397-08002B2CF9AE}" pid="10" name="RevIMBCS">
    <vt:lpwstr>1;#Unclassified|3955eeb1-2d18-4582-aeb2-00144ec3aaf5</vt:lpwstr>
  </property>
</Properties>
</file>