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D8" w:rsidRDefault="00982BD8" w:rsidP="00982BD8">
      <w:pPr>
        <w:pStyle w:val="NormalWeb"/>
      </w:pPr>
      <w:bookmarkStart w:id="0" w:name="_GoBack"/>
      <w:bookmarkEnd w:id="0"/>
      <w:r>
        <w:t xml:space="preserve">We live </w:t>
      </w:r>
      <w:proofErr w:type="spellStart"/>
      <w:r>
        <w:t>119kms</w:t>
      </w:r>
      <w:proofErr w:type="spellEnd"/>
      <w:r>
        <w:t xml:space="preserve"> from the nearest town in Far West NSW. We have had sky muster satellite for 7 months and whilst initially we noticed an improvement in speed, it has become increasingly unreliable with drop outs occurring on a daily basis. We use the </w:t>
      </w:r>
      <w:proofErr w:type="spellStart"/>
      <w:r>
        <w:t>internet</w:t>
      </w:r>
      <w:proofErr w:type="spellEnd"/>
      <w:r>
        <w:t xml:space="preserve"> for the farm business and an extra online book keeping business, education, health, voluntary organisations and also in a social capacity. Our plan is capped at </w:t>
      </w:r>
      <w:proofErr w:type="spellStart"/>
      <w:r>
        <w:t>65gb</w:t>
      </w:r>
      <w:proofErr w:type="spellEnd"/>
      <w:r>
        <w:t xml:space="preserve"> peak under </w:t>
      </w:r>
      <w:proofErr w:type="spellStart"/>
      <w:r>
        <w:t>NBN's</w:t>
      </w:r>
      <w:proofErr w:type="spellEnd"/>
      <w:r>
        <w:t xml:space="preserve"> fair use policy and once data for the month is used our capacity is slowed to </w:t>
      </w:r>
      <w:proofErr w:type="spellStart"/>
      <w:r>
        <w:t>snails</w:t>
      </w:r>
      <w:proofErr w:type="spellEnd"/>
      <w:r>
        <w:t xml:space="preserve"> pace. We live in a </w:t>
      </w:r>
      <w:proofErr w:type="spellStart"/>
      <w:r>
        <w:t>15,000sq</w:t>
      </w:r>
      <w:proofErr w:type="spellEnd"/>
      <w:r>
        <w:t xml:space="preserve"> km mobile black spot which also encompasses a remote school that our children attend. For the two week period in November our electricity dropped out 4 times, for numerous hours each time. We have a </w:t>
      </w:r>
      <w:proofErr w:type="spellStart"/>
      <w:r>
        <w:t>DRCS</w:t>
      </w:r>
      <w:proofErr w:type="spellEnd"/>
      <w:r>
        <w:t xml:space="preserve"> landline for voice communication that has only dropped out twice in the past 15 years. It is critical that a </w:t>
      </w:r>
      <w:proofErr w:type="spellStart"/>
      <w:r>
        <w:t>USO</w:t>
      </w:r>
      <w:proofErr w:type="spellEnd"/>
      <w:r>
        <w:t xml:space="preserve"> remain in place for this landline. Any suggestions within the draft report by academics that sky muster is suitable for VoIP needs to be dismissed by the productivity commission as sky muster is simply too unreliable to be able to offer standard telephone service 24 </w:t>
      </w:r>
      <w:proofErr w:type="spellStart"/>
      <w:r>
        <w:t>hrs</w:t>
      </w:r>
      <w:proofErr w:type="spellEnd"/>
      <w:r>
        <w:t xml:space="preserve"> a day. There are many vacant homesteads in the area with a functioning landline that works without reliance on electricity. Police and locals have been known to use these homes to place a call either in an emergency, illness or storms. Living in a remote area often requires reliance on different sources of communication at any given time, I therefore do not support the suggestions in the draft report that premises with mobile service will manage having sky muster VoIP. In a bush fire (to use an example) the mobile infrastructure may be destroyed so that leaves just sky muster VoIP to rely on and we've already established sky muster is not a reliable telephone service. A landline </w:t>
      </w:r>
      <w:proofErr w:type="spellStart"/>
      <w:r>
        <w:t>USO</w:t>
      </w:r>
      <w:proofErr w:type="spellEnd"/>
      <w:r>
        <w:t xml:space="preserve"> needs to remain for EVERY premises reliant on sky muster. In closing, I invite you to hold at least one public hearing in a remote sky muster area.</w:t>
      </w:r>
    </w:p>
    <w:p w:rsidR="00103B30" w:rsidRDefault="00103B30"/>
    <w:sectPr w:rsidR="00103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D8"/>
    <w:rsid w:val="00103B30"/>
    <w:rsid w:val="00172BFA"/>
    <w:rsid w:val="00982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BD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BD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PCDOC-1117832070-120</_dlc_DocId>
    <_dlc_DocIdUrl xmlns="3f4bcce7-ac1a-4c9d-aa3e-7e77695652db">
      <Url>https://inet.pc.gov.au/pmo/inq/tele/_layouts/15/DocIdRedir.aspx?ID=PCDOC-1117832070-120</Url>
      <Description>PCDOC-1117832070-120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94C854-96CE-4C43-8AE5-BB02D134F128}">
  <ds:schemaRefs>
    <ds:schemaRef ds:uri="http://schemas.microsoft.com/office/2006/metadata/customXsn"/>
  </ds:schemaRefs>
</ds:datastoreItem>
</file>

<file path=customXml/itemProps2.xml><?xml version="1.0" encoding="utf-8"?>
<ds:datastoreItem xmlns:ds="http://schemas.openxmlformats.org/officeDocument/2006/customXml" ds:itemID="{19A16F5A-1710-4582-85DA-3AB7F38DD4DC}">
  <ds:schemaRefs>
    <ds:schemaRef ds:uri="Microsoft.SharePoint.Taxonomy.ContentTypeSync"/>
  </ds:schemaRefs>
</ds:datastoreItem>
</file>

<file path=customXml/itemProps3.xml><?xml version="1.0" encoding="utf-8"?>
<ds:datastoreItem xmlns:ds="http://schemas.openxmlformats.org/officeDocument/2006/customXml" ds:itemID="{583614A6-F2A1-45F7-A906-CC8E065E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54159-0FEB-4EF8-95B2-A9531CE4CE65}">
  <ds:schemaRefs>
    <ds:schemaRef ds:uri="http://www.w3.org/XML/1998/namespace"/>
    <ds:schemaRef ds:uri="http://schemas.microsoft.com/sharepoint/v3"/>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E57609DD-3138-41FF-BE31-1D1109354482}">
  <ds:schemaRefs>
    <ds:schemaRef ds:uri="http://schemas.microsoft.com/sharepoint/v3/contenttype/forms"/>
  </ds:schemaRefs>
</ds:datastoreItem>
</file>

<file path=customXml/itemProps6.xml><?xml version="1.0" encoding="utf-8"?>
<ds:datastoreItem xmlns:ds="http://schemas.openxmlformats.org/officeDocument/2006/customXml" ds:itemID="{05BFEEA8-4335-4335-B4B9-AB03B79D52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DR88 - Claire Butler - Telecommunications Universal Service Obligation - Public inquiry</vt:lpstr>
    </vt:vector>
  </TitlesOfParts>
  <Company>Claire Butler</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DR88 - Claire Butler - Telecommunications Universal Service Obligation - Public inquiry</dc:title>
  <dc:subject/>
  <dc:creator>Claire Butler</dc:creator>
  <cp:keywords/>
  <dc:description/>
  <cp:lastModifiedBy>Productivity Commission</cp:lastModifiedBy>
  <cp:revision>2</cp:revision>
  <dcterms:created xsi:type="dcterms:W3CDTF">2017-01-20T00:35:00Z</dcterms:created>
  <dcterms:modified xsi:type="dcterms:W3CDTF">2017-01-20T02:41:00Z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56e152b9-40fd-4627-a02d-234f865e440e</vt:lpwstr>
  </property>
  <property fmtid="{D5CDD505-2E9C-101B-9397-08002B2CF9AE}" pid="4" name="Record Tag">
    <vt:lpwstr>4487;#Submissions - Stage 2|df6c8b62-a0f6-48ca-9bad-05bd9d9348d3</vt:lpwstr>
  </property>
  <property fmtid="{D5CDD505-2E9C-101B-9397-08002B2CF9AE}" pid="5" name="TaxKeyword">
    <vt:lpwstr/>
  </property>
</Properties>
</file>