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B4415" w14:textId="0C482963" w:rsidR="00C36136" w:rsidRPr="006A6E05" w:rsidRDefault="00C36136" w:rsidP="00C36136">
      <w:pPr>
        <w:pStyle w:val="NormalWeb"/>
        <w:rPr>
          <w:rFonts w:ascii="Century Gothic" w:hAnsi="Century Gothic" w:cs="Open Sans"/>
          <w:color w:val="222222"/>
          <w:sz w:val="22"/>
          <w:szCs w:val="22"/>
        </w:rPr>
      </w:pPr>
      <w:r w:rsidRPr="006A6E05">
        <w:rPr>
          <w:rFonts w:ascii="Century Gothic" w:hAnsi="Century Gothic" w:cs="Open Sans"/>
          <w:color w:val="222222"/>
          <w:sz w:val="22"/>
          <w:szCs w:val="22"/>
        </w:rPr>
        <w:t>11 October 2019</w:t>
      </w:r>
    </w:p>
    <w:p w14:paraId="54BA70FC" w14:textId="77777777" w:rsidR="00C36136" w:rsidRPr="006A6E05" w:rsidRDefault="00C36136" w:rsidP="00C36136">
      <w:pPr>
        <w:pStyle w:val="NormalWeb"/>
        <w:spacing w:before="0" w:beforeAutospacing="0" w:after="0" w:afterAutospacing="0" w:line="312" w:lineRule="auto"/>
        <w:rPr>
          <w:rFonts w:ascii="Century Gothic" w:hAnsi="Century Gothic" w:cs="Open Sans"/>
          <w:color w:val="222222"/>
          <w:sz w:val="22"/>
          <w:szCs w:val="22"/>
        </w:rPr>
      </w:pPr>
      <w:r w:rsidRPr="006A6E05">
        <w:rPr>
          <w:rFonts w:ascii="Century Gothic" w:hAnsi="Century Gothic" w:cs="Open Sans"/>
          <w:color w:val="222222"/>
          <w:sz w:val="22"/>
          <w:szCs w:val="22"/>
        </w:rPr>
        <w:t>Jonathan Coppel</w:t>
      </w:r>
    </w:p>
    <w:p w14:paraId="3F9B6F48" w14:textId="77777777" w:rsidR="00C36136" w:rsidRPr="00EE5C86" w:rsidRDefault="00C36136" w:rsidP="00C36136">
      <w:pPr>
        <w:pStyle w:val="NormalWeb"/>
        <w:spacing w:before="0" w:beforeAutospacing="0" w:after="0" w:afterAutospacing="0" w:line="312" w:lineRule="auto"/>
        <w:rPr>
          <w:rFonts w:ascii="Century Gothic" w:hAnsi="Century Gothic" w:cs="Open Sans"/>
          <w:color w:val="222222"/>
          <w:sz w:val="22"/>
          <w:szCs w:val="22"/>
        </w:rPr>
      </w:pPr>
      <w:r w:rsidRPr="00EE5C86">
        <w:rPr>
          <w:rFonts w:ascii="Century Gothic" w:hAnsi="Century Gothic" w:cs="Open Sans"/>
          <w:color w:val="222222"/>
          <w:sz w:val="22"/>
          <w:szCs w:val="22"/>
        </w:rPr>
        <w:t>Presiding Commissioner</w:t>
      </w:r>
    </w:p>
    <w:p w14:paraId="446FD9D5" w14:textId="1FAB64A7" w:rsidR="00C36136" w:rsidRPr="006A6E05" w:rsidRDefault="00EE5C86" w:rsidP="00C36136">
      <w:pPr>
        <w:pStyle w:val="NormalWeb"/>
        <w:spacing w:before="0" w:beforeAutospacing="0" w:after="0" w:afterAutospacing="0" w:line="312" w:lineRule="auto"/>
        <w:rPr>
          <w:rFonts w:ascii="Century Gothic" w:hAnsi="Century Gothic" w:cs="Open Sans"/>
          <w:color w:val="222222"/>
          <w:sz w:val="22"/>
          <w:szCs w:val="22"/>
        </w:rPr>
      </w:pPr>
      <w:r w:rsidRPr="00EE5C86">
        <w:rPr>
          <w:rFonts w:ascii="Century Gothic" w:hAnsi="Century Gothic"/>
          <w:color w:val="222222"/>
          <w:sz w:val="22"/>
          <w:szCs w:val="22"/>
        </w:rPr>
        <w:t>Remote Area Tax Concessions and Payments study</w:t>
      </w:r>
      <w:r w:rsidRPr="00EE5C86">
        <w:rPr>
          <w:rFonts w:ascii="Century Gothic" w:hAnsi="Century Gothic" w:cs="Open Sans"/>
          <w:color w:val="222222"/>
          <w:sz w:val="22"/>
          <w:szCs w:val="22"/>
        </w:rPr>
        <w:br/>
        <w:t>Productivity Commission</w:t>
      </w:r>
      <w:r w:rsidRPr="00EE5C86">
        <w:rPr>
          <w:rFonts w:ascii="Century Gothic" w:hAnsi="Century Gothic" w:cs="Open Sans"/>
          <w:color w:val="222222"/>
          <w:sz w:val="22"/>
          <w:szCs w:val="22"/>
        </w:rPr>
        <w:br/>
        <w:t>GPO Box 1428</w:t>
      </w:r>
      <w:r w:rsidRPr="00EE5C86">
        <w:rPr>
          <w:rFonts w:ascii="Century Gothic" w:hAnsi="Century Gothic" w:cs="Open Sans"/>
          <w:color w:val="222222"/>
          <w:sz w:val="22"/>
          <w:szCs w:val="22"/>
        </w:rPr>
        <w:br/>
        <w:t>Canberra City ACT 2601</w:t>
      </w:r>
    </w:p>
    <w:p w14:paraId="12049221" w14:textId="06316DCF" w:rsidR="00C36136" w:rsidRPr="006A6E05" w:rsidRDefault="00C36136" w:rsidP="00C36136">
      <w:pPr>
        <w:pStyle w:val="NormalWeb"/>
        <w:rPr>
          <w:rFonts w:ascii="Century Gothic" w:hAnsi="Century Gothic" w:cs="Open Sans"/>
          <w:color w:val="222222"/>
          <w:sz w:val="22"/>
          <w:szCs w:val="22"/>
        </w:rPr>
      </w:pPr>
      <w:r w:rsidRPr="006A6E05">
        <w:rPr>
          <w:rFonts w:ascii="Century Gothic" w:hAnsi="Century Gothic" w:cs="Open Sans"/>
          <w:color w:val="222222"/>
          <w:sz w:val="22"/>
          <w:szCs w:val="22"/>
        </w:rPr>
        <w:t>Dear Commissioner</w:t>
      </w:r>
    </w:p>
    <w:p w14:paraId="242A50D3" w14:textId="3B5A2057" w:rsidR="00C36136" w:rsidRPr="006A6E05" w:rsidRDefault="00C36136" w:rsidP="00C36136">
      <w:pPr>
        <w:pStyle w:val="NormalWeb"/>
        <w:rPr>
          <w:rFonts w:ascii="Century Gothic" w:hAnsi="Century Gothic" w:cs="Open Sans"/>
          <w:b/>
          <w:bCs/>
          <w:color w:val="222222"/>
          <w:sz w:val="22"/>
          <w:szCs w:val="22"/>
        </w:rPr>
      </w:pPr>
      <w:r w:rsidRPr="006A6E05">
        <w:rPr>
          <w:rFonts w:ascii="Century Gothic" w:hAnsi="Century Gothic" w:cs="Open Sans"/>
          <w:b/>
          <w:bCs/>
          <w:color w:val="222222"/>
          <w:sz w:val="22"/>
          <w:szCs w:val="22"/>
        </w:rPr>
        <w:t>Feedback on the Productivity Commission Draft Report: Remote Area Tax Concessions and Payments Review</w:t>
      </w:r>
      <w:bookmarkStart w:id="0" w:name="_GoBack"/>
      <w:bookmarkEnd w:id="0"/>
    </w:p>
    <w:p w14:paraId="03604EA8" w14:textId="7144E183" w:rsidR="00C36136" w:rsidRPr="006A6E05" w:rsidRDefault="00C36136" w:rsidP="0096030E">
      <w:pPr>
        <w:pStyle w:val="NormalWeb"/>
        <w:spacing w:before="0" w:beforeAutospacing="0" w:after="120" w:afterAutospacing="0" w:line="312" w:lineRule="auto"/>
        <w:rPr>
          <w:rFonts w:ascii="Century Gothic" w:hAnsi="Century Gothic" w:cs="Open Sans"/>
          <w:color w:val="222222"/>
          <w:sz w:val="22"/>
          <w:szCs w:val="22"/>
        </w:rPr>
      </w:pPr>
      <w:r w:rsidRPr="006A6E05">
        <w:rPr>
          <w:rFonts w:ascii="Century Gothic" w:hAnsi="Century Gothic" w:cs="Open Sans"/>
          <w:color w:val="222222"/>
          <w:sz w:val="22"/>
          <w:szCs w:val="22"/>
        </w:rPr>
        <w:t xml:space="preserve">On behalf of the Kimberley Regional Group, we are providing this submission on </w:t>
      </w:r>
      <w:r w:rsidR="0096030E">
        <w:rPr>
          <w:rFonts w:ascii="Century Gothic" w:hAnsi="Century Gothic" w:cs="Open Sans"/>
          <w:color w:val="222222"/>
          <w:sz w:val="22"/>
          <w:szCs w:val="22"/>
        </w:rPr>
        <w:t xml:space="preserve">the Productivity Commissions </w:t>
      </w:r>
      <w:r w:rsidR="0096030E" w:rsidRPr="006A6E05">
        <w:rPr>
          <w:rFonts w:ascii="Century Gothic" w:hAnsi="Century Gothic" w:cs="Open Sans"/>
          <w:color w:val="222222"/>
          <w:sz w:val="22"/>
          <w:szCs w:val="22"/>
        </w:rPr>
        <w:t>Remote Area Tax Concessions and Payments Review</w:t>
      </w:r>
      <w:r w:rsidRPr="006A6E05">
        <w:rPr>
          <w:rFonts w:ascii="Century Gothic" w:hAnsi="Century Gothic" w:cs="Open Sans"/>
          <w:color w:val="222222"/>
          <w:sz w:val="22"/>
          <w:szCs w:val="22"/>
        </w:rPr>
        <w:t xml:space="preserve">.  </w:t>
      </w:r>
    </w:p>
    <w:p w14:paraId="20B628CC" w14:textId="378041C5" w:rsidR="00C36136" w:rsidRPr="006A6E05" w:rsidRDefault="00C36136" w:rsidP="0096030E">
      <w:pPr>
        <w:pStyle w:val="NormalWeb"/>
        <w:spacing w:before="0" w:beforeAutospacing="0" w:after="120" w:afterAutospacing="0" w:line="312" w:lineRule="auto"/>
        <w:ind w:right="-170"/>
        <w:jc w:val="both"/>
        <w:rPr>
          <w:rFonts w:ascii="Century Gothic" w:hAnsi="Century Gothic" w:cs="Open Sans"/>
          <w:color w:val="222222"/>
          <w:sz w:val="22"/>
          <w:szCs w:val="22"/>
        </w:rPr>
      </w:pPr>
      <w:r w:rsidRPr="006A6E05">
        <w:rPr>
          <w:rFonts w:ascii="Century Gothic" w:hAnsi="Century Gothic" w:cs="Open Sans"/>
          <w:color w:val="222222"/>
          <w:sz w:val="22"/>
          <w:szCs w:val="22"/>
        </w:rPr>
        <w:t xml:space="preserve">The Kimberley Regional Group (KRG) comprises the Shire of Broome, the Shire of Halls Creek, the Shire of Derby West Kimberley and the Shire of Wyndham East Kimberley.  Covering some 423,517km2, the region is extremely isolated and has a high level of social disadvantage amongst the 34,000 people that call the Kimberley home.  </w:t>
      </w:r>
    </w:p>
    <w:p w14:paraId="4A81DAFC" w14:textId="1DFC1A33" w:rsidR="00C36136" w:rsidRPr="006A6E05" w:rsidRDefault="00C36136" w:rsidP="006A6E05">
      <w:pPr>
        <w:spacing w:after="120" w:line="312" w:lineRule="auto"/>
        <w:ind w:right="-170"/>
        <w:jc w:val="both"/>
        <w:rPr>
          <w:rFonts w:ascii="Century Gothic" w:eastAsiaTheme="minorEastAsia" w:hAnsi="Century Gothic" w:cs="Open Sans"/>
          <w:color w:val="222222"/>
          <w:sz w:val="22"/>
          <w:szCs w:val="22"/>
        </w:rPr>
      </w:pPr>
      <w:r w:rsidRPr="006A6E05">
        <w:rPr>
          <w:rFonts w:ascii="Century Gothic" w:eastAsiaTheme="minorEastAsia" w:hAnsi="Century Gothic" w:cs="Open Sans"/>
          <w:color w:val="222222"/>
          <w:sz w:val="22"/>
          <w:szCs w:val="22"/>
        </w:rPr>
        <w:t xml:space="preserve">Of deep concern to the Kimberley Regional Group is the underpinning assumption of </w:t>
      </w:r>
      <w:r w:rsidR="00CD6AC5">
        <w:rPr>
          <w:rFonts w:ascii="Century Gothic" w:eastAsiaTheme="minorEastAsia" w:hAnsi="Century Gothic" w:cs="Open Sans"/>
          <w:color w:val="222222"/>
          <w:sz w:val="22"/>
          <w:szCs w:val="22"/>
        </w:rPr>
        <w:t xml:space="preserve">the existence of </w:t>
      </w:r>
      <w:r w:rsidRPr="006A6E05">
        <w:rPr>
          <w:rFonts w:ascii="Century Gothic" w:eastAsiaTheme="minorEastAsia" w:hAnsi="Century Gothic" w:cs="Open Sans"/>
          <w:color w:val="222222"/>
          <w:sz w:val="22"/>
          <w:szCs w:val="22"/>
        </w:rPr>
        <w:t xml:space="preserve">a functioning market that can </w:t>
      </w:r>
      <w:r w:rsidR="00BA486F">
        <w:rPr>
          <w:rFonts w:ascii="Century Gothic" w:eastAsiaTheme="minorEastAsia" w:hAnsi="Century Gothic" w:cs="Open Sans"/>
          <w:color w:val="222222"/>
          <w:sz w:val="22"/>
          <w:szCs w:val="22"/>
        </w:rPr>
        <w:t xml:space="preserve">readily </w:t>
      </w:r>
      <w:r w:rsidRPr="006A6E05">
        <w:rPr>
          <w:rFonts w:ascii="Century Gothic" w:eastAsiaTheme="minorEastAsia" w:hAnsi="Century Gothic" w:cs="Open Sans"/>
          <w:color w:val="222222"/>
          <w:sz w:val="22"/>
          <w:szCs w:val="22"/>
        </w:rPr>
        <w:t>adapt to change</w:t>
      </w:r>
      <w:r w:rsidR="006D3564">
        <w:rPr>
          <w:rFonts w:ascii="Century Gothic" w:eastAsiaTheme="minorEastAsia" w:hAnsi="Century Gothic" w:cs="Open Sans"/>
          <w:color w:val="222222"/>
          <w:sz w:val="22"/>
          <w:szCs w:val="22"/>
        </w:rPr>
        <w:t>s in taxation arrangements</w:t>
      </w:r>
      <w:r w:rsidRPr="006A6E05">
        <w:rPr>
          <w:rFonts w:ascii="Century Gothic" w:eastAsiaTheme="minorEastAsia" w:hAnsi="Century Gothic" w:cs="Open Sans"/>
          <w:color w:val="222222"/>
          <w:sz w:val="22"/>
          <w:szCs w:val="22"/>
        </w:rPr>
        <w:t>.  This is not the case in remote and very remote communities</w:t>
      </w:r>
      <w:r w:rsidR="00BA486F">
        <w:rPr>
          <w:rFonts w:ascii="Century Gothic" w:eastAsiaTheme="minorEastAsia" w:hAnsi="Century Gothic" w:cs="Open Sans"/>
          <w:color w:val="222222"/>
          <w:sz w:val="22"/>
          <w:szCs w:val="22"/>
        </w:rPr>
        <w:t xml:space="preserve"> which suffer extreme isolation along with social and economic challenges</w:t>
      </w:r>
      <w:r w:rsidRPr="006A6E05">
        <w:rPr>
          <w:rFonts w:ascii="Century Gothic" w:eastAsiaTheme="minorEastAsia" w:hAnsi="Century Gothic" w:cs="Open Sans"/>
          <w:color w:val="222222"/>
          <w:sz w:val="22"/>
          <w:szCs w:val="22"/>
        </w:rPr>
        <w:t>.</w:t>
      </w:r>
      <w:r w:rsidR="00BA486F">
        <w:rPr>
          <w:rFonts w:ascii="Century Gothic" w:eastAsiaTheme="minorEastAsia" w:hAnsi="Century Gothic" w:cs="Open Sans"/>
          <w:color w:val="222222"/>
          <w:sz w:val="22"/>
          <w:szCs w:val="22"/>
        </w:rPr>
        <w:t xml:space="preserve">  Significant changes to the Tax Concessions may mean</w:t>
      </w:r>
      <w:r w:rsidR="00A001DF" w:rsidRPr="006A6E05">
        <w:rPr>
          <w:rFonts w:ascii="Century Gothic" w:eastAsiaTheme="minorEastAsia" w:hAnsi="Century Gothic" w:cs="Open Sans"/>
          <w:color w:val="222222"/>
          <w:sz w:val="22"/>
          <w:szCs w:val="22"/>
        </w:rPr>
        <w:t xml:space="preserve"> </w:t>
      </w:r>
      <w:r w:rsidR="00BA486F">
        <w:rPr>
          <w:rFonts w:ascii="Century Gothic" w:eastAsiaTheme="minorEastAsia" w:hAnsi="Century Gothic" w:cs="Open Sans"/>
          <w:color w:val="222222"/>
          <w:sz w:val="22"/>
          <w:szCs w:val="22"/>
        </w:rPr>
        <w:t>s</w:t>
      </w:r>
      <w:r w:rsidR="00A001DF" w:rsidRPr="006A6E05">
        <w:rPr>
          <w:rFonts w:ascii="Century Gothic" w:eastAsiaTheme="minorEastAsia" w:hAnsi="Century Gothic" w:cs="Open Sans"/>
          <w:color w:val="222222"/>
          <w:sz w:val="22"/>
          <w:szCs w:val="22"/>
        </w:rPr>
        <w:t xml:space="preserve">ervices will either </w:t>
      </w:r>
      <w:r w:rsidR="00BA486F">
        <w:rPr>
          <w:rFonts w:ascii="Century Gothic" w:eastAsiaTheme="minorEastAsia" w:hAnsi="Century Gothic" w:cs="Open Sans"/>
          <w:color w:val="222222"/>
          <w:sz w:val="22"/>
          <w:szCs w:val="22"/>
        </w:rPr>
        <w:t xml:space="preserve">need to </w:t>
      </w:r>
      <w:r w:rsidR="00A001DF" w:rsidRPr="006A6E05">
        <w:rPr>
          <w:rFonts w:ascii="Century Gothic" w:eastAsiaTheme="minorEastAsia" w:hAnsi="Century Gothic" w:cs="Open Sans"/>
          <w:color w:val="222222"/>
          <w:sz w:val="22"/>
          <w:szCs w:val="22"/>
        </w:rPr>
        <w:t xml:space="preserve">be cut or additional State and Federal government funds will need to be applied to address the gap.  This </w:t>
      </w:r>
      <w:r w:rsidR="00BA486F">
        <w:rPr>
          <w:rFonts w:ascii="Century Gothic" w:eastAsiaTheme="minorEastAsia" w:hAnsi="Century Gothic" w:cs="Open Sans"/>
          <w:color w:val="222222"/>
          <w:sz w:val="22"/>
          <w:szCs w:val="22"/>
        </w:rPr>
        <w:t xml:space="preserve">would seem to be </w:t>
      </w:r>
      <w:r w:rsidR="00A001DF" w:rsidRPr="006A6E05">
        <w:rPr>
          <w:rFonts w:ascii="Century Gothic" w:eastAsiaTheme="minorEastAsia" w:hAnsi="Century Gothic" w:cs="Open Sans"/>
          <w:color w:val="222222"/>
          <w:sz w:val="22"/>
          <w:szCs w:val="22"/>
        </w:rPr>
        <w:t xml:space="preserve">less efficient than a non-reportable tax exemption.  </w:t>
      </w:r>
    </w:p>
    <w:p w14:paraId="7DEA8708" w14:textId="51B3D962" w:rsidR="00C36136" w:rsidRPr="006A6E05" w:rsidRDefault="00C36136" w:rsidP="006A6E05">
      <w:pPr>
        <w:pStyle w:val="NormalWeb"/>
        <w:spacing w:before="0" w:beforeAutospacing="0" w:after="120" w:afterAutospacing="0" w:line="312" w:lineRule="auto"/>
        <w:ind w:right="-170"/>
        <w:jc w:val="both"/>
        <w:rPr>
          <w:rFonts w:ascii="Century Gothic" w:hAnsi="Century Gothic" w:cs="Open Sans"/>
          <w:color w:val="222222"/>
          <w:sz w:val="22"/>
          <w:szCs w:val="22"/>
        </w:rPr>
      </w:pPr>
      <w:r w:rsidRPr="006A6E05">
        <w:rPr>
          <w:rFonts w:ascii="Century Gothic" w:hAnsi="Century Gothic" w:cs="Open Sans"/>
          <w:color w:val="222222"/>
          <w:sz w:val="22"/>
          <w:szCs w:val="22"/>
        </w:rPr>
        <w:t xml:space="preserve">Attached are our comments against the </w:t>
      </w:r>
      <w:r w:rsidR="00BA486F">
        <w:rPr>
          <w:rFonts w:ascii="Century Gothic" w:hAnsi="Century Gothic" w:cs="Open Sans"/>
          <w:color w:val="222222"/>
          <w:sz w:val="22"/>
          <w:szCs w:val="22"/>
        </w:rPr>
        <w:t>Consultation Paper</w:t>
      </w:r>
      <w:r w:rsidRPr="006A6E05">
        <w:rPr>
          <w:rFonts w:ascii="Century Gothic" w:hAnsi="Century Gothic" w:cs="Open Sans"/>
          <w:color w:val="222222"/>
          <w:sz w:val="22"/>
          <w:szCs w:val="22"/>
        </w:rPr>
        <w:t>.  Should you require any clarification please contact Debra Goostrey from the Kimberley Regional Group on 0439 380 266.</w:t>
      </w:r>
    </w:p>
    <w:p w14:paraId="294B2862" w14:textId="283F2066" w:rsidR="00C36136" w:rsidRPr="006A6E05" w:rsidRDefault="00C36136" w:rsidP="00C36136">
      <w:pPr>
        <w:pStyle w:val="NormalWeb"/>
        <w:spacing w:line="312" w:lineRule="auto"/>
        <w:jc w:val="both"/>
        <w:rPr>
          <w:rFonts w:ascii="Century Gothic" w:hAnsi="Century Gothic" w:cs="Open Sans"/>
          <w:color w:val="222222"/>
          <w:sz w:val="22"/>
          <w:szCs w:val="22"/>
        </w:rPr>
      </w:pPr>
      <w:r w:rsidRPr="006A6E05">
        <w:rPr>
          <w:rFonts w:ascii="Century Gothic" w:hAnsi="Century Gothic" w:cs="Open Sans"/>
          <w:color w:val="222222"/>
          <w:sz w:val="22"/>
          <w:szCs w:val="22"/>
        </w:rPr>
        <w:t>Yours sincerely</w:t>
      </w:r>
    </w:p>
    <w:p w14:paraId="632FCCFA" w14:textId="77777777" w:rsidR="00CD6AC5" w:rsidRDefault="00CD6AC5" w:rsidP="00C36136">
      <w:pPr>
        <w:pStyle w:val="NormalWeb"/>
        <w:spacing w:before="0" w:beforeAutospacing="0" w:after="0" w:afterAutospacing="0" w:line="312" w:lineRule="auto"/>
        <w:jc w:val="both"/>
        <w:rPr>
          <w:rFonts w:ascii="Century Gothic" w:hAnsi="Century Gothic" w:cs="Open Sans"/>
          <w:color w:val="222222"/>
          <w:sz w:val="22"/>
          <w:szCs w:val="22"/>
        </w:rPr>
      </w:pPr>
    </w:p>
    <w:p w14:paraId="2012E13D" w14:textId="31D21301" w:rsidR="00C36136" w:rsidRPr="006A6E05" w:rsidRDefault="00C36136" w:rsidP="00C36136">
      <w:pPr>
        <w:pStyle w:val="NormalWeb"/>
        <w:spacing w:before="0" w:beforeAutospacing="0" w:after="0" w:afterAutospacing="0" w:line="312" w:lineRule="auto"/>
        <w:jc w:val="both"/>
        <w:rPr>
          <w:rFonts w:ascii="Century Gothic" w:hAnsi="Century Gothic" w:cs="Open Sans"/>
          <w:color w:val="222222"/>
          <w:sz w:val="22"/>
          <w:szCs w:val="22"/>
        </w:rPr>
      </w:pPr>
      <w:r w:rsidRPr="006A6E05">
        <w:rPr>
          <w:rFonts w:ascii="Century Gothic" w:hAnsi="Century Gothic" w:cs="Open Sans"/>
          <w:color w:val="222222"/>
          <w:sz w:val="22"/>
          <w:szCs w:val="22"/>
        </w:rPr>
        <w:t>Chris Mitchell</w:t>
      </w:r>
    </w:p>
    <w:p w14:paraId="0F579EC1" w14:textId="77777777" w:rsidR="00C36136" w:rsidRPr="006A6E05" w:rsidRDefault="00C36136" w:rsidP="00C36136">
      <w:pPr>
        <w:pStyle w:val="NormalWeb"/>
        <w:spacing w:before="0" w:beforeAutospacing="0" w:after="0" w:afterAutospacing="0" w:line="312" w:lineRule="auto"/>
        <w:jc w:val="both"/>
        <w:rPr>
          <w:rFonts w:ascii="Century Gothic" w:hAnsi="Century Gothic" w:cs="Open Sans"/>
          <w:color w:val="222222"/>
          <w:sz w:val="22"/>
          <w:szCs w:val="22"/>
        </w:rPr>
      </w:pPr>
      <w:r w:rsidRPr="006A6E05">
        <w:rPr>
          <w:rFonts w:ascii="Century Gothic" w:hAnsi="Century Gothic" w:cs="Open Sans"/>
          <w:color w:val="222222"/>
          <w:sz w:val="22"/>
          <w:szCs w:val="22"/>
        </w:rPr>
        <w:t>Chair</w:t>
      </w:r>
    </w:p>
    <w:p w14:paraId="01DBC98D" w14:textId="1930E189" w:rsidR="00C36136" w:rsidRDefault="00C36136" w:rsidP="006D3564">
      <w:pPr>
        <w:pStyle w:val="NormalWeb"/>
        <w:spacing w:before="0" w:beforeAutospacing="0" w:after="0" w:afterAutospacing="0" w:line="312" w:lineRule="auto"/>
        <w:jc w:val="both"/>
        <w:rPr>
          <w:rFonts w:ascii="Century Gothic" w:hAnsi="Century Gothic"/>
          <w:sz w:val="22"/>
          <w:szCs w:val="22"/>
        </w:rPr>
      </w:pPr>
      <w:r w:rsidRPr="006A6E05">
        <w:rPr>
          <w:rFonts w:ascii="Century Gothic" w:hAnsi="Century Gothic" w:cs="Open Sans"/>
          <w:color w:val="222222"/>
          <w:sz w:val="22"/>
          <w:szCs w:val="22"/>
        </w:rPr>
        <w:t xml:space="preserve">Kimberley Zone and Kimberley Regional Group  </w:t>
      </w:r>
      <w:r>
        <w:rPr>
          <w:rFonts w:ascii="Century Gothic" w:hAnsi="Century Gothic"/>
          <w:sz w:val="22"/>
          <w:szCs w:val="22"/>
        </w:rPr>
        <w:br w:type="page"/>
      </w:r>
    </w:p>
    <w:p w14:paraId="2FE2C3AF"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2D91862D"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CFE503"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2.1</w:t>
            </w:r>
          </w:p>
        </w:tc>
      </w:tr>
      <w:tr w:rsidR="007D6E0B" w:rsidRPr="0026774C" w14:paraId="074F1B04"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42D52DE9"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The broader context for remote area tax concessions has changed considerably since their introduction in 1945. Technological advances have helped lessen the hardships of life in remote parts of Australia. Some areas once considered isolated, such as Cairns and Darwin which are now home to international airports and populations exceeding 100 000 people, can no longer reasonably be considered remote.</w:t>
            </w:r>
          </w:p>
        </w:tc>
      </w:tr>
      <w:tr w:rsidR="007D6E0B" w:rsidRPr="0026774C" w14:paraId="302798D8"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00CC13FE" w14:textId="77777777" w:rsidR="007D6E0B" w:rsidRPr="0026774C" w:rsidRDefault="007D6E0B" w:rsidP="001547BC">
            <w:pPr>
              <w:pStyle w:val="Space"/>
              <w:keepLines/>
              <w:rPr>
                <w:rFonts w:ascii="Century Gothic" w:hAnsi="Century Gothic"/>
                <w:sz w:val="22"/>
                <w:szCs w:val="22"/>
              </w:rPr>
            </w:pPr>
          </w:p>
        </w:tc>
      </w:tr>
    </w:tbl>
    <w:p w14:paraId="6E13ED13" w14:textId="1B8D61BB" w:rsidR="003B1A10" w:rsidRPr="0026774C" w:rsidRDefault="003B1A10" w:rsidP="001547BC">
      <w:pPr>
        <w:pStyle w:val="BoxSpaceAbove"/>
        <w:rPr>
          <w:rFonts w:ascii="Century Gothic" w:hAnsi="Century Gothic"/>
          <w:sz w:val="22"/>
          <w:szCs w:val="22"/>
        </w:rPr>
      </w:pPr>
    </w:p>
    <w:p w14:paraId="1086B1A1" w14:textId="5ED1ADF4" w:rsidR="006064AF" w:rsidRPr="0026774C" w:rsidRDefault="00983E9C" w:rsidP="00EE5C86">
      <w:pPr>
        <w:jc w:val="both"/>
        <w:rPr>
          <w:rFonts w:ascii="Century Gothic" w:hAnsi="Century Gothic"/>
          <w:sz w:val="22"/>
          <w:szCs w:val="22"/>
        </w:rPr>
      </w:pPr>
      <w:r w:rsidRPr="0026774C">
        <w:rPr>
          <w:rFonts w:ascii="Century Gothic" w:hAnsi="Century Gothic"/>
          <w:sz w:val="22"/>
          <w:szCs w:val="22"/>
        </w:rPr>
        <w:t xml:space="preserve">It is acknowledged that the opportunities for regional and remote businesses and </w:t>
      </w:r>
      <w:r w:rsidR="006064AF" w:rsidRPr="0026774C">
        <w:rPr>
          <w:rFonts w:ascii="Century Gothic" w:hAnsi="Century Gothic"/>
          <w:sz w:val="22"/>
          <w:szCs w:val="22"/>
        </w:rPr>
        <w:t>communities have improved</w:t>
      </w:r>
      <w:r w:rsidR="002D71A7" w:rsidRPr="0026774C">
        <w:rPr>
          <w:rFonts w:ascii="Century Gothic" w:hAnsi="Century Gothic"/>
          <w:sz w:val="22"/>
          <w:szCs w:val="22"/>
        </w:rPr>
        <w:t xml:space="preserve"> since the introduction of the </w:t>
      </w:r>
      <w:r w:rsidR="00A965CC">
        <w:rPr>
          <w:rFonts w:ascii="Century Gothic" w:hAnsi="Century Gothic"/>
          <w:sz w:val="22"/>
          <w:szCs w:val="22"/>
        </w:rPr>
        <w:t>R</w:t>
      </w:r>
      <w:r w:rsidR="002D71A7" w:rsidRPr="0026774C">
        <w:rPr>
          <w:rFonts w:ascii="Century Gothic" w:hAnsi="Century Gothic"/>
          <w:sz w:val="22"/>
          <w:szCs w:val="22"/>
        </w:rPr>
        <w:t xml:space="preserve">emote </w:t>
      </w:r>
      <w:r w:rsidR="00A965CC">
        <w:rPr>
          <w:rFonts w:ascii="Century Gothic" w:hAnsi="Century Gothic"/>
          <w:sz w:val="22"/>
          <w:szCs w:val="22"/>
        </w:rPr>
        <w:t>A</w:t>
      </w:r>
      <w:r w:rsidR="002D71A7" w:rsidRPr="0026774C">
        <w:rPr>
          <w:rFonts w:ascii="Century Gothic" w:hAnsi="Century Gothic"/>
          <w:sz w:val="22"/>
          <w:szCs w:val="22"/>
        </w:rPr>
        <w:t xml:space="preserve">rea </w:t>
      </w:r>
      <w:r w:rsidR="00A965CC">
        <w:rPr>
          <w:rFonts w:ascii="Century Gothic" w:hAnsi="Century Gothic"/>
          <w:sz w:val="22"/>
          <w:szCs w:val="22"/>
        </w:rPr>
        <w:t>T</w:t>
      </w:r>
      <w:r w:rsidR="002D71A7" w:rsidRPr="0026774C">
        <w:rPr>
          <w:rFonts w:ascii="Century Gothic" w:hAnsi="Century Gothic"/>
          <w:sz w:val="22"/>
          <w:szCs w:val="22"/>
        </w:rPr>
        <w:t xml:space="preserve">axation </w:t>
      </w:r>
      <w:r w:rsidR="00A965CC">
        <w:rPr>
          <w:rFonts w:ascii="Century Gothic" w:hAnsi="Century Gothic"/>
          <w:sz w:val="22"/>
          <w:szCs w:val="22"/>
        </w:rPr>
        <w:t>C</w:t>
      </w:r>
      <w:r w:rsidR="002D71A7" w:rsidRPr="0026774C">
        <w:rPr>
          <w:rFonts w:ascii="Century Gothic" w:hAnsi="Century Gothic"/>
          <w:sz w:val="22"/>
          <w:szCs w:val="22"/>
        </w:rPr>
        <w:t>oncessions</w:t>
      </w:r>
      <w:r w:rsidR="0026774C" w:rsidRPr="0026774C">
        <w:rPr>
          <w:rFonts w:ascii="Century Gothic" w:hAnsi="Century Gothic"/>
          <w:sz w:val="22"/>
          <w:szCs w:val="22"/>
        </w:rPr>
        <w:t xml:space="preserve"> </w:t>
      </w:r>
      <w:r w:rsidR="002D71A7" w:rsidRPr="0026774C">
        <w:rPr>
          <w:rFonts w:ascii="Century Gothic" w:hAnsi="Century Gothic"/>
          <w:sz w:val="22"/>
          <w:szCs w:val="22"/>
        </w:rPr>
        <w:t>in 1945</w:t>
      </w:r>
      <w:r w:rsidR="006064AF" w:rsidRPr="0026774C">
        <w:rPr>
          <w:rFonts w:ascii="Century Gothic" w:hAnsi="Century Gothic"/>
          <w:sz w:val="22"/>
          <w:szCs w:val="22"/>
        </w:rPr>
        <w:t xml:space="preserve">, however consideration </w:t>
      </w:r>
      <w:r w:rsidR="002D71A7" w:rsidRPr="0026774C">
        <w:rPr>
          <w:rFonts w:ascii="Century Gothic" w:hAnsi="Century Gothic"/>
          <w:sz w:val="22"/>
          <w:szCs w:val="22"/>
        </w:rPr>
        <w:t xml:space="preserve">of the merit of a preferential taxation system </w:t>
      </w:r>
      <w:r w:rsidR="006064AF" w:rsidRPr="0026774C">
        <w:rPr>
          <w:rFonts w:ascii="Century Gothic" w:hAnsi="Century Gothic"/>
          <w:sz w:val="22"/>
          <w:szCs w:val="22"/>
        </w:rPr>
        <w:t xml:space="preserve">should be </w:t>
      </w:r>
      <w:r w:rsidR="002D71A7" w:rsidRPr="0026774C">
        <w:rPr>
          <w:rFonts w:ascii="Century Gothic" w:hAnsi="Century Gothic"/>
          <w:sz w:val="22"/>
          <w:szCs w:val="22"/>
        </w:rPr>
        <w:t xml:space="preserve">based on </w:t>
      </w:r>
      <w:r w:rsidR="006064AF" w:rsidRPr="0026774C">
        <w:rPr>
          <w:rFonts w:ascii="Century Gothic" w:hAnsi="Century Gothic"/>
          <w:sz w:val="22"/>
          <w:szCs w:val="22"/>
        </w:rPr>
        <w:t xml:space="preserve">the </w:t>
      </w:r>
      <w:r w:rsidR="00BA486F">
        <w:rPr>
          <w:rFonts w:ascii="Century Gothic" w:hAnsi="Century Gothic"/>
          <w:sz w:val="22"/>
          <w:szCs w:val="22"/>
        </w:rPr>
        <w:t xml:space="preserve">current </w:t>
      </w:r>
      <w:r w:rsidR="006064AF" w:rsidRPr="0026774C">
        <w:rPr>
          <w:rFonts w:ascii="Century Gothic" w:hAnsi="Century Gothic"/>
          <w:sz w:val="22"/>
          <w:szCs w:val="22"/>
        </w:rPr>
        <w:t xml:space="preserve">gap between </w:t>
      </w:r>
      <w:r w:rsidR="002D71A7" w:rsidRPr="0026774C">
        <w:rPr>
          <w:rFonts w:ascii="Century Gothic" w:hAnsi="Century Gothic"/>
          <w:sz w:val="22"/>
          <w:szCs w:val="22"/>
        </w:rPr>
        <w:t xml:space="preserve">services and opportunities in </w:t>
      </w:r>
      <w:r w:rsidR="006064AF" w:rsidRPr="0026774C">
        <w:rPr>
          <w:rFonts w:ascii="Century Gothic" w:hAnsi="Century Gothic"/>
          <w:sz w:val="22"/>
          <w:szCs w:val="22"/>
        </w:rPr>
        <w:t xml:space="preserve">highly urbanised areas and those </w:t>
      </w:r>
      <w:r w:rsidR="002D71A7" w:rsidRPr="0026774C">
        <w:rPr>
          <w:rFonts w:ascii="Century Gothic" w:hAnsi="Century Gothic"/>
          <w:sz w:val="22"/>
          <w:szCs w:val="22"/>
        </w:rPr>
        <w:t xml:space="preserve">for </w:t>
      </w:r>
      <w:r w:rsidR="006064AF" w:rsidRPr="0026774C">
        <w:rPr>
          <w:rFonts w:ascii="Century Gothic" w:hAnsi="Century Gothic"/>
          <w:sz w:val="22"/>
          <w:szCs w:val="22"/>
        </w:rPr>
        <w:t>people</w:t>
      </w:r>
      <w:r w:rsidR="002D71A7" w:rsidRPr="0026774C">
        <w:rPr>
          <w:rFonts w:ascii="Century Gothic" w:hAnsi="Century Gothic"/>
          <w:sz w:val="22"/>
          <w:szCs w:val="22"/>
        </w:rPr>
        <w:t xml:space="preserve"> and businesses</w:t>
      </w:r>
      <w:r w:rsidR="006064AF" w:rsidRPr="0026774C">
        <w:rPr>
          <w:rFonts w:ascii="Century Gothic" w:hAnsi="Century Gothic"/>
          <w:sz w:val="22"/>
          <w:szCs w:val="22"/>
        </w:rPr>
        <w:t xml:space="preserve"> living outside of those locations.</w:t>
      </w:r>
    </w:p>
    <w:p w14:paraId="2333FDD9" w14:textId="1C9E316B" w:rsidR="006064AF" w:rsidRPr="0026774C" w:rsidRDefault="006064AF" w:rsidP="00EE5C86">
      <w:pPr>
        <w:jc w:val="both"/>
        <w:rPr>
          <w:rFonts w:ascii="Century Gothic" w:hAnsi="Century Gothic"/>
          <w:sz w:val="22"/>
          <w:szCs w:val="22"/>
        </w:rPr>
      </w:pPr>
    </w:p>
    <w:p w14:paraId="04EE7695" w14:textId="53F96523" w:rsidR="007D5037" w:rsidRPr="00A34362" w:rsidRDefault="006064AF" w:rsidP="00EE5C86">
      <w:pPr>
        <w:pStyle w:val="NormalWeb"/>
        <w:spacing w:before="0" w:beforeAutospacing="0" w:after="0" w:afterAutospacing="0"/>
        <w:jc w:val="both"/>
        <w:rPr>
          <w:rFonts w:ascii="Century Gothic" w:eastAsia="Times New Roman" w:hAnsi="Century Gothic"/>
          <w:sz w:val="22"/>
          <w:szCs w:val="22"/>
        </w:rPr>
      </w:pPr>
      <w:r w:rsidRPr="0026774C">
        <w:rPr>
          <w:rFonts w:ascii="Century Gothic" w:hAnsi="Century Gothic"/>
          <w:sz w:val="22"/>
          <w:szCs w:val="22"/>
        </w:rPr>
        <w:t xml:space="preserve">Telecommunications is an excellent benchmark for the capacity to participate equally in the new economy.  </w:t>
      </w:r>
      <w:r w:rsidR="007D5037">
        <w:rPr>
          <w:rFonts w:ascii="Century Gothic" w:eastAsia="Times New Roman" w:hAnsi="Century Gothic"/>
          <w:sz w:val="22"/>
          <w:szCs w:val="22"/>
        </w:rPr>
        <w:t xml:space="preserve">From an evidentiary perspective, the Australian Bureau of Statistics </w:t>
      </w:r>
      <w:r w:rsidR="007D5037" w:rsidRPr="00A34362">
        <w:rPr>
          <w:rFonts w:ascii="Century Gothic" w:eastAsia="Times New Roman" w:hAnsi="Century Gothic"/>
          <w:sz w:val="22"/>
          <w:szCs w:val="22"/>
        </w:rPr>
        <w:t>General Social Survey</w:t>
      </w:r>
      <w:r w:rsidR="007D5037">
        <w:rPr>
          <w:rFonts w:ascii="Century Gothic" w:eastAsia="Times New Roman" w:hAnsi="Century Gothic"/>
          <w:sz w:val="22"/>
          <w:szCs w:val="22"/>
        </w:rPr>
        <w:t xml:space="preserve"> (GSS):</w:t>
      </w:r>
      <w:r w:rsidR="007D5037" w:rsidRPr="00A34362">
        <w:rPr>
          <w:rFonts w:ascii="Century Gothic" w:eastAsia="Times New Roman" w:hAnsi="Century Gothic"/>
          <w:sz w:val="22"/>
          <w:szCs w:val="22"/>
        </w:rPr>
        <w:t xml:space="preserve"> Summary Results, Australia, 2014</w:t>
      </w:r>
      <w:r w:rsidR="007D5037">
        <w:rPr>
          <w:rFonts w:ascii="Century Gothic" w:eastAsia="Times New Roman" w:hAnsi="Century Gothic"/>
          <w:sz w:val="22"/>
          <w:szCs w:val="22"/>
        </w:rPr>
        <w:t xml:space="preserve"> (</w:t>
      </w:r>
      <w:r w:rsidR="007D5037" w:rsidRPr="00A34362">
        <w:rPr>
          <w:rFonts w:ascii="Century Gothic" w:eastAsia="Times New Roman" w:hAnsi="Century Gothic"/>
          <w:sz w:val="22"/>
          <w:szCs w:val="22"/>
        </w:rPr>
        <w:t>4159.0</w:t>
      </w:r>
      <w:r w:rsidR="007D5037">
        <w:rPr>
          <w:rFonts w:ascii="Century Gothic" w:eastAsia="Times New Roman" w:hAnsi="Century Gothic"/>
          <w:sz w:val="22"/>
          <w:szCs w:val="22"/>
        </w:rPr>
        <w:t xml:space="preserve">) provides insight into the disadvantage still being experienced.  Below is an extract from that Report.  </w:t>
      </w:r>
    </w:p>
    <w:p w14:paraId="052039F0" w14:textId="77777777" w:rsidR="007D5037" w:rsidRDefault="007D5037" w:rsidP="00EE5C86">
      <w:pPr>
        <w:jc w:val="both"/>
        <w:rPr>
          <w:rFonts w:ascii="Century Gothic" w:hAnsi="Century Gothic"/>
          <w:sz w:val="22"/>
          <w:szCs w:val="22"/>
        </w:rPr>
      </w:pPr>
    </w:p>
    <w:p w14:paraId="1AF8545A" w14:textId="0E61003D" w:rsidR="007D5037" w:rsidRPr="007D5037" w:rsidRDefault="007D5037" w:rsidP="00EE5C86">
      <w:pPr>
        <w:pStyle w:val="NormalWeb"/>
        <w:spacing w:before="0" w:beforeAutospacing="0" w:after="0" w:afterAutospacing="0"/>
        <w:ind w:left="284" w:right="255"/>
        <w:jc w:val="both"/>
        <w:rPr>
          <w:rFonts w:ascii="Century Gothic" w:eastAsia="Times New Roman" w:hAnsi="Century Gothic"/>
          <w:sz w:val="22"/>
          <w:szCs w:val="22"/>
        </w:rPr>
      </w:pPr>
      <w:r>
        <w:rPr>
          <w:rFonts w:ascii="Century Gothic" w:eastAsia="Times New Roman" w:hAnsi="Century Gothic"/>
          <w:i/>
          <w:iCs/>
          <w:sz w:val="22"/>
          <w:szCs w:val="22"/>
        </w:rPr>
        <w:t>“A</w:t>
      </w:r>
      <w:r w:rsidRPr="00A34362">
        <w:rPr>
          <w:rFonts w:ascii="Century Gothic" w:eastAsia="Times New Roman" w:hAnsi="Century Gothic"/>
          <w:i/>
          <w:iCs/>
          <w:sz w:val="22"/>
          <w:szCs w:val="22"/>
        </w:rPr>
        <w:t>ccess to communication services varies according to geography, with people in outer regional or remote Australia less likely than people in major cities to have used technology in the last three months to maintain contact with family and friends via text messaging, email, web-based chat or calls made using a video link. These differences may also reflect a reduced financial capacity to access technologies in outer regional and remote Australia due to lower household income levels in these areas</w:t>
      </w:r>
      <w:r>
        <w:rPr>
          <w:rFonts w:ascii="Century Gothic" w:eastAsia="Times New Roman" w:hAnsi="Century Gothic"/>
          <w:i/>
          <w:iCs/>
          <w:sz w:val="22"/>
          <w:szCs w:val="22"/>
        </w:rPr>
        <w:t>”</w:t>
      </w:r>
      <w:r w:rsidRPr="00A34362">
        <w:rPr>
          <w:rFonts w:ascii="Century Gothic" w:eastAsia="Times New Roman" w:hAnsi="Century Gothic"/>
          <w:i/>
          <w:iCs/>
          <w:sz w:val="22"/>
          <w:szCs w:val="22"/>
        </w:rPr>
        <w:t xml:space="preserve"> </w:t>
      </w:r>
      <w:r w:rsidRPr="007D5037">
        <w:rPr>
          <w:rFonts w:ascii="Century Gothic" w:eastAsia="Times New Roman" w:hAnsi="Century Gothic"/>
          <w:sz w:val="22"/>
          <w:szCs w:val="22"/>
        </w:rPr>
        <w:t>(data source Table 4).</w:t>
      </w:r>
    </w:p>
    <w:p w14:paraId="05EE1DC2" w14:textId="77777777" w:rsidR="007D5037" w:rsidRDefault="007D5037" w:rsidP="00EE5C86">
      <w:pPr>
        <w:jc w:val="both"/>
        <w:rPr>
          <w:rFonts w:ascii="Century Gothic" w:hAnsi="Century Gothic"/>
          <w:sz w:val="22"/>
          <w:szCs w:val="22"/>
        </w:rPr>
      </w:pPr>
    </w:p>
    <w:p w14:paraId="7BDAA990" w14:textId="092CF128" w:rsidR="006064AF" w:rsidRPr="0026774C" w:rsidRDefault="006064AF" w:rsidP="00EE5C86">
      <w:pPr>
        <w:jc w:val="both"/>
        <w:rPr>
          <w:rFonts w:ascii="Century Gothic" w:hAnsi="Century Gothic"/>
          <w:sz w:val="22"/>
          <w:szCs w:val="22"/>
        </w:rPr>
      </w:pPr>
      <w:r w:rsidRPr="0026774C">
        <w:rPr>
          <w:rFonts w:ascii="Century Gothic" w:hAnsi="Century Gothic"/>
          <w:sz w:val="22"/>
          <w:szCs w:val="22"/>
        </w:rPr>
        <w:t>Some examples of th</w:t>
      </w:r>
      <w:r w:rsidR="007D5037">
        <w:rPr>
          <w:rFonts w:ascii="Century Gothic" w:hAnsi="Century Gothic"/>
          <w:sz w:val="22"/>
          <w:szCs w:val="22"/>
        </w:rPr>
        <w:t>e telecommunications</w:t>
      </w:r>
      <w:r w:rsidRPr="0026774C">
        <w:rPr>
          <w:rFonts w:ascii="Century Gothic" w:hAnsi="Century Gothic"/>
          <w:sz w:val="22"/>
          <w:szCs w:val="22"/>
        </w:rPr>
        <w:t xml:space="preserve"> disadvantage </w:t>
      </w:r>
      <w:r w:rsidR="0026774C">
        <w:rPr>
          <w:rFonts w:ascii="Century Gothic" w:hAnsi="Century Gothic"/>
          <w:sz w:val="22"/>
          <w:szCs w:val="22"/>
        </w:rPr>
        <w:t xml:space="preserve">in remote locations </w:t>
      </w:r>
      <w:r w:rsidRPr="0026774C">
        <w:rPr>
          <w:rFonts w:ascii="Century Gothic" w:hAnsi="Century Gothic"/>
          <w:sz w:val="22"/>
          <w:szCs w:val="22"/>
        </w:rPr>
        <w:t>include:</w:t>
      </w:r>
    </w:p>
    <w:p w14:paraId="03760B37" w14:textId="6298EE82" w:rsidR="006064AF" w:rsidRPr="0026774C" w:rsidRDefault="006064AF" w:rsidP="00EE5C86">
      <w:pPr>
        <w:jc w:val="both"/>
        <w:rPr>
          <w:rFonts w:ascii="Century Gothic" w:hAnsi="Century Gothic"/>
          <w:sz w:val="22"/>
          <w:szCs w:val="22"/>
        </w:rPr>
      </w:pPr>
    </w:p>
    <w:p w14:paraId="6C29892C" w14:textId="3EF1D765" w:rsidR="006064AF" w:rsidRPr="0026774C" w:rsidRDefault="006064AF" w:rsidP="00EE5C86">
      <w:pPr>
        <w:pStyle w:val="ListParagraph"/>
        <w:numPr>
          <w:ilvl w:val="0"/>
          <w:numId w:val="30"/>
        </w:numPr>
        <w:jc w:val="both"/>
        <w:rPr>
          <w:rFonts w:ascii="Century Gothic" w:hAnsi="Century Gothic"/>
          <w:sz w:val="22"/>
          <w:szCs w:val="22"/>
        </w:rPr>
      </w:pPr>
      <w:r w:rsidRPr="0026774C">
        <w:rPr>
          <w:rFonts w:ascii="Century Gothic" w:hAnsi="Century Gothic"/>
          <w:sz w:val="22"/>
          <w:szCs w:val="22"/>
        </w:rPr>
        <w:t xml:space="preserve">Single line broadband access to the entire north of Western Australia.  In 2019 a </w:t>
      </w:r>
      <w:r w:rsidR="00A001DF">
        <w:rPr>
          <w:rFonts w:ascii="Century Gothic" w:hAnsi="Century Gothic"/>
          <w:sz w:val="22"/>
          <w:szCs w:val="22"/>
        </w:rPr>
        <w:t>damaged fibre optic cable</w:t>
      </w:r>
      <w:r w:rsidRPr="0026774C">
        <w:rPr>
          <w:rFonts w:ascii="Century Gothic" w:hAnsi="Century Gothic"/>
          <w:sz w:val="22"/>
          <w:szCs w:val="22"/>
        </w:rPr>
        <w:t xml:space="preserve"> meant that the entire northern region was without internet communications for a period of approximately 24hours in peak tourist season.  Shops, hotels, restaurants and other businesses were unable to take credit card payments creating a severe disruption and disenfranchising tourists.  </w:t>
      </w:r>
      <w:r w:rsidR="00226456" w:rsidRPr="0026774C">
        <w:rPr>
          <w:rFonts w:ascii="Century Gothic" w:hAnsi="Century Gothic"/>
          <w:sz w:val="22"/>
          <w:szCs w:val="22"/>
        </w:rPr>
        <w:t>In various forms this occurs more frequently in regional area</w:t>
      </w:r>
      <w:r w:rsidR="0026774C">
        <w:rPr>
          <w:rFonts w:ascii="Century Gothic" w:hAnsi="Century Gothic"/>
          <w:sz w:val="22"/>
          <w:szCs w:val="22"/>
        </w:rPr>
        <w:t>s</w:t>
      </w:r>
      <w:r w:rsidR="00A001DF">
        <w:rPr>
          <w:rFonts w:ascii="Century Gothic" w:hAnsi="Century Gothic"/>
          <w:sz w:val="22"/>
          <w:szCs w:val="22"/>
        </w:rPr>
        <w:t xml:space="preserve"> due to the lack of alternatives</w:t>
      </w:r>
      <w:r w:rsidR="00226456" w:rsidRPr="0026774C">
        <w:rPr>
          <w:rFonts w:ascii="Century Gothic" w:hAnsi="Century Gothic"/>
          <w:sz w:val="22"/>
          <w:szCs w:val="22"/>
        </w:rPr>
        <w:t xml:space="preserve">. </w:t>
      </w:r>
    </w:p>
    <w:p w14:paraId="1A9CDDFF" w14:textId="77777777" w:rsidR="0093188C" w:rsidRPr="007D5037" w:rsidRDefault="0093188C" w:rsidP="00EE5C86">
      <w:pPr>
        <w:pStyle w:val="ListParagraph"/>
        <w:ind w:left="360"/>
        <w:jc w:val="both"/>
        <w:rPr>
          <w:rFonts w:ascii="Century Gothic" w:hAnsi="Century Gothic"/>
          <w:sz w:val="8"/>
          <w:szCs w:val="8"/>
        </w:rPr>
      </w:pPr>
    </w:p>
    <w:p w14:paraId="365F266F" w14:textId="78B6B034" w:rsidR="0093188C" w:rsidRPr="0026774C" w:rsidRDefault="00BA4C8D" w:rsidP="00EE5C86">
      <w:pPr>
        <w:pStyle w:val="ListParagraph"/>
        <w:numPr>
          <w:ilvl w:val="0"/>
          <w:numId w:val="30"/>
        </w:numPr>
        <w:jc w:val="both"/>
        <w:rPr>
          <w:rFonts w:ascii="Century Gothic" w:hAnsi="Century Gothic"/>
          <w:sz w:val="22"/>
          <w:szCs w:val="22"/>
        </w:rPr>
      </w:pPr>
      <w:r w:rsidRPr="0026774C">
        <w:rPr>
          <w:rFonts w:ascii="Century Gothic" w:hAnsi="Century Gothic"/>
          <w:sz w:val="22"/>
          <w:szCs w:val="22"/>
        </w:rPr>
        <w:t>Technological</w:t>
      </w:r>
      <w:r w:rsidR="0093188C" w:rsidRPr="0026774C">
        <w:rPr>
          <w:rFonts w:ascii="Century Gothic" w:hAnsi="Century Gothic"/>
          <w:sz w:val="22"/>
          <w:szCs w:val="22"/>
        </w:rPr>
        <w:t xml:space="preserve"> Ghosting.  Whilst fibreoptic cable has been laid </w:t>
      </w:r>
      <w:r w:rsidR="00A965CC">
        <w:rPr>
          <w:rFonts w:ascii="Century Gothic" w:hAnsi="Century Gothic"/>
          <w:sz w:val="22"/>
          <w:szCs w:val="22"/>
        </w:rPr>
        <w:t>in the</w:t>
      </w:r>
      <w:r w:rsidR="0093188C" w:rsidRPr="0026774C">
        <w:rPr>
          <w:rFonts w:ascii="Century Gothic" w:hAnsi="Century Gothic"/>
          <w:sz w:val="22"/>
          <w:szCs w:val="22"/>
        </w:rPr>
        <w:t xml:space="preserve"> Kimberley, some towns such as Halls Creek have not had services </w:t>
      </w:r>
      <w:r w:rsidRPr="0026774C">
        <w:rPr>
          <w:rFonts w:ascii="Century Gothic" w:hAnsi="Century Gothic"/>
          <w:sz w:val="22"/>
          <w:szCs w:val="22"/>
        </w:rPr>
        <w:t>reticulated</w:t>
      </w:r>
      <w:r w:rsidR="0093188C" w:rsidRPr="0026774C">
        <w:rPr>
          <w:rFonts w:ascii="Century Gothic" w:hAnsi="Century Gothic"/>
          <w:sz w:val="22"/>
          <w:szCs w:val="22"/>
        </w:rPr>
        <w:t xml:space="preserve"> which is </w:t>
      </w:r>
      <w:r w:rsidRPr="0026774C">
        <w:rPr>
          <w:rFonts w:ascii="Century Gothic" w:hAnsi="Century Gothic"/>
          <w:sz w:val="22"/>
          <w:szCs w:val="22"/>
        </w:rPr>
        <w:t>exacerbating</w:t>
      </w:r>
      <w:r w:rsidR="0093188C" w:rsidRPr="0026774C">
        <w:rPr>
          <w:rFonts w:ascii="Century Gothic" w:hAnsi="Century Gothic"/>
          <w:sz w:val="22"/>
          <w:szCs w:val="22"/>
        </w:rPr>
        <w:t xml:space="preserve"> already </w:t>
      </w:r>
      <w:r w:rsidRPr="0026774C">
        <w:rPr>
          <w:rFonts w:ascii="Century Gothic" w:hAnsi="Century Gothic"/>
          <w:sz w:val="22"/>
          <w:szCs w:val="22"/>
        </w:rPr>
        <w:t>disadvantaged</w:t>
      </w:r>
      <w:r w:rsidR="0093188C" w:rsidRPr="0026774C">
        <w:rPr>
          <w:rFonts w:ascii="Century Gothic" w:hAnsi="Century Gothic"/>
          <w:sz w:val="22"/>
          <w:szCs w:val="22"/>
        </w:rPr>
        <w:t xml:space="preserve"> communities – noting that the most socially </w:t>
      </w:r>
      <w:r w:rsidRPr="0026774C">
        <w:rPr>
          <w:rFonts w:ascii="Century Gothic" w:hAnsi="Century Gothic"/>
          <w:sz w:val="22"/>
          <w:szCs w:val="22"/>
        </w:rPr>
        <w:t>disadvantaged</w:t>
      </w:r>
      <w:r w:rsidR="0093188C" w:rsidRPr="0026774C">
        <w:rPr>
          <w:rFonts w:ascii="Century Gothic" w:hAnsi="Century Gothic"/>
          <w:sz w:val="22"/>
          <w:szCs w:val="22"/>
        </w:rPr>
        <w:t xml:space="preserve"> community in Western Australia is in that location.  </w:t>
      </w:r>
    </w:p>
    <w:p w14:paraId="71EF9FC1" w14:textId="77777777" w:rsidR="0093188C" w:rsidRPr="007D5037" w:rsidRDefault="0093188C" w:rsidP="00EE5C86">
      <w:pPr>
        <w:pStyle w:val="ListParagraph"/>
        <w:jc w:val="both"/>
        <w:rPr>
          <w:rFonts w:ascii="Century Gothic" w:hAnsi="Century Gothic"/>
          <w:sz w:val="8"/>
          <w:szCs w:val="8"/>
        </w:rPr>
      </w:pPr>
    </w:p>
    <w:p w14:paraId="240BC0C9" w14:textId="7F25B776" w:rsidR="0093188C" w:rsidRPr="0026774C" w:rsidRDefault="0093188C" w:rsidP="00EE5C86">
      <w:pPr>
        <w:pStyle w:val="ListParagraph"/>
        <w:numPr>
          <w:ilvl w:val="0"/>
          <w:numId w:val="30"/>
        </w:numPr>
        <w:jc w:val="both"/>
        <w:rPr>
          <w:rFonts w:ascii="Century Gothic" w:hAnsi="Century Gothic"/>
          <w:sz w:val="22"/>
          <w:szCs w:val="22"/>
        </w:rPr>
      </w:pPr>
      <w:r w:rsidRPr="0026774C">
        <w:rPr>
          <w:rFonts w:ascii="Century Gothic" w:hAnsi="Century Gothic"/>
          <w:sz w:val="22"/>
          <w:szCs w:val="22"/>
        </w:rPr>
        <w:t xml:space="preserve">Unreliable video conferencing.  Whilst video conferencing is a breakthrough in reducing </w:t>
      </w:r>
      <w:r w:rsidR="00BA4C8D" w:rsidRPr="0026774C">
        <w:rPr>
          <w:rFonts w:ascii="Century Gothic" w:hAnsi="Century Gothic"/>
          <w:sz w:val="22"/>
          <w:szCs w:val="22"/>
        </w:rPr>
        <w:t>the</w:t>
      </w:r>
      <w:r w:rsidRPr="0026774C">
        <w:rPr>
          <w:rFonts w:ascii="Century Gothic" w:hAnsi="Century Gothic"/>
          <w:sz w:val="22"/>
          <w:szCs w:val="22"/>
        </w:rPr>
        <w:t xml:space="preserve"> need for physical proximity, there are dire consequences in the assumption that opportunity is the </w:t>
      </w:r>
      <w:r w:rsidR="00BA4C8D" w:rsidRPr="0026774C">
        <w:rPr>
          <w:rFonts w:ascii="Century Gothic" w:hAnsi="Century Gothic"/>
          <w:sz w:val="22"/>
          <w:szCs w:val="22"/>
        </w:rPr>
        <w:t>equivalence</w:t>
      </w:r>
      <w:r w:rsidRPr="0026774C">
        <w:rPr>
          <w:rFonts w:ascii="Century Gothic" w:hAnsi="Century Gothic"/>
          <w:sz w:val="22"/>
          <w:szCs w:val="22"/>
        </w:rPr>
        <w:t xml:space="preserve"> of reliability.  “Dialling into meetings” is fraught with issues where sound and visual communications are compromised as participation is assumed to be agreement in key policy issues unless spoken against. Indeed, it can </w:t>
      </w:r>
      <w:r w:rsidR="00BA4C8D" w:rsidRPr="0026774C">
        <w:rPr>
          <w:rFonts w:ascii="Century Gothic" w:hAnsi="Century Gothic"/>
          <w:sz w:val="22"/>
          <w:szCs w:val="22"/>
        </w:rPr>
        <w:t>exacerbate</w:t>
      </w:r>
      <w:r w:rsidRPr="0026774C">
        <w:rPr>
          <w:rFonts w:ascii="Century Gothic" w:hAnsi="Century Gothic"/>
          <w:sz w:val="22"/>
          <w:szCs w:val="22"/>
        </w:rPr>
        <w:t xml:space="preserve"> issues when matters are raised post meeting and the opportunity for comment has closed.</w:t>
      </w:r>
    </w:p>
    <w:p w14:paraId="2EFB3435" w14:textId="77777777" w:rsidR="0093188C" w:rsidRPr="0026774C" w:rsidRDefault="0093188C" w:rsidP="00EE5C86">
      <w:pPr>
        <w:pStyle w:val="ListParagraph"/>
        <w:jc w:val="both"/>
        <w:rPr>
          <w:rFonts w:ascii="Century Gothic" w:hAnsi="Century Gothic"/>
          <w:sz w:val="22"/>
          <w:szCs w:val="22"/>
        </w:rPr>
      </w:pPr>
    </w:p>
    <w:p w14:paraId="78DC1AC0" w14:textId="420F19C6" w:rsidR="0093188C" w:rsidRDefault="00226456" w:rsidP="00EE5C86">
      <w:pPr>
        <w:pStyle w:val="ListParagraph"/>
        <w:numPr>
          <w:ilvl w:val="0"/>
          <w:numId w:val="30"/>
        </w:numPr>
        <w:jc w:val="both"/>
        <w:rPr>
          <w:rFonts w:ascii="Century Gothic" w:hAnsi="Century Gothic"/>
          <w:sz w:val="22"/>
          <w:szCs w:val="22"/>
        </w:rPr>
      </w:pPr>
      <w:r w:rsidRPr="0026774C">
        <w:rPr>
          <w:rFonts w:ascii="Century Gothic" w:hAnsi="Century Gothic"/>
          <w:sz w:val="22"/>
          <w:szCs w:val="22"/>
        </w:rPr>
        <w:t xml:space="preserve">Carrier Conflict.  Some of the most disadvantaged communities in the nation are forced to have mobile phones with two carriers as government contracting has </w:t>
      </w:r>
      <w:r w:rsidR="00BA4C8D" w:rsidRPr="0026774C">
        <w:rPr>
          <w:rFonts w:ascii="Century Gothic" w:hAnsi="Century Gothic"/>
          <w:sz w:val="22"/>
          <w:szCs w:val="22"/>
        </w:rPr>
        <w:t>quarantined</w:t>
      </w:r>
      <w:r w:rsidRPr="0026774C">
        <w:rPr>
          <w:rFonts w:ascii="Century Gothic" w:hAnsi="Century Gothic"/>
          <w:sz w:val="22"/>
          <w:szCs w:val="22"/>
        </w:rPr>
        <w:t xml:space="preserve"> provision of services to a single provider</w:t>
      </w:r>
      <w:r w:rsidR="0026774C">
        <w:rPr>
          <w:rFonts w:ascii="Century Gothic" w:hAnsi="Century Gothic"/>
          <w:sz w:val="22"/>
          <w:szCs w:val="22"/>
        </w:rPr>
        <w:t xml:space="preserve"> in a region</w:t>
      </w:r>
      <w:r w:rsidRPr="0026774C">
        <w:rPr>
          <w:rFonts w:ascii="Century Gothic" w:hAnsi="Century Gothic"/>
          <w:sz w:val="22"/>
          <w:szCs w:val="22"/>
        </w:rPr>
        <w:t xml:space="preserve">.  This means no signal (apart from SOS) in various locations across the Kimberly, contingent upon whether you are with Optus or Telstra.  </w:t>
      </w:r>
      <w:r w:rsidR="0026774C">
        <w:rPr>
          <w:rFonts w:ascii="Century Gothic" w:hAnsi="Century Gothic"/>
          <w:sz w:val="22"/>
          <w:szCs w:val="22"/>
        </w:rPr>
        <w:t xml:space="preserve">This is in addition to the substantial “dead zones” across the region. </w:t>
      </w:r>
    </w:p>
    <w:p w14:paraId="744B41FE" w14:textId="77777777" w:rsidR="00A34362" w:rsidRPr="00A34362" w:rsidRDefault="00A34362" w:rsidP="00EE5C86">
      <w:pPr>
        <w:pStyle w:val="ListParagraph"/>
        <w:jc w:val="both"/>
        <w:rPr>
          <w:rFonts w:ascii="Century Gothic" w:hAnsi="Century Gothic"/>
          <w:sz w:val="22"/>
          <w:szCs w:val="22"/>
        </w:rPr>
      </w:pPr>
    </w:p>
    <w:p w14:paraId="6556A594" w14:textId="3817ABDC" w:rsidR="00A34362" w:rsidRPr="00A34362" w:rsidRDefault="007D5037" w:rsidP="00EE5C86">
      <w:pPr>
        <w:pStyle w:val="NormalWeb"/>
        <w:spacing w:before="0" w:beforeAutospacing="0" w:after="0" w:afterAutospacing="0"/>
        <w:jc w:val="both"/>
        <w:rPr>
          <w:rFonts w:ascii="Century Gothic" w:eastAsia="Times New Roman" w:hAnsi="Century Gothic"/>
          <w:sz w:val="22"/>
          <w:szCs w:val="22"/>
        </w:rPr>
      </w:pPr>
      <w:r>
        <w:rPr>
          <w:rFonts w:ascii="Century Gothic" w:eastAsia="Times New Roman" w:hAnsi="Century Gothic"/>
          <w:sz w:val="22"/>
          <w:szCs w:val="22"/>
        </w:rPr>
        <w:t>The GSS</w:t>
      </w:r>
      <w:r w:rsidR="00A34362">
        <w:rPr>
          <w:rFonts w:ascii="Century Gothic" w:eastAsia="Times New Roman" w:hAnsi="Century Gothic"/>
          <w:sz w:val="22"/>
          <w:szCs w:val="22"/>
        </w:rPr>
        <w:t xml:space="preserve"> </w:t>
      </w:r>
      <w:r>
        <w:rPr>
          <w:rFonts w:ascii="Century Gothic" w:eastAsia="Times New Roman" w:hAnsi="Century Gothic"/>
          <w:sz w:val="22"/>
          <w:szCs w:val="22"/>
        </w:rPr>
        <w:t>goes on to say:</w:t>
      </w:r>
      <w:r w:rsidR="00A34362">
        <w:rPr>
          <w:rFonts w:ascii="Century Gothic" w:eastAsia="Times New Roman" w:hAnsi="Century Gothic"/>
          <w:sz w:val="22"/>
          <w:szCs w:val="22"/>
        </w:rPr>
        <w:t xml:space="preserve">  </w:t>
      </w:r>
    </w:p>
    <w:p w14:paraId="52DC0923" w14:textId="6276F1B6" w:rsidR="00A34362" w:rsidRPr="000253DA" w:rsidRDefault="00A34362" w:rsidP="00EE5C86">
      <w:pPr>
        <w:pStyle w:val="NormalWeb"/>
        <w:ind w:left="142" w:right="113"/>
        <w:jc w:val="both"/>
        <w:rPr>
          <w:rFonts w:ascii="Century Gothic" w:eastAsia="Times New Roman" w:hAnsi="Century Gothic"/>
          <w:sz w:val="22"/>
          <w:szCs w:val="22"/>
        </w:rPr>
      </w:pPr>
      <w:r>
        <w:rPr>
          <w:rFonts w:ascii="Century Gothic" w:eastAsia="Times New Roman" w:hAnsi="Century Gothic"/>
          <w:sz w:val="22"/>
          <w:szCs w:val="22"/>
        </w:rPr>
        <w:t>“</w:t>
      </w:r>
      <w:r w:rsidRPr="00A34362">
        <w:rPr>
          <w:rFonts w:ascii="Century Gothic" w:eastAsia="Times New Roman" w:hAnsi="Century Gothic"/>
          <w:i/>
          <w:iCs/>
          <w:sz w:val="22"/>
          <w:szCs w:val="22"/>
        </w:rPr>
        <w:t>An important issue for people who live in outer regional and remote Australia is access to services and activities. In 2014, people aged 15 years and over living in outer regional and remote Australia were more likely than people living in major cities to experience difficulty accessing service providers. A third of people (33%) in outer regional and remote Australia had some difficulty, compared with about a quarter (23%) of people in the major cities. The main services people had difficulty accessing were doctors, dentists, telecommunication services and government services such as Centrelink.</w:t>
      </w:r>
      <w:r w:rsidRPr="00A34362">
        <w:rPr>
          <w:rFonts w:ascii="Century Gothic" w:eastAsia="Times New Roman" w:hAnsi="Century Gothic"/>
          <w:i/>
          <w:iCs/>
          <w:sz w:val="22"/>
          <w:szCs w:val="22"/>
        </w:rPr>
        <w:br/>
      </w:r>
      <w:r w:rsidRPr="00A34362">
        <w:rPr>
          <w:rFonts w:ascii="Century Gothic" w:eastAsia="Times New Roman" w:hAnsi="Century Gothic"/>
          <w:i/>
          <w:iCs/>
          <w:sz w:val="22"/>
          <w:szCs w:val="22"/>
        </w:rPr>
        <w:br/>
        <w:t>Of those people in outer regional and remote Australia who had difficulty accessing services, nearly half (45%) said the main reason was that they were waiting too long, or that an appointment was not available at the time required, while just over a third (35%) said it was because there were no services or inadequate services in their area. People living in outer regional or remote Australia were also less likely than those in major cities to have participated in sport or recreational activities in the last 12 months. They also had lower attendance rates at cultural venues or events in the last 12 months such as movie theatres, public libraries, botanic gardens, zoos or aquariums, and museums or art galleries.</w:t>
      </w:r>
      <w:r w:rsidR="007D5037">
        <w:rPr>
          <w:rFonts w:ascii="Century Gothic" w:eastAsia="Times New Roman" w:hAnsi="Century Gothic"/>
          <w:i/>
          <w:iCs/>
          <w:sz w:val="22"/>
          <w:szCs w:val="22"/>
        </w:rPr>
        <w:t>”</w:t>
      </w:r>
    </w:p>
    <w:p w14:paraId="1FD0DF23" w14:textId="77777777" w:rsidR="00A34362" w:rsidRPr="00A34362" w:rsidRDefault="00A34362" w:rsidP="00A34362">
      <w:pPr>
        <w:rPr>
          <w:rFonts w:ascii="Century Gothic" w:hAnsi="Century Gothic"/>
          <w:sz w:val="22"/>
          <w:szCs w:val="22"/>
        </w:rPr>
      </w:pPr>
    </w:p>
    <w:p w14:paraId="7FB903D7" w14:textId="77777777" w:rsidR="00226456" w:rsidRPr="0026774C" w:rsidRDefault="00226456" w:rsidP="00226456">
      <w:pPr>
        <w:pStyle w:val="ListParagraph"/>
        <w:rPr>
          <w:rFonts w:ascii="Century Gothic" w:hAnsi="Century Gothic"/>
          <w:sz w:val="22"/>
          <w:szCs w:val="22"/>
        </w:rPr>
      </w:pPr>
    </w:p>
    <w:p w14:paraId="2BCA01EF" w14:textId="77777777" w:rsidR="00226456" w:rsidRPr="0026774C" w:rsidRDefault="00226456" w:rsidP="00226456">
      <w:pPr>
        <w:pStyle w:val="ListParagraph"/>
        <w:ind w:left="360"/>
        <w:rPr>
          <w:rFonts w:ascii="Century Gothic" w:hAnsi="Century Gothic"/>
          <w:sz w:val="22"/>
          <w:szCs w:val="22"/>
        </w:rPr>
      </w:pPr>
    </w:p>
    <w:p w14:paraId="071A6B27" w14:textId="36E64611" w:rsidR="007D5037" w:rsidRDefault="007D5037">
      <w:pPr>
        <w:rPr>
          <w:rFonts w:ascii="Century Gothic" w:hAnsi="Century Gothic"/>
          <w:sz w:val="22"/>
          <w:szCs w:val="22"/>
        </w:rPr>
      </w:pPr>
      <w:r>
        <w:rPr>
          <w:rFonts w:ascii="Century Gothic" w:hAnsi="Century Gothic"/>
          <w:sz w:val="22"/>
          <w:szCs w:val="22"/>
        </w:rPr>
        <w:br w:type="page"/>
      </w:r>
    </w:p>
    <w:p w14:paraId="3B1AB9DE"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3BE6DE3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7AD26A"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2.2</w:t>
            </w:r>
            <w:r w:rsidRPr="0026774C">
              <w:rPr>
                <w:rFonts w:ascii="Century Gothic" w:hAnsi="Century Gothic"/>
                <w:noProof/>
                <w:sz w:val="22"/>
                <w:szCs w:val="22"/>
              </w:rPr>
              <w:t xml:space="preserve"> </w:t>
            </w:r>
          </w:p>
        </w:tc>
      </w:tr>
      <w:tr w:rsidR="007D6E0B" w:rsidRPr="0026774C" w14:paraId="03E1885C"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22E69B53" w14:textId="77777777" w:rsidR="007D6E0B" w:rsidRPr="0026774C" w:rsidRDefault="007D6E0B" w:rsidP="00B10381">
            <w:pPr>
              <w:pStyle w:val="Finding"/>
              <w:keepNext/>
              <w:rPr>
                <w:rFonts w:ascii="Century Gothic" w:hAnsi="Century Gothic"/>
                <w:szCs w:val="22"/>
              </w:rPr>
            </w:pPr>
            <w:r w:rsidRPr="0026774C">
              <w:rPr>
                <w:rFonts w:ascii="Century Gothic" w:hAnsi="Century Gothic"/>
                <w:szCs w:val="22"/>
              </w:rPr>
              <w:t>Among the 2 per cent of Australians who live in remote areas, Indigenous Australians constitute 28 per cent of the population. There are large differences in income and employment outcomes between the Indigenous and the non</w:t>
            </w:r>
            <w:r w:rsidRPr="0026774C">
              <w:rPr>
                <w:rFonts w:ascii="Century Gothic" w:hAnsi="Century Gothic"/>
                <w:szCs w:val="22"/>
              </w:rPr>
              <w:noBreakHyphen/>
              <w:t>Indigenous population. Indigenous Australians in remote areas are also significantly less likely to relocate compared with their non</w:t>
            </w:r>
            <w:r w:rsidRPr="0026774C">
              <w:rPr>
                <w:rFonts w:ascii="Century Gothic" w:hAnsi="Century Gothic"/>
                <w:szCs w:val="22"/>
              </w:rPr>
              <w:noBreakHyphen/>
              <w:t xml:space="preserve">Indigenous </w:t>
            </w:r>
            <w:r w:rsidR="00B10381" w:rsidRPr="0026774C">
              <w:rPr>
                <w:rFonts w:ascii="Century Gothic" w:hAnsi="Century Gothic"/>
                <w:szCs w:val="22"/>
              </w:rPr>
              <w:t>counterparts</w:t>
            </w:r>
            <w:r w:rsidRPr="0026774C">
              <w:rPr>
                <w:rFonts w:ascii="Century Gothic" w:hAnsi="Century Gothic"/>
                <w:szCs w:val="22"/>
              </w:rPr>
              <w:t>.</w:t>
            </w:r>
          </w:p>
        </w:tc>
      </w:tr>
      <w:tr w:rsidR="007D6E0B" w:rsidRPr="0026774C" w14:paraId="6A5B5E93"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7E38F6A7" w14:textId="77777777" w:rsidR="007D6E0B" w:rsidRPr="0026774C" w:rsidRDefault="007D6E0B" w:rsidP="001547BC">
            <w:pPr>
              <w:pStyle w:val="Space"/>
              <w:keepLines/>
              <w:rPr>
                <w:rFonts w:ascii="Century Gothic" w:hAnsi="Century Gothic"/>
                <w:sz w:val="22"/>
                <w:szCs w:val="22"/>
              </w:rPr>
            </w:pPr>
          </w:p>
        </w:tc>
      </w:tr>
      <w:tr w:rsidR="007D6E0B" w:rsidRPr="0026774C" w14:paraId="3F588405" w14:textId="77777777" w:rsidTr="001547BC">
        <w:trPr>
          <w:cantSplit/>
        </w:trPr>
        <w:tc>
          <w:tcPr>
            <w:tcW w:w="5000" w:type="pct"/>
            <w:tcBorders>
              <w:top w:val="single" w:sz="6" w:space="0" w:color="78A22F"/>
              <w:left w:val="nil"/>
              <w:bottom w:val="nil"/>
              <w:right w:val="nil"/>
            </w:tcBorders>
            <w:tcMar>
              <w:left w:w="170" w:type="dxa"/>
              <w:right w:w="170" w:type="dxa"/>
            </w:tcMar>
          </w:tcPr>
          <w:p w14:paraId="4E481B9F" w14:textId="77777777" w:rsidR="007D6E0B" w:rsidRPr="0026774C" w:rsidRDefault="007D6E0B" w:rsidP="001547BC">
            <w:pPr>
              <w:pStyle w:val="BoxSpaceBelow"/>
              <w:keepLines/>
              <w:rPr>
                <w:rFonts w:ascii="Century Gothic" w:hAnsi="Century Gothic"/>
                <w:sz w:val="22"/>
                <w:szCs w:val="22"/>
              </w:rPr>
            </w:pPr>
          </w:p>
        </w:tc>
      </w:tr>
    </w:tbl>
    <w:p w14:paraId="41CD84D0" w14:textId="705C2FFA" w:rsidR="003B1A10" w:rsidRPr="0026774C" w:rsidRDefault="003B1A10" w:rsidP="001547BC">
      <w:pPr>
        <w:pStyle w:val="BoxSpaceAbove"/>
        <w:rPr>
          <w:rFonts w:ascii="Century Gothic" w:hAnsi="Century Gothic"/>
          <w:sz w:val="22"/>
          <w:szCs w:val="22"/>
        </w:rPr>
      </w:pPr>
    </w:p>
    <w:p w14:paraId="55D86659" w14:textId="798CADC3" w:rsidR="002B6F6C" w:rsidRPr="0026774C" w:rsidRDefault="000A42A1" w:rsidP="00EE5C86">
      <w:pPr>
        <w:jc w:val="both"/>
        <w:rPr>
          <w:rFonts w:ascii="Century Gothic" w:hAnsi="Century Gothic"/>
          <w:sz w:val="22"/>
          <w:szCs w:val="22"/>
        </w:rPr>
      </w:pPr>
      <w:r w:rsidRPr="0026774C">
        <w:rPr>
          <w:rFonts w:ascii="Century Gothic" w:hAnsi="Century Gothic"/>
          <w:sz w:val="22"/>
          <w:szCs w:val="22"/>
        </w:rPr>
        <w:t xml:space="preserve">Whilst </w:t>
      </w:r>
      <w:r w:rsidR="00A001DF">
        <w:rPr>
          <w:rFonts w:ascii="Century Gothic" w:hAnsi="Century Gothic"/>
          <w:sz w:val="22"/>
          <w:szCs w:val="22"/>
        </w:rPr>
        <w:t xml:space="preserve">the </w:t>
      </w:r>
      <w:r w:rsidRPr="0026774C">
        <w:rPr>
          <w:rFonts w:ascii="Century Gothic" w:hAnsi="Century Gothic"/>
          <w:sz w:val="22"/>
          <w:szCs w:val="22"/>
        </w:rPr>
        <w:t>Australian</w:t>
      </w:r>
      <w:r w:rsidR="00A001DF">
        <w:rPr>
          <w:rFonts w:ascii="Century Gothic" w:hAnsi="Century Gothic"/>
          <w:sz w:val="22"/>
          <w:szCs w:val="22"/>
        </w:rPr>
        <w:t xml:space="preserve"> population is </w:t>
      </w:r>
      <w:r w:rsidRPr="0026774C">
        <w:rPr>
          <w:rFonts w:ascii="Century Gothic" w:hAnsi="Century Gothic"/>
          <w:sz w:val="22"/>
          <w:szCs w:val="22"/>
        </w:rPr>
        <w:t xml:space="preserve">statistically </w:t>
      </w:r>
      <w:r w:rsidR="00BA4C8D" w:rsidRPr="0026774C">
        <w:rPr>
          <w:rFonts w:ascii="Century Gothic" w:hAnsi="Century Gothic"/>
          <w:sz w:val="22"/>
          <w:szCs w:val="22"/>
        </w:rPr>
        <w:t>migratory</w:t>
      </w:r>
      <w:r w:rsidRPr="0026774C">
        <w:rPr>
          <w:rFonts w:ascii="Century Gothic" w:hAnsi="Century Gothic"/>
          <w:sz w:val="22"/>
          <w:szCs w:val="22"/>
        </w:rPr>
        <w:t xml:space="preserve">, in the Kimberley there is a deep connection to country </w:t>
      </w:r>
      <w:r w:rsidR="00794362" w:rsidRPr="0026774C">
        <w:rPr>
          <w:rFonts w:ascii="Century Gothic" w:hAnsi="Century Gothic"/>
          <w:sz w:val="22"/>
          <w:szCs w:val="22"/>
        </w:rPr>
        <w:t>which</w:t>
      </w:r>
      <w:r w:rsidRPr="0026774C">
        <w:rPr>
          <w:rFonts w:ascii="Century Gothic" w:hAnsi="Century Gothic"/>
          <w:sz w:val="22"/>
          <w:szCs w:val="22"/>
        </w:rPr>
        <w:t xml:space="preserve"> means that </w:t>
      </w:r>
      <w:r w:rsidR="002D71A7" w:rsidRPr="0026774C">
        <w:rPr>
          <w:rFonts w:ascii="Century Gothic" w:hAnsi="Century Gothic"/>
          <w:sz w:val="22"/>
          <w:szCs w:val="22"/>
        </w:rPr>
        <w:t xml:space="preserve">people who have lived in the region for more than 40,000 years </w:t>
      </w:r>
      <w:r w:rsidRPr="0026774C">
        <w:rPr>
          <w:rFonts w:ascii="Century Gothic" w:hAnsi="Century Gothic"/>
          <w:sz w:val="22"/>
          <w:szCs w:val="22"/>
        </w:rPr>
        <w:t xml:space="preserve">will endure significant hardship to remain in-situ.  </w:t>
      </w:r>
    </w:p>
    <w:p w14:paraId="1D59D3B9" w14:textId="77777777" w:rsidR="002B6F6C" w:rsidRPr="0026774C" w:rsidRDefault="002B6F6C" w:rsidP="00EE5C86">
      <w:pPr>
        <w:jc w:val="both"/>
        <w:rPr>
          <w:rFonts w:ascii="Century Gothic" w:hAnsi="Century Gothic"/>
          <w:sz w:val="22"/>
          <w:szCs w:val="22"/>
        </w:rPr>
      </w:pPr>
    </w:p>
    <w:p w14:paraId="182B2E3C" w14:textId="77777777" w:rsidR="00A001DF" w:rsidRDefault="002B6F6C" w:rsidP="00EE5C86">
      <w:pPr>
        <w:jc w:val="both"/>
        <w:rPr>
          <w:rFonts w:ascii="Century Gothic" w:hAnsi="Century Gothic"/>
          <w:sz w:val="22"/>
          <w:szCs w:val="22"/>
        </w:rPr>
      </w:pPr>
      <w:r w:rsidRPr="0026774C">
        <w:rPr>
          <w:rFonts w:ascii="Century Gothic" w:hAnsi="Century Gothic"/>
          <w:sz w:val="22"/>
          <w:szCs w:val="22"/>
        </w:rPr>
        <w:t>I</w:t>
      </w:r>
      <w:r w:rsidR="00794362" w:rsidRPr="0026774C">
        <w:rPr>
          <w:rFonts w:ascii="Century Gothic" w:hAnsi="Century Gothic"/>
          <w:sz w:val="22"/>
          <w:szCs w:val="22"/>
        </w:rPr>
        <w:t xml:space="preserve">n the Kimberley Aboriginal people constitute roughly half the population and have unbroken links to their land </w:t>
      </w:r>
      <w:r w:rsidRPr="0026774C">
        <w:rPr>
          <w:rFonts w:ascii="Century Gothic" w:hAnsi="Century Gothic"/>
          <w:sz w:val="22"/>
          <w:szCs w:val="22"/>
        </w:rPr>
        <w:t>with</w:t>
      </w:r>
      <w:r w:rsidR="00794362" w:rsidRPr="0026774C">
        <w:rPr>
          <w:rFonts w:ascii="Century Gothic" w:hAnsi="Century Gothic"/>
          <w:sz w:val="22"/>
          <w:szCs w:val="22"/>
        </w:rPr>
        <w:t xml:space="preserve"> 97percent of the country ha</w:t>
      </w:r>
      <w:r w:rsidRPr="0026774C">
        <w:rPr>
          <w:rFonts w:ascii="Century Gothic" w:hAnsi="Century Gothic"/>
          <w:sz w:val="22"/>
          <w:szCs w:val="22"/>
        </w:rPr>
        <w:t>ving</w:t>
      </w:r>
      <w:r w:rsidR="00794362" w:rsidRPr="0026774C">
        <w:rPr>
          <w:rFonts w:ascii="Century Gothic" w:hAnsi="Century Gothic"/>
          <w:sz w:val="22"/>
          <w:szCs w:val="22"/>
        </w:rPr>
        <w:t xml:space="preserve"> native title determin</w:t>
      </w:r>
      <w:r w:rsidRPr="0026774C">
        <w:rPr>
          <w:rFonts w:ascii="Century Gothic" w:hAnsi="Century Gothic"/>
          <w:sz w:val="22"/>
          <w:szCs w:val="22"/>
        </w:rPr>
        <w:t>ed</w:t>
      </w:r>
      <w:r w:rsidR="00794362" w:rsidRPr="0026774C">
        <w:rPr>
          <w:rFonts w:ascii="Century Gothic" w:hAnsi="Century Gothic"/>
          <w:sz w:val="22"/>
          <w:szCs w:val="22"/>
        </w:rPr>
        <w:t xml:space="preserve">.  </w:t>
      </w:r>
    </w:p>
    <w:p w14:paraId="57D0D1F4" w14:textId="77777777" w:rsidR="00A001DF" w:rsidRDefault="00A001DF" w:rsidP="00EE5C86">
      <w:pPr>
        <w:jc w:val="both"/>
        <w:rPr>
          <w:rFonts w:ascii="Century Gothic" w:hAnsi="Century Gothic"/>
          <w:sz w:val="22"/>
          <w:szCs w:val="22"/>
        </w:rPr>
      </w:pPr>
    </w:p>
    <w:p w14:paraId="5A7DDD13" w14:textId="712F5E1D" w:rsidR="002D71A7" w:rsidRPr="0026774C" w:rsidRDefault="00794362" w:rsidP="00EE5C86">
      <w:pPr>
        <w:jc w:val="both"/>
        <w:rPr>
          <w:rFonts w:ascii="Century Gothic" w:hAnsi="Century Gothic"/>
          <w:sz w:val="22"/>
          <w:szCs w:val="22"/>
        </w:rPr>
      </w:pPr>
      <w:r w:rsidRPr="0026774C">
        <w:rPr>
          <w:rFonts w:ascii="Century Gothic" w:hAnsi="Century Gothic"/>
          <w:sz w:val="22"/>
          <w:szCs w:val="22"/>
        </w:rPr>
        <w:t>It is important that this connection to land is understood</w:t>
      </w:r>
      <w:r w:rsidR="0026774C">
        <w:rPr>
          <w:rFonts w:ascii="Century Gothic" w:hAnsi="Century Gothic"/>
          <w:sz w:val="22"/>
          <w:szCs w:val="22"/>
        </w:rPr>
        <w:t>,</w:t>
      </w:r>
      <w:r w:rsidRPr="0026774C">
        <w:rPr>
          <w:rFonts w:ascii="Century Gothic" w:hAnsi="Century Gothic"/>
          <w:sz w:val="22"/>
          <w:szCs w:val="22"/>
        </w:rPr>
        <w:t xml:space="preserve"> particularly in relation to the growth rate of the Aboriginal population and the demand for services.  This means that there will be a</w:t>
      </w:r>
      <w:r w:rsidR="00A001DF">
        <w:rPr>
          <w:rFonts w:ascii="Century Gothic" w:hAnsi="Century Gothic"/>
          <w:sz w:val="22"/>
          <w:szCs w:val="22"/>
        </w:rPr>
        <w:t xml:space="preserve">n ongoing </w:t>
      </w:r>
      <w:r w:rsidRPr="0026774C">
        <w:rPr>
          <w:rFonts w:ascii="Century Gothic" w:hAnsi="Century Gothic"/>
          <w:sz w:val="22"/>
          <w:szCs w:val="22"/>
        </w:rPr>
        <w:t>need for key workers</w:t>
      </w:r>
      <w:r w:rsidR="0026774C">
        <w:rPr>
          <w:rFonts w:ascii="Century Gothic" w:hAnsi="Century Gothic"/>
          <w:sz w:val="22"/>
          <w:szCs w:val="22"/>
        </w:rPr>
        <w:t>,</w:t>
      </w:r>
      <w:r w:rsidRPr="0026774C">
        <w:rPr>
          <w:rFonts w:ascii="Century Gothic" w:hAnsi="Century Gothic"/>
          <w:sz w:val="22"/>
          <w:szCs w:val="22"/>
        </w:rPr>
        <w:t xml:space="preserve"> including doctors, nurses, </w:t>
      </w:r>
      <w:r w:rsidR="00DF5CCA" w:rsidRPr="0026774C">
        <w:rPr>
          <w:rFonts w:ascii="Century Gothic" w:hAnsi="Century Gothic"/>
          <w:sz w:val="22"/>
          <w:szCs w:val="22"/>
        </w:rPr>
        <w:t>teachers and community work</w:t>
      </w:r>
      <w:r w:rsidR="0026774C">
        <w:rPr>
          <w:rFonts w:ascii="Century Gothic" w:hAnsi="Century Gothic"/>
          <w:sz w:val="22"/>
          <w:szCs w:val="22"/>
        </w:rPr>
        <w:t>er</w:t>
      </w:r>
      <w:r w:rsidR="00DF5CCA" w:rsidRPr="0026774C">
        <w:rPr>
          <w:rFonts w:ascii="Century Gothic" w:hAnsi="Century Gothic"/>
          <w:sz w:val="22"/>
          <w:szCs w:val="22"/>
        </w:rPr>
        <w:t xml:space="preserve">s to be located in some of the most challenging environments in Australia, where physical and telecommunications isolation has only improved marginally since the introduction of the </w:t>
      </w:r>
      <w:r w:rsidR="00A965CC">
        <w:rPr>
          <w:rFonts w:ascii="Century Gothic" w:hAnsi="Century Gothic"/>
          <w:sz w:val="22"/>
          <w:szCs w:val="22"/>
        </w:rPr>
        <w:t>R</w:t>
      </w:r>
      <w:r w:rsidR="00DF5CCA" w:rsidRPr="0026774C">
        <w:rPr>
          <w:rFonts w:ascii="Century Gothic" w:hAnsi="Century Gothic"/>
          <w:sz w:val="22"/>
          <w:szCs w:val="22"/>
        </w:rPr>
        <w:t xml:space="preserve">emote </w:t>
      </w:r>
      <w:r w:rsidR="00A965CC">
        <w:rPr>
          <w:rFonts w:ascii="Century Gothic" w:hAnsi="Century Gothic"/>
          <w:sz w:val="22"/>
          <w:szCs w:val="22"/>
        </w:rPr>
        <w:t>A</w:t>
      </w:r>
      <w:r w:rsidR="00DF5CCA" w:rsidRPr="0026774C">
        <w:rPr>
          <w:rFonts w:ascii="Century Gothic" w:hAnsi="Century Gothic"/>
          <w:sz w:val="22"/>
          <w:szCs w:val="22"/>
        </w:rPr>
        <w:t xml:space="preserve">rea </w:t>
      </w:r>
      <w:r w:rsidR="00A965CC">
        <w:rPr>
          <w:rFonts w:ascii="Century Gothic" w:hAnsi="Century Gothic"/>
          <w:sz w:val="22"/>
          <w:szCs w:val="22"/>
        </w:rPr>
        <w:t>T</w:t>
      </w:r>
      <w:r w:rsidR="00DF5CCA" w:rsidRPr="0026774C">
        <w:rPr>
          <w:rFonts w:ascii="Century Gothic" w:hAnsi="Century Gothic"/>
          <w:sz w:val="22"/>
          <w:szCs w:val="22"/>
        </w:rPr>
        <w:t xml:space="preserve">ax </w:t>
      </w:r>
      <w:r w:rsidR="00A965CC">
        <w:rPr>
          <w:rFonts w:ascii="Century Gothic" w:hAnsi="Century Gothic"/>
          <w:sz w:val="22"/>
          <w:szCs w:val="22"/>
        </w:rPr>
        <w:t>C</w:t>
      </w:r>
      <w:r w:rsidR="00DF5CCA" w:rsidRPr="0026774C">
        <w:rPr>
          <w:rFonts w:ascii="Century Gothic" w:hAnsi="Century Gothic"/>
          <w:sz w:val="22"/>
          <w:szCs w:val="22"/>
        </w:rPr>
        <w:t xml:space="preserve">oncessions in 1945 and the gap </w:t>
      </w:r>
      <w:r w:rsidR="00CD6AC5">
        <w:rPr>
          <w:rFonts w:ascii="Century Gothic" w:hAnsi="Century Gothic"/>
          <w:sz w:val="22"/>
          <w:szCs w:val="22"/>
        </w:rPr>
        <w:t xml:space="preserve">between remote and urban centres </w:t>
      </w:r>
      <w:r w:rsidR="00DF5CCA" w:rsidRPr="0026774C">
        <w:rPr>
          <w:rFonts w:ascii="Century Gothic" w:hAnsi="Century Gothic"/>
          <w:sz w:val="22"/>
          <w:szCs w:val="22"/>
        </w:rPr>
        <w:t>is arguably</w:t>
      </w:r>
      <w:r w:rsidR="00A965CC">
        <w:rPr>
          <w:rFonts w:ascii="Century Gothic" w:hAnsi="Century Gothic"/>
          <w:sz w:val="22"/>
          <w:szCs w:val="22"/>
        </w:rPr>
        <w:t xml:space="preserve"> equal or</w:t>
      </w:r>
      <w:r w:rsidR="00DF5CCA" w:rsidRPr="0026774C">
        <w:rPr>
          <w:rFonts w:ascii="Century Gothic" w:hAnsi="Century Gothic"/>
          <w:sz w:val="22"/>
          <w:szCs w:val="22"/>
        </w:rPr>
        <w:t xml:space="preserve"> greater than it was at that time.  </w:t>
      </w:r>
      <w:r w:rsidRPr="0026774C">
        <w:rPr>
          <w:rFonts w:ascii="Century Gothic" w:hAnsi="Century Gothic"/>
          <w:sz w:val="22"/>
          <w:szCs w:val="22"/>
        </w:rPr>
        <w:t xml:space="preserve"> </w:t>
      </w:r>
    </w:p>
    <w:p w14:paraId="21F6862B" w14:textId="77777777" w:rsidR="002D71A7" w:rsidRPr="0026774C" w:rsidRDefault="002D71A7">
      <w:pPr>
        <w:rPr>
          <w:rFonts w:ascii="Century Gothic" w:hAnsi="Century Gothic"/>
          <w:sz w:val="22"/>
          <w:szCs w:val="22"/>
        </w:rPr>
      </w:pPr>
    </w:p>
    <w:p w14:paraId="3BDA7AB7" w14:textId="47A2903A" w:rsidR="00794362" w:rsidRPr="0026774C" w:rsidRDefault="00794362">
      <w:pPr>
        <w:rPr>
          <w:rFonts w:ascii="Century Gothic" w:hAnsi="Century Gothic"/>
          <w:sz w:val="22"/>
          <w:szCs w:val="22"/>
        </w:rPr>
      </w:pPr>
    </w:p>
    <w:p w14:paraId="4283E16E" w14:textId="77777777" w:rsidR="00794362" w:rsidRPr="0026774C" w:rsidRDefault="00794362">
      <w:pPr>
        <w:rPr>
          <w:rFonts w:ascii="Century Gothic" w:hAnsi="Century Gothic"/>
          <w:sz w:val="22"/>
          <w:szCs w:val="22"/>
        </w:rPr>
      </w:pPr>
    </w:p>
    <w:p w14:paraId="7281F2BB" w14:textId="5AC909DD" w:rsidR="00FB6461" w:rsidRPr="0026774C" w:rsidRDefault="00FB6461">
      <w:pPr>
        <w:rPr>
          <w:rFonts w:ascii="Century Gothic" w:hAnsi="Century Gothic"/>
          <w:sz w:val="22"/>
          <w:szCs w:val="22"/>
        </w:rPr>
      </w:pPr>
    </w:p>
    <w:p w14:paraId="7335C1E4" w14:textId="2C8E059D" w:rsidR="002D71A7" w:rsidRPr="0026774C" w:rsidRDefault="002D71A7">
      <w:pPr>
        <w:rPr>
          <w:rFonts w:ascii="Century Gothic" w:hAnsi="Century Gothic"/>
          <w:sz w:val="22"/>
          <w:szCs w:val="22"/>
        </w:rPr>
      </w:pPr>
      <w:r w:rsidRPr="0026774C">
        <w:rPr>
          <w:rFonts w:ascii="Century Gothic" w:hAnsi="Century Gothic"/>
          <w:sz w:val="22"/>
          <w:szCs w:val="22"/>
        </w:rPr>
        <w:br w:type="page"/>
      </w:r>
    </w:p>
    <w:p w14:paraId="4EC4A925"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65B0FEAE"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6D06F8"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2.3</w:t>
            </w:r>
          </w:p>
        </w:tc>
      </w:tr>
      <w:tr w:rsidR="007D6E0B" w:rsidRPr="0026774C" w14:paraId="48004750"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522747F4"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There is some evidence that the cost of living increases with remoteness.</w:t>
            </w:r>
          </w:p>
        </w:tc>
      </w:tr>
      <w:tr w:rsidR="007D6E0B" w:rsidRPr="0026774C" w14:paraId="58B5CB6D"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DBCA293" w14:textId="77777777" w:rsidR="007D6E0B" w:rsidRPr="0026774C" w:rsidRDefault="007D6E0B" w:rsidP="001547BC">
            <w:pPr>
              <w:pStyle w:val="Space"/>
              <w:keepLines/>
              <w:rPr>
                <w:rFonts w:ascii="Century Gothic" w:hAnsi="Century Gothic"/>
                <w:sz w:val="22"/>
                <w:szCs w:val="22"/>
              </w:rPr>
            </w:pPr>
          </w:p>
        </w:tc>
      </w:tr>
      <w:tr w:rsidR="007D6E0B" w:rsidRPr="0026774C" w14:paraId="1C6CAEF0" w14:textId="77777777" w:rsidTr="001547BC">
        <w:trPr>
          <w:cantSplit/>
        </w:trPr>
        <w:tc>
          <w:tcPr>
            <w:tcW w:w="5000" w:type="pct"/>
            <w:tcBorders>
              <w:top w:val="single" w:sz="6" w:space="0" w:color="78A22F"/>
              <w:left w:val="nil"/>
              <w:bottom w:val="nil"/>
              <w:right w:val="nil"/>
            </w:tcBorders>
            <w:tcMar>
              <w:left w:w="170" w:type="dxa"/>
              <w:right w:w="170" w:type="dxa"/>
            </w:tcMar>
          </w:tcPr>
          <w:p w14:paraId="5149EF43" w14:textId="77777777" w:rsidR="007D6E0B" w:rsidRPr="0026774C" w:rsidRDefault="007D6E0B" w:rsidP="001547BC">
            <w:pPr>
              <w:pStyle w:val="BoxSpaceBelow"/>
              <w:keepLines/>
              <w:rPr>
                <w:rFonts w:ascii="Century Gothic" w:hAnsi="Century Gothic"/>
                <w:sz w:val="22"/>
                <w:szCs w:val="22"/>
              </w:rPr>
            </w:pPr>
          </w:p>
        </w:tc>
      </w:tr>
    </w:tbl>
    <w:p w14:paraId="107FFF9D" w14:textId="66D75213" w:rsidR="003B1A10" w:rsidRPr="0026774C" w:rsidRDefault="003B1A10" w:rsidP="001547BC">
      <w:pPr>
        <w:pStyle w:val="BoxSpaceAbove"/>
        <w:rPr>
          <w:rFonts w:ascii="Century Gothic" w:hAnsi="Century Gothic"/>
          <w:sz w:val="22"/>
          <w:szCs w:val="22"/>
        </w:rPr>
      </w:pPr>
    </w:p>
    <w:p w14:paraId="20DE49C5" w14:textId="0294014F" w:rsidR="00EC3B2D" w:rsidRDefault="00FB6461" w:rsidP="00EE5C86">
      <w:pPr>
        <w:jc w:val="both"/>
        <w:rPr>
          <w:rFonts w:ascii="Century Gothic" w:hAnsi="Century Gothic"/>
          <w:sz w:val="22"/>
          <w:szCs w:val="22"/>
        </w:rPr>
      </w:pPr>
      <w:r w:rsidRPr="0026774C">
        <w:rPr>
          <w:rFonts w:ascii="Century Gothic" w:hAnsi="Century Gothic"/>
          <w:sz w:val="22"/>
          <w:szCs w:val="22"/>
        </w:rPr>
        <w:t xml:space="preserve">Currently, the Kimberely region has the most expensive cost of living in the State </w:t>
      </w:r>
      <w:r w:rsidR="00A965CC">
        <w:rPr>
          <w:rFonts w:ascii="Century Gothic" w:hAnsi="Century Gothic"/>
          <w:sz w:val="22"/>
          <w:szCs w:val="22"/>
        </w:rPr>
        <w:t xml:space="preserve">of Western Australia </w:t>
      </w:r>
      <w:sdt>
        <w:sdtPr>
          <w:rPr>
            <w:rFonts w:ascii="Century Gothic" w:hAnsi="Century Gothic"/>
            <w:sz w:val="22"/>
            <w:szCs w:val="22"/>
          </w:rPr>
          <w:id w:val="1393629771"/>
          <w:citation/>
        </w:sdtPr>
        <w:sdtEndPr/>
        <w:sdtContent>
          <w:r w:rsidR="00880B66">
            <w:rPr>
              <w:rFonts w:ascii="Century Gothic" w:hAnsi="Century Gothic"/>
              <w:sz w:val="22"/>
              <w:szCs w:val="22"/>
            </w:rPr>
            <w:fldChar w:fldCharType="begin"/>
          </w:r>
          <w:r w:rsidR="00880B66">
            <w:rPr>
              <w:rFonts w:ascii="Century Gothic" w:hAnsi="Century Gothic"/>
              <w:sz w:val="22"/>
              <w:szCs w:val="22"/>
            </w:rPr>
            <w:instrText xml:space="preserve"> CITATION Dep173 \l 3081 </w:instrText>
          </w:r>
          <w:r w:rsidR="00880B66">
            <w:rPr>
              <w:rFonts w:ascii="Century Gothic" w:hAnsi="Century Gothic"/>
              <w:sz w:val="22"/>
              <w:szCs w:val="22"/>
            </w:rPr>
            <w:fldChar w:fldCharType="separate"/>
          </w:r>
          <w:r w:rsidR="00880B66" w:rsidRPr="00880B66">
            <w:rPr>
              <w:rFonts w:ascii="Century Gothic" w:hAnsi="Century Gothic"/>
              <w:noProof/>
              <w:sz w:val="22"/>
              <w:szCs w:val="22"/>
            </w:rPr>
            <w:t>(Department of Primary Industries and Regional Development, 2017)</w:t>
          </w:r>
          <w:r w:rsidR="00880B66">
            <w:rPr>
              <w:rFonts w:ascii="Century Gothic" w:hAnsi="Century Gothic"/>
              <w:sz w:val="22"/>
              <w:szCs w:val="22"/>
            </w:rPr>
            <w:fldChar w:fldCharType="end"/>
          </w:r>
        </w:sdtContent>
      </w:sdt>
      <w:r w:rsidR="00880B66">
        <w:rPr>
          <w:rFonts w:ascii="Century Gothic" w:hAnsi="Century Gothic"/>
          <w:sz w:val="22"/>
          <w:szCs w:val="22"/>
        </w:rPr>
        <w:t>, with an indexed level of 112.9</w:t>
      </w:r>
      <w:r w:rsidR="0052794D">
        <w:rPr>
          <w:rFonts w:ascii="Century Gothic" w:hAnsi="Century Gothic"/>
          <w:sz w:val="22"/>
          <w:szCs w:val="22"/>
        </w:rPr>
        <w:t xml:space="preserve"> when compared to the cost of living in Perth</w:t>
      </w:r>
      <w:r w:rsidR="00EC3B2D">
        <w:rPr>
          <w:rFonts w:ascii="Century Gothic" w:hAnsi="Century Gothic"/>
          <w:sz w:val="22"/>
          <w:szCs w:val="22"/>
        </w:rPr>
        <w:t xml:space="preserve"> (</w:t>
      </w:r>
      <w:r w:rsidR="00A965CC">
        <w:rPr>
          <w:rFonts w:ascii="Century Gothic" w:hAnsi="Century Gothic"/>
          <w:sz w:val="22"/>
          <w:szCs w:val="22"/>
        </w:rPr>
        <w:t xml:space="preserve">used as the </w:t>
      </w:r>
      <w:r w:rsidR="00EC3B2D">
        <w:rPr>
          <w:rFonts w:ascii="Century Gothic" w:hAnsi="Century Gothic"/>
          <w:sz w:val="22"/>
          <w:szCs w:val="22"/>
        </w:rPr>
        <w:t>base rate of 100)</w:t>
      </w:r>
      <w:r w:rsidR="00880B66">
        <w:rPr>
          <w:rFonts w:ascii="Century Gothic" w:hAnsi="Century Gothic"/>
          <w:sz w:val="22"/>
          <w:szCs w:val="22"/>
        </w:rPr>
        <w:t>.  This is high compared to Peel (</w:t>
      </w:r>
      <w:r w:rsidR="00EC3B2D">
        <w:rPr>
          <w:rFonts w:ascii="Century Gothic" w:hAnsi="Century Gothic"/>
          <w:sz w:val="22"/>
          <w:szCs w:val="22"/>
        </w:rPr>
        <w:t>1</w:t>
      </w:r>
      <w:r w:rsidR="00880B66">
        <w:rPr>
          <w:rFonts w:ascii="Century Gothic" w:hAnsi="Century Gothic"/>
          <w:sz w:val="22"/>
          <w:szCs w:val="22"/>
        </w:rPr>
        <w:t xml:space="preserve">07.4), the Wheatbelt (101.7), the Goldfields Esperance (101.3) and has now surpassed the Pilbara (110.7).  </w:t>
      </w:r>
    </w:p>
    <w:p w14:paraId="1F923A4F" w14:textId="77777777" w:rsidR="00EC3B2D" w:rsidRDefault="00EC3B2D" w:rsidP="00EE5C86">
      <w:pPr>
        <w:jc w:val="both"/>
        <w:rPr>
          <w:rFonts w:ascii="Century Gothic" w:hAnsi="Century Gothic"/>
          <w:sz w:val="22"/>
          <w:szCs w:val="22"/>
        </w:rPr>
      </w:pPr>
    </w:p>
    <w:p w14:paraId="3FA66308" w14:textId="2202C6EA" w:rsidR="00DA7526" w:rsidRPr="0026774C" w:rsidRDefault="00880B66" w:rsidP="00EE5C86">
      <w:pPr>
        <w:jc w:val="both"/>
        <w:rPr>
          <w:rFonts w:ascii="Century Gothic" w:hAnsi="Century Gothic"/>
          <w:sz w:val="22"/>
          <w:szCs w:val="22"/>
        </w:rPr>
      </w:pPr>
      <w:r>
        <w:rPr>
          <w:rFonts w:ascii="Century Gothic" w:hAnsi="Century Gothic"/>
          <w:sz w:val="22"/>
          <w:szCs w:val="22"/>
        </w:rPr>
        <w:t xml:space="preserve">Pilbara has a higher cost of housing at 120.6, </w:t>
      </w:r>
      <w:r w:rsidR="00EC3B2D">
        <w:rPr>
          <w:rFonts w:ascii="Century Gothic" w:hAnsi="Century Gothic"/>
          <w:sz w:val="22"/>
          <w:szCs w:val="22"/>
        </w:rPr>
        <w:t xml:space="preserve">compared to the Kimberley which had an index value of </w:t>
      </w:r>
      <w:r w:rsidR="00A965CC">
        <w:rPr>
          <w:rFonts w:ascii="Century Gothic" w:hAnsi="Century Gothic"/>
          <w:sz w:val="22"/>
          <w:szCs w:val="22"/>
        </w:rPr>
        <w:t xml:space="preserve">117.8,  </w:t>
      </w:r>
      <w:r>
        <w:rPr>
          <w:rFonts w:ascii="Century Gothic" w:hAnsi="Century Gothic"/>
          <w:sz w:val="22"/>
          <w:szCs w:val="22"/>
        </w:rPr>
        <w:t>whilst the Mid-West, Goldfields – Esperance, the Wheatbelt, South West and Great Southern all had housing index values of less than 100</w:t>
      </w:r>
      <w:r w:rsidR="0052794D">
        <w:rPr>
          <w:rFonts w:ascii="Century Gothic" w:hAnsi="Century Gothic"/>
          <w:sz w:val="22"/>
          <w:szCs w:val="22"/>
        </w:rPr>
        <w:t xml:space="preserve"> (ie, lower than Perth)</w:t>
      </w:r>
      <w:r>
        <w:rPr>
          <w:rFonts w:ascii="Century Gothic" w:hAnsi="Century Gothic"/>
          <w:sz w:val="22"/>
          <w:szCs w:val="22"/>
        </w:rPr>
        <w:t xml:space="preserve">.  Household equipment </w:t>
      </w:r>
      <w:r w:rsidR="0052794D">
        <w:rPr>
          <w:rFonts w:ascii="Century Gothic" w:hAnsi="Century Gothic"/>
          <w:sz w:val="22"/>
          <w:szCs w:val="22"/>
        </w:rPr>
        <w:t>(113.6)</w:t>
      </w:r>
      <w:r>
        <w:rPr>
          <w:rFonts w:ascii="Century Gothic" w:hAnsi="Century Gothic"/>
          <w:sz w:val="22"/>
          <w:szCs w:val="22"/>
        </w:rPr>
        <w:t xml:space="preserve"> </w:t>
      </w:r>
      <w:r w:rsidR="00A965CC">
        <w:rPr>
          <w:rFonts w:ascii="Century Gothic" w:hAnsi="Century Gothic"/>
          <w:sz w:val="22"/>
          <w:szCs w:val="22"/>
        </w:rPr>
        <w:t xml:space="preserve">was </w:t>
      </w:r>
      <w:r>
        <w:rPr>
          <w:rFonts w:ascii="Century Gothic" w:hAnsi="Century Gothic"/>
          <w:sz w:val="22"/>
          <w:szCs w:val="22"/>
        </w:rPr>
        <w:t>also the highest in the Kimberley</w:t>
      </w:r>
      <w:r w:rsidR="00A965CC">
        <w:rPr>
          <w:rFonts w:ascii="Century Gothic" w:hAnsi="Century Gothic"/>
          <w:sz w:val="22"/>
          <w:szCs w:val="22"/>
        </w:rPr>
        <w:t xml:space="preserve"> as was the </w:t>
      </w:r>
      <w:r w:rsidR="0052794D">
        <w:rPr>
          <w:rFonts w:ascii="Century Gothic" w:hAnsi="Century Gothic"/>
          <w:sz w:val="22"/>
          <w:szCs w:val="22"/>
        </w:rPr>
        <w:t>Transport</w:t>
      </w:r>
      <w:r w:rsidR="00EC3B2D">
        <w:rPr>
          <w:rFonts w:ascii="Century Gothic" w:hAnsi="Century Gothic"/>
          <w:sz w:val="22"/>
          <w:szCs w:val="22"/>
        </w:rPr>
        <w:t xml:space="preserve"> commodity group (which includes motor vehicles, fuel, parts and charges</w:t>
      </w:r>
      <w:r w:rsidR="0052794D">
        <w:rPr>
          <w:rFonts w:ascii="Century Gothic" w:hAnsi="Century Gothic"/>
          <w:sz w:val="22"/>
          <w:szCs w:val="22"/>
        </w:rPr>
        <w:t xml:space="preserve"> (106) </w:t>
      </w:r>
      <w:r w:rsidR="00EC3B2D">
        <w:rPr>
          <w:rFonts w:ascii="Century Gothic" w:hAnsi="Century Gothic"/>
          <w:sz w:val="22"/>
          <w:szCs w:val="22"/>
        </w:rPr>
        <w:t>ahead of</w:t>
      </w:r>
      <w:r w:rsidR="0052794D">
        <w:rPr>
          <w:rFonts w:ascii="Century Gothic" w:hAnsi="Century Gothic"/>
          <w:sz w:val="22"/>
          <w:szCs w:val="22"/>
        </w:rPr>
        <w:t xml:space="preserve"> the Pilbara (101.9)</w:t>
      </w:r>
      <w:r w:rsidR="00EC3B2D">
        <w:rPr>
          <w:rFonts w:ascii="Century Gothic" w:hAnsi="Century Gothic"/>
          <w:sz w:val="22"/>
          <w:szCs w:val="22"/>
        </w:rPr>
        <w:t>, Gascoyne(101.7), South West (101.5) and the Mid-West (100.7)</w:t>
      </w:r>
      <w:r w:rsidR="0052794D">
        <w:rPr>
          <w:rFonts w:ascii="Century Gothic" w:hAnsi="Century Gothic"/>
          <w:sz w:val="22"/>
          <w:szCs w:val="22"/>
        </w:rPr>
        <w:t xml:space="preserve">. </w:t>
      </w:r>
      <w:r w:rsidR="00EC3B2D">
        <w:rPr>
          <w:rFonts w:ascii="Century Gothic" w:hAnsi="Century Gothic"/>
          <w:sz w:val="22"/>
          <w:szCs w:val="22"/>
        </w:rPr>
        <w:t xml:space="preserve">Transport costs in the Peel, Great Southern and Wheatbelt were all lower than Perth.  </w:t>
      </w:r>
      <w:r w:rsidR="0052794D">
        <w:rPr>
          <w:rFonts w:ascii="Century Gothic" w:hAnsi="Century Gothic"/>
          <w:sz w:val="22"/>
          <w:szCs w:val="22"/>
        </w:rPr>
        <w:t xml:space="preserve"> </w:t>
      </w:r>
      <w:r w:rsidR="00A965CC">
        <w:rPr>
          <w:rFonts w:ascii="Century Gothic" w:hAnsi="Century Gothic"/>
          <w:sz w:val="22"/>
          <w:szCs w:val="22"/>
        </w:rPr>
        <w:t xml:space="preserve">Healthcare (108.1) was the second highest </w:t>
      </w:r>
      <w:r w:rsidR="006C2E30">
        <w:rPr>
          <w:rFonts w:ascii="Century Gothic" w:hAnsi="Century Gothic"/>
          <w:sz w:val="22"/>
          <w:szCs w:val="22"/>
        </w:rPr>
        <w:t xml:space="preserve">in the state </w:t>
      </w:r>
      <w:r w:rsidR="00A965CC">
        <w:rPr>
          <w:rFonts w:ascii="Century Gothic" w:hAnsi="Century Gothic"/>
          <w:sz w:val="22"/>
          <w:szCs w:val="22"/>
        </w:rPr>
        <w:t xml:space="preserve">behind the Pilbara (111.6).  </w:t>
      </w:r>
      <w:r>
        <w:rPr>
          <w:rFonts w:ascii="Century Gothic" w:hAnsi="Century Gothic"/>
          <w:sz w:val="22"/>
          <w:szCs w:val="22"/>
        </w:rPr>
        <w:t xml:space="preserve">Some more specific examples are provided below.  </w:t>
      </w:r>
    </w:p>
    <w:p w14:paraId="5F3E1264" w14:textId="77777777" w:rsidR="00DA7526" w:rsidRPr="0026774C" w:rsidRDefault="00DA7526" w:rsidP="00EE5C86">
      <w:pPr>
        <w:jc w:val="both"/>
        <w:rPr>
          <w:rFonts w:ascii="Century Gothic" w:hAnsi="Century Gothic"/>
          <w:sz w:val="22"/>
          <w:szCs w:val="22"/>
        </w:rPr>
      </w:pPr>
    </w:p>
    <w:p w14:paraId="6FEF7B8F" w14:textId="369AF3CF" w:rsidR="00DA7526" w:rsidRPr="0026774C" w:rsidRDefault="00DA7526"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 xml:space="preserve">Insurance in the Kimberley is a significant cost.  Residential insurance has been quoted at up to </w:t>
      </w:r>
      <w:r w:rsidR="00510B75">
        <w:rPr>
          <w:rFonts w:ascii="Century Gothic" w:hAnsi="Century Gothic"/>
          <w:sz w:val="22"/>
          <w:szCs w:val="22"/>
        </w:rPr>
        <w:t>1.5</w:t>
      </w:r>
      <w:r w:rsidRPr="0026774C">
        <w:rPr>
          <w:rFonts w:ascii="Century Gothic" w:hAnsi="Century Gothic"/>
          <w:sz w:val="22"/>
          <w:szCs w:val="22"/>
        </w:rPr>
        <w:t xml:space="preserve"> percent of property value, with 0.8</w:t>
      </w:r>
      <w:r w:rsidR="00510B75">
        <w:rPr>
          <w:rFonts w:ascii="Century Gothic" w:hAnsi="Century Gothic"/>
          <w:sz w:val="22"/>
          <w:szCs w:val="22"/>
        </w:rPr>
        <w:t xml:space="preserve"> </w:t>
      </w:r>
      <w:r w:rsidRPr="0026774C">
        <w:rPr>
          <w:rFonts w:ascii="Century Gothic" w:hAnsi="Century Gothic"/>
          <w:sz w:val="22"/>
          <w:szCs w:val="22"/>
        </w:rPr>
        <w:t xml:space="preserve">percent </w:t>
      </w:r>
      <w:r w:rsidR="0026774C">
        <w:rPr>
          <w:rFonts w:ascii="Century Gothic" w:hAnsi="Century Gothic"/>
          <w:sz w:val="22"/>
          <w:szCs w:val="22"/>
        </w:rPr>
        <w:t>common</w:t>
      </w:r>
      <w:r w:rsidRPr="0026774C">
        <w:rPr>
          <w:rFonts w:ascii="Century Gothic" w:hAnsi="Century Gothic"/>
          <w:sz w:val="22"/>
          <w:szCs w:val="22"/>
        </w:rPr>
        <w:t xml:space="preserve">.  This compares </w:t>
      </w:r>
      <w:r w:rsidR="0026774C">
        <w:rPr>
          <w:rFonts w:ascii="Century Gothic" w:hAnsi="Century Gothic"/>
          <w:sz w:val="22"/>
          <w:szCs w:val="22"/>
        </w:rPr>
        <w:t xml:space="preserve">poorly </w:t>
      </w:r>
      <w:r w:rsidRPr="0026774C">
        <w:rPr>
          <w:rFonts w:ascii="Century Gothic" w:hAnsi="Century Gothic"/>
          <w:sz w:val="22"/>
          <w:szCs w:val="22"/>
        </w:rPr>
        <w:t xml:space="preserve">to urban areas </w:t>
      </w:r>
      <w:r w:rsidR="0026774C">
        <w:rPr>
          <w:rFonts w:ascii="Century Gothic" w:hAnsi="Century Gothic"/>
          <w:sz w:val="22"/>
          <w:szCs w:val="22"/>
        </w:rPr>
        <w:t xml:space="preserve">where rates can be </w:t>
      </w:r>
      <w:r w:rsidRPr="0026774C">
        <w:rPr>
          <w:rFonts w:ascii="Century Gothic" w:hAnsi="Century Gothic"/>
          <w:sz w:val="22"/>
          <w:szCs w:val="22"/>
        </w:rPr>
        <w:t xml:space="preserve">0.1 percent or less.  </w:t>
      </w:r>
      <w:r w:rsidR="00EC3B2D">
        <w:rPr>
          <w:rFonts w:ascii="Century Gothic" w:hAnsi="Century Gothic"/>
          <w:sz w:val="22"/>
          <w:szCs w:val="22"/>
        </w:rPr>
        <w:t>Whilst cyclones are recorded in the Kimberley, the building standards mitigate this risk.</w:t>
      </w:r>
    </w:p>
    <w:p w14:paraId="29923303" w14:textId="77777777" w:rsidR="00DA7526" w:rsidRPr="0026774C" w:rsidRDefault="00DA7526" w:rsidP="00EE5C86">
      <w:pPr>
        <w:pStyle w:val="ListParagraph"/>
        <w:ind w:left="360"/>
        <w:jc w:val="both"/>
        <w:rPr>
          <w:rFonts w:ascii="Century Gothic" w:hAnsi="Century Gothic"/>
          <w:sz w:val="22"/>
          <w:szCs w:val="22"/>
        </w:rPr>
      </w:pPr>
    </w:p>
    <w:p w14:paraId="06D56214" w14:textId="4E8E07ED" w:rsidR="00DC398A" w:rsidRPr="0026774C" w:rsidRDefault="00DA7526"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The reliability of food is compromised</w:t>
      </w:r>
      <w:r w:rsidR="00F10A0F">
        <w:rPr>
          <w:rFonts w:ascii="Century Gothic" w:hAnsi="Century Gothic"/>
          <w:sz w:val="22"/>
          <w:szCs w:val="22"/>
        </w:rPr>
        <w:t>, for example, food supplies were compromised for Broome</w:t>
      </w:r>
      <w:r w:rsidRPr="0026774C">
        <w:rPr>
          <w:rFonts w:ascii="Century Gothic" w:hAnsi="Century Gothic"/>
          <w:sz w:val="22"/>
          <w:szCs w:val="22"/>
        </w:rPr>
        <w:t xml:space="preserve"> during </w:t>
      </w:r>
      <w:r w:rsidR="00F10A0F">
        <w:rPr>
          <w:rFonts w:ascii="Century Gothic" w:hAnsi="Century Gothic"/>
          <w:sz w:val="22"/>
          <w:szCs w:val="22"/>
        </w:rPr>
        <w:t xml:space="preserve">the 2018 </w:t>
      </w:r>
      <w:r w:rsidRPr="0026774C">
        <w:rPr>
          <w:rFonts w:ascii="Century Gothic" w:hAnsi="Century Gothic"/>
          <w:sz w:val="22"/>
          <w:szCs w:val="22"/>
        </w:rPr>
        <w:t>wet season with barging</w:t>
      </w:r>
      <w:r w:rsidR="00703C39">
        <w:rPr>
          <w:rFonts w:ascii="Century Gothic" w:hAnsi="Century Gothic"/>
          <w:sz w:val="22"/>
          <w:szCs w:val="22"/>
        </w:rPr>
        <w:t xml:space="preserve"> of</w:t>
      </w:r>
      <w:r w:rsidRPr="0026774C">
        <w:rPr>
          <w:rFonts w:ascii="Century Gothic" w:hAnsi="Century Gothic"/>
          <w:sz w:val="22"/>
          <w:szCs w:val="22"/>
        </w:rPr>
        <w:t xml:space="preserve"> food </w:t>
      </w:r>
      <w:r w:rsidR="00F10A0F">
        <w:rPr>
          <w:rFonts w:ascii="Century Gothic" w:hAnsi="Century Gothic"/>
          <w:sz w:val="22"/>
          <w:szCs w:val="22"/>
        </w:rPr>
        <w:t>required due to</w:t>
      </w:r>
      <w:r w:rsidRPr="0026774C">
        <w:rPr>
          <w:rFonts w:ascii="Century Gothic" w:hAnsi="Century Gothic"/>
          <w:sz w:val="22"/>
          <w:szCs w:val="22"/>
        </w:rPr>
        <w:t xml:space="preserve"> </w:t>
      </w:r>
      <w:r w:rsidR="00F10A0F">
        <w:rPr>
          <w:rFonts w:ascii="Century Gothic" w:hAnsi="Century Gothic"/>
          <w:sz w:val="22"/>
          <w:szCs w:val="22"/>
        </w:rPr>
        <w:t xml:space="preserve">cyclone related </w:t>
      </w:r>
      <w:r w:rsidRPr="0026774C">
        <w:rPr>
          <w:rFonts w:ascii="Century Gothic" w:hAnsi="Century Gothic"/>
          <w:sz w:val="22"/>
          <w:szCs w:val="22"/>
        </w:rPr>
        <w:t xml:space="preserve">flooding.  Whilst most residents ensure appropriate supplies of tinned and </w:t>
      </w:r>
      <w:r w:rsidR="00BA4C8D" w:rsidRPr="0026774C">
        <w:rPr>
          <w:rFonts w:ascii="Century Gothic" w:hAnsi="Century Gothic"/>
          <w:sz w:val="22"/>
          <w:szCs w:val="22"/>
        </w:rPr>
        <w:t>long-life</w:t>
      </w:r>
      <w:r w:rsidRPr="0026774C">
        <w:rPr>
          <w:rFonts w:ascii="Century Gothic" w:hAnsi="Century Gothic"/>
          <w:sz w:val="22"/>
          <w:szCs w:val="22"/>
        </w:rPr>
        <w:t xml:space="preserve"> food</w:t>
      </w:r>
      <w:r w:rsidR="00F10A0F">
        <w:rPr>
          <w:rFonts w:ascii="Century Gothic" w:hAnsi="Century Gothic"/>
          <w:sz w:val="22"/>
          <w:szCs w:val="22"/>
        </w:rPr>
        <w:t xml:space="preserve"> is on hand</w:t>
      </w:r>
      <w:r w:rsidRPr="0026774C">
        <w:rPr>
          <w:rFonts w:ascii="Century Gothic" w:hAnsi="Century Gothic"/>
          <w:sz w:val="22"/>
          <w:szCs w:val="22"/>
        </w:rPr>
        <w:t>, this is a disadvantage experienced in the regions when compared to major urban areas.  Indeed, travellers would bring fresh milk</w:t>
      </w:r>
      <w:r w:rsidR="00F10A0F">
        <w:rPr>
          <w:rFonts w:ascii="Century Gothic" w:hAnsi="Century Gothic"/>
          <w:sz w:val="22"/>
          <w:szCs w:val="22"/>
        </w:rPr>
        <w:t xml:space="preserve"> and other produce by air</w:t>
      </w:r>
      <w:r w:rsidRPr="0026774C">
        <w:rPr>
          <w:rFonts w:ascii="Century Gothic" w:hAnsi="Century Gothic"/>
          <w:sz w:val="22"/>
          <w:szCs w:val="22"/>
        </w:rPr>
        <w:t xml:space="preserve"> from major urban centres when visiting</w:t>
      </w:r>
      <w:r w:rsidR="00F10A0F">
        <w:rPr>
          <w:rFonts w:ascii="Century Gothic" w:hAnsi="Century Gothic"/>
          <w:sz w:val="22"/>
          <w:szCs w:val="22"/>
        </w:rPr>
        <w:t xml:space="preserve"> during this period</w:t>
      </w:r>
      <w:r w:rsidRPr="0026774C">
        <w:rPr>
          <w:rFonts w:ascii="Century Gothic" w:hAnsi="Century Gothic"/>
          <w:sz w:val="22"/>
          <w:szCs w:val="22"/>
        </w:rPr>
        <w:t xml:space="preserve">.   Remote communities and businesses </w:t>
      </w:r>
      <w:r w:rsidR="00025F82" w:rsidRPr="0026774C">
        <w:rPr>
          <w:rFonts w:ascii="Century Gothic" w:hAnsi="Century Gothic"/>
          <w:sz w:val="22"/>
          <w:szCs w:val="22"/>
        </w:rPr>
        <w:t xml:space="preserve">are even more disadvantaged, and </w:t>
      </w:r>
      <w:r w:rsidRPr="0026774C">
        <w:rPr>
          <w:rFonts w:ascii="Century Gothic" w:hAnsi="Century Gothic"/>
          <w:sz w:val="22"/>
          <w:szCs w:val="22"/>
        </w:rPr>
        <w:t xml:space="preserve">plan </w:t>
      </w:r>
      <w:r w:rsidR="00025F82" w:rsidRPr="0026774C">
        <w:rPr>
          <w:rFonts w:ascii="Century Gothic" w:hAnsi="Century Gothic"/>
          <w:sz w:val="22"/>
          <w:szCs w:val="22"/>
        </w:rPr>
        <w:t>on the basis of</w:t>
      </w:r>
      <w:r w:rsidRPr="0026774C">
        <w:rPr>
          <w:rFonts w:ascii="Century Gothic" w:hAnsi="Century Gothic"/>
          <w:sz w:val="22"/>
          <w:szCs w:val="22"/>
        </w:rPr>
        <w:t xml:space="preserve"> being </w:t>
      </w:r>
      <w:r w:rsidR="00F10A0F">
        <w:rPr>
          <w:rFonts w:ascii="Century Gothic" w:hAnsi="Century Gothic"/>
          <w:sz w:val="22"/>
          <w:szCs w:val="22"/>
        </w:rPr>
        <w:t xml:space="preserve">routinely </w:t>
      </w:r>
      <w:r w:rsidRPr="0026774C">
        <w:rPr>
          <w:rFonts w:ascii="Century Gothic" w:hAnsi="Century Gothic"/>
          <w:sz w:val="22"/>
          <w:szCs w:val="22"/>
        </w:rPr>
        <w:t xml:space="preserve">cut off for up to </w:t>
      </w:r>
      <w:r w:rsidR="00F10A0F">
        <w:rPr>
          <w:rFonts w:ascii="Century Gothic" w:hAnsi="Century Gothic"/>
          <w:sz w:val="22"/>
          <w:szCs w:val="22"/>
        </w:rPr>
        <w:t>six</w:t>
      </w:r>
      <w:r w:rsidRPr="0026774C">
        <w:rPr>
          <w:rFonts w:ascii="Century Gothic" w:hAnsi="Century Gothic"/>
          <w:sz w:val="22"/>
          <w:szCs w:val="22"/>
        </w:rPr>
        <w:t xml:space="preserve"> weeks per annum, with major cost incurred through the required storage of diesel for energy</w:t>
      </w:r>
      <w:r w:rsidR="006C2E30">
        <w:rPr>
          <w:rFonts w:ascii="Century Gothic" w:hAnsi="Century Gothic"/>
          <w:sz w:val="22"/>
          <w:szCs w:val="22"/>
        </w:rPr>
        <w:t xml:space="preserve"> and frozen foods</w:t>
      </w:r>
      <w:r w:rsidRPr="0026774C">
        <w:rPr>
          <w:rFonts w:ascii="Century Gothic" w:hAnsi="Century Gothic"/>
          <w:sz w:val="22"/>
          <w:szCs w:val="22"/>
        </w:rPr>
        <w:t xml:space="preserve">.  </w:t>
      </w:r>
    </w:p>
    <w:p w14:paraId="432054D5" w14:textId="77777777" w:rsidR="00DC398A" w:rsidRPr="00D037D7" w:rsidRDefault="00DC398A" w:rsidP="00EE5C86">
      <w:pPr>
        <w:jc w:val="both"/>
        <w:rPr>
          <w:rFonts w:ascii="Century Gothic" w:hAnsi="Century Gothic"/>
          <w:sz w:val="22"/>
          <w:szCs w:val="22"/>
        </w:rPr>
      </w:pPr>
    </w:p>
    <w:p w14:paraId="5DBFE818" w14:textId="62085CBB" w:rsidR="00DA7526" w:rsidRPr="0026774C" w:rsidRDefault="00DA7526"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The diversity of produc</w:t>
      </w:r>
      <w:r w:rsidR="00025F82" w:rsidRPr="0026774C">
        <w:rPr>
          <w:rFonts w:ascii="Century Gothic" w:hAnsi="Century Gothic"/>
          <w:sz w:val="22"/>
          <w:szCs w:val="22"/>
        </w:rPr>
        <w:t>t.  Due to the very thin markets, products are often “ordered in” with the cost inclusive of freight</w:t>
      </w:r>
      <w:r w:rsidR="00F42DAC">
        <w:rPr>
          <w:rFonts w:ascii="Century Gothic" w:hAnsi="Century Gothic"/>
          <w:sz w:val="22"/>
          <w:szCs w:val="22"/>
        </w:rPr>
        <w:t>,</w:t>
      </w:r>
      <w:r w:rsidR="00025F82" w:rsidRPr="0026774C">
        <w:rPr>
          <w:rFonts w:ascii="Century Gothic" w:hAnsi="Century Gothic"/>
          <w:sz w:val="22"/>
          <w:szCs w:val="22"/>
        </w:rPr>
        <w:t xml:space="preserve"> which can add between 10percent and 100percent depending upon the bulk/value </w:t>
      </w:r>
      <w:r w:rsidR="00DC398A" w:rsidRPr="0026774C">
        <w:rPr>
          <w:rFonts w:ascii="Century Gothic" w:hAnsi="Century Gothic"/>
          <w:sz w:val="22"/>
          <w:szCs w:val="22"/>
        </w:rPr>
        <w:t xml:space="preserve">ratio </w:t>
      </w:r>
      <w:r w:rsidR="00025F82" w:rsidRPr="0026774C">
        <w:rPr>
          <w:rFonts w:ascii="Century Gothic" w:hAnsi="Century Gothic"/>
          <w:sz w:val="22"/>
          <w:szCs w:val="22"/>
        </w:rPr>
        <w:t xml:space="preserve">of the products.  </w:t>
      </w:r>
    </w:p>
    <w:p w14:paraId="2C82A84C" w14:textId="77777777" w:rsidR="00DC398A" w:rsidRPr="0026774C" w:rsidRDefault="00DC398A" w:rsidP="00EE5C86">
      <w:pPr>
        <w:pStyle w:val="ListParagraph"/>
        <w:jc w:val="both"/>
        <w:rPr>
          <w:rFonts w:ascii="Century Gothic" w:hAnsi="Century Gothic"/>
          <w:sz w:val="22"/>
          <w:szCs w:val="22"/>
        </w:rPr>
      </w:pPr>
    </w:p>
    <w:p w14:paraId="08EE8AC6" w14:textId="138F8A02" w:rsidR="00DC398A" w:rsidRDefault="00DC398A"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 xml:space="preserve">Daily commute costs may be lower in the regions however trips to get items </w:t>
      </w:r>
      <w:r w:rsidR="00DF5CCA" w:rsidRPr="0026774C">
        <w:rPr>
          <w:rFonts w:ascii="Century Gothic" w:hAnsi="Century Gothic"/>
          <w:sz w:val="22"/>
          <w:szCs w:val="22"/>
        </w:rPr>
        <w:t xml:space="preserve">that would be available within a 10km radius in capital cities </w:t>
      </w:r>
      <w:r w:rsidRPr="0026774C">
        <w:rPr>
          <w:rFonts w:ascii="Century Gothic" w:hAnsi="Century Gothic"/>
          <w:sz w:val="22"/>
          <w:szCs w:val="22"/>
        </w:rPr>
        <w:t>may involve a return journey of up to 1</w:t>
      </w:r>
      <w:r w:rsidR="002A7BB1">
        <w:rPr>
          <w:rFonts w:ascii="Century Gothic" w:hAnsi="Century Gothic"/>
          <w:sz w:val="22"/>
          <w:szCs w:val="22"/>
        </w:rPr>
        <w:t>,</w:t>
      </w:r>
      <w:r w:rsidRPr="0026774C">
        <w:rPr>
          <w:rFonts w:ascii="Century Gothic" w:hAnsi="Century Gothic"/>
          <w:sz w:val="22"/>
          <w:szCs w:val="22"/>
        </w:rPr>
        <w:t xml:space="preserve">000km.  </w:t>
      </w:r>
    </w:p>
    <w:p w14:paraId="29909D7A" w14:textId="77777777" w:rsidR="00D037D7" w:rsidRPr="00D037D7" w:rsidRDefault="00D037D7" w:rsidP="00EE5C86">
      <w:pPr>
        <w:pStyle w:val="ListParagraph"/>
        <w:jc w:val="both"/>
        <w:rPr>
          <w:rFonts w:ascii="Century Gothic" w:hAnsi="Century Gothic"/>
          <w:sz w:val="22"/>
          <w:szCs w:val="22"/>
        </w:rPr>
      </w:pPr>
    </w:p>
    <w:p w14:paraId="04AE30BE" w14:textId="016BCCCF" w:rsidR="00D037D7" w:rsidRPr="0026774C" w:rsidRDefault="00D037D7" w:rsidP="00EE5C86">
      <w:pPr>
        <w:pStyle w:val="ListParagraph"/>
        <w:numPr>
          <w:ilvl w:val="0"/>
          <w:numId w:val="31"/>
        </w:numPr>
        <w:ind w:left="360"/>
        <w:jc w:val="both"/>
        <w:rPr>
          <w:rFonts w:ascii="Century Gothic" w:hAnsi="Century Gothic"/>
          <w:sz w:val="22"/>
          <w:szCs w:val="22"/>
        </w:rPr>
      </w:pPr>
      <w:r>
        <w:rPr>
          <w:rFonts w:ascii="Century Gothic" w:hAnsi="Century Gothic"/>
          <w:sz w:val="22"/>
          <w:szCs w:val="22"/>
        </w:rPr>
        <w:t xml:space="preserve">Fresh foods in remote communities can be double the price of the same product in a capital city supermarket.  </w:t>
      </w:r>
    </w:p>
    <w:p w14:paraId="424E7FE8" w14:textId="77777777" w:rsidR="00DC398A" w:rsidRPr="0026774C" w:rsidRDefault="00DC398A" w:rsidP="00EE5C86">
      <w:pPr>
        <w:pStyle w:val="ListParagraph"/>
        <w:jc w:val="both"/>
        <w:rPr>
          <w:rFonts w:ascii="Century Gothic" w:hAnsi="Century Gothic"/>
          <w:sz w:val="22"/>
          <w:szCs w:val="22"/>
        </w:rPr>
      </w:pPr>
    </w:p>
    <w:p w14:paraId="271FB74C" w14:textId="302248EC" w:rsidR="00AD4D0C" w:rsidRPr="0026774C" w:rsidRDefault="00DF5CCA"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lastRenderedPageBreak/>
        <w:t>The cost of f</w:t>
      </w:r>
      <w:r w:rsidR="00DC398A" w:rsidRPr="0026774C">
        <w:rPr>
          <w:rFonts w:ascii="Century Gothic" w:hAnsi="Century Gothic"/>
          <w:sz w:val="22"/>
          <w:szCs w:val="22"/>
        </w:rPr>
        <w:t>lights to major urban centres create</w:t>
      </w:r>
      <w:r w:rsidR="002A7BB1">
        <w:rPr>
          <w:rFonts w:ascii="Century Gothic" w:hAnsi="Century Gothic"/>
          <w:sz w:val="22"/>
          <w:szCs w:val="22"/>
        </w:rPr>
        <w:t>s</w:t>
      </w:r>
      <w:r w:rsidR="00DC398A" w:rsidRPr="0026774C">
        <w:rPr>
          <w:rFonts w:ascii="Century Gothic" w:hAnsi="Century Gothic"/>
          <w:sz w:val="22"/>
          <w:szCs w:val="22"/>
        </w:rPr>
        <w:t xml:space="preserve"> challenges for families, particularly for parents seeking to visit their children at </w:t>
      </w:r>
      <w:r w:rsidR="00BA4C8D" w:rsidRPr="0026774C">
        <w:rPr>
          <w:rFonts w:ascii="Century Gothic" w:hAnsi="Century Gothic"/>
          <w:sz w:val="22"/>
          <w:szCs w:val="22"/>
        </w:rPr>
        <w:t>boarding</w:t>
      </w:r>
      <w:r w:rsidR="00DC398A" w:rsidRPr="0026774C">
        <w:rPr>
          <w:rFonts w:ascii="Century Gothic" w:hAnsi="Century Gothic"/>
          <w:sz w:val="22"/>
          <w:szCs w:val="22"/>
        </w:rPr>
        <w:t xml:space="preserve"> schools</w:t>
      </w:r>
      <w:r w:rsidR="00F42DAC">
        <w:rPr>
          <w:rFonts w:ascii="Century Gothic" w:hAnsi="Century Gothic"/>
          <w:sz w:val="22"/>
          <w:szCs w:val="22"/>
        </w:rPr>
        <w:t xml:space="preserve"> or attend family reunions/funerals</w:t>
      </w:r>
      <w:r w:rsidR="00DC398A" w:rsidRPr="0026774C">
        <w:rPr>
          <w:rFonts w:ascii="Century Gothic" w:hAnsi="Century Gothic"/>
          <w:sz w:val="22"/>
          <w:szCs w:val="22"/>
        </w:rPr>
        <w:t xml:space="preserve">.  The price of a </w:t>
      </w:r>
      <w:r w:rsidR="00BA4C8D" w:rsidRPr="0026774C">
        <w:rPr>
          <w:rFonts w:ascii="Century Gothic" w:hAnsi="Century Gothic"/>
          <w:sz w:val="22"/>
          <w:szCs w:val="22"/>
        </w:rPr>
        <w:t>one-way</w:t>
      </w:r>
      <w:r w:rsidR="00DC398A" w:rsidRPr="0026774C">
        <w:rPr>
          <w:rFonts w:ascii="Century Gothic" w:hAnsi="Century Gothic"/>
          <w:sz w:val="22"/>
          <w:szCs w:val="22"/>
        </w:rPr>
        <w:t xml:space="preserve"> economy ticket from Broome to Perth spiked to $5,200 </w:t>
      </w:r>
      <w:r w:rsidR="00AD4D0C" w:rsidRPr="0026774C">
        <w:rPr>
          <w:rFonts w:ascii="Century Gothic" w:hAnsi="Century Gothic"/>
          <w:sz w:val="22"/>
          <w:szCs w:val="22"/>
        </w:rPr>
        <w:t xml:space="preserve">in 2018.  </w:t>
      </w:r>
    </w:p>
    <w:p w14:paraId="60773AAF" w14:textId="77777777" w:rsidR="00AD4D0C" w:rsidRPr="0026774C" w:rsidRDefault="00AD4D0C" w:rsidP="00EE5C86">
      <w:pPr>
        <w:pStyle w:val="ListParagraph"/>
        <w:jc w:val="both"/>
        <w:rPr>
          <w:rFonts w:ascii="Century Gothic" w:hAnsi="Century Gothic"/>
          <w:sz w:val="22"/>
          <w:szCs w:val="22"/>
        </w:rPr>
      </w:pPr>
    </w:p>
    <w:p w14:paraId="527BC353" w14:textId="77777777" w:rsidR="00D037D7" w:rsidRDefault="00AD4D0C"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Fuel costs are higher in the regional areas.  As of Wednesday 2</w:t>
      </w:r>
      <w:r w:rsidRPr="0026774C">
        <w:rPr>
          <w:rFonts w:ascii="Century Gothic" w:hAnsi="Century Gothic"/>
          <w:sz w:val="22"/>
          <w:szCs w:val="22"/>
          <w:vertAlign w:val="superscript"/>
        </w:rPr>
        <w:t>nd</w:t>
      </w:r>
      <w:r w:rsidRPr="0026774C">
        <w:rPr>
          <w:rFonts w:ascii="Century Gothic" w:hAnsi="Century Gothic"/>
          <w:sz w:val="22"/>
          <w:szCs w:val="22"/>
        </w:rPr>
        <w:t xml:space="preserve"> October, the cost per litre of diesel averaged 149.51 in Perth </w:t>
      </w:r>
      <w:r w:rsidR="00BA4C8D" w:rsidRPr="0026774C">
        <w:rPr>
          <w:rFonts w:ascii="Century Gothic" w:hAnsi="Century Gothic"/>
          <w:sz w:val="22"/>
          <w:szCs w:val="22"/>
        </w:rPr>
        <w:t>whereas</w:t>
      </w:r>
      <w:r w:rsidRPr="0026774C">
        <w:rPr>
          <w:rFonts w:ascii="Century Gothic" w:hAnsi="Century Gothic"/>
          <w:sz w:val="22"/>
          <w:szCs w:val="22"/>
        </w:rPr>
        <w:t xml:space="preserve"> in Broome the cheapest price was 163.9</w:t>
      </w:r>
      <w:r w:rsidR="00BA4C8D" w:rsidRPr="0026774C">
        <w:rPr>
          <w:rFonts w:ascii="Century Gothic" w:hAnsi="Century Gothic"/>
          <w:sz w:val="22"/>
          <w:szCs w:val="22"/>
        </w:rPr>
        <w:t xml:space="preserve">. </w:t>
      </w:r>
      <w:r w:rsidRPr="0026774C">
        <w:rPr>
          <w:rFonts w:ascii="Century Gothic" w:hAnsi="Century Gothic"/>
          <w:sz w:val="22"/>
          <w:szCs w:val="22"/>
        </w:rPr>
        <w:t xml:space="preserve">  In Fitzroy Crossing the cheapest diesel was 17</w:t>
      </w:r>
      <w:r w:rsidR="004D1A45" w:rsidRPr="0026774C">
        <w:rPr>
          <w:rFonts w:ascii="Century Gothic" w:hAnsi="Century Gothic"/>
          <w:sz w:val="22"/>
          <w:szCs w:val="22"/>
        </w:rPr>
        <w:t>3</w:t>
      </w:r>
      <w:r w:rsidRPr="0026774C">
        <w:rPr>
          <w:rFonts w:ascii="Century Gothic" w:hAnsi="Century Gothic"/>
          <w:sz w:val="22"/>
          <w:szCs w:val="22"/>
        </w:rPr>
        <w:t>.0</w:t>
      </w:r>
      <w:r w:rsidR="004D1A45" w:rsidRPr="0026774C">
        <w:rPr>
          <w:rFonts w:ascii="Century Gothic" w:hAnsi="Century Gothic"/>
          <w:sz w:val="22"/>
          <w:szCs w:val="22"/>
        </w:rPr>
        <w:t>.  For Unleaded Petrol the comparison was 154.7 (Perth), 161.9 (Broome), 176.0 (Fitzroy Crossing).</w:t>
      </w:r>
      <w:r w:rsidR="00D037D7" w:rsidRPr="00D037D7">
        <w:rPr>
          <w:rFonts w:ascii="Century Gothic" w:hAnsi="Century Gothic"/>
          <w:sz w:val="22"/>
          <w:szCs w:val="22"/>
        </w:rPr>
        <w:t xml:space="preserve"> </w:t>
      </w:r>
    </w:p>
    <w:p w14:paraId="710115D3" w14:textId="77777777" w:rsidR="00D037D7" w:rsidRPr="00D037D7" w:rsidRDefault="00D037D7" w:rsidP="00EE5C86">
      <w:pPr>
        <w:pStyle w:val="ListParagraph"/>
        <w:jc w:val="both"/>
        <w:rPr>
          <w:rFonts w:ascii="Century Gothic" w:hAnsi="Century Gothic"/>
          <w:sz w:val="22"/>
          <w:szCs w:val="22"/>
        </w:rPr>
      </w:pPr>
    </w:p>
    <w:p w14:paraId="7B2A73FF" w14:textId="05C6F974" w:rsidR="00D037D7" w:rsidRPr="0026774C" w:rsidRDefault="00D037D7" w:rsidP="00EE5C86">
      <w:pPr>
        <w:pStyle w:val="ListParagraph"/>
        <w:numPr>
          <w:ilvl w:val="0"/>
          <w:numId w:val="31"/>
        </w:numPr>
        <w:ind w:left="360"/>
        <w:jc w:val="both"/>
        <w:rPr>
          <w:rFonts w:ascii="Century Gothic" w:hAnsi="Century Gothic"/>
          <w:sz w:val="22"/>
          <w:szCs w:val="22"/>
        </w:rPr>
      </w:pPr>
      <w:r w:rsidRPr="0026774C">
        <w:rPr>
          <w:rFonts w:ascii="Century Gothic" w:hAnsi="Century Gothic"/>
          <w:sz w:val="22"/>
          <w:szCs w:val="22"/>
        </w:rPr>
        <w:t xml:space="preserve">Remote locations are littered with abandoned cars as the cost of </w:t>
      </w:r>
      <w:r w:rsidR="00703C39">
        <w:rPr>
          <w:rFonts w:ascii="Century Gothic" w:hAnsi="Century Gothic"/>
          <w:sz w:val="22"/>
          <w:szCs w:val="22"/>
        </w:rPr>
        <w:t xml:space="preserve">towage and </w:t>
      </w:r>
      <w:r w:rsidRPr="0026774C">
        <w:rPr>
          <w:rFonts w:ascii="Century Gothic" w:hAnsi="Century Gothic"/>
          <w:sz w:val="22"/>
          <w:szCs w:val="22"/>
        </w:rPr>
        <w:t>repair is greater than the replacement value</w:t>
      </w:r>
      <w:r w:rsidR="00703C39">
        <w:rPr>
          <w:rFonts w:ascii="Century Gothic" w:hAnsi="Century Gothic"/>
          <w:sz w:val="22"/>
          <w:szCs w:val="22"/>
        </w:rPr>
        <w:t xml:space="preserve"> of the vehicle</w:t>
      </w:r>
      <w:r w:rsidRPr="0026774C">
        <w:rPr>
          <w:rFonts w:ascii="Century Gothic" w:hAnsi="Century Gothic"/>
          <w:sz w:val="22"/>
          <w:szCs w:val="22"/>
        </w:rPr>
        <w:t xml:space="preserve">.  </w:t>
      </w:r>
    </w:p>
    <w:p w14:paraId="24E82806" w14:textId="77777777" w:rsidR="006A6E05" w:rsidRDefault="006A6E05" w:rsidP="00EE5C86">
      <w:pPr>
        <w:jc w:val="both"/>
        <w:rPr>
          <w:rFonts w:ascii="Century Gothic" w:hAnsi="Century Gothic"/>
          <w:sz w:val="22"/>
          <w:szCs w:val="22"/>
        </w:rPr>
      </w:pPr>
    </w:p>
    <w:p w14:paraId="6D749E62" w14:textId="1C376D26" w:rsidR="003B1A10" w:rsidRPr="006A6E05" w:rsidRDefault="003B1A10" w:rsidP="00EE5C86">
      <w:pPr>
        <w:jc w:val="both"/>
        <w:rPr>
          <w:rFonts w:ascii="Century Gothic" w:hAnsi="Century Gothic"/>
          <w:sz w:val="22"/>
          <w:szCs w:val="22"/>
        </w:rPr>
      </w:pPr>
    </w:p>
    <w:p w14:paraId="18B80653" w14:textId="4BE14DF8" w:rsidR="006C2E30" w:rsidRDefault="006C2E30" w:rsidP="00EE5C86">
      <w:pPr>
        <w:jc w:val="both"/>
        <w:rPr>
          <w:rFonts w:ascii="Century Gothic" w:hAnsi="Century Gothic"/>
          <w:sz w:val="22"/>
          <w:szCs w:val="22"/>
        </w:rPr>
      </w:pPr>
      <w:r>
        <w:rPr>
          <w:rFonts w:ascii="Century Gothic" w:hAnsi="Century Gothic"/>
          <w:sz w:val="22"/>
          <w:szCs w:val="22"/>
        </w:rPr>
        <w:br w:type="page"/>
      </w:r>
    </w:p>
    <w:p w14:paraId="1D790327"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0B884933"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7DD605"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2.4</w:t>
            </w:r>
          </w:p>
        </w:tc>
      </w:tr>
      <w:tr w:rsidR="007D6E0B" w:rsidRPr="0026774C" w14:paraId="17DA92E3"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066CD2AB"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opportunity. </w:t>
            </w:r>
          </w:p>
        </w:tc>
      </w:tr>
      <w:tr w:rsidR="007D6E0B" w:rsidRPr="0026774C" w14:paraId="6FA618A3"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741BAC0" w14:textId="77777777" w:rsidR="007D6E0B" w:rsidRPr="0026774C" w:rsidRDefault="007D6E0B" w:rsidP="001547BC">
            <w:pPr>
              <w:pStyle w:val="Space"/>
              <w:keepLines/>
              <w:rPr>
                <w:rFonts w:ascii="Century Gothic" w:hAnsi="Century Gothic"/>
                <w:sz w:val="22"/>
                <w:szCs w:val="22"/>
              </w:rPr>
            </w:pPr>
          </w:p>
        </w:tc>
      </w:tr>
      <w:tr w:rsidR="007D6E0B" w:rsidRPr="0026774C" w14:paraId="32FF39EB" w14:textId="77777777" w:rsidTr="001547BC">
        <w:trPr>
          <w:cantSplit/>
        </w:trPr>
        <w:tc>
          <w:tcPr>
            <w:tcW w:w="5000" w:type="pct"/>
            <w:tcBorders>
              <w:top w:val="single" w:sz="6" w:space="0" w:color="78A22F"/>
              <w:left w:val="nil"/>
              <w:bottom w:val="nil"/>
              <w:right w:val="nil"/>
            </w:tcBorders>
            <w:tcMar>
              <w:left w:w="170" w:type="dxa"/>
              <w:right w:w="170" w:type="dxa"/>
            </w:tcMar>
          </w:tcPr>
          <w:p w14:paraId="520C0A98" w14:textId="77777777" w:rsidR="007D6E0B" w:rsidRPr="0026774C" w:rsidRDefault="007D6E0B" w:rsidP="001547BC">
            <w:pPr>
              <w:pStyle w:val="BoxSpaceBelow"/>
              <w:keepLines/>
              <w:rPr>
                <w:rFonts w:ascii="Century Gothic" w:hAnsi="Century Gothic"/>
                <w:sz w:val="22"/>
                <w:szCs w:val="22"/>
              </w:rPr>
            </w:pPr>
          </w:p>
        </w:tc>
      </w:tr>
    </w:tbl>
    <w:p w14:paraId="045DB7E7" w14:textId="7C5DA638" w:rsidR="003B1A10" w:rsidRPr="0026774C" w:rsidRDefault="003B1A10" w:rsidP="001547BC">
      <w:pPr>
        <w:pStyle w:val="BoxSpaceAbove"/>
        <w:rPr>
          <w:rFonts w:ascii="Century Gothic" w:hAnsi="Century Gothic"/>
          <w:sz w:val="22"/>
          <w:szCs w:val="22"/>
        </w:rPr>
      </w:pPr>
    </w:p>
    <w:p w14:paraId="59494952" w14:textId="659310C3" w:rsidR="00DF5CCA" w:rsidRPr="0026774C" w:rsidRDefault="00DF5CCA" w:rsidP="00EE5C86">
      <w:pPr>
        <w:jc w:val="both"/>
        <w:rPr>
          <w:rFonts w:ascii="Century Gothic" w:hAnsi="Century Gothic"/>
          <w:sz w:val="22"/>
          <w:szCs w:val="22"/>
        </w:rPr>
      </w:pPr>
      <w:r w:rsidRPr="0026774C">
        <w:rPr>
          <w:rFonts w:ascii="Century Gothic" w:hAnsi="Century Gothic"/>
          <w:sz w:val="22"/>
          <w:szCs w:val="22"/>
        </w:rPr>
        <w:t xml:space="preserve">Whilst it is acknowledged that some Australian’s </w:t>
      </w:r>
      <w:r w:rsidR="007D5037">
        <w:rPr>
          <w:rFonts w:ascii="Century Gothic" w:hAnsi="Century Gothic"/>
          <w:sz w:val="22"/>
          <w:szCs w:val="22"/>
        </w:rPr>
        <w:t>have chosen</w:t>
      </w:r>
      <w:r w:rsidRPr="0026774C">
        <w:rPr>
          <w:rFonts w:ascii="Century Gothic" w:hAnsi="Century Gothic"/>
          <w:sz w:val="22"/>
          <w:szCs w:val="22"/>
        </w:rPr>
        <w:t xml:space="preserve"> to move to regional areas for the lifestyle or economic opportunity, </w:t>
      </w:r>
      <w:r w:rsidR="006C2E30">
        <w:rPr>
          <w:rFonts w:ascii="Century Gothic" w:hAnsi="Century Gothic"/>
          <w:sz w:val="22"/>
          <w:szCs w:val="22"/>
        </w:rPr>
        <w:t>many</w:t>
      </w:r>
      <w:r w:rsidRPr="0026774C">
        <w:rPr>
          <w:rFonts w:ascii="Century Gothic" w:hAnsi="Century Gothic"/>
          <w:sz w:val="22"/>
          <w:szCs w:val="22"/>
        </w:rPr>
        <w:t xml:space="preserve"> re</w:t>
      </w:r>
      <w:r w:rsidR="009847E3" w:rsidRPr="0026774C">
        <w:rPr>
          <w:rFonts w:ascii="Century Gothic" w:hAnsi="Century Gothic"/>
          <w:sz w:val="22"/>
          <w:szCs w:val="22"/>
        </w:rPr>
        <w:t>mote areas</w:t>
      </w:r>
      <w:r w:rsidR="006C2E30">
        <w:rPr>
          <w:rFonts w:ascii="Century Gothic" w:hAnsi="Century Gothic"/>
          <w:sz w:val="22"/>
          <w:szCs w:val="22"/>
        </w:rPr>
        <w:t xml:space="preserve"> including the Kimberley,</w:t>
      </w:r>
      <w:r w:rsidR="009847E3" w:rsidRPr="0026774C">
        <w:rPr>
          <w:rFonts w:ascii="Century Gothic" w:hAnsi="Century Gothic"/>
          <w:sz w:val="22"/>
          <w:szCs w:val="22"/>
        </w:rPr>
        <w:t xml:space="preserve"> struggle to attract the key workers required, </w:t>
      </w:r>
      <w:r w:rsidR="00A001DF">
        <w:rPr>
          <w:rFonts w:ascii="Century Gothic" w:hAnsi="Century Gothic"/>
          <w:sz w:val="22"/>
          <w:szCs w:val="22"/>
        </w:rPr>
        <w:t>including</w:t>
      </w:r>
      <w:r w:rsidR="009847E3" w:rsidRPr="0026774C">
        <w:rPr>
          <w:rFonts w:ascii="Century Gothic" w:hAnsi="Century Gothic"/>
          <w:sz w:val="22"/>
          <w:szCs w:val="22"/>
        </w:rPr>
        <w:t xml:space="preserve"> medical staff</w:t>
      </w:r>
      <w:r w:rsidR="006C2E30">
        <w:rPr>
          <w:rFonts w:ascii="Century Gothic" w:hAnsi="Century Gothic"/>
          <w:sz w:val="22"/>
          <w:szCs w:val="22"/>
        </w:rPr>
        <w:t xml:space="preserve"> and community workers</w:t>
      </w:r>
      <w:r w:rsidR="009847E3" w:rsidRPr="0026774C">
        <w:rPr>
          <w:rFonts w:ascii="Century Gothic" w:hAnsi="Century Gothic"/>
          <w:sz w:val="22"/>
          <w:szCs w:val="22"/>
        </w:rPr>
        <w:t xml:space="preserve">.  </w:t>
      </w:r>
      <w:r w:rsidR="00703C39">
        <w:rPr>
          <w:rFonts w:ascii="Century Gothic" w:hAnsi="Century Gothic"/>
          <w:sz w:val="22"/>
          <w:szCs w:val="22"/>
        </w:rPr>
        <w:t xml:space="preserve">Indeed, local governments have experienced extreme difficulty in attracting senior staff with positions receiving no suitable applicants after four or more advertising rounds with increasing remuneration packages.  Feedback is the level of employee churn is very high, with 3-5 years considered a long-term tenure with a direct relationship between the remoteness of the location and the level of churn.  </w:t>
      </w:r>
    </w:p>
    <w:p w14:paraId="5E51D2D8" w14:textId="77777777" w:rsidR="00DF5CCA" w:rsidRPr="0026774C" w:rsidRDefault="00DF5CCA" w:rsidP="00EE5C86">
      <w:pPr>
        <w:jc w:val="both"/>
        <w:rPr>
          <w:rFonts w:ascii="Century Gothic" w:hAnsi="Century Gothic"/>
          <w:sz w:val="22"/>
          <w:szCs w:val="22"/>
        </w:rPr>
      </w:pPr>
    </w:p>
    <w:p w14:paraId="77EF3559" w14:textId="15D247DD" w:rsidR="00A001DF" w:rsidRDefault="00F9489B" w:rsidP="00EE5C86">
      <w:pPr>
        <w:jc w:val="both"/>
        <w:rPr>
          <w:rFonts w:ascii="Century Gothic" w:hAnsi="Century Gothic"/>
          <w:sz w:val="22"/>
          <w:szCs w:val="22"/>
        </w:rPr>
      </w:pPr>
      <w:r w:rsidRPr="0026774C">
        <w:rPr>
          <w:rFonts w:ascii="Century Gothic" w:hAnsi="Century Gothic"/>
          <w:sz w:val="22"/>
          <w:szCs w:val="22"/>
        </w:rPr>
        <w:t>The reasons for people living in specific locations is not relevant in the equity discussion</w:t>
      </w:r>
      <w:r w:rsidR="006C2E30">
        <w:rPr>
          <w:rFonts w:ascii="Century Gothic" w:hAnsi="Century Gothic"/>
          <w:sz w:val="22"/>
          <w:szCs w:val="22"/>
        </w:rPr>
        <w:t xml:space="preserve"> for very remote locations</w:t>
      </w:r>
      <w:r w:rsidRPr="0026774C">
        <w:rPr>
          <w:rFonts w:ascii="Century Gothic" w:hAnsi="Century Gothic"/>
          <w:sz w:val="22"/>
          <w:szCs w:val="22"/>
        </w:rPr>
        <w:t>.  A more reasoned approach is to identify the expected level of service that should be available to Australian citizens</w:t>
      </w:r>
      <w:r w:rsidR="00A001DF">
        <w:rPr>
          <w:rFonts w:ascii="Century Gothic" w:hAnsi="Century Gothic"/>
          <w:sz w:val="22"/>
          <w:szCs w:val="22"/>
        </w:rPr>
        <w:t xml:space="preserve"> and the affordability of the region</w:t>
      </w:r>
      <w:r w:rsidRPr="0026774C">
        <w:rPr>
          <w:rFonts w:ascii="Century Gothic" w:hAnsi="Century Gothic"/>
          <w:sz w:val="22"/>
          <w:szCs w:val="22"/>
        </w:rPr>
        <w:t xml:space="preserve">.  </w:t>
      </w:r>
    </w:p>
    <w:p w14:paraId="2CF50E1B" w14:textId="77777777" w:rsidR="00A001DF" w:rsidRDefault="00A001DF" w:rsidP="00EE5C86">
      <w:pPr>
        <w:jc w:val="both"/>
        <w:rPr>
          <w:rFonts w:ascii="Century Gothic" w:hAnsi="Century Gothic"/>
          <w:sz w:val="22"/>
          <w:szCs w:val="22"/>
        </w:rPr>
      </w:pPr>
    </w:p>
    <w:p w14:paraId="1CC661F1" w14:textId="2EDE9B35" w:rsidR="00F9489B" w:rsidRPr="0026774C" w:rsidRDefault="00F9489B" w:rsidP="00EE5C86">
      <w:pPr>
        <w:jc w:val="both"/>
        <w:rPr>
          <w:rFonts w:ascii="Century Gothic" w:hAnsi="Century Gothic"/>
          <w:sz w:val="22"/>
          <w:szCs w:val="22"/>
        </w:rPr>
      </w:pPr>
      <w:r w:rsidRPr="0026774C">
        <w:rPr>
          <w:rFonts w:ascii="Century Gothic" w:hAnsi="Century Gothic"/>
          <w:sz w:val="22"/>
          <w:szCs w:val="22"/>
        </w:rPr>
        <w:t xml:space="preserve">There </w:t>
      </w:r>
      <w:r w:rsidR="004D1A45" w:rsidRPr="0026774C">
        <w:rPr>
          <w:rFonts w:ascii="Century Gothic" w:hAnsi="Century Gothic"/>
          <w:sz w:val="22"/>
          <w:szCs w:val="22"/>
        </w:rPr>
        <w:t xml:space="preserve">is general acceptance that regional </w:t>
      </w:r>
      <w:r w:rsidR="00BA4C8D" w:rsidRPr="0026774C">
        <w:rPr>
          <w:rFonts w:ascii="Century Gothic" w:hAnsi="Century Gothic"/>
          <w:sz w:val="22"/>
          <w:szCs w:val="22"/>
        </w:rPr>
        <w:t>communities</w:t>
      </w:r>
      <w:r w:rsidR="004D1A45" w:rsidRPr="0026774C">
        <w:rPr>
          <w:rFonts w:ascii="Century Gothic" w:hAnsi="Century Gothic"/>
          <w:sz w:val="22"/>
          <w:szCs w:val="22"/>
        </w:rPr>
        <w:t xml:space="preserve"> will not enjoy the same facilities and services of their metropolitan counterparts however there is </w:t>
      </w:r>
      <w:r w:rsidRPr="0026774C">
        <w:rPr>
          <w:rFonts w:ascii="Century Gothic" w:hAnsi="Century Gothic"/>
          <w:sz w:val="22"/>
          <w:szCs w:val="22"/>
        </w:rPr>
        <w:t>a</w:t>
      </w:r>
      <w:r w:rsidR="004D1A45" w:rsidRPr="0026774C">
        <w:rPr>
          <w:rFonts w:ascii="Century Gothic" w:hAnsi="Century Gothic"/>
          <w:sz w:val="22"/>
          <w:szCs w:val="22"/>
        </w:rPr>
        <w:t>n</w:t>
      </w:r>
      <w:r w:rsidRPr="0026774C">
        <w:rPr>
          <w:rFonts w:ascii="Century Gothic" w:hAnsi="Century Gothic"/>
          <w:sz w:val="22"/>
          <w:szCs w:val="22"/>
        </w:rPr>
        <w:t xml:space="preserve"> </w:t>
      </w:r>
      <w:r w:rsidR="004D1A45" w:rsidRPr="0026774C">
        <w:rPr>
          <w:rFonts w:ascii="Century Gothic" w:hAnsi="Century Gothic"/>
          <w:sz w:val="22"/>
          <w:szCs w:val="22"/>
        </w:rPr>
        <w:t xml:space="preserve">unacceptable </w:t>
      </w:r>
      <w:r w:rsidRPr="0026774C">
        <w:rPr>
          <w:rFonts w:ascii="Century Gothic" w:hAnsi="Century Gothic"/>
          <w:sz w:val="22"/>
          <w:szCs w:val="22"/>
        </w:rPr>
        <w:t>gap between services in regional and remote areas and the services available in the major urban centres.  Examples of this include:</w:t>
      </w:r>
    </w:p>
    <w:p w14:paraId="302CF267" w14:textId="475C1AC1" w:rsidR="00F9489B" w:rsidRPr="0026774C" w:rsidRDefault="00F9489B" w:rsidP="00EE5C86">
      <w:pPr>
        <w:jc w:val="both"/>
        <w:rPr>
          <w:rFonts w:ascii="Century Gothic" w:hAnsi="Century Gothic"/>
          <w:sz w:val="22"/>
          <w:szCs w:val="22"/>
        </w:rPr>
      </w:pPr>
    </w:p>
    <w:p w14:paraId="337B46F0" w14:textId="19927D42" w:rsidR="00F9489B" w:rsidRPr="0026774C" w:rsidRDefault="00F9489B" w:rsidP="00EE5C86">
      <w:pPr>
        <w:pStyle w:val="ListParagraph"/>
        <w:numPr>
          <w:ilvl w:val="0"/>
          <w:numId w:val="34"/>
        </w:numPr>
        <w:jc w:val="both"/>
        <w:rPr>
          <w:rFonts w:ascii="Century Gothic" w:hAnsi="Century Gothic"/>
          <w:sz w:val="22"/>
          <w:szCs w:val="22"/>
        </w:rPr>
      </w:pPr>
      <w:r w:rsidRPr="0026774C">
        <w:rPr>
          <w:rFonts w:ascii="Century Gothic" w:hAnsi="Century Gothic"/>
          <w:sz w:val="22"/>
          <w:szCs w:val="22"/>
        </w:rPr>
        <w:t>The lack of specialist medical services with patients needing to be transported thousands of kilometres away from family and support networks to receive treatment.</w:t>
      </w:r>
    </w:p>
    <w:p w14:paraId="3252717F" w14:textId="3D4B08AD" w:rsidR="00F9489B" w:rsidRPr="0026774C" w:rsidRDefault="00F9489B" w:rsidP="00EE5C86">
      <w:pPr>
        <w:pStyle w:val="ListParagraph"/>
        <w:numPr>
          <w:ilvl w:val="0"/>
          <w:numId w:val="34"/>
        </w:numPr>
        <w:jc w:val="both"/>
        <w:rPr>
          <w:rFonts w:ascii="Century Gothic" w:hAnsi="Century Gothic"/>
          <w:sz w:val="22"/>
          <w:szCs w:val="22"/>
        </w:rPr>
      </w:pPr>
      <w:r w:rsidRPr="0026774C">
        <w:rPr>
          <w:rFonts w:ascii="Century Gothic" w:hAnsi="Century Gothic"/>
          <w:sz w:val="22"/>
          <w:szCs w:val="22"/>
        </w:rPr>
        <w:t xml:space="preserve">Lack of </w:t>
      </w:r>
      <w:r w:rsidR="009847E3" w:rsidRPr="0026774C">
        <w:rPr>
          <w:rFonts w:ascii="Century Gothic" w:hAnsi="Century Gothic"/>
          <w:sz w:val="22"/>
          <w:szCs w:val="22"/>
        </w:rPr>
        <w:t xml:space="preserve">adequate </w:t>
      </w:r>
      <w:r w:rsidRPr="0026774C">
        <w:rPr>
          <w:rFonts w:ascii="Century Gothic" w:hAnsi="Century Gothic"/>
          <w:sz w:val="22"/>
          <w:szCs w:val="22"/>
        </w:rPr>
        <w:t>aged care facilities including dementia care.</w:t>
      </w:r>
    </w:p>
    <w:p w14:paraId="689E5005" w14:textId="698D9CC3" w:rsidR="00F9489B" w:rsidRPr="0026774C" w:rsidRDefault="00F9489B" w:rsidP="00EE5C86">
      <w:pPr>
        <w:pStyle w:val="ListParagraph"/>
        <w:numPr>
          <w:ilvl w:val="0"/>
          <w:numId w:val="34"/>
        </w:numPr>
        <w:jc w:val="both"/>
        <w:rPr>
          <w:rFonts w:ascii="Century Gothic" w:hAnsi="Century Gothic"/>
          <w:sz w:val="22"/>
          <w:szCs w:val="22"/>
        </w:rPr>
      </w:pPr>
      <w:r w:rsidRPr="0026774C">
        <w:rPr>
          <w:rFonts w:ascii="Century Gothic" w:hAnsi="Century Gothic"/>
          <w:sz w:val="22"/>
          <w:szCs w:val="22"/>
        </w:rPr>
        <w:t>Lack of university opportunities outside of a narrow curricular focused on nursing</w:t>
      </w:r>
      <w:r w:rsidR="004D1A45" w:rsidRPr="0026774C">
        <w:rPr>
          <w:rFonts w:ascii="Century Gothic" w:hAnsi="Century Gothic"/>
          <w:sz w:val="22"/>
          <w:szCs w:val="22"/>
        </w:rPr>
        <w:t>.</w:t>
      </w:r>
    </w:p>
    <w:p w14:paraId="78C3C891" w14:textId="3E38CA5D" w:rsidR="00DF5CCA" w:rsidRPr="0026774C" w:rsidRDefault="00DF5CCA" w:rsidP="00EE5C86">
      <w:pPr>
        <w:jc w:val="both"/>
        <w:rPr>
          <w:rFonts w:ascii="Century Gothic" w:hAnsi="Century Gothic"/>
          <w:sz w:val="22"/>
          <w:szCs w:val="22"/>
        </w:rPr>
      </w:pPr>
    </w:p>
    <w:p w14:paraId="1886D859" w14:textId="458A0EE6" w:rsidR="00EF5F63" w:rsidRDefault="000253DA" w:rsidP="00EE5C86">
      <w:pPr>
        <w:jc w:val="both"/>
        <w:rPr>
          <w:rFonts w:ascii="Century Gothic" w:hAnsi="Century Gothic"/>
          <w:sz w:val="22"/>
          <w:szCs w:val="22"/>
        </w:rPr>
      </w:pPr>
      <w:r>
        <w:rPr>
          <w:rFonts w:ascii="Century Gothic" w:hAnsi="Century Gothic"/>
          <w:sz w:val="22"/>
          <w:szCs w:val="22"/>
        </w:rPr>
        <w:t>Whilst many remote locations may be attractive from a holiday or visitation perspective and indeed may be seen as idyllic, there is a very real difference between attracting tourists and the attraction and retention of employees and their families.</w:t>
      </w:r>
      <w:r w:rsidR="00EF5F63" w:rsidRPr="00EF5F63">
        <w:rPr>
          <w:rFonts w:ascii="Century Gothic" w:hAnsi="Century Gothic"/>
          <w:sz w:val="22"/>
          <w:szCs w:val="22"/>
        </w:rPr>
        <w:t xml:space="preserve"> </w:t>
      </w:r>
      <w:r w:rsidR="00EF5F63">
        <w:rPr>
          <w:rFonts w:ascii="Century Gothic" w:hAnsi="Century Gothic"/>
          <w:sz w:val="22"/>
          <w:szCs w:val="22"/>
        </w:rPr>
        <w:t xml:space="preserve">  </w:t>
      </w:r>
      <w:r w:rsidR="00EF5F63" w:rsidRPr="0026774C">
        <w:rPr>
          <w:rFonts w:ascii="Century Gothic" w:hAnsi="Century Gothic"/>
          <w:sz w:val="22"/>
          <w:szCs w:val="22"/>
        </w:rPr>
        <w:t xml:space="preserve">It is critical that decisions being made in relation to taxation do not undermine the capacity of employers, including government agencies, to attract critical workers to a region which </w:t>
      </w:r>
      <w:r w:rsidR="00EF5F63">
        <w:rPr>
          <w:rFonts w:ascii="Century Gothic" w:hAnsi="Century Gothic"/>
          <w:sz w:val="22"/>
          <w:szCs w:val="22"/>
        </w:rPr>
        <w:t xml:space="preserve">can </w:t>
      </w:r>
      <w:r w:rsidR="00EF5F63" w:rsidRPr="0026774C">
        <w:rPr>
          <w:rFonts w:ascii="Century Gothic" w:hAnsi="Century Gothic"/>
          <w:sz w:val="22"/>
          <w:szCs w:val="22"/>
        </w:rPr>
        <w:t xml:space="preserve">endure extremely harsh conditions.   </w:t>
      </w:r>
    </w:p>
    <w:p w14:paraId="204B5CF4" w14:textId="235BB742" w:rsidR="000253DA" w:rsidRDefault="000253DA" w:rsidP="00EE5C86">
      <w:pPr>
        <w:jc w:val="both"/>
        <w:rPr>
          <w:rFonts w:ascii="Century Gothic" w:hAnsi="Century Gothic"/>
          <w:sz w:val="22"/>
          <w:szCs w:val="22"/>
        </w:rPr>
      </w:pPr>
    </w:p>
    <w:p w14:paraId="7CFA102C" w14:textId="77777777" w:rsidR="000253DA" w:rsidRPr="0026774C" w:rsidRDefault="000253DA" w:rsidP="00DF5CCA">
      <w:pPr>
        <w:rPr>
          <w:rFonts w:ascii="Century Gothic" w:hAnsi="Century Gothic"/>
          <w:sz w:val="22"/>
          <w:szCs w:val="22"/>
        </w:rPr>
      </w:pPr>
    </w:p>
    <w:p w14:paraId="2420138E" w14:textId="77777777" w:rsidR="00F9489B" w:rsidRPr="0026774C" w:rsidRDefault="00F9489B" w:rsidP="004D1A45">
      <w:pPr>
        <w:pStyle w:val="ListParagraph"/>
        <w:ind w:left="360"/>
        <w:rPr>
          <w:rFonts w:ascii="Century Gothic" w:hAnsi="Century Gothic"/>
          <w:sz w:val="22"/>
          <w:szCs w:val="22"/>
        </w:rPr>
      </w:pPr>
    </w:p>
    <w:p w14:paraId="2FBEBE89" w14:textId="60B50D26" w:rsidR="003B1A10" w:rsidRPr="0026774C" w:rsidRDefault="003B1A10" w:rsidP="00F9489B">
      <w:pPr>
        <w:pStyle w:val="ListParagraph"/>
        <w:numPr>
          <w:ilvl w:val="0"/>
          <w:numId w:val="33"/>
        </w:numPr>
        <w:rPr>
          <w:rFonts w:ascii="Century Gothic" w:hAnsi="Century Gothic"/>
          <w:sz w:val="22"/>
          <w:szCs w:val="22"/>
        </w:rPr>
      </w:pPr>
      <w:r w:rsidRPr="0026774C">
        <w:rPr>
          <w:rFonts w:ascii="Century Gothic" w:hAnsi="Century Gothic"/>
          <w:sz w:val="22"/>
          <w:szCs w:val="22"/>
        </w:rPr>
        <w:br w:type="page"/>
      </w:r>
    </w:p>
    <w:p w14:paraId="77A47D08"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288C0A28"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A64CFFE"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3.1</w:t>
            </w:r>
          </w:p>
        </w:tc>
      </w:tr>
      <w:tr w:rsidR="007D6E0B" w:rsidRPr="0026774C" w14:paraId="6B622B4E"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1F6E73EE"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Remote area tax concessions and payments form just one small part of the broad suite of measures put in place by all levels of government to support individuals, businesses and communities and to facilitate development in regional and remote Australia.</w:t>
            </w:r>
          </w:p>
        </w:tc>
      </w:tr>
      <w:tr w:rsidR="007D6E0B" w:rsidRPr="0026774C" w14:paraId="7799E617"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02431DE" w14:textId="77777777" w:rsidR="007D6E0B" w:rsidRPr="0026774C" w:rsidRDefault="007D6E0B" w:rsidP="001547BC">
            <w:pPr>
              <w:pStyle w:val="Space"/>
              <w:keepLines/>
              <w:rPr>
                <w:rFonts w:ascii="Century Gothic" w:hAnsi="Century Gothic"/>
                <w:sz w:val="22"/>
                <w:szCs w:val="22"/>
              </w:rPr>
            </w:pPr>
          </w:p>
        </w:tc>
      </w:tr>
      <w:tr w:rsidR="007D6E0B" w:rsidRPr="0026774C" w14:paraId="7FFEF309" w14:textId="77777777" w:rsidTr="001547BC">
        <w:trPr>
          <w:cantSplit/>
        </w:trPr>
        <w:tc>
          <w:tcPr>
            <w:tcW w:w="5000" w:type="pct"/>
            <w:tcBorders>
              <w:top w:val="single" w:sz="6" w:space="0" w:color="78A22F"/>
              <w:left w:val="nil"/>
              <w:bottom w:val="nil"/>
              <w:right w:val="nil"/>
            </w:tcBorders>
            <w:tcMar>
              <w:left w:w="170" w:type="dxa"/>
              <w:right w:w="170" w:type="dxa"/>
            </w:tcMar>
          </w:tcPr>
          <w:p w14:paraId="661CF564" w14:textId="77777777" w:rsidR="007D6E0B" w:rsidRPr="0026774C" w:rsidRDefault="007D6E0B" w:rsidP="001547BC">
            <w:pPr>
              <w:pStyle w:val="BoxSpaceBelow"/>
              <w:keepLines/>
              <w:rPr>
                <w:rFonts w:ascii="Century Gothic" w:hAnsi="Century Gothic"/>
                <w:sz w:val="22"/>
                <w:szCs w:val="22"/>
              </w:rPr>
            </w:pPr>
          </w:p>
        </w:tc>
      </w:tr>
    </w:tbl>
    <w:p w14:paraId="72BEAE2E" w14:textId="77C0A2AA" w:rsidR="003B1A10" w:rsidRPr="0026774C" w:rsidRDefault="003B1A10" w:rsidP="001547BC">
      <w:pPr>
        <w:pStyle w:val="BoxSpaceAbove"/>
        <w:rPr>
          <w:rFonts w:ascii="Century Gothic" w:hAnsi="Century Gothic"/>
          <w:sz w:val="22"/>
          <w:szCs w:val="22"/>
        </w:rPr>
      </w:pPr>
    </w:p>
    <w:p w14:paraId="15AD14B2" w14:textId="5C6A7627" w:rsidR="006A6E05" w:rsidRDefault="00F9489B" w:rsidP="00EE5C86">
      <w:pPr>
        <w:jc w:val="both"/>
        <w:rPr>
          <w:rFonts w:ascii="Century Gothic" w:hAnsi="Century Gothic"/>
          <w:sz w:val="22"/>
          <w:szCs w:val="22"/>
        </w:rPr>
      </w:pPr>
      <w:r w:rsidRPr="0026774C">
        <w:rPr>
          <w:rFonts w:ascii="Century Gothic" w:hAnsi="Century Gothic"/>
          <w:sz w:val="22"/>
          <w:szCs w:val="22"/>
        </w:rPr>
        <w:t xml:space="preserve">Whilst it is acknowledged that tax concessions are just part of a broader suite of </w:t>
      </w:r>
      <w:proofErr w:type="gramStart"/>
      <w:r w:rsidRPr="0026774C">
        <w:rPr>
          <w:rFonts w:ascii="Century Gothic" w:hAnsi="Century Gothic"/>
          <w:sz w:val="22"/>
          <w:szCs w:val="22"/>
        </w:rPr>
        <w:t>measures, that</w:t>
      </w:r>
      <w:proofErr w:type="gramEnd"/>
      <w:r w:rsidRPr="0026774C">
        <w:rPr>
          <w:rFonts w:ascii="Century Gothic" w:hAnsi="Century Gothic"/>
          <w:sz w:val="22"/>
          <w:szCs w:val="22"/>
        </w:rPr>
        <w:t xml:space="preserve"> is not a </w:t>
      </w:r>
      <w:r w:rsidR="00C434DE" w:rsidRPr="0026774C">
        <w:rPr>
          <w:rFonts w:ascii="Century Gothic" w:hAnsi="Century Gothic"/>
          <w:sz w:val="22"/>
          <w:szCs w:val="22"/>
        </w:rPr>
        <w:t>sufficient</w:t>
      </w:r>
      <w:r w:rsidRPr="0026774C">
        <w:rPr>
          <w:rFonts w:ascii="Century Gothic" w:hAnsi="Century Gothic"/>
          <w:sz w:val="22"/>
          <w:szCs w:val="22"/>
        </w:rPr>
        <w:t xml:space="preserve"> argument for dismantling the existing system.  </w:t>
      </w:r>
    </w:p>
    <w:p w14:paraId="7B43A5E2" w14:textId="6D3FC8A2" w:rsidR="00EF5F63" w:rsidRDefault="00EF5F63" w:rsidP="00EE5C86">
      <w:pPr>
        <w:jc w:val="both"/>
        <w:rPr>
          <w:rFonts w:ascii="Century Gothic" w:hAnsi="Century Gothic"/>
          <w:sz w:val="22"/>
          <w:szCs w:val="22"/>
        </w:rPr>
      </w:pPr>
    </w:p>
    <w:p w14:paraId="4300E0AB" w14:textId="58F8E6CC" w:rsidR="00EF5F63" w:rsidRDefault="00EF5F63" w:rsidP="00EE5C86">
      <w:pPr>
        <w:jc w:val="both"/>
        <w:rPr>
          <w:rFonts w:ascii="Century Gothic" w:hAnsi="Century Gothic"/>
          <w:sz w:val="22"/>
          <w:szCs w:val="22"/>
        </w:rPr>
      </w:pPr>
      <w:r>
        <w:rPr>
          <w:rFonts w:ascii="Century Gothic" w:hAnsi="Century Gothic"/>
          <w:sz w:val="22"/>
          <w:szCs w:val="22"/>
        </w:rPr>
        <w:t>The Federal Government has an extensive program targeting development in Northern Australia and is investing heavily in developing a diversified economy and trade links directly with our northern neighbours</w:t>
      </w:r>
      <w:r w:rsidR="00B74747">
        <w:rPr>
          <w:rFonts w:ascii="Century Gothic" w:hAnsi="Century Gothic"/>
          <w:sz w:val="22"/>
          <w:szCs w:val="22"/>
        </w:rPr>
        <w:t>.  Whilst it is acknowledged there is room for a more nuanced approach, the removal of taxation concessions and other support seems to be counter to the broader policy agenda of the Federal Government</w:t>
      </w:r>
      <w:r w:rsidR="00E02C39">
        <w:rPr>
          <w:rFonts w:ascii="Century Gothic" w:hAnsi="Century Gothic"/>
          <w:sz w:val="22"/>
          <w:szCs w:val="22"/>
        </w:rPr>
        <w:t>, S</w:t>
      </w:r>
      <w:r w:rsidR="00B74747">
        <w:rPr>
          <w:rFonts w:ascii="Century Gothic" w:hAnsi="Century Gothic"/>
          <w:sz w:val="22"/>
          <w:szCs w:val="22"/>
        </w:rPr>
        <w:t xml:space="preserve">tate and </w:t>
      </w:r>
      <w:r w:rsidR="00E02C39">
        <w:rPr>
          <w:rFonts w:ascii="Century Gothic" w:hAnsi="Century Gothic"/>
          <w:sz w:val="22"/>
          <w:szCs w:val="22"/>
        </w:rPr>
        <w:t>T</w:t>
      </w:r>
      <w:r w:rsidR="00B74747">
        <w:rPr>
          <w:rFonts w:ascii="Century Gothic" w:hAnsi="Century Gothic"/>
          <w:sz w:val="22"/>
          <w:szCs w:val="22"/>
        </w:rPr>
        <w:t>erritory governments across the north.</w:t>
      </w:r>
    </w:p>
    <w:p w14:paraId="0C25C9C6" w14:textId="77777777" w:rsidR="006A6E05" w:rsidRDefault="006A6E05">
      <w:pPr>
        <w:rPr>
          <w:rFonts w:ascii="Century Gothic" w:hAnsi="Century Gothic"/>
          <w:sz w:val="22"/>
          <w:szCs w:val="22"/>
        </w:rPr>
      </w:pPr>
    </w:p>
    <w:p w14:paraId="2D177403" w14:textId="77777777" w:rsidR="006A6E05" w:rsidRDefault="006A6E05">
      <w:pPr>
        <w:rPr>
          <w:rFonts w:ascii="Century Gothic" w:hAnsi="Century Gothic"/>
          <w:sz w:val="22"/>
          <w:szCs w:val="22"/>
        </w:rPr>
      </w:pPr>
    </w:p>
    <w:p w14:paraId="27E5FF7A" w14:textId="77777777" w:rsidR="006A6E05" w:rsidRDefault="006A6E05">
      <w:pPr>
        <w:rPr>
          <w:rFonts w:ascii="Century Gothic" w:hAnsi="Century Gothic"/>
          <w:sz w:val="22"/>
          <w:szCs w:val="22"/>
        </w:rPr>
      </w:pPr>
    </w:p>
    <w:p w14:paraId="7AD9272B" w14:textId="1333AE02" w:rsidR="0096030E" w:rsidRDefault="0096030E">
      <w:pPr>
        <w:rPr>
          <w:rFonts w:ascii="Century Gothic" w:hAnsi="Century Gothic"/>
          <w:sz w:val="22"/>
          <w:szCs w:val="22"/>
        </w:rPr>
      </w:pPr>
      <w:r>
        <w:rPr>
          <w:rFonts w:ascii="Century Gothic" w:hAnsi="Century Gothic"/>
          <w:sz w:val="22"/>
          <w:szCs w:val="22"/>
        </w:rPr>
        <w:br w:type="page"/>
      </w:r>
    </w:p>
    <w:p w14:paraId="40A74E2E"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159C52B0" w14:textId="77777777" w:rsidTr="001547BC">
        <w:trPr>
          <w:tblHeader/>
        </w:trPr>
        <w:tc>
          <w:tcPr>
            <w:tcW w:w="5000" w:type="pct"/>
            <w:tcBorders>
              <w:top w:val="single" w:sz="6" w:space="0" w:color="78A22F"/>
              <w:left w:val="nil"/>
              <w:bottom w:val="nil"/>
              <w:right w:val="nil"/>
            </w:tcBorders>
            <w:shd w:val="clear" w:color="auto" w:fill="auto"/>
          </w:tcPr>
          <w:p w14:paraId="182D1C1D"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1</w:t>
            </w:r>
          </w:p>
        </w:tc>
      </w:tr>
      <w:tr w:rsidR="007D6E0B" w:rsidRPr="0026774C" w14:paraId="55FEFF4E" w14:textId="77777777" w:rsidTr="001547BC">
        <w:tc>
          <w:tcPr>
            <w:tcW w:w="5000" w:type="pct"/>
            <w:tcBorders>
              <w:top w:val="nil"/>
              <w:left w:val="nil"/>
              <w:bottom w:val="nil"/>
              <w:right w:val="nil"/>
            </w:tcBorders>
            <w:shd w:val="clear" w:color="auto" w:fill="auto"/>
          </w:tcPr>
          <w:p w14:paraId="291CEEB9"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The Commission is seeking data (to augment the data used in this draft report) capable of supporting a comparison of the cost of living in different parts of Australia, particularly in relation to housing costs.</w:t>
            </w:r>
          </w:p>
        </w:tc>
      </w:tr>
      <w:tr w:rsidR="007D6E0B" w:rsidRPr="0026774C" w14:paraId="20F2BD83" w14:textId="77777777" w:rsidTr="001547BC">
        <w:tc>
          <w:tcPr>
            <w:tcW w:w="5000" w:type="pct"/>
            <w:tcBorders>
              <w:top w:val="nil"/>
              <w:left w:val="nil"/>
              <w:bottom w:val="single" w:sz="6" w:space="0" w:color="78A22F"/>
              <w:right w:val="nil"/>
            </w:tcBorders>
            <w:shd w:val="clear" w:color="auto" w:fill="auto"/>
          </w:tcPr>
          <w:p w14:paraId="329533D8" w14:textId="77777777" w:rsidR="007D6E0B" w:rsidRPr="0026774C" w:rsidRDefault="007D6E0B" w:rsidP="001547BC">
            <w:pPr>
              <w:pStyle w:val="Space"/>
              <w:keepLines/>
              <w:rPr>
                <w:rFonts w:ascii="Century Gothic" w:hAnsi="Century Gothic"/>
                <w:sz w:val="22"/>
                <w:szCs w:val="22"/>
              </w:rPr>
            </w:pPr>
          </w:p>
        </w:tc>
      </w:tr>
      <w:tr w:rsidR="007D6E0B" w:rsidRPr="0026774C" w14:paraId="5C012786" w14:textId="77777777" w:rsidTr="001547BC">
        <w:tc>
          <w:tcPr>
            <w:tcW w:w="5000" w:type="pct"/>
            <w:tcBorders>
              <w:top w:val="single" w:sz="6" w:space="0" w:color="78A22F"/>
              <w:left w:val="nil"/>
              <w:bottom w:val="nil"/>
              <w:right w:val="nil"/>
            </w:tcBorders>
          </w:tcPr>
          <w:p w14:paraId="1B5D0E7A" w14:textId="77777777" w:rsidR="007D6E0B" w:rsidRPr="0026774C" w:rsidRDefault="007D6E0B" w:rsidP="001547BC">
            <w:pPr>
              <w:pStyle w:val="BoxSpaceBelow"/>
              <w:keepLines/>
              <w:rPr>
                <w:rFonts w:ascii="Century Gothic" w:hAnsi="Century Gothic"/>
                <w:sz w:val="22"/>
                <w:szCs w:val="22"/>
              </w:rPr>
            </w:pPr>
          </w:p>
        </w:tc>
      </w:tr>
    </w:tbl>
    <w:p w14:paraId="3D1F4BB1" w14:textId="521794CB" w:rsidR="009847E3" w:rsidRPr="0026774C" w:rsidRDefault="009847E3">
      <w:pPr>
        <w:rPr>
          <w:rFonts w:ascii="Century Gothic" w:hAnsi="Century Gothic"/>
          <w:sz w:val="22"/>
          <w:szCs w:val="22"/>
        </w:rPr>
      </w:pPr>
    </w:p>
    <w:p w14:paraId="5A71DDB4" w14:textId="5F7FAA85" w:rsidR="009847E3" w:rsidRPr="0026774C" w:rsidRDefault="0096030E" w:rsidP="00EE5C86">
      <w:pPr>
        <w:jc w:val="both"/>
        <w:rPr>
          <w:rFonts w:ascii="Century Gothic" w:hAnsi="Century Gothic"/>
          <w:sz w:val="22"/>
          <w:szCs w:val="22"/>
        </w:rPr>
      </w:pPr>
      <w:r>
        <w:rPr>
          <w:noProof/>
        </w:rPr>
        <w:drawing>
          <wp:anchor distT="0" distB="0" distL="114300" distR="114300" simplePos="0" relativeHeight="251660288" behindDoc="1" locked="0" layoutInCell="1" allowOverlap="1" wp14:anchorId="4D3C90C7" wp14:editId="54785E9F">
            <wp:simplePos x="0" y="0"/>
            <wp:positionH relativeFrom="page">
              <wp:posOffset>916305</wp:posOffset>
            </wp:positionH>
            <wp:positionV relativeFrom="page">
              <wp:posOffset>2813685</wp:posOffset>
            </wp:positionV>
            <wp:extent cx="5743575" cy="7238365"/>
            <wp:effectExtent l="0" t="4445" r="5080" b="5080"/>
            <wp:wrapTight wrapText="bothSides">
              <wp:wrapPolygon edited="0">
                <wp:start x="-17" y="21587"/>
                <wp:lineTo x="21547" y="21587"/>
                <wp:lineTo x="21547" y="42"/>
                <wp:lineTo x="-17" y="42"/>
                <wp:lineTo x="-17" y="2158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996"/>
                    <a:stretch/>
                  </pic:blipFill>
                  <pic:spPr bwMode="auto">
                    <a:xfrm rot="5400000">
                      <a:off x="0" y="0"/>
                      <a:ext cx="5743575" cy="723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22"/>
          <w:szCs w:val="22"/>
        </w:rPr>
        <w:t xml:space="preserve">The Kimberley Regional Group </w:t>
      </w:r>
      <w:r w:rsidR="006C2E30">
        <w:rPr>
          <w:rFonts w:ascii="Century Gothic" w:hAnsi="Century Gothic"/>
          <w:sz w:val="22"/>
          <w:szCs w:val="22"/>
        </w:rPr>
        <w:t>would like to highlight</w:t>
      </w:r>
      <w:r>
        <w:rPr>
          <w:rFonts w:ascii="Century Gothic" w:hAnsi="Century Gothic"/>
          <w:sz w:val="22"/>
          <w:szCs w:val="22"/>
        </w:rPr>
        <w:t xml:space="preserve"> the work undertaken by the Department of Regional Development in Western Australia which provides weighted </w:t>
      </w:r>
      <w:r w:rsidR="003E7DF7">
        <w:rPr>
          <w:rFonts w:ascii="Century Gothic" w:hAnsi="Century Gothic"/>
          <w:sz w:val="22"/>
          <w:szCs w:val="22"/>
        </w:rPr>
        <w:t>analysis</w:t>
      </w:r>
      <w:r>
        <w:rPr>
          <w:rFonts w:ascii="Century Gothic" w:hAnsi="Century Gothic"/>
          <w:sz w:val="22"/>
          <w:szCs w:val="22"/>
        </w:rPr>
        <w:t xml:space="preserve"> across regional Western Australia</w:t>
      </w:r>
      <w:r w:rsidR="003E7DF7">
        <w:rPr>
          <w:rFonts w:ascii="Century Gothic" w:hAnsi="Century Gothic"/>
          <w:sz w:val="22"/>
          <w:szCs w:val="22"/>
        </w:rPr>
        <w:t>,</w:t>
      </w:r>
      <w:r>
        <w:rPr>
          <w:rFonts w:ascii="Century Gothic" w:hAnsi="Century Gothic"/>
          <w:sz w:val="22"/>
          <w:szCs w:val="22"/>
        </w:rPr>
        <w:t xml:space="preserve"> based on </w:t>
      </w:r>
      <w:r w:rsidR="003E7DF7">
        <w:rPr>
          <w:rFonts w:ascii="Century Gothic" w:hAnsi="Century Gothic"/>
          <w:sz w:val="22"/>
          <w:szCs w:val="22"/>
        </w:rPr>
        <w:t xml:space="preserve">the degree of </w:t>
      </w:r>
      <w:r>
        <w:rPr>
          <w:rFonts w:ascii="Century Gothic" w:hAnsi="Century Gothic"/>
          <w:sz w:val="22"/>
          <w:szCs w:val="22"/>
        </w:rPr>
        <w:t xml:space="preserve">variation to the cost of living in Perth.  This is transparent and also </w:t>
      </w:r>
      <w:r w:rsidR="003E7DF7">
        <w:rPr>
          <w:rFonts w:ascii="Century Gothic" w:hAnsi="Century Gothic"/>
          <w:sz w:val="22"/>
          <w:szCs w:val="22"/>
        </w:rPr>
        <w:t>maps</w:t>
      </w:r>
      <w:r>
        <w:rPr>
          <w:rFonts w:ascii="Century Gothic" w:hAnsi="Century Gothic"/>
          <w:sz w:val="22"/>
          <w:szCs w:val="22"/>
        </w:rPr>
        <w:t xml:space="preserve"> detailed changes over time.  Further, it </w:t>
      </w:r>
      <w:r w:rsidR="003E7DF7">
        <w:rPr>
          <w:rFonts w:ascii="Century Gothic" w:hAnsi="Century Gothic"/>
          <w:sz w:val="22"/>
          <w:szCs w:val="22"/>
        </w:rPr>
        <w:t>indicates</w:t>
      </w:r>
      <w:r>
        <w:rPr>
          <w:rFonts w:ascii="Century Gothic" w:hAnsi="Century Gothic"/>
          <w:sz w:val="22"/>
          <w:szCs w:val="22"/>
        </w:rPr>
        <w:t xml:space="preserve"> that distance from the capital has a material impact on the cost of living.  </w:t>
      </w:r>
    </w:p>
    <w:p w14:paraId="7157A29E" w14:textId="28D2D03B" w:rsidR="003B1A10" w:rsidRPr="0096030E" w:rsidRDefault="003B1A10">
      <w:pPr>
        <w:rPr>
          <w:rFonts w:ascii="Century Gothic" w:hAnsi="Century Gothic"/>
          <w:sz w:val="22"/>
          <w:szCs w:val="22"/>
        </w:rPr>
      </w:pPr>
    </w:p>
    <w:p w14:paraId="33562B47" w14:textId="262194D6" w:rsidR="007D6E0B" w:rsidRPr="0026774C" w:rsidRDefault="007D6E0B" w:rsidP="001547BC">
      <w:pPr>
        <w:pStyle w:val="Heading2"/>
        <w:rPr>
          <w:rFonts w:ascii="Century Gothic" w:hAnsi="Century Gothic"/>
          <w:sz w:val="22"/>
          <w:szCs w:val="22"/>
        </w:rPr>
      </w:pPr>
      <w:r w:rsidRPr="0026774C">
        <w:rPr>
          <w:rFonts w:ascii="Century Gothic" w:hAnsi="Century Gothic"/>
          <w:sz w:val="22"/>
          <w:szCs w:val="22"/>
        </w:rPr>
        <w:lastRenderedPageBreak/>
        <w:t>The zone tax offset</w:t>
      </w:r>
    </w:p>
    <w:p w14:paraId="0BC71657"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6D10E34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FB0CF62"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 xml:space="preserve">dRaft Finding 4.1 </w:t>
            </w:r>
          </w:p>
        </w:tc>
      </w:tr>
      <w:tr w:rsidR="007D6E0B" w:rsidRPr="0026774C" w14:paraId="42E411E8"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BEB09CF"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The remoteness areas published by the Australian Bureau of Statistics would be a more suitable basis for defining zone tax offset boundaries. They are widely used, including by State governments and the Commonwealth Grants Commission, and are updated after each census using a transparent and well</w:t>
            </w:r>
            <w:r w:rsidRPr="0026774C">
              <w:rPr>
                <w:rFonts w:ascii="Century Gothic" w:hAnsi="Century Gothic"/>
                <w:szCs w:val="22"/>
              </w:rPr>
              <w:noBreakHyphen/>
              <w:t xml:space="preserve">understood methodology. </w:t>
            </w:r>
          </w:p>
        </w:tc>
      </w:tr>
      <w:tr w:rsidR="007D6E0B" w:rsidRPr="0026774C" w14:paraId="20762130"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28FC49A" w14:textId="77777777" w:rsidR="007D6E0B" w:rsidRPr="0026774C" w:rsidRDefault="007D6E0B" w:rsidP="001547BC">
            <w:pPr>
              <w:pStyle w:val="Space"/>
              <w:keepLines/>
              <w:rPr>
                <w:rFonts w:ascii="Century Gothic" w:hAnsi="Century Gothic"/>
                <w:sz w:val="22"/>
                <w:szCs w:val="22"/>
                <w:highlight w:val="yellow"/>
              </w:rPr>
            </w:pPr>
          </w:p>
        </w:tc>
      </w:tr>
      <w:tr w:rsidR="007D6E0B" w:rsidRPr="0026774C" w14:paraId="394A2991" w14:textId="77777777" w:rsidTr="001547BC">
        <w:trPr>
          <w:cantSplit/>
        </w:trPr>
        <w:tc>
          <w:tcPr>
            <w:tcW w:w="5000" w:type="pct"/>
            <w:tcBorders>
              <w:top w:val="single" w:sz="6" w:space="0" w:color="78A22F"/>
              <w:left w:val="nil"/>
              <w:bottom w:val="nil"/>
              <w:right w:val="nil"/>
            </w:tcBorders>
            <w:tcMar>
              <w:left w:w="170" w:type="dxa"/>
              <w:right w:w="170" w:type="dxa"/>
            </w:tcMar>
          </w:tcPr>
          <w:p w14:paraId="6EE3EEB9" w14:textId="77777777" w:rsidR="007D6E0B" w:rsidRPr="0026774C" w:rsidRDefault="007D6E0B" w:rsidP="001547BC">
            <w:pPr>
              <w:pStyle w:val="BoxSpaceBelow"/>
              <w:keepLines/>
              <w:rPr>
                <w:rFonts w:ascii="Century Gothic" w:hAnsi="Century Gothic"/>
                <w:sz w:val="22"/>
                <w:szCs w:val="22"/>
              </w:rPr>
            </w:pPr>
          </w:p>
        </w:tc>
      </w:tr>
    </w:tbl>
    <w:p w14:paraId="6D296AFA" w14:textId="074FBE4E" w:rsidR="003B1A10" w:rsidRPr="0026774C" w:rsidRDefault="003B1A10" w:rsidP="001547BC">
      <w:pPr>
        <w:pStyle w:val="BoxSpaceAbove"/>
        <w:rPr>
          <w:rFonts w:ascii="Century Gothic" w:hAnsi="Century Gothic"/>
          <w:sz w:val="22"/>
          <w:szCs w:val="22"/>
        </w:rPr>
      </w:pPr>
    </w:p>
    <w:p w14:paraId="0C9855EB" w14:textId="4E6120A2" w:rsidR="00D56EA3" w:rsidRPr="0026774C" w:rsidRDefault="002B6F6C" w:rsidP="00EE5C86">
      <w:pPr>
        <w:jc w:val="both"/>
        <w:rPr>
          <w:rFonts w:ascii="Century Gothic" w:hAnsi="Century Gothic"/>
          <w:sz w:val="22"/>
          <w:szCs w:val="22"/>
        </w:rPr>
      </w:pPr>
      <w:r w:rsidRPr="0026774C">
        <w:rPr>
          <w:rFonts w:ascii="Century Gothic" w:hAnsi="Century Gothic"/>
          <w:sz w:val="22"/>
          <w:szCs w:val="22"/>
        </w:rPr>
        <w:t>D</w:t>
      </w:r>
      <w:r w:rsidR="003E5662" w:rsidRPr="0026774C">
        <w:rPr>
          <w:rFonts w:ascii="Century Gothic" w:hAnsi="Century Gothic"/>
          <w:sz w:val="22"/>
          <w:szCs w:val="22"/>
        </w:rPr>
        <w:t>efining boundaries</w:t>
      </w:r>
      <w:r w:rsidR="00D56EA3" w:rsidRPr="0026774C">
        <w:rPr>
          <w:rFonts w:ascii="Century Gothic" w:hAnsi="Century Gothic"/>
          <w:sz w:val="22"/>
          <w:szCs w:val="22"/>
        </w:rPr>
        <w:t xml:space="preserve"> in line with other statistical data sets</w:t>
      </w:r>
      <w:r w:rsidR="003E5662" w:rsidRPr="0026774C">
        <w:rPr>
          <w:rFonts w:ascii="Century Gothic" w:hAnsi="Century Gothic"/>
          <w:sz w:val="22"/>
          <w:szCs w:val="22"/>
        </w:rPr>
        <w:t xml:space="preserve"> is seen as a positive outcome</w:t>
      </w:r>
      <w:r w:rsidR="00D56EA3" w:rsidRPr="0026774C">
        <w:rPr>
          <w:rFonts w:ascii="Century Gothic" w:hAnsi="Century Gothic"/>
          <w:sz w:val="22"/>
          <w:szCs w:val="22"/>
        </w:rPr>
        <w:t xml:space="preserve">.  The ABS remoteness boundaries </w:t>
      </w:r>
      <w:r w:rsidR="00F42DAC">
        <w:rPr>
          <w:rFonts w:ascii="Century Gothic" w:hAnsi="Century Gothic"/>
          <w:sz w:val="22"/>
          <w:szCs w:val="22"/>
        </w:rPr>
        <w:t>are</w:t>
      </w:r>
      <w:r w:rsidR="00D56EA3" w:rsidRPr="0026774C">
        <w:rPr>
          <w:rFonts w:ascii="Century Gothic" w:hAnsi="Century Gothic"/>
          <w:sz w:val="22"/>
          <w:szCs w:val="22"/>
        </w:rPr>
        <w:t xml:space="preserve"> more reflective of the level of disadvantage</w:t>
      </w:r>
      <w:r w:rsidRPr="0026774C">
        <w:rPr>
          <w:rFonts w:ascii="Century Gothic" w:hAnsi="Century Gothic"/>
          <w:sz w:val="22"/>
          <w:szCs w:val="22"/>
        </w:rPr>
        <w:t xml:space="preserve"> experienced</w:t>
      </w:r>
      <w:r w:rsidR="00D56EA3" w:rsidRPr="0026774C">
        <w:rPr>
          <w:rFonts w:ascii="Century Gothic" w:hAnsi="Century Gothic"/>
          <w:sz w:val="22"/>
          <w:szCs w:val="22"/>
        </w:rPr>
        <w:t xml:space="preserve"> through isolation compared to the current system which sees towns such as Derby, which as a population of 3,300 people, and Bidyadanga (population 750), classified as Zone A, along with Darwin (population 132,000).  </w:t>
      </w:r>
    </w:p>
    <w:p w14:paraId="450AF439" w14:textId="504814E9" w:rsidR="00D56EA3" w:rsidRPr="0026774C" w:rsidRDefault="00D56EA3">
      <w:pPr>
        <w:rPr>
          <w:rFonts w:ascii="Century Gothic" w:hAnsi="Century Gothic"/>
          <w:sz w:val="22"/>
          <w:szCs w:val="22"/>
        </w:rPr>
      </w:pPr>
    </w:p>
    <w:p w14:paraId="7856FF30" w14:textId="05D20E23" w:rsidR="00D56EA3" w:rsidRPr="0026774C" w:rsidRDefault="00D56EA3">
      <w:pPr>
        <w:rPr>
          <w:rFonts w:ascii="Century Gothic" w:hAnsi="Century Gothic"/>
          <w:sz w:val="22"/>
          <w:szCs w:val="22"/>
        </w:rPr>
      </w:pPr>
      <w:r w:rsidRPr="0026774C">
        <w:rPr>
          <w:rFonts w:ascii="Century Gothic" w:hAnsi="Century Gothic"/>
          <w:sz w:val="22"/>
          <w:szCs w:val="22"/>
        </w:rPr>
        <w:t>ABS Remoteness Map</w:t>
      </w:r>
    </w:p>
    <w:p w14:paraId="6030F889" w14:textId="77777777" w:rsidR="00D56EA3" w:rsidRPr="0026774C" w:rsidRDefault="00D56EA3">
      <w:pPr>
        <w:rPr>
          <w:rFonts w:ascii="Century Gothic" w:hAnsi="Century Gothic"/>
          <w:sz w:val="22"/>
          <w:szCs w:val="22"/>
        </w:rPr>
      </w:pPr>
    </w:p>
    <w:p w14:paraId="19447966" w14:textId="21562CCC" w:rsidR="003B1A10" w:rsidRPr="0026774C" w:rsidRDefault="00D56EA3">
      <w:pPr>
        <w:rPr>
          <w:rFonts w:ascii="Century Gothic" w:hAnsi="Century Gothic"/>
          <w:sz w:val="22"/>
          <w:szCs w:val="22"/>
        </w:rPr>
      </w:pPr>
      <w:r w:rsidRPr="0026774C">
        <w:rPr>
          <w:rFonts w:ascii="Century Gothic" w:hAnsi="Century Gothic"/>
          <w:noProof/>
          <w:sz w:val="22"/>
          <w:szCs w:val="22"/>
        </w:rPr>
        <w:drawing>
          <wp:inline distT="0" distB="0" distL="0" distR="0" wp14:anchorId="02015E5D" wp14:editId="3C50B29C">
            <wp:extent cx="4518212" cy="4250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227" cy="4262938"/>
                    </a:xfrm>
                    <a:prstGeom prst="rect">
                      <a:avLst/>
                    </a:prstGeom>
                    <a:noFill/>
                    <a:ln>
                      <a:noFill/>
                    </a:ln>
                  </pic:spPr>
                </pic:pic>
              </a:graphicData>
            </a:graphic>
          </wp:inline>
        </w:drawing>
      </w:r>
      <w:r w:rsidR="003B1A10" w:rsidRPr="0026774C">
        <w:rPr>
          <w:rFonts w:ascii="Century Gothic" w:hAnsi="Century Gothic"/>
          <w:sz w:val="22"/>
          <w:szCs w:val="22"/>
        </w:rPr>
        <w:br w:type="page"/>
      </w:r>
    </w:p>
    <w:p w14:paraId="73E3DAD9"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563B2ABA"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8F9E7B6"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4.2</w:t>
            </w:r>
          </w:p>
        </w:tc>
      </w:tr>
      <w:tr w:rsidR="007D6E0B" w:rsidRPr="0026774C" w14:paraId="1375882D"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6E2F3D8" w14:textId="77777777" w:rsidR="007D6E0B" w:rsidRPr="0026774C" w:rsidRDefault="007D6E0B" w:rsidP="001547BC">
            <w:pPr>
              <w:pStyle w:val="Finding"/>
              <w:rPr>
                <w:rFonts w:ascii="Century Gothic" w:hAnsi="Century Gothic"/>
                <w:szCs w:val="22"/>
              </w:rPr>
            </w:pPr>
            <w:r w:rsidRPr="0026774C">
              <w:rPr>
                <w:rFonts w:ascii="Century Gothic" w:hAnsi="Century Gothic"/>
                <w:szCs w:val="22"/>
              </w:rPr>
              <w:t>The zone tax offset (ZTO) is flawed and outdated.</w:t>
            </w:r>
          </w:p>
          <w:p w14:paraId="3BB169E1" w14:textId="77777777" w:rsidR="007D6E0B" w:rsidRPr="0026774C" w:rsidRDefault="007D6E0B" w:rsidP="001547BC">
            <w:pPr>
              <w:pStyle w:val="FindingBullet"/>
              <w:rPr>
                <w:rFonts w:ascii="Century Gothic" w:hAnsi="Century Gothic"/>
                <w:szCs w:val="22"/>
              </w:rPr>
            </w:pPr>
            <w:r w:rsidRPr="0026774C">
              <w:rPr>
                <w:rFonts w:ascii="Century Gothic" w:hAnsi="Century Gothic"/>
                <w:szCs w:val="22"/>
              </w:rPr>
              <w:t xml:space="preserve">Eligibility has not kept up with change in remote Australia, and nearly half of ZTO claimants live in large coastal regional centres. </w:t>
            </w:r>
          </w:p>
          <w:p w14:paraId="2037B05C" w14:textId="77777777" w:rsidR="007D6E0B" w:rsidRPr="0026774C" w:rsidRDefault="007D6E0B" w:rsidP="001547BC">
            <w:pPr>
              <w:pStyle w:val="FindingBullet"/>
              <w:rPr>
                <w:rFonts w:ascii="Century Gothic" w:hAnsi="Century Gothic"/>
                <w:szCs w:val="22"/>
              </w:rPr>
            </w:pPr>
            <w:r w:rsidRPr="0026774C" w:rsidDel="00DC4DDE">
              <w:rPr>
                <w:rFonts w:ascii="Century Gothic" w:hAnsi="Century Gothic"/>
                <w:szCs w:val="22"/>
              </w:rPr>
              <w:t>Inflation and growth in wages have substantially eroded the value of the ZTO</w:t>
            </w:r>
            <w:r w:rsidRPr="0026774C">
              <w:rPr>
                <w:rFonts w:ascii="Century Gothic" w:hAnsi="Century Gothic"/>
                <w:szCs w:val="22"/>
              </w:rPr>
              <w:t>. The economic and employment impacts of the concession are likely to be small, and there is no evidence to suggest that the ZTO currently</w:t>
            </w:r>
            <w:r w:rsidRPr="0026774C" w:rsidDel="00080BD5">
              <w:rPr>
                <w:rFonts w:ascii="Century Gothic" w:hAnsi="Century Gothic"/>
                <w:szCs w:val="22"/>
              </w:rPr>
              <w:t xml:space="preserve"> </w:t>
            </w:r>
            <w:r w:rsidRPr="0026774C">
              <w:rPr>
                <w:rFonts w:ascii="Century Gothic" w:hAnsi="Century Gothic"/>
                <w:szCs w:val="22"/>
              </w:rPr>
              <w:t>affects where people choose to live and work.</w:t>
            </w:r>
          </w:p>
        </w:tc>
      </w:tr>
      <w:tr w:rsidR="007D6E0B" w:rsidRPr="0026774C" w14:paraId="58256BA9"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1EF5D627" w14:textId="77777777" w:rsidR="007D6E0B" w:rsidRPr="0026774C" w:rsidRDefault="007D6E0B" w:rsidP="001547BC">
            <w:pPr>
              <w:pStyle w:val="Space"/>
              <w:keepLines/>
              <w:rPr>
                <w:rFonts w:ascii="Century Gothic" w:hAnsi="Century Gothic"/>
                <w:sz w:val="22"/>
                <w:szCs w:val="22"/>
              </w:rPr>
            </w:pPr>
          </w:p>
        </w:tc>
      </w:tr>
      <w:tr w:rsidR="007D6E0B" w:rsidRPr="0026774C" w14:paraId="4E74FAC9" w14:textId="77777777" w:rsidTr="001547BC">
        <w:trPr>
          <w:cantSplit/>
        </w:trPr>
        <w:tc>
          <w:tcPr>
            <w:tcW w:w="5000" w:type="pct"/>
            <w:tcBorders>
              <w:top w:val="single" w:sz="6" w:space="0" w:color="78A22F"/>
              <w:left w:val="nil"/>
              <w:bottom w:val="nil"/>
              <w:right w:val="nil"/>
            </w:tcBorders>
            <w:tcMar>
              <w:left w:w="170" w:type="dxa"/>
              <w:right w:w="170" w:type="dxa"/>
            </w:tcMar>
          </w:tcPr>
          <w:p w14:paraId="2EA015E7" w14:textId="77777777" w:rsidR="007D6E0B" w:rsidRPr="0026774C" w:rsidRDefault="007D6E0B" w:rsidP="001547BC">
            <w:pPr>
              <w:pStyle w:val="BoxSpaceBelow"/>
              <w:keepLines/>
              <w:rPr>
                <w:rFonts w:ascii="Century Gothic" w:hAnsi="Century Gothic"/>
                <w:sz w:val="22"/>
                <w:szCs w:val="22"/>
              </w:rPr>
            </w:pPr>
          </w:p>
        </w:tc>
      </w:tr>
    </w:tbl>
    <w:p w14:paraId="78C5CFE0" w14:textId="364DC382" w:rsidR="003B1A10" w:rsidRPr="0026774C" w:rsidRDefault="003B1A10" w:rsidP="0036287B">
      <w:pPr>
        <w:pStyle w:val="BoxSpaceAbove"/>
        <w:spacing w:before="0" w:line="240" w:lineRule="auto"/>
        <w:rPr>
          <w:rFonts w:ascii="Century Gothic" w:hAnsi="Century Gothic"/>
          <w:sz w:val="22"/>
          <w:szCs w:val="22"/>
        </w:rPr>
      </w:pPr>
    </w:p>
    <w:p w14:paraId="60521B48" w14:textId="245DA965" w:rsidR="0036287B" w:rsidRPr="0026774C" w:rsidRDefault="0036287B" w:rsidP="0036287B">
      <w:pPr>
        <w:pStyle w:val="BoxSpaceAbove"/>
        <w:spacing w:before="0" w:line="240" w:lineRule="auto"/>
        <w:rPr>
          <w:rFonts w:ascii="Century Gothic" w:hAnsi="Century Gothic"/>
          <w:sz w:val="22"/>
          <w:szCs w:val="22"/>
        </w:rPr>
      </w:pPr>
      <w:r w:rsidRPr="0026774C">
        <w:rPr>
          <w:rFonts w:ascii="Century Gothic" w:hAnsi="Century Gothic"/>
          <w:sz w:val="22"/>
          <w:szCs w:val="22"/>
        </w:rPr>
        <w:t>Eligibility</w:t>
      </w:r>
    </w:p>
    <w:p w14:paraId="3838516C" w14:textId="77777777" w:rsidR="0036287B" w:rsidRPr="0026774C" w:rsidRDefault="0036287B" w:rsidP="0036287B">
      <w:pPr>
        <w:pStyle w:val="BoxSpaceAbove"/>
        <w:spacing w:before="0" w:line="240" w:lineRule="auto"/>
        <w:rPr>
          <w:rFonts w:ascii="Century Gothic" w:hAnsi="Century Gothic"/>
          <w:sz w:val="22"/>
          <w:szCs w:val="22"/>
        </w:rPr>
      </w:pPr>
    </w:p>
    <w:p w14:paraId="3C09C55B" w14:textId="7E8D9A69" w:rsidR="00C434DE" w:rsidRPr="0026774C" w:rsidRDefault="0036287B" w:rsidP="00EE5C86">
      <w:pPr>
        <w:jc w:val="both"/>
        <w:rPr>
          <w:rFonts w:ascii="Century Gothic" w:hAnsi="Century Gothic"/>
          <w:sz w:val="22"/>
          <w:szCs w:val="22"/>
          <w:lang w:eastAsia="en-US"/>
        </w:rPr>
      </w:pPr>
      <w:r w:rsidRPr="0026774C">
        <w:rPr>
          <w:rFonts w:ascii="Century Gothic" w:hAnsi="Century Gothic"/>
          <w:sz w:val="22"/>
          <w:szCs w:val="22"/>
          <w:lang w:eastAsia="en-US"/>
        </w:rPr>
        <w:t xml:space="preserve">There is some merit in the argument to re-evaluate eligibility as there is a significant difference between the services in towns of 20,000 or less </w:t>
      </w:r>
      <w:r w:rsidR="00B05AE5" w:rsidRPr="0026774C">
        <w:rPr>
          <w:rFonts w:ascii="Century Gothic" w:hAnsi="Century Gothic"/>
          <w:sz w:val="22"/>
          <w:szCs w:val="22"/>
          <w:lang w:eastAsia="en-US"/>
        </w:rPr>
        <w:t xml:space="preserve">compared to </w:t>
      </w:r>
      <w:r w:rsidRPr="0026774C">
        <w:rPr>
          <w:rFonts w:ascii="Century Gothic" w:hAnsi="Century Gothic"/>
          <w:sz w:val="22"/>
          <w:szCs w:val="22"/>
          <w:lang w:eastAsia="en-US"/>
        </w:rPr>
        <w:t xml:space="preserve">cities of 100,000 or more.  The comparison </w:t>
      </w:r>
      <w:r w:rsidR="00D56EA3" w:rsidRPr="0026774C">
        <w:rPr>
          <w:rFonts w:ascii="Century Gothic" w:hAnsi="Century Gothic"/>
          <w:sz w:val="22"/>
          <w:szCs w:val="22"/>
          <w:lang w:eastAsia="en-US"/>
        </w:rPr>
        <w:t>becomes</w:t>
      </w:r>
      <w:r w:rsidRPr="0026774C">
        <w:rPr>
          <w:rFonts w:ascii="Century Gothic" w:hAnsi="Century Gothic"/>
          <w:sz w:val="22"/>
          <w:szCs w:val="22"/>
          <w:lang w:eastAsia="en-US"/>
        </w:rPr>
        <w:t xml:space="preserve"> </w:t>
      </w:r>
      <w:r w:rsidR="007D5037" w:rsidRPr="0026774C">
        <w:rPr>
          <w:rFonts w:ascii="Century Gothic" w:hAnsi="Century Gothic"/>
          <w:sz w:val="22"/>
          <w:szCs w:val="22"/>
          <w:lang w:eastAsia="en-US"/>
        </w:rPr>
        <w:t>starker</w:t>
      </w:r>
      <w:r w:rsidRPr="0026774C">
        <w:rPr>
          <w:rFonts w:ascii="Century Gothic" w:hAnsi="Century Gothic"/>
          <w:sz w:val="22"/>
          <w:szCs w:val="22"/>
          <w:lang w:eastAsia="en-US"/>
        </w:rPr>
        <w:t xml:space="preserve"> </w:t>
      </w:r>
      <w:r w:rsidR="00D56EA3" w:rsidRPr="0026774C">
        <w:rPr>
          <w:rFonts w:ascii="Century Gothic" w:hAnsi="Century Gothic"/>
          <w:sz w:val="22"/>
          <w:szCs w:val="22"/>
          <w:lang w:eastAsia="en-US"/>
        </w:rPr>
        <w:t>as the size of the town decreases</w:t>
      </w:r>
      <w:r w:rsidRPr="0026774C">
        <w:rPr>
          <w:rFonts w:ascii="Century Gothic" w:hAnsi="Century Gothic"/>
          <w:sz w:val="22"/>
          <w:szCs w:val="22"/>
          <w:lang w:eastAsia="en-US"/>
        </w:rPr>
        <w:t xml:space="preserve">.  </w:t>
      </w:r>
    </w:p>
    <w:p w14:paraId="65BDBED7" w14:textId="77777777" w:rsidR="0036287B" w:rsidRPr="0026774C" w:rsidRDefault="0036287B" w:rsidP="0036287B">
      <w:pPr>
        <w:rPr>
          <w:rFonts w:ascii="Century Gothic" w:hAnsi="Century Gothic"/>
          <w:sz w:val="22"/>
          <w:szCs w:val="22"/>
          <w:lang w:eastAsia="en-US"/>
        </w:rPr>
      </w:pPr>
    </w:p>
    <w:p w14:paraId="31BC8A48" w14:textId="2911B2AA" w:rsidR="0036287B" w:rsidRPr="0026774C" w:rsidRDefault="0036287B" w:rsidP="0036287B">
      <w:pPr>
        <w:rPr>
          <w:rFonts w:ascii="Century Gothic" w:hAnsi="Century Gothic"/>
          <w:sz w:val="22"/>
          <w:szCs w:val="22"/>
          <w:lang w:eastAsia="en-US"/>
        </w:rPr>
      </w:pPr>
    </w:p>
    <w:p w14:paraId="26FFFAAD" w14:textId="234C044D" w:rsidR="0036287B" w:rsidRPr="0026774C" w:rsidRDefault="0036287B" w:rsidP="0036287B">
      <w:pPr>
        <w:rPr>
          <w:rFonts w:ascii="Century Gothic" w:hAnsi="Century Gothic"/>
          <w:sz w:val="22"/>
          <w:szCs w:val="22"/>
          <w:lang w:eastAsia="en-US"/>
        </w:rPr>
      </w:pPr>
      <w:r w:rsidRPr="0026774C">
        <w:rPr>
          <w:rFonts w:ascii="Century Gothic" w:hAnsi="Century Gothic"/>
          <w:sz w:val="22"/>
          <w:szCs w:val="22"/>
          <w:lang w:eastAsia="en-US"/>
        </w:rPr>
        <w:t>Value of the ZTO</w:t>
      </w:r>
    </w:p>
    <w:p w14:paraId="2E81E15F" w14:textId="77777777" w:rsidR="0036287B" w:rsidRPr="0026774C" w:rsidRDefault="0036287B" w:rsidP="00EE5C86">
      <w:pPr>
        <w:jc w:val="both"/>
        <w:rPr>
          <w:rFonts w:ascii="Century Gothic" w:hAnsi="Century Gothic"/>
          <w:sz w:val="22"/>
          <w:szCs w:val="22"/>
          <w:lang w:eastAsia="en-US"/>
        </w:rPr>
      </w:pPr>
    </w:p>
    <w:p w14:paraId="58797D44" w14:textId="64F63AD6" w:rsidR="0036287B" w:rsidRPr="0026774C" w:rsidRDefault="0036287B" w:rsidP="00EE5C86">
      <w:pPr>
        <w:jc w:val="both"/>
        <w:rPr>
          <w:rFonts w:ascii="Century Gothic" w:hAnsi="Century Gothic"/>
          <w:sz w:val="22"/>
          <w:szCs w:val="22"/>
          <w:lang w:eastAsia="en-US"/>
        </w:rPr>
      </w:pPr>
      <w:r w:rsidRPr="0026774C">
        <w:rPr>
          <w:rFonts w:ascii="Century Gothic" w:hAnsi="Century Gothic"/>
          <w:sz w:val="22"/>
          <w:szCs w:val="22"/>
          <w:lang w:eastAsia="en-US"/>
        </w:rPr>
        <w:t xml:space="preserve">It is noted </w:t>
      </w:r>
      <w:r w:rsidR="00BA4C8D" w:rsidRPr="0026774C">
        <w:rPr>
          <w:rFonts w:ascii="Century Gothic" w:hAnsi="Century Gothic"/>
          <w:sz w:val="22"/>
          <w:szCs w:val="22"/>
          <w:lang w:eastAsia="en-US"/>
        </w:rPr>
        <w:t>that</w:t>
      </w:r>
      <w:r w:rsidRPr="0026774C">
        <w:rPr>
          <w:rFonts w:ascii="Century Gothic" w:hAnsi="Century Gothic"/>
          <w:sz w:val="22"/>
          <w:szCs w:val="22"/>
          <w:lang w:eastAsia="en-US"/>
        </w:rPr>
        <w:t xml:space="preserve"> the ZTO has failed to keep pace with wages growth in some areas, however this does not constitute a valid reason </w:t>
      </w:r>
      <w:r w:rsidR="00F42DAC">
        <w:rPr>
          <w:rFonts w:ascii="Century Gothic" w:hAnsi="Century Gothic"/>
          <w:sz w:val="22"/>
          <w:szCs w:val="22"/>
          <w:lang w:eastAsia="en-US"/>
        </w:rPr>
        <w:t>for the</w:t>
      </w:r>
      <w:r w:rsidRPr="0026774C">
        <w:rPr>
          <w:rFonts w:ascii="Century Gothic" w:hAnsi="Century Gothic"/>
          <w:sz w:val="22"/>
          <w:szCs w:val="22"/>
          <w:lang w:eastAsia="en-US"/>
        </w:rPr>
        <w:t xml:space="preserve"> </w:t>
      </w:r>
      <w:r w:rsidR="00F42DAC" w:rsidRPr="0026774C">
        <w:rPr>
          <w:rFonts w:ascii="Century Gothic" w:hAnsi="Century Gothic"/>
          <w:sz w:val="22"/>
          <w:szCs w:val="22"/>
          <w:lang w:eastAsia="en-US"/>
        </w:rPr>
        <w:t>aboliti</w:t>
      </w:r>
      <w:r w:rsidR="00F42DAC">
        <w:rPr>
          <w:rFonts w:ascii="Century Gothic" w:hAnsi="Century Gothic"/>
          <w:sz w:val="22"/>
          <w:szCs w:val="22"/>
          <w:lang w:eastAsia="en-US"/>
        </w:rPr>
        <w:t>on of</w:t>
      </w:r>
      <w:r w:rsidRPr="0026774C">
        <w:rPr>
          <w:rFonts w:ascii="Century Gothic" w:hAnsi="Century Gothic"/>
          <w:sz w:val="22"/>
          <w:szCs w:val="22"/>
          <w:lang w:eastAsia="en-US"/>
        </w:rPr>
        <w:t xml:space="preserve"> the ZTO.</w:t>
      </w:r>
    </w:p>
    <w:p w14:paraId="25D742C2" w14:textId="4E28E63D" w:rsidR="0036287B" w:rsidRPr="0026774C" w:rsidRDefault="0036287B" w:rsidP="00EE5C86">
      <w:pPr>
        <w:jc w:val="both"/>
        <w:rPr>
          <w:rFonts w:ascii="Century Gothic" w:hAnsi="Century Gothic"/>
          <w:sz w:val="22"/>
          <w:szCs w:val="22"/>
          <w:lang w:eastAsia="en-US"/>
        </w:rPr>
      </w:pPr>
    </w:p>
    <w:p w14:paraId="1215A33B" w14:textId="3F1B9D36" w:rsidR="0036287B" w:rsidRPr="0026774C" w:rsidRDefault="0036287B" w:rsidP="00EE5C86">
      <w:pPr>
        <w:jc w:val="both"/>
        <w:rPr>
          <w:rFonts w:ascii="Century Gothic" w:hAnsi="Century Gothic"/>
          <w:sz w:val="22"/>
          <w:szCs w:val="22"/>
          <w:lang w:eastAsia="en-US"/>
        </w:rPr>
      </w:pPr>
      <w:r w:rsidRPr="0026774C">
        <w:rPr>
          <w:rFonts w:ascii="Century Gothic" w:hAnsi="Century Gothic"/>
          <w:sz w:val="22"/>
          <w:szCs w:val="22"/>
          <w:lang w:eastAsia="en-US"/>
        </w:rPr>
        <w:t xml:space="preserve">Whilst in and of itself the amount is too low to be an attractor, it is part of a package that may include employer housing, additional annual leave and potentially a funded annual return trip.  As part of </w:t>
      </w:r>
      <w:r w:rsidR="003E7DF7">
        <w:rPr>
          <w:rFonts w:ascii="Century Gothic" w:hAnsi="Century Gothic"/>
          <w:sz w:val="22"/>
          <w:szCs w:val="22"/>
          <w:lang w:eastAsia="en-US"/>
        </w:rPr>
        <w:t>that</w:t>
      </w:r>
      <w:r w:rsidR="00B05AE5" w:rsidRPr="0026774C">
        <w:rPr>
          <w:rFonts w:ascii="Century Gothic" w:hAnsi="Century Gothic"/>
          <w:sz w:val="22"/>
          <w:szCs w:val="22"/>
          <w:lang w:eastAsia="en-US"/>
        </w:rPr>
        <w:t xml:space="preserve"> broader</w:t>
      </w:r>
      <w:r w:rsidRPr="0026774C">
        <w:rPr>
          <w:rFonts w:ascii="Century Gothic" w:hAnsi="Century Gothic"/>
          <w:sz w:val="22"/>
          <w:szCs w:val="22"/>
          <w:lang w:eastAsia="en-US"/>
        </w:rPr>
        <w:t xml:space="preserve"> package it is meaningful.</w:t>
      </w:r>
    </w:p>
    <w:p w14:paraId="463759E2" w14:textId="54801315" w:rsidR="0036287B" w:rsidRPr="0026774C" w:rsidRDefault="0036287B" w:rsidP="00EE5C86">
      <w:pPr>
        <w:jc w:val="both"/>
        <w:rPr>
          <w:rFonts w:ascii="Century Gothic" w:hAnsi="Century Gothic"/>
          <w:sz w:val="22"/>
          <w:szCs w:val="22"/>
          <w:lang w:eastAsia="en-US"/>
        </w:rPr>
      </w:pPr>
    </w:p>
    <w:p w14:paraId="2E915F9A" w14:textId="72372058" w:rsidR="00B05AE5" w:rsidRPr="0026774C" w:rsidRDefault="0036287B" w:rsidP="00EE5C86">
      <w:pPr>
        <w:jc w:val="both"/>
        <w:rPr>
          <w:rFonts w:ascii="Century Gothic" w:hAnsi="Century Gothic"/>
          <w:sz w:val="22"/>
          <w:szCs w:val="22"/>
          <w:lang w:eastAsia="en-US"/>
        </w:rPr>
      </w:pPr>
      <w:r w:rsidRPr="0026774C">
        <w:rPr>
          <w:rFonts w:ascii="Century Gothic" w:hAnsi="Century Gothic"/>
          <w:sz w:val="22"/>
          <w:szCs w:val="22"/>
          <w:lang w:eastAsia="en-US"/>
        </w:rPr>
        <w:t xml:space="preserve">Moreover, it is the only allowance that all working regional residents receive as recognition for the challenging conditions in which they work.  Whilst the high wages that have </w:t>
      </w:r>
      <w:r w:rsidR="005E3592" w:rsidRPr="0026774C">
        <w:rPr>
          <w:rFonts w:ascii="Century Gothic" w:hAnsi="Century Gothic"/>
          <w:sz w:val="22"/>
          <w:szCs w:val="22"/>
          <w:lang w:eastAsia="en-US"/>
        </w:rPr>
        <w:t xml:space="preserve">emerged through the mining boom </w:t>
      </w:r>
      <w:r w:rsidR="00B05AE5" w:rsidRPr="0026774C">
        <w:rPr>
          <w:rFonts w:ascii="Century Gothic" w:hAnsi="Century Gothic"/>
          <w:sz w:val="22"/>
          <w:szCs w:val="22"/>
          <w:lang w:eastAsia="en-US"/>
        </w:rPr>
        <w:t xml:space="preserve">in some areas </w:t>
      </w:r>
      <w:r w:rsidR="005E3592" w:rsidRPr="0026774C">
        <w:rPr>
          <w:rFonts w:ascii="Century Gothic" w:hAnsi="Century Gothic"/>
          <w:sz w:val="22"/>
          <w:szCs w:val="22"/>
          <w:lang w:eastAsia="en-US"/>
        </w:rPr>
        <w:t>provide</w:t>
      </w:r>
      <w:r w:rsidR="00B05AE5" w:rsidRPr="0026774C">
        <w:rPr>
          <w:rFonts w:ascii="Century Gothic" w:hAnsi="Century Gothic"/>
          <w:sz w:val="22"/>
          <w:szCs w:val="22"/>
          <w:lang w:eastAsia="en-US"/>
        </w:rPr>
        <w:t>s</w:t>
      </w:r>
      <w:r w:rsidR="005E3592" w:rsidRPr="0026774C">
        <w:rPr>
          <w:rFonts w:ascii="Century Gothic" w:hAnsi="Century Gothic"/>
          <w:sz w:val="22"/>
          <w:szCs w:val="22"/>
          <w:lang w:eastAsia="en-US"/>
        </w:rPr>
        <w:t xml:space="preserve"> reward for those in that sector, </w:t>
      </w:r>
      <w:r w:rsidR="00B05AE5" w:rsidRPr="0026774C">
        <w:rPr>
          <w:rFonts w:ascii="Century Gothic" w:hAnsi="Century Gothic"/>
          <w:sz w:val="22"/>
          <w:szCs w:val="22"/>
          <w:lang w:eastAsia="en-US"/>
        </w:rPr>
        <w:t xml:space="preserve">many of those employees are fly-in-fly out and are excluded from the ZTO.  </w:t>
      </w:r>
    </w:p>
    <w:p w14:paraId="1078E306" w14:textId="77777777" w:rsidR="00B05AE5" w:rsidRPr="0026774C" w:rsidRDefault="00B05AE5" w:rsidP="00EE5C86">
      <w:pPr>
        <w:jc w:val="both"/>
        <w:rPr>
          <w:rFonts w:ascii="Century Gothic" w:hAnsi="Century Gothic"/>
          <w:sz w:val="22"/>
          <w:szCs w:val="22"/>
          <w:lang w:eastAsia="en-US"/>
        </w:rPr>
      </w:pPr>
    </w:p>
    <w:p w14:paraId="5069009E" w14:textId="3FDC95D0" w:rsidR="0036287B" w:rsidRPr="0026774C" w:rsidRDefault="00B05AE5" w:rsidP="00EE5C86">
      <w:pPr>
        <w:jc w:val="both"/>
        <w:rPr>
          <w:rFonts w:ascii="Century Gothic" w:hAnsi="Century Gothic"/>
          <w:sz w:val="22"/>
          <w:szCs w:val="22"/>
          <w:lang w:eastAsia="en-US"/>
        </w:rPr>
      </w:pPr>
      <w:r w:rsidRPr="0026774C">
        <w:rPr>
          <w:rFonts w:ascii="Century Gothic" w:hAnsi="Century Gothic"/>
          <w:sz w:val="22"/>
          <w:szCs w:val="22"/>
          <w:lang w:eastAsia="en-US"/>
        </w:rPr>
        <w:t>T</w:t>
      </w:r>
      <w:r w:rsidR="005E3592" w:rsidRPr="0026774C">
        <w:rPr>
          <w:rFonts w:ascii="Century Gothic" w:hAnsi="Century Gothic"/>
          <w:sz w:val="22"/>
          <w:szCs w:val="22"/>
          <w:lang w:eastAsia="en-US"/>
        </w:rPr>
        <w:t xml:space="preserve">here </w:t>
      </w:r>
      <w:r w:rsidR="00E458C3" w:rsidRPr="0026774C">
        <w:rPr>
          <w:rFonts w:ascii="Century Gothic" w:hAnsi="Century Gothic"/>
          <w:sz w:val="22"/>
          <w:szCs w:val="22"/>
          <w:lang w:eastAsia="en-US"/>
        </w:rPr>
        <w:t>are,</w:t>
      </w:r>
      <w:r w:rsidRPr="0026774C">
        <w:rPr>
          <w:rFonts w:ascii="Century Gothic" w:hAnsi="Century Gothic"/>
          <w:sz w:val="22"/>
          <w:szCs w:val="22"/>
          <w:lang w:eastAsia="en-US"/>
        </w:rPr>
        <w:t xml:space="preserve"> however,</w:t>
      </w:r>
      <w:r w:rsidR="005E3592" w:rsidRPr="0026774C">
        <w:rPr>
          <w:rFonts w:ascii="Century Gothic" w:hAnsi="Century Gothic"/>
          <w:sz w:val="22"/>
          <w:szCs w:val="22"/>
          <w:lang w:eastAsia="en-US"/>
        </w:rPr>
        <w:t xml:space="preserve"> many low paid </w:t>
      </w:r>
      <w:r w:rsidRPr="0026774C">
        <w:rPr>
          <w:rFonts w:ascii="Century Gothic" w:hAnsi="Century Gothic"/>
          <w:sz w:val="22"/>
          <w:szCs w:val="22"/>
          <w:lang w:eastAsia="en-US"/>
        </w:rPr>
        <w:t xml:space="preserve">employees that value the </w:t>
      </w:r>
      <w:r w:rsidR="00F42DAC">
        <w:rPr>
          <w:rFonts w:ascii="Century Gothic" w:hAnsi="Century Gothic"/>
          <w:sz w:val="22"/>
          <w:szCs w:val="22"/>
          <w:lang w:eastAsia="en-US"/>
        </w:rPr>
        <w:t xml:space="preserve">taxation </w:t>
      </w:r>
      <w:r w:rsidRPr="0026774C">
        <w:rPr>
          <w:rFonts w:ascii="Century Gothic" w:hAnsi="Century Gothic"/>
          <w:sz w:val="22"/>
          <w:szCs w:val="22"/>
          <w:lang w:eastAsia="en-US"/>
        </w:rPr>
        <w:t>concession</w:t>
      </w:r>
      <w:r w:rsidR="00D56EA3" w:rsidRPr="0026774C">
        <w:rPr>
          <w:rFonts w:ascii="Century Gothic" w:hAnsi="Century Gothic"/>
          <w:sz w:val="22"/>
          <w:szCs w:val="22"/>
          <w:lang w:eastAsia="en-US"/>
        </w:rPr>
        <w:t xml:space="preserve">.  </w:t>
      </w:r>
      <w:r w:rsidR="00F42DAC">
        <w:rPr>
          <w:rFonts w:ascii="Century Gothic" w:hAnsi="Century Gothic"/>
          <w:sz w:val="22"/>
          <w:szCs w:val="22"/>
          <w:lang w:eastAsia="en-US"/>
        </w:rPr>
        <w:t>Some l</w:t>
      </w:r>
      <w:r w:rsidR="00D56EA3" w:rsidRPr="0026774C">
        <w:rPr>
          <w:rFonts w:ascii="Century Gothic" w:hAnsi="Century Gothic"/>
          <w:sz w:val="22"/>
          <w:szCs w:val="22"/>
          <w:lang w:eastAsia="en-US"/>
        </w:rPr>
        <w:t xml:space="preserve">ocations </w:t>
      </w:r>
      <w:r w:rsidR="00F42DAC">
        <w:rPr>
          <w:rFonts w:ascii="Century Gothic" w:hAnsi="Century Gothic"/>
          <w:sz w:val="22"/>
          <w:szCs w:val="22"/>
          <w:lang w:eastAsia="en-US"/>
        </w:rPr>
        <w:t>with</w:t>
      </w:r>
      <w:r w:rsidR="00D56EA3" w:rsidRPr="0026774C">
        <w:rPr>
          <w:rFonts w:ascii="Century Gothic" w:hAnsi="Century Gothic"/>
          <w:sz w:val="22"/>
          <w:szCs w:val="22"/>
          <w:lang w:eastAsia="en-US"/>
        </w:rPr>
        <w:t>in the Kimberley are classified as Special Areas including Fitzroy Crossing, Halls Creek, Kununurra and Wy</w:t>
      </w:r>
      <w:r w:rsidR="0096030E">
        <w:rPr>
          <w:rFonts w:ascii="Century Gothic" w:hAnsi="Century Gothic"/>
          <w:sz w:val="22"/>
          <w:szCs w:val="22"/>
          <w:lang w:eastAsia="en-US"/>
        </w:rPr>
        <w:t>n</w:t>
      </w:r>
      <w:r w:rsidR="00D56EA3" w:rsidRPr="0026774C">
        <w:rPr>
          <w:rFonts w:ascii="Century Gothic" w:hAnsi="Century Gothic"/>
          <w:sz w:val="22"/>
          <w:szCs w:val="22"/>
          <w:lang w:eastAsia="en-US"/>
        </w:rPr>
        <w:t>dham</w:t>
      </w:r>
      <w:r w:rsidR="001D4B49" w:rsidRPr="0026774C">
        <w:rPr>
          <w:rFonts w:ascii="Century Gothic" w:hAnsi="Century Gothic"/>
          <w:sz w:val="22"/>
          <w:szCs w:val="22"/>
          <w:lang w:eastAsia="en-US"/>
        </w:rPr>
        <w:t xml:space="preserve"> and the $1,173 ZTO is </w:t>
      </w:r>
      <w:r w:rsidRPr="0026774C">
        <w:rPr>
          <w:rFonts w:ascii="Century Gothic" w:hAnsi="Century Gothic"/>
          <w:sz w:val="22"/>
          <w:szCs w:val="22"/>
          <w:lang w:eastAsia="en-US"/>
        </w:rPr>
        <w:t xml:space="preserve">of </w:t>
      </w:r>
      <w:r w:rsidR="001D4B49" w:rsidRPr="0026774C">
        <w:rPr>
          <w:rFonts w:ascii="Century Gothic" w:hAnsi="Century Gothic"/>
          <w:sz w:val="22"/>
          <w:szCs w:val="22"/>
          <w:lang w:eastAsia="en-US"/>
        </w:rPr>
        <w:t>significant</w:t>
      </w:r>
      <w:r w:rsidRPr="0026774C">
        <w:rPr>
          <w:rFonts w:ascii="Century Gothic" w:hAnsi="Century Gothic"/>
          <w:sz w:val="22"/>
          <w:szCs w:val="22"/>
          <w:lang w:eastAsia="en-US"/>
        </w:rPr>
        <w:t xml:space="preserve"> benefit</w:t>
      </w:r>
      <w:r w:rsidR="001D4B49" w:rsidRPr="0026774C">
        <w:rPr>
          <w:rFonts w:ascii="Century Gothic" w:hAnsi="Century Gothic"/>
          <w:sz w:val="22"/>
          <w:szCs w:val="22"/>
          <w:lang w:eastAsia="en-US"/>
        </w:rPr>
        <w:t>.</w:t>
      </w:r>
    </w:p>
    <w:p w14:paraId="72CA689D" w14:textId="5A1C4DF6" w:rsidR="0036287B" w:rsidRPr="0026774C" w:rsidRDefault="0036287B" w:rsidP="007059E1">
      <w:pPr>
        <w:rPr>
          <w:rFonts w:ascii="Century Gothic" w:hAnsi="Century Gothic"/>
          <w:sz w:val="22"/>
          <w:szCs w:val="22"/>
          <w:lang w:eastAsia="en-US"/>
        </w:rPr>
      </w:pPr>
    </w:p>
    <w:p w14:paraId="4C733E22" w14:textId="5C67A940" w:rsidR="003B1A10" w:rsidRPr="0026774C" w:rsidRDefault="003B1A10">
      <w:pPr>
        <w:rPr>
          <w:rFonts w:ascii="Century Gothic" w:hAnsi="Century Gothic"/>
          <w:color w:val="822808" w:themeColor="accent4" w:themeShade="80"/>
          <w:sz w:val="22"/>
          <w:szCs w:val="22"/>
        </w:rPr>
      </w:pPr>
      <w:r w:rsidRPr="0026774C">
        <w:rPr>
          <w:rFonts w:ascii="Century Gothic" w:hAnsi="Century Gothic"/>
          <w:color w:val="822808" w:themeColor="accent4" w:themeShade="80"/>
          <w:sz w:val="22"/>
          <w:szCs w:val="22"/>
        </w:rPr>
        <w:br w:type="page"/>
      </w:r>
    </w:p>
    <w:p w14:paraId="4A103A72"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3276F65C"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C4C2EE"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5.1</w:t>
            </w:r>
          </w:p>
        </w:tc>
      </w:tr>
      <w:tr w:rsidR="007D6E0B" w:rsidRPr="0026774C" w14:paraId="1D51B973" w14:textId="77777777" w:rsidTr="001547BC">
        <w:trPr>
          <w:cantSplit/>
          <w:trHeight w:val="1269"/>
        </w:trPr>
        <w:tc>
          <w:tcPr>
            <w:tcW w:w="5000" w:type="pct"/>
            <w:tcBorders>
              <w:top w:val="nil"/>
              <w:left w:val="nil"/>
              <w:bottom w:val="nil"/>
              <w:right w:val="nil"/>
            </w:tcBorders>
            <w:shd w:val="clear" w:color="auto" w:fill="F2F2F2"/>
            <w:tcMar>
              <w:left w:w="170" w:type="dxa"/>
              <w:right w:w="170" w:type="dxa"/>
            </w:tcMar>
          </w:tcPr>
          <w:p w14:paraId="18D5EF5B" w14:textId="77777777" w:rsidR="007D6E0B" w:rsidRPr="0026774C" w:rsidRDefault="007D6E0B" w:rsidP="001547BC">
            <w:pPr>
              <w:pStyle w:val="Finding"/>
              <w:rPr>
                <w:rFonts w:ascii="Century Gothic" w:hAnsi="Century Gothic"/>
                <w:szCs w:val="22"/>
              </w:rPr>
            </w:pPr>
            <w:r w:rsidRPr="0026774C">
              <w:rPr>
                <w:rFonts w:ascii="Century Gothic" w:hAnsi="Century Gothic"/>
                <w:szCs w:val="22"/>
              </w:rPr>
              <w:t xml:space="preserve">There is no compelling justification for a zone tax offset in contemporary Australia. </w:t>
            </w:r>
          </w:p>
          <w:p w14:paraId="624C37EB" w14:textId="2A63821A" w:rsidR="007D6E0B" w:rsidRPr="0026774C" w:rsidRDefault="007D6E0B">
            <w:pPr>
              <w:pStyle w:val="Finding"/>
              <w:rPr>
                <w:rFonts w:ascii="Century Gothic" w:hAnsi="Century Gothic"/>
                <w:szCs w:val="22"/>
              </w:rPr>
            </w:pPr>
            <w:r w:rsidRPr="0026774C">
              <w:rPr>
                <w:rFonts w:ascii="Century Gothic" w:hAnsi="Century Gothic"/>
                <w:szCs w:val="22"/>
              </w:rPr>
              <w:t xml:space="preserve">Higher living costs or other aspects of life in remote areas do not warrant compensation from other taxpayers. Australians face a range of advantages and disadvantages in where they </w:t>
            </w:r>
            <w:r w:rsidR="00E458C3" w:rsidRPr="0026774C">
              <w:rPr>
                <w:rFonts w:ascii="Century Gothic" w:hAnsi="Century Gothic"/>
                <w:szCs w:val="22"/>
              </w:rPr>
              <w:t>live and</w:t>
            </w:r>
            <w:r w:rsidRPr="0026774C">
              <w:rPr>
                <w:rFonts w:ascii="Century Gothic" w:hAnsi="Century Gothic"/>
                <w:szCs w:val="22"/>
              </w:rPr>
              <w:t xml:space="preserve"> will typically locate in the area they value most highly. </w:t>
            </w:r>
          </w:p>
          <w:p w14:paraId="210A259D" w14:textId="285D65CF" w:rsidR="007D6E0B" w:rsidRPr="0026774C" w:rsidRDefault="007D6E0B" w:rsidP="001547BC">
            <w:pPr>
              <w:pStyle w:val="Finding"/>
              <w:rPr>
                <w:rFonts w:ascii="Century Gothic" w:hAnsi="Century Gothic"/>
                <w:szCs w:val="22"/>
              </w:rPr>
            </w:pPr>
            <w:r w:rsidRPr="0026774C">
              <w:rPr>
                <w:rFonts w:ascii="Century Gothic" w:hAnsi="Century Gothic"/>
                <w:szCs w:val="22"/>
              </w:rPr>
              <w:t xml:space="preserve">Communities likewise grow or shrink based on their advantages and disadvantages. Attempts by governments to artificially create an advantage for a remote </w:t>
            </w:r>
            <w:r w:rsidR="00E458C3" w:rsidRPr="0026774C">
              <w:rPr>
                <w:rFonts w:ascii="Century Gothic" w:hAnsi="Century Gothic"/>
                <w:szCs w:val="22"/>
              </w:rPr>
              <w:t>community or</w:t>
            </w:r>
            <w:r w:rsidRPr="0026774C">
              <w:rPr>
                <w:rFonts w:ascii="Century Gothic" w:hAnsi="Century Gothic"/>
                <w:szCs w:val="22"/>
              </w:rPr>
              <w:t xml:space="preserve"> attract people to live in high cost areas through tax concessions, typically result in net losses to the broader Australian community. </w:t>
            </w:r>
          </w:p>
        </w:tc>
      </w:tr>
      <w:tr w:rsidR="007D6E0B" w:rsidRPr="0026774C" w14:paraId="4B79DD64"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63443A35" w14:textId="77777777" w:rsidR="007D6E0B" w:rsidRPr="0026774C" w:rsidRDefault="007D6E0B" w:rsidP="001547BC">
            <w:pPr>
              <w:pStyle w:val="Space"/>
              <w:keepLines/>
              <w:rPr>
                <w:rFonts w:ascii="Century Gothic" w:hAnsi="Century Gothic"/>
                <w:sz w:val="22"/>
                <w:szCs w:val="22"/>
              </w:rPr>
            </w:pPr>
          </w:p>
        </w:tc>
      </w:tr>
      <w:tr w:rsidR="007D6E0B" w:rsidRPr="0026774C" w14:paraId="36BF8448" w14:textId="77777777" w:rsidTr="001547BC">
        <w:trPr>
          <w:cantSplit/>
        </w:trPr>
        <w:tc>
          <w:tcPr>
            <w:tcW w:w="5000" w:type="pct"/>
            <w:tcBorders>
              <w:top w:val="single" w:sz="6" w:space="0" w:color="78A22F"/>
              <w:left w:val="nil"/>
              <w:bottom w:val="nil"/>
              <w:right w:val="nil"/>
            </w:tcBorders>
            <w:tcMar>
              <w:left w:w="170" w:type="dxa"/>
              <w:right w:w="170" w:type="dxa"/>
            </w:tcMar>
          </w:tcPr>
          <w:p w14:paraId="1D2F32E0" w14:textId="77777777" w:rsidR="007D6E0B" w:rsidRPr="0026774C" w:rsidRDefault="007D6E0B" w:rsidP="001547BC">
            <w:pPr>
              <w:pStyle w:val="BoxSpaceBelow"/>
              <w:keepLines/>
              <w:rPr>
                <w:rFonts w:ascii="Century Gothic" w:hAnsi="Century Gothic"/>
                <w:sz w:val="22"/>
                <w:szCs w:val="22"/>
              </w:rPr>
            </w:pPr>
          </w:p>
        </w:tc>
      </w:tr>
    </w:tbl>
    <w:p w14:paraId="6C428DE1" w14:textId="4A1B9FC1" w:rsidR="003B1A10" w:rsidRPr="0026774C" w:rsidRDefault="003B1A10" w:rsidP="008D206F">
      <w:pPr>
        <w:pStyle w:val="BoxSpaceAbove"/>
        <w:spacing w:before="0" w:line="240" w:lineRule="auto"/>
        <w:rPr>
          <w:rFonts w:ascii="Century Gothic" w:hAnsi="Century Gothic"/>
          <w:sz w:val="22"/>
          <w:szCs w:val="22"/>
        </w:rPr>
      </w:pPr>
    </w:p>
    <w:p w14:paraId="58497468" w14:textId="7660A067" w:rsidR="00D26FD7" w:rsidRPr="0026774C" w:rsidRDefault="00D26FD7" w:rsidP="00EE5C86">
      <w:pPr>
        <w:pStyle w:val="BoxSpaceAbove"/>
        <w:spacing w:before="0" w:line="240" w:lineRule="auto"/>
        <w:jc w:val="both"/>
        <w:rPr>
          <w:rFonts w:ascii="Century Gothic" w:hAnsi="Century Gothic"/>
          <w:sz w:val="22"/>
          <w:szCs w:val="22"/>
        </w:rPr>
      </w:pPr>
      <w:r w:rsidRPr="0026774C">
        <w:rPr>
          <w:rFonts w:ascii="Century Gothic" w:hAnsi="Century Gothic"/>
          <w:sz w:val="22"/>
          <w:szCs w:val="22"/>
        </w:rPr>
        <w:t>Whilst superficially th</w:t>
      </w:r>
      <w:r w:rsidR="00B05AE5" w:rsidRPr="0026774C">
        <w:rPr>
          <w:rFonts w:ascii="Century Gothic" w:hAnsi="Century Gothic"/>
          <w:sz w:val="22"/>
          <w:szCs w:val="22"/>
        </w:rPr>
        <w:t>e</w:t>
      </w:r>
      <w:r w:rsidRPr="0026774C">
        <w:rPr>
          <w:rFonts w:ascii="Century Gothic" w:hAnsi="Century Gothic"/>
          <w:sz w:val="22"/>
          <w:szCs w:val="22"/>
        </w:rPr>
        <w:t xml:space="preserve"> </w:t>
      </w:r>
      <w:r w:rsidR="00B05AE5" w:rsidRPr="0026774C">
        <w:rPr>
          <w:rFonts w:ascii="Century Gothic" w:hAnsi="Century Gothic"/>
          <w:sz w:val="22"/>
          <w:szCs w:val="22"/>
        </w:rPr>
        <w:t xml:space="preserve">economic rationalist </w:t>
      </w:r>
      <w:r w:rsidRPr="0026774C">
        <w:rPr>
          <w:rFonts w:ascii="Century Gothic" w:hAnsi="Century Gothic"/>
          <w:sz w:val="22"/>
          <w:szCs w:val="22"/>
        </w:rPr>
        <w:t xml:space="preserve">argument </w:t>
      </w:r>
      <w:r w:rsidR="00CF268B">
        <w:rPr>
          <w:rFonts w:ascii="Century Gothic" w:hAnsi="Century Gothic"/>
          <w:sz w:val="22"/>
          <w:szCs w:val="22"/>
        </w:rPr>
        <w:t>that there is no compelling justification for a zone tax offset may have</w:t>
      </w:r>
      <w:r w:rsidRPr="0026774C">
        <w:rPr>
          <w:rFonts w:ascii="Century Gothic" w:hAnsi="Century Gothic"/>
          <w:sz w:val="22"/>
          <w:szCs w:val="22"/>
        </w:rPr>
        <w:t xml:space="preserve"> merit, it fails to look at the total costs that could accrue to the broader Australian community if insufficient key workers are attracted to the regions.  </w:t>
      </w:r>
    </w:p>
    <w:p w14:paraId="1968A7E6" w14:textId="77777777" w:rsidR="00D26FD7" w:rsidRPr="0026774C" w:rsidRDefault="00D26FD7" w:rsidP="00EE5C86">
      <w:pPr>
        <w:pStyle w:val="BoxSpaceAbove"/>
        <w:spacing w:before="0" w:line="240" w:lineRule="auto"/>
        <w:jc w:val="both"/>
        <w:rPr>
          <w:rFonts w:ascii="Century Gothic" w:hAnsi="Century Gothic"/>
          <w:sz w:val="22"/>
          <w:szCs w:val="22"/>
        </w:rPr>
      </w:pPr>
    </w:p>
    <w:p w14:paraId="4AA0DB35" w14:textId="58385095" w:rsidR="00404759" w:rsidRPr="0026774C" w:rsidRDefault="00D26FD7" w:rsidP="00EE5C86">
      <w:pPr>
        <w:pStyle w:val="BoxSpaceAbove"/>
        <w:spacing w:before="0" w:line="240" w:lineRule="auto"/>
        <w:jc w:val="both"/>
        <w:rPr>
          <w:rFonts w:ascii="Century Gothic" w:hAnsi="Century Gothic"/>
          <w:sz w:val="22"/>
          <w:szCs w:val="22"/>
        </w:rPr>
      </w:pPr>
      <w:r w:rsidRPr="0026774C">
        <w:rPr>
          <w:rFonts w:ascii="Century Gothic" w:hAnsi="Century Gothic"/>
          <w:sz w:val="22"/>
          <w:szCs w:val="22"/>
        </w:rPr>
        <w:t xml:space="preserve">Aboriginal people have an unbroken link to country which stretches over </w:t>
      </w:r>
      <w:r w:rsidR="00B05AE5" w:rsidRPr="0026774C">
        <w:rPr>
          <w:rFonts w:ascii="Century Gothic" w:hAnsi="Century Gothic"/>
          <w:sz w:val="22"/>
          <w:szCs w:val="22"/>
        </w:rPr>
        <w:t xml:space="preserve">more than </w:t>
      </w:r>
      <w:r w:rsidRPr="0026774C">
        <w:rPr>
          <w:rFonts w:ascii="Century Gothic" w:hAnsi="Century Gothic"/>
          <w:sz w:val="22"/>
          <w:szCs w:val="22"/>
        </w:rPr>
        <w:t>40,000 years</w:t>
      </w:r>
      <w:r w:rsidR="00404759" w:rsidRPr="0026774C">
        <w:rPr>
          <w:rFonts w:ascii="Century Gothic" w:hAnsi="Century Gothic"/>
          <w:sz w:val="22"/>
          <w:szCs w:val="22"/>
        </w:rPr>
        <w:t>.  W</w:t>
      </w:r>
      <w:r w:rsidRPr="0026774C">
        <w:rPr>
          <w:rFonts w:ascii="Century Gothic" w:hAnsi="Century Gothic"/>
          <w:sz w:val="22"/>
          <w:szCs w:val="22"/>
        </w:rPr>
        <w:t xml:space="preserve">hilst individuals may </w:t>
      </w:r>
      <w:r w:rsidR="00404759" w:rsidRPr="0026774C">
        <w:rPr>
          <w:rFonts w:ascii="Century Gothic" w:hAnsi="Century Gothic"/>
          <w:sz w:val="22"/>
          <w:szCs w:val="22"/>
        </w:rPr>
        <w:t>relocate,</w:t>
      </w:r>
      <w:r w:rsidRPr="0026774C">
        <w:rPr>
          <w:rFonts w:ascii="Century Gothic" w:hAnsi="Century Gothic"/>
          <w:sz w:val="22"/>
          <w:szCs w:val="22"/>
        </w:rPr>
        <w:t xml:space="preserve"> the community is likely to endure regardless of the hardship involved</w:t>
      </w:r>
      <w:r w:rsidR="00404759" w:rsidRPr="0026774C">
        <w:rPr>
          <w:rFonts w:ascii="Century Gothic" w:hAnsi="Century Gothic"/>
          <w:sz w:val="22"/>
          <w:szCs w:val="22"/>
        </w:rPr>
        <w:t xml:space="preserve"> and they </w:t>
      </w:r>
      <w:r w:rsidRPr="0026774C">
        <w:rPr>
          <w:rFonts w:ascii="Century Gothic" w:hAnsi="Century Gothic"/>
          <w:sz w:val="22"/>
          <w:szCs w:val="22"/>
        </w:rPr>
        <w:t xml:space="preserve">need access to doctors, nurses, teachers and other community workers.  Although some key workers are deeply attracted to regional areas, many need to weigh up the financial implications of working in such isolated </w:t>
      </w:r>
      <w:r w:rsidR="00F42DAC">
        <w:rPr>
          <w:rFonts w:ascii="Century Gothic" w:hAnsi="Century Gothic"/>
          <w:sz w:val="22"/>
          <w:szCs w:val="22"/>
        </w:rPr>
        <w:t>locations</w:t>
      </w:r>
      <w:r w:rsidR="00404759" w:rsidRPr="0026774C">
        <w:rPr>
          <w:rFonts w:ascii="Century Gothic" w:hAnsi="Century Gothic"/>
          <w:sz w:val="22"/>
          <w:szCs w:val="22"/>
        </w:rPr>
        <w:t>, particularly if they have family commitments</w:t>
      </w:r>
      <w:r w:rsidR="00CF268B">
        <w:rPr>
          <w:rFonts w:ascii="Century Gothic" w:hAnsi="Century Gothic"/>
          <w:sz w:val="22"/>
          <w:szCs w:val="22"/>
        </w:rPr>
        <w:t xml:space="preserve"> and/or currently enjoy the benefit of a two-income household</w:t>
      </w:r>
      <w:r w:rsidR="00404759" w:rsidRPr="0026774C">
        <w:rPr>
          <w:rFonts w:ascii="Century Gothic" w:hAnsi="Century Gothic"/>
          <w:sz w:val="22"/>
          <w:szCs w:val="22"/>
        </w:rPr>
        <w:t xml:space="preserve">.  </w:t>
      </w:r>
      <w:r w:rsidR="00A001DF">
        <w:rPr>
          <w:rFonts w:ascii="Century Gothic" w:hAnsi="Century Gothic"/>
          <w:sz w:val="22"/>
          <w:szCs w:val="22"/>
        </w:rPr>
        <w:t>For example,</w:t>
      </w:r>
      <w:r w:rsidR="003E7DF7">
        <w:rPr>
          <w:rFonts w:ascii="Century Gothic" w:hAnsi="Century Gothic"/>
          <w:sz w:val="22"/>
          <w:szCs w:val="22"/>
        </w:rPr>
        <w:t xml:space="preserve"> the cost of </w:t>
      </w:r>
      <w:r w:rsidR="00A001DF">
        <w:rPr>
          <w:rFonts w:ascii="Century Gothic" w:hAnsi="Century Gothic"/>
          <w:sz w:val="22"/>
          <w:szCs w:val="22"/>
        </w:rPr>
        <w:t xml:space="preserve"> housing is 17.8% higher in the Kimberley when compared to Perth </w:t>
      </w:r>
      <w:sdt>
        <w:sdtPr>
          <w:rPr>
            <w:rFonts w:ascii="Century Gothic" w:hAnsi="Century Gothic"/>
            <w:sz w:val="22"/>
            <w:szCs w:val="22"/>
          </w:rPr>
          <w:id w:val="12589066"/>
          <w:citation/>
        </w:sdtPr>
        <w:sdtEndPr/>
        <w:sdtContent>
          <w:r w:rsidR="00A001DF">
            <w:rPr>
              <w:rFonts w:ascii="Century Gothic" w:hAnsi="Century Gothic"/>
              <w:sz w:val="22"/>
              <w:szCs w:val="22"/>
            </w:rPr>
            <w:fldChar w:fldCharType="begin"/>
          </w:r>
          <w:r w:rsidR="00A001DF">
            <w:rPr>
              <w:rFonts w:ascii="Century Gothic" w:hAnsi="Century Gothic"/>
              <w:sz w:val="22"/>
              <w:szCs w:val="22"/>
            </w:rPr>
            <w:instrText xml:space="preserve"> CITATION Dep173 \l 3081 </w:instrText>
          </w:r>
          <w:r w:rsidR="00A001DF">
            <w:rPr>
              <w:rFonts w:ascii="Century Gothic" w:hAnsi="Century Gothic"/>
              <w:sz w:val="22"/>
              <w:szCs w:val="22"/>
            </w:rPr>
            <w:fldChar w:fldCharType="separate"/>
          </w:r>
          <w:r w:rsidR="00A001DF" w:rsidRPr="00A001DF">
            <w:rPr>
              <w:rFonts w:ascii="Century Gothic" w:hAnsi="Century Gothic"/>
              <w:noProof/>
              <w:sz w:val="22"/>
              <w:szCs w:val="22"/>
            </w:rPr>
            <w:t>(Department of Primary Industries and Regional Development, 2017)</w:t>
          </w:r>
          <w:r w:rsidR="00A001DF">
            <w:rPr>
              <w:rFonts w:ascii="Century Gothic" w:hAnsi="Century Gothic"/>
              <w:sz w:val="22"/>
              <w:szCs w:val="22"/>
            </w:rPr>
            <w:fldChar w:fldCharType="end"/>
          </w:r>
        </w:sdtContent>
      </w:sdt>
      <w:r w:rsidR="00A001DF">
        <w:rPr>
          <w:rFonts w:ascii="Century Gothic" w:hAnsi="Century Gothic"/>
          <w:sz w:val="22"/>
          <w:szCs w:val="22"/>
        </w:rPr>
        <w:t>, with the gap significantly higher in some location</w:t>
      </w:r>
      <w:r w:rsidR="003E7DF7">
        <w:rPr>
          <w:rFonts w:ascii="Century Gothic" w:hAnsi="Century Gothic"/>
          <w:sz w:val="22"/>
          <w:szCs w:val="22"/>
        </w:rPr>
        <w:t>s</w:t>
      </w:r>
      <w:r w:rsidR="00A001DF">
        <w:rPr>
          <w:rFonts w:ascii="Century Gothic" w:hAnsi="Century Gothic"/>
          <w:sz w:val="22"/>
          <w:szCs w:val="22"/>
        </w:rPr>
        <w:t xml:space="preserve">.  The higher costs, lower amenity and poorer education and health services means that the Kimberley is at a distinct disadvantage in attracting key workers.  </w:t>
      </w:r>
    </w:p>
    <w:p w14:paraId="4878A858" w14:textId="77777777" w:rsidR="00404759" w:rsidRPr="0026774C" w:rsidRDefault="00404759" w:rsidP="00EE5C86">
      <w:pPr>
        <w:pStyle w:val="BoxSpaceAbove"/>
        <w:spacing w:before="0" w:line="240" w:lineRule="auto"/>
        <w:jc w:val="both"/>
        <w:rPr>
          <w:rFonts w:ascii="Century Gothic" w:hAnsi="Century Gothic"/>
          <w:sz w:val="22"/>
          <w:szCs w:val="22"/>
        </w:rPr>
      </w:pPr>
    </w:p>
    <w:p w14:paraId="0601D9A5" w14:textId="3A8E9AFE" w:rsidR="00B05AE5" w:rsidRPr="0026774C" w:rsidRDefault="00D26FD7" w:rsidP="00EE5C86">
      <w:pPr>
        <w:pStyle w:val="BoxSpaceAbove"/>
        <w:spacing w:before="0" w:line="240" w:lineRule="auto"/>
        <w:jc w:val="both"/>
        <w:rPr>
          <w:rFonts w:ascii="Century Gothic" w:hAnsi="Century Gothic"/>
          <w:sz w:val="22"/>
          <w:szCs w:val="22"/>
        </w:rPr>
      </w:pPr>
      <w:r w:rsidRPr="0026774C">
        <w:rPr>
          <w:rFonts w:ascii="Century Gothic" w:hAnsi="Century Gothic"/>
          <w:sz w:val="22"/>
          <w:szCs w:val="22"/>
        </w:rPr>
        <w:t>With insufficient services</w:t>
      </w:r>
      <w:r w:rsidR="00A001DF">
        <w:rPr>
          <w:rFonts w:ascii="Century Gothic" w:hAnsi="Century Gothic"/>
          <w:sz w:val="22"/>
          <w:szCs w:val="22"/>
        </w:rPr>
        <w:t xml:space="preserve"> in remote areas</w:t>
      </w:r>
      <w:r w:rsidRPr="0026774C">
        <w:rPr>
          <w:rFonts w:ascii="Century Gothic" w:hAnsi="Century Gothic"/>
          <w:sz w:val="22"/>
          <w:szCs w:val="22"/>
        </w:rPr>
        <w:t xml:space="preserve">, the gap between Aboriginal and non-Aboriginal people will continue to expand, not only </w:t>
      </w:r>
      <w:r w:rsidR="00404759" w:rsidRPr="0026774C">
        <w:rPr>
          <w:rFonts w:ascii="Century Gothic" w:hAnsi="Century Gothic"/>
          <w:sz w:val="22"/>
          <w:szCs w:val="22"/>
        </w:rPr>
        <w:t xml:space="preserve">exacerbating the </w:t>
      </w:r>
      <w:r w:rsidRPr="0026774C">
        <w:rPr>
          <w:rFonts w:ascii="Century Gothic" w:hAnsi="Century Gothic"/>
          <w:sz w:val="22"/>
          <w:szCs w:val="22"/>
        </w:rPr>
        <w:t>intergenerational crisis</w:t>
      </w:r>
      <w:r w:rsidR="00404759" w:rsidRPr="0026774C">
        <w:rPr>
          <w:rFonts w:ascii="Century Gothic" w:hAnsi="Century Gothic"/>
          <w:sz w:val="22"/>
          <w:szCs w:val="22"/>
        </w:rPr>
        <w:t xml:space="preserve"> </w:t>
      </w:r>
      <w:r w:rsidR="00F42DAC">
        <w:rPr>
          <w:rFonts w:ascii="Century Gothic" w:hAnsi="Century Gothic"/>
          <w:sz w:val="22"/>
          <w:szCs w:val="22"/>
        </w:rPr>
        <w:t xml:space="preserve">being experienced </w:t>
      </w:r>
      <w:r w:rsidR="00404759" w:rsidRPr="0026774C">
        <w:rPr>
          <w:rFonts w:ascii="Century Gothic" w:hAnsi="Century Gothic"/>
          <w:sz w:val="22"/>
          <w:szCs w:val="22"/>
        </w:rPr>
        <w:t>in this region</w:t>
      </w:r>
      <w:r w:rsidRPr="0026774C">
        <w:rPr>
          <w:rFonts w:ascii="Century Gothic" w:hAnsi="Century Gothic"/>
          <w:sz w:val="22"/>
          <w:szCs w:val="22"/>
        </w:rPr>
        <w:t xml:space="preserve">, </w:t>
      </w:r>
      <w:r w:rsidR="007972BA" w:rsidRPr="0026774C">
        <w:rPr>
          <w:rFonts w:ascii="Century Gothic" w:hAnsi="Century Gothic"/>
          <w:sz w:val="22"/>
          <w:szCs w:val="22"/>
        </w:rPr>
        <w:t>it</w:t>
      </w:r>
      <w:r w:rsidRPr="0026774C">
        <w:rPr>
          <w:rFonts w:ascii="Century Gothic" w:hAnsi="Century Gothic"/>
          <w:sz w:val="22"/>
          <w:szCs w:val="22"/>
        </w:rPr>
        <w:t xml:space="preserve"> </w:t>
      </w:r>
      <w:r w:rsidR="00404759" w:rsidRPr="0026774C">
        <w:rPr>
          <w:rFonts w:ascii="Century Gothic" w:hAnsi="Century Gothic"/>
          <w:sz w:val="22"/>
          <w:szCs w:val="22"/>
        </w:rPr>
        <w:t xml:space="preserve">will have </w:t>
      </w:r>
      <w:r w:rsidRPr="0026774C">
        <w:rPr>
          <w:rFonts w:ascii="Century Gothic" w:hAnsi="Century Gothic"/>
          <w:sz w:val="22"/>
          <w:szCs w:val="22"/>
        </w:rPr>
        <w:t xml:space="preserve">very </w:t>
      </w:r>
      <w:r w:rsidR="00CF268B" w:rsidRPr="0026774C">
        <w:rPr>
          <w:rFonts w:ascii="Century Gothic" w:hAnsi="Century Gothic"/>
          <w:sz w:val="22"/>
          <w:szCs w:val="22"/>
        </w:rPr>
        <w:t>long-term</w:t>
      </w:r>
      <w:r w:rsidRPr="0026774C">
        <w:rPr>
          <w:rFonts w:ascii="Century Gothic" w:hAnsi="Century Gothic"/>
          <w:sz w:val="22"/>
          <w:szCs w:val="22"/>
        </w:rPr>
        <w:t xml:space="preserve"> financial </w:t>
      </w:r>
      <w:r w:rsidR="00404759" w:rsidRPr="0026774C">
        <w:rPr>
          <w:rFonts w:ascii="Century Gothic" w:hAnsi="Century Gothic"/>
          <w:sz w:val="22"/>
          <w:szCs w:val="22"/>
        </w:rPr>
        <w:t xml:space="preserve">implications for the Federal budget.  </w:t>
      </w:r>
    </w:p>
    <w:p w14:paraId="0423D6AC" w14:textId="77777777" w:rsidR="00B05AE5" w:rsidRPr="0026774C" w:rsidRDefault="00B05AE5" w:rsidP="00EE5C86">
      <w:pPr>
        <w:pStyle w:val="BoxSpaceAbove"/>
        <w:spacing w:before="0" w:line="240" w:lineRule="auto"/>
        <w:jc w:val="both"/>
        <w:rPr>
          <w:rFonts w:ascii="Century Gothic" w:hAnsi="Century Gothic"/>
          <w:sz w:val="22"/>
          <w:szCs w:val="22"/>
        </w:rPr>
      </w:pPr>
    </w:p>
    <w:p w14:paraId="047ED31C" w14:textId="549FB743" w:rsidR="00C434DE" w:rsidRPr="0026774C" w:rsidRDefault="00404759" w:rsidP="00EE5C86">
      <w:pPr>
        <w:pStyle w:val="BoxSpaceAbove"/>
        <w:spacing w:before="0" w:line="240" w:lineRule="auto"/>
        <w:jc w:val="both"/>
        <w:rPr>
          <w:rFonts w:ascii="Century Gothic" w:hAnsi="Century Gothic"/>
          <w:sz w:val="22"/>
          <w:szCs w:val="22"/>
        </w:rPr>
      </w:pPr>
      <w:r w:rsidRPr="0026774C">
        <w:rPr>
          <w:rFonts w:ascii="Century Gothic" w:hAnsi="Century Gothic"/>
          <w:sz w:val="22"/>
          <w:szCs w:val="22"/>
        </w:rPr>
        <w:t xml:space="preserve">Further, as many of the key workers are employed by Local and State Government agencies, the financial burden of additional fringe benefits is likely to lead to the need for additional </w:t>
      </w:r>
      <w:r w:rsidR="007972BA" w:rsidRPr="0026774C">
        <w:rPr>
          <w:rFonts w:ascii="Century Gothic" w:hAnsi="Century Gothic"/>
          <w:sz w:val="22"/>
          <w:szCs w:val="22"/>
        </w:rPr>
        <w:t>(</w:t>
      </w:r>
      <w:r w:rsidRPr="0026774C">
        <w:rPr>
          <w:rFonts w:ascii="Century Gothic" w:hAnsi="Century Gothic"/>
          <w:sz w:val="22"/>
          <w:szCs w:val="22"/>
        </w:rPr>
        <w:t>grant</w:t>
      </w:r>
      <w:r w:rsidR="007972BA" w:rsidRPr="0026774C">
        <w:rPr>
          <w:rFonts w:ascii="Century Gothic" w:hAnsi="Century Gothic"/>
          <w:sz w:val="22"/>
          <w:szCs w:val="22"/>
        </w:rPr>
        <w:t>)</w:t>
      </w:r>
      <w:r w:rsidRPr="0026774C">
        <w:rPr>
          <w:rFonts w:ascii="Century Gothic" w:hAnsi="Century Gothic"/>
          <w:sz w:val="22"/>
          <w:szCs w:val="22"/>
        </w:rPr>
        <w:t xml:space="preserve"> funding to maintain services</w:t>
      </w:r>
      <w:r w:rsidR="006A0801" w:rsidRPr="0026774C">
        <w:rPr>
          <w:rFonts w:ascii="Century Gothic" w:hAnsi="Century Gothic"/>
          <w:sz w:val="22"/>
          <w:szCs w:val="22"/>
        </w:rPr>
        <w:t xml:space="preserve"> at an acceptable level</w:t>
      </w:r>
      <w:r w:rsidRPr="0026774C">
        <w:rPr>
          <w:rFonts w:ascii="Century Gothic" w:hAnsi="Century Gothic"/>
          <w:sz w:val="22"/>
          <w:szCs w:val="22"/>
        </w:rPr>
        <w:t>.  The efficiency of the total tax regime needs to be considered</w:t>
      </w:r>
      <w:r w:rsidR="006A0801" w:rsidRPr="0026774C">
        <w:rPr>
          <w:rFonts w:ascii="Century Gothic" w:hAnsi="Century Gothic"/>
          <w:sz w:val="22"/>
          <w:szCs w:val="22"/>
        </w:rPr>
        <w:t xml:space="preserve"> including the </w:t>
      </w:r>
      <w:r w:rsidRPr="0026774C">
        <w:rPr>
          <w:rFonts w:ascii="Century Gothic" w:hAnsi="Century Gothic"/>
          <w:sz w:val="22"/>
          <w:szCs w:val="22"/>
        </w:rPr>
        <w:t>compliance</w:t>
      </w:r>
      <w:r w:rsidR="00F42DAC">
        <w:rPr>
          <w:rFonts w:ascii="Century Gothic" w:hAnsi="Century Gothic"/>
          <w:sz w:val="22"/>
          <w:szCs w:val="22"/>
        </w:rPr>
        <w:t xml:space="preserve"> burden</w:t>
      </w:r>
      <w:r w:rsidRPr="0026774C">
        <w:rPr>
          <w:rFonts w:ascii="Century Gothic" w:hAnsi="Century Gothic"/>
          <w:sz w:val="22"/>
          <w:szCs w:val="22"/>
        </w:rPr>
        <w:t>,</w:t>
      </w:r>
      <w:r w:rsidR="00F42DAC">
        <w:rPr>
          <w:rFonts w:ascii="Century Gothic" w:hAnsi="Century Gothic"/>
          <w:sz w:val="22"/>
          <w:szCs w:val="22"/>
        </w:rPr>
        <w:t xml:space="preserve"> potential</w:t>
      </w:r>
      <w:r w:rsidRPr="0026774C">
        <w:rPr>
          <w:rFonts w:ascii="Century Gothic" w:hAnsi="Century Gothic"/>
          <w:sz w:val="22"/>
          <w:szCs w:val="22"/>
        </w:rPr>
        <w:t xml:space="preserve"> risk and time demands of a grant syste</w:t>
      </w:r>
      <w:r w:rsidR="006A0801" w:rsidRPr="0026774C">
        <w:rPr>
          <w:rFonts w:ascii="Century Gothic" w:hAnsi="Century Gothic"/>
          <w:sz w:val="22"/>
          <w:szCs w:val="22"/>
        </w:rPr>
        <w:t>m in comparison to a foregone tax regime</w:t>
      </w:r>
      <w:r w:rsidR="00B05AE5" w:rsidRPr="0026774C">
        <w:rPr>
          <w:rFonts w:ascii="Century Gothic" w:hAnsi="Century Gothic"/>
          <w:sz w:val="22"/>
          <w:szCs w:val="22"/>
        </w:rPr>
        <w:t xml:space="preserve"> of the ZTO</w:t>
      </w:r>
      <w:r w:rsidR="006A0801" w:rsidRPr="0026774C">
        <w:rPr>
          <w:rFonts w:ascii="Century Gothic" w:hAnsi="Century Gothic"/>
          <w:sz w:val="22"/>
          <w:szCs w:val="22"/>
        </w:rPr>
        <w:t xml:space="preserve">.  </w:t>
      </w:r>
    </w:p>
    <w:p w14:paraId="24BBC135" w14:textId="51EFC853" w:rsidR="00C434DE" w:rsidRPr="0026774C" w:rsidRDefault="00C434DE" w:rsidP="008D206F">
      <w:pPr>
        <w:rPr>
          <w:rFonts w:ascii="Century Gothic" w:hAnsi="Century Gothic"/>
          <w:sz w:val="22"/>
          <w:szCs w:val="22"/>
        </w:rPr>
      </w:pPr>
    </w:p>
    <w:p w14:paraId="76E4E939" w14:textId="7ECA0329" w:rsidR="007972BA" w:rsidRPr="0026774C" w:rsidRDefault="007972BA">
      <w:pPr>
        <w:rPr>
          <w:rFonts w:ascii="Century Gothic" w:hAnsi="Century Gothic"/>
          <w:sz w:val="22"/>
          <w:szCs w:val="22"/>
        </w:rPr>
      </w:pPr>
      <w:r w:rsidRPr="0026774C">
        <w:rPr>
          <w:rFonts w:ascii="Century Gothic" w:hAnsi="Century Gothic"/>
          <w:sz w:val="22"/>
          <w:szCs w:val="22"/>
        </w:rPr>
        <w:br w:type="page"/>
      </w:r>
    </w:p>
    <w:p w14:paraId="26E848FD" w14:textId="77777777" w:rsidR="00C434DE" w:rsidRPr="0026774C" w:rsidRDefault="00C434DE" w:rsidP="008D206F">
      <w:pPr>
        <w:rPr>
          <w:rFonts w:ascii="Century Gothic" w:hAnsi="Century Gothic"/>
          <w:sz w:val="22"/>
          <w:szCs w:val="22"/>
        </w:rPr>
      </w:pPr>
    </w:p>
    <w:p w14:paraId="08317306" w14:textId="77777777" w:rsidR="00C434DE" w:rsidRPr="0026774C" w:rsidRDefault="00C434DE" w:rsidP="008D206F">
      <w:pPr>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7D6E0B" w:rsidRPr="0026774C" w14:paraId="3B744FED"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049D4C4" w14:textId="328C72F0" w:rsidR="007D6E0B" w:rsidRPr="0026774C" w:rsidRDefault="00C434DE"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 </w:t>
            </w:r>
            <w:r w:rsidR="003B1A10" w:rsidRPr="0026774C">
              <w:rPr>
                <w:rFonts w:ascii="Century Gothic" w:hAnsi="Century Gothic"/>
                <w:sz w:val="22"/>
                <w:szCs w:val="22"/>
              </w:rPr>
              <w:br w:type="page"/>
            </w:r>
            <w:r w:rsidR="007D6E0B" w:rsidRPr="0026774C">
              <w:rPr>
                <w:rFonts w:ascii="Century Gothic" w:hAnsi="Century Gothic"/>
                <w:sz w:val="22"/>
                <w:szCs w:val="22"/>
              </w:rPr>
              <w:t xml:space="preserve">Draft Recommendation 5.1 </w:t>
            </w:r>
            <w:r w:rsidR="007D6E0B" w:rsidRPr="0026774C">
              <w:rPr>
                <w:rFonts w:ascii="Century Gothic" w:hAnsi="Century Gothic"/>
                <w:b/>
                <w:sz w:val="22"/>
                <w:szCs w:val="22"/>
              </w:rPr>
              <w:t>ABOLIsh ZONE and overseas forces tax offsets</w:t>
            </w:r>
          </w:p>
        </w:tc>
      </w:tr>
      <w:tr w:rsidR="007D6E0B" w:rsidRPr="0026774C" w14:paraId="24AED5F6" w14:textId="77777777" w:rsidTr="001547BC">
        <w:tc>
          <w:tcPr>
            <w:tcW w:w="5000" w:type="pct"/>
            <w:tcBorders>
              <w:top w:val="nil"/>
              <w:left w:val="nil"/>
              <w:bottom w:val="nil"/>
              <w:right w:val="nil"/>
            </w:tcBorders>
            <w:shd w:val="clear" w:color="auto" w:fill="E5F1D0"/>
            <w:tcMar>
              <w:left w:w="170" w:type="dxa"/>
              <w:right w:w="170" w:type="dxa"/>
            </w:tcMar>
          </w:tcPr>
          <w:p w14:paraId="782B0013"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 xml:space="preserve">The Australian Government should abolish the zone tax offset and the overseas forces tax </w:t>
            </w:r>
            <w:r w:rsidRPr="0026774C" w:rsidDel="000F7539">
              <w:rPr>
                <w:rFonts w:ascii="Century Gothic" w:hAnsi="Century Gothic"/>
                <w:szCs w:val="22"/>
              </w:rPr>
              <w:t>offset</w:t>
            </w:r>
            <w:r w:rsidRPr="0026774C">
              <w:rPr>
                <w:rFonts w:ascii="Century Gothic" w:hAnsi="Century Gothic"/>
                <w:szCs w:val="22"/>
              </w:rPr>
              <w:t>.</w:t>
            </w:r>
          </w:p>
        </w:tc>
      </w:tr>
      <w:tr w:rsidR="007D6E0B" w:rsidRPr="0026774C" w14:paraId="2400728A"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6252F7FC" w14:textId="77777777" w:rsidR="007D6E0B" w:rsidRPr="0026774C" w:rsidRDefault="007D6E0B" w:rsidP="001547BC">
            <w:pPr>
              <w:pStyle w:val="Space"/>
              <w:keepLines/>
              <w:rPr>
                <w:rFonts w:ascii="Century Gothic" w:hAnsi="Century Gothic"/>
                <w:sz w:val="22"/>
                <w:szCs w:val="22"/>
              </w:rPr>
            </w:pPr>
          </w:p>
        </w:tc>
      </w:tr>
      <w:tr w:rsidR="007D6E0B" w:rsidRPr="0026774C" w14:paraId="12366573" w14:textId="77777777" w:rsidTr="001547BC">
        <w:tc>
          <w:tcPr>
            <w:tcW w:w="5000" w:type="pct"/>
            <w:tcBorders>
              <w:top w:val="single" w:sz="6" w:space="0" w:color="78A22F"/>
              <w:left w:val="nil"/>
              <w:bottom w:val="nil"/>
              <w:right w:val="nil"/>
            </w:tcBorders>
            <w:tcMar>
              <w:left w:w="170" w:type="dxa"/>
              <w:right w:w="170" w:type="dxa"/>
            </w:tcMar>
          </w:tcPr>
          <w:p w14:paraId="4036D281" w14:textId="77777777" w:rsidR="007D6E0B" w:rsidRPr="0026774C" w:rsidRDefault="007D6E0B" w:rsidP="001547BC">
            <w:pPr>
              <w:pStyle w:val="BoxSpaceBelow"/>
              <w:keepLines/>
              <w:rPr>
                <w:rFonts w:ascii="Century Gothic" w:hAnsi="Century Gothic"/>
                <w:sz w:val="22"/>
                <w:szCs w:val="22"/>
              </w:rPr>
            </w:pPr>
          </w:p>
        </w:tc>
      </w:tr>
    </w:tbl>
    <w:p w14:paraId="4BDEA44C" w14:textId="2258AA2A" w:rsidR="003B1A10" w:rsidRPr="0026774C" w:rsidRDefault="003B1A10" w:rsidP="001547BC">
      <w:pPr>
        <w:pStyle w:val="BoxSpaceAbove"/>
        <w:rPr>
          <w:rFonts w:ascii="Century Gothic" w:hAnsi="Century Gothic"/>
          <w:sz w:val="22"/>
          <w:szCs w:val="22"/>
        </w:rPr>
      </w:pPr>
    </w:p>
    <w:p w14:paraId="3E84C228" w14:textId="26B3F8EA" w:rsidR="003B1A10" w:rsidRPr="0026774C" w:rsidRDefault="00B05AE5" w:rsidP="00EE5C86">
      <w:pPr>
        <w:jc w:val="both"/>
        <w:rPr>
          <w:rFonts w:ascii="Century Gothic" w:hAnsi="Century Gothic"/>
          <w:sz w:val="22"/>
          <w:szCs w:val="22"/>
        </w:rPr>
      </w:pPr>
      <w:r w:rsidRPr="0026774C">
        <w:rPr>
          <w:rFonts w:ascii="Century Gothic" w:hAnsi="Century Gothic"/>
          <w:sz w:val="22"/>
          <w:szCs w:val="22"/>
        </w:rPr>
        <w:t xml:space="preserve">The recommendation to abolish the ZTO </w:t>
      </w:r>
      <w:r w:rsidR="003E5662" w:rsidRPr="0026774C">
        <w:rPr>
          <w:rFonts w:ascii="Century Gothic" w:hAnsi="Century Gothic"/>
          <w:sz w:val="22"/>
          <w:szCs w:val="22"/>
        </w:rPr>
        <w:t xml:space="preserve">is strongly rejected by the Kimberley </w:t>
      </w:r>
      <w:r w:rsidR="005D3B85" w:rsidRPr="0026774C">
        <w:rPr>
          <w:rFonts w:ascii="Century Gothic" w:hAnsi="Century Gothic"/>
          <w:sz w:val="22"/>
          <w:szCs w:val="22"/>
        </w:rPr>
        <w:t>Regional Group</w:t>
      </w:r>
      <w:r w:rsidR="00BB7EC4" w:rsidRPr="0026774C">
        <w:rPr>
          <w:rFonts w:ascii="Century Gothic" w:hAnsi="Century Gothic"/>
          <w:sz w:val="22"/>
          <w:szCs w:val="22"/>
        </w:rPr>
        <w:t xml:space="preserve"> as a simplistic response to a complex issue</w:t>
      </w:r>
      <w:r w:rsidR="003E5662" w:rsidRPr="0026774C">
        <w:rPr>
          <w:rFonts w:ascii="Century Gothic" w:hAnsi="Century Gothic"/>
          <w:sz w:val="22"/>
          <w:szCs w:val="22"/>
        </w:rPr>
        <w:t>.</w:t>
      </w:r>
      <w:r w:rsidR="005D3B85" w:rsidRPr="0026774C">
        <w:rPr>
          <w:rFonts w:ascii="Century Gothic" w:hAnsi="Century Gothic"/>
          <w:sz w:val="22"/>
          <w:szCs w:val="22"/>
        </w:rPr>
        <w:t xml:space="preserve">  Whilst there is a valid discussion to be had in terms of the detail of offsets</w:t>
      </w:r>
      <w:r w:rsidRPr="0026774C">
        <w:rPr>
          <w:rFonts w:ascii="Century Gothic" w:hAnsi="Century Gothic"/>
          <w:sz w:val="22"/>
          <w:szCs w:val="22"/>
        </w:rPr>
        <w:t xml:space="preserve">, </w:t>
      </w:r>
      <w:r w:rsidR="005D3B85" w:rsidRPr="0026774C">
        <w:rPr>
          <w:rFonts w:ascii="Century Gothic" w:hAnsi="Century Gothic"/>
          <w:sz w:val="22"/>
          <w:szCs w:val="22"/>
        </w:rPr>
        <w:t xml:space="preserve">to simply remove offsets is </w:t>
      </w:r>
      <w:r w:rsidR="00BA4C8D" w:rsidRPr="0026774C">
        <w:rPr>
          <w:rFonts w:ascii="Century Gothic" w:hAnsi="Century Gothic"/>
          <w:sz w:val="22"/>
          <w:szCs w:val="22"/>
        </w:rPr>
        <w:t>inappropriate</w:t>
      </w:r>
      <w:r w:rsidR="005D3B85" w:rsidRPr="0026774C">
        <w:rPr>
          <w:rFonts w:ascii="Century Gothic" w:hAnsi="Century Gothic"/>
          <w:sz w:val="22"/>
          <w:szCs w:val="22"/>
        </w:rPr>
        <w:t>, counterproductive and inequitable</w:t>
      </w:r>
      <w:r w:rsidRPr="0026774C">
        <w:rPr>
          <w:rFonts w:ascii="Century Gothic" w:hAnsi="Century Gothic"/>
          <w:sz w:val="22"/>
          <w:szCs w:val="22"/>
        </w:rPr>
        <w:t xml:space="preserve"> for those in some of the most remote and disadvantaged communities in Australia.  </w:t>
      </w:r>
      <w:r w:rsidR="003E5662" w:rsidRPr="0026774C">
        <w:rPr>
          <w:rFonts w:ascii="Century Gothic" w:hAnsi="Century Gothic"/>
          <w:sz w:val="22"/>
          <w:szCs w:val="22"/>
        </w:rPr>
        <w:t xml:space="preserve"> </w:t>
      </w:r>
      <w:r w:rsidR="003B1A10" w:rsidRPr="0026774C">
        <w:rPr>
          <w:rFonts w:ascii="Century Gothic" w:hAnsi="Century Gothic"/>
          <w:sz w:val="22"/>
          <w:szCs w:val="22"/>
        </w:rPr>
        <w:br w:type="page"/>
      </w:r>
    </w:p>
    <w:p w14:paraId="316F9FF8"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5C49B301"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51E84D"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5.2</w:t>
            </w:r>
          </w:p>
        </w:tc>
      </w:tr>
      <w:tr w:rsidR="007D6E0B" w:rsidRPr="0026774C" w14:paraId="4A1CB8B1"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12650FD2"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There is no case for the Government to provide company tax offsets specifically to businesses in remote areas. Governments should focus on creating successful business environments regardless of their location.</w:t>
            </w:r>
          </w:p>
        </w:tc>
      </w:tr>
      <w:tr w:rsidR="007D6E0B" w:rsidRPr="0026774C" w14:paraId="7AEB06EE"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AE62A21" w14:textId="77777777" w:rsidR="007D6E0B" w:rsidRPr="0026774C" w:rsidRDefault="007D6E0B" w:rsidP="001547BC">
            <w:pPr>
              <w:pStyle w:val="Space"/>
              <w:keepLines/>
              <w:rPr>
                <w:rFonts w:ascii="Century Gothic" w:hAnsi="Century Gothic"/>
                <w:sz w:val="22"/>
                <w:szCs w:val="22"/>
              </w:rPr>
            </w:pPr>
          </w:p>
        </w:tc>
      </w:tr>
      <w:tr w:rsidR="007D6E0B" w:rsidRPr="0026774C" w14:paraId="3575DE89" w14:textId="77777777" w:rsidTr="001547BC">
        <w:trPr>
          <w:cantSplit/>
        </w:trPr>
        <w:tc>
          <w:tcPr>
            <w:tcW w:w="5000" w:type="pct"/>
            <w:tcBorders>
              <w:top w:val="single" w:sz="6" w:space="0" w:color="78A22F"/>
              <w:left w:val="nil"/>
              <w:bottom w:val="nil"/>
              <w:right w:val="nil"/>
            </w:tcBorders>
            <w:tcMar>
              <w:left w:w="170" w:type="dxa"/>
              <w:right w:w="170" w:type="dxa"/>
            </w:tcMar>
          </w:tcPr>
          <w:p w14:paraId="2575DB96" w14:textId="77777777" w:rsidR="007D6E0B" w:rsidRPr="0026774C" w:rsidRDefault="007D6E0B" w:rsidP="001547BC">
            <w:pPr>
              <w:pStyle w:val="BoxSpaceBelow"/>
              <w:keepLines/>
              <w:rPr>
                <w:rFonts w:ascii="Century Gothic" w:hAnsi="Century Gothic"/>
                <w:sz w:val="22"/>
                <w:szCs w:val="22"/>
              </w:rPr>
            </w:pPr>
          </w:p>
        </w:tc>
      </w:tr>
    </w:tbl>
    <w:p w14:paraId="2A818B31" w14:textId="77777777" w:rsidR="008D206F" w:rsidRPr="0026774C" w:rsidRDefault="008D206F" w:rsidP="003E5662">
      <w:pPr>
        <w:pStyle w:val="BoxSpaceAbove"/>
        <w:spacing w:before="0" w:line="240" w:lineRule="auto"/>
        <w:rPr>
          <w:rFonts w:ascii="Century Gothic" w:hAnsi="Century Gothic"/>
          <w:sz w:val="22"/>
          <w:szCs w:val="22"/>
        </w:rPr>
      </w:pPr>
    </w:p>
    <w:p w14:paraId="020F4506" w14:textId="77944232" w:rsidR="007972BA" w:rsidRPr="00494DCA" w:rsidRDefault="008D206F"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Draft Finding 5.2</w:t>
      </w:r>
      <w:r w:rsidR="009E7917" w:rsidRPr="00494DCA">
        <w:rPr>
          <w:rFonts w:ascii="Century Gothic" w:hAnsi="Century Gothic"/>
          <w:sz w:val="22"/>
          <w:szCs w:val="22"/>
        </w:rPr>
        <w:t>,</w:t>
      </w:r>
      <w:r w:rsidR="003E5662" w:rsidRPr="00494DCA">
        <w:rPr>
          <w:rFonts w:ascii="Century Gothic" w:hAnsi="Century Gothic"/>
          <w:sz w:val="22"/>
          <w:szCs w:val="22"/>
        </w:rPr>
        <w:t xml:space="preserve"> </w:t>
      </w:r>
      <w:r w:rsidR="00F42DAC" w:rsidRPr="00494DCA">
        <w:rPr>
          <w:rFonts w:ascii="Century Gothic" w:hAnsi="Century Gothic"/>
          <w:sz w:val="22"/>
          <w:szCs w:val="22"/>
        </w:rPr>
        <w:t xml:space="preserve">which advocates that </w:t>
      </w:r>
      <w:r w:rsidR="009E7917" w:rsidRPr="00494DCA">
        <w:rPr>
          <w:rFonts w:ascii="Century Gothic" w:hAnsi="Century Gothic"/>
          <w:sz w:val="22"/>
          <w:szCs w:val="22"/>
        </w:rPr>
        <w:t>“</w:t>
      </w:r>
      <w:r w:rsidR="00F42DAC" w:rsidRPr="00494DCA">
        <w:rPr>
          <w:rFonts w:ascii="Century Gothic" w:hAnsi="Century Gothic"/>
          <w:i/>
          <w:iCs/>
          <w:sz w:val="22"/>
          <w:szCs w:val="22"/>
        </w:rPr>
        <w:t>there is no case for the Government to provide company tax offsets specifically to businesses in remote areas</w:t>
      </w:r>
      <w:r w:rsidR="009E7917" w:rsidRPr="00494DCA">
        <w:rPr>
          <w:rFonts w:ascii="Century Gothic" w:hAnsi="Century Gothic"/>
          <w:sz w:val="22"/>
          <w:szCs w:val="22"/>
        </w:rPr>
        <w:t>”</w:t>
      </w:r>
      <w:r w:rsidR="00F42DAC" w:rsidRPr="00494DCA">
        <w:rPr>
          <w:rFonts w:ascii="Century Gothic" w:hAnsi="Century Gothic"/>
          <w:sz w:val="22"/>
          <w:szCs w:val="22"/>
        </w:rPr>
        <w:t xml:space="preserve"> </w:t>
      </w:r>
      <w:r w:rsidR="003E5662" w:rsidRPr="00494DCA">
        <w:rPr>
          <w:rFonts w:ascii="Century Gothic" w:hAnsi="Century Gothic"/>
          <w:sz w:val="22"/>
          <w:szCs w:val="22"/>
        </w:rPr>
        <w:t xml:space="preserve">fails to recognize </w:t>
      </w:r>
      <w:r w:rsidR="00B65485" w:rsidRPr="00494DCA">
        <w:rPr>
          <w:rFonts w:ascii="Century Gothic" w:hAnsi="Century Gothic"/>
          <w:sz w:val="22"/>
          <w:szCs w:val="22"/>
        </w:rPr>
        <w:t xml:space="preserve">the </w:t>
      </w:r>
      <w:r w:rsidR="007972BA" w:rsidRPr="00494DCA">
        <w:rPr>
          <w:rFonts w:ascii="Century Gothic" w:hAnsi="Century Gothic"/>
          <w:sz w:val="22"/>
          <w:szCs w:val="22"/>
        </w:rPr>
        <w:t>broader context of the business environment in regional and remote areas.  H</w:t>
      </w:r>
      <w:r w:rsidR="003E5662" w:rsidRPr="00494DCA">
        <w:rPr>
          <w:rFonts w:ascii="Century Gothic" w:hAnsi="Century Gothic"/>
          <w:sz w:val="22"/>
          <w:szCs w:val="22"/>
        </w:rPr>
        <w:t xml:space="preserve">istorical infrastructure investment </w:t>
      </w:r>
      <w:r w:rsidR="005D3B85" w:rsidRPr="00494DCA">
        <w:rPr>
          <w:rFonts w:ascii="Century Gothic" w:hAnsi="Century Gothic"/>
          <w:sz w:val="22"/>
          <w:szCs w:val="22"/>
        </w:rPr>
        <w:t xml:space="preserve">in less remote areas </w:t>
      </w:r>
      <w:r w:rsidR="003E5662" w:rsidRPr="00494DCA">
        <w:rPr>
          <w:rFonts w:ascii="Century Gothic" w:hAnsi="Century Gothic"/>
          <w:sz w:val="22"/>
          <w:szCs w:val="22"/>
        </w:rPr>
        <w:t>improves the viability of</w:t>
      </w:r>
      <w:r w:rsidR="00B65485" w:rsidRPr="00494DCA">
        <w:rPr>
          <w:rFonts w:ascii="Century Gothic" w:hAnsi="Century Gothic"/>
          <w:sz w:val="22"/>
          <w:szCs w:val="22"/>
        </w:rPr>
        <w:t xml:space="preserve"> </w:t>
      </w:r>
      <w:r w:rsidR="003E5662" w:rsidRPr="00494DCA">
        <w:rPr>
          <w:rFonts w:ascii="Century Gothic" w:hAnsi="Century Gothic"/>
          <w:sz w:val="22"/>
          <w:szCs w:val="22"/>
        </w:rPr>
        <w:t>projects.  This includes</w:t>
      </w:r>
      <w:r w:rsidR="007D5037">
        <w:rPr>
          <w:rFonts w:ascii="Century Gothic" w:hAnsi="Century Gothic"/>
          <w:sz w:val="22"/>
          <w:szCs w:val="22"/>
        </w:rPr>
        <w:t xml:space="preserve"> but</w:t>
      </w:r>
      <w:r w:rsidR="003E5662" w:rsidRPr="00494DCA">
        <w:rPr>
          <w:rFonts w:ascii="Century Gothic" w:hAnsi="Century Gothic"/>
          <w:sz w:val="22"/>
          <w:szCs w:val="22"/>
        </w:rPr>
        <w:t xml:space="preserve"> is not limited to</w:t>
      </w:r>
      <w:r w:rsidR="00404759" w:rsidRPr="00494DCA">
        <w:rPr>
          <w:rFonts w:ascii="Century Gothic" w:hAnsi="Century Gothic"/>
          <w:sz w:val="22"/>
          <w:szCs w:val="22"/>
        </w:rPr>
        <w:t xml:space="preserve"> </w:t>
      </w:r>
      <w:r w:rsidR="003E7DF7">
        <w:rPr>
          <w:rFonts w:ascii="Century Gothic" w:hAnsi="Century Gothic"/>
          <w:sz w:val="22"/>
          <w:szCs w:val="22"/>
        </w:rPr>
        <w:t xml:space="preserve">the need for </w:t>
      </w:r>
      <w:r w:rsidR="003E5662" w:rsidRPr="00494DCA">
        <w:rPr>
          <w:rFonts w:ascii="Century Gothic" w:hAnsi="Century Gothic"/>
          <w:sz w:val="22"/>
          <w:szCs w:val="22"/>
        </w:rPr>
        <w:t xml:space="preserve">roads that are sufficiently resilient to </w:t>
      </w:r>
      <w:r w:rsidR="00404759" w:rsidRPr="00494DCA">
        <w:rPr>
          <w:rFonts w:ascii="Century Gothic" w:hAnsi="Century Gothic"/>
          <w:sz w:val="22"/>
          <w:szCs w:val="22"/>
        </w:rPr>
        <w:t>endure</w:t>
      </w:r>
      <w:r w:rsidR="003E5662" w:rsidRPr="00494DCA">
        <w:rPr>
          <w:rFonts w:ascii="Century Gothic" w:hAnsi="Century Gothic"/>
          <w:sz w:val="22"/>
          <w:szCs w:val="22"/>
        </w:rPr>
        <w:t xml:space="preserve"> </w:t>
      </w:r>
      <w:r w:rsidR="007972BA" w:rsidRPr="00494DCA">
        <w:rPr>
          <w:rFonts w:ascii="Century Gothic" w:hAnsi="Century Gothic"/>
          <w:sz w:val="22"/>
          <w:szCs w:val="22"/>
        </w:rPr>
        <w:t xml:space="preserve">access 365 days a year and a supply chain that is efficient and fit for purpose.  </w:t>
      </w:r>
      <w:r w:rsidR="003E5662" w:rsidRPr="00494DCA">
        <w:rPr>
          <w:rFonts w:ascii="Century Gothic" w:hAnsi="Century Gothic"/>
          <w:sz w:val="22"/>
          <w:szCs w:val="22"/>
        </w:rPr>
        <w:t xml:space="preserve"> </w:t>
      </w:r>
    </w:p>
    <w:p w14:paraId="509E5905" w14:textId="77777777" w:rsidR="007972BA" w:rsidRPr="00494DCA" w:rsidRDefault="007972BA" w:rsidP="00EE5C86">
      <w:pPr>
        <w:pStyle w:val="BoxSpaceAbove"/>
        <w:spacing w:before="0" w:line="240" w:lineRule="auto"/>
        <w:jc w:val="both"/>
        <w:rPr>
          <w:rFonts w:ascii="Century Gothic" w:hAnsi="Century Gothic"/>
          <w:sz w:val="22"/>
          <w:szCs w:val="22"/>
        </w:rPr>
      </w:pPr>
    </w:p>
    <w:p w14:paraId="71F9CEEA" w14:textId="15A92320" w:rsidR="00404759" w:rsidRPr="00494DCA" w:rsidRDefault="007972BA"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That investment is only just gaining momentum in the Kimberley with the recognition of the impact of infrastructure</w:t>
      </w:r>
      <w:r w:rsidR="00B05AE5" w:rsidRPr="00494DCA">
        <w:rPr>
          <w:rFonts w:ascii="Century Gothic" w:hAnsi="Century Gothic"/>
          <w:sz w:val="22"/>
          <w:szCs w:val="22"/>
        </w:rPr>
        <w:t>-</w:t>
      </w:r>
      <w:r w:rsidRPr="00494DCA">
        <w:rPr>
          <w:rFonts w:ascii="Century Gothic" w:hAnsi="Century Gothic"/>
          <w:sz w:val="22"/>
          <w:szCs w:val="22"/>
        </w:rPr>
        <w:t>based</w:t>
      </w:r>
      <w:r w:rsidR="00B05AE5" w:rsidRPr="00494DCA">
        <w:rPr>
          <w:rFonts w:ascii="Century Gothic" w:hAnsi="Century Gothic"/>
          <w:sz w:val="22"/>
          <w:szCs w:val="22"/>
        </w:rPr>
        <w:t>-</w:t>
      </w:r>
      <w:r w:rsidR="003E5662" w:rsidRPr="00494DCA">
        <w:rPr>
          <w:rFonts w:ascii="Century Gothic" w:hAnsi="Century Gothic"/>
          <w:sz w:val="22"/>
          <w:szCs w:val="22"/>
        </w:rPr>
        <w:t>isolat</w:t>
      </w:r>
      <w:r w:rsidRPr="00494DCA">
        <w:rPr>
          <w:rFonts w:ascii="Century Gothic" w:hAnsi="Century Gothic"/>
          <w:sz w:val="22"/>
          <w:szCs w:val="22"/>
        </w:rPr>
        <w:t>ion of up</w:t>
      </w:r>
      <w:r w:rsidR="003E5662" w:rsidRPr="00494DCA">
        <w:rPr>
          <w:rFonts w:ascii="Century Gothic" w:hAnsi="Century Gothic"/>
          <w:sz w:val="22"/>
          <w:szCs w:val="22"/>
        </w:rPr>
        <w:t xml:space="preserve"> to </w:t>
      </w:r>
      <w:r w:rsidR="007D5037">
        <w:rPr>
          <w:rFonts w:ascii="Century Gothic" w:hAnsi="Century Gothic"/>
          <w:sz w:val="22"/>
          <w:szCs w:val="22"/>
        </w:rPr>
        <w:t>six</w:t>
      </w:r>
      <w:r w:rsidR="003E5662" w:rsidRPr="00494DCA">
        <w:rPr>
          <w:rFonts w:ascii="Century Gothic" w:hAnsi="Century Gothic"/>
          <w:sz w:val="22"/>
          <w:szCs w:val="22"/>
        </w:rPr>
        <w:t xml:space="preserve"> weeks per annum</w:t>
      </w:r>
      <w:r w:rsidRPr="00494DCA">
        <w:rPr>
          <w:rFonts w:ascii="Century Gothic" w:hAnsi="Century Gothic"/>
          <w:sz w:val="22"/>
          <w:szCs w:val="22"/>
        </w:rPr>
        <w:t xml:space="preserve"> </w:t>
      </w:r>
      <w:r w:rsidR="00B05AE5" w:rsidRPr="00494DCA">
        <w:rPr>
          <w:rFonts w:ascii="Century Gothic" w:hAnsi="Century Gothic"/>
          <w:sz w:val="22"/>
          <w:szCs w:val="22"/>
        </w:rPr>
        <w:t xml:space="preserve">as a result of </w:t>
      </w:r>
      <w:r w:rsidRPr="00494DCA">
        <w:rPr>
          <w:rFonts w:ascii="Century Gothic" w:hAnsi="Century Gothic"/>
          <w:sz w:val="22"/>
          <w:szCs w:val="22"/>
        </w:rPr>
        <w:t>floodin</w:t>
      </w:r>
      <w:r w:rsidR="009E7917" w:rsidRPr="00494DCA">
        <w:rPr>
          <w:rFonts w:ascii="Century Gothic" w:hAnsi="Century Gothic"/>
          <w:sz w:val="22"/>
          <w:szCs w:val="22"/>
        </w:rPr>
        <w:t>g.  Challenges include the impact of an under-developed logistics supply chain including ports which are hampered by unmitigated high tides and the lack of capacity for rapid bulk loading and container management</w:t>
      </w:r>
      <w:r w:rsidR="00CF268B">
        <w:rPr>
          <w:rFonts w:ascii="Century Gothic" w:hAnsi="Century Gothic"/>
          <w:sz w:val="22"/>
          <w:szCs w:val="22"/>
        </w:rPr>
        <w:t xml:space="preserve"> at scale</w:t>
      </w:r>
      <w:r w:rsidR="009E7917" w:rsidRPr="00494DCA">
        <w:rPr>
          <w:rFonts w:ascii="Century Gothic" w:hAnsi="Century Gothic"/>
          <w:sz w:val="22"/>
          <w:szCs w:val="22"/>
        </w:rPr>
        <w:t xml:space="preserve">.    </w:t>
      </w:r>
    </w:p>
    <w:p w14:paraId="3616C4BC" w14:textId="77777777" w:rsidR="00404759" w:rsidRPr="00494DCA" w:rsidRDefault="00404759" w:rsidP="00EE5C86">
      <w:pPr>
        <w:pStyle w:val="BoxSpaceAbove"/>
        <w:spacing w:before="0" w:line="240" w:lineRule="auto"/>
        <w:jc w:val="both"/>
        <w:rPr>
          <w:rFonts w:ascii="Century Gothic" w:hAnsi="Century Gothic"/>
          <w:sz w:val="22"/>
          <w:szCs w:val="22"/>
        </w:rPr>
      </w:pPr>
    </w:p>
    <w:p w14:paraId="4D4A0020" w14:textId="46003F00" w:rsidR="003E5662" w:rsidRPr="00494DCA" w:rsidRDefault="00404759"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In the Kimberley, many mining ventures are undertaken by “start-ups” with well-resourced proponents a very small minority</w:t>
      </w:r>
      <w:r w:rsidR="00B65485" w:rsidRPr="00494DCA">
        <w:rPr>
          <w:rFonts w:ascii="Century Gothic" w:hAnsi="Century Gothic"/>
          <w:sz w:val="22"/>
          <w:szCs w:val="22"/>
        </w:rPr>
        <w:t xml:space="preserve"> of operators</w:t>
      </w:r>
      <w:r w:rsidRPr="00494DCA">
        <w:rPr>
          <w:rFonts w:ascii="Century Gothic" w:hAnsi="Century Gothic"/>
          <w:sz w:val="22"/>
          <w:szCs w:val="22"/>
        </w:rPr>
        <w:t xml:space="preserve">.  This means </w:t>
      </w:r>
      <w:r w:rsidR="00B65485" w:rsidRPr="00494DCA">
        <w:rPr>
          <w:rFonts w:ascii="Century Gothic" w:hAnsi="Century Gothic"/>
          <w:sz w:val="22"/>
          <w:szCs w:val="22"/>
        </w:rPr>
        <w:t>n</w:t>
      </w:r>
      <w:r w:rsidR="005D3B85" w:rsidRPr="00494DCA">
        <w:rPr>
          <w:rFonts w:ascii="Century Gothic" w:hAnsi="Century Gothic"/>
          <w:sz w:val="22"/>
          <w:szCs w:val="22"/>
        </w:rPr>
        <w:t>ew projects can face significant barriers due to the cost of transport, which in some cases represent</w:t>
      </w:r>
      <w:r w:rsidR="00CF268B">
        <w:rPr>
          <w:rFonts w:ascii="Century Gothic" w:hAnsi="Century Gothic"/>
          <w:sz w:val="22"/>
          <w:szCs w:val="22"/>
        </w:rPr>
        <w:t>s</w:t>
      </w:r>
      <w:r w:rsidR="005D3B85" w:rsidRPr="00494DCA">
        <w:rPr>
          <w:rFonts w:ascii="Century Gothic" w:hAnsi="Century Gothic"/>
          <w:sz w:val="22"/>
          <w:szCs w:val="22"/>
        </w:rPr>
        <w:t xml:space="preserve"> up to 75 percent of the cost of production</w:t>
      </w:r>
      <w:r w:rsidR="009E7917" w:rsidRPr="00494DCA">
        <w:rPr>
          <w:rFonts w:ascii="Century Gothic" w:hAnsi="Century Gothic"/>
          <w:sz w:val="22"/>
          <w:szCs w:val="22"/>
        </w:rPr>
        <w:t>, exacerbated by the logistics issues identified above</w:t>
      </w:r>
      <w:r w:rsidR="00B05AE5" w:rsidRPr="00494DCA">
        <w:rPr>
          <w:rFonts w:ascii="Century Gothic" w:hAnsi="Century Gothic"/>
          <w:sz w:val="22"/>
          <w:szCs w:val="22"/>
        </w:rPr>
        <w:t xml:space="preserve">.  </w:t>
      </w:r>
    </w:p>
    <w:p w14:paraId="12F57084" w14:textId="6CEA322C" w:rsidR="005D3B85" w:rsidRPr="00494DCA" w:rsidRDefault="005D3B85" w:rsidP="00EE5C86">
      <w:pPr>
        <w:pStyle w:val="BoxSpaceAbove"/>
        <w:spacing w:before="0" w:line="240" w:lineRule="auto"/>
        <w:jc w:val="both"/>
        <w:rPr>
          <w:rFonts w:ascii="Century Gothic" w:hAnsi="Century Gothic"/>
          <w:sz w:val="22"/>
          <w:szCs w:val="22"/>
        </w:rPr>
      </w:pPr>
    </w:p>
    <w:p w14:paraId="14122863" w14:textId="11A7F328" w:rsidR="00404759" w:rsidRPr="00494DCA" w:rsidRDefault="009E7917"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B</w:t>
      </w:r>
      <w:r w:rsidR="00B65485" w:rsidRPr="00494DCA">
        <w:rPr>
          <w:rFonts w:ascii="Century Gothic" w:hAnsi="Century Gothic"/>
          <w:sz w:val="22"/>
          <w:szCs w:val="22"/>
        </w:rPr>
        <w:t>usinesses</w:t>
      </w:r>
      <w:r w:rsidRPr="00494DCA">
        <w:rPr>
          <w:rFonts w:ascii="Century Gothic" w:hAnsi="Century Gothic"/>
          <w:sz w:val="22"/>
          <w:szCs w:val="22"/>
        </w:rPr>
        <w:t xml:space="preserve"> including mining, </w:t>
      </w:r>
      <w:r w:rsidR="00B65485" w:rsidRPr="00494DCA">
        <w:rPr>
          <w:rFonts w:ascii="Century Gothic" w:hAnsi="Century Gothic"/>
          <w:sz w:val="22"/>
          <w:szCs w:val="22"/>
        </w:rPr>
        <w:t>agriculture and tourism,</w:t>
      </w:r>
      <w:r w:rsidR="00404759" w:rsidRPr="00494DCA">
        <w:rPr>
          <w:rFonts w:ascii="Century Gothic" w:hAnsi="Century Gothic"/>
          <w:sz w:val="22"/>
          <w:szCs w:val="22"/>
        </w:rPr>
        <w:t xml:space="preserve"> inject funds into the local economy, providing </w:t>
      </w:r>
      <w:r w:rsidR="00B65485" w:rsidRPr="00494DCA">
        <w:rPr>
          <w:rFonts w:ascii="Century Gothic" w:hAnsi="Century Gothic"/>
          <w:sz w:val="22"/>
          <w:szCs w:val="22"/>
        </w:rPr>
        <w:t xml:space="preserve">other </w:t>
      </w:r>
      <w:r w:rsidR="00855608" w:rsidRPr="00494DCA">
        <w:rPr>
          <w:rFonts w:ascii="Century Gothic" w:hAnsi="Century Gothic"/>
          <w:sz w:val="22"/>
          <w:szCs w:val="22"/>
        </w:rPr>
        <w:t>remote businesses with the opportunity to contract work.  This is extremely important when looking at Aboriginal businesses</w:t>
      </w:r>
      <w:r w:rsidR="00B65485" w:rsidRPr="00494DCA">
        <w:rPr>
          <w:rFonts w:ascii="Century Gothic" w:hAnsi="Century Gothic"/>
          <w:sz w:val="22"/>
          <w:szCs w:val="22"/>
        </w:rPr>
        <w:t xml:space="preserve"> and the opportunity to close the gap of disadvantage.  </w:t>
      </w:r>
      <w:r w:rsidR="00855608" w:rsidRPr="00494DCA">
        <w:rPr>
          <w:rFonts w:ascii="Century Gothic" w:hAnsi="Century Gothic"/>
          <w:sz w:val="22"/>
          <w:szCs w:val="22"/>
        </w:rPr>
        <w:t xml:space="preserve">  </w:t>
      </w:r>
    </w:p>
    <w:p w14:paraId="6E46D6FE" w14:textId="2EB2CF3A" w:rsidR="00404759" w:rsidRPr="00494DCA" w:rsidRDefault="00404759" w:rsidP="00EE5C86">
      <w:pPr>
        <w:pStyle w:val="BoxSpaceAbove"/>
        <w:spacing w:before="0" w:line="240" w:lineRule="auto"/>
        <w:jc w:val="both"/>
        <w:rPr>
          <w:rFonts w:ascii="Century Gothic" w:hAnsi="Century Gothic"/>
          <w:sz w:val="22"/>
          <w:szCs w:val="22"/>
        </w:rPr>
      </w:pPr>
    </w:p>
    <w:p w14:paraId="6E4E9587" w14:textId="7392DE3C" w:rsidR="00855608" w:rsidRPr="00494DCA" w:rsidRDefault="00855608"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 xml:space="preserve">In the case of the Kimberley, </w:t>
      </w:r>
      <w:r w:rsidR="00B65485" w:rsidRPr="00494DCA">
        <w:rPr>
          <w:rFonts w:ascii="Century Gothic" w:hAnsi="Century Gothic"/>
          <w:sz w:val="22"/>
          <w:szCs w:val="22"/>
        </w:rPr>
        <w:t>t</w:t>
      </w:r>
      <w:r w:rsidRPr="00494DCA">
        <w:rPr>
          <w:rFonts w:ascii="Century Gothic" w:hAnsi="Century Gothic"/>
          <w:sz w:val="22"/>
          <w:szCs w:val="22"/>
        </w:rPr>
        <w:t xml:space="preserve">he Federal government is providing strong support </w:t>
      </w:r>
      <w:r w:rsidR="00B65485" w:rsidRPr="00494DCA">
        <w:rPr>
          <w:rFonts w:ascii="Century Gothic" w:hAnsi="Century Gothic"/>
          <w:sz w:val="22"/>
          <w:szCs w:val="22"/>
        </w:rPr>
        <w:t>as they recognise the</w:t>
      </w:r>
      <w:r w:rsidRPr="00494DCA">
        <w:rPr>
          <w:rFonts w:ascii="Century Gothic" w:hAnsi="Century Gothic"/>
          <w:sz w:val="22"/>
          <w:szCs w:val="22"/>
        </w:rPr>
        <w:t xml:space="preserve"> </w:t>
      </w:r>
      <w:r w:rsidR="007D5037" w:rsidRPr="00494DCA">
        <w:rPr>
          <w:rFonts w:ascii="Century Gothic" w:hAnsi="Century Gothic"/>
          <w:sz w:val="22"/>
          <w:szCs w:val="22"/>
        </w:rPr>
        <w:t>longer-term</w:t>
      </w:r>
      <w:r w:rsidRPr="00494DCA">
        <w:rPr>
          <w:rFonts w:ascii="Century Gothic" w:hAnsi="Century Gothic"/>
          <w:sz w:val="22"/>
          <w:szCs w:val="22"/>
        </w:rPr>
        <w:t xml:space="preserve"> economic advantages of growing </w:t>
      </w:r>
      <w:r w:rsidR="00B65485" w:rsidRPr="00494DCA">
        <w:rPr>
          <w:rFonts w:ascii="Century Gothic" w:hAnsi="Century Gothic"/>
          <w:sz w:val="22"/>
          <w:szCs w:val="22"/>
        </w:rPr>
        <w:t xml:space="preserve">resilient </w:t>
      </w:r>
      <w:r w:rsidRPr="00494DCA">
        <w:rPr>
          <w:rFonts w:ascii="Century Gothic" w:hAnsi="Century Gothic"/>
          <w:sz w:val="22"/>
          <w:szCs w:val="22"/>
        </w:rPr>
        <w:t xml:space="preserve">businesses in remote areas.  NAIF funding is often sought by proponents, with grants and other opportunities explored to try to move through the initial </w:t>
      </w:r>
      <w:r w:rsidR="007D5037" w:rsidRPr="00494DCA">
        <w:rPr>
          <w:rFonts w:ascii="Century Gothic" w:hAnsi="Century Gothic"/>
          <w:sz w:val="22"/>
          <w:szCs w:val="22"/>
        </w:rPr>
        <w:t>high-risk</w:t>
      </w:r>
      <w:r w:rsidRPr="00494DCA">
        <w:rPr>
          <w:rFonts w:ascii="Century Gothic" w:hAnsi="Century Gothic"/>
          <w:sz w:val="22"/>
          <w:szCs w:val="22"/>
        </w:rPr>
        <w:t xml:space="preserve"> period</w:t>
      </w:r>
      <w:r w:rsidR="00B65485" w:rsidRPr="00494DCA">
        <w:rPr>
          <w:rFonts w:ascii="Century Gothic" w:hAnsi="Century Gothic"/>
          <w:sz w:val="22"/>
          <w:szCs w:val="22"/>
        </w:rPr>
        <w:t>,</w:t>
      </w:r>
      <w:r w:rsidRPr="00494DCA">
        <w:rPr>
          <w:rFonts w:ascii="Century Gothic" w:hAnsi="Century Gothic"/>
          <w:sz w:val="22"/>
          <w:szCs w:val="22"/>
        </w:rPr>
        <w:t xml:space="preserve"> including exploration and pre-feasibility studies through to the bankable feasibility and securing product sales.  </w:t>
      </w:r>
    </w:p>
    <w:p w14:paraId="1CC4AEC7" w14:textId="77777777" w:rsidR="00404759" w:rsidRPr="00494DCA" w:rsidRDefault="00404759" w:rsidP="00EE5C86">
      <w:pPr>
        <w:pStyle w:val="BoxSpaceAbove"/>
        <w:spacing w:before="0" w:line="240" w:lineRule="auto"/>
        <w:jc w:val="both"/>
        <w:rPr>
          <w:rFonts w:ascii="Century Gothic" w:hAnsi="Century Gothic"/>
          <w:sz w:val="22"/>
          <w:szCs w:val="22"/>
        </w:rPr>
      </w:pPr>
    </w:p>
    <w:p w14:paraId="056A392D" w14:textId="7E10E71A" w:rsidR="000F503A" w:rsidRPr="00494DCA" w:rsidRDefault="005D3B85"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 xml:space="preserve">The alternative is for these </w:t>
      </w:r>
      <w:r w:rsidR="00B65485" w:rsidRPr="00494DCA">
        <w:rPr>
          <w:rFonts w:ascii="Century Gothic" w:hAnsi="Century Gothic"/>
          <w:sz w:val="22"/>
          <w:szCs w:val="22"/>
        </w:rPr>
        <w:t>opportunities</w:t>
      </w:r>
      <w:r w:rsidRPr="00494DCA">
        <w:rPr>
          <w:rFonts w:ascii="Century Gothic" w:hAnsi="Century Gothic"/>
          <w:sz w:val="22"/>
          <w:szCs w:val="22"/>
        </w:rPr>
        <w:t xml:space="preserve"> not be explored and developed</w:t>
      </w:r>
      <w:r w:rsidR="00B05AE5" w:rsidRPr="00494DCA">
        <w:rPr>
          <w:rFonts w:ascii="Century Gothic" w:hAnsi="Century Gothic"/>
          <w:sz w:val="22"/>
          <w:szCs w:val="22"/>
        </w:rPr>
        <w:t>.</w:t>
      </w:r>
      <w:r w:rsidRPr="00494DCA">
        <w:rPr>
          <w:rFonts w:ascii="Century Gothic" w:hAnsi="Century Gothic"/>
          <w:sz w:val="22"/>
          <w:szCs w:val="22"/>
        </w:rPr>
        <w:t xml:space="preserve"> </w:t>
      </w:r>
      <w:r w:rsidR="00B05AE5" w:rsidRPr="00494DCA">
        <w:rPr>
          <w:rFonts w:ascii="Century Gothic" w:hAnsi="Century Gothic"/>
          <w:sz w:val="22"/>
          <w:szCs w:val="22"/>
        </w:rPr>
        <w:t>This could</w:t>
      </w:r>
      <w:r w:rsidRPr="00494DCA">
        <w:rPr>
          <w:rFonts w:ascii="Century Gothic" w:hAnsi="Century Gothic"/>
          <w:sz w:val="22"/>
          <w:szCs w:val="22"/>
        </w:rPr>
        <w:t xml:space="preserve"> </w:t>
      </w:r>
      <w:r w:rsidR="003E7DF7">
        <w:rPr>
          <w:rFonts w:ascii="Century Gothic" w:hAnsi="Century Gothic"/>
          <w:sz w:val="22"/>
          <w:szCs w:val="22"/>
        </w:rPr>
        <w:t xml:space="preserve">have </w:t>
      </w:r>
      <w:r w:rsidRPr="00494DCA">
        <w:rPr>
          <w:rFonts w:ascii="Century Gothic" w:hAnsi="Century Gothic"/>
          <w:sz w:val="22"/>
          <w:szCs w:val="22"/>
        </w:rPr>
        <w:t>significant implications for Australia</w:t>
      </w:r>
      <w:r w:rsidR="00B05AE5" w:rsidRPr="00494DCA">
        <w:rPr>
          <w:rFonts w:ascii="Century Gothic" w:hAnsi="Century Gothic"/>
          <w:sz w:val="22"/>
          <w:szCs w:val="22"/>
        </w:rPr>
        <w:t xml:space="preserve"> in a global environment where </w:t>
      </w:r>
      <w:r w:rsidRPr="00494DCA">
        <w:rPr>
          <w:rFonts w:ascii="Century Gothic" w:hAnsi="Century Gothic"/>
          <w:sz w:val="22"/>
          <w:szCs w:val="22"/>
        </w:rPr>
        <w:t>rare earth</w:t>
      </w:r>
      <w:r w:rsidR="00B05AE5" w:rsidRPr="00494DCA">
        <w:rPr>
          <w:rFonts w:ascii="Century Gothic" w:hAnsi="Century Gothic"/>
          <w:sz w:val="22"/>
          <w:szCs w:val="22"/>
        </w:rPr>
        <w:t>s</w:t>
      </w:r>
      <w:r w:rsidRPr="00494DCA">
        <w:rPr>
          <w:rFonts w:ascii="Century Gothic" w:hAnsi="Century Gothic"/>
          <w:sz w:val="22"/>
          <w:szCs w:val="22"/>
        </w:rPr>
        <w:t xml:space="preserve"> and tech </w:t>
      </w:r>
      <w:r w:rsidR="008D206F" w:rsidRPr="00494DCA">
        <w:rPr>
          <w:rFonts w:ascii="Century Gothic" w:hAnsi="Century Gothic"/>
          <w:sz w:val="22"/>
          <w:szCs w:val="22"/>
        </w:rPr>
        <w:t xml:space="preserve">metals </w:t>
      </w:r>
      <w:r w:rsidR="00C434DE" w:rsidRPr="00494DCA">
        <w:rPr>
          <w:rFonts w:ascii="Century Gothic" w:hAnsi="Century Gothic"/>
          <w:sz w:val="22"/>
          <w:szCs w:val="22"/>
        </w:rPr>
        <w:t>are in global demand</w:t>
      </w:r>
      <w:r w:rsidR="00B05AE5" w:rsidRPr="00494DCA">
        <w:rPr>
          <w:rFonts w:ascii="Century Gothic" w:hAnsi="Century Gothic"/>
          <w:sz w:val="22"/>
          <w:szCs w:val="22"/>
        </w:rPr>
        <w:t xml:space="preserve">, but the resources are </w:t>
      </w:r>
      <w:r w:rsidR="008D206F" w:rsidRPr="00494DCA">
        <w:rPr>
          <w:rFonts w:ascii="Century Gothic" w:hAnsi="Century Gothic"/>
          <w:sz w:val="22"/>
          <w:szCs w:val="22"/>
        </w:rPr>
        <w:t>in some of the most remote locations in Australia</w:t>
      </w:r>
      <w:r w:rsidRPr="00494DCA">
        <w:rPr>
          <w:rFonts w:ascii="Century Gothic" w:hAnsi="Century Gothic"/>
          <w:sz w:val="22"/>
          <w:szCs w:val="22"/>
        </w:rPr>
        <w:t xml:space="preserve">.  </w:t>
      </w:r>
      <w:r w:rsidR="00BA4C8D" w:rsidRPr="00494DCA">
        <w:rPr>
          <w:rFonts w:ascii="Century Gothic" w:hAnsi="Century Gothic"/>
          <w:sz w:val="22"/>
          <w:szCs w:val="22"/>
        </w:rPr>
        <w:t>Self-reliance</w:t>
      </w:r>
      <w:r w:rsidRPr="00494DCA">
        <w:rPr>
          <w:rFonts w:ascii="Century Gothic" w:hAnsi="Century Gothic"/>
          <w:sz w:val="22"/>
          <w:szCs w:val="22"/>
        </w:rPr>
        <w:t xml:space="preserve"> and resilience in the supply of these metals, other critical minerals and hydrocarbons is essential for Australia, particularly as we </w:t>
      </w:r>
      <w:r w:rsidR="009E7917" w:rsidRPr="00494DCA">
        <w:rPr>
          <w:rFonts w:ascii="Century Gothic" w:hAnsi="Century Gothic"/>
          <w:sz w:val="22"/>
          <w:szCs w:val="22"/>
        </w:rPr>
        <w:t>face a</w:t>
      </w:r>
      <w:r w:rsidR="00B05AE5" w:rsidRPr="00494DCA">
        <w:rPr>
          <w:rFonts w:ascii="Century Gothic" w:hAnsi="Century Gothic"/>
          <w:sz w:val="22"/>
          <w:szCs w:val="22"/>
        </w:rPr>
        <w:t xml:space="preserve"> perio</w:t>
      </w:r>
      <w:r w:rsidR="000F503A" w:rsidRPr="00494DCA">
        <w:rPr>
          <w:rFonts w:ascii="Century Gothic" w:hAnsi="Century Gothic"/>
          <w:sz w:val="22"/>
          <w:szCs w:val="22"/>
        </w:rPr>
        <w:t xml:space="preserve">d of </w:t>
      </w:r>
      <w:r w:rsidRPr="00494DCA">
        <w:rPr>
          <w:rFonts w:ascii="Century Gothic" w:hAnsi="Century Gothic"/>
          <w:sz w:val="22"/>
          <w:szCs w:val="22"/>
        </w:rPr>
        <w:t>geopoli</w:t>
      </w:r>
      <w:r w:rsidR="000F503A" w:rsidRPr="00494DCA">
        <w:rPr>
          <w:rFonts w:ascii="Century Gothic" w:hAnsi="Century Gothic"/>
          <w:sz w:val="22"/>
          <w:szCs w:val="22"/>
        </w:rPr>
        <w:t xml:space="preserve">tical uncertainty.  </w:t>
      </w:r>
    </w:p>
    <w:p w14:paraId="6F287477" w14:textId="77777777" w:rsidR="000F503A" w:rsidRPr="00494DCA" w:rsidRDefault="000F503A" w:rsidP="00EE5C86">
      <w:pPr>
        <w:pStyle w:val="BoxSpaceAbove"/>
        <w:spacing w:before="0" w:line="240" w:lineRule="auto"/>
        <w:jc w:val="both"/>
        <w:rPr>
          <w:rFonts w:ascii="Century Gothic" w:hAnsi="Century Gothic"/>
          <w:sz w:val="22"/>
          <w:szCs w:val="22"/>
        </w:rPr>
      </w:pPr>
    </w:p>
    <w:p w14:paraId="5B8FF926" w14:textId="7B7860D9" w:rsidR="007972BA" w:rsidRPr="00494DCA" w:rsidRDefault="000F503A"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F</w:t>
      </w:r>
      <w:r w:rsidR="007972BA" w:rsidRPr="00494DCA">
        <w:rPr>
          <w:rFonts w:ascii="Century Gothic" w:hAnsi="Century Gothic"/>
          <w:sz w:val="22"/>
          <w:szCs w:val="22"/>
        </w:rPr>
        <w:t xml:space="preserve">ood </w:t>
      </w:r>
      <w:r w:rsidRPr="00494DCA">
        <w:rPr>
          <w:rFonts w:ascii="Century Gothic" w:hAnsi="Century Gothic"/>
          <w:sz w:val="22"/>
          <w:szCs w:val="22"/>
        </w:rPr>
        <w:t>security</w:t>
      </w:r>
      <w:r w:rsidR="007972BA" w:rsidRPr="00494DCA">
        <w:rPr>
          <w:rFonts w:ascii="Century Gothic" w:hAnsi="Century Gothic"/>
          <w:sz w:val="22"/>
          <w:szCs w:val="22"/>
        </w:rPr>
        <w:t xml:space="preserve"> is also a major consideration as we move forward in a global economy which may potentially strain existing suppl</w:t>
      </w:r>
      <w:r w:rsidRPr="00494DCA">
        <w:rPr>
          <w:rFonts w:ascii="Century Gothic" w:hAnsi="Century Gothic"/>
          <w:sz w:val="22"/>
          <w:szCs w:val="22"/>
        </w:rPr>
        <w:t>ies</w:t>
      </w:r>
      <w:r w:rsidR="007972BA" w:rsidRPr="00494DCA">
        <w:rPr>
          <w:rFonts w:ascii="Century Gothic" w:hAnsi="Century Gothic"/>
          <w:sz w:val="22"/>
          <w:szCs w:val="22"/>
        </w:rPr>
        <w:t>.</w:t>
      </w:r>
    </w:p>
    <w:p w14:paraId="04AB5607" w14:textId="77777777" w:rsidR="007972BA" w:rsidRPr="00494DCA" w:rsidRDefault="007972BA" w:rsidP="00EE5C86">
      <w:pPr>
        <w:pStyle w:val="BoxSpaceAbove"/>
        <w:spacing w:before="0" w:line="240" w:lineRule="auto"/>
        <w:jc w:val="both"/>
        <w:rPr>
          <w:rFonts w:ascii="Century Gothic" w:hAnsi="Century Gothic"/>
          <w:sz w:val="22"/>
          <w:szCs w:val="22"/>
        </w:rPr>
      </w:pPr>
    </w:p>
    <w:p w14:paraId="2EC16C07" w14:textId="53F29EA9" w:rsidR="00B65485" w:rsidRPr="00494DCA" w:rsidRDefault="007972BA"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Further, w</w:t>
      </w:r>
      <w:r w:rsidR="00B65485" w:rsidRPr="00494DCA">
        <w:rPr>
          <w:rFonts w:ascii="Century Gothic" w:hAnsi="Century Gothic"/>
          <w:sz w:val="22"/>
          <w:szCs w:val="22"/>
        </w:rPr>
        <w:t xml:space="preserve">e are in a globally competitive market for investment dollars in agriculture, mining and </w:t>
      </w:r>
      <w:r w:rsidRPr="00494DCA">
        <w:rPr>
          <w:rFonts w:ascii="Century Gothic" w:hAnsi="Century Gothic"/>
          <w:sz w:val="22"/>
          <w:szCs w:val="22"/>
        </w:rPr>
        <w:t xml:space="preserve">other </w:t>
      </w:r>
      <w:r w:rsidR="00B65485" w:rsidRPr="00494DCA">
        <w:rPr>
          <w:rFonts w:ascii="Century Gothic" w:hAnsi="Century Gothic"/>
          <w:sz w:val="22"/>
          <w:szCs w:val="22"/>
        </w:rPr>
        <w:t>development</w:t>
      </w:r>
      <w:r w:rsidRPr="00494DCA">
        <w:rPr>
          <w:rFonts w:ascii="Century Gothic" w:hAnsi="Century Gothic"/>
          <w:sz w:val="22"/>
          <w:szCs w:val="22"/>
        </w:rPr>
        <w:t>,</w:t>
      </w:r>
      <w:r w:rsidR="00B65485" w:rsidRPr="00494DCA">
        <w:rPr>
          <w:rFonts w:ascii="Century Gothic" w:hAnsi="Century Gothic"/>
          <w:sz w:val="22"/>
          <w:szCs w:val="22"/>
        </w:rPr>
        <w:t xml:space="preserve"> noting Australia has the third highest corporate tax rate </w:t>
      </w:r>
      <w:r w:rsidR="00B65485" w:rsidRPr="00494DCA">
        <w:rPr>
          <w:rFonts w:ascii="Century Gothic" w:hAnsi="Century Gothic"/>
          <w:sz w:val="22"/>
          <w:szCs w:val="22"/>
        </w:rPr>
        <w:lastRenderedPageBreak/>
        <w:t xml:space="preserve">in the world (after Costa Rica and Chile).  It would seem sensible to use </w:t>
      </w:r>
      <w:r w:rsidR="00E458C3" w:rsidRPr="00494DCA">
        <w:rPr>
          <w:rFonts w:ascii="Century Gothic" w:hAnsi="Century Gothic"/>
          <w:sz w:val="22"/>
          <w:szCs w:val="22"/>
        </w:rPr>
        <w:t>all</w:t>
      </w:r>
      <w:r w:rsidR="00B65485" w:rsidRPr="00494DCA">
        <w:rPr>
          <w:rFonts w:ascii="Century Gothic" w:hAnsi="Century Gothic"/>
          <w:sz w:val="22"/>
          <w:szCs w:val="22"/>
        </w:rPr>
        <w:t xml:space="preserve"> our opportunities, including tax offsets, to encourage</w:t>
      </w:r>
      <w:r w:rsidRPr="00494DCA">
        <w:rPr>
          <w:rFonts w:ascii="Century Gothic" w:hAnsi="Century Gothic"/>
          <w:sz w:val="22"/>
          <w:szCs w:val="22"/>
        </w:rPr>
        <w:t xml:space="preserve"> the</w:t>
      </w:r>
      <w:r w:rsidR="00B65485" w:rsidRPr="00494DCA">
        <w:rPr>
          <w:rFonts w:ascii="Century Gothic" w:hAnsi="Century Gothic"/>
          <w:sz w:val="22"/>
          <w:szCs w:val="22"/>
        </w:rPr>
        <w:t xml:space="preserve"> investment </w:t>
      </w:r>
      <w:r w:rsidRPr="00494DCA">
        <w:rPr>
          <w:rFonts w:ascii="Century Gothic" w:hAnsi="Century Gothic"/>
          <w:sz w:val="22"/>
          <w:szCs w:val="22"/>
        </w:rPr>
        <w:t xml:space="preserve">required to build </w:t>
      </w:r>
      <w:r w:rsidR="00B65485" w:rsidRPr="00494DCA">
        <w:rPr>
          <w:rFonts w:ascii="Century Gothic" w:hAnsi="Century Gothic"/>
          <w:sz w:val="22"/>
          <w:szCs w:val="22"/>
        </w:rPr>
        <w:t xml:space="preserve">our regional </w:t>
      </w:r>
      <w:r w:rsidRPr="00494DCA">
        <w:rPr>
          <w:rFonts w:ascii="Century Gothic" w:hAnsi="Century Gothic"/>
          <w:sz w:val="22"/>
          <w:szCs w:val="22"/>
        </w:rPr>
        <w:t>economies</w:t>
      </w:r>
      <w:r w:rsidR="003E7DF7">
        <w:rPr>
          <w:rFonts w:ascii="Century Gothic" w:hAnsi="Century Gothic"/>
          <w:sz w:val="22"/>
          <w:szCs w:val="22"/>
        </w:rPr>
        <w:t xml:space="preserve"> and improve our </w:t>
      </w:r>
      <w:r w:rsidR="00BB0B17">
        <w:rPr>
          <w:rFonts w:ascii="Century Gothic" w:hAnsi="Century Gothic"/>
          <w:sz w:val="22"/>
          <w:szCs w:val="22"/>
        </w:rPr>
        <w:t xml:space="preserve">national </w:t>
      </w:r>
      <w:r w:rsidR="003E7DF7">
        <w:rPr>
          <w:rFonts w:ascii="Century Gothic" w:hAnsi="Century Gothic"/>
          <w:sz w:val="22"/>
          <w:szCs w:val="22"/>
        </w:rPr>
        <w:t>self</w:t>
      </w:r>
      <w:r w:rsidR="00BB0B17">
        <w:rPr>
          <w:rFonts w:ascii="Century Gothic" w:hAnsi="Century Gothic"/>
          <w:sz w:val="22"/>
          <w:szCs w:val="22"/>
        </w:rPr>
        <w:t>-</w:t>
      </w:r>
      <w:r w:rsidR="003E7DF7">
        <w:rPr>
          <w:rFonts w:ascii="Century Gothic" w:hAnsi="Century Gothic"/>
          <w:sz w:val="22"/>
          <w:szCs w:val="22"/>
        </w:rPr>
        <w:t>sufficiency</w:t>
      </w:r>
      <w:r w:rsidR="00B65485" w:rsidRPr="00494DCA">
        <w:rPr>
          <w:rFonts w:ascii="Century Gothic" w:hAnsi="Century Gothic"/>
          <w:sz w:val="22"/>
          <w:szCs w:val="22"/>
        </w:rPr>
        <w:t xml:space="preserve">.  </w:t>
      </w:r>
    </w:p>
    <w:p w14:paraId="12034806" w14:textId="77777777" w:rsidR="00B65485" w:rsidRPr="00494DCA" w:rsidRDefault="00B65485" w:rsidP="00EE5C86">
      <w:pPr>
        <w:pStyle w:val="BoxSpaceAbove"/>
        <w:spacing w:before="0" w:line="240" w:lineRule="auto"/>
        <w:jc w:val="both"/>
        <w:rPr>
          <w:rFonts w:ascii="Century Gothic" w:hAnsi="Century Gothic"/>
          <w:sz w:val="22"/>
          <w:szCs w:val="22"/>
        </w:rPr>
      </w:pPr>
    </w:p>
    <w:p w14:paraId="2D788C8C" w14:textId="10FCECE7" w:rsidR="009E7917" w:rsidRPr="00494DCA" w:rsidRDefault="00B65485" w:rsidP="00EE5C86">
      <w:pPr>
        <w:pStyle w:val="BoxSpaceAbove"/>
        <w:spacing w:before="0" w:line="240" w:lineRule="auto"/>
        <w:jc w:val="both"/>
        <w:rPr>
          <w:rFonts w:ascii="Century Gothic" w:hAnsi="Century Gothic"/>
          <w:sz w:val="22"/>
          <w:szCs w:val="22"/>
        </w:rPr>
      </w:pPr>
      <w:r w:rsidRPr="00494DCA">
        <w:rPr>
          <w:rFonts w:ascii="Century Gothic" w:hAnsi="Century Gothic"/>
          <w:sz w:val="22"/>
          <w:szCs w:val="22"/>
        </w:rPr>
        <w:t>L</w:t>
      </w:r>
      <w:r w:rsidR="0073420C" w:rsidRPr="00494DCA">
        <w:rPr>
          <w:rFonts w:ascii="Century Gothic" w:hAnsi="Century Gothic"/>
          <w:sz w:val="22"/>
          <w:szCs w:val="22"/>
        </w:rPr>
        <w:t xml:space="preserve">ong term </w:t>
      </w:r>
      <w:r w:rsidRPr="00494DCA">
        <w:rPr>
          <w:rFonts w:ascii="Century Gothic" w:hAnsi="Century Gothic"/>
          <w:sz w:val="22"/>
          <w:szCs w:val="22"/>
        </w:rPr>
        <w:t xml:space="preserve">job </w:t>
      </w:r>
      <w:r w:rsidR="0073420C" w:rsidRPr="00494DCA">
        <w:rPr>
          <w:rFonts w:ascii="Century Gothic" w:hAnsi="Century Gothic"/>
          <w:sz w:val="22"/>
          <w:szCs w:val="22"/>
        </w:rPr>
        <w:t>creation is vital</w:t>
      </w:r>
      <w:r w:rsidR="007972BA" w:rsidRPr="00494DCA">
        <w:rPr>
          <w:rFonts w:ascii="Century Gothic" w:hAnsi="Century Gothic"/>
          <w:sz w:val="22"/>
          <w:szCs w:val="22"/>
        </w:rPr>
        <w:t xml:space="preserve"> in regional and remote areas</w:t>
      </w:r>
      <w:r w:rsidR="0073420C" w:rsidRPr="00494DCA">
        <w:rPr>
          <w:rFonts w:ascii="Century Gothic" w:hAnsi="Century Gothic"/>
          <w:sz w:val="22"/>
          <w:szCs w:val="22"/>
        </w:rPr>
        <w:t xml:space="preserve"> and if a tax offset can support the viability of businesses enduring extremely difficult conditions, the net benefit to the broader Australian community of reducing the reliance on social welfare </w:t>
      </w:r>
      <w:r w:rsidR="00BB0B17">
        <w:rPr>
          <w:rFonts w:ascii="Century Gothic" w:hAnsi="Century Gothic"/>
          <w:sz w:val="22"/>
          <w:szCs w:val="22"/>
        </w:rPr>
        <w:t>is likely to</w:t>
      </w:r>
      <w:r w:rsidR="0073420C" w:rsidRPr="00494DCA">
        <w:rPr>
          <w:rFonts w:ascii="Century Gothic" w:hAnsi="Century Gothic"/>
          <w:sz w:val="22"/>
          <w:szCs w:val="22"/>
        </w:rPr>
        <w:t xml:space="preserve"> more than compensate </w:t>
      </w:r>
      <w:r w:rsidR="007972BA" w:rsidRPr="00494DCA">
        <w:rPr>
          <w:rFonts w:ascii="Century Gothic" w:hAnsi="Century Gothic"/>
          <w:sz w:val="22"/>
          <w:szCs w:val="22"/>
        </w:rPr>
        <w:t>th</w:t>
      </w:r>
      <w:r w:rsidR="00CF268B">
        <w:rPr>
          <w:rFonts w:ascii="Century Gothic" w:hAnsi="Century Gothic"/>
          <w:sz w:val="22"/>
          <w:szCs w:val="22"/>
        </w:rPr>
        <w:t xml:space="preserve">ose </w:t>
      </w:r>
      <w:r w:rsidR="0073420C" w:rsidRPr="00494DCA">
        <w:rPr>
          <w:rFonts w:ascii="Century Gothic" w:hAnsi="Century Gothic"/>
          <w:sz w:val="22"/>
          <w:szCs w:val="22"/>
        </w:rPr>
        <w:t>tax offsets</w:t>
      </w:r>
      <w:r w:rsidR="00BB0B17">
        <w:rPr>
          <w:rFonts w:ascii="Century Gothic" w:hAnsi="Century Gothic"/>
          <w:sz w:val="22"/>
          <w:szCs w:val="22"/>
        </w:rPr>
        <w:t xml:space="preserve"> in the longer term.</w:t>
      </w:r>
      <w:r w:rsidR="0073420C" w:rsidRPr="00494DCA">
        <w:rPr>
          <w:rFonts w:ascii="Century Gothic" w:hAnsi="Century Gothic"/>
          <w:sz w:val="22"/>
          <w:szCs w:val="22"/>
        </w:rPr>
        <w:t xml:space="preserve">    </w:t>
      </w:r>
    </w:p>
    <w:p w14:paraId="20B26E4F" w14:textId="77777777" w:rsidR="009E7917" w:rsidRPr="00494DCA" w:rsidRDefault="009E7917" w:rsidP="00EE5C86">
      <w:pPr>
        <w:pStyle w:val="BoxSpaceAbove"/>
        <w:spacing w:before="0" w:line="240" w:lineRule="auto"/>
        <w:jc w:val="both"/>
        <w:rPr>
          <w:rFonts w:ascii="Century Gothic" w:hAnsi="Century Gothic"/>
          <w:sz w:val="22"/>
          <w:szCs w:val="22"/>
        </w:rPr>
      </w:pPr>
    </w:p>
    <w:p w14:paraId="5DFCACFD" w14:textId="4DDF03DF" w:rsidR="003B1A10" w:rsidRPr="0026774C" w:rsidRDefault="009E7917" w:rsidP="00EE5C86">
      <w:pPr>
        <w:pStyle w:val="BoxSpaceAbove"/>
        <w:spacing w:before="0" w:line="240" w:lineRule="auto"/>
        <w:jc w:val="both"/>
        <w:rPr>
          <w:rFonts w:ascii="Century Gothic" w:hAnsi="Century Gothic"/>
          <w:b/>
          <w:sz w:val="22"/>
          <w:szCs w:val="22"/>
        </w:rPr>
      </w:pPr>
      <w:r w:rsidRPr="00494DCA">
        <w:rPr>
          <w:rFonts w:ascii="Century Gothic" w:hAnsi="Century Gothic"/>
          <w:sz w:val="22"/>
          <w:szCs w:val="22"/>
        </w:rPr>
        <w:t>The Kimberley Regional Group agrees that governments at all levels should focus on creating successful business environments regardless of their location</w:t>
      </w:r>
      <w:r w:rsidR="00494DCA" w:rsidRPr="00494DCA">
        <w:rPr>
          <w:rFonts w:ascii="Century Gothic" w:hAnsi="Century Gothic"/>
          <w:sz w:val="22"/>
          <w:szCs w:val="22"/>
        </w:rPr>
        <w:t xml:space="preserve">.  Whilst not advocating for widespread application of business taxation concessions, </w:t>
      </w:r>
      <w:r w:rsidRPr="00494DCA">
        <w:rPr>
          <w:rFonts w:ascii="Century Gothic" w:hAnsi="Century Gothic"/>
          <w:sz w:val="22"/>
          <w:szCs w:val="22"/>
        </w:rPr>
        <w:t>strategic application</w:t>
      </w:r>
      <w:r w:rsidR="00494DCA" w:rsidRPr="00494DCA">
        <w:rPr>
          <w:rFonts w:ascii="Century Gothic" w:hAnsi="Century Gothic"/>
          <w:sz w:val="22"/>
          <w:szCs w:val="22"/>
        </w:rPr>
        <w:t xml:space="preserve"> in the start-up phase or during periods of significant innovation could help to unlock regional and remote business potential where issues such as poor infrastructure present as a significant barrier</w:t>
      </w:r>
      <w:r w:rsidRPr="00494DCA">
        <w:rPr>
          <w:rFonts w:ascii="Century Gothic" w:hAnsi="Century Gothic"/>
          <w:sz w:val="22"/>
          <w:szCs w:val="22"/>
        </w:rPr>
        <w:t xml:space="preserve">.  </w:t>
      </w:r>
      <w:r w:rsidR="003B1A10" w:rsidRPr="0026774C">
        <w:rPr>
          <w:rFonts w:ascii="Century Gothic" w:hAnsi="Century Gothic"/>
          <w:sz w:val="22"/>
          <w:szCs w:val="22"/>
        </w:rPr>
        <w:br w:type="page"/>
      </w:r>
    </w:p>
    <w:p w14:paraId="05E70DD5" w14:textId="0044A345" w:rsidR="007D6E0B" w:rsidRPr="0026774C" w:rsidRDefault="007D6E0B" w:rsidP="001547BC">
      <w:pPr>
        <w:pStyle w:val="Heading2"/>
        <w:rPr>
          <w:rStyle w:val="BoxSpaceAboveElementChar"/>
          <w:rFonts w:ascii="Century Gothic" w:hAnsi="Century Gothic"/>
          <w:b/>
          <w:vanish w:val="0"/>
          <w:sz w:val="22"/>
          <w:szCs w:val="22"/>
        </w:rPr>
      </w:pPr>
      <w:r w:rsidRPr="0026774C">
        <w:rPr>
          <w:rFonts w:ascii="Century Gothic" w:hAnsi="Century Gothic"/>
          <w:sz w:val="22"/>
          <w:szCs w:val="22"/>
        </w:rPr>
        <w:lastRenderedPageBreak/>
        <w:t xml:space="preserve">The remote area </w:t>
      </w:r>
      <w:r w:rsidR="0050338A" w:rsidRPr="0026774C">
        <w:rPr>
          <w:rFonts w:ascii="Century Gothic" w:hAnsi="Century Gothic"/>
          <w:sz w:val="22"/>
          <w:szCs w:val="22"/>
        </w:rPr>
        <w:t>allowance</w:t>
      </w:r>
    </w:p>
    <w:p w14:paraId="0C0A529D" w14:textId="77777777" w:rsidR="007D6E0B" w:rsidRPr="0026774C" w:rsidRDefault="007D6E0B" w:rsidP="001547BC">
      <w:pPr>
        <w:keepNext/>
        <w:spacing w:before="240" w:line="300" w:lineRule="atLeast"/>
        <w:jc w:val="both"/>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18F4427B"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310074A"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6.1</w:t>
            </w:r>
          </w:p>
        </w:tc>
      </w:tr>
      <w:tr w:rsidR="007D6E0B" w:rsidRPr="0026774C" w14:paraId="2589758E"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6DA71CAF" w14:textId="77777777" w:rsidR="007D6E0B" w:rsidRPr="0026774C" w:rsidRDefault="007D6E0B" w:rsidP="001547BC">
            <w:pPr>
              <w:keepNext/>
              <w:keepLines/>
              <w:spacing w:before="120" w:line="280" w:lineRule="atLeast"/>
              <w:jc w:val="both"/>
              <w:rPr>
                <w:rFonts w:ascii="Century Gothic" w:hAnsi="Century Gothic"/>
                <w:sz w:val="22"/>
                <w:szCs w:val="22"/>
              </w:rPr>
            </w:pPr>
            <w:r w:rsidRPr="0026774C">
              <w:rPr>
                <w:rFonts w:ascii="Century Gothic" w:hAnsi="Century Gothic"/>
                <w:sz w:val="22"/>
                <w:szCs w:val="22"/>
              </w:rPr>
              <w:t>Notable characteristics of the profile of remote area allowance recipients include that:</w:t>
            </w:r>
          </w:p>
          <w:p w14:paraId="3F0458AA" w14:textId="77777777" w:rsidR="007D6E0B" w:rsidRPr="0026774C" w:rsidRDefault="007D6E0B" w:rsidP="007D6E0B">
            <w:pPr>
              <w:keepLines/>
              <w:numPr>
                <w:ilvl w:val="0"/>
                <w:numId w:val="15"/>
              </w:numPr>
              <w:spacing w:before="80" w:line="280" w:lineRule="atLeast"/>
              <w:jc w:val="both"/>
              <w:rPr>
                <w:rFonts w:ascii="Century Gothic" w:hAnsi="Century Gothic"/>
                <w:sz w:val="22"/>
                <w:szCs w:val="22"/>
              </w:rPr>
            </w:pPr>
            <w:r w:rsidRPr="0026774C">
              <w:rPr>
                <w:rFonts w:ascii="Century Gothic" w:hAnsi="Century Gothic"/>
                <w:sz w:val="22"/>
                <w:szCs w:val="22"/>
              </w:rPr>
              <w:t xml:space="preserve">most reside in </w:t>
            </w:r>
            <w:r w:rsidRPr="0026774C">
              <w:rPr>
                <w:rFonts w:ascii="Century Gothic" w:hAnsi="Century Gothic"/>
                <w:i/>
                <w:sz w:val="22"/>
                <w:szCs w:val="22"/>
              </w:rPr>
              <w:t>very remote</w:t>
            </w:r>
            <w:r w:rsidRPr="0026774C">
              <w:rPr>
                <w:rFonts w:ascii="Century Gothic" w:hAnsi="Century Gothic"/>
                <w:sz w:val="22"/>
                <w:szCs w:val="22"/>
              </w:rPr>
              <w:t xml:space="preserve"> and </w:t>
            </w:r>
            <w:r w:rsidRPr="0026774C">
              <w:rPr>
                <w:rFonts w:ascii="Century Gothic" w:hAnsi="Century Gothic"/>
                <w:i/>
                <w:sz w:val="22"/>
                <w:szCs w:val="22"/>
              </w:rPr>
              <w:t>remote</w:t>
            </w:r>
            <w:r w:rsidRPr="0026774C">
              <w:rPr>
                <w:rFonts w:ascii="Century Gothic" w:hAnsi="Century Gothic"/>
                <w:sz w:val="22"/>
                <w:szCs w:val="22"/>
              </w:rPr>
              <w:t xml:space="preserve"> areas of Australia (as defined by the Australian Bureau of Statistics)</w:t>
            </w:r>
          </w:p>
          <w:p w14:paraId="24CA4B99" w14:textId="77777777" w:rsidR="007D6E0B" w:rsidRPr="0026774C" w:rsidRDefault="007D6E0B" w:rsidP="007D6E0B">
            <w:pPr>
              <w:keepLines/>
              <w:numPr>
                <w:ilvl w:val="0"/>
                <w:numId w:val="15"/>
              </w:numPr>
              <w:spacing w:before="80" w:line="280" w:lineRule="atLeast"/>
              <w:jc w:val="both"/>
              <w:rPr>
                <w:rFonts w:ascii="Century Gothic" w:hAnsi="Century Gothic"/>
                <w:sz w:val="22"/>
                <w:szCs w:val="22"/>
              </w:rPr>
            </w:pPr>
            <w:r w:rsidRPr="0026774C">
              <w:rPr>
                <w:rFonts w:ascii="Century Gothic" w:hAnsi="Century Gothic"/>
                <w:sz w:val="22"/>
                <w:szCs w:val="22"/>
              </w:rPr>
              <w:t>the majority are located in the Northern Territory, with one</w:t>
            </w:r>
            <w:r w:rsidRPr="0026774C">
              <w:rPr>
                <w:rFonts w:ascii="Century Gothic" w:hAnsi="Century Gothic"/>
                <w:sz w:val="22"/>
                <w:szCs w:val="22"/>
              </w:rPr>
              <w:noBreakHyphen/>
              <w:t>in</w:t>
            </w:r>
            <w:r w:rsidRPr="0026774C">
              <w:rPr>
                <w:rFonts w:ascii="Century Gothic" w:hAnsi="Century Gothic"/>
                <w:sz w:val="22"/>
                <w:szCs w:val="22"/>
              </w:rPr>
              <w:noBreakHyphen/>
              <w:t>five Northern Territorians over the age of 15 years in receipt of the payment</w:t>
            </w:r>
          </w:p>
          <w:p w14:paraId="7FC2FE40" w14:textId="77777777" w:rsidR="007D6E0B" w:rsidRPr="0026774C" w:rsidRDefault="007D6E0B" w:rsidP="007D6E0B">
            <w:pPr>
              <w:keepLines/>
              <w:numPr>
                <w:ilvl w:val="0"/>
                <w:numId w:val="15"/>
              </w:numPr>
              <w:spacing w:before="80" w:line="280" w:lineRule="atLeast"/>
              <w:jc w:val="both"/>
              <w:rPr>
                <w:rFonts w:ascii="Century Gothic" w:hAnsi="Century Gothic"/>
                <w:sz w:val="22"/>
                <w:szCs w:val="22"/>
              </w:rPr>
            </w:pPr>
            <w:r w:rsidRPr="0026774C">
              <w:rPr>
                <w:rFonts w:ascii="Century Gothic" w:hAnsi="Century Gothic"/>
                <w:sz w:val="22"/>
                <w:szCs w:val="22"/>
              </w:rPr>
              <w:t>half are located within areas of the highest socio</w:t>
            </w:r>
            <w:r w:rsidRPr="0026774C">
              <w:rPr>
                <w:rFonts w:ascii="Century Gothic" w:hAnsi="Century Gothic"/>
                <w:sz w:val="22"/>
                <w:szCs w:val="22"/>
              </w:rPr>
              <w:noBreakHyphen/>
              <w:t>economic disadvantage</w:t>
            </w:r>
          </w:p>
          <w:p w14:paraId="76A0DD00" w14:textId="77777777" w:rsidR="007D6E0B" w:rsidRPr="0026774C" w:rsidRDefault="007D6E0B" w:rsidP="007D6E0B">
            <w:pPr>
              <w:keepLines/>
              <w:numPr>
                <w:ilvl w:val="0"/>
                <w:numId w:val="15"/>
              </w:numPr>
              <w:spacing w:before="80" w:line="280" w:lineRule="atLeast"/>
              <w:jc w:val="both"/>
              <w:rPr>
                <w:rFonts w:ascii="Century Gothic" w:hAnsi="Century Gothic"/>
                <w:sz w:val="22"/>
                <w:szCs w:val="22"/>
              </w:rPr>
            </w:pPr>
            <w:r w:rsidRPr="0026774C">
              <w:rPr>
                <w:rFonts w:ascii="Century Gothic" w:hAnsi="Century Gothic"/>
                <w:sz w:val="22"/>
                <w:szCs w:val="22"/>
              </w:rPr>
              <w:t>almost 65 per cent of recipients are Indigenous Australians</w:t>
            </w:r>
          </w:p>
          <w:p w14:paraId="144B3DAB" w14:textId="77777777" w:rsidR="007D6E0B" w:rsidRPr="0026774C" w:rsidRDefault="007D6E0B" w:rsidP="007D6E0B">
            <w:pPr>
              <w:keepNext/>
              <w:keepLines/>
              <w:numPr>
                <w:ilvl w:val="0"/>
                <w:numId w:val="15"/>
              </w:numPr>
              <w:spacing w:before="80" w:line="280" w:lineRule="atLeast"/>
              <w:jc w:val="both"/>
              <w:rPr>
                <w:rFonts w:ascii="Century Gothic" w:hAnsi="Century Gothic"/>
                <w:sz w:val="22"/>
                <w:szCs w:val="22"/>
              </w:rPr>
            </w:pPr>
            <w:r w:rsidRPr="0026774C">
              <w:rPr>
                <w:rFonts w:ascii="Century Gothic" w:hAnsi="Century Gothic"/>
                <w:sz w:val="22"/>
                <w:szCs w:val="22"/>
              </w:rPr>
              <w:t>just over half have been in receipt of an income support payment for over five years.</w:t>
            </w:r>
          </w:p>
        </w:tc>
      </w:tr>
      <w:tr w:rsidR="007D6E0B" w:rsidRPr="0026774C" w14:paraId="45107448"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256F976A" w14:textId="77777777" w:rsidR="007D6E0B" w:rsidRPr="0026774C" w:rsidRDefault="007D6E0B" w:rsidP="001547BC">
            <w:pPr>
              <w:keepNext/>
              <w:keepLines/>
              <w:spacing w:line="120" w:lineRule="exact"/>
              <w:jc w:val="both"/>
              <w:rPr>
                <w:rFonts w:ascii="Century Gothic" w:hAnsi="Century Gothic"/>
                <w:sz w:val="22"/>
                <w:szCs w:val="22"/>
              </w:rPr>
            </w:pPr>
          </w:p>
        </w:tc>
      </w:tr>
      <w:tr w:rsidR="007D6E0B" w:rsidRPr="0026774C" w14:paraId="5F4581EC" w14:textId="77777777" w:rsidTr="001547BC">
        <w:trPr>
          <w:cantSplit/>
        </w:trPr>
        <w:tc>
          <w:tcPr>
            <w:tcW w:w="5000" w:type="pct"/>
            <w:tcBorders>
              <w:top w:val="single" w:sz="6" w:space="0" w:color="78A22F"/>
              <w:left w:val="nil"/>
              <w:bottom w:val="nil"/>
              <w:right w:val="nil"/>
            </w:tcBorders>
            <w:tcMar>
              <w:left w:w="170" w:type="dxa"/>
              <w:right w:w="170" w:type="dxa"/>
            </w:tcMar>
          </w:tcPr>
          <w:p w14:paraId="2349BF88" w14:textId="77777777" w:rsidR="007D6E0B" w:rsidRPr="0026774C" w:rsidRDefault="007D6E0B" w:rsidP="001547BC">
            <w:pPr>
              <w:keepLines/>
              <w:spacing w:before="60" w:after="60" w:line="80" w:lineRule="exact"/>
              <w:jc w:val="both"/>
              <w:rPr>
                <w:rFonts w:ascii="Century Gothic" w:hAnsi="Century Gothic"/>
                <w:sz w:val="22"/>
                <w:szCs w:val="22"/>
              </w:rPr>
            </w:pPr>
          </w:p>
        </w:tc>
      </w:tr>
    </w:tbl>
    <w:p w14:paraId="08961973"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19691E3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15AF4AC"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6.2</w:t>
            </w:r>
          </w:p>
        </w:tc>
      </w:tr>
      <w:tr w:rsidR="007D6E0B" w:rsidRPr="0026774C" w14:paraId="57D8FA32"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70B7D7A6"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There is a rationale for a remote area allowance to address cost of living differences affecting income support recipients in remote Australia.</w:t>
            </w:r>
          </w:p>
        </w:tc>
      </w:tr>
      <w:tr w:rsidR="007D6E0B" w:rsidRPr="0026774C" w14:paraId="271032CB"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A032E33" w14:textId="77777777" w:rsidR="007D6E0B" w:rsidRPr="0026774C" w:rsidRDefault="007D6E0B" w:rsidP="001547BC">
            <w:pPr>
              <w:pStyle w:val="Space"/>
              <w:keepLines/>
              <w:rPr>
                <w:rFonts w:ascii="Century Gothic" w:hAnsi="Century Gothic"/>
                <w:sz w:val="22"/>
                <w:szCs w:val="22"/>
              </w:rPr>
            </w:pPr>
          </w:p>
        </w:tc>
      </w:tr>
      <w:tr w:rsidR="007D6E0B" w:rsidRPr="0026774C" w14:paraId="549260F9" w14:textId="77777777" w:rsidTr="001547BC">
        <w:trPr>
          <w:cantSplit/>
        </w:trPr>
        <w:tc>
          <w:tcPr>
            <w:tcW w:w="5000" w:type="pct"/>
            <w:tcBorders>
              <w:top w:val="single" w:sz="6" w:space="0" w:color="78A22F"/>
              <w:left w:val="nil"/>
              <w:bottom w:val="nil"/>
              <w:right w:val="nil"/>
            </w:tcBorders>
            <w:tcMar>
              <w:left w:w="170" w:type="dxa"/>
              <w:right w:w="170" w:type="dxa"/>
            </w:tcMar>
          </w:tcPr>
          <w:p w14:paraId="33796E8A" w14:textId="77777777" w:rsidR="007D6E0B" w:rsidRPr="0026774C" w:rsidRDefault="007D6E0B" w:rsidP="001547BC">
            <w:pPr>
              <w:pStyle w:val="BoxSpaceBelow"/>
              <w:keepLines/>
              <w:rPr>
                <w:rFonts w:ascii="Century Gothic" w:hAnsi="Century Gothic"/>
                <w:sz w:val="22"/>
                <w:szCs w:val="22"/>
              </w:rPr>
            </w:pPr>
          </w:p>
        </w:tc>
      </w:tr>
    </w:tbl>
    <w:p w14:paraId="0E9F1D2E"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7D6E0B" w:rsidRPr="0026774C" w14:paraId="7351FAFD"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092F36B2" w14:textId="77777777" w:rsidR="007D6E0B" w:rsidRPr="0026774C" w:rsidRDefault="007D6E0B"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Draft Recommendation 6.1 </w:t>
            </w:r>
            <w:r w:rsidRPr="0026774C">
              <w:rPr>
                <w:rFonts w:ascii="Century Gothic" w:hAnsi="Century Gothic"/>
                <w:b/>
                <w:sz w:val="22"/>
                <w:szCs w:val="22"/>
              </w:rPr>
              <w:t xml:space="preserve">ADJUST RAA BOUNDARIES </w:t>
            </w:r>
          </w:p>
        </w:tc>
      </w:tr>
      <w:tr w:rsidR="007D6E0B" w:rsidRPr="0026774C" w14:paraId="23244BBC" w14:textId="77777777" w:rsidTr="001547BC">
        <w:tc>
          <w:tcPr>
            <w:tcW w:w="5000" w:type="pct"/>
            <w:tcBorders>
              <w:top w:val="nil"/>
              <w:left w:val="nil"/>
              <w:bottom w:val="nil"/>
              <w:right w:val="nil"/>
            </w:tcBorders>
            <w:shd w:val="clear" w:color="auto" w:fill="E5F1D0"/>
            <w:tcMar>
              <w:left w:w="170" w:type="dxa"/>
              <w:right w:w="170" w:type="dxa"/>
            </w:tcMar>
          </w:tcPr>
          <w:p w14:paraId="2B16C22F"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 xml:space="preserve">The Australian Government should revise section 14 of the </w:t>
            </w:r>
            <w:r w:rsidRPr="0026774C">
              <w:rPr>
                <w:rFonts w:ascii="Century Gothic" w:hAnsi="Century Gothic"/>
                <w:i/>
                <w:szCs w:val="22"/>
              </w:rPr>
              <w:t>Social Security Act 1991</w:t>
            </w:r>
            <w:r w:rsidRPr="0026774C">
              <w:rPr>
                <w:rFonts w:ascii="Century Gothic" w:hAnsi="Century Gothic"/>
                <w:szCs w:val="22"/>
              </w:rPr>
              <w:t xml:space="preserve"> (Cth) to align the remote area allowance geographical boundaries with the Australian Bureau of Statistics remoteness classification for </w:t>
            </w:r>
            <w:r w:rsidRPr="0026774C">
              <w:rPr>
                <w:rFonts w:ascii="Century Gothic" w:hAnsi="Century Gothic"/>
                <w:i/>
                <w:szCs w:val="22"/>
              </w:rPr>
              <w:t>very remote</w:t>
            </w:r>
            <w:r w:rsidRPr="0026774C">
              <w:rPr>
                <w:rFonts w:ascii="Century Gothic" w:hAnsi="Century Gothic"/>
                <w:szCs w:val="22"/>
              </w:rPr>
              <w:t xml:space="preserve"> and </w:t>
            </w:r>
            <w:r w:rsidRPr="0026774C">
              <w:rPr>
                <w:rFonts w:ascii="Century Gothic" w:hAnsi="Century Gothic"/>
                <w:i/>
                <w:szCs w:val="22"/>
              </w:rPr>
              <w:t>remote</w:t>
            </w:r>
            <w:r w:rsidRPr="0026774C">
              <w:rPr>
                <w:rFonts w:ascii="Century Gothic" w:hAnsi="Century Gothic"/>
                <w:szCs w:val="22"/>
              </w:rPr>
              <w:t xml:space="preserve"> areas.</w:t>
            </w:r>
          </w:p>
        </w:tc>
      </w:tr>
      <w:tr w:rsidR="007D6E0B" w:rsidRPr="0026774C" w14:paraId="63A1F097"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427A29CA" w14:textId="77777777" w:rsidR="007D6E0B" w:rsidRPr="0026774C" w:rsidRDefault="007D6E0B" w:rsidP="001547BC">
            <w:pPr>
              <w:pStyle w:val="Space"/>
              <w:keepLines/>
              <w:rPr>
                <w:rFonts w:ascii="Century Gothic" w:hAnsi="Century Gothic"/>
                <w:sz w:val="22"/>
                <w:szCs w:val="22"/>
              </w:rPr>
            </w:pPr>
          </w:p>
        </w:tc>
      </w:tr>
      <w:tr w:rsidR="007D6E0B" w:rsidRPr="0026774C" w14:paraId="149E9347" w14:textId="77777777" w:rsidTr="001547BC">
        <w:tc>
          <w:tcPr>
            <w:tcW w:w="5000" w:type="pct"/>
            <w:tcBorders>
              <w:top w:val="single" w:sz="6" w:space="0" w:color="78A22F"/>
              <w:left w:val="nil"/>
              <w:bottom w:val="nil"/>
              <w:right w:val="nil"/>
            </w:tcBorders>
            <w:tcMar>
              <w:left w:w="170" w:type="dxa"/>
              <w:right w:w="170" w:type="dxa"/>
            </w:tcMar>
          </w:tcPr>
          <w:p w14:paraId="5697B243" w14:textId="77777777" w:rsidR="007D6E0B" w:rsidRPr="0026774C" w:rsidRDefault="007D6E0B" w:rsidP="001547BC">
            <w:pPr>
              <w:pStyle w:val="BoxSpaceBelow"/>
              <w:keepLines/>
              <w:rPr>
                <w:rFonts w:ascii="Century Gothic" w:hAnsi="Century Gothic"/>
                <w:sz w:val="22"/>
                <w:szCs w:val="22"/>
              </w:rPr>
            </w:pPr>
          </w:p>
        </w:tc>
      </w:tr>
    </w:tbl>
    <w:p w14:paraId="2284C397" w14:textId="039343E4" w:rsidR="003B1A10" w:rsidRPr="0026774C" w:rsidRDefault="008D206F" w:rsidP="008D206F">
      <w:pPr>
        <w:pStyle w:val="BoxSpaceAbove"/>
        <w:spacing w:before="0" w:line="360" w:lineRule="auto"/>
        <w:rPr>
          <w:rFonts w:ascii="Century Gothic" w:hAnsi="Century Gothic"/>
          <w:sz w:val="22"/>
          <w:szCs w:val="22"/>
        </w:rPr>
      </w:pPr>
      <w:r w:rsidRPr="0026774C">
        <w:rPr>
          <w:rFonts w:ascii="Century Gothic" w:hAnsi="Century Gothic"/>
          <w:sz w:val="22"/>
          <w:szCs w:val="22"/>
        </w:rPr>
        <w:t>Supported.</w:t>
      </w:r>
    </w:p>
    <w:p w14:paraId="27B14832" w14:textId="77777777" w:rsidR="003B1A10" w:rsidRPr="0026774C" w:rsidRDefault="003B1A10" w:rsidP="008D206F">
      <w:pPr>
        <w:spacing w:line="360" w:lineRule="auto"/>
        <w:rPr>
          <w:rFonts w:ascii="Century Gothic" w:hAnsi="Century Gothic"/>
          <w:sz w:val="22"/>
          <w:szCs w:val="22"/>
        </w:rPr>
      </w:pPr>
      <w:r w:rsidRPr="0026774C">
        <w:rPr>
          <w:rFonts w:ascii="Century Gothic" w:hAnsi="Century Gothic"/>
          <w:sz w:val="22"/>
          <w:szCs w:val="22"/>
        </w:rPr>
        <w:br w:type="page"/>
      </w:r>
    </w:p>
    <w:p w14:paraId="15D88869"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7D6E0B" w:rsidRPr="0026774C" w14:paraId="54894049"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0458E" w14:textId="77777777" w:rsidR="007D6E0B" w:rsidRPr="0026774C" w:rsidRDefault="007D6E0B"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Draft Recommendation 6.2 </w:t>
            </w:r>
            <w:r w:rsidRPr="0026774C">
              <w:rPr>
                <w:rFonts w:ascii="Century Gothic" w:hAnsi="Century Gothic"/>
                <w:b/>
                <w:sz w:val="22"/>
                <w:szCs w:val="22"/>
              </w:rPr>
              <w:t>REVIEW RAA payment rates periodically</w:t>
            </w:r>
          </w:p>
        </w:tc>
      </w:tr>
      <w:tr w:rsidR="007D6E0B" w:rsidRPr="0026774C" w14:paraId="0CE13A54" w14:textId="77777777" w:rsidTr="001547BC">
        <w:tc>
          <w:tcPr>
            <w:tcW w:w="5000" w:type="pct"/>
            <w:tcBorders>
              <w:top w:val="nil"/>
              <w:left w:val="nil"/>
              <w:bottom w:val="nil"/>
              <w:right w:val="nil"/>
            </w:tcBorders>
            <w:shd w:val="clear" w:color="auto" w:fill="E5F1D0"/>
            <w:tcMar>
              <w:left w:w="170" w:type="dxa"/>
              <w:right w:w="170" w:type="dxa"/>
            </w:tcMar>
          </w:tcPr>
          <w:p w14:paraId="30741958"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The Australian Government should revise payment rates for the remote area allowance (RAA) following the completion of this study.</w:t>
            </w:r>
          </w:p>
          <w:p w14:paraId="70FD233A"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Thereafter, the Department of Social Services should review the RAA periodically. These reviews should:</w:t>
            </w:r>
          </w:p>
          <w:p w14:paraId="3A3D553E"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revise RAA payment rates, taking into account changes in living-cost differentials between remote and non</w:t>
            </w:r>
            <w:r w:rsidRPr="0026774C">
              <w:rPr>
                <w:rFonts w:ascii="Century Gothic" w:hAnsi="Century Gothic"/>
                <w:szCs w:val="22"/>
              </w:rPr>
              <w:noBreakHyphen/>
              <w:t>remote areas</w:t>
            </w:r>
          </w:p>
          <w:p w14:paraId="5DFBF806"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report on RAA annual outlays and recipient numbers</w:t>
            </w:r>
          </w:p>
          <w:p w14:paraId="2666E97B"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consider any issues associated with administering the RAA.</w:t>
            </w:r>
          </w:p>
          <w:p w14:paraId="5517CB5B"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The reviews should be made public.</w:t>
            </w:r>
          </w:p>
        </w:tc>
      </w:tr>
      <w:tr w:rsidR="007D6E0B" w:rsidRPr="0026774C" w14:paraId="5EB8B2C1"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37875AF1" w14:textId="77777777" w:rsidR="007D6E0B" w:rsidRPr="0026774C" w:rsidRDefault="007D6E0B" w:rsidP="001547BC">
            <w:pPr>
              <w:pStyle w:val="Space"/>
              <w:keepLines/>
              <w:rPr>
                <w:rFonts w:ascii="Century Gothic" w:hAnsi="Century Gothic"/>
                <w:sz w:val="22"/>
                <w:szCs w:val="22"/>
              </w:rPr>
            </w:pPr>
          </w:p>
        </w:tc>
      </w:tr>
      <w:tr w:rsidR="007D6E0B" w:rsidRPr="0026774C" w14:paraId="37DE14B9" w14:textId="77777777" w:rsidTr="001547BC">
        <w:tc>
          <w:tcPr>
            <w:tcW w:w="5000" w:type="pct"/>
            <w:tcBorders>
              <w:top w:val="single" w:sz="6" w:space="0" w:color="78A22F"/>
              <w:left w:val="nil"/>
              <w:bottom w:val="nil"/>
              <w:right w:val="nil"/>
            </w:tcBorders>
            <w:tcMar>
              <w:left w:w="170" w:type="dxa"/>
              <w:right w:w="170" w:type="dxa"/>
            </w:tcMar>
          </w:tcPr>
          <w:p w14:paraId="6EAE82D5" w14:textId="77777777" w:rsidR="007D6E0B" w:rsidRPr="0026774C" w:rsidRDefault="007D6E0B" w:rsidP="001547BC">
            <w:pPr>
              <w:pStyle w:val="BoxSpaceBelow"/>
              <w:keepLines/>
              <w:rPr>
                <w:rFonts w:ascii="Century Gothic" w:hAnsi="Century Gothic"/>
                <w:sz w:val="22"/>
                <w:szCs w:val="22"/>
              </w:rPr>
            </w:pPr>
          </w:p>
        </w:tc>
      </w:tr>
    </w:tbl>
    <w:p w14:paraId="3798DD8A" w14:textId="7F2C028B" w:rsidR="003B1A10" w:rsidRPr="0026774C" w:rsidRDefault="000F503A" w:rsidP="001547BC">
      <w:pPr>
        <w:pStyle w:val="Heading2"/>
        <w:rPr>
          <w:rFonts w:ascii="Century Gothic" w:hAnsi="Century Gothic"/>
          <w:b w:val="0"/>
          <w:bCs/>
          <w:sz w:val="22"/>
          <w:szCs w:val="22"/>
        </w:rPr>
      </w:pPr>
      <w:r w:rsidRPr="0026774C">
        <w:rPr>
          <w:rFonts w:ascii="Century Gothic" w:hAnsi="Century Gothic"/>
          <w:b w:val="0"/>
          <w:bCs/>
          <w:sz w:val="22"/>
          <w:szCs w:val="22"/>
        </w:rPr>
        <w:t>S</w:t>
      </w:r>
      <w:r w:rsidR="00B617DE" w:rsidRPr="0026774C">
        <w:rPr>
          <w:rFonts w:ascii="Century Gothic" w:hAnsi="Century Gothic"/>
          <w:b w:val="0"/>
          <w:bCs/>
          <w:sz w:val="22"/>
          <w:szCs w:val="22"/>
        </w:rPr>
        <w:t>upported.</w:t>
      </w:r>
    </w:p>
    <w:p w14:paraId="5667A8D1" w14:textId="77777777" w:rsidR="003B1A10" w:rsidRPr="0026774C" w:rsidRDefault="003B1A10">
      <w:pPr>
        <w:rPr>
          <w:rFonts w:ascii="Century Gothic" w:hAnsi="Century Gothic"/>
          <w:bCs/>
          <w:sz w:val="22"/>
          <w:szCs w:val="22"/>
        </w:rPr>
      </w:pPr>
      <w:r w:rsidRPr="0026774C">
        <w:rPr>
          <w:rFonts w:ascii="Century Gothic" w:hAnsi="Century Gothic"/>
          <w:bCs/>
          <w:sz w:val="22"/>
          <w:szCs w:val="22"/>
        </w:rPr>
        <w:br w:type="page"/>
      </w:r>
    </w:p>
    <w:p w14:paraId="5DCDD40C" w14:textId="7E77D65D" w:rsidR="007D6E0B" w:rsidRPr="0026774C" w:rsidRDefault="007D6E0B" w:rsidP="001547BC">
      <w:pPr>
        <w:pStyle w:val="Heading2"/>
        <w:rPr>
          <w:rFonts w:ascii="Century Gothic" w:hAnsi="Century Gothic"/>
          <w:sz w:val="22"/>
          <w:szCs w:val="22"/>
        </w:rPr>
      </w:pPr>
      <w:r w:rsidRPr="0026774C">
        <w:rPr>
          <w:rFonts w:ascii="Century Gothic" w:hAnsi="Century Gothic"/>
          <w:sz w:val="22"/>
          <w:szCs w:val="22"/>
        </w:rPr>
        <w:lastRenderedPageBreak/>
        <w:t>Fringe Benefits Tax remote area concessions</w:t>
      </w:r>
    </w:p>
    <w:p w14:paraId="3C4CBE34"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462B46B9"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29B5AB"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7. 1</w:t>
            </w:r>
          </w:p>
        </w:tc>
      </w:tr>
      <w:tr w:rsidR="007D6E0B" w:rsidRPr="0026774C" w14:paraId="4B7B8285"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05450CBD" w14:textId="77777777" w:rsidR="007D6E0B" w:rsidRPr="0026774C" w:rsidRDefault="007D6E0B" w:rsidP="001547BC">
            <w:pPr>
              <w:pStyle w:val="Finding"/>
              <w:rPr>
                <w:rFonts w:ascii="Century Gothic" w:hAnsi="Century Gothic"/>
                <w:szCs w:val="22"/>
              </w:rPr>
            </w:pPr>
            <w:r w:rsidRPr="0026774C">
              <w:rPr>
                <w:rFonts w:ascii="Century Gothic" w:hAnsi="Century Gothic"/>
                <w:szCs w:val="22"/>
              </w:rPr>
              <w:t>The use and economic effects of fringe benefits tax (FBT) remote area concessions vary.</w:t>
            </w:r>
          </w:p>
          <w:p w14:paraId="450666DB"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The exemption for employer</w:t>
            </w:r>
            <w:r w:rsidRPr="0026774C">
              <w:rPr>
                <w:rFonts w:ascii="Century Gothic" w:hAnsi="Century Gothic"/>
                <w:szCs w:val="22"/>
              </w:rPr>
              <w:noBreakHyphen/>
              <w:t xml:space="preserve">provided housing (used as a usual place of residence) can </w:t>
            </w:r>
            <w:r w:rsidRPr="0026774C" w:rsidDel="00E3172C">
              <w:rPr>
                <w:rFonts w:ascii="Century Gothic" w:hAnsi="Century Gothic"/>
                <w:szCs w:val="22"/>
              </w:rPr>
              <w:t xml:space="preserve">provide </w:t>
            </w:r>
            <w:r w:rsidRPr="0026774C">
              <w:rPr>
                <w:rFonts w:ascii="Century Gothic" w:hAnsi="Century Gothic"/>
                <w:szCs w:val="22"/>
              </w:rPr>
              <w:t xml:space="preserve">significant value </w:t>
            </w:r>
            <w:r w:rsidRPr="0026774C" w:rsidDel="00E3172C">
              <w:rPr>
                <w:rFonts w:ascii="Century Gothic" w:hAnsi="Century Gothic"/>
                <w:szCs w:val="22"/>
              </w:rPr>
              <w:t>at the employee level</w:t>
            </w:r>
            <w:r w:rsidRPr="0026774C">
              <w:rPr>
                <w:rFonts w:ascii="Century Gothic" w:hAnsi="Century Gothic"/>
                <w:szCs w:val="22"/>
              </w:rPr>
              <w:t>, particularly for higher</w:t>
            </w:r>
            <w:r w:rsidRPr="0026774C">
              <w:rPr>
                <w:rFonts w:ascii="Century Gothic" w:hAnsi="Century Gothic"/>
                <w:szCs w:val="22"/>
              </w:rPr>
              <w:noBreakHyphen/>
              <w:t>income employees, and could cost as much as $430 million per year in forgone FBT revenue nationally. Usage is concentrated in certain areas — such as the Pilbara in Western Australia, and the Central Highlands and Bowen Basin in Queensland — and in industries such as mining, agriculture, and public services (including hospitals, police, and local government).</w:t>
            </w:r>
          </w:p>
          <w:p w14:paraId="21A4C23E" w14:textId="77777777" w:rsidR="007D6E0B" w:rsidRPr="0026774C" w:rsidRDefault="007D6E0B" w:rsidP="001547BC">
            <w:pPr>
              <w:pStyle w:val="FindingBullet"/>
              <w:rPr>
                <w:rFonts w:ascii="Century Gothic" w:hAnsi="Century Gothic"/>
                <w:szCs w:val="22"/>
              </w:rPr>
            </w:pPr>
            <w:r w:rsidRPr="0026774C">
              <w:rPr>
                <w:rFonts w:ascii="Century Gothic" w:hAnsi="Century Gothic"/>
                <w:szCs w:val="22"/>
              </w:rPr>
              <w:t>The partial concessions on employee</w:t>
            </w:r>
            <w:r w:rsidRPr="0026774C">
              <w:rPr>
                <w:rFonts w:ascii="Century Gothic" w:hAnsi="Century Gothic"/>
                <w:szCs w:val="22"/>
              </w:rPr>
              <w:noBreakHyphen/>
              <w:t>sourced housing are narrowly used. The 50 per cent concession is much less generous than the full exemption on employer</w:t>
            </w:r>
            <w:r w:rsidRPr="0026774C">
              <w:rPr>
                <w:rFonts w:ascii="Century Gothic" w:hAnsi="Century Gothic"/>
                <w:szCs w:val="22"/>
              </w:rPr>
              <w:noBreakHyphen/>
              <w:t>provided housing, and the compliance burdens are higher.</w:t>
            </w:r>
          </w:p>
          <w:p w14:paraId="48BC8077" w14:textId="77777777" w:rsidR="007D6E0B" w:rsidRPr="0026774C" w:rsidRDefault="007D6E0B" w:rsidP="001547BC">
            <w:pPr>
              <w:pStyle w:val="FindingBullet"/>
              <w:rPr>
                <w:rFonts w:ascii="Century Gothic" w:hAnsi="Century Gothic"/>
                <w:szCs w:val="22"/>
              </w:rPr>
            </w:pPr>
            <w:r w:rsidRPr="0026774C">
              <w:rPr>
                <w:rFonts w:ascii="Century Gothic" w:hAnsi="Century Gothic"/>
                <w:szCs w:val="22"/>
              </w:rPr>
              <w:t>Use of other FBT remote area concessions (on residential fuel, meals for primary production employees and holiday transport) is minimal, in part because they provide limited tax savings and are overly complex with high compliance costs.</w:t>
            </w:r>
          </w:p>
          <w:p w14:paraId="02993B10" w14:textId="77777777" w:rsidR="007D6E0B" w:rsidRPr="0026774C" w:rsidRDefault="007D6E0B" w:rsidP="001547BC">
            <w:pPr>
              <w:pStyle w:val="FindingBullet"/>
              <w:rPr>
                <w:rFonts w:ascii="Century Gothic" w:hAnsi="Century Gothic"/>
                <w:szCs w:val="22"/>
              </w:rPr>
            </w:pPr>
            <w:r w:rsidRPr="0026774C">
              <w:rPr>
                <w:rFonts w:ascii="Century Gothic" w:hAnsi="Century Gothic"/>
                <w:szCs w:val="22"/>
              </w:rPr>
              <w:t>FBT concessions for fly</w:t>
            </w:r>
            <w:r w:rsidRPr="0026774C">
              <w:rPr>
                <w:rFonts w:ascii="Century Gothic" w:hAnsi="Century Gothic"/>
                <w:szCs w:val="22"/>
              </w:rPr>
              <w:noBreakHyphen/>
              <w:t>in fly</w:t>
            </w:r>
            <w:r w:rsidRPr="0026774C">
              <w:rPr>
                <w:rFonts w:ascii="Century Gothic" w:hAnsi="Century Gothic"/>
                <w:szCs w:val="22"/>
              </w:rPr>
              <w:noBreakHyphen/>
              <w:t>out workers, while widely used, are likely to have only a minor influence on decisions to maintain a fly</w:t>
            </w:r>
            <w:r w:rsidRPr="0026774C">
              <w:rPr>
                <w:rFonts w:ascii="Century Gothic" w:hAnsi="Century Gothic"/>
                <w:szCs w:val="22"/>
              </w:rPr>
              <w:noBreakHyphen/>
              <w:t>in fly</w:t>
            </w:r>
            <w:r w:rsidRPr="0026774C">
              <w:rPr>
                <w:rFonts w:ascii="Century Gothic" w:hAnsi="Century Gothic"/>
                <w:szCs w:val="22"/>
              </w:rPr>
              <w:noBreakHyphen/>
              <w:t>out workforce.</w:t>
            </w:r>
          </w:p>
        </w:tc>
      </w:tr>
      <w:tr w:rsidR="007D6E0B" w:rsidRPr="0026774C" w14:paraId="43796E66"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5C4AFA84" w14:textId="77777777" w:rsidR="007D6E0B" w:rsidRPr="0026774C" w:rsidRDefault="007D6E0B" w:rsidP="001547BC">
            <w:pPr>
              <w:pStyle w:val="Space"/>
              <w:keepLines/>
              <w:rPr>
                <w:rFonts w:ascii="Century Gothic" w:hAnsi="Century Gothic"/>
                <w:sz w:val="22"/>
                <w:szCs w:val="22"/>
              </w:rPr>
            </w:pPr>
          </w:p>
        </w:tc>
      </w:tr>
      <w:tr w:rsidR="007D6E0B" w:rsidRPr="0026774C" w14:paraId="52548E22" w14:textId="77777777" w:rsidTr="001547BC">
        <w:trPr>
          <w:cantSplit/>
        </w:trPr>
        <w:tc>
          <w:tcPr>
            <w:tcW w:w="5000" w:type="pct"/>
            <w:tcBorders>
              <w:top w:val="single" w:sz="6" w:space="0" w:color="78A22F"/>
              <w:left w:val="nil"/>
              <w:bottom w:val="nil"/>
              <w:right w:val="nil"/>
            </w:tcBorders>
            <w:tcMar>
              <w:left w:w="170" w:type="dxa"/>
              <w:right w:w="170" w:type="dxa"/>
            </w:tcMar>
          </w:tcPr>
          <w:p w14:paraId="248D0DBB" w14:textId="77777777" w:rsidR="007D6E0B" w:rsidRPr="0026774C" w:rsidRDefault="007D6E0B" w:rsidP="001547BC">
            <w:pPr>
              <w:pStyle w:val="BoxSpaceBelow"/>
              <w:keepLines/>
              <w:rPr>
                <w:rFonts w:ascii="Century Gothic" w:hAnsi="Century Gothic"/>
                <w:sz w:val="22"/>
                <w:szCs w:val="22"/>
              </w:rPr>
            </w:pPr>
          </w:p>
        </w:tc>
      </w:tr>
    </w:tbl>
    <w:p w14:paraId="10DD87F8" w14:textId="21FC1C66" w:rsidR="007D6E0B" w:rsidRPr="0026774C" w:rsidRDefault="007D6E0B" w:rsidP="0069613A">
      <w:pPr>
        <w:pStyle w:val="BoxSpaceAbove"/>
        <w:spacing w:before="0" w:line="240" w:lineRule="auto"/>
        <w:rPr>
          <w:rFonts w:ascii="Century Gothic" w:hAnsi="Century Gothic"/>
          <w:sz w:val="22"/>
          <w:szCs w:val="22"/>
        </w:rPr>
      </w:pPr>
    </w:p>
    <w:p w14:paraId="7B4CBD1D" w14:textId="02D984AA" w:rsidR="0069613A" w:rsidRDefault="000B49FE" w:rsidP="00EE5C86">
      <w:pPr>
        <w:jc w:val="both"/>
        <w:rPr>
          <w:rFonts w:ascii="Century Gothic" w:hAnsi="Century Gothic"/>
          <w:sz w:val="22"/>
          <w:szCs w:val="22"/>
        </w:rPr>
      </w:pPr>
      <w:r>
        <w:rPr>
          <w:rFonts w:ascii="Century Gothic" w:hAnsi="Century Gothic"/>
          <w:sz w:val="22"/>
          <w:szCs w:val="22"/>
        </w:rPr>
        <w:t>Finding 7.1, “</w:t>
      </w:r>
      <w:r w:rsidRPr="007868BB">
        <w:rPr>
          <w:rFonts w:ascii="Century Gothic" w:hAnsi="Century Gothic"/>
          <w:i/>
          <w:iCs/>
          <w:sz w:val="22"/>
          <w:szCs w:val="22"/>
        </w:rPr>
        <w:t>that the use and economic effects of fringe benefits tax (FBT) remote area concessions vary</w:t>
      </w:r>
      <w:r>
        <w:rPr>
          <w:rFonts w:ascii="Century Gothic" w:hAnsi="Century Gothic"/>
          <w:sz w:val="22"/>
          <w:szCs w:val="22"/>
        </w:rPr>
        <w:t>,” is of critical importance.  This means that, until the roll</w:t>
      </w:r>
      <w:r w:rsidR="00BB0B17">
        <w:rPr>
          <w:rFonts w:ascii="Century Gothic" w:hAnsi="Century Gothic"/>
          <w:sz w:val="22"/>
          <w:szCs w:val="22"/>
        </w:rPr>
        <w:t>-</w:t>
      </w:r>
      <w:r>
        <w:rPr>
          <w:rFonts w:ascii="Century Gothic" w:hAnsi="Century Gothic"/>
          <w:sz w:val="22"/>
          <w:szCs w:val="22"/>
        </w:rPr>
        <w:t>on impact in different location</w:t>
      </w:r>
      <w:r w:rsidR="00494DCA">
        <w:rPr>
          <w:rFonts w:ascii="Century Gothic" w:hAnsi="Century Gothic"/>
          <w:sz w:val="22"/>
          <w:szCs w:val="22"/>
        </w:rPr>
        <w:t>s</w:t>
      </w:r>
      <w:r>
        <w:rPr>
          <w:rFonts w:ascii="Century Gothic" w:hAnsi="Century Gothic"/>
          <w:sz w:val="22"/>
          <w:szCs w:val="22"/>
        </w:rPr>
        <w:t xml:space="preserve"> is </w:t>
      </w:r>
      <w:r w:rsidR="00BB0B17">
        <w:rPr>
          <w:rFonts w:ascii="Century Gothic" w:hAnsi="Century Gothic"/>
          <w:sz w:val="22"/>
          <w:szCs w:val="22"/>
        </w:rPr>
        <w:t>clearly</w:t>
      </w:r>
      <w:r>
        <w:rPr>
          <w:rFonts w:ascii="Century Gothic" w:hAnsi="Century Gothic"/>
          <w:sz w:val="22"/>
          <w:szCs w:val="22"/>
        </w:rPr>
        <w:t xml:space="preserve"> understood</w:t>
      </w:r>
      <w:r w:rsidR="00494DCA">
        <w:rPr>
          <w:rFonts w:ascii="Century Gothic" w:hAnsi="Century Gothic"/>
          <w:sz w:val="22"/>
          <w:szCs w:val="22"/>
        </w:rPr>
        <w:t xml:space="preserve">, a </w:t>
      </w:r>
      <w:r>
        <w:rPr>
          <w:rFonts w:ascii="Century Gothic" w:hAnsi="Century Gothic"/>
          <w:sz w:val="22"/>
          <w:szCs w:val="22"/>
        </w:rPr>
        <w:t>unilateral decision to aboli</w:t>
      </w:r>
      <w:r w:rsidR="00CF268B">
        <w:rPr>
          <w:rFonts w:ascii="Century Gothic" w:hAnsi="Century Gothic"/>
          <w:sz w:val="22"/>
          <w:szCs w:val="22"/>
        </w:rPr>
        <w:t>sh</w:t>
      </w:r>
      <w:r>
        <w:rPr>
          <w:rFonts w:ascii="Century Gothic" w:hAnsi="Century Gothic"/>
          <w:sz w:val="22"/>
          <w:szCs w:val="22"/>
        </w:rPr>
        <w:t xml:space="preserve"> or slash the level of concession could lead to unintended consequences </w:t>
      </w:r>
      <w:r w:rsidR="00494DCA">
        <w:rPr>
          <w:rFonts w:ascii="Century Gothic" w:hAnsi="Century Gothic"/>
          <w:sz w:val="22"/>
          <w:szCs w:val="22"/>
        </w:rPr>
        <w:t>which could requ</w:t>
      </w:r>
      <w:r w:rsidR="007868BB">
        <w:rPr>
          <w:rFonts w:ascii="Century Gothic" w:hAnsi="Century Gothic"/>
          <w:sz w:val="22"/>
          <w:szCs w:val="22"/>
        </w:rPr>
        <w:t>ire</w:t>
      </w:r>
      <w:r w:rsidR="00494DCA">
        <w:rPr>
          <w:rFonts w:ascii="Century Gothic" w:hAnsi="Century Gothic"/>
          <w:sz w:val="22"/>
          <w:szCs w:val="22"/>
        </w:rPr>
        <w:t xml:space="preserve"> greater levels of government e</w:t>
      </w:r>
      <w:r>
        <w:rPr>
          <w:rFonts w:ascii="Century Gothic" w:hAnsi="Century Gothic"/>
          <w:sz w:val="22"/>
          <w:szCs w:val="22"/>
        </w:rPr>
        <w:t>xpenditure</w:t>
      </w:r>
      <w:r w:rsidR="00494DCA">
        <w:rPr>
          <w:rFonts w:ascii="Century Gothic" w:hAnsi="Century Gothic"/>
          <w:sz w:val="22"/>
          <w:szCs w:val="22"/>
        </w:rPr>
        <w:t xml:space="preserve"> to fill the gap.  </w:t>
      </w:r>
    </w:p>
    <w:p w14:paraId="380555DE" w14:textId="3FBBF752" w:rsidR="000B49FE" w:rsidRDefault="000B49FE" w:rsidP="00EE5C86">
      <w:pPr>
        <w:jc w:val="both"/>
        <w:rPr>
          <w:rFonts w:ascii="Century Gothic" w:hAnsi="Century Gothic"/>
          <w:sz w:val="22"/>
          <w:szCs w:val="22"/>
        </w:rPr>
      </w:pPr>
    </w:p>
    <w:p w14:paraId="290BDE2E" w14:textId="1C2F219A" w:rsidR="000B49FE" w:rsidRDefault="000B49FE" w:rsidP="00EE5C86">
      <w:pPr>
        <w:jc w:val="both"/>
        <w:rPr>
          <w:rFonts w:ascii="Century Gothic" w:hAnsi="Century Gothic"/>
          <w:sz w:val="22"/>
          <w:szCs w:val="22"/>
        </w:rPr>
      </w:pPr>
      <w:r>
        <w:rPr>
          <w:rFonts w:ascii="Century Gothic" w:hAnsi="Century Gothic"/>
          <w:sz w:val="22"/>
          <w:szCs w:val="22"/>
        </w:rPr>
        <w:t xml:space="preserve">The Kimberley Regional Group acknowledges the need for review and </w:t>
      </w:r>
      <w:r w:rsidR="007868BB">
        <w:rPr>
          <w:rFonts w:ascii="Century Gothic" w:hAnsi="Century Gothic"/>
          <w:sz w:val="22"/>
          <w:szCs w:val="22"/>
        </w:rPr>
        <w:t xml:space="preserve">potentially more </w:t>
      </w:r>
      <w:r>
        <w:rPr>
          <w:rFonts w:ascii="Century Gothic" w:hAnsi="Century Gothic"/>
          <w:sz w:val="22"/>
          <w:szCs w:val="22"/>
        </w:rPr>
        <w:t>target</w:t>
      </w:r>
      <w:r w:rsidR="007868BB">
        <w:rPr>
          <w:rFonts w:ascii="Century Gothic" w:hAnsi="Century Gothic"/>
          <w:sz w:val="22"/>
          <w:szCs w:val="22"/>
        </w:rPr>
        <w:t>ed</w:t>
      </w:r>
      <w:r>
        <w:rPr>
          <w:rFonts w:ascii="Century Gothic" w:hAnsi="Century Gothic"/>
          <w:sz w:val="22"/>
          <w:szCs w:val="22"/>
        </w:rPr>
        <w:t xml:space="preserve"> Fringe Benefits Tax remote area </w:t>
      </w:r>
      <w:r w:rsidR="0050338A">
        <w:rPr>
          <w:rFonts w:ascii="Century Gothic" w:hAnsi="Century Gothic"/>
          <w:sz w:val="22"/>
          <w:szCs w:val="22"/>
        </w:rPr>
        <w:t>concessions,</w:t>
      </w:r>
      <w:r>
        <w:rPr>
          <w:rFonts w:ascii="Century Gothic" w:hAnsi="Century Gothic"/>
          <w:sz w:val="22"/>
          <w:szCs w:val="22"/>
        </w:rPr>
        <w:t xml:space="preserve"> </w:t>
      </w:r>
      <w:r w:rsidR="00E458C3">
        <w:rPr>
          <w:rFonts w:ascii="Century Gothic" w:hAnsi="Century Gothic"/>
          <w:sz w:val="22"/>
          <w:szCs w:val="22"/>
        </w:rPr>
        <w:t>however,</w:t>
      </w:r>
      <w:r>
        <w:rPr>
          <w:rFonts w:ascii="Century Gothic" w:hAnsi="Century Gothic"/>
          <w:sz w:val="22"/>
          <w:szCs w:val="22"/>
        </w:rPr>
        <w:t xml:space="preserve"> </w:t>
      </w:r>
      <w:r w:rsidR="007868BB">
        <w:rPr>
          <w:rFonts w:ascii="Century Gothic" w:hAnsi="Century Gothic"/>
          <w:sz w:val="22"/>
          <w:szCs w:val="22"/>
        </w:rPr>
        <w:t>make the following comments</w:t>
      </w:r>
      <w:r>
        <w:rPr>
          <w:rFonts w:ascii="Century Gothic" w:hAnsi="Century Gothic"/>
          <w:sz w:val="22"/>
          <w:szCs w:val="22"/>
        </w:rPr>
        <w:t>:</w:t>
      </w:r>
    </w:p>
    <w:p w14:paraId="28621CBA" w14:textId="77777777" w:rsidR="000B49FE" w:rsidRDefault="000B49FE" w:rsidP="00EE5C86">
      <w:pPr>
        <w:jc w:val="both"/>
        <w:rPr>
          <w:rFonts w:ascii="Century Gothic" w:hAnsi="Century Gothic"/>
          <w:sz w:val="22"/>
          <w:szCs w:val="22"/>
        </w:rPr>
      </w:pPr>
    </w:p>
    <w:p w14:paraId="5A4178C1" w14:textId="54A3772B" w:rsidR="000B49FE" w:rsidRPr="000B49FE" w:rsidRDefault="000B49FE" w:rsidP="00EE5C86">
      <w:pPr>
        <w:pStyle w:val="ListParagraph"/>
        <w:numPr>
          <w:ilvl w:val="0"/>
          <w:numId w:val="33"/>
        </w:numPr>
        <w:ind w:left="284" w:hanging="284"/>
        <w:jc w:val="both"/>
        <w:rPr>
          <w:rFonts w:ascii="Century Gothic" w:hAnsi="Century Gothic"/>
          <w:sz w:val="22"/>
          <w:szCs w:val="22"/>
        </w:rPr>
      </w:pPr>
      <w:r>
        <w:rPr>
          <w:rFonts w:ascii="Century Gothic" w:hAnsi="Century Gothic"/>
          <w:sz w:val="22"/>
          <w:szCs w:val="22"/>
        </w:rPr>
        <w:t>Reduction of the concessions will arguably impact most on local government services and may potentially reduce the funds available for other essential community programs and services</w:t>
      </w:r>
      <w:r w:rsidR="007868BB">
        <w:rPr>
          <w:rFonts w:ascii="Century Gothic" w:hAnsi="Century Gothic"/>
          <w:sz w:val="22"/>
          <w:szCs w:val="22"/>
        </w:rPr>
        <w:t>,</w:t>
      </w:r>
      <w:r>
        <w:rPr>
          <w:rFonts w:ascii="Century Gothic" w:hAnsi="Century Gothic"/>
          <w:sz w:val="22"/>
          <w:szCs w:val="22"/>
        </w:rPr>
        <w:t xml:space="preserve"> such as those supporting our youth which have an unacceptably high suicide rate and </w:t>
      </w:r>
      <w:r w:rsidR="007868BB">
        <w:rPr>
          <w:rFonts w:ascii="Century Gothic" w:hAnsi="Century Gothic"/>
          <w:sz w:val="22"/>
          <w:szCs w:val="22"/>
        </w:rPr>
        <w:t xml:space="preserve">levels of </w:t>
      </w:r>
      <w:r>
        <w:rPr>
          <w:rFonts w:ascii="Century Gothic" w:hAnsi="Century Gothic"/>
          <w:sz w:val="22"/>
          <w:szCs w:val="22"/>
        </w:rPr>
        <w:t>incarceration at Banksia Hill Youth Detention Centre</w:t>
      </w:r>
      <w:r w:rsidR="00CF268B">
        <w:rPr>
          <w:rFonts w:ascii="Century Gothic" w:hAnsi="Century Gothic"/>
          <w:sz w:val="22"/>
          <w:szCs w:val="22"/>
        </w:rPr>
        <w:t xml:space="preserve"> in Perth</w:t>
      </w:r>
      <w:r>
        <w:rPr>
          <w:rFonts w:ascii="Century Gothic" w:hAnsi="Century Gothic"/>
          <w:sz w:val="22"/>
          <w:szCs w:val="22"/>
        </w:rPr>
        <w:t>.</w:t>
      </w:r>
    </w:p>
    <w:p w14:paraId="408624A4" w14:textId="011DF72E" w:rsidR="000B49FE" w:rsidRDefault="000B49FE" w:rsidP="00EE5C86">
      <w:pPr>
        <w:pStyle w:val="ListParagraph"/>
        <w:numPr>
          <w:ilvl w:val="0"/>
          <w:numId w:val="33"/>
        </w:numPr>
        <w:ind w:left="284" w:hanging="284"/>
        <w:jc w:val="both"/>
        <w:rPr>
          <w:rFonts w:ascii="Century Gothic" w:hAnsi="Century Gothic"/>
          <w:sz w:val="22"/>
          <w:szCs w:val="22"/>
        </w:rPr>
      </w:pPr>
      <w:r w:rsidRPr="000B49FE">
        <w:rPr>
          <w:rFonts w:ascii="Century Gothic" w:hAnsi="Century Gothic"/>
          <w:sz w:val="22"/>
          <w:szCs w:val="22"/>
        </w:rPr>
        <w:t>Some areas could benefit</w:t>
      </w:r>
      <w:r>
        <w:rPr>
          <w:rFonts w:ascii="Century Gothic" w:hAnsi="Century Gothic"/>
          <w:sz w:val="22"/>
          <w:szCs w:val="22"/>
        </w:rPr>
        <w:t xml:space="preserve"> from an increase rather than abolition of employee sourced housing.  This would enable employers, which do not have the resources to provide housing</w:t>
      </w:r>
      <w:r w:rsidR="007868BB">
        <w:rPr>
          <w:rFonts w:ascii="Century Gothic" w:hAnsi="Century Gothic"/>
          <w:sz w:val="22"/>
          <w:szCs w:val="22"/>
        </w:rPr>
        <w:t>,</w:t>
      </w:r>
      <w:r>
        <w:rPr>
          <w:rFonts w:ascii="Century Gothic" w:hAnsi="Century Gothic"/>
          <w:sz w:val="22"/>
          <w:szCs w:val="22"/>
        </w:rPr>
        <w:t xml:space="preserve"> to attract staff into the regions for essential services.  </w:t>
      </w:r>
    </w:p>
    <w:p w14:paraId="2225CFBC" w14:textId="00F5D7A8" w:rsidR="0069613A" w:rsidRDefault="00872A3F" w:rsidP="00EE5C86">
      <w:pPr>
        <w:pStyle w:val="ListParagraph"/>
        <w:numPr>
          <w:ilvl w:val="0"/>
          <w:numId w:val="33"/>
        </w:numPr>
        <w:ind w:left="284" w:hanging="284"/>
        <w:jc w:val="both"/>
        <w:rPr>
          <w:rFonts w:ascii="Century Gothic" w:hAnsi="Century Gothic"/>
          <w:sz w:val="22"/>
          <w:szCs w:val="22"/>
        </w:rPr>
      </w:pPr>
      <w:r w:rsidRPr="00872A3F">
        <w:rPr>
          <w:rFonts w:ascii="Century Gothic" w:hAnsi="Century Gothic"/>
          <w:sz w:val="22"/>
          <w:szCs w:val="22"/>
        </w:rPr>
        <w:t xml:space="preserve">There needs to be a clear understanding </w:t>
      </w:r>
      <w:r>
        <w:rPr>
          <w:rFonts w:ascii="Century Gothic" w:hAnsi="Century Gothic"/>
          <w:sz w:val="22"/>
          <w:szCs w:val="22"/>
        </w:rPr>
        <w:t>that the larger the gap between concessions available for a local resident workforce and those available for a fly-in-fly-out workforce, the greater the potential of the latter being used for the bulk of the workforce, undermining regional</w:t>
      </w:r>
      <w:r w:rsidR="006A6E05">
        <w:rPr>
          <w:rFonts w:ascii="Century Gothic" w:hAnsi="Century Gothic"/>
          <w:sz w:val="22"/>
          <w:szCs w:val="22"/>
        </w:rPr>
        <w:t xml:space="preserve"> employment</w:t>
      </w:r>
      <w:r>
        <w:rPr>
          <w:rFonts w:ascii="Century Gothic" w:hAnsi="Century Gothic"/>
          <w:sz w:val="22"/>
          <w:szCs w:val="22"/>
        </w:rPr>
        <w:t>.</w:t>
      </w:r>
    </w:p>
    <w:p w14:paraId="44B7D848" w14:textId="77777777" w:rsidR="000B49FE" w:rsidRPr="0026774C" w:rsidRDefault="000B49FE"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469"/>
      </w:tblGrid>
      <w:tr w:rsidR="007D6E0B" w:rsidRPr="0026774C" w14:paraId="680C6AAC"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B5F1DD" w14:textId="77777777" w:rsidR="007D6E0B" w:rsidRPr="0026774C" w:rsidRDefault="007D6E0B" w:rsidP="001547BC">
            <w:pPr>
              <w:pStyle w:val="FindingTitle"/>
              <w:spacing w:before="120"/>
              <w:rPr>
                <w:rFonts w:ascii="Century Gothic" w:hAnsi="Century Gothic"/>
                <w:noProof/>
                <w:sz w:val="22"/>
                <w:szCs w:val="22"/>
              </w:rPr>
            </w:pPr>
            <w:r w:rsidRPr="0026774C">
              <w:rPr>
                <w:rFonts w:ascii="Century Gothic" w:hAnsi="Century Gothic"/>
                <w:sz w:val="22"/>
                <w:szCs w:val="22"/>
              </w:rPr>
              <w:t>Draft Finding 7.2</w:t>
            </w:r>
          </w:p>
        </w:tc>
      </w:tr>
      <w:tr w:rsidR="007D6E0B" w:rsidRPr="0026774C" w14:paraId="29B9AF99"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F653BF3" w14:textId="77777777" w:rsidR="007D6E0B" w:rsidRPr="0026774C" w:rsidRDefault="007D6E0B" w:rsidP="001547BC">
            <w:pPr>
              <w:pStyle w:val="Finding"/>
              <w:keepNext/>
              <w:rPr>
                <w:rFonts w:ascii="Century Gothic" w:hAnsi="Century Gothic"/>
                <w:szCs w:val="22"/>
              </w:rPr>
            </w:pPr>
            <w:r w:rsidRPr="0026774C">
              <w:rPr>
                <w:rFonts w:ascii="Century Gothic" w:hAnsi="Century Gothic"/>
                <w:szCs w:val="22"/>
              </w:rPr>
              <w:t>Fringe benefits tax remote area concessions help to address inequities inherent in the FBT regime, but they are not fit for purpose</w:t>
            </w:r>
            <w:r w:rsidRPr="0026774C" w:rsidDel="00B75CB5">
              <w:rPr>
                <w:rFonts w:ascii="Century Gothic" w:hAnsi="Century Gothic"/>
                <w:szCs w:val="22"/>
              </w:rPr>
              <w:t>.</w:t>
            </w:r>
            <w:r w:rsidRPr="0026774C">
              <w:rPr>
                <w:rFonts w:ascii="Century Gothic" w:hAnsi="Century Gothic"/>
                <w:szCs w:val="22"/>
              </w:rPr>
              <w:t xml:space="preserve"> The current concessions are overly generous and complex, thereby creating other inequities.</w:t>
            </w:r>
          </w:p>
        </w:tc>
      </w:tr>
      <w:tr w:rsidR="007D6E0B" w:rsidRPr="0026774C" w14:paraId="2C53E492"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53923DA6" w14:textId="77777777" w:rsidR="007D6E0B" w:rsidRPr="0026774C" w:rsidRDefault="007D6E0B" w:rsidP="001547BC">
            <w:pPr>
              <w:pStyle w:val="Space"/>
              <w:keepLines/>
              <w:rPr>
                <w:rFonts w:ascii="Century Gothic" w:hAnsi="Century Gothic"/>
                <w:sz w:val="22"/>
                <w:szCs w:val="22"/>
              </w:rPr>
            </w:pPr>
          </w:p>
        </w:tc>
      </w:tr>
      <w:tr w:rsidR="007D6E0B" w:rsidRPr="0026774C" w14:paraId="733911D8" w14:textId="77777777" w:rsidTr="001547BC">
        <w:trPr>
          <w:cantSplit/>
        </w:trPr>
        <w:tc>
          <w:tcPr>
            <w:tcW w:w="5000" w:type="pct"/>
            <w:tcBorders>
              <w:top w:val="single" w:sz="6" w:space="0" w:color="78A22F"/>
              <w:left w:val="nil"/>
              <w:bottom w:val="nil"/>
              <w:right w:val="nil"/>
            </w:tcBorders>
            <w:tcMar>
              <w:left w:w="170" w:type="dxa"/>
              <w:right w:w="170" w:type="dxa"/>
            </w:tcMar>
          </w:tcPr>
          <w:p w14:paraId="297471A8" w14:textId="77777777" w:rsidR="007D6E0B" w:rsidRPr="0026774C" w:rsidRDefault="007D6E0B" w:rsidP="001547BC">
            <w:pPr>
              <w:pStyle w:val="BoxSpaceBelow"/>
              <w:keepLines/>
              <w:rPr>
                <w:rFonts w:ascii="Century Gothic" w:hAnsi="Century Gothic"/>
                <w:sz w:val="22"/>
                <w:szCs w:val="22"/>
              </w:rPr>
            </w:pPr>
          </w:p>
        </w:tc>
      </w:tr>
    </w:tbl>
    <w:p w14:paraId="6F6E872C" w14:textId="42A37F55" w:rsidR="003B1A10" w:rsidRPr="0026774C" w:rsidRDefault="003B1A10" w:rsidP="001547BC">
      <w:pPr>
        <w:pStyle w:val="BoxSpaceAbove"/>
        <w:rPr>
          <w:rFonts w:ascii="Century Gothic" w:hAnsi="Century Gothic"/>
          <w:sz w:val="22"/>
          <w:szCs w:val="22"/>
        </w:rPr>
      </w:pPr>
    </w:p>
    <w:p w14:paraId="4E6D57BE" w14:textId="62F5E1AB" w:rsidR="000F503A" w:rsidRPr="0026774C" w:rsidRDefault="00B617DE" w:rsidP="00EE5C86">
      <w:pPr>
        <w:jc w:val="both"/>
        <w:rPr>
          <w:rFonts w:ascii="Century Gothic" w:hAnsi="Century Gothic"/>
          <w:sz w:val="22"/>
          <w:szCs w:val="22"/>
        </w:rPr>
      </w:pPr>
      <w:r w:rsidRPr="0026774C">
        <w:rPr>
          <w:rFonts w:ascii="Century Gothic" w:hAnsi="Century Gothic"/>
          <w:sz w:val="22"/>
          <w:szCs w:val="22"/>
        </w:rPr>
        <w:t xml:space="preserve">The Kimberley Regional Group welcomes further exploration of Fringe Benefits Tax Remote Area Concessions to address </w:t>
      </w:r>
      <w:r w:rsidR="00FD5B76" w:rsidRPr="0026774C">
        <w:rPr>
          <w:rFonts w:ascii="Century Gothic" w:hAnsi="Century Gothic"/>
          <w:sz w:val="22"/>
          <w:szCs w:val="22"/>
        </w:rPr>
        <w:t>inequities,</w:t>
      </w:r>
      <w:r w:rsidRPr="0026774C">
        <w:rPr>
          <w:rFonts w:ascii="Century Gothic" w:hAnsi="Century Gothic"/>
          <w:sz w:val="22"/>
          <w:szCs w:val="22"/>
        </w:rPr>
        <w:t xml:space="preserve"> however, does not agree that the current arrangements are “overly generous”.  If that were the case, there would be a magnet attraction to regional areas, yet the reverse is true with </w:t>
      </w:r>
      <w:r w:rsidR="00FD5B76" w:rsidRPr="0026774C">
        <w:rPr>
          <w:rFonts w:ascii="Century Gothic" w:hAnsi="Century Gothic"/>
          <w:sz w:val="22"/>
          <w:szCs w:val="22"/>
        </w:rPr>
        <w:t xml:space="preserve">many </w:t>
      </w:r>
      <w:r w:rsidRPr="0026774C">
        <w:rPr>
          <w:rFonts w:ascii="Century Gothic" w:hAnsi="Century Gothic"/>
          <w:sz w:val="22"/>
          <w:szCs w:val="22"/>
        </w:rPr>
        <w:t xml:space="preserve">regional and remote areas suffering population contraction </w:t>
      </w:r>
      <w:r w:rsidR="00BB0B17">
        <w:rPr>
          <w:rFonts w:ascii="Century Gothic" w:hAnsi="Century Gothic"/>
          <w:sz w:val="22"/>
          <w:szCs w:val="22"/>
        </w:rPr>
        <w:t>with</w:t>
      </w:r>
      <w:r w:rsidRPr="0026774C">
        <w:rPr>
          <w:rFonts w:ascii="Century Gothic" w:hAnsi="Century Gothic"/>
          <w:sz w:val="22"/>
          <w:szCs w:val="22"/>
        </w:rPr>
        <w:t xml:space="preserve"> key worker roles </w:t>
      </w:r>
      <w:r w:rsidR="00872A3F">
        <w:rPr>
          <w:rFonts w:ascii="Century Gothic" w:hAnsi="Century Gothic"/>
          <w:sz w:val="22"/>
          <w:szCs w:val="22"/>
        </w:rPr>
        <w:t>difficult</w:t>
      </w:r>
      <w:r w:rsidRPr="0026774C">
        <w:rPr>
          <w:rFonts w:ascii="Century Gothic" w:hAnsi="Century Gothic"/>
          <w:sz w:val="22"/>
          <w:szCs w:val="22"/>
        </w:rPr>
        <w:t xml:space="preserve"> to fill.  </w:t>
      </w:r>
      <w:r w:rsidR="004C6373">
        <w:rPr>
          <w:rFonts w:ascii="Century Gothic" w:hAnsi="Century Gothic"/>
          <w:sz w:val="22"/>
          <w:szCs w:val="22"/>
        </w:rPr>
        <w:t>Positions may remain vacant for significant periods of time as multiple rounds of advertising are progressed until a suitable candidate can be sourced.</w:t>
      </w:r>
    </w:p>
    <w:p w14:paraId="52C71991" w14:textId="77777777" w:rsidR="000F503A" w:rsidRPr="0026774C" w:rsidRDefault="000F503A" w:rsidP="00EE5C86">
      <w:pPr>
        <w:jc w:val="both"/>
        <w:rPr>
          <w:rFonts w:ascii="Century Gothic" w:hAnsi="Century Gothic"/>
          <w:sz w:val="22"/>
          <w:szCs w:val="22"/>
        </w:rPr>
      </w:pPr>
    </w:p>
    <w:p w14:paraId="1558B932" w14:textId="21B8A192" w:rsidR="003B1A10" w:rsidRPr="0026774C" w:rsidRDefault="000F503A" w:rsidP="00EE5C86">
      <w:pPr>
        <w:jc w:val="both"/>
        <w:rPr>
          <w:rFonts w:ascii="Century Gothic" w:hAnsi="Century Gothic"/>
          <w:sz w:val="22"/>
          <w:szCs w:val="22"/>
        </w:rPr>
      </w:pPr>
      <w:r w:rsidRPr="0026774C">
        <w:rPr>
          <w:rFonts w:ascii="Century Gothic" w:hAnsi="Century Gothic"/>
          <w:sz w:val="22"/>
          <w:szCs w:val="22"/>
        </w:rPr>
        <w:t xml:space="preserve">Caution should be applied, particularly </w:t>
      </w:r>
      <w:r w:rsidR="00BB0B17">
        <w:rPr>
          <w:rFonts w:ascii="Century Gothic" w:hAnsi="Century Gothic"/>
          <w:sz w:val="22"/>
          <w:szCs w:val="22"/>
        </w:rPr>
        <w:t xml:space="preserve">in relation </w:t>
      </w:r>
      <w:r w:rsidRPr="0026774C">
        <w:rPr>
          <w:rFonts w:ascii="Century Gothic" w:hAnsi="Century Gothic"/>
          <w:sz w:val="22"/>
          <w:szCs w:val="22"/>
        </w:rPr>
        <w:t xml:space="preserve">to the unintended consequences of rapid changes to policy and the potential for exacerbation of the current challenging economic conditions in </w:t>
      </w:r>
      <w:r w:rsidR="00BB0B17">
        <w:rPr>
          <w:rFonts w:ascii="Century Gothic" w:hAnsi="Century Gothic"/>
          <w:sz w:val="22"/>
          <w:szCs w:val="22"/>
        </w:rPr>
        <w:t>some</w:t>
      </w:r>
      <w:r w:rsidRPr="0026774C">
        <w:rPr>
          <w:rFonts w:ascii="Century Gothic" w:hAnsi="Century Gothic"/>
          <w:sz w:val="22"/>
          <w:szCs w:val="22"/>
        </w:rPr>
        <w:t xml:space="preserve"> region</w:t>
      </w:r>
      <w:r w:rsidR="00BB0B17">
        <w:rPr>
          <w:rFonts w:ascii="Century Gothic" w:hAnsi="Century Gothic"/>
          <w:sz w:val="22"/>
          <w:szCs w:val="22"/>
        </w:rPr>
        <w:t>s</w:t>
      </w:r>
      <w:r w:rsidR="00872A3F">
        <w:rPr>
          <w:rFonts w:ascii="Century Gothic" w:hAnsi="Century Gothic"/>
          <w:sz w:val="22"/>
          <w:szCs w:val="22"/>
        </w:rPr>
        <w:t>.</w:t>
      </w:r>
      <w:r w:rsidR="003B1A10" w:rsidRPr="0026774C">
        <w:rPr>
          <w:rFonts w:ascii="Century Gothic" w:hAnsi="Century Gothic"/>
          <w:sz w:val="22"/>
          <w:szCs w:val="22"/>
        </w:rPr>
        <w:br w:type="page"/>
      </w:r>
    </w:p>
    <w:p w14:paraId="407E26CE"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B617DE" w:rsidRPr="0026774C" w14:paraId="2994416E"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7E449EFD" w14:textId="77777777" w:rsidR="007D6E0B" w:rsidRPr="0026774C" w:rsidRDefault="007D6E0B"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Draft Recommendation 8.1 </w:t>
            </w:r>
            <w:r w:rsidRPr="0026774C">
              <w:rPr>
                <w:rFonts w:ascii="Century Gothic" w:hAnsi="Century Gothic"/>
                <w:b/>
                <w:sz w:val="22"/>
                <w:szCs w:val="22"/>
              </w:rPr>
              <w:t>TIGHTEN tAX TREATMENT of employer</w:t>
            </w:r>
            <w:r w:rsidRPr="0026774C">
              <w:rPr>
                <w:rFonts w:ascii="Century Gothic" w:hAnsi="Century Gothic"/>
                <w:b/>
                <w:sz w:val="22"/>
                <w:szCs w:val="22"/>
              </w:rPr>
              <w:noBreakHyphen/>
              <w:t>provided housing</w:t>
            </w:r>
          </w:p>
        </w:tc>
      </w:tr>
      <w:tr w:rsidR="00B617DE" w:rsidRPr="0026774C" w14:paraId="2F8B098F" w14:textId="77777777" w:rsidTr="001547BC">
        <w:tc>
          <w:tcPr>
            <w:tcW w:w="5000" w:type="pct"/>
            <w:tcBorders>
              <w:top w:val="nil"/>
              <w:left w:val="nil"/>
              <w:bottom w:val="nil"/>
              <w:right w:val="nil"/>
            </w:tcBorders>
            <w:shd w:val="clear" w:color="auto" w:fill="E5F1D0"/>
            <w:tcMar>
              <w:left w:w="170" w:type="dxa"/>
              <w:right w:w="170" w:type="dxa"/>
            </w:tcMar>
          </w:tcPr>
          <w:p w14:paraId="379ED3A1"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 xml:space="preserve">The Australian Government should amend the </w:t>
            </w:r>
            <w:r w:rsidRPr="0026774C">
              <w:rPr>
                <w:rFonts w:ascii="Century Gothic" w:hAnsi="Century Gothic"/>
                <w:i/>
                <w:szCs w:val="22"/>
              </w:rPr>
              <w:t xml:space="preserve">Fringe Benefits Tax Assessment Act 1986 </w:t>
            </w:r>
            <w:r w:rsidRPr="0026774C">
              <w:rPr>
                <w:rFonts w:ascii="Century Gothic" w:hAnsi="Century Gothic"/>
                <w:szCs w:val="22"/>
              </w:rPr>
              <w:t>(Cth) to change the tax treatment of employer</w:t>
            </w:r>
            <w:r w:rsidRPr="0026774C">
              <w:rPr>
                <w:rFonts w:ascii="Century Gothic" w:hAnsi="Century Gothic"/>
                <w:szCs w:val="22"/>
              </w:rPr>
              <w:noBreakHyphen/>
              <w:t>provided housing. Specifically, it should:</w:t>
            </w:r>
          </w:p>
          <w:p w14:paraId="6329A9F1"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revert the exemption for employer</w:t>
            </w:r>
            <w:r w:rsidRPr="0026774C">
              <w:rPr>
                <w:rFonts w:ascii="Century Gothic" w:hAnsi="Century Gothic"/>
                <w:szCs w:val="22"/>
              </w:rPr>
              <w:noBreakHyphen/>
              <w:t>provided housing (section 58ZC) to a 50 per cent concession</w:t>
            </w:r>
            <w:r w:rsidR="0044206E" w:rsidRPr="0026774C">
              <w:rPr>
                <w:rFonts w:ascii="Century Gothic" w:hAnsi="Century Gothic"/>
                <w:szCs w:val="22"/>
              </w:rPr>
              <w:t xml:space="preserve"> (as it was prior to 2000)</w:t>
            </w:r>
          </w:p>
          <w:p w14:paraId="50697650"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 xml:space="preserve">remove the provision that enables employers to claim the concession because it is ‘customary’ to provide housing (section 58ZC(2)(d)(iii)) </w:t>
            </w:r>
          </w:p>
          <w:p w14:paraId="78ECCD40"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remove the provision that extends the concession to additional areas for ‘certain regional employers’ (section 140(1A)).</w:t>
            </w:r>
          </w:p>
        </w:tc>
      </w:tr>
      <w:tr w:rsidR="007D6E0B" w:rsidRPr="0026774C" w14:paraId="3E6AEDE2"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03FA8FCA" w14:textId="77777777" w:rsidR="007D6E0B" w:rsidRPr="0026774C" w:rsidRDefault="007D6E0B" w:rsidP="001547BC">
            <w:pPr>
              <w:pStyle w:val="Space"/>
              <w:keepLines/>
              <w:rPr>
                <w:rFonts w:ascii="Century Gothic" w:hAnsi="Century Gothic"/>
                <w:sz w:val="22"/>
                <w:szCs w:val="22"/>
              </w:rPr>
            </w:pPr>
          </w:p>
        </w:tc>
      </w:tr>
      <w:tr w:rsidR="007D6E0B" w:rsidRPr="0026774C" w14:paraId="2E7A53A8" w14:textId="77777777" w:rsidTr="001547BC">
        <w:tc>
          <w:tcPr>
            <w:tcW w:w="5000" w:type="pct"/>
            <w:tcBorders>
              <w:top w:val="single" w:sz="6" w:space="0" w:color="78A22F"/>
              <w:left w:val="nil"/>
              <w:bottom w:val="nil"/>
              <w:right w:val="nil"/>
            </w:tcBorders>
            <w:tcMar>
              <w:left w:w="170" w:type="dxa"/>
              <w:right w:w="170" w:type="dxa"/>
            </w:tcMar>
          </w:tcPr>
          <w:p w14:paraId="2734C51B" w14:textId="77777777" w:rsidR="007D6E0B" w:rsidRPr="0026774C" w:rsidRDefault="007D6E0B" w:rsidP="001547BC">
            <w:pPr>
              <w:pStyle w:val="BoxSpaceBelow"/>
              <w:keepLines/>
              <w:rPr>
                <w:rFonts w:ascii="Century Gothic" w:hAnsi="Century Gothic"/>
                <w:sz w:val="22"/>
                <w:szCs w:val="22"/>
              </w:rPr>
            </w:pPr>
          </w:p>
        </w:tc>
      </w:tr>
    </w:tbl>
    <w:p w14:paraId="3FF1781E" w14:textId="1DA43735" w:rsidR="00B617DE" w:rsidRPr="0026774C" w:rsidRDefault="00B617DE" w:rsidP="00EE5C86">
      <w:pPr>
        <w:jc w:val="both"/>
        <w:rPr>
          <w:rFonts w:ascii="Century Gothic" w:hAnsi="Century Gothic"/>
          <w:color w:val="000000" w:themeColor="text1"/>
          <w:sz w:val="22"/>
          <w:szCs w:val="22"/>
        </w:rPr>
      </w:pPr>
      <w:r w:rsidRPr="0026774C">
        <w:rPr>
          <w:rFonts w:ascii="Century Gothic" w:hAnsi="Century Gothic"/>
          <w:color w:val="000000" w:themeColor="text1"/>
          <w:sz w:val="22"/>
          <w:szCs w:val="22"/>
        </w:rPr>
        <w:t>There is deep concern in the Kimberley that, if the Productivity Commission’s recommendation to revert the exemption for employer</w:t>
      </w:r>
      <w:r w:rsidRPr="0026774C">
        <w:rPr>
          <w:rFonts w:ascii="Century Gothic" w:hAnsi="Century Gothic"/>
          <w:color w:val="000000" w:themeColor="text1"/>
          <w:sz w:val="22"/>
          <w:szCs w:val="22"/>
        </w:rPr>
        <w:noBreakHyphen/>
        <w:t xml:space="preserve">provided housing (section 58ZC) to a 50 per cent concession, the consequences for Shire budgets in remote areas could be devastating.  For example, the Shire of Halls Creek has estimated the change would add at least $400,000 to the Shire’s costs each year.  This represents 15.6% of </w:t>
      </w:r>
      <w:r w:rsidR="00BB0B17">
        <w:rPr>
          <w:rFonts w:ascii="Century Gothic" w:hAnsi="Century Gothic"/>
          <w:color w:val="000000" w:themeColor="text1"/>
          <w:sz w:val="22"/>
          <w:szCs w:val="22"/>
        </w:rPr>
        <w:t>the</w:t>
      </w:r>
      <w:r w:rsidR="004C6373">
        <w:rPr>
          <w:rFonts w:ascii="Century Gothic" w:hAnsi="Century Gothic"/>
          <w:color w:val="000000" w:themeColor="text1"/>
          <w:sz w:val="22"/>
          <w:szCs w:val="22"/>
        </w:rPr>
        <w:t xml:space="preserve"> </w:t>
      </w:r>
      <w:r w:rsidR="00BB0B17">
        <w:rPr>
          <w:rFonts w:ascii="Century Gothic" w:hAnsi="Century Gothic"/>
          <w:color w:val="000000" w:themeColor="text1"/>
          <w:sz w:val="22"/>
          <w:szCs w:val="22"/>
        </w:rPr>
        <w:t xml:space="preserve">estimated </w:t>
      </w:r>
      <w:r w:rsidRPr="0026774C">
        <w:rPr>
          <w:rFonts w:ascii="Century Gothic" w:hAnsi="Century Gothic"/>
          <w:color w:val="000000" w:themeColor="text1"/>
          <w:sz w:val="22"/>
          <w:szCs w:val="22"/>
        </w:rPr>
        <w:t>revenue from rates and 4.8% of the total budget including grants for the financial year ending 2020.  They went on to say:</w:t>
      </w:r>
    </w:p>
    <w:p w14:paraId="2D99ECFE" w14:textId="77777777" w:rsidR="00B617DE" w:rsidRPr="0026774C" w:rsidRDefault="00B617DE" w:rsidP="00EE5C86">
      <w:pPr>
        <w:jc w:val="both"/>
        <w:rPr>
          <w:rFonts w:ascii="Century Gothic" w:hAnsi="Century Gothic"/>
          <w:color w:val="000000" w:themeColor="text1"/>
          <w:sz w:val="22"/>
          <w:szCs w:val="22"/>
        </w:rPr>
      </w:pPr>
    </w:p>
    <w:p w14:paraId="05259ACD" w14:textId="01FDF908" w:rsidR="00B617DE" w:rsidRPr="0026774C" w:rsidRDefault="00B617DE" w:rsidP="00EE5C86">
      <w:pPr>
        <w:ind w:left="284" w:right="567"/>
        <w:jc w:val="both"/>
        <w:rPr>
          <w:rFonts w:ascii="Century Gothic" w:hAnsi="Century Gothic"/>
          <w:i/>
          <w:iCs/>
          <w:color w:val="000000" w:themeColor="text1"/>
          <w:sz w:val="22"/>
          <w:szCs w:val="22"/>
          <w:lang w:eastAsia="en-US"/>
        </w:rPr>
      </w:pPr>
      <w:r w:rsidRPr="0026774C">
        <w:rPr>
          <w:rFonts w:ascii="Century Gothic" w:hAnsi="Century Gothic"/>
          <w:i/>
          <w:iCs/>
          <w:color w:val="000000" w:themeColor="text1"/>
          <w:sz w:val="22"/>
          <w:szCs w:val="22"/>
          <w:lang w:eastAsia="en-US"/>
        </w:rPr>
        <w:t>“The FBT exemption is critical for non-mining industries like local government; in many of the rural communities L</w:t>
      </w:r>
      <w:r w:rsidR="000F503A" w:rsidRPr="0026774C">
        <w:rPr>
          <w:rFonts w:ascii="Century Gothic" w:hAnsi="Century Gothic"/>
          <w:i/>
          <w:iCs/>
          <w:color w:val="000000" w:themeColor="text1"/>
          <w:sz w:val="22"/>
          <w:szCs w:val="22"/>
          <w:lang w:eastAsia="en-US"/>
        </w:rPr>
        <w:t xml:space="preserve">ocal </w:t>
      </w:r>
      <w:r w:rsidRPr="0026774C">
        <w:rPr>
          <w:rFonts w:ascii="Century Gothic" w:hAnsi="Century Gothic"/>
          <w:i/>
          <w:iCs/>
          <w:color w:val="000000" w:themeColor="text1"/>
          <w:sz w:val="22"/>
          <w:szCs w:val="22"/>
          <w:lang w:eastAsia="en-US"/>
        </w:rPr>
        <w:t>G</w:t>
      </w:r>
      <w:r w:rsidR="000F503A" w:rsidRPr="0026774C">
        <w:rPr>
          <w:rFonts w:ascii="Century Gothic" w:hAnsi="Century Gothic"/>
          <w:i/>
          <w:iCs/>
          <w:color w:val="000000" w:themeColor="text1"/>
          <w:sz w:val="22"/>
          <w:szCs w:val="22"/>
          <w:lang w:eastAsia="en-US"/>
        </w:rPr>
        <w:t xml:space="preserve">overnment </w:t>
      </w:r>
      <w:r w:rsidRPr="0026774C">
        <w:rPr>
          <w:rFonts w:ascii="Century Gothic" w:hAnsi="Century Gothic"/>
          <w:i/>
          <w:iCs/>
          <w:color w:val="000000" w:themeColor="text1"/>
          <w:sz w:val="22"/>
          <w:szCs w:val="22"/>
          <w:lang w:eastAsia="en-US"/>
        </w:rPr>
        <w:t xml:space="preserve">is the major employer. In our case </w:t>
      </w:r>
      <w:r w:rsidR="000F503A" w:rsidRPr="0026774C">
        <w:rPr>
          <w:rFonts w:ascii="Century Gothic" w:hAnsi="Century Gothic"/>
          <w:i/>
          <w:iCs/>
          <w:color w:val="000000" w:themeColor="text1"/>
          <w:sz w:val="22"/>
          <w:szCs w:val="22"/>
          <w:lang w:eastAsia="en-US"/>
        </w:rPr>
        <w:t>the</w:t>
      </w:r>
      <w:r w:rsidRPr="0026774C">
        <w:rPr>
          <w:rFonts w:ascii="Century Gothic" w:hAnsi="Century Gothic"/>
          <w:i/>
          <w:iCs/>
          <w:color w:val="000000" w:themeColor="text1"/>
          <w:sz w:val="22"/>
          <w:szCs w:val="22"/>
          <w:lang w:eastAsia="en-US"/>
        </w:rPr>
        <w:t xml:space="preserve"> Shire of Halls Creek has 33 rental units for 58 staff. The rest live in State Housin</w:t>
      </w:r>
      <w:r w:rsidR="000F503A" w:rsidRPr="0026774C">
        <w:rPr>
          <w:rFonts w:ascii="Century Gothic" w:hAnsi="Century Gothic"/>
          <w:i/>
          <w:iCs/>
          <w:color w:val="000000" w:themeColor="text1"/>
          <w:sz w:val="22"/>
          <w:szCs w:val="22"/>
          <w:lang w:eastAsia="en-US"/>
        </w:rPr>
        <w:t>g,</w:t>
      </w:r>
      <w:r w:rsidRPr="0026774C">
        <w:rPr>
          <w:rFonts w:ascii="Century Gothic" w:hAnsi="Century Gothic"/>
          <w:i/>
          <w:iCs/>
          <w:color w:val="000000" w:themeColor="text1"/>
          <w:sz w:val="22"/>
          <w:szCs w:val="22"/>
          <w:lang w:eastAsia="en-US"/>
        </w:rPr>
        <w:t xml:space="preserve"> </w:t>
      </w:r>
      <w:r w:rsidR="000F503A" w:rsidRPr="0026774C">
        <w:rPr>
          <w:rFonts w:ascii="Century Gothic" w:hAnsi="Century Gothic"/>
          <w:i/>
          <w:iCs/>
          <w:color w:val="000000" w:themeColor="text1"/>
          <w:sz w:val="22"/>
          <w:szCs w:val="22"/>
          <w:lang w:eastAsia="en-US"/>
        </w:rPr>
        <w:t>which is</w:t>
      </w:r>
      <w:r w:rsidRPr="0026774C">
        <w:rPr>
          <w:rFonts w:ascii="Century Gothic" w:hAnsi="Century Gothic"/>
          <w:i/>
          <w:iCs/>
          <w:color w:val="000000" w:themeColor="text1"/>
          <w:sz w:val="22"/>
          <w:szCs w:val="22"/>
          <w:lang w:eastAsia="en-US"/>
        </w:rPr>
        <w:t xml:space="preserve"> not in a position to provide additional housing when Shire needs it </w:t>
      </w:r>
      <w:r w:rsidR="000F503A" w:rsidRPr="0026774C">
        <w:rPr>
          <w:rFonts w:ascii="Century Gothic" w:hAnsi="Century Gothic"/>
          <w:i/>
          <w:iCs/>
          <w:color w:val="000000" w:themeColor="text1"/>
          <w:sz w:val="22"/>
          <w:szCs w:val="22"/>
          <w:lang w:eastAsia="en-US"/>
        </w:rPr>
        <w:t>and</w:t>
      </w:r>
      <w:r w:rsidRPr="0026774C">
        <w:rPr>
          <w:rFonts w:ascii="Century Gothic" w:hAnsi="Century Gothic"/>
          <w:i/>
          <w:iCs/>
          <w:color w:val="000000" w:themeColor="text1"/>
          <w:sz w:val="22"/>
          <w:szCs w:val="22"/>
          <w:lang w:eastAsia="en-US"/>
        </w:rPr>
        <w:t xml:space="preserve"> it usually takes years to supply. If we need new </w:t>
      </w:r>
      <w:r w:rsidR="0050338A" w:rsidRPr="0026774C">
        <w:rPr>
          <w:rFonts w:ascii="Century Gothic" w:hAnsi="Century Gothic"/>
          <w:i/>
          <w:iCs/>
          <w:color w:val="000000" w:themeColor="text1"/>
          <w:sz w:val="22"/>
          <w:szCs w:val="22"/>
          <w:lang w:eastAsia="en-US"/>
        </w:rPr>
        <w:t>staff,</w:t>
      </w:r>
      <w:r w:rsidRPr="0026774C">
        <w:rPr>
          <w:rFonts w:ascii="Century Gothic" w:hAnsi="Century Gothic"/>
          <w:i/>
          <w:iCs/>
          <w:color w:val="000000" w:themeColor="text1"/>
          <w:sz w:val="22"/>
          <w:szCs w:val="22"/>
          <w:lang w:eastAsia="en-US"/>
        </w:rPr>
        <w:t xml:space="preserve"> we have no choice but to provide the accommodation too. For the </w:t>
      </w:r>
      <w:r w:rsidR="000F503A" w:rsidRPr="0026774C">
        <w:rPr>
          <w:rFonts w:ascii="Century Gothic" w:hAnsi="Century Gothic"/>
          <w:i/>
          <w:iCs/>
          <w:color w:val="000000" w:themeColor="text1"/>
          <w:sz w:val="22"/>
          <w:szCs w:val="22"/>
          <w:lang w:eastAsia="en-US"/>
        </w:rPr>
        <w:t>S</w:t>
      </w:r>
      <w:r w:rsidRPr="0026774C">
        <w:rPr>
          <w:rFonts w:ascii="Century Gothic" w:hAnsi="Century Gothic"/>
          <w:i/>
          <w:iCs/>
          <w:color w:val="000000" w:themeColor="text1"/>
          <w:sz w:val="22"/>
          <w:szCs w:val="22"/>
          <w:lang w:eastAsia="en-US"/>
        </w:rPr>
        <w:t xml:space="preserve">hire of Halls </w:t>
      </w:r>
      <w:r w:rsidR="00FD5B76" w:rsidRPr="0026774C">
        <w:rPr>
          <w:rFonts w:ascii="Century Gothic" w:hAnsi="Century Gothic"/>
          <w:i/>
          <w:iCs/>
          <w:color w:val="000000" w:themeColor="text1"/>
          <w:sz w:val="22"/>
          <w:szCs w:val="22"/>
          <w:lang w:eastAsia="en-US"/>
        </w:rPr>
        <w:t>Creek,</w:t>
      </w:r>
      <w:r w:rsidRPr="0026774C">
        <w:rPr>
          <w:rFonts w:ascii="Century Gothic" w:hAnsi="Century Gothic"/>
          <w:i/>
          <w:iCs/>
          <w:color w:val="000000" w:themeColor="text1"/>
          <w:sz w:val="22"/>
          <w:szCs w:val="22"/>
          <w:lang w:eastAsia="en-US"/>
        </w:rPr>
        <w:t xml:space="preserve"> a 50% reduction would add about $12</w:t>
      </w:r>
      <w:r w:rsidR="000F503A" w:rsidRPr="0026774C">
        <w:rPr>
          <w:rFonts w:ascii="Century Gothic" w:hAnsi="Century Gothic"/>
          <w:i/>
          <w:iCs/>
          <w:color w:val="000000" w:themeColor="text1"/>
          <w:sz w:val="22"/>
          <w:szCs w:val="22"/>
          <w:lang w:eastAsia="en-US"/>
        </w:rPr>
        <w:t>,000</w:t>
      </w:r>
      <w:r w:rsidRPr="0026774C">
        <w:rPr>
          <w:rFonts w:ascii="Century Gothic" w:hAnsi="Century Gothic"/>
          <w:i/>
          <w:iCs/>
          <w:color w:val="000000" w:themeColor="text1"/>
          <w:sz w:val="22"/>
          <w:szCs w:val="22"/>
          <w:lang w:eastAsia="en-US"/>
        </w:rPr>
        <w:t xml:space="preserve"> to the cost of every employee as the real cost of rent is $450 week. For </w:t>
      </w:r>
      <w:r w:rsidR="004C6373">
        <w:rPr>
          <w:rFonts w:ascii="Century Gothic" w:hAnsi="Century Gothic"/>
          <w:i/>
          <w:iCs/>
          <w:color w:val="000000" w:themeColor="text1"/>
          <w:sz w:val="22"/>
          <w:szCs w:val="22"/>
          <w:lang w:eastAsia="en-US"/>
        </w:rPr>
        <w:t xml:space="preserve">the </w:t>
      </w:r>
      <w:r w:rsidRPr="0026774C">
        <w:rPr>
          <w:rFonts w:ascii="Century Gothic" w:hAnsi="Century Gothic"/>
          <w:i/>
          <w:iCs/>
          <w:color w:val="000000" w:themeColor="text1"/>
          <w:sz w:val="22"/>
          <w:szCs w:val="22"/>
          <w:lang w:eastAsia="en-US"/>
        </w:rPr>
        <w:t>SoHC this would be a bill of $400k per annum.</w:t>
      </w:r>
    </w:p>
    <w:p w14:paraId="0EB06BBD" w14:textId="77777777" w:rsidR="00B617DE" w:rsidRPr="0026774C" w:rsidRDefault="00B617DE" w:rsidP="00EE5C86">
      <w:pPr>
        <w:ind w:left="284" w:right="567"/>
        <w:jc w:val="both"/>
        <w:rPr>
          <w:rFonts w:ascii="Century Gothic" w:hAnsi="Century Gothic"/>
          <w:i/>
          <w:iCs/>
          <w:color w:val="000000" w:themeColor="text1"/>
          <w:sz w:val="22"/>
          <w:szCs w:val="22"/>
          <w:lang w:eastAsia="en-US"/>
        </w:rPr>
      </w:pPr>
    </w:p>
    <w:p w14:paraId="2121ED28" w14:textId="77777777" w:rsidR="00B617DE" w:rsidRPr="0026774C" w:rsidRDefault="00B617DE" w:rsidP="00EE5C86">
      <w:pPr>
        <w:ind w:left="284" w:right="567"/>
        <w:jc w:val="both"/>
        <w:rPr>
          <w:rFonts w:ascii="Century Gothic" w:hAnsi="Century Gothic"/>
          <w:i/>
          <w:iCs/>
          <w:color w:val="000000" w:themeColor="text1"/>
          <w:sz w:val="22"/>
          <w:szCs w:val="22"/>
          <w:lang w:eastAsia="en-US"/>
        </w:rPr>
      </w:pPr>
      <w:r w:rsidRPr="0026774C">
        <w:rPr>
          <w:rFonts w:ascii="Century Gothic" w:hAnsi="Century Gothic"/>
          <w:i/>
          <w:iCs/>
          <w:color w:val="000000" w:themeColor="text1"/>
          <w:sz w:val="22"/>
          <w:szCs w:val="22"/>
          <w:lang w:eastAsia="en-US"/>
        </w:rPr>
        <w:t>Adding 50% to the FBT on housing on our annual bill will be disastrous.”</w:t>
      </w:r>
    </w:p>
    <w:p w14:paraId="2D93D38D" w14:textId="77777777" w:rsidR="00B617DE" w:rsidRPr="0026774C" w:rsidRDefault="00B617DE" w:rsidP="00B719DB">
      <w:pPr>
        <w:jc w:val="right"/>
        <w:rPr>
          <w:rFonts w:ascii="Century Gothic" w:hAnsi="Century Gothic"/>
          <w:color w:val="000000" w:themeColor="text1"/>
          <w:sz w:val="22"/>
          <w:szCs w:val="22"/>
          <w:lang w:eastAsia="en-US"/>
        </w:rPr>
      </w:pPr>
      <w:r w:rsidRPr="0026774C">
        <w:rPr>
          <w:rFonts w:ascii="Century Gothic" w:hAnsi="Century Gothic"/>
          <w:color w:val="000000" w:themeColor="text1"/>
          <w:sz w:val="22"/>
          <w:szCs w:val="22"/>
          <w:lang w:eastAsia="en-US"/>
        </w:rPr>
        <w:t>Noel Mason</w:t>
      </w:r>
    </w:p>
    <w:p w14:paraId="579892FB" w14:textId="5958A6E5" w:rsidR="00B617DE" w:rsidRPr="0026774C" w:rsidRDefault="00B617DE" w:rsidP="00B719DB">
      <w:pPr>
        <w:jc w:val="right"/>
        <w:rPr>
          <w:rFonts w:ascii="Century Gothic" w:hAnsi="Century Gothic"/>
          <w:color w:val="000000" w:themeColor="text1"/>
          <w:sz w:val="22"/>
          <w:szCs w:val="22"/>
          <w:lang w:eastAsia="en-US"/>
        </w:rPr>
      </w:pPr>
      <w:r w:rsidRPr="0026774C">
        <w:rPr>
          <w:rFonts w:ascii="Century Gothic" w:hAnsi="Century Gothic"/>
          <w:color w:val="000000" w:themeColor="text1"/>
          <w:sz w:val="22"/>
          <w:szCs w:val="22"/>
          <w:lang w:eastAsia="en-US"/>
        </w:rPr>
        <w:t>CEO</w:t>
      </w:r>
      <w:r w:rsidR="004E1E2B" w:rsidRPr="0026774C">
        <w:rPr>
          <w:rFonts w:ascii="Century Gothic" w:hAnsi="Century Gothic"/>
          <w:color w:val="000000" w:themeColor="text1"/>
          <w:sz w:val="22"/>
          <w:szCs w:val="22"/>
          <w:lang w:eastAsia="en-US"/>
        </w:rPr>
        <w:t xml:space="preserve">, </w:t>
      </w:r>
      <w:r w:rsidRPr="0026774C">
        <w:rPr>
          <w:rFonts w:ascii="Century Gothic" w:hAnsi="Century Gothic"/>
          <w:color w:val="000000" w:themeColor="text1"/>
          <w:sz w:val="22"/>
          <w:szCs w:val="22"/>
          <w:lang w:eastAsia="en-US"/>
        </w:rPr>
        <w:t>Shire of Halls Creek</w:t>
      </w:r>
    </w:p>
    <w:p w14:paraId="134B79C2" w14:textId="77777777" w:rsidR="00B617DE" w:rsidRPr="0026774C" w:rsidRDefault="00B617DE" w:rsidP="00EE5C86">
      <w:pPr>
        <w:jc w:val="both"/>
        <w:rPr>
          <w:rFonts w:ascii="Century Gothic" w:hAnsi="Century Gothic"/>
          <w:color w:val="FF0000"/>
          <w:sz w:val="22"/>
          <w:szCs w:val="22"/>
        </w:rPr>
      </w:pPr>
    </w:p>
    <w:p w14:paraId="518AC165" w14:textId="24524F6E" w:rsidR="00B617DE" w:rsidRPr="0026774C" w:rsidRDefault="00B617DE" w:rsidP="00EE5C86">
      <w:pPr>
        <w:jc w:val="both"/>
        <w:rPr>
          <w:rFonts w:ascii="Century Gothic" w:hAnsi="Century Gothic"/>
          <w:sz w:val="22"/>
          <w:szCs w:val="22"/>
        </w:rPr>
      </w:pPr>
      <w:r w:rsidRPr="0026774C">
        <w:rPr>
          <w:rFonts w:ascii="Century Gothic" w:hAnsi="Century Gothic"/>
          <w:sz w:val="22"/>
          <w:szCs w:val="22"/>
        </w:rPr>
        <w:t>In order to sustain services, further grants would be required from either the State or Federal Government</w:t>
      </w:r>
      <w:r w:rsidR="000F503A" w:rsidRPr="0026774C">
        <w:rPr>
          <w:rFonts w:ascii="Century Gothic" w:hAnsi="Century Gothic"/>
          <w:sz w:val="22"/>
          <w:szCs w:val="22"/>
        </w:rPr>
        <w:t>,</w:t>
      </w:r>
      <w:r w:rsidRPr="0026774C">
        <w:rPr>
          <w:rFonts w:ascii="Century Gothic" w:hAnsi="Century Gothic"/>
          <w:sz w:val="22"/>
          <w:szCs w:val="22"/>
        </w:rPr>
        <w:t xml:space="preserve"> changing the arrangement from forgone revenue to a </w:t>
      </w:r>
      <w:r w:rsidR="00CE3250" w:rsidRPr="0026774C">
        <w:rPr>
          <w:rFonts w:ascii="Century Gothic" w:hAnsi="Century Gothic"/>
          <w:sz w:val="22"/>
          <w:szCs w:val="22"/>
        </w:rPr>
        <w:t xml:space="preserve">government </w:t>
      </w:r>
      <w:r w:rsidRPr="0026774C">
        <w:rPr>
          <w:rFonts w:ascii="Century Gothic" w:hAnsi="Century Gothic"/>
          <w:sz w:val="22"/>
          <w:szCs w:val="22"/>
        </w:rPr>
        <w:t>budget item subject to the whims of political sentiment</w:t>
      </w:r>
      <w:r w:rsidR="00CE3250" w:rsidRPr="0026774C">
        <w:rPr>
          <w:rFonts w:ascii="Century Gothic" w:hAnsi="Century Gothic"/>
          <w:sz w:val="22"/>
          <w:szCs w:val="22"/>
        </w:rPr>
        <w:t xml:space="preserve"> and </w:t>
      </w:r>
      <w:r w:rsidR="007E4530">
        <w:rPr>
          <w:rFonts w:ascii="Century Gothic" w:hAnsi="Century Gothic"/>
          <w:sz w:val="22"/>
          <w:szCs w:val="22"/>
        </w:rPr>
        <w:t xml:space="preserve">bringing with it </w:t>
      </w:r>
      <w:r w:rsidR="00CE3250" w:rsidRPr="0026774C">
        <w:rPr>
          <w:rFonts w:ascii="Century Gothic" w:hAnsi="Century Gothic"/>
          <w:sz w:val="22"/>
          <w:szCs w:val="22"/>
        </w:rPr>
        <w:t xml:space="preserve">significant compliance arrangements, eroding the value of the funds and increasing the grant requirements.  This is </w:t>
      </w:r>
      <w:r w:rsidR="007E4530">
        <w:rPr>
          <w:rFonts w:ascii="Century Gothic" w:hAnsi="Century Gothic"/>
          <w:sz w:val="22"/>
          <w:szCs w:val="22"/>
        </w:rPr>
        <w:t xml:space="preserve">an </w:t>
      </w:r>
      <w:r w:rsidR="00CE3250" w:rsidRPr="0026774C">
        <w:rPr>
          <w:rFonts w:ascii="Century Gothic" w:hAnsi="Century Gothic"/>
          <w:sz w:val="22"/>
          <w:szCs w:val="22"/>
        </w:rPr>
        <w:t>inefficient</w:t>
      </w:r>
      <w:r w:rsidR="007E4530">
        <w:rPr>
          <w:rFonts w:ascii="Century Gothic" w:hAnsi="Century Gothic"/>
          <w:sz w:val="22"/>
          <w:szCs w:val="22"/>
        </w:rPr>
        <w:t xml:space="preserve"> taxation arrangement.</w:t>
      </w:r>
    </w:p>
    <w:p w14:paraId="4717A854" w14:textId="77777777" w:rsidR="00B719DB" w:rsidRDefault="00B719DB" w:rsidP="00EE5C86">
      <w:pPr>
        <w:jc w:val="both"/>
        <w:rPr>
          <w:rFonts w:ascii="Century Gothic" w:hAnsi="Century Gothic"/>
          <w:sz w:val="22"/>
          <w:szCs w:val="22"/>
        </w:rPr>
      </w:pPr>
    </w:p>
    <w:p w14:paraId="65171255" w14:textId="5AC10AA9" w:rsidR="003B1A10" w:rsidRPr="0026774C" w:rsidRDefault="004E1E2B" w:rsidP="00EE5C86">
      <w:pPr>
        <w:jc w:val="both"/>
        <w:rPr>
          <w:rFonts w:ascii="Century Gothic" w:hAnsi="Century Gothic"/>
          <w:sz w:val="22"/>
          <w:szCs w:val="22"/>
        </w:rPr>
      </w:pPr>
      <w:r w:rsidRPr="0026774C">
        <w:rPr>
          <w:rFonts w:ascii="Century Gothic" w:hAnsi="Century Gothic"/>
          <w:sz w:val="22"/>
          <w:szCs w:val="22"/>
        </w:rPr>
        <w:t>It should be noted that private rental is not available in all locations.  In Halls Creek, for example, 56percent of housing is owned by the state with a further 15</w:t>
      </w:r>
      <w:r w:rsidR="00B719DB">
        <w:rPr>
          <w:rFonts w:ascii="Century Gothic" w:hAnsi="Century Gothic"/>
          <w:sz w:val="22"/>
          <w:szCs w:val="22"/>
        </w:rPr>
        <w:t xml:space="preserve"> </w:t>
      </w:r>
      <w:r w:rsidRPr="0026774C">
        <w:rPr>
          <w:rFonts w:ascii="Century Gothic" w:hAnsi="Century Gothic"/>
          <w:sz w:val="22"/>
          <w:szCs w:val="22"/>
        </w:rPr>
        <w:t>percent likely to be provided by employers.  Under 8</w:t>
      </w:r>
      <w:r w:rsidR="00B719DB">
        <w:rPr>
          <w:rFonts w:ascii="Century Gothic" w:hAnsi="Century Gothic"/>
          <w:sz w:val="22"/>
          <w:szCs w:val="22"/>
        </w:rPr>
        <w:t xml:space="preserve"> </w:t>
      </w:r>
      <w:r w:rsidRPr="0026774C">
        <w:rPr>
          <w:rFonts w:ascii="Century Gothic" w:hAnsi="Century Gothic"/>
          <w:sz w:val="22"/>
          <w:szCs w:val="22"/>
        </w:rPr>
        <w:t xml:space="preserve">percent is privately owned and none is let through a real estate agent.  The investment market for private rentals would be shallow at best, adding to the high level of difficulty in attracting people to very remote locations.   </w:t>
      </w:r>
      <w:r w:rsidR="003B1A10" w:rsidRPr="0026774C">
        <w:rPr>
          <w:rFonts w:ascii="Century Gothic" w:hAnsi="Century Gothic"/>
          <w:sz w:val="22"/>
          <w:szCs w:val="22"/>
        </w:rPr>
        <w:br w:type="page"/>
      </w:r>
    </w:p>
    <w:p w14:paraId="3DF6511C"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7D6E0B" w:rsidRPr="0026774C" w14:paraId="79DEEE26"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6FB1845" w14:textId="77777777" w:rsidR="007D6E0B" w:rsidRPr="0026774C" w:rsidRDefault="007D6E0B"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Draft Recommendation 8.2 </w:t>
            </w:r>
            <w:r w:rsidRPr="0026774C">
              <w:rPr>
                <w:rFonts w:ascii="Century Gothic" w:hAnsi="Century Gothic"/>
                <w:b/>
                <w:sz w:val="22"/>
                <w:szCs w:val="22"/>
              </w:rPr>
              <w:t>remove concession for employee</w:t>
            </w:r>
            <w:r w:rsidRPr="0026774C">
              <w:rPr>
                <w:rFonts w:ascii="Century Gothic" w:hAnsi="Century Gothic"/>
                <w:b/>
                <w:sz w:val="22"/>
                <w:szCs w:val="22"/>
              </w:rPr>
              <w:noBreakHyphen/>
              <w:t>sourced housing</w:t>
            </w:r>
          </w:p>
        </w:tc>
      </w:tr>
      <w:tr w:rsidR="007D6E0B" w:rsidRPr="0026774C" w14:paraId="0C25A761" w14:textId="77777777" w:rsidTr="001547BC">
        <w:tc>
          <w:tcPr>
            <w:tcW w:w="5000" w:type="pct"/>
            <w:tcBorders>
              <w:top w:val="nil"/>
              <w:left w:val="nil"/>
              <w:bottom w:val="nil"/>
              <w:right w:val="nil"/>
            </w:tcBorders>
            <w:shd w:val="clear" w:color="auto" w:fill="E5F1D0"/>
            <w:tcMar>
              <w:left w:w="170" w:type="dxa"/>
              <w:right w:w="170" w:type="dxa"/>
            </w:tcMar>
          </w:tcPr>
          <w:p w14:paraId="786314E6"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 xml:space="preserve">The Australian Government should amend the </w:t>
            </w:r>
            <w:r w:rsidRPr="0026774C">
              <w:rPr>
                <w:rFonts w:ascii="Century Gothic" w:hAnsi="Century Gothic"/>
                <w:i/>
                <w:szCs w:val="22"/>
              </w:rPr>
              <w:t xml:space="preserve">Fringe Benefits Tax Assessment Act 1986 </w:t>
            </w:r>
            <w:r w:rsidRPr="0026774C">
              <w:rPr>
                <w:rFonts w:ascii="Century Gothic" w:hAnsi="Century Gothic"/>
                <w:szCs w:val="22"/>
              </w:rPr>
              <w:t>(Cth) to remove the 50 per cent concession on employee</w:t>
            </w:r>
            <w:r w:rsidRPr="0026774C">
              <w:rPr>
                <w:rFonts w:ascii="Century Gothic" w:hAnsi="Century Gothic"/>
                <w:szCs w:val="22"/>
              </w:rPr>
              <w:noBreakHyphen/>
              <w:t>sourced housing (section 60).</w:t>
            </w:r>
          </w:p>
        </w:tc>
      </w:tr>
      <w:tr w:rsidR="007D6E0B" w:rsidRPr="0026774C" w14:paraId="70038FCD"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1B92F667" w14:textId="77777777" w:rsidR="007D6E0B" w:rsidRPr="0026774C" w:rsidRDefault="007D6E0B" w:rsidP="001547BC">
            <w:pPr>
              <w:pStyle w:val="Space"/>
              <w:keepLines/>
              <w:rPr>
                <w:rFonts w:ascii="Century Gothic" w:hAnsi="Century Gothic"/>
                <w:sz w:val="22"/>
                <w:szCs w:val="22"/>
              </w:rPr>
            </w:pPr>
          </w:p>
        </w:tc>
      </w:tr>
      <w:tr w:rsidR="007D6E0B" w:rsidRPr="0026774C" w14:paraId="3B5521FE" w14:textId="77777777" w:rsidTr="001547BC">
        <w:tc>
          <w:tcPr>
            <w:tcW w:w="5000" w:type="pct"/>
            <w:tcBorders>
              <w:top w:val="single" w:sz="6" w:space="0" w:color="78A22F"/>
              <w:left w:val="nil"/>
              <w:bottom w:val="nil"/>
              <w:right w:val="nil"/>
            </w:tcBorders>
            <w:tcMar>
              <w:left w:w="170" w:type="dxa"/>
              <w:right w:w="170" w:type="dxa"/>
            </w:tcMar>
          </w:tcPr>
          <w:p w14:paraId="53B0A920" w14:textId="77777777" w:rsidR="007D6E0B" w:rsidRPr="0026774C" w:rsidRDefault="007D6E0B" w:rsidP="001547BC">
            <w:pPr>
              <w:pStyle w:val="BoxSpaceBelow"/>
              <w:keepLines/>
              <w:rPr>
                <w:rFonts w:ascii="Century Gothic" w:hAnsi="Century Gothic"/>
                <w:sz w:val="22"/>
                <w:szCs w:val="22"/>
              </w:rPr>
            </w:pPr>
          </w:p>
        </w:tc>
      </w:tr>
    </w:tbl>
    <w:p w14:paraId="4C05E04B" w14:textId="4219770A" w:rsidR="003B1A10" w:rsidRPr="0026774C" w:rsidRDefault="003B1A10" w:rsidP="001547BC">
      <w:pPr>
        <w:pStyle w:val="BoxSpaceAbove"/>
        <w:rPr>
          <w:rFonts w:ascii="Century Gothic" w:hAnsi="Century Gothic"/>
          <w:sz w:val="22"/>
          <w:szCs w:val="22"/>
        </w:rPr>
      </w:pPr>
    </w:p>
    <w:p w14:paraId="389D9EF2" w14:textId="17DECDDB" w:rsidR="008D0AF4" w:rsidRDefault="00A53C36" w:rsidP="00FD5B76">
      <w:pPr>
        <w:jc w:val="both"/>
        <w:rPr>
          <w:rFonts w:ascii="Century Gothic" w:hAnsi="Century Gothic"/>
          <w:sz w:val="22"/>
          <w:szCs w:val="22"/>
        </w:rPr>
      </w:pPr>
      <w:r w:rsidRPr="0026774C">
        <w:rPr>
          <w:rFonts w:ascii="Century Gothic" w:hAnsi="Century Gothic"/>
          <w:sz w:val="22"/>
          <w:szCs w:val="22"/>
        </w:rPr>
        <w:t>Th</w:t>
      </w:r>
      <w:r w:rsidR="009A5E94" w:rsidRPr="0026774C">
        <w:rPr>
          <w:rFonts w:ascii="Century Gothic" w:hAnsi="Century Gothic"/>
          <w:sz w:val="22"/>
          <w:szCs w:val="22"/>
        </w:rPr>
        <w:t xml:space="preserve">e removal of </w:t>
      </w:r>
      <w:r w:rsidR="00BB0B17">
        <w:rPr>
          <w:rFonts w:ascii="Century Gothic" w:hAnsi="Century Gothic"/>
          <w:sz w:val="22"/>
          <w:szCs w:val="22"/>
        </w:rPr>
        <w:t xml:space="preserve">the concession for </w:t>
      </w:r>
      <w:r w:rsidR="009A5E94" w:rsidRPr="0026774C">
        <w:rPr>
          <w:rFonts w:ascii="Century Gothic" w:hAnsi="Century Gothic"/>
          <w:sz w:val="22"/>
          <w:szCs w:val="22"/>
        </w:rPr>
        <w:t>employee sourced housing</w:t>
      </w:r>
      <w:r w:rsidRPr="0026774C">
        <w:rPr>
          <w:rFonts w:ascii="Century Gothic" w:hAnsi="Century Gothic"/>
          <w:sz w:val="22"/>
          <w:szCs w:val="22"/>
        </w:rPr>
        <w:t xml:space="preserve"> is not appropriate</w:t>
      </w:r>
      <w:r w:rsidR="004E1E2B" w:rsidRPr="0026774C">
        <w:rPr>
          <w:rFonts w:ascii="Century Gothic" w:hAnsi="Century Gothic"/>
          <w:sz w:val="22"/>
          <w:szCs w:val="22"/>
        </w:rPr>
        <w:t xml:space="preserve">.  </w:t>
      </w:r>
    </w:p>
    <w:p w14:paraId="7AD2E7FB" w14:textId="77777777" w:rsidR="008D0AF4" w:rsidRDefault="008D0AF4" w:rsidP="00FD5B76">
      <w:pPr>
        <w:jc w:val="both"/>
        <w:rPr>
          <w:rFonts w:ascii="Century Gothic" w:hAnsi="Century Gothic"/>
          <w:sz w:val="22"/>
          <w:szCs w:val="22"/>
        </w:rPr>
      </w:pPr>
    </w:p>
    <w:p w14:paraId="6AEE663B" w14:textId="4C3B848D" w:rsidR="00CE3250" w:rsidRDefault="004E1E2B" w:rsidP="00FD5B76">
      <w:pPr>
        <w:jc w:val="both"/>
        <w:rPr>
          <w:rFonts w:ascii="Century Gothic" w:hAnsi="Century Gothic"/>
          <w:sz w:val="22"/>
          <w:szCs w:val="22"/>
        </w:rPr>
      </w:pPr>
      <w:r w:rsidRPr="0026774C">
        <w:rPr>
          <w:rFonts w:ascii="Century Gothic" w:hAnsi="Century Gothic"/>
          <w:sz w:val="22"/>
          <w:szCs w:val="22"/>
        </w:rPr>
        <w:t xml:space="preserve">Mono-owner </w:t>
      </w:r>
      <w:r w:rsidR="00395644">
        <w:rPr>
          <w:rFonts w:ascii="Century Gothic" w:hAnsi="Century Gothic"/>
          <w:sz w:val="22"/>
          <w:szCs w:val="22"/>
        </w:rPr>
        <w:t>suburbs</w:t>
      </w:r>
      <w:r w:rsidRPr="0026774C">
        <w:rPr>
          <w:rFonts w:ascii="Century Gothic" w:hAnsi="Century Gothic"/>
          <w:sz w:val="22"/>
          <w:szCs w:val="22"/>
        </w:rPr>
        <w:t xml:space="preserve"> </w:t>
      </w:r>
      <w:r w:rsidR="00F836C3" w:rsidRPr="0026774C">
        <w:rPr>
          <w:rFonts w:ascii="Century Gothic" w:hAnsi="Century Gothic"/>
          <w:sz w:val="22"/>
          <w:szCs w:val="22"/>
        </w:rPr>
        <w:t>can have significant consequences</w:t>
      </w:r>
      <w:r w:rsidR="00395644">
        <w:rPr>
          <w:rFonts w:ascii="Century Gothic" w:hAnsi="Century Gothic"/>
          <w:sz w:val="22"/>
          <w:szCs w:val="22"/>
        </w:rPr>
        <w:t xml:space="preserve"> for towns</w:t>
      </w:r>
      <w:r w:rsidR="00F836C3" w:rsidRPr="0026774C">
        <w:rPr>
          <w:rFonts w:ascii="Century Gothic" w:hAnsi="Century Gothic"/>
          <w:sz w:val="22"/>
          <w:szCs w:val="22"/>
        </w:rPr>
        <w:t xml:space="preserve"> </w:t>
      </w:r>
      <w:r w:rsidRPr="0026774C">
        <w:rPr>
          <w:rFonts w:ascii="Century Gothic" w:hAnsi="Century Gothic"/>
          <w:sz w:val="22"/>
          <w:szCs w:val="22"/>
        </w:rPr>
        <w:t>where</w:t>
      </w:r>
      <w:r w:rsidR="00CE3250" w:rsidRPr="0026774C">
        <w:rPr>
          <w:rFonts w:ascii="Century Gothic" w:hAnsi="Century Gothic"/>
          <w:sz w:val="22"/>
          <w:szCs w:val="22"/>
        </w:rPr>
        <w:t xml:space="preserve"> </w:t>
      </w:r>
      <w:r w:rsidR="00F836C3" w:rsidRPr="0026774C">
        <w:rPr>
          <w:rFonts w:ascii="Century Gothic" w:hAnsi="Century Gothic"/>
          <w:sz w:val="22"/>
          <w:szCs w:val="22"/>
        </w:rPr>
        <w:t>project clos</w:t>
      </w:r>
      <w:r w:rsidR="00CE3250" w:rsidRPr="0026774C">
        <w:rPr>
          <w:rFonts w:ascii="Century Gothic" w:hAnsi="Century Gothic"/>
          <w:sz w:val="22"/>
          <w:szCs w:val="22"/>
        </w:rPr>
        <w:t>ures create “ghost town ghettos” where streets of housing are boarded up, facilitating anti-social behaviour</w:t>
      </w:r>
      <w:r w:rsidR="00F836C3" w:rsidRPr="0026774C">
        <w:rPr>
          <w:rFonts w:ascii="Century Gothic" w:hAnsi="Century Gothic"/>
          <w:sz w:val="22"/>
          <w:szCs w:val="22"/>
        </w:rPr>
        <w:t xml:space="preserve">.  By allowing the private housing market to </w:t>
      </w:r>
      <w:r w:rsidR="009A5E94" w:rsidRPr="0026774C">
        <w:rPr>
          <w:rFonts w:ascii="Century Gothic" w:hAnsi="Century Gothic"/>
          <w:sz w:val="22"/>
          <w:szCs w:val="22"/>
        </w:rPr>
        <w:t xml:space="preserve">provide options, </w:t>
      </w:r>
      <w:r w:rsidR="00CE3250" w:rsidRPr="0026774C">
        <w:rPr>
          <w:rFonts w:ascii="Century Gothic" w:hAnsi="Century Gothic"/>
          <w:sz w:val="22"/>
          <w:szCs w:val="22"/>
        </w:rPr>
        <w:t xml:space="preserve">a mosaic pattern of </w:t>
      </w:r>
      <w:r w:rsidRPr="0026774C">
        <w:rPr>
          <w:rFonts w:ascii="Century Gothic" w:hAnsi="Century Gothic"/>
          <w:sz w:val="22"/>
          <w:szCs w:val="22"/>
        </w:rPr>
        <w:t xml:space="preserve">employee </w:t>
      </w:r>
      <w:r w:rsidR="00CE3250" w:rsidRPr="0026774C">
        <w:rPr>
          <w:rFonts w:ascii="Century Gothic" w:hAnsi="Century Gothic"/>
          <w:sz w:val="22"/>
          <w:szCs w:val="22"/>
        </w:rPr>
        <w:t xml:space="preserve">housing would be implemented, making </w:t>
      </w:r>
      <w:r w:rsidR="009A5E94" w:rsidRPr="0026774C">
        <w:rPr>
          <w:rFonts w:ascii="Century Gothic" w:hAnsi="Century Gothic"/>
          <w:sz w:val="22"/>
          <w:szCs w:val="22"/>
        </w:rPr>
        <w:t>better use</w:t>
      </w:r>
      <w:r w:rsidR="00CE3250" w:rsidRPr="0026774C">
        <w:rPr>
          <w:rFonts w:ascii="Century Gothic" w:hAnsi="Century Gothic"/>
          <w:sz w:val="22"/>
          <w:szCs w:val="22"/>
        </w:rPr>
        <w:t xml:space="preserve"> </w:t>
      </w:r>
      <w:r w:rsidR="009A5E94" w:rsidRPr="0026774C">
        <w:rPr>
          <w:rFonts w:ascii="Century Gothic" w:hAnsi="Century Gothic"/>
          <w:sz w:val="22"/>
          <w:szCs w:val="22"/>
        </w:rPr>
        <w:t>of the existing housing stock</w:t>
      </w:r>
      <w:r w:rsidRPr="0026774C">
        <w:rPr>
          <w:rFonts w:ascii="Century Gothic" w:hAnsi="Century Gothic"/>
          <w:sz w:val="22"/>
          <w:szCs w:val="22"/>
        </w:rPr>
        <w:t xml:space="preserve">, </w:t>
      </w:r>
      <w:r w:rsidR="009A5E94" w:rsidRPr="0026774C">
        <w:rPr>
          <w:rFonts w:ascii="Century Gothic" w:hAnsi="Century Gothic"/>
          <w:sz w:val="22"/>
          <w:szCs w:val="22"/>
        </w:rPr>
        <w:t>allow</w:t>
      </w:r>
      <w:r w:rsidR="00BB0B17">
        <w:rPr>
          <w:rFonts w:ascii="Century Gothic" w:hAnsi="Century Gothic"/>
          <w:sz w:val="22"/>
          <w:szCs w:val="22"/>
        </w:rPr>
        <w:t>ing</w:t>
      </w:r>
      <w:r w:rsidR="009A5E94" w:rsidRPr="0026774C">
        <w:rPr>
          <w:rFonts w:ascii="Century Gothic" w:hAnsi="Century Gothic"/>
          <w:sz w:val="22"/>
          <w:szCs w:val="22"/>
        </w:rPr>
        <w:t xml:space="preserve"> employees to make </w:t>
      </w:r>
      <w:r w:rsidR="00B617DE" w:rsidRPr="0026774C">
        <w:rPr>
          <w:rFonts w:ascii="Century Gothic" w:hAnsi="Century Gothic"/>
          <w:sz w:val="22"/>
          <w:szCs w:val="22"/>
        </w:rPr>
        <w:t xml:space="preserve">housing </w:t>
      </w:r>
      <w:r w:rsidR="009A5E94" w:rsidRPr="0026774C">
        <w:rPr>
          <w:rFonts w:ascii="Century Gothic" w:hAnsi="Century Gothic"/>
          <w:sz w:val="22"/>
          <w:szCs w:val="22"/>
        </w:rPr>
        <w:t>choices appropriate to their requirements</w:t>
      </w:r>
      <w:r w:rsidRPr="0026774C">
        <w:rPr>
          <w:rFonts w:ascii="Century Gothic" w:hAnsi="Century Gothic"/>
          <w:sz w:val="22"/>
          <w:szCs w:val="22"/>
        </w:rPr>
        <w:t xml:space="preserve"> and improv</w:t>
      </w:r>
      <w:r w:rsidR="00BB0B17">
        <w:rPr>
          <w:rFonts w:ascii="Century Gothic" w:hAnsi="Century Gothic"/>
          <w:sz w:val="22"/>
          <w:szCs w:val="22"/>
        </w:rPr>
        <w:t>ing</w:t>
      </w:r>
      <w:r w:rsidRPr="0026774C">
        <w:rPr>
          <w:rFonts w:ascii="Century Gothic" w:hAnsi="Century Gothic"/>
          <w:sz w:val="22"/>
          <w:szCs w:val="22"/>
        </w:rPr>
        <w:t xml:space="preserve"> integration of new residents into the </w:t>
      </w:r>
      <w:r w:rsidR="00395644">
        <w:rPr>
          <w:rFonts w:ascii="Century Gothic" w:hAnsi="Century Gothic"/>
          <w:sz w:val="22"/>
          <w:szCs w:val="22"/>
        </w:rPr>
        <w:t>existing</w:t>
      </w:r>
      <w:r w:rsidRPr="0026774C">
        <w:rPr>
          <w:rFonts w:ascii="Century Gothic" w:hAnsi="Century Gothic"/>
          <w:sz w:val="22"/>
          <w:szCs w:val="22"/>
        </w:rPr>
        <w:t xml:space="preserve"> community</w:t>
      </w:r>
      <w:r w:rsidR="00B617DE" w:rsidRPr="0026774C">
        <w:rPr>
          <w:rFonts w:ascii="Century Gothic" w:hAnsi="Century Gothic"/>
          <w:sz w:val="22"/>
          <w:szCs w:val="22"/>
        </w:rPr>
        <w:t>.</w:t>
      </w:r>
      <w:r w:rsidR="00CE3250" w:rsidRPr="0026774C">
        <w:rPr>
          <w:rFonts w:ascii="Century Gothic" w:hAnsi="Century Gothic"/>
          <w:sz w:val="22"/>
          <w:szCs w:val="22"/>
        </w:rPr>
        <w:t xml:space="preserve">    </w:t>
      </w:r>
      <w:r w:rsidR="000F503A" w:rsidRPr="0026774C">
        <w:rPr>
          <w:rFonts w:ascii="Century Gothic" w:hAnsi="Century Gothic"/>
          <w:sz w:val="22"/>
          <w:szCs w:val="22"/>
        </w:rPr>
        <w:t>Indeed</w:t>
      </w:r>
      <w:r w:rsidR="006A6E05">
        <w:rPr>
          <w:rFonts w:ascii="Century Gothic" w:hAnsi="Century Gothic"/>
          <w:sz w:val="22"/>
          <w:szCs w:val="22"/>
        </w:rPr>
        <w:t>,</w:t>
      </w:r>
      <w:r w:rsidR="000F503A" w:rsidRPr="0026774C">
        <w:rPr>
          <w:rFonts w:ascii="Century Gothic" w:hAnsi="Century Gothic"/>
          <w:sz w:val="22"/>
          <w:szCs w:val="22"/>
        </w:rPr>
        <w:t xml:space="preserve"> an increase to parity with employer-provided housing could be argued.  </w:t>
      </w:r>
    </w:p>
    <w:p w14:paraId="22590399" w14:textId="4BEBBE0D" w:rsidR="007D5037" w:rsidRDefault="007D5037" w:rsidP="00FD5B76">
      <w:pPr>
        <w:jc w:val="both"/>
        <w:rPr>
          <w:rFonts w:ascii="Century Gothic" w:hAnsi="Century Gothic"/>
          <w:sz w:val="22"/>
          <w:szCs w:val="22"/>
        </w:rPr>
      </w:pPr>
    </w:p>
    <w:p w14:paraId="66B92217" w14:textId="3B4A885E" w:rsidR="008D0AF4" w:rsidRDefault="007D5037" w:rsidP="00FD5B76">
      <w:pPr>
        <w:jc w:val="both"/>
        <w:rPr>
          <w:rFonts w:ascii="Century Gothic" w:hAnsi="Century Gothic"/>
          <w:sz w:val="22"/>
          <w:szCs w:val="22"/>
        </w:rPr>
      </w:pPr>
      <w:r>
        <w:rPr>
          <w:rFonts w:ascii="Century Gothic" w:hAnsi="Century Gothic"/>
          <w:sz w:val="22"/>
          <w:szCs w:val="22"/>
        </w:rPr>
        <w:t xml:space="preserve">Feedback is that the concession is desirable however the structure and </w:t>
      </w:r>
      <w:r w:rsidR="000253DA">
        <w:rPr>
          <w:rFonts w:ascii="Century Gothic" w:hAnsi="Century Gothic"/>
          <w:sz w:val="22"/>
          <w:szCs w:val="22"/>
        </w:rPr>
        <w:t xml:space="preserve">compliance requirements make it to difficult to access.  </w:t>
      </w:r>
    </w:p>
    <w:p w14:paraId="144C7DD3" w14:textId="77777777" w:rsidR="008D0AF4" w:rsidRPr="0026774C" w:rsidRDefault="008D0AF4" w:rsidP="00FD5B76">
      <w:pPr>
        <w:jc w:val="both"/>
        <w:rPr>
          <w:rFonts w:ascii="Century Gothic" w:hAnsi="Century Gothic"/>
          <w:sz w:val="22"/>
          <w:szCs w:val="22"/>
        </w:rPr>
      </w:pPr>
    </w:p>
    <w:p w14:paraId="3D8951D8" w14:textId="77777777" w:rsidR="00CE3250" w:rsidRPr="0026774C" w:rsidRDefault="00CE3250" w:rsidP="00FD5B76">
      <w:pPr>
        <w:jc w:val="both"/>
        <w:rPr>
          <w:rFonts w:ascii="Century Gothic" w:hAnsi="Century Gothic"/>
          <w:sz w:val="22"/>
          <w:szCs w:val="22"/>
        </w:rPr>
      </w:pPr>
    </w:p>
    <w:p w14:paraId="65F8888E" w14:textId="56D4D201" w:rsidR="003B1A10" w:rsidRPr="0026774C" w:rsidRDefault="003B1A10" w:rsidP="00FD5B76">
      <w:pPr>
        <w:jc w:val="both"/>
        <w:rPr>
          <w:rFonts w:ascii="Century Gothic" w:hAnsi="Century Gothic"/>
          <w:sz w:val="22"/>
          <w:szCs w:val="22"/>
        </w:rPr>
      </w:pPr>
      <w:r w:rsidRPr="0026774C">
        <w:rPr>
          <w:rFonts w:ascii="Century Gothic" w:hAnsi="Century Gothic"/>
          <w:sz w:val="22"/>
          <w:szCs w:val="22"/>
        </w:rPr>
        <w:br w:type="page"/>
      </w:r>
    </w:p>
    <w:p w14:paraId="17696A23"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469"/>
      </w:tblGrid>
      <w:tr w:rsidR="007D6E0B" w:rsidRPr="0026774C" w14:paraId="2EB2C798"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187A80FA" w14:textId="77777777" w:rsidR="007D6E0B" w:rsidRPr="0026774C" w:rsidRDefault="007D6E0B" w:rsidP="001547BC">
            <w:pPr>
              <w:pStyle w:val="RecTitle"/>
              <w:spacing w:before="120"/>
              <w:rPr>
                <w:rFonts w:ascii="Century Gothic" w:hAnsi="Century Gothic"/>
                <w:noProof/>
                <w:sz w:val="22"/>
                <w:szCs w:val="22"/>
              </w:rPr>
            </w:pPr>
            <w:r w:rsidRPr="0026774C">
              <w:rPr>
                <w:rFonts w:ascii="Century Gothic" w:hAnsi="Century Gothic"/>
                <w:sz w:val="22"/>
                <w:szCs w:val="22"/>
              </w:rPr>
              <w:t xml:space="preserve">Draft Recommendation 8.3 </w:t>
            </w:r>
            <w:r w:rsidRPr="0026774C">
              <w:rPr>
                <w:rFonts w:ascii="Century Gothic" w:hAnsi="Century Gothic"/>
                <w:b/>
                <w:sz w:val="22"/>
                <w:szCs w:val="22"/>
              </w:rPr>
              <w:t>TIGHTEN tax treatment of other goods and services</w:t>
            </w:r>
          </w:p>
        </w:tc>
      </w:tr>
      <w:tr w:rsidR="007D6E0B" w:rsidRPr="0026774C" w14:paraId="4816B693" w14:textId="77777777" w:rsidTr="001547BC">
        <w:tc>
          <w:tcPr>
            <w:tcW w:w="5000" w:type="pct"/>
            <w:tcBorders>
              <w:top w:val="nil"/>
              <w:left w:val="nil"/>
              <w:bottom w:val="nil"/>
              <w:right w:val="nil"/>
            </w:tcBorders>
            <w:shd w:val="clear" w:color="auto" w:fill="E5F1D0"/>
            <w:tcMar>
              <w:left w:w="170" w:type="dxa"/>
              <w:right w:w="170" w:type="dxa"/>
            </w:tcMar>
          </w:tcPr>
          <w:p w14:paraId="1B9FE4B8" w14:textId="77777777" w:rsidR="007D6E0B" w:rsidRPr="0026774C" w:rsidRDefault="007D6E0B" w:rsidP="001547BC">
            <w:pPr>
              <w:pStyle w:val="Rec"/>
              <w:keepNext/>
              <w:rPr>
                <w:rFonts w:ascii="Century Gothic" w:hAnsi="Century Gothic"/>
                <w:szCs w:val="22"/>
              </w:rPr>
            </w:pPr>
            <w:r w:rsidRPr="0026774C">
              <w:rPr>
                <w:rFonts w:ascii="Century Gothic" w:hAnsi="Century Gothic"/>
                <w:szCs w:val="22"/>
              </w:rPr>
              <w:t>The Australian Government should amend the</w:t>
            </w:r>
            <w:r w:rsidRPr="0026774C">
              <w:rPr>
                <w:rFonts w:ascii="Century Gothic" w:hAnsi="Century Gothic"/>
                <w:i/>
                <w:szCs w:val="22"/>
              </w:rPr>
              <w:t xml:space="preserve"> Fringe Benefits Tax Assessment Act 1986 </w:t>
            </w:r>
            <w:r w:rsidRPr="0026774C">
              <w:rPr>
                <w:rFonts w:ascii="Century Gothic" w:hAnsi="Century Gothic"/>
                <w:szCs w:val="22"/>
              </w:rPr>
              <w:t xml:space="preserve">(Cth) to change the tax treatment of residential fuel, meals for primary production employees, and holiday transport provided by employers in remote areas. </w:t>
            </w:r>
            <w:r w:rsidRPr="0026774C" w:rsidDel="00D43ABC">
              <w:rPr>
                <w:rFonts w:ascii="Century Gothic" w:hAnsi="Century Gothic"/>
                <w:szCs w:val="22"/>
              </w:rPr>
              <w:t>Specifically</w:t>
            </w:r>
            <w:r w:rsidRPr="0026774C">
              <w:rPr>
                <w:rFonts w:ascii="Century Gothic" w:hAnsi="Century Gothic"/>
                <w:szCs w:val="22"/>
              </w:rPr>
              <w:t>, it should:</w:t>
            </w:r>
          </w:p>
          <w:p w14:paraId="601619CB"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limit access to the residential fuel concession for use in conjunction with employer</w:t>
            </w:r>
            <w:r w:rsidRPr="0026774C">
              <w:rPr>
                <w:rFonts w:ascii="Century Gothic" w:hAnsi="Century Gothic"/>
                <w:szCs w:val="22"/>
              </w:rPr>
              <w:noBreakHyphen/>
              <w:t>provided housing (section 59(1)) to instances where there is an operational requirement for the employer to provide residential fuel</w:t>
            </w:r>
          </w:p>
          <w:p w14:paraId="4AE86E5E"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remove the residential fuel concession for use in conjunction with employee</w:t>
            </w:r>
            <w:r w:rsidRPr="0026774C">
              <w:rPr>
                <w:rFonts w:ascii="Century Gothic" w:hAnsi="Century Gothic"/>
                <w:szCs w:val="22"/>
              </w:rPr>
              <w:noBreakHyphen/>
              <w:t>sourced housing (section 59(2) and (3))</w:t>
            </w:r>
          </w:p>
          <w:p w14:paraId="51DEDC05" w14:textId="77777777" w:rsidR="007D6E0B" w:rsidRPr="0026774C" w:rsidRDefault="007D6E0B">
            <w:pPr>
              <w:pStyle w:val="RecBullet"/>
              <w:rPr>
                <w:rFonts w:ascii="Century Gothic" w:hAnsi="Century Gothic"/>
                <w:szCs w:val="22"/>
              </w:rPr>
            </w:pPr>
            <w:r w:rsidRPr="0026774C">
              <w:rPr>
                <w:rFonts w:ascii="Century Gothic" w:hAnsi="Century Gothic"/>
                <w:szCs w:val="22"/>
              </w:rPr>
              <w:t>limit access to the exemption that currently applies to meals for primary production employees (section 58ZD) to instances where there is an operational requirement for the employer to provide these meals</w:t>
            </w:r>
          </w:p>
          <w:p w14:paraId="6DAB9DC8"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 xml:space="preserve">remove the definition limiting the exemption to meals </w:t>
            </w:r>
            <w:r w:rsidR="00E72350" w:rsidRPr="0026774C">
              <w:rPr>
                <w:rFonts w:ascii="Century Gothic" w:hAnsi="Century Gothic"/>
                <w:szCs w:val="22"/>
              </w:rPr>
              <w:t>‘</w:t>
            </w:r>
            <w:r w:rsidRPr="0026774C">
              <w:rPr>
                <w:rFonts w:ascii="Century Gothic" w:hAnsi="Century Gothic"/>
                <w:szCs w:val="22"/>
              </w:rPr>
              <w:t xml:space="preserve">ready for consumption’, as it leads to ambiguity and difficulty in implementation </w:t>
            </w:r>
          </w:p>
          <w:p w14:paraId="6BD0E60F" w14:textId="77777777" w:rsidR="007D6E0B" w:rsidRPr="0026774C" w:rsidRDefault="007D6E0B" w:rsidP="001547BC">
            <w:pPr>
              <w:pStyle w:val="RecBullet"/>
              <w:rPr>
                <w:rFonts w:ascii="Century Gothic" w:hAnsi="Century Gothic"/>
                <w:szCs w:val="22"/>
              </w:rPr>
            </w:pPr>
            <w:r w:rsidRPr="0026774C">
              <w:rPr>
                <w:rFonts w:ascii="Century Gothic" w:hAnsi="Century Gothic"/>
                <w:szCs w:val="22"/>
              </w:rPr>
              <w:t>remove the holiday transport concession (section 60A and section 61).</w:t>
            </w:r>
          </w:p>
        </w:tc>
      </w:tr>
      <w:tr w:rsidR="007D6E0B" w:rsidRPr="0026774C" w14:paraId="4B74C98A"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2A66F940" w14:textId="77777777" w:rsidR="007D6E0B" w:rsidRPr="0026774C" w:rsidRDefault="007D6E0B" w:rsidP="001547BC">
            <w:pPr>
              <w:pStyle w:val="Space"/>
              <w:keepLines/>
              <w:rPr>
                <w:rFonts w:ascii="Century Gothic" w:hAnsi="Century Gothic"/>
                <w:sz w:val="22"/>
                <w:szCs w:val="22"/>
              </w:rPr>
            </w:pPr>
          </w:p>
        </w:tc>
      </w:tr>
      <w:tr w:rsidR="007D6E0B" w:rsidRPr="0026774C" w14:paraId="61D99797" w14:textId="77777777" w:rsidTr="001547BC">
        <w:tc>
          <w:tcPr>
            <w:tcW w:w="5000" w:type="pct"/>
            <w:tcBorders>
              <w:top w:val="single" w:sz="6" w:space="0" w:color="78A22F"/>
              <w:left w:val="nil"/>
              <w:bottom w:val="nil"/>
              <w:right w:val="nil"/>
            </w:tcBorders>
            <w:tcMar>
              <w:left w:w="170" w:type="dxa"/>
              <w:right w:w="170" w:type="dxa"/>
            </w:tcMar>
          </w:tcPr>
          <w:p w14:paraId="5A64A34D" w14:textId="77777777" w:rsidR="007D6E0B" w:rsidRPr="0026774C" w:rsidRDefault="007D6E0B" w:rsidP="001547BC">
            <w:pPr>
              <w:pStyle w:val="BoxSpaceBelow"/>
              <w:keepLines/>
              <w:rPr>
                <w:rFonts w:ascii="Century Gothic" w:hAnsi="Century Gothic"/>
                <w:sz w:val="22"/>
                <w:szCs w:val="22"/>
              </w:rPr>
            </w:pPr>
          </w:p>
        </w:tc>
      </w:tr>
    </w:tbl>
    <w:p w14:paraId="739954CB" w14:textId="075BD9BA" w:rsidR="003B1A10" w:rsidRPr="0026774C" w:rsidRDefault="003B1A10" w:rsidP="001547BC">
      <w:pPr>
        <w:pStyle w:val="BoxSpaceAbove"/>
        <w:rPr>
          <w:rFonts w:ascii="Century Gothic" w:hAnsi="Century Gothic"/>
          <w:sz w:val="22"/>
          <w:szCs w:val="22"/>
        </w:rPr>
      </w:pPr>
    </w:p>
    <w:p w14:paraId="69BC70CF" w14:textId="0CE275C3" w:rsidR="003B1A10" w:rsidRPr="0026774C" w:rsidRDefault="00BB0B17">
      <w:pPr>
        <w:rPr>
          <w:rFonts w:ascii="Century Gothic" w:hAnsi="Century Gothic"/>
          <w:sz w:val="22"/>
          <w:szCs w:val="22"/>
        </w:rPr>
      </w:pPr>
      <w:r>
        <w:rPr>
          <w:rFonts w:ascii="Century Gothic" w:hAnsi="Century Gothic"/>
          <w:sz w:val="22"/>
          <w:szCs w:val="22"/>
        </w:rPr>
        <w:t>No comment.</w:t>
      </w:r>
      <w:r w:rsidR="003B1A10" w:rsidRPr="0026774C">
        <w:rPr>
          <w:rFonts w:ascii="Century Gothic" w:hAnsi="Century Gothic"/>
          <w:sz w:val="22"/>
          <w:szCs w:val="22"/>
        </w:rPr>
        <w:br w:type="page"/>
      </w:r>
    </w:p>
    <w:p w14:paraId="1129B044"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0BFE4919" w14:textId="77777777" w:rsidTr="001547BC">
        <w:trPr>
          <w:tblHeader/>
        </w:trPr>
        <w:tc>
          <w:tcPr>
            <w:tcW w:w="5000" w:type="pct"/>
            <w:tcBorders>
              <w:top w:val="single" w:sz="6" w:space="0" w:color="78A22F"/>
              <w:left w:val="nil"/>
              <w:bottom w:val="nil"/>
              <w:right w:val="nil"/>
            </w:tcBorders>
            <w:shd w:val="clear" w:color="auto" w:fill="auto"/>
          </w:tcPr>
          <w:p w14:paraId="5C56E0E3"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2</w:t>
            </w:r>
          </w:p>
        </w:tc>
      </w:tr>
      <w:tr w:rsidR="007D6E0B" w:rsidRPr="0026774C" w14:paraId="7E409E5E" w14:textId="77777777" w:rsidTr="001547BC">
        <w:tc>
          <w:tcPr>
            <w:tcW w:w="5000" w:type="pct"/>
            <w:tcBorders>
              <w:top w:val="nil"/>
              <w:left w:val="nil"/>
              <w:bottom w:val="nil"/>
              <w:right w:val="nil"/>
            </w:tcBorders>
            <w:shd w:val="clear" w:color="auto" w:fill="auto"/>
          </w:tcPr>
          <w:p w14:paraId="3546F563" w14:textId="77777777" w:rsidR="007D6E0B" w:rsidRPr="00395644" w:rsidRDefault="007D6E0B" w:rsidP="001547BC">
            <w:pPr>
              <w:pStyle w:val="InformationRequest"/>
              <w:keepNext/>
              <w:rPr>
                <w:rFonts w:ascii="Century Gothic" w:hAnsi="Century Gothic"/>
                <w:szCs w:val="22"/>
                <w:highlight w:val="yellow"/>
              </w:rPr>
            </w:pPr>
            <w:r w:rsidRPr="000253DA">
              <w:rPr>
                <w:rFonts w:ascii="Century Gothic" w:hAnsi="Century Gothic"/>
                <w:szCs w:val="22"/>
              </w:rPr>
              <w:t>The Commission invites feedback on its estimates of the utilisation of the FBT concessions. Are the Commission’s assumptions plausible? If not, what alternative assumptions should apply? Are there other data that could assist in gauging the use of FBT concessions?</w:t>
            </w:r>
          </w:p>
        </w:tc>
      </w:tr>
      <w:tr w:rsidR="007D6E0B" w:rsidRPr="0026774C" w14:paraId="312FB384" w14:textId="77777777" w:rsidTr="001547BC">
        <w:tc>
          <w:tcPr>
            <w:tcW w:w="5000" w:type="pct"/>
            <w:tcBorders>
              <w:top w:val="nil"/>
              <w:left w:val="nil"/>
              <w:bottom w:val="single" w:sz="6" w:space="0" w:color="78A22F"/>
              <w:right w:val="nil"/>
            </w:tcBorders>
            <w:shd w:val="clear" w:color="auto" w:fill="auto"/>
          </w:tcPr>
          <w:p w14:paraId="10088053" w14:textId="77777777" w:rsidR="007D6E0B" w:rsidRPr="0026774C" w:rsidRDefault="007D6E0B" w:rsidP="001547BC">
            <w:pPr>
              <w:pStyle w:val="Space"/>
              <w:keepLines/>
              <w:rPr>
                <w:rFonts w:ascii="Century Gothic" w:hAnsi="Century Gothic"/>
                <w:sz w:val="22"/>
                <w:szCs w:val="22"/>
              </w:rPr>
            </w:pPr>
          </w:p>
        </w:tc>
      </w:tr>
      <w:tr w:rsidR="007D6E0B" w:rsidRPr="0026774C" w14:paraId="2C78941B" w14:textId="77777777" w:rsidTr="001547BC">
        <w:tc>
          <w:tcPr>
            <w:tcW w:w="5000" w:type="pct"/>
            <w:tcBorders>
              <w:top w:val="single" w:sz="6" w:space="0" w:color="78A22F"/>
              <w:left w:val="nil"/>
              <w:bottom w:val="nil"/>
              <w:right w:val="nil"/>
            </w:tcBorders>
          </w:tcPr>
          <w:p w14:paraId="0E068DBF" w14:textId="77777777" w:rsidR="007D6E0B" w:rsidRPr="0026774C" w:rsidRDefault="007D6E0B" w:rsidP="001547BC">
            <w:pPr>
              <w:pStyle w:val="BoxSpaceBelow"/>
              <w:keepLines/>
              <w:rPr>
                <w:rFonts w:ascii="Century Gothic" w:hAnsi="Century Gothic"/>
                <w:sz w:val="22"/>
                <w:szCs w:val="22"/>
              </w:rPr>
            </w:pPr>
          </w:p>
        </w:tc>
      </w:tr>
    </w:tbl>
    <w:p w14:paraId="28D6A0BC" w14:textId="6BE94BB5" w:rsidR="003B1A10" w:rsidRPr="0026774C" w:rsidRDefault="003B1A10" w:rsidP="001547BC">
      <w:pPr>
        <w:pStyle w:val="BoxSpaceAbove"/>
        <w:rPr>
          <w:rFonts w:ascii="Century Gothic" w:hAnsi="Century Gothic"/>
          <w:sz w:val="22"/>
          <w:szCs w:val="22"/>
        </w:rPr>
      </w:pPr>
    </w:p>
    <w:p w14:paraId="700A4268" w14:textId="67CEC7CD" w:rsidR="003B1A10" w:rsidRPr="0026774C" w:rsidRDefault="008D0AF4">
      <w:pPr>
        <w:rPr>
          <w:rFonts w:ascii="Century Gothic" w:hAnsi="Century Gothic"/>
          <w:sz w:val="22"/>
          <w:szCs w:val="22"/>
        </w:rPr>
      </w:pPr>
      <w:r>
        <w:rPr>
          <w:rFonts w:ascii="Century Gothic" w:hAnsi="Century Gothic"/>
          <w:sz w:val="22"/>
          <w:szCs w:val="22"/>
        </w:rPr>
        <w:t xml:space="preserve">No further </w:t>
      </w:r>
      <w:r w:rsidR="000253DA">
        <w:rPr>
          <w:rFonts w:ascii="Century Gothic" w:hAnsi="Century Gothic"/>
          <w:sz w:val="22"/>
          <w:szCs w:val="22"/>
        </w:rPr>
        <w:t>comment</w:t>
      </w:r>
      <w:r>
        <w:rPr>
          <w:rFonts w:ascii="Century Gothic" w:hAnsi="Century Gothic"/>
          <w:sz w:val="22"/>
          <w:szCs w:val="22"/>
        </w:rPr>
        <w:t xml:space="preserve">.  </w:t>
      </w:r>
      <w:r w:rsidR="003B1A10" w:rsidRPr="0026774C">
        <w:rPr>
          <w:rFonts w:ascii="Century Gothic" w:hAnsi="Century Gothic"/>
          <w:sz w:val="22"/>
          <w:szCs w:val="22"/>
        </w:rPr>
        <w:br w:type="page"/>
      </w:r>
    </w:p>
    <w:p w14:paraId="36B57F81"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6FBE1538" w14:textId="77777777" w:rsidTr="001547BC">
        <w:trPr>
          <w:tblHeader/>
        </w:trPr>
        <w:tc>
          <w:tcPr>
            <w:tcW w:w="5000" w:type="pct"/>
            <w:tcBorders>
              <w:top w:val="single" w:sz="6" w:space="0" w:color="78A22F"/>
              <w:left w:val="nil"/>
              <w:bottom w:val="nil"/>
              <w:right w:val="nil"/>
            </w:tcBorders>
            <w:shd w:val="clear" w:color="auto" w:fill="auto"/>
          </w:tcPr>
          <w:p w14:paraId="4CE1065E"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3</w:t>
            </w:r>
          </w:p>
        </w:tc>
      </w:tr>
      <w:tr w:rsidR="007D6E0B" w:rsidRPr="0026774C" w14:paraId="1DFAB1B1" w14:textId="77777777" w:rsidTr="001547BC">
        <w:tc>
          <w:tcPr>
            <w:tcW w:w="5000" w:type="pct"/>
            <w:tcBorders>
              <w:top w:val="nil"/>
              <w:left w:val="nil"/>
              <w:bottom w:val="nil"/>
              <w:right w:val="nil"/>
            </w:tcBorders>
            <w:shd w:val="clear" w:color="auto" w:fill="auto"/>
          </w:tcPr>
          <w:p w14:paraId="6A40F3B6"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Should the revised remote area concessions be considered ‘reportable’ or ‘excluded’ benefits? Are there additional compliance burdens from allocating these benefits to individual employees that justify excluding them?</w:t>
            </w:r>
          </w:p>
          <w:p w14:paraId="58D27C62"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Are there any other factors that should be considered in implementing these changes?</w:t>
            </w:r>
          </w:p>
        </w:tc>
      </w:tr>
      <w:tr w:rsidR="007D6E0B" w:rsidRPr="0026774C" w14:paraId="79E94060" w14:textId="77777777" w:rsidTr="001547BC">
        <w:tc>
          <w:tcPr>
            <w:tcW w:w="5000" w:type="pct"/>
            <w:tcBorders>
              <w:top w:val="nil"/>
              <w:left w:val="nil"/>
              <w:bottom w:val="single" w:sz="6" w:space="0" w:color="78A22F"/>
              <w:right w:val="nil"/>
            </w:tcBorders>
            <w:shd w:val="clear" w:color="auto" w:fill="auto"/>
          </w:tcPr>
          <w:p w14:paraId="357F90F8" w14:textId="77777777" w:rsidR="007D6E0B" w:rsidRPr="0026774C" w:rsidRDefault="007D6E0B" w:rsidP="001547BC">
            <w:pPr>
              <w:pStyle w:val="Space"/>
              <w:keepLines/>
              <w:rPr>
                <w:rFonts w:ascii="Century Gothic" w:hAnsi="Century Gothic"/>
                <w:sz w:val="22"/>
                <w:szCs w:val="22"/>
              </w:rPr>
            </w:pPr>
          </w:p>
        </w:tc>
      </w:tr>
      <w:tr w:rsidR="007D6E0B" w:rsidRPr="0026774C" w14:paraId="2D85F124" w14:textId="77777777" w:rsidTr="001547BC">
        <w:tc>
          <w:tcPr>
            <w:tcW w:w="5000" w:type="pct"/>
            <w:tcBorders>
              <w:top w:val="single" w:sz="6" w:space="0" w:color="78A22F"/>
              <w:left w:val="nil"/>
              <w:bottom w:val="nil"/>
              <w:right w:val="nil"/>
            </w:tcBorders>
          </w:tcPr>
          <w:p w14:paraId="04578B41" w14:textId="77777777" w:rsidR="007D6E0B" w:rsidRPr="0026774C" w:rsidRDefault="007D6E0B" w:rsidP="001547BC">
            <w:pPr>
              <w:pStyle w:val="BoxSpaceBelow"/>
              <w:keepLines/>
              <w:rPr>
                <w:rFonts w:ascii="Century Gothic" w:hAnsi="Century Gothic"/>
                <w:sz w:val="22"/>
                <w:szCs w:val="22"/>
              </w:rPr>
            </w:pPr>
          </w:p>
        </w:tc>
      </w:tr>
    </w:tbl>
    <w:p w14:paraId="6BCF591B" w14:textId="53778379" w:rsidR="00271586" w:rsidRPr="0026774C" w:rsidRDefault="00271586" w:rsidP="00EE5C86">
      <w:pPr>
        <w:jc w:val="both"/>
        <w:rPr>
          <w:rFonts w:ascii="Century Gothic" w:hAnsi="Century Gothic"/>
          <w:sz w:val="22"/>
          <w:szCs w:val="22"/>
        </w:rPr>
      </w:pPr>
      <w:r w:rsidRPr="0026774C">
        <w:rPr>
          <w:rFonts w:ascii="Century Gothic" w:hAnsi="Century Gothic"/>
          <w:sz w:val="22"/>
          <w:szCs w:val="22"/>
        </w:rPr>
        <w:t>Currently the recommendations of the Productivity Commission include the reduction in benefit to 50% for employer funded housing.</w:t>
      </w:r>
    </w:p>
    <w:p w14:paraId="0C9A5D31" w14:textId="77777777" w:rsidR="00271586" w:rsidRPr="0026774C" w:rsidRDefault="00271586" w:rsidP="00EE5C86">
      <w:pPr>
        <w:jc w:val="both"/>
        <w:rPr>
          <w:rFonts w:ascii="Century Gothic" w:hAnsi="Century Gothic"/>
          <w:sz w:val="22"/>
          <w:szCs w:val="22"/>
        </w:rPr>
      </w:pPr>
    </w:p>
    <w:p w14:paraId="2CDFD6CF" w14:textId="77777777" w:rsidR="00271586" w:rsidRPr="0026774C" w:rsidRDefault="00271586" w:rsidP="00EE5C86">
      <w:pPr>
        <w:jc w:val="both"/>
        <w:rPr>
          <w:rFonts w:ascii="Century Gothic" w:hAnsi="Century Gothic"/>
          <w:sz w:val="22"/>
          <w:szCs w:val="22"/>
        </w:rPr>
      </w:pPr>
    </w:p>
    <w:p w14:paraId="71A4A51F" w14:textId="772B97C2" w:rsidR="001855C8" w:rsidRPr="0026774C" w:rsidRDefault="00271586" w:rsidP="00EE5C86">
      <w:pPr>
        <w:jc w:val="both"/>
        <w:rPr>
          <w:rFonts w:ascii="Century Gothic" w:hAnsi="Century Gothic"/>
          <w:sz w:val="22"/>
          <w:szCs w:val="22"/>
        </w:rPr>
      </w:pPr>
      <w:r w:rsidRPr="0026774C">
        <w:rPr>
          <w:rFonts w:ascii="Century Gothic" w:hAnsi="Century Gothic"/>
          <w:sz w:val="22"/>
          <w:szCs w:val="22"/>
        </w:rPr>
        <w:t xml:space="preserve">Whilst it </w:t>
      </w:r>
      <w:r w:rsidR="00BB0B17" w:rsidRPr="0026774C">
        <w:rPr>
          <w:rFonts w:ascii="Century Gothic" w:hAnsi="Century Gothic"/>
          <w:sz w:val="22"/>
          <w:szCs w:val="22"/>
        </w:rPr>
        <w:t xml:space="preserve">is </w:t>
      </w:r>
      <w:r w:rsidRPr="0026774C">
        <w:rPr>
          <w:rFonts w:ascii="Century Gothic" w:hAnsi="Century Gothic"/>
          <w:sz w:val="22"/>
          <w:szCs w:val="22"/>
        </w:rPr>
        <w:t>easy to provide feedback that the recommended concessions should remain excluded benefits, by setting a threshold it triggers the need for entities to be able to justify their decisions</w:t>
      </w:r>
      <w:r w:rsidR="000F503A" w:rsidRPr="0026774C">
        <w:rPr>
          <w:rFonts w:ascii="Century Gothic" w:hAnsi="Century Gothic"/>
          <w:sz w:val="22"/>
          <w:szCs w:val="22"/>
        </w:rPr>
        <w:t>,</w:t>
      </w:r>
      <w:r w:rsidRPr="0026774C">
        <w:rPr>
          <w:rFonts w:ascii="Century Gothic" w:hAnsi="Century Gothic"/>
          <w:sz w:val="22"/>
          <w:szCs w:val="22"/>
        </w:rPr>
        <w:t xml:space="preserve"> as all decisions become challengeable.</w:t>
      </w:r>
      <w:r w:rsidR="001855C8" w:rsidRPr="001855C8">
        <w:rPr>
          <w:rFonts w:ascii="Century Gothic" w:hAnsi="Century Gothic"/>
          <w:sz w:val="22"/>
          <w:szCs w:val="22"/>
        </w:rPr>
        <w:t xml:space="preserve"> </w:t>
      </w:r>
      <w:r w:rsidR="001855C8">
        <w:rPr>
          <w:rFonts w:ascii="Century Gothic" w:hAnsi="Century Gothic"/>
          <w:sz w:val="22"/>
          <w:szCs w:val="22"/>
        </w:rPr>
        <w:t xml:space="preserve"> </w:t>
      </w:r>
      <w:r w:rsidR="001855C8" w:rsidRPr="0026774C">
        <w:rPr>
          <w:rFonts w:ascii="Century Gothic" w:hAnsi="Century Gothic"/>
          <w:sz w:val="22"/>
          <w:szCs w:val="22"/>
        </w:rPr>
        <w:t xml:space="preserve">The Productivity Commission’s Report identifies that employee sourced housing is underutilised and makes commentary </w:t>
      </w:r>
      <w:r w:rsidR="001855C8">
        <w:rPr>
          <w:rFonts w:ascii="Century Gothic" w:hAnsi="Century Gothic"/>
          <w:sz w:val="22"/>
          <w:szCs w:val="22"/>
        </w:rPr>
        <w:t xml:space="preserve">of the potential link to </w:t>
      </w:r>
      <w:r w:rsidR="001855C8" w:rsidRPr="0026774C">
        <w:rPr>
          <w:rFonts w:ascii="Century Gothic" w:hAnsi="Century Gothic"/>
          <w:sz w:val="22"/>
          <w:szCs w:val="22"/>
        </w:rPr>
        <w:t xml:space="preserve">the impact of compliance complexities.  </w:t>
      </w:r>
    </w:p>
    <w:p w14:paraId="22407E52" w14:textId="51A291A6" w:rsidR="00271586" w:rsidRPr="0026774C" w:rsidRDefault="00271586" w:rsidP="00EE5C86">
      <w:pPr>
        <w:jc w:val="both"/>
        <w:rPr>
          <w:rFonts w:ascii="Century Gothic" w:hAnsi="Century Gothic"/>
          <w:sz w:val="22"/>
          <w:szCs w:val="22"/>
        </w:rPr>
      </w:pPr>
    </w:p>
    <w:p w14:paraId="2E30A48E" w14:textId="12D36FE9" w:rsidR="00271586" w:rsidRDefault="00271586" w:rsidP="00EE5C86">
      <w:pPr>
        <w:jc w:val="both"/>
        <w:rPr>
          <w:rFonts w:ascii="Century Gothic" w:hAnsi="Century Gothic"/>
          <w:sz w:val="22"/>
          <w:szCs w:val="22"/>
        </w:rPr>
      </w:pPr>
      <w:r w:rsidRPr="0026774C">
        <w:rPr>
          <w:rFonts w:ascii="Century Gothic" w:hAnsi="Century Gothic"/>
          <w:sz w:val="22"/>
          <w:szCs w:val="22"/>
        </w:rPr>
        <w:t xml:space="preserve">This is an issue for remote locations where the compliance burden (whether precautionary or a requirement) cannot be mitigated over a </w:t>
      </w:r>
      <w:r w:rsidR="00717E87" w:rsidRPr="0026774C">
        <w:rPr>
          <w:rFonts w:ascii="Century Gothic" w:hAnsi="Century Gothic"/>
          <w:sz w:val="22"/>
          <w:szCs w:val="22"/>
        </w:rPr>
        <w:t>larger</w:t>
      </w:r>
      <w:r w:rsidRPr="0026774C">
        <w:rPr>
          <w:rFonts w:ascii="Century Gothic" w:hAnsi="Century Gothic"/>
          <w:sz w:val="22"/>
          <w:szCs w:val="22"/>
        </w:rPr>
        <w:t xml:space="preserve"> workforce.  This creates an additional cost</w:t>
      </w:r>
      <w:r w:rsidR="00717E87" w:rsidRPr="0026774C">
        <w:rPr>
          <w:rFonts w:ascii="Century Gothic" w:hAnsi="Century Gothic"/>
          <w:sz w:val="22"/>
          <w:szCs w:val="22"/>
        </w:rPr>
        <w:t xml:space="preserve"> for </w:t>
      </w:r>
      <w:r w:rsidRPr="0026774C">
        <w:rPr>
          <w:rFonts w:ascii="Century Gothic" w:hAnsi="Century Gothic"/>
          <w:sz w:val="22"/>
          <w:szCs w:val="22"/>
        </w:rPr>
        <w:t>already disadvantaged communities</w:t>
      </w:r>
      <w:r w:rsidR="00717E87" w:rsidRPr="0026774C">
        <w:rPr>
          <w:rFonts w:ascii="Century Gothic" w:hAnsi="Century Gothic"/>
          <w:sz w:val="22"/>
          <w:szCs w:val="22"/>
        </w:rPr>
        <w:t xml:space="preserve">, either directly through the rates base of local governments, or indirectly through increased fees and charges of the business.  </w:t>
      </w:r>
    </w:p>
    <w:p w14:paraId="5478F7CA" w14:textId="3FC6D86D" w:rsidR="00395644" w:rsidRDefault="00395644" w:rsidP="00EE5C86">
      <w:pPr>
        <w:jc w:val="both"/>
        <w:rPr>
          <w:rFonts w:ascii="Century Gothic" w:hAnsi="Century Gothic"/>
          <w:sz w:val="22"/>
          <w:szCs w:val="22"/>
        </w:rPr>
      </w:pPr>
    </w:p>
    <w:p w14:paraId="0EEA9C94" w14:textId="7DCF8F31" w:rsidR="00271586" w:rsidRPr="0026774C" w:rsidRDefault="00271586" w:rsidP="00EE5C86">
      <w:pPr>
        <w:jc w:val="both"/>
        <w:rPr>
          <w:rFonts w:ascii="Century Gothic" w:hAnsi="Century Gothic"/>
          <w:sz w:val="22"/>
          <w:szCs w:val="22"/>
        </w:rPr>
      </w:pPr>
      <w:r w:rsidRPr="0026774C">
        <w:rPr>
          <w:rFonts w:ascii="Century Gothic" w:hAnsi="Century Gothic"/>
          <w:sz w:val="22"/>
          <w:szCs w:val="22"/>
        </w:rPr>
        <w:t>This information request assumes implementation which the Kimberley Regional Group opposes.   The Kimberley Regional Group also supports strong governance which would mean any reduction from 100percent should be clearly managed.</w:t>
      </w:r>
      <w:r w:rsidR="00717E87" w:rsidRPr="0026774C">
        <w:rPr>
          <w:rFonts w:ascii="Century Gothic" w:hAnsi="Century Gothic"/>
          <w:sz w:val="22"/>
          <w:szCs w:val="22"/>
        </w:rPr>
        <w:t xml:space="preserve">  This creates a conundrum.  </w:t>
      </w:r>
    </w:p>
    <w:p w14:paraId="5985879F" w14:textId="77777777" w:rsidR="00271586" w:rsidRPr="0026774C" w:rsidRDefault="00271586" w:rsidP="00EE5C86">
      <w:pPr>
        <w:jc w:val="both"/>
        <w:rPr>
          <w:rFonts w:ascii="Century Gothic" w:hAnsi="Century Gothic"/>
          <w:sz w:val="22"/>
          <w:szCs w:val="22"/>
        </w:rPr>
      </w:pPr>
    </w:p>
    <w:p w14:paraId="0680B238" w14:textId="693BE2DB" w:rsidR="003B1A10" w:rsidRPr="0026774C" w:rsidRDefault="00271586" w:rsidP="00EE5C86">
      <w:pPr>
        <w:pStyle w:val="BoxSpaceAbove"/>
        <w:spacing w:before="0" w:line="240" w:lineRule="auto"/>
        <w:jc w:val="both"/>
        <w:rPr>
          <w:rFonts w:ascii="Century Gothic" w:hAnsi="Century Gothic"/>
          <w:sz w:val="22"/>
          <w:szCs w:val="22"/>
        </w:rPr>
      </w:pPr>
      <w:bookmarkStart w:id="1" w:name="_Hlk21059084"/>
      <w:r w:rsidRPr="0026774C">
        <w:rPr>
          <w:rFonts w:ascii="Century Gothic" w:hAnsi="Century Gothic"/>
          <w:sz w:val="22"/>
          <w:szCs w:val="22"/>
        </w:rPr>
        <w:t xml:space="preserve">It is suggested that </w:t>
      </w:r>
      <w:r w:rsidR="008D0AF4">
        <w:rPr>
          <w:rFonts w:ascii="Century Gothic" w:hAnsi="Century Gothic"/>
          <w:sz w:val="22"/>
          <w:szCs w:val="22"/>
        </w:rPr>
        <w:t xml:space="preserve">a non-reporting, </w:t>
      </w:r>
      <w:r w:rsidRPr="0026774C">
        <w:rPr>
          <w:rFonts w:ascii="Century Gothic" w:hAnsi="Century Gothic"/>
          <w:sz w:val="22"/>
          <w:szCs w:val="22"/>
        </w:rPr>
        <w:t xml:space="preserve">self-auditing of the requirements should be implemented rather than the burden of </w:t>
      </w:r>
      <w:r w:rsidR="00717E87" w:rsidRPr="0026774C">
        <w:rPr>
          <w:rFonts w:ascii="Century Gothic" w:hAnsi="Century Gothic"/>
          <w:sz w:val="22"/>
          <w:szCs w:val="22"/>
        </w:rPr>
        <w:t xml:space="preserve">a </w:t>
      </w:r>
      <w:r w:rsidRPr="0026774C">
        <w:rPr>
          <w:rFonts w:ascii="Century Gothic" w:hAnsi="Century Gothic"/>
          <w:sz w:val="22"/>
          <w:szCs w:val="22"/>
        </w:rPr>
        <w:t>report</w:t>
      </w:r>
      <w:r w:rsidR="00717E87" w:rsidRPr="0026774C">
        <w:rPr>
          <w:rFonts w:ascii="Century Gothic" w:hAnsi="Century Gothic"/>
          <w:sz w:val="22"/>
          <w:szCs w:val="22"/>
        </w:rPr>
        <w:t>able fringe benefit</w:t>
      </w:r>
      <w:r w:rsidRPr="0026774C">
        <w:rPr>
          <w:rFonts w:ascii="Century Gothic" w:hAnsi="Century Gothic"/>
          <w:sz w:val="22"/>
          <w:szCs w:val="22"/>
        </w:rPr>
        <w:t xml:space="preserve">.  </w:t>
      </w:r>
    </w:p>
    <w:bookmarkEnd w:id="1"/>
    <w:p w14:paraId="25D39624" w14:textId="41339C2C" w:rsidR="00717E87" w:rsidRPr="0026774C" w:rsidRDefault="00717E87" w:rsidP="00EE5C86">
      <w:pPr>
        <w:pStyle w:val="BoxSpaceAbove"/>
        <w:spacing w:before="0" w:line="240" w:lineRule="auto"/>
        <w:jc w:val="both"/>
        <w:rPr>
          <w:rFonts w:ascii="Century Gothic" w:hAnsi="Century Gothic"/>
          <w:sz w:val="22"/>
          <w:szCs w:val="22"/>
        </w:rPr>
      </w:pPr>
    </w:p>
    <w:p w14:paraId="73FB2D8E" w14:textId="5F36D8A6" w:rsidR="00717E87" w:rsidRPr="0026774C" w:rsidRDefault="00717E87" w:rsidP="00EE5C86">
      <w:pPr>
        <w:pStyle w:val="BoxSpaceAbove"/>
        <w:spacing w:before="0" w:line="240" w:lineRule="auto"/>
        <w:jc w:val="both"/>
        <w:rPr>
          <w:rFonts w:ascii="Century Gothic" w:hAnsi="Century Gothic"/>
          <w:sz w:val="22"/>
          <w:szCs w:val="22"/>
        </w:rPr>
      </w:pPr>
      <w:r w:rsidRPr="0026774C">
        <w:rPr>
          <w:rFonts w:ascii="Century Gothic" w:hAnsi="Century Gothic"/>
          <w:sz w:val="22"/>
          <w:szCs w:val="22"/>
        </w:rPr>
        <w:t xml:space="preserve">The Kimberley Regional Group reiterates, this change to the existing arrangements is not supported and will further disadvantage regional and remote communities.  </w:t>
      </w:r>
    </w:p>
    <w:p w14:paraId="791923B5" w14:textId="4D8E8194" w:rsidR="00155985" w:rsidRPr="0026774C" w:rsidRDefault="00155985" w:rsidP="00E07681">
      <w:pPr>
        <w:rPr>
          <w:rFonts w:ascii="Century Gothic" w:hAnsi="Century Gothic"/>
          <w:sz w:val="22"/>
          <w:szCs w:val="22"/>
        </w:rPr>
      </w:pPr>
      <w:r w:rsidRPr="0026774C">
        <w:rPr>
          <w:rFonts w:ascii="Century Gothic" w:hAnsi="Century Gothic"/>
          <w:sz w:val="22"/>
          <w:szCs w:val="22"/>
        </w:rPr>
        <w:br w:type="page"/>
      </w:r>
    </w:p>
    <w:p w14:paraId="3B720340"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027E46E4" w14:textId="77777777" w:rsidTr="001547BC">
        <w:trPr>
          <w:tblHeader/>
        </w:trPr>
        <w:tc>
          <w:tcPr>
            <w:tcW w:w="5000" w:type="pct"/>
            <w:tcBorders>
              <w:top w:val="single" w:sz="6" w:space="0" w:color="78A22F"/>
              <w:left w:val="nil"/>
              <w:bottom w:val="nil"/>
              <w:right w:val="nil"/>
            </w:tcBorders>
            <w:shd w:val="clear" w:color="auto" w:fill="auto"/>
          </w:tcPr>
          <w:p w14:paraId="1241D468"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4</w:t>
            </w:r>
          </w:p>
        </w:tc>
      </w:tr>
      <w:tr w:rsidR="007D6E0B" w:rsidRPr="0026774C" w14:paraId="5AE5C6FD" w14:textId="77777777" w:rsidTr="001547BC">
        <w:tc>
          <w:tcPr>
            <w:tcW w:w="5000" w:type="pct"/>
            <w:tcBorders>
              <w:top w:val="nil"/>
              <w:left w:val="nil"/>
              <w:bottom w:val="nil"/>
              <w:right w:val="nil"/>
            </w:tcBorders>
            <w:shd w:val="clear" w:color="auto" w:fill="auto"/>
          </w:tcPr>
          <w:p w14:paraId="417259A4"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The Commission invites further information on the compliance burdens that could arise from this change in the FBT treatment of employer</w:t>
            </w:r>
            <w:r w:rsidRPr="0026774C">
              <w:rPr>
                <w:rFonts w:ascii="Century Gothic" w:hAnsi="Century Gothic"/>
                <w:szCs w:val="22"/>
              </w:rPr>
              <w:noBreakHyphen/>
              <w:t>provided housing, and on what could be done to reduce these burdens while addressing equity concerns.</w:t>
            </w:r>
          </w:p>
        </w:tc>
      </w:tr>
      <w:tr w:rsidR="007D6E0B" w:rsidRPr="0026774C" w14:paraId="43D1E583" w14:textId="77777777" w:rsidTr="001547BC">
        <w:tc>
          <w:tcPr>
            <w:tcW w:w="5000" w:type="pct"/>
            <w:tcBorders>
              <w:top w:val="nil"/>
              <w:left w:val="nil"/>
              <w:bottom w:val="single" w:sz="6" w:space="0" w:color="78A22F"/>
              <w:right w:val="nil"/>
            </w:tcBorders>
            <w:shd w:val="clear" w:color="auto" w:fill="auto"/>
          </w:tcPr>
          <w:p w14:paraId="3C0FC3A8" w14:textId="77777777" w:rsidR="007D6E0B" w:rsidRPr="0026774C" w:rsidRDefault="007D6E0B" w:rsidP="001547BC">
            <w:pPr>
              <w:pStyle w:val="Space"/>
              <w:keepLines/>
              <w:rPr>
                <w:rFonts w:ascii="Century Gothic" w:hAnsi="Century Gothic"/>
                <w:sz w:val="22"/>
                <w:szCs w:val="22"/>
              </w:rPr>
            </w:pPr>
          </w:p>
        </w:tc>
      </w:tr>
      <w:tr w:rsidR="007D6E0B" w:rsidRPr="0026774C" w14:paraId="5AD894CF" w14:textId="77777777" w:rsidTr="001547BC">
        <w:tc>
          <w:tcPr>
            <w:tcW w:w="5000" w:type="pct"/>
            <w:tcBorders>
              <w:top w:val="single" w:sz="6" w:space="0" w:color="78A22F"/>
              <w:left w:val="nil"/>
              <w:bottom w:val="nil"/>
              <w:right w:val="nil"/>
            </w:tcBorders>
          </w:tcPr>
          <w:p w14:paraId="665EB87E" w14:textId="77777777" w:rsidR="007D6E0B" w:rsidRPr="0026774C" w:rsidRDefault="007D6E0B" w:rsidP="001547BC">
            <w:pPr>
              <w:pStyle w:val="BoxSpaceBelow"/>
              <w:keepLines/>
              <w:rPr>
                <w:rFonts w:ascii="Century Gothic" w:hAnsi="Century Gothic"/>
                <w:sz w:val="22"/>
                <w:szCs w:val="22"/>
              </w:rPr>
            </w:pPr>
          </w:p>
        </w:tc>
      </w:tr>
    </w:tbl>
    <w:p w14:paraId="41D1BDA3" w14:textId="046B9A6D" w:rsidR="003B1A10" w:rsidRPr="0026774C" w:rsidRDefault="003B1A10" w:rsidP="001547BC">
      <w:pPr>
        <w:pStyle w:val="BoxSpaceAbove"/>
        <w:rPr>
          <w:rFonts w:ascii="Century Gothic" w:hAnsi="Century Gothic"/>
          <w:sz w:val="22"/>
          <w:szCs w:val="22"/>
        </w:rPr>
      </w:pPr>
    </w:p>
    <w:p w14:paraId="0FF7B9C0" w14:textId="578BDF70" w:rsidR="00271586" w:rsidRPr="0026774C" w:rsidRDefault="00271586" w:rsidP="00EE5C86">
      <w:pPr>
        <w:jc w:val="both"/>
        <w:rPr>
          <w:rFonts w:ascii="Century Gothic" w:hAnsi="Century Gothic"/>
          <w:sz w:val="22"/>
          <w:szCs w:val="22"/>
        </w:rPr>
      </w:pPr>
      <w:r w:rsidRPr="0026774C">
        <w:rPr>
          <w:rFonts w:ascii="Century Gothic" w:hAnsi="Century Gothic"/>
          <w:sz w:val="22"/>
          <w:szCs w:val="22"/>
        </w:rPr>
        <w:t xml:space="preserve">The compliance burdens will be impacted </w:t>
      </w:r>
      <w:r w:rsidR="00BB0B17">
        <w:rPr>
          <w:rFonts w:ascii="Century Gothic" w:hAnsi="Century Gothic"/>
          <w:sz w:val="22"/>
          <w:szCs w:val="22"/>
        </w:rPr>
        <w:t>by</w:t>
      </w:r>
      <w:r w:rsidRPr="0026774C">
        <w:rPr>
          <w:rFonts w:ascii="Century Gothic" w:hAnsi="Century Gothic"/>
          <w:sz w:val="22"/>
          <w:szCs w:val="22"/>
        </w:rPr>
        <w:t xml:space="preserve"> the nature of the data required.  For example, i</w:t>
      </w:r>
      <w:r w:rsidR="00717E87" w:rsidRPr="0026774C">
        <w:rPr>
          <w:rFonts w:ascii="Century Gothic" w:hAnsi="Century Gothic"/>
          <w:sz w:val="22"/>
          <w:szCs w:val="22"/>
        </w:rPr>
        <w:t xml:space="preserve">f </w:t>
      </w:r>
      <w:r w:rsidRPr="0026774C">
        <w:rPr>
          <w:rFonts w:ascii="Century Gothic" w:hAnsi="Century Gothic"/>
          <w:sz w:val="22"/>
          <w:szCs w:val="22"/>
        </w:rPr>
        <w:t>the requirement for employer</w:t>
      </w:r>
      <w:r w:rsidR="00717E87" w:rsidRPr="0026774C">
        <w:rPr>
          <w:rFonts w:ascii="Century Gothic" w:hAnsi="Century Gothic"/>
          <w:sz w:val="22"/>
          <w:szCs w:val="22"/>
        </w:rPr>
        <w:t>-</w:t>
      </w:r>
      <w:r w:rsidRPr="0026774C">
        <w:rPr>
          <w:rFonts w:ascii="Century Gothic" w:hAnsi="Century Gothic"/>
          <w:sz w:val="22"/>
          <w:szCs w:val="22"/>
        </w:rPr>
        <w:t>provided</w:t>
      </w:r>
      <w:r w:rsidR="00717E87" w:rsidRPr="0026774C">
        <w:rPr>
          <w:rFonts w:ascii="Century Gothic" w:hAnsi="Century Gothic"/>
          <w:sz w:val="22"/>
          <w:szCs w:val="22"/>
        </w:rPr>
        <w:t>-</w:t>
      </w:r>
      <w:r w:rsidRPr="0026774C">
        <w:rPr>
          <w:rFonts w:ascii="Century Gothic" w:hAnsi="Century Gothic"/>
          <w:sz w:val="22"/>
          <w:szCs w:val="22"/>
        </w:rPr>
        <w:t xml:space="preserve">housing </w:t>
      </w:r>
      <w:r w:rsidR="00717E87" w:rsidRPr="0026774C">
        <w:rPr>
          <w:rFonts w:ascii="Century Gothic" w:hAnsi="Century Gothic"/>
          <w:sz w:val="22"/>
          <w:szCs w:val="22"/>
        </w:rPr>
        <w:t xml:space="preserve">is the </w:t>
      </w:r>
      <w:r w:rsidRPr="0026774C">
        <w:rPr>
          <w:rFonts w:ascii="Century Gothic" w:hAnsi="Century Gothic"/>
          <w:sz w:val="22"/>
          <w:szCs w:val="22"/>
        </w:rPr>
        <w:t>market value of that housing</w:t>
      </w:r>
      <w:r w:rsidR="00BB0B17">
        <w:rPr>
          <w:rFonts w:ascii="Century Gothic" w:hAnsi="Century Gothic"/>
          <w:sz w:val="22"/>
          <w:szCs w:val="22"/>
        </w:rPr>
        <w:t xml:space="preserve"> rental</w:t>
      </w:r>
      <w:r w:rsidRPr="0026774C">
        <w:rPr>
          <w:rFonts w:ascii="Century Gothic" w:hAnsi="Century Gothic"/>
          <w:sz w:val="22"/>
          <w:szCs w:val="22"/>
        </w:rPr>
        <w:t xml:space="preserve">, </w:t>
      </w:r>
      <w:r w:rsidR="00717E87" w:rsidRPr="0026774C">
        <w:rPr>
          <w:rFonts w:ascii="Century Gothic" w:hAnsi="Century Gothic"/>
          <w:sz w:val="22"/>
          <w:szCs w:val="22"/>
        </w:rPr>
        <w:t>in</w:t>
      </w:r>
      <w:r w:rsidRPr="0026774C">
        <w:rPr>
          <w:rFonts w:ascii="Century Gothic" w:hAnsi="Century Gothic"/>
          <w:sz w:val="22"/>
          <w:szCs w:val="22"/>
        </w:rPr>
        <w:t xml:space="preserve"> some locations there is no existing “market</w:t>
      </w:r>
      <w:r w:rsidR="008D0AF4">
        <w:rPr>
          <w:rFonts w:ascii="Century Gothic" w:hAnsi="Century Gothic"/>
          <w:sz w:val="22"/>
          <w:szCs w:val="22"/>
        </w:rPr>
        <w:t>,</w:t>
      </w:r>
      <w:r w:rsidRPr="0026774C">
        <w:rPr>
          <w:rFonts w:ascii="Century Gothic" w:hAnsi="Century Gothic"/>
          <w:sz w:val="22"/>
          <w:szCs w:val="22"/>
        </w:rPr>
        <w:t>”</w:t>
      </w:r>
      <w:r w:rsidR="00717E87" w:rsidRPr="0026774C">
        <w:rPr>
          <w:rFonts w:ascii="Century Gothic" w:hAnsi="Century Gothic"/>
          <w:sz w:val="22"/>
          <w:szCs w:val="22"/>
        </w:rPr>
        <w:t xml:space="preserve"> </w:t>
      </w:r>
      <w:r w:rsidR="008D0AF4">
        <w:rPr>
          <w:rFonts w:ascii="Century Gothic" w:hAnsi="Century Gothic"/>
          <w:sz w:val="22"/>
          <w:szCs w:val="22"/>
        </w:rPr>
        <w:t>such as in</w:t>
      </w:r>
      <w:r w:rsidR="00717E87" w:rsidRPr="0026774C">
        <w:rPr>
          <w:rFonts w:ascii="Century Gothic" w:hAnsi="Century Gothic"/>
          <w:sz w:val="22"/>
          <w:szCs w:val="22"/>
        </w:rPr>
        <w:t xml:space="preserve"> Halls Creek, </w:t>
      </w:r>
      <w:r w:rsidR="008D0AF4">
        <w:rPr>
          <w:rFonts w:ascii="Century Gothic" w:hAnsi="Century Gothic"/>
          <w:sz w:val="22"/>
          <w:szCs w:val="22"/>
        </w:rPr>
        <w:t>where there</w:t>
      </w:r>
      <w:r w:rsidR="00717E87" w:rsidRPr="0026774C">
        <w:rPr>
          <w:rFonts w:ascii="Century Gothic" w:hAnsi="Century Gothic"/>
          <w:sz w:val="22"/>
          <w:szCs w:val="22"/>
        </w:rPr>
        <w:t xml:space="preserve"> are only 42 privately owned properties (6%) with none available on the priva</w:t>
      </w:r>
      <w:r w:rsidR="00521E3B" w:rsidRPr="0026774C">
        <w:rPr>
          <w:rFonts w:ascii="Century Gothic" w:hAnsi="Century Gothic"/>
          <w:sz w:val="22"/>
          <w:szCs w:val="22"/>
        </w:rPr>
        <w:t>t</w:t>
      </w:r>
      <w:r w:rsidR="00717E87" w:rsidRPr="0026774C">
        <w:rPr>
          <w:rFonts w:ascii="Century Gothic" w:hAnsi="Century Gothic"/>
          <w:sz w:val="22"/>
          <w:szCs w:val="22"/>
        </w:rPr>
        <w:t>e rental market</w:t>
      </w:r>
      <w:r w:rsidR="00BB0B17">
        <w:rPr>
          <w:rFonts w:ascii="Century Gothic" w:hAnsi="Century Gothic"/>
          <w:sz w:val="22"/>
          <w:szCs w:val="22"/>
        </w:rPr>
        <w:t xml:space="preserve"> through a real estate agent</w:t>
      </w:r>
      <w:r w:rsidR="00717E87" w:rsidRPr="0026774C">
        <w:rPr>
          <w:rFonts w:ascii="Century Gothic" w:hAnsi="Century Gothic"/>
          <w:sz w:val="22"/>
          <w:szCs w:val="22"/>
        </w:rPr>
        <w:t>.</w:t>
      </w:r>
    </w:p>
    <w:p w14:paraId="530F16BE" w14:textId="04E862C6" w:rsidR="00271586" w:rsidRPr="0026774C" w:rsidRDefault="00271586" w:rsidP="00EE5C86">
      <w:pPr>
        <w:jc w:val="both"/>
        <w:rPr>
          <w:rFonts w:ascii="Century Gothic" w:hAnsi="Century Gothic"/>
          <w:sz w:val="22"/>
          <w:szCs w:val="22"/>
        </w:rPr>
      </w:pPr>
    </w:p>
    <w:p w14:paraId="5399EF7A" w14:textId="5E69DEC4" w:rsidR="00271586" w:rsidRDefault="00521E3B" w:rsidP="00EE5C86">
      <w:pPr>
        <w:jc w:val="both"/>
        <w:rPr>
          <w:rFonts w:ascii="Century Gothic" w:hAnsi="Century Gothic"/>
          <w:sz w:val="22"/>
          <w:szCs w:val="22"/>
        </w:rPr>
      </w:pPr>
      <w:r w:rsidRPr="0026774C">
        <w:rPr>
          <w:rFonts w:ascii="Century Gothic" w:hAnsi="Century Gothic"/>
          <w:sz w:val="22"/>
          <w:szCs w:val="22"/>
        </w:rPr>
        <w:t>The d</w:t>
      </w:r>
      <w:r w:rsidR="00271586" w:rsidRPr="0026774C">
        <w:rPr>
          <w:rFonts w:ascii="Century Gothic" w:hAnsi="Century Gothic"/>
          <w:sz w:val="22"/>
          <w:szCs w:val="22"/>
        </w:rPr>
        <w:t xml:space="preserve">irect cost </w:t>
      </w:r>
      <w:r w:rsidRPr="0026774C">
        <w:rPr>
          <w:rFonts w:ascii="Century Gothic" w:hAnsi="Century Gothic"/>
          <w:sz w:val="22"/>
          <w:szCs w:val="22"/>
        </w:rPr>
        <w:t xml:space="preserve">model </w:t>
      </w:r>
      <w:r w:rsidR="00271586" w:rsidRPr="0026774C">
        <w:rPr>
          <w:rFonts w:ascii="Century Gothic" w:hAnsi="Century Gothic"/>
          <w:sz w:val="22"/>
          <w:szCs w:val="22"/>
        </w:rPr>
        <w:t xml:space="preserve">can overestimate the value of the rental return on housing </w:t>
      </w:r>
      <w:r w:rsidR="008D0AF4">
        <w:rPr>
          <w:rFonts w:ascii="Century Gothic" w:hAnsi="Century Gothic"/>
          <w:sz w:val="22"/>
          <w:szCs w:val="22"/>
        </w:rPr>
        <w:t xml:space="preserve">in regional areas </w:t>
      </w:r>
      <w:r w:rsidR="00271586" w:rsidRPr="0026774C">
        <w:rPr>
          <w:rFonts w:ascii="Century Gothic" w:hAnsi="Century Gothic"/>
          <w:sz w:val="22"/>
          <w:szCs w:val="22"/>
        </w:rPr>
        <w:t xml:space="preserve">given that construction costs in </w:t>
      </w:r>
      <w:r w:rsidR="008D0AF4">
        <w:rPr>
          <w:rFonts w:ascii="Century Gothic" w:hAnsi="Century Gothic"/>
          <w:sz w:val="22"/>
          <w:szCs w:val="22"/>
        </w:rPr>
        <w:t xml:space="preserve">those locations </w:t>
      </w:r>
      <w:r w:rsidR="00271586" w:rsidRPr="0026774C">
        <w:rPr>
          <w:rFonts w:ascii="Century Gothic" w:hAnsi="Century Gothic"/>
          <w:sz w:val="22"/>
          <w:szCs w:val="22"/>
        </w:rPr>
        <w:t>can be 70percent higher than in urban areas</w:t>
      </w:r>
      <w:r w:rsidR="001855C8">
        <w:rPr>
          <w:rFonts w:ascii="Century Gothic" w:hAnsi="Century Gothic"/>
          <w:sz w:val="22"/>
          <w:szCs w:val="22"/>
        </w:rPr>
        <w:t>,</w:t>
      </w:r>
      <w:r w:rsidR="00271586" w:rsidRPr="0026774C">
        <w:rPr>
          <w:rFonts w:ascii="Century Gothic" w:hAnsi="Century Gothic"/>
          <w:sz w:val="22"/>
          <w:szCs w:val="22"/>
        </w:rPr>
        <w:t xml:space="preserve"> </w:t>
      </w:r>
      <w:r w:rsidRPr="0026774C">
        <w:rPr>
          <w:rFonts w:ascii="Century Gothic" w:hAnsi="Century Gothic"/>
          <w:sz w:val="22"/>
          <w:szCs w:val="22"/>
        </w:rPr>
        <w:t xml:space="preserve">however the </w:t>
      </w:r>
      <w:r w:rsidR="00271586" w:rsidRPr="0026774C">
        <w:rPr>
          <w:rFonts w:ascii="Century Gothic" w:hAnsi="Century Gothic"/>
          <w:sz w:val="22"/>
          <w:szCs w:val="22"/>
        </w:rPr>
        <w:t>exist</w:t>
      </w:r>
      <w:r w:rsidRPr="0026774C">
        <w:rPr>
          <w:rFonts w:ascii="Century Gothic" w:hAnsi="Century Gothic"/>
          <w:sz w:val="22"/>
          <w:szCs w:val="22"/>
        </w:rPr>
        <w:t xml:space="preserve">ing </w:t>
      </w:r>
      <w:r w:rsidR="00271586" w:rsidRPr="0026774C">
        <w:rPr>
          <w:rFonts w:ascii="Century Gothic" w:hAnsi="Century Gothic"/>
          <w:sz w:val="22"/>
          <w:szCs w:val="22"/>
        </w:rPr>
        <w:t xml:space="preserve">market could </w:t>
      </w:r>
      <w:r w:rsidR="008D0AF4">
        <w:rPr>
          <w:rFonts w:ascii="Century Gothic" w:hAnsi="Century Gothic"/>
          <w:sz w:val="22"/>
          <w:szCs w:val="22"/>
        </w:rPr>
        <w:t xml:space="preserve">not </w:t>
      </w:r>
      <w:r w:rsidR="00271586" w:rsidRPr="0026774C">
        <w:rPr>
          <w:rFonts w:ascii="Century Gothic" w:hAnsi="Century Gothic"/>
          <w:sz w:val="22"/>
          <w:szCs w:val="22"/>
        </w:rPr>
        <w:t>support a 5percent return on that investment in the form of rent</w:t>
      </w:r>
      <w:r w:rsidRPr="0026774C">
        <w:rPr>
          <w:rFonts w:ascii="Century Gothic" w:hAnsi="Century Gothic"/>
          <w:sz w:val="22"/>
          <w:szCs w:val="22"/>
        </w:rPr>
        <w:t>.</w:t>
      </w:r>
    </w:p>
    <w:p w14:paraId="3916F642" w14:textId="40F21539" w:rsidR="008D0AF4" w:rsidRDefault="008D0AF4" w:rsidP="00EE5C86">
      <w:pPr>
        <w:jc w:val="both"/>
        <w:rPr>
          <w:rFonts w:ascii="Century Gothic" w:hAnsi="Century Gothic"/>
          <w:sz w:val="22"/>
          <w:szCs w:val="22"/>
        </w:rPr>
      </w:pPr>
    </w:p>
    <w:p w14:paraId="0260856F" w14:textId="5CA063D4" w:rsidR="008D0AF4" w:rsidRPr="0026774C" w:rsidRDefault="008D0AF4" w:rsidP="00EE5C86">
      <w:pPr>
        <w:pStyle w:val="BoxSpaceAbove"/>
        <w:spacing w:before="0" w:line="240" w:lineRule="auto"/>
        <w:jc w:val="both"/>
        <w:rPr>
          <w:rFonts w:ascii="Century Gothic" w:hAnsi="Century Gothic"/>
          <w:sz w:val="22"/>
          <w:szCs w:val="22"/>
        </w:rPr>
      </w:pPr>
      <w:r>
        <w:rPr>
          <w:rFonts w:ascii="Century Gothic" w:hAnsi="Century Gothic"/>
          <w:sz w:val="22"/>
          <w:szCs w:val="22"/>
        </w:rPr>
        <w:t>As per information request 3, i</w:t>
      </w:r>
      <w:r w:rsidRPr="0026774C">
        <w:rPr>
          <w:rFonts w:ascii="Century Gothic" w:hAnsi="Century Gothic"/>
          <w:sz w:val="22"/>
          <w:szCs w:val="22"/>
        </w:rPr>
        <w:t xml:space="preserve">t is suggested that </w:t>
      </w:r>
      <w:r>
        <w:rPr>
          <w:rFonts w:ascii="Century Gothic" w:hAnsi="Century Gothic"/>
          <w:sz w:val="22"/>
          <w:szCs w:val="22"/>
        </w:rPr>
        <w:t xml:space="preserve">a non-reporting, </w:t>
      </w:r>
      <w:r w:rsidRPr="0026774C">
        <w:rPr>
          <w:rFonts w:ascii="Century Gothic" w:hAnsi="Century Gothic"/>
          <w:sz w:val="22"/>
          <w:szCs w:val="22"/>
        </w:rPr>
        <w:t xml:space="preserve">self-auditing of the requirements should be implemented rather than the burden of a reportable fringe benefit.  </w:t>
      </w:r>
    </w:p>
    <w:p w14:paraId="4E39321D" w14:textId="0344502A" w:rsidR="00271586" w:rsidRPr="0026774C" w:rsidRDefault="00271586" w:rsidP="00271586">
      <w:pPr>
        <w:rPr>
          <w:rFonts w:ascii="Century Gothic" w:hAnsi="Century Gothic"/>
          <w:sz w:val="22"/>
          <w:szCs w:val="22"/>
        </w:rPr>
      </w:pPr>
    </w:p>
    <w:p w14:paraId="5F31BB5B" w14:textId="77777777" w:rsidR="00271586" w:rsidRPr="0026774C" w:rsidRDefault="00271586" w:rsidP="00271586">
      <w:pPr>
        <w:rPr>
          <w:rFonts w:ascii="Century Gothic" w:hAnsi="Century Gothic"/>
          <w:sz w:val="22"/>
          <w:szCs w:val="22"/>
        </w:rPr>
      </w:pPr>
    </w:p>
    <w:p w14:paraId="2D9DBE1D" w14:textId="77777777" w:rsidR="00271586" w:rsidRPr="0026774C" w:rsidRDefault="00271586" w:rsidP="00271586">
      <w:pPr>
        <w:rPr>
          <w:rFonts w:ascii="Century Gothic" w:hAnsi="Century Gothic"/>
          <w:sz w:val="22"/>
          <w:szCs w:val="22"/>
        </w:rPr>
      </w:pPr>
    </w:p>
    <w:p w14:paraId="2F0FFC46" w14:textId="77777777" w:rsidR="003B1A10" w:rsidRPr="0026774C" w:rsidRDefault="003B1A10">
      <w:pPr>
        <w:rPr>
          <w:rFonts w:ascii="Century Gothic" w:hAnsi="Century Gothic"/>
          <w:sz w:val="22"/>
          <w:szCs w:val="22"/>
        </w:rPr>
      </w:pPr>
      <w:r w:rsidRPr="0026774C">
        <w:rPr>
          <w:rFonts w:ascii="Century Gothic" w:hAnsi="Century Gothic"/>
          <w:sz w:val="22"/>
          <w:szCs w:val="22"/>
        </w:rPr>
        <w:br w:type="page"/>
      </w:r>
    </w:p>
    <w:p w14:paraId="615E9449"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0AE6C8EA" w14:textId="77777777" w:rsidTr="001547BC">
        <w:trPr>
          <w:tblHeader/>
        </w:trPr>
        <w:tc>
          <w:tcPr>
            <w:tcW w:w="5000" w:type="pct"/>
            <w:tcBorders>
              <w:top w:val="single" w:sz="6" w:space="0" w:color="78A22F"/>
              <w:left w:val="nil"/>
              <w:bottom w:val="nil"/>
              <w:right w:val="nil"/>
            </w:tcBorders>
            <w:shd w:val="clear" w:color="auto" w:fill="auto"/>
          </w:tcPr>
          <w:p w14:paraId="2664FA65"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5</w:t>
            </w:r>
          </w:p>
        </w:tc>
      </w:tr>
      <w:tr w:rsidR="007D6E0B" w:rsidRPr="0026774C" w14:paraId="47BC8B0E" w14:textId="77777777" w:rsidTr="001547BC">
        <w:tc>
          <w:tcPr>
            <w:tcW w:w="5000" w:type="pct"/>
            <w:tcBorders>
              <w:top w:val="nil"/>
              <w:left w:val="nil"/>
              <w:bottom w:val="nil"/>
              <w:right w:val="nil"/>
            </w:tcBorders>
            <w:shd w:val="clear" w:color="auto" w:fill="auto"/>
          </w:tcPr>
          <w:p w14:paraId="52B672C7"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How often should the FBT remote area boundaries be updated?</w:t>
            </w:r>
          </w:p>
          <w:p w14:paraId="3C5E17DB"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 xml:space="preserve">Should the FBT remote area boundaries be decoupled from the ZTO boundaries? If so, how? </w:t>
            </w:r>
          </w:p>
          <w:p w14:paraId="00C6050E"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Can the other eligibility rules for remote area concessions be improved sufficiently to make geographical boundaries redundant?</w:t>
            </w:r>
          </w:p>
        </w:tc>
      </w:tr>
      <w:tr w:rsidR="007D6E0B" w:rsidRPr="0026774C" w14:paraId="61BF7368" w14:textId="77777777" w:rsidTr="001547BC">
        <w:tc>
          <w:tcPr>
            <w:tcW w:w="5000" w:type="pct"/>
            <w:tcBorders>
              <w:top w:val="nil"/>
              <w:left w:val="nil"/>
              <w:bottom w:val="single" w:sz="6" w:space="0" w:color="78A22F"/>
              <w:right w:val="nil"/>
            </w:tcBorders>
            <w:shd w:val="clear" w:color="auto" w:fill="auto"/>
          </w:tcPr>
          <w:p w14:paraId="272F6EEE" w14:textId="77777777" w:rsidR="007D6E0B" w:rsidRPr="0026774C" w:rsidRDefault="007D6E0B" w:rsidP="001547BC">
            <w:pPr>
              <w:pStyle w:val="Space"/>
              <w:keepLines/>
              <w:rPr>
                <w:rFonts w:ascii="Century Gothic" w:hAnsi="Century Gothic"/>
                <w:sz w:val="22"/>
                <w:szCs w:val="22"/>
              </w:rPr>
            </w:pPr>
          </w:p>
        </w:tc>
      </w:tr>
      <w:tr w:rsidR="007D6E0B" w:rsidRPr="0026774C" w14:paraId="119B5E65" w14:textId="77777777" w:rsidTr="001547BC">
        <w:tc>
          <w:tcPr>
            <w:tcW w:w="5000" w:type="pct"/>
            <w:tcBorders>
              <w:top w:val="single" w:sz="6" w:space="0" w:color="78A22F"/>
              <w:left w:val="nil"/>
              <w:bottom w:val="nil"/>
              <w:right w:val="nil"/>
            </w:tcBorders>
          </w:tcPr>
          <w:p w14:paraId="08BB398C" w14:textId="77777777" w:rsidR="007D6E0B" w:rsidRPr="0026774C" w:rsidRDefault="007D6E0B" w:rsidP="001547BC">
            <w:pPr>
              <w:pStyle w:val="BoxSpaceBelow"/>
              <w:keepLines/>
              <w:rPr>
                <w:rFonts w:ascii="Century Gothic" w:hAnsi="Century Gothic"/>
                <w:sz w:val="22"/>
                <w:szCs w:val="22"/>
              </w:rPr>
            </w:pPr>
          </w:p>
        </w:tc>
      </w:tr>
    </w:tbl>
    <w:p w14:paraId="1080F474" w14:textId="02B2E7BE" w:rsidR="003B1A10" w:rsidRPr="0026774C" w:rsidRDefault="0003381F" w:rsidP="00A53C36">
      <w:pPr>
        <w:pStyle w:val="BoxSpaceAbove"/>
        <w:spacing w:before="0" w:line="240" w:lineRule="auto"/>
        <w:rPr>
          <w:rFonts w:ascii="Century Gothic" w:hAnsi="Century Gothic"/>
          <w:sz w:val="22"/>
          <w:szCs w:val="22"/>
        </w:rPr>
      </w:pPr>
      <w:r w:rsidRPr="0026774C">
        <w:rPr>
          <w:rFonts w:ascii="Century Gothic" w:hAnsi="Century Gothic"/>
          <w:sz w:val="22"/>
          <w:szCs w:val="22"/>
        </w:rPr>
        <w:t>Boundaries should be linked to ABS boundaries</w:t>
      </w:r>
      <w:r w:rsidR="00A53C36" w:rsidRPr="0026774C">
        <w:rPr>
          <w:rFonts w:ascii="Century Gothic" w:hAnsi="Century Gothic"/>
          <w:sz w:val="22"/>
          <w:szCs w:val="22"/>
        </w:rPr>
        <w:t xml:space="preserve"> and maintained in accordance with any changes made by the ABS.  </w:t>
      </w:r>
    </w:p>
    <w:p w14:paraId="1852641E" w14:textId="77777777" w:rsidR="003B1A10" w:rsidRPr="0026774C" w:rsidRDefault="003B1A10" w:rsidP="00A53C36">
      <w:pPr>
        <w:rPr>
          <w:rFonts w:ascii="Century Gothic" w:hAnsi="Century Gothic"/>
          <w:sz w:val="22"/>
          <w:szCs w:val="22"/>
        </w:rPr>
      </w:pPr>
      <w:r w:rsidRPr="0026774C">
        <w:rPr>
          <w:rFonts w:ascii="Century Gothic" w:hAnsi="Century Gothic"/>
          <w:sz w:val="22"/>
          <w:szCs w:val="22"/>
        </w:rPr>
        <w:br w:type="page"/>
      </w:r>
    </w:p>
    <w:p w14:paraId="2C51540B" w14:textId="77777777" w:rsidR="007D6E0B" w:rsidRPr="0026774C" w:rsidRDefault="007D6E0B" w:rsidP="001547BC">
      <w:pPr>
        <w:pStyle w:val="BoxSpaceAbove"/>
        <w:rPr>
          <w:rFonts w:ascii="Century Gothic" w:hAnsi="Century Gothic"/>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469"/>
      </w:tblGrid>
      <w:tr w:rsidR="007D6E0B" w:rsidRPr="0026774C" w14:paraId="2206AEE6" w14:textId="77777777" w:rsidTr="001547BC">
        <w:trPr>
          <w:tblHeader/>
        </w:trPr>
        <w:tc>
          <w:tcPr>
            <w:tcW w:w="5000" w:type="pct"/>
            <w:tcBorders>
              <w:top w:val="single" w:sz="6" w:space="0" w:color="78A22F"/>
              <w:left w:val="nil"/>
              <w:bottom w:val="nil"/>
              <w:right w:val="nil"/>
            </w:tcBorders>
            <w:shd w:val="clear" w:color="auto" w:fill="auto"/>
          </w:tcPr>
          <w:p w14:paraId="3E2EBC9D" w14:textId="77777777" w:rsidR="007D6E0B" w:rsidRPr="0026774C" w:rsidRDefault="007D6E0B" w:rsidP="001547BC">
            <w:pPr>
              <w:pStyle w:val="InformationRequestTitle"/>
              <w:spacing w:before="120"/>
              <w:rPr>
                <w:rFonts w:ascii="Century Gothic" w:hAnsi="Century Gothic"/>
                <w:sz w:val="22"/>
                <w:szCs w:val="22"/>
              </w:rPr>
            </w:pPr>
            <w:r w:rsidRPr="0026774C">
              <w:rPr>
                <w:rFonts w:ascii="Century Gothic" w:hAnsi="Century Gothic"/>
                <w:sz w:val="22"/>
                <w:szCs w:val="22"/>
              </w:rPr>
              <w:t>Information request 6</w:t>
            </w:r>
          </w:p>
        </w:tc>
      </w:tr>
      <w:tr w:rsidR="007D6E0B" w:rsidRPr="0026774C" w14:paraId="7740D3CB" w14:textId="77777777" w:rsidTr="001547BC">
        <w:tc>
          <w:tcPr>
            <w:tcW w:w="5000" w:type="pct"/>
            <w:tcBorders>
              <w:top w:val="nil"/>
              <w:left w:val="nil"/>
              <w:bottom w:val="nil"/>
              <w:right w:val="nil"/>
            </w:tcBorders>
            <w:shd w:val="clear" w:color="auto" w:fill="auto"/>
          </w:tcPr>
          <w:p w14:paraId="75707B8D" w14:textId="77777777" w:rsidR="007D6E0B" w:rsidRPr="0026774C" w:rsidRDefault="007D6E0B" w:rsidP="001547BC">
            <w:pPr>
              <w:pStyle w:val="InformationRequest"/>
              <w:keepNext/>
              <w:rPr>
                <w:rFonts w:ascii="Century Gothic" w:hAnsi="Century Gothic"/>
                <w:szCs w:val="22"/>
              </w:rPr>
            </w:pPr>
            <w:r w:rsidRPr="0026774C">
              <w:rPr>
                <w:rFonts w:ascii="Century Gothic" w:hAnsi="Century Gothic"/>
                <w:szCs w:val="22"/>
              </w:rPr>
              <w:t>What impacts would the proposed changes to FBT remote area concessions (particularly for housing) have on the provision of key public services, such as health services, in remote areas?</w:t>
            </w:r>
            <w:r w:rsidRPr="0026774C" w:rsidDel="004374C9">
              <w:rPr>
                <w:rFonts w:ascii="Century Gothic" w:hAnsi="Century Gothic"/>
                <w:szCs w:val="22"/>
              </w:rPr>
              <w:t xml:space="preserve"> </w:t>
            </w:r>
          </w:p>
        </w:tc>
      </w:tr>
      <w:tr w:rsidR="007D6E0B" w:rsidRPr="0026774C" w14:paraId="564C489C" w14:textId="77777777" w:rsidTr="001547BC">
        <w:tc>
          <w:tcPr>
            <w:tcW w:w="5000" w:type="pct"/>
            <w:tcBorders>
              <w:top w:val="nil"/>
              <w:left w:val="nil"/>
              <w:bottom w:val="single" w:sz="6" w:space="0" w:color="78A22F"/>
              <w:right w:val="nil"/>
            </w:tcBorders>
            <w:shd w:val="clear" w:color="auto" w:fill="auto"/>
          </w:tcPr>
          <w:p w14:paraId="0D0A1174" w14:textId="77777777" w:rsidR="007D6E0B" w:rsidRPr="0026774C" w:rsidRDefault="007D6E0B" w:rsidP="001547BC">
            <w:pPr>
              <w:pStyle w:val="Space"/>
              <w:keepLines/>
              <w:rPr>
                <w:rFonts w:ascii="Century Gothic" w:hAnsi="Century Gothic"/>
                <w:sz w:val="22"/>
                <w:szCs w:val="22"/>
              </w:rPr>
            </w:pPr>
          </w:p>
        </w:tc>
      </w:tr>
      <w:tr w:rsidR="007D6E0B" w:rsidRPr="0026774C" w14:paraId="24C6982F" w14:textId="77777777" w:rsidTr="001547BC">
        <w:tc>
          <w:tcPr>
            <w:tcW w:w="5000" w:type="pct"/>
            <w:tcBorders>
              <w:top w:val="single" w:sz="6" w:space="0" w:color="78A22F"/>
              <w:left w:val="nil"/>
              <w:bottom w:val="nil"/>
              <w:right w:val="nil"/>
            </w:tcBorders>
          </w:tcPr>
          <w:p w14:paraId="478A6EB9" w14:textId="77777777" w:rsidR="007D6E0B" w:rsidRPr="0026774C" w:rsidRDefault="007D6E0B" w:rsidP="001547BC">
            <w:pPr>
              <w:pStyle w:val="BoxSpaceBelow"/>
              <w:keepLines/>
              <w:rPr>
                <w:rFonts w:ascii="Century Gothic" w:hAnsi="Century Gothic"/>
                <w:sz w:val="22"/>
                <w:szCs w:val="22"/>
              </w:rPr>
            </w:pPr>
          </w:p>
        </w:tc>
      </w:tr>
    </w:tbl>
    <w:p w14:paraId="0360A0F4" w14:textId="05D1F7CE" w:rsidR="009112FF" w:rsidRPr="0026774C" w:rsidRDefault="009112FF" w:rsidP="00E56568">
      <w:pPr>
        <w:pStyle w:val="BodyText"/>
        <w:rPr>
          <w:rFonts w:ascii="Century Gothic" w:hAnsi="Century Gothic"/>
          <w:sz w:val="22"/>
          <w:szCs w:val="22"/>
        </w:rPr>
      </w:pPr>
      <w:r w:rsidRPr="0026774C">
        <w:rPr>
          <w:rFonts w:ascii="Century Gothic" w:hAnsi="Century Gothic"/>
          <w:sz w:val="22"/>
          <w:szCs w:val="22"/>
        </w:rPr>
        <w:t xml:space="preserve">One of the fundamental considerations when </w:t>
      </w:r>
      <w:r w:rsidR="00521E3B" w:rsidRPr="0026774C">
        <w:rPr>
          <w:rFonts w:ascii="Century Gothic" w:hAnsi="Century Gothic"/>
          <w:sz w:val="22"/>
          <w:szCs w:val="22"/>
        </w:rPr>
        <w:t>examining</w:t>
      </w:r>
      <w:r w:rsidRPr="0026774C">
        <w:rPr>
          <w:rFonts w:ascii="Century Gothic" w:hAnsi="Century Gothic"/>
          <w:sz w:val="22"/>
          <w:szCs w:val="22"/>
        </w:rPr>
        <w:t xml:space="preserve"> the impact </w:t>
      </w:r>
      <w:r w:rsidR="001855C8">
        <w:rPr>
          <w:rFonts w:ascii="Century Gothic" w:hAnsi="Century Gothic"/>
          <w:sz w:val="22"/>
          <w:szCs w:val="22"/>
        </w:rPr>
        <w:t xml:space="preserve">of changes to the FBT remote area concessions </w:t>
      </w:r>
      <w:r w:rsidRPr="0026774C">
        <w:rPr>
          <w:rFonts w:ascii="Century Gothic" w:hAnsi="Century Gothic"/>
          <w:sz w:val="22"/>
          <w:szCs w:val="22"/>
        </w:rPr>
        <w:t xml:space="preserve">is </w:t>
      </w:r>
      <w:r w:rsidR="00521E3B" w:rsidRPr="0026774C">
        <w:rPr>
          <w:rFonts w:ascii="Century Gothic" w:hAnsi="Century Gothic"/>
          <w:sz w:val="22"/>
          <w:szCs w:val="22"/>
        </w:rPr>
        <w:t>the difficulty in</w:t>
      </w:r>
      <w:r w:rsidRPr="0026774C">
        <w:rPr>
          <w:rFonts w:ascii="Century Gothic" w:hAnsi="Century Gothic"/>
          <w:sz w:val="22"/>
          <w:szCs w:val="22"/>
        </w:rPr>
        <w:t xml:space="preserve"> fill</w:t>
      </w:r>
      <w:r w:rsidR="00521E3B" w:rsidRPr="0026774C">
        <w:rPr>
          <w:rFonts w:ascii="Century Gothic" w:hAnsi="Century Gothic"/>
          <w:sz w:val="22"/>
          <w:szCs w:val="22"/>
        </w:rPr>
        <w:t>ing</w:t>
      </w:r>
      <w:r w:rsidRPr="0026774C">
        <w:rPr>
          <w:rFonts w:ascii="Century Gothic" w:hAnsi="Century Gothic"/>
          <w:sz w:val="22"/>
          <w:szCs w:val="22"/>
        </w:rPr>
        <w:t xml:space="preserve"> existing positions and retain</w:t>
      </w:r>
      <w:r w:rsidR="00521E3B" w:rsidRPr="0026774C">
        <w:rPr>
          <w:rFonts w:ascii="Century Gothic" w:hAnsi="Century Gothic"/>
          <w:sz w:val="22"/>
          <w:szCs w:val="22"/>
        </w:rPr>
        <w:t>ing</w:t>
      </w:r>
      <w:r w:rsidRPr="0026774C">
        <w:rPr>
          <w:rFonts w:ascii="Century Gothic" w:hAnsi="Century Gothic"/>
          <w:sz w:val="22"/>
          <w:szCs w:val="22"/>
        </w:rPr>
        <w:t xml:space="preserve"> staff.  The more remote the location, the more difficult it is to recruit staff and the churn can be very high</w:t>
      </w:r>
      <w:r w:rsidR="001855C8">
        <w:rPr>
          <w:rFonts w:ascii="Century Gothic" w:hAnsi="Century Gothic"/>
          <w:sz w:val="22"/>
          <w:szCs w:val="22"/>
        </w:rPr>
        <w:t>, in some very remote locations positions churn every 12 to 18 months.</w:t>
      </w:r>
    </w:p>
    <w:p w14:paraId="71C908E8" w14:textId="53612BA2" w:rsidR="000D2901" w:rsidRPr="0026774C" w:rsidRDefault="009112FF" w:rsidP="00E56568">
      <w:pPr>
        <w:pStyle w:val="BodyText"/>
        <w:rPr>
          <w:rFonts w:ascii="Century Gothic" w:hAnsi="Century Gothic"/>
          <w:sz w:val="22"/>
          <w:szCs w:val="22"/>
        </w:rPr>
      </w:pPr>
      <w:r w:rsidRPr="0026774C">
        <w:rPr>
          <w:rFonts w:ascii="Century Gothic" w:hAnsi="Century Gothic"/>
          <w:sz w:val="22"/>
          <w:szCs w:val="22"/>
        </w:rPr>
        <w:t xml:space="preserve">This indicates that market capacity to absorb the reduction in benefit to employees is low, which will result in a deterioration in health services in a region which is already challenged by very high premature death </w:t>
      </w:r>
      <w:r w:rsidR="001855C8">
        <w:rPr>
          <w:rFonts w:ascii="Century Gothic" w:hAnsi="Century Gothic"/>
          <w:sz w:val="22"/>
          <w:szCs w:val="22"/>
        </w:rPr>
        <w:t>rates</w:t>
      </w:r>
      <w:r w:rsidRPr="0026774C">
        <w:rPr>
          <w:rFonts w:ascii="Century Gothic" w:hAnsi="Century Gothic"/>
          <w:sz w:val="22"/>
          <w:szCs w:val="22"/>
        </w:rPr>
        <w:t xml:space="preserve">.  In Halls Creek, 80.6% of </w:t>
      </w:r>
      <w:r w:rsidR="0003381F" w:rsidRPr="0026774C">
        <w:rPr>
          <w:rFonts w:ascii="Century Gothic" w:hAnsi="Century Gothic"/>
          <w:sz w:val="22"/>
          <w:szCs w:val="22"/>
        </w:rPr>
        <w:t>all deaths are class</w:t>
      </w:r>
      <w:r w:rsidR="001855C8">
        <w:rPr>
          <w:rFonts w:ascii="Century Gothic" w:hAnsi="Century Gothic"/>
          <w:sz w:val="22"/>
          <w:szCs w:val="22"/>
        </w:rPr>
        <w:t>ified</w:t>
      </w:r>
      <w:r w:rsidR="0003381F" w:rsidRPr="0026774C">
        <w:rPr>
          <w:rFonts w:ascii="Century Gothic" w:hAnsi="Century Gothic"/>
          <w:sz w:val="22"/>
          <w:szCs w:val="22"/>
        </w:rPr>
        <w:t xml:space="preserve"> as premature, with the rate in the Shire of Wyndham East Kimberley 85.7%</w:t>
      </w:r>
      <w:r w:rsidR="004138D0">
        <w:rPr>
          <w:rFonts w:ascii="Century Gothic" w:hAnsi="Century Gothic"/>
          <w:sz w:val="22"/>
          <w:szCs w:val="22"/>
        </w:rPr>
        <w:t>,</w:t>
      </w:r>
      <w:r w:rsidRPr="0026774C">
        <w:rPr>
          <w:rFonts w:ascii="Century Gothic" w:hAnsi="Century Gothic"/>
          <w:sz w:val="22"/>
          <w:szCs w:val="22"/>
        </w:rPr>
        <w:t xml:space="preserve"> </w:t>
      </w:r>
      <w:r w:rsidR="0003381F" w:rsidRPr="0026774C">
        <w:rPr>
          <w:rFonts w:ascii="Century Gothic" w:hAnsi="Century Gothic"/>
          <w:sz w:val="22"/>
          <w:szCs w:val="22"/>
        </w:rPr>
        <w:t>marginally down from the 90.3% experienced in 2013.  Any moves that erode health services will require a compensatory response by Federal Government to ensure the long-term viability</w:t>
      </w:r>
      <w:r w:rsidR="00521E3B" w:rsidRPr="0026774C">
        <w:rPr>
          <w:rFonts w:ascii="Century Gothic" w:hAnsi="Century Gothic"/>
          <w:sz w:val="22"/>
          <w:szCs w:val="22"/>
        </w:rPr>
        <w:t xml:space="preserve"> of services</w:t>
      </w:r>
      <w:r w:rsidR="0003381F" w:rsidRPr="0026774C">
        <w:rPr>
          <w:rFonts w:ascii="Century Gothic" w:hAnsi="Century Gothic"/>
          <w:sz w:val="22"/>
          <w:szCs w:val="22"/>
        </w:rPr>
        <w:t xml:space="preserve"> is not compromised.  </w:t>
      </w:r>
    </w:p>
    <w:p w14:paraId="013CB13E" w14:textId="45D41FAC" w:rsidR="0003381F" w:rsidRPr="0026774C" w:rsidRDefault="0003381F" w:rsidP="00E56568">
      <w:pPr>
        <w:pStyle w:val="BodyText"/>
        <w:rPr>
          <w:rFonts w:ascii="Century Gothic" w:hAnsi="Century Gothic"/>
          <w:sz w:val="22"/>
          <w:szCs w:val="22"/>
        </w:rPr>
      </w:pPr>
      <w:r w:rsidRPr="0026774C">
        <w:rPr>
          <w:rFonts w:ascii="Century Gothic" w:hAnsi="Century Gothic"/>
          <w:sz w:val="22"/>
          <w:szCs w:val="22"/>
        </w:rPr>
        <w:t xml:space="preserve">Education outcomes are another area that may be compromised with these </w:t>
      </w:r>
      <w:r w:rsidR="001855C8">
        <w:rPr>
          <w:rFonts w:ascii="Century Gothic" w:hAnsi="Century Gothic"/>
          <w:sz w:val="22"/>
          <w:szCs w:val="22"/>
        </w:rPr>
        <w:t xml:space="preserve">proposed </w:t>
      </w:r>
      <w:r w:rsidRPr="0026774C">
        <w:rPr>
          <w:rFonts w:ascii="Century Gothic" w:hAnsi="Century Gothic"/>
          <w:sz w:val="22"/>
          <w:szCs w:val="22"/>
        </w:rPr>
        <w:t xml:space="preserve">changes, again requiring a compensatory response to ensure continuity of services.  </w:t>
      </w:r>
      <w:r w:rsidR="002B6F6C" w:rsidRPr="0026774C">
        <w:rPr>
          <w:rFonts w:ascii="Century Gothic" w:hAnsi="Century Gothic"/>
          <w:sz w:val="22"/>
          <w:szCs w:val="22"/>
        </w:rPr>
        <w:t xml:space="preserve"> </w:t>
      </w:r>
      <w:r w:rsidR="00521E3B" w:rsidRPr="0026774C">
        <w:rPr>
          <w:rFonts w:ascii="Century Gothic" w:hAnsi="Century Gothic"/>
          <w:sz w:val="22"/>
          <w:szCs w:val="22"/>
        </w:rPr>
        <w:t>The compensatory response may be the proliferation of public beneficiary organisations that have higher thresholds for fringe benefits tax exemptions</w:t>
      </w:r>
      <w:r w:rsidR="002B6F6C" w:rsidRPr="0026774C">
        <w:rPr>
          <w:rFonts w:ascii="Century Gothic" w:hAnsi="Century Gothic"/>
          <w:sz w:val="22"/>
          <w:szCs w:val="22"/>
        </w:rPr>
        <w:t>,</w:t>
      </w:r>
      <w:r w:rsidR="00521E3B" w:rsidRPr="0026774C">
        <w:rPr>
          <w:rFonts w:ascii="Century Gothic" w:hAnsi="Century Gothic"/>
          <w:sz w:val="22"/>
          <w:szCs w:val="22"/>
        </w:rPr>
        <w:t xml:space="preserve"> </w:t>
      </w:r>
      <w:r w:rsidR="002B6F6C" w:rsidRPr="0026774C">
        <w:rPr>
          <w:rFonts w:ascii="Century Gothic" w:hAnsi="Century Gothic"/>
          <w:sz w:val="22"/>
          <w:szCs w:val="22"/>
        </w:rPr>
        <w:t>funded through</w:t>
      </w:r>
      <w:r w:rsidR="00521E3B" w:rsidRPr="0026774C">
        <w:rPr>
          <w:rFonts w:ascii="Century Gothic" w:hAnsi="Century Gothic"/>
          <w:sz w:val="22"/>
          <w:szCs w:val="22"/>
        </w:rPr>
        <w:t xml:space="preserve"> grants for the delivery of services.  Whi</w:t>
      </w:r>
      <w:r w:rsidR="001855C8">
        <w:rPr>
          <w:rFonts w:ascii="Century Gothic" w:hAnsi="Century Gothic"/>
          <w:sz w:val="22"/>
          <w:szCs w:val="22"/>
        </w:rPr>
        <w:t>l</w:t>
      </w:r>
      <w:r w:rsidR="00521E3B" w:rsidRPr="0026774C">
        <w:rPr>
          <w:rFonts w:ascii="Century Gothic" w:hAnsi="Century Gothic"/>
          <w:sz w:val="22"/>
          <w:szCs w:val="22"/>
        </w:rPr>
        <w:t xml:space="preserve">st this is not inherently negative and indeed </w:t>
      </w:r>
      <w:r w:rsidR="002B6F6C" w:rsidRPr="0026774C">
        <w:rPr>
          <w:rFonts w:ascii="Century Gothic" w:hAnsi="Century Gothic"/>
          <w:sz w:val="22"/>
          <w:szCs w:val="22"/>
        </w:rPr>
        <w:t>will</w:t>
      </w:r>
      <w:r w:rsidR="00521E3B" w:rsidRPr="0026774C">
        <w:rPr>
          <w:rFonts w:ascii="Century Gothic" w:hAnsi="Century Gothic"/>
          <w:sz w:val="22"/>
          <w:szCs w:val="22"/>
        </w:rPr>
        <w:t xml:space="preserve"> have some positive aspects, the result will be that tax collection</w:t>
      </w:r>
      <w:r w:rsidR="002B6F6C" w:rsidRPr="0026774C">
        <w:rPr>
          <w:rFonts w:ascii="Century Gothic" w:hAnsi="Century Gothic"/>
          <w:sz w:val="22"/>
          <w:szCs w:val="22"/>
        </w:rPr>
        <w:t>s</w:t>
      </w:r>
      <w:r w:rsidR="00521E3B" w:rsidRPr="0026774C">
        <w:rPr>
          <w:rFonts w:ascii="Century Gothic" w:hAnsi="Century Gothic"/>
          <w:sz w:val="22"/>
          <w:szCs w:val="22"/>
        </w:rPr>
        <w:t xml:space="preserve"> through FBT </w:t>
      </w:r>
      <w:r w:rsidR="002B6F6C" w:rsidRPr="0026774C">
        <w:rPr>
          <w:rFonts w:ascii="Century Gothic" w:hAnsi="Century Gothic"/>
          <w:sz w:val="22"/>
          <w:szCs w:val="22"/>
        </w:rPr>
        <w:t xml:space="preserve">in remote and very remote areas </w:t>
      </w:r>
      <w:r w:rsidR="004138D0">
        <w:rPr>
          <w:rFonts w:ascii="Century Gothic" w:hAnsi="Century Gothic"/>
          <w:sz w:val="22"/>
          <w:szCs w:val="22"/>
        </w:rPr>
        <w:t>will</w:t>
      </w:r>
      <w:r w:rsidR="00521E3B" w:rsidRPr="0026774C">
        <w:rPr>
          <w:rFonts w:ascii="Century Gothic" w:hAnsi="Century Gothic"/>
          <w:sz w:val="22"/>
          <w:szCs w:val="22"/>
        </w:rPr>
        <w:t xml:space="preserve"> not increase</w:t>
      </w:r>
      <w:r w:rsidR="001855C8">
        <w:rPr>
          <w:rFonts w:ascii="Century Gothic" w:hAnsi="Century Gothic"/>
          <w:sz w:val="22"/>
          <w:szCs w:val="22"/>
        </w:rPr>
        <w:t xml:space="preserve"> and the need for grant funded services will grow.  </w:t>
      </w:r>
    </w:p>
    <w:p w14:paraId="3F32831F" w14:textId="77777777" w:rsidR="00521E3B" w:rsidRPr="0026774C" w:rsidRDefault="00521E3B" w:rsidP="00E56568">
      <w:pPr>
        <w:pStyle w:val="BodyText"/>
        <w:rPr>
          <w:rFonts w:ascii="Century Gothic" w:hAnsi="Century Gothic"/>
          <w:sz w:val="22"/>
          <w:szCs w:val="22"/>
        </w:rPr>
      </w:pPr>
    </w:p>
    <w:p w14:paraId="3D98E657" w14:textId="77777777" w:rsidR="009112FF" w:rsidRPr="0026774C" w:rsidRDefault="009112FF" w:rsidP="00E56568">
      <w:pPr>
        <w:pStyle w:val="BodyText"/>
        <w:rPr>
          <w:rFonts w:ascii="Century Gothic" w:hAnsi="Century Gothic"/>
          <w:sz w:val="22"/>
          <w:szCs w:val="22"/>
        </w:rPr>
      </w:pPr>
    </w:p>
    <w:p w14:paraId="6FC92194" w14:textId="121A12C5" w:rsidR="009112FF" w:rsidRPr="0026774C" w:rsidRDefault="009112FF" w:rsidP="00E56568">
      <w:pPr>
        <w:pStyle w:val="BodyText"/>
        <w:rPr>
          <w:rFonts w:ascii="Century Gothic" w:hAnsi="Century Gothic"/>
          <w:sz w:val="22"/>
          <w:szCs w:val="22"/>
        </w:rPr>
      </w:pPr>
    </w:p>
    <w:p w14:paraId="0D4EC78B" w14:textId="77777777" w:rsidR="009112FF" w:rsidRPr="0026774C" w:rsidRDefault="009112FF" w:rsidP="00E56568">
      <w:pPr>
        <w:pStyle w:val="BodyText"/>
        <w:rPr>
          <w:rFonts w:ascii="Century Gothic" w:hAnsi="Century Gothic"/>
          <w:sz w:val="22"/>
          <w:szCs w:val="22"/>
        </w:rPr>
      </w:pPr>
    </w:p>
    <w:sectPr w:rsidR="009112FF" w:rsidRPr="0026774C" w:rsidSect="006A6E05">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985" w:right="1304" w:bottom="851" w:left="1134" w:header="1701" w:footer="1362" w:gutter="0"/>
      <w:pgNumType w:chapSep="period"/>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7264E" w14:textId="77777777" w:rsidR="00DB7273" w:rsidRDefault="00DB7273">
      <w:r>
        <w:separator/>
      </w:r>
    </w:p>
  </w:endnote>
  <w:endnote w:type="continuationSeparator" w:id="0">
    <w:p w14:paraId="1F375130" w14:textId="77777777" w:rsidR="00DB7273" w:rsidRDefault="00DB7273">
      <w:r>
        <w:continuationSeparator/>
      </w:r>
    </w:p>
  </w:endnote>
  <w:endnote w:type="continuationNotice" w:id="1">
    <w:p w14:paraId="3006F274" w14:textId="77777777" w:rsidR="00DB7273" w:rsidRDefault="00DB7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Light">
    <w:altName w:val="Myriad Pro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AC479" w14:textId="77777777" w:rsidR="00BA486F" w:rsidRDefault="00BA48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625E9" w14:textId="77777777" w:rsidR="00BA486F" w:rsidRDefault="00BA48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5246" w14:textId="77777777" w:rsidR="00A001DF" w:rsidRPr="005A3814" w:rsidRDefault="00A001DF" w:rsidP="00C36136">
    <w:pPr>
      <w:pStyle w:val="Header"/>
      <w:jc w:val="center"/>
      <w:rPr>
        <w:rFonts w:ascii="Calibri Light" w:hAnsi="Calibri Light" w:cs="Calibri Light"/>
        <w:color w:val="7F7F7F" w:themeColor="text1" w:themeTint="80"/>
      </w:rPr>
    </w:pPr>
    <w:r>
      <w:rPr>
        <w:rFonts w:ascii="Calibri Light" w:hAnsi="Calibri Light" w:cs="Calibri Light"/>
        <w:noProof/>
        <w:color w:val="000000" w:themeColor="text1"/>
      </w:rPr>
      <mc:AlternateContent>
        <mc:Choice Requires="wpg">
          <w:drawing>
            <wp:anchor distT="0" distB="0" distL="114300" distR="114300" simplePos="0" relativeHeight="251656704" behindDoc="0" locked="0" layoutInCell="1" allowOverlap="1" wp14:anchorId="57181724" wp14:editId="523C9AD1">
              <wp:simplePos x="0" y="0"/>
              <wp:positionH relativeFrom="page">
                <wp:posOffset>1316990</wp:posOffset>
              </wp:positionH>
              <wp:positionV relativeFrom="paragraph">
                <wp:posOffset>207645</wp:posOffset>
              </wp:positionV>
              <wp:extent cx="4789339" cy="737022"/>
              <wp:effectExtent l="0" t="0" r="0" b="6350"/>
              <wp:wrapNone/>
              <wp:docPr id="539" name="Group 539"/>
              <wp:cNvGraphicFramePr/>
              <a:graphic xmlns:a="http://schemas.openxmlformats.org/drawingml/2006/main">
                <a:graphicData uri="http://schemas.microsoft.com/office/word/2010/wordprocessingGroup">
                  <wpg:wgp>
                    <wpg:cNvGrpSpPr/>
                    <wpg:grpSpPr>
                      <a:xfrm>
                        <a:off x="0" y="0"/>
                        <a:ext cx="4789339" cy="737022"/>
                        <a:chOff x="1335089" y="9294"/>
                        <a:chExt cx="4784675" cy="737022"/>
                      </a:xfrm>
                    </wpg:grpSpPr>
                    <pic:pic xmlns:pic="http://schemas.openxmlformats.org/drawingml/2006/picture">
                      <pic:nvPicPr>
                        <pic:cNvPr id="533" name="Picture 533"/>
                        <pic:cNvPicPr>
                          <a:picLocks noChangeAspect="1"/>
                        </pic:cNvPicPr>
                      </pic:nvPicPr>
                      <pic:blipFill>
                        <a:blip r:embed="rId1"/>
                        <a:stretch>
                          <a:fillRect/>
                        </a:stretch>
                      </pic:blipFill>
                      <pic:spPr bwMode="auto">
                        <a:xfrm>
                          <a:off x="1335089" y="241300"/>
                          <a:ext cx="982057" cy="345966"/>
                        </a:xfrm>
                        <a:prstGeom prst="rect">
                          <a:avLst/>
                        </a:prstGeom>
                        <a:noFill/>
                        <a:ln>
                          <a:noFill/>
                        </a:ln>
                      </pic:spPr>
                    </pic:pic>
                    <pic:pic xmlns:pic="http://schemas.openxmlformats.org/drawingml/2006/picture">
                      <pic:nvPicPr>
                        <pic:cNvPr id="535" name="Picture 53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37183" y="9294"/>
                          <a:ext cx="496720" cy="737022"/>
                        </a:xfrm>
                        <a:prstGeom prst="rect">
                          <a:avLst/>
                        </a:prstGeom>
                        <a:noFill/>
                        <a:ln>
                          <a:noFill/>
                        </a:ln>
                      </pic:spPr>
                    </pic:pic>
                    <pic:pic xmlns:pic="http://schemas.openxmlformats.org/drawingml/2006/picture">
                      <pic:nvPicPr>
                        <pic:cNvPr id="534" name="Picture 53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24315" y="53228"/>
                          <a:ext cx="666750" cy="666750"/>
                        </a:xfrm>
                        <a:prstGeom prst="rect">
                          <a:avLst/>
                        </a:prstGeom>
                        <a:noFill/>
                        <a:ln>
                          <a:noFill/>
                        </a:ln>
                      </pic:spPr>
                    </pic:pic>
                    <pic:pic xmlns:pic="http://schemas.openxmlformats.org/drawingml/2006/picture">
                      <pic:nvPicPr>
                        <pic:cNvPr id="536" name="Picture 53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260068" y="20918"/>
                          <a:ext cx="859696" cy="631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0698D" id="Group 539" o:spid="_x0000_s1026" style="position:absolute;margin-left:103.7pt;margin-top:16.35pt;width:377.1pt;height:58.05pt;z-index:251661312;mso-position-horizontal-relative:page;mso-width-relative:margin;mso-height-relative:margin" coordorigin="13350,92" coordsize="47846,7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7" type="#_x0000_t75" style="position:absolute;left:13350;top:2413;width:9821;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">
                <v:imagedata r:id="rId5" o:title=""/>
              </v:shape>
              <v:shape id="Picture 535" o:spid="_x0000_s1028" type="#_x0000_t75" style="position:absolute;left:42371;top:92;width:4968;height: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">
                <v:imagedata r:id="rId6" o:title=""/>
              </v:shape>
              <v:shape id="Picture 534" o:spid="_x0000_s1029" type="#_x0000_t75" style="position:absolute;left:28243;top:532;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">
                <v:imagedata r:id="rId7" o:title=""/>
              </v:shape>
              <v:shape id="Picture 536" o:spid="_x0000_s1030" type="#_x0000_t75" style="position:absolute;left:52600;top:209;width:8597;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">
                <v:imagedata r:id="rId8" o:title=""/>
              </v:shape>
              <w10:wrap anchorx="page"/>
            </v:group>
          </w:pict>
        </mc:Fallback>
      </mc:AlternateContent>
    </w:r>
    <w:r w:rsidRPr="005A3814">
      <w:rPr>
        <w:rFonts w:ascii="Calibri Light" w:hAnsi="Calibri Light" w:cs="Calibri Light"/>
        <w:color w:val="7F7F7F" w:themeColor="text1" w:themeTint="80"/>
      </w:rPr>
      <w:t xml:space="preserve">PO Box 653 Broome 6725    </w:t>
    </w:r>
    <w:r w:rsidRPr="00F958AC">
      <w:rPr>
        <w:rFonts w:ascii="Calibri Light" w:hAnsi="Calibri Light" w:cs="Calibri Light"/>
        <w:color w:val="7F7F7F" w:themeColor="text1" w:themeTint="80"/>
      </w:rPr>
      <w:t>Ph: (08) 9192 8355</w:t>
    </w:r>
  </w:p>
  <w:p w14:paraId="212D04A6" w14:textId="77777777" w:rsidR="00A001DF" w:rsidRDefault="00A001DF" w:rsidP="00C36136">
    <w:pPr>
      <w:pStyle w:val="Footer"/>
    </w:pPr>
  </w:p>
  <w:p w14:paraId="3E0405D6" w14:textId="77777777" w:rsidR="00A001DF" w:rsidRDefault="00A001D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EB9E8" w14:textId="77777777" w:rsidR="00DB7273" w:rsidRDefault="00DB7273">
      <w:r>
        <w:separator/>
      </w:r>
    </w:p>
  </w:footnote>
  <w:footnote w:type="continuationSeparator" w:id="0">
    <w:p w14:paraId="2FC8C1BE" w14:textId="77777777" w:rsidR="00DB7273" w:rsidRDefault="00DB7273">
      <w:r>
        <w:continuationSeparator/>
      </w:r>
    </w:p>
  </w:footnote>
  <w:footnote w:type="continuationNotice" w:id="1">
    <w:p w14:paraId="5300DF68" w14:textId="77777777" w:rsidR="00DB7273" w:rsidRDefault="00DB72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26551" w14:textId="03645AD2" w:rsidR="00A001DF" w:rsidRDefault="00A001DF">
    <w:pPr>
      <w:pStyle w:val="Header"/>
    </w:pPr>
    <w:r>
      <w:rPr>
        <w:noProof/>
      </w:rPr>
      <mc:AlternateContent>
        <mc:Choice Requires="wpg">
          <w:drawing>
            <wp:anchor distT="0" distB="0" distL="114300" distR="114300" simplePos="0" relativeHeight="251657728" behindDoc="0" locked="0" layoutInCell="1" allowOverlap="1" wp14:anchorId="351714D7" wp14:editId="71D6D7E1">
              <wp:simplePos x="0" y="0"/>
              <wp:positionH relativeFrom="page">
                <wp:posOffset>-656216</wp:posOffset>
              </wp:positionH>
              <wp:positionV relativeFrom="paragraph">
                <wp:posOffset>-268493</wp:posOffset>
              </wp:positionV>
              <wp:extent cx="8136255" cy="335915"/>
              <wp:effectExtent l="0" t="0" r="0" b="0"/>
              <wp:wrapNone/>
              <wp:docPr id="16" name="Group 16"/>
              <wp:cNvGraphicFramePr/>
              <a:graphic xmlns:a="http://schemas.openxmlformats.org/drawingml/2006/main">
                <a:graphicData uri="http://schemas.microsoft.com/office/word/2010/wordprocessingGroup">
                  <wpg:wgp>
                    <wpg:cNvGrpSpPr/>
                    <wpg:grpSpPr>
                      <a:xfrm>
                        <a:off x="0" y="0"/>
                        <a:ext cx="8136255" cy="335915"/>
                        <a:chOff x="78581" y="-2381"/>
                        <a:chExt cx="8136731" cy="287020"/>
                      </a:xfrm>
                    </wpg:grpSpPr>
                    <wps:wsp>
                      <wps:cNvPr id="17" name="Straight Connector 1"/>
                      <wps:cNvCnPr/>
                      <wps:spPr>
                        <a:xfrm flipV="1">
                          <a:off x="78581" y="185738"/>
                          <a:ext cx="6086476" cy="0"/>
                        </a:xfrm>
                        <a:prstGeom prst="line">
                          <a:avLst/>
                        </a:prstGeom>
                        <a:noFill/>
                        <a:ln w="25400" cap="flat" cmpd="thickThin" algn="ctr">
                          <a:solidFill>
                            <a:sysClr val="window" lastClr="FFFFFF">
                              <a:lumMod val="50000"/>
                            </a:sysClr>
                          </a:solidFill>
                          <a:prstDash val="solid"/>
                          <a:miter lim="800000"/>
                        </a:ln>
                        <a:effectLst/>
                      </wps:spPr>
                      <wps:bodyPr/>
                    </wps:wsp>
                    <wps:wsp>
                      <wps:cNvPr id="20" name="Text Box 2"/>
                      <wps:cNvSpPr txBox="1">
                        <a:spLocks noChangeArrowheads="1"/>
                      </wps:cNvSpPr>
                      <wps:spPr bwMode="auto">
                        <a:xfrm>
                          <a:off x="6053137" y="-2381"/>
                          <a:ext cx="2162175" cy="287020"/>
                        </a:xfrm>
                        <a:prstGeom prst="rect">
                          <a:avLst/>
                        </a:prstGeom>
                        <a:noFill/>
                        <a:ln w="9525">
                          <a:noFill/>
                          <a:miter lim="800000"/>
                          <a:headEnd/>
                          <a:tailEnd/>
                        </a:ln>
                      </wps:spPr>
                      <wps:txbx>
                        <w:txbxContent>
                          <w:p w14:paraId="25170147" w14:textId="77777777" w:rsidR="00A001DF" w:rsidRDefault="00A001DF" w:rsidP="00C36136">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714D7" id="Group 16" o:spid="_x0000_s1026" style="position:absolute;margin-left:-51.65pt;margin-top:-21.15pt;width:640.65pt;height:26.45pt;z-index:251657728;mso-position-horizontal-relative:page;mso-width-relative:margin;mso-height-relative:margin" coordorigin="785,-23" coordsize="81367,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">
              <v:line id="Straight Connector 1" o:spid="_x0000_s1027" style="position:absolute;flip:y;visibility:visible;mso-wrap-style:square" from="785,1857" to="61650,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" strokecolor="#7f7f7f" strokeweight="2pt">
                <v:stroke linestyle="thickThin" joinstyle="miter"/>
              </v:line>
              <v:shapetype id="_x0000_t202" coordsize="21600,21600" o:spt="202" path="m,l,21600r21600,l21600,xe">
                <v:stroke joinstyle="miter"/>
                <v:path gradientshapeok="t" o:connecttype="rect"/>
              </v:shapetype>
              <v:shape id="Text Box 2" o:spid="_x0000_s1028" type="#_x0000_t202" style="position:absolute;left:60531;top:-23;width:21622;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5170147" w14:textId="77777777" w:rsidR="00A001DF" w:rsidRDefault="00A001DF" w:rsidP="00C36136">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v:textbox>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67A42" w14:textId="5358FA92" w:rsidR="00A001DF" w:rsidRDefault="00A001DF">
    <w:pPr>
      <w:pStyle w:val="Header"/>
    </w:pPr>
    <w:r>
      <w:rPr>
        <w:noProof/>
      </w:rPr>
      <mc:AlternateContent>
        <mc:Choice Requires="wpg">
          <w:drawing>
            <wp:anchor distT="0" distB="0" distL="114300" distR="114300" simplePos="0" relativeHeight="251658752" behindDoc="0" locked="0" layoutInCell="1" allowOverlap="1" wp14:anchorId="3DC3DA9A" wp14:editId="7033762F">
              <wp:simplePos x="0" y="0"/>
              <wp:positionH relativeFrom="page">
                <wp:align>right</wp:align>
              </wp:positionH>
              <wp:positionV relativeFrom="paragraph">
                <wp:posOffset>-322729</wp:posOffset>
              </wp:positionV>
              <wp:extent cx="8136255" cy="335915"/>
              <wp:effectExtent l="0" t="0" r="0" b="0"/>
              <wp:wrapNone/>
              <wp:docPr id="24" name="Group 24"/>
              <wp:cNvGraphicFramePr/>
              <a:graphic xmlns:a="http://schemas.openxmlformats.org/drawingml/2006/main">
                <a:graphicData uri="http://schemas.microsoft.com/office/word/2010/wordprocessingGroup">
                  <wpg:wgp>
                    <wpg:cNvGrpSpPr/>
                    <wpg:grpSpPr>
                      <a:xfrm>
                        <a:off x="0" y="0"/>
                        <a:ext cx="8136255" cy="335915"/>
                        <a:chOff x="78581" y="-2381"/>
                        <a:chExt cx="8136731" cy="287020"/>
                      </a:xfrm>
                    </wpg:grpSpPr>
                    <wps:wsp>
                      <wps:cNvPr id="25" name="Straight Connector 1"/>
                      <wps:cNvCnPr/>
                      <wps:spPr>
                        <a:xfrm flipV="1">
                          <a:off x="78581" y="185738"/>
                          <a:ext cx="6086476" cy="0"/>
                        </a:xfrm>
                        <a:prstGeom prst="line">
                          <a:avLst/>
                        </a:prstGeom>
                        <a:noFill/>
                        <a:ln w="25400" cap="flat" cmpd="thickThin" algn="ctr">
                          <a:solidFill>
                            <a:sysClr val="window" lastClr="FFFFFF">
                              <a:lumMod val="50000"/>
                            </a:sysClr>
                          </a:solidFill>
                          <a:prstDash val="solid"/>
                          <a:miter lim="800000"/>
                        </a:ln>
                        <a:effectLst/>
                      </wps:spPr>
                      <wps:bodyPr/>
                    </wps:wsp>
                    <wps:wsp>
                      <wps:cNvPr id="27" name="Text Box 2"/>
                      <wps:cNvSpPr txBox="1">
                        <a:spLocks noChangeArrowheads="1"/>
                      </wps:cNvSpPr>
                      <wps:spPr bwMode="auto">
                        <a:xfrm>
                          <a:off x="6053137" y="-2381"/>
                          <a:ext cx="2162175" cy="287020"/>
                        </a:xfrm>
                        <a:prstGeom prst="rect">
                          <a:avLst/>
                        </a:prstGeom>
                        <a:noFill/>
                        <a:ln w="9525">
                          <a:noFill/>
                          <a:miter lim="800000"/>
                          <a:headEnd/>
                          <a:tailEnd/>
                        </a:ln>
                      </wps:spPr>
                      <wps:txbx>
                        <w:txbxContent>
                          <w:p w14:paraId="1903DBEB" w14:textId="77777777" w:rsidR="00A001DF" w:rsidRDefault="00A001DF" w:rsidP="003A6BAD">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3DA9A" id="Group 24" o:spid="_x0000_s1029" style="position:absolute;margin-left:589.45pt;margin-top:-25.4pt;width:640.65pt;height:26.45pt;z-index:251658752;mso-position-horizontal:right;mso-position-horizontal-relative:page;mso-width-relative:margin;mso-height-relative:margin" coordorigin="785,-23" coordsize="81367,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">
              <v:line id="Straight Connector 1" o:spid="_x0000_s1030" style="position:absolute;flip:y;visibility:visible;mso-wrap-style:square" from="785,1857" to="61650,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" strokecolor="#7f7f7f" strokeweight="2pt">
                <v:stroke linestyle="thickThin" joinstyle="miter"/>
              </v:line>
              <v:shapetype id="_x0000_t202" coordsize="21600,21600" o:spt="202" path="m,l,21600r21600,l21600,xe">
                <v:stroke joinstyle="miter"/>
                <v:path gradientshapeok="t" o:connecttype="rect"/>
              </v:shapetype>
              <v:shape id="Text Box 2" o:spid="_x0000_s1031" type="#_x0000_t202" style="position:absolute;left:60531;top:-23;width:21622;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903DBEB" w14:textId="77777777" w:rsidR="00A001DF" w:rsidRDefault="00A001DF" w:rsidP="003A6BAD">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v:textbox>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2AA1C" w14:textId="4D301431" w:rsidR="00A001DF" w:rsidRDefault="00EF71AF">
    <w:pPr>
      <w:pStyle w:val="Header"/>
    </w:pPr>
    <w:sdt>
      <w:sdtPr>
        <w:id w:val="-1861815770"/>
        <w:docPartObj>
          <w:docPartGallery w:val="Watermarks"/>
          <w:docPartUnique/>
        </w:docPartObj>
      </w:sdtPr>
      <w:sdtEndPr/>
      <w:sdtContent>
        <w:r>
          <w:rPr>
            <w:noProof/>
          </w:rPr>
          <w:pict w14:anchorId="6C8A6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001DF">
      <w:rPr>
        <w:noProof/>
      </w:rPr>
      <mc:AlternateContent>
        <mc:Choice Requires="wpg">
          <w:drawing>
            <wp:anchor distT="0" distB="0" distL="114300" distR="114300" simplePos="0" relativeHeight="251655680" behindDoc="0" locked="0" layoutInCell="1" allowOverlap="1" wp14:anchorId="77B8B861" wp14:editId="0E4FBD6A">
              <wp:simplePos x="0" y="0"/>
              <wp:positionH relativeFrom="page">
                <wp:align>right</wp:align>
              </wp:positionH>
              <wp:positionV relativeFrom="paragraph">
                <wp:posOffset>-335915</wp:posOffset>
              </wp:positionV>
              <wp:extent cx="8136255" cy="335915"/>
              <wp:effectExtent l="0" t="0" r="0" b="0"/>
              <wp:wrapNone/>
              <wp:docPr id="66" name="Group 66"/>
              <wp:cNvGraphicFramePr/>
              <a:graphic xmlns:a="http://schemas.openxmlformats.org/drawingml/2006/main">
                <a:graphicData uri="http://schemas.microsoft.com/office/word/2010/wordprocessingGroup">
                  <wpg:wgp>
                    <wpg:cNvGrpSpPr/>
                    <wpg:grpSpPr>
                      <a:xfrm>
                        <a:off x="0" y="0"/>
                        <a:ext cx="8136255" cy="335915"/>
                        <a:chOff x="78581" y="-2381"/>
                        <a:chExt cx="8136731" cy="287020"/>
                      </a:xfrm>
                    </wpg:grpSpPr>
                    <wps:wsp>
                      <wps:cNvPr id="2" name="Straight Connector 1"/>
                      <wps:cNvCnPr/>
                      <wps:spPr>
                        <a:xfrm flipV="1">
                          <a:off x="78581" y="185738"/>
                          <a:ext cx="6086476" cy="0"/>
                        </a:xfrm>
                        <a:prstGeom prst="line">
                          <a:avLst/>
                        </a:prstGeom>
                        <a:noFill/>
                        <a:ln w="25400" cap="flat" cmpd="thickThin" algn="ctr">
                          <a:solidFill>
                            <a:sysClr val="window" lastClr="FFFFFF">
                              <a:lumMod val="50000"/>
                            </a:sysClr>
                          </a:solidFill>
                          <a:prstDash val="solid"/>
                          <a:miter lim="800000"/>
                        </a:ln>
                        <a:effectLst/>
                      </wps:spPr>
                      <wps:bodyPr/>
                    </wps:wsp>
                    <wps:wsp>
                      <wps:cNvPr id="217" name="Text Box 2"/>
                      <wps:cNvSpPr txBox="1">
                        <a:spLocks noChangeArrowheads="1"/>
                      </wps:cNvSpPr>
                      <wps:spPr bwMode="auto">
                        <a:xfrm>
                          <a:off x="6053137" y="-2381"/>
                          <a:ext cx="2162175" cy="287020"/>
                        </a:xfrm>
                        <a:prstGeom prst="rect">
                          <a:avLst/>
                        </a:prstGeom>
                        <a:noFill/>
                        <a:ln w="9525">
                          <a:noFill/>
                          <a:miter lim="800000"/>
                          <a:headEnd/>
                          <a:tailEnd/>
                        </a:ln>
                      </wps:spPr>
                      <wps:txbx>
                        <w:txbxContent>
                          <w:p w14:paraId="2BAE9513" w14:textId="77777777" w:rsidR="00A001DF" w:rsidRDefault="00A001DF" w:rsidP="00C36136">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8B861" id="Group 66" o:spid="_x0000_s1032" style="position:absolute;margin-left:589.45pt;margin-top:-26.45pt;width:640.65pt;height:26.45pt;z-index:251655680;mso-position-horizontal:right;mso-position-horizontal-relative:page;mso-width-relative:margin;mso-height-relative:margin" coordorigin="785,-23" coordsize="81367,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">
              <v:line id="Straight Connector 1" o:spid="_x0000_s1033" style="position:absolute;flip:y;visibility:visible;mso-wrap-style:square" from="785,1857" to="61650,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" strokecolor="#7f7f7f" strokeweight="2pt">
                <v:stroke linestyle="thickThin" joinstyle="miter"/>
              </v:line>
              <v:shapetype id="_x0000_t202" coordsize="21600,21600" o:spt="202" path="m,l,21600r21600,l21600,xe">
                <v:stroke joinstyle="miter"/>
                <v:path gradientshapeok="t" o:connecttype="rect"/>
              </v:shapetype>
              <v:shape id="Text Box 2" o:spid="_x0000_s1034" type="#_x0000_t202" style="position:absolute;left:60531;top:-23;width:21622;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BAE9513" w14:textId="77777777" w:rsidR="00A001DF" w:rsidRDefault="00A001DF" w:rsidP="00C36136">
                      <w:r w:rsidRPr="00C76E51">
                        <w:rPr>
                          <w:rFonts w:ascii="Century Gothic" w:hAnsi="Century Gothic"/>
                          <w:color w:val="808080" w:themeColor="background1" w:themeShade="80"/>
                        </w:rPr>
                        <w:t xml:space="preserve">Kimberley </w:t>
                      </w:r>
                      <w:r>
                        <w:rPr>
                          <w:rFonts w:ascii="Century Gothic" w:hAnsi="Century Gothic"/>
                          <w:color w:val="808080" w:themeColor="background1" w:themeShade="80"/>
                        </w:rPr>
                        <w:t>Regional Group</w:t>
                      </w:r>
                    </w:p>
                  </w:txbxContent>
                </v:textbox>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A82BD4"/>
    <w:multiLevelType w:val="hybridMultilevel"/>
    <w:tmpl w:val="F83A785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C7A48B3"/>
    <w:multiLevelType w:val="hybridMultilevel"/>
    <w:tmpl w:val="87C63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B5D63F0"/>
    <w:multiLevelType w:val="hybridMultilevel"/>
    <w:tmpl w:val="7A0C8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4F0525"/>
    <w:multiLevelType w:val="hybridMultilevel"/>
    <w:tmpl w:val="7EB6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4A20B6A"/>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F377DCD"/>
    <w:multiLevelType w:val="hybridMultilevel"/>
    <w:tmpl w:val="518840B6"/>
    <w:lvl w:ilvl="0" w:tplc="2CC29AB4">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17B6C86"/>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9"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20" w15:restartNumberingAfterBreak="0">
    <w:nsid w:val="412C6452"/>
    <w:multiLevelType w:val="hybridMultilevel"/>
    <w:tmpl w:val="1FC41006"/>
    <w:lvl w:ilvl="0" w:tplc="2552FCDC">
      <w:start w:val="1"/>
      <w:numFmt w:val="upperLetter"/>
      <w:lvlText w:val="%1."/>
      <w:lvlJc w:val="left"/>
      <w:pPr>
        <w:ind w:left="366" w:hanging="360"/>
      </w:pPr>
      <w:rPr>
        <w:rFonts w:asciiTheme="minorHAnsi" w:hAnsiTheme="minorHAnsi" w:cstheme="minorHAnsi" w:hint="default"/>
        <w:i/>
        <w:sz w:val="18"/>
        <w:szCs w:val="18"/>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1" w15:restartNumberingAfterBreak="0">
    <w:nsid w:val="43B54333"/>
    <w:multiLevelType w:val="hybridMultilevel"/>
    <w:tmpl w:val="321CC852"/>
    <w:lvl w:ilvl="0" w:tplc="8BE8E7F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15:restartNumberingAfterBreak="0">
    <w:nsid w:val="6D3130CC"/>
    <w:multiLevelType w:val="hybridMultilevel"/>
    <w:tmpl w:val="69EAA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A56E2F"/>
    <w:multiLevelType w:val="hybridMultilevel"/>
    <w:tmpl w:val="84A2D640"/>
    <w:lvl w:ilvl="0" w:tplc="6A3ACFE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7"/>
  </w:num>
  <w:num w:numId="2">
    <w:abstractNumId w:val="3"/>
  </w:num>
  <w:num w:numId="3">
    <w:abstractNumId w:val="23"/>
  </w:num>
  <w:num w:numId="4">
    <w:abstractNumId w:val="4"/>
  </w:num>
  <w:num w:numId="5">
    <w:abstractNumId w:val="28"/>
  </w:num>
  <w:num w:numId="6">
    <w:abstractNumId w:val="25"/>
  </w:num>
  <w:num w:numId="7">
    <w:abstractNumId w:val="9"/>
  </w:num>
  <w:num w:numId="8">
    <w:abstractNumId w:val="24"/>
  </w:num>
  <w:num w:numId="9">
    <w:abstractNumId w:val="8"/>
  </w:num>
  <w:num w:numId="10">
    <w:abstractNumId w:val="7"/>
  </w:num>
  <w:num w:numId="11">
    <w:abstractNumId w:val="13"/>
  </w:num>
  <w:num w:numId="12">
    <w:abstractNumId w:val="15"/>
  </w:num>
  <w:num w:numId="13">
    <w:abstractNumId w:val="5"/>
  </w:num>
  <w:num w:numId="14">
    <w:abstractNumId w:val="26"/>
  </w:num>
  <w:num w:numId="15">
    <w:abstractNumId w:val="31"/>
  </w:num>
  <w:num w:numId="16">
    <w:abstractNumId w:val="22"/>
  </w:num>
  <w:num w:numId="17">
    <w:abstractNumId w:val="32"/>
  </w:num>
  <w:num w:numId="18">
    <w:abstractNumId w:val="27"/>
  </w:num>
  <w:num w:numId="19">
    <w:abstractNumId w:val="10"/>
  </w:num>
  <w:num w:numId="20">
    <w:abstractNumId w:val="14"/>
  </w:num>
  <w:num w:numId="21">
    <w:abstractNumId w:val="18"/>
  </w:num>
  <w:num w:numId="22">
    <w:abstractNumId w:val="20"/>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0"/>
  </w:num>
  <w:num w:numId="27">
    <w:abstractNumId w:val="21"/>
  </w:num>
  <w:num w:numId="28">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9">
    <w:abstractNumId w:val="0"/>
  </w:num>
  <w:num w:numId="30">
    <w:abstractNumId w:val="6"/>
  </w:num>
  <w:num w:numId="31">
    <w:abstractNumId w:val="12"/>
  </w:num>
  <w:num w:numId="32">
    <w:abstractNumId w:val="29"/>
  </w:num>
  <w:num w:numId="33">
    <w:abstractNumId w:val="2"/>
  </w:num>
  <w:num w:numId="34">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D6E0B"/>
    <w:rsid w:val="000131AB"/>
    <w:rsid w:val="000227D5"/>
    <w:rsid w:val="0002358A"/>
    <w:rsid w:val="000245AA"/>
    <w:rsid w:val="000253DA"/>
    <w:rsid w:val="000259F8"/>
    <w:rsid w:val="00025A67"/>
    <w:rsid w:val="00025F82"/>
    <w:rsid w:val="00031086"/>
    <w:rsid w:val="0003381F"/>
    <w:rsid w:val="000343AF"/>
    <w:rsid w:val="000344A7"/>
    <w:rsid w:val="0003664B"/>
    <w:rsid w:val="0004111F"/>
    <w:rsid w:val="00041591"/>
    <w:rsid w:val="00041ADC"/>
    <w:rsid w:val="00055077"/>
    <w:rsid w:val="000565B3"/>
    <w:rsid w:val="000601F9"/>
    <w:rsid w:val="0006712E"/>
    <w:rsid w:val="0007150B"/>
    <w:rsid w:val="00074F83"/>
    <w:rsid w:val="000764DA"/>
    <w:rsid w:val="000776AF"/>
    <w:rsid w:val="000801B8"/>
    <w:rsid w:val="00082B6A"/>
    <w:rsid w:val="00093437"/>
    <w:rsid w:val="000938F5"/>
    <w:rsid w:val="00095663"/>
    <w:rsid w:val="00096E55"/>
    <w:rsid w:val="0009783E"/>
    <w:rsid w:val="000A0590"/>
    <w:rsid w:val="000A2E48"/>
    <w:rsid w:val="000A42A1"/>
    <w:rsid w:val="000A44D5"/>
    <w:rsid w:val="000B0067"/>
    <w:rsid w:val="000B1022"/>
    <w:rsid w:val="000B18DA"/>
    <w:rsid w:val="000B1AC6"/>
    <w:rsid w:val="000B3EBD"/>
    <w:rsid w:val="000B49FE"/>
    <w:rsid w:val="000B601B"/>
    <w:rsid w:val="000C207E"/>
    <w:rsid w:val="000C4B6C"/>
    <w:rsid w:val="000C5456"/>
    <w:rsid w:val="000C5DA5"/>
    <w:rsid w:val="000C673E"/>
    <w:rsid w:val="000D2901"/>
    <w:rsid w:val="000D41E9"/>
    <w:rsid w:val="000D4200"/>
    <w:rsid w:val="000D5A1A"/>
    <w:rsid w:val="000E6A23"/>
    <w:rsid w:val="000E7907"/>
    <w:rsid w:val="000F0035"/>
    <w:rsid w:val="000F04E7"/>
    <w:rsid w:val="000F060A"/>
    <w:rsid w:val="000F326A"/>
    <w:rsid w:val="000F38C7"/>
    <w:rsid w:val="000F420B"/>
    <w:rsid w:val="000F503A"/>
    <w:rsid w:val="000F65E7"/>
    <w:rsid w:val="000F7F05"/>
    <w:rsid w:val="00101ED3"/>
    <w:rsid w:val="00104D69"/>
    <w:rsid w:val="0010605A"/>
    <w:rsid w:val="00110116"/>
    <w:rsid w:val="00120072"/>
    <w:rsid w:val="00126EB8"/>
    <w:rsid w:val="00127368"/>
    <w:rsid w:val="001274D4"/>
    <w:rsid w:val="00132AF5"/>
    <w:rsid w:val="001363AA"/>
    <w:rsid w:val="0013739A"/>
    <w:rsid w:val="00142165"/>
    <w:rsid w:val="001547BC"/>
    <w:rsid w:val="00155985"/>
    <w:rsid w:val="0015789B"/>
    <w:rsid w:val="00162434"/>
    <w:rsid w:val="00162B42"/>
    <w:rsid w:val="00172AD8"/>
    <w:rsid w:val="00183E82"/>
    <w:rsid w:val="001855C8"/>
    <w:rsid w:val="001878BB"/>
    <w:rsid w:val="00191AE0"/>
    <w:rsid w:val="0019293B"/>
    <w:rsid w:val="0019426B"/>
    <w:rsid w:val="00197213"/>
    <w:rsid w:val="001A03DD"/>
    <w:rsid w:val="001A1CC5"/>
    <w:rsid w:val="001A6747"/>
    <w:rsid w:val="001A6A4B"/>
    <w:rsid w:val="001B5801"/>
    <w:rsid w:val="001B6074"/>
    <w:rsid w:val="001C0865"/>
    <w:rsid w:val="001C0AED"/>
    <w:rsid w:val="001C3ABA"/>
    <w:rsid w:val="001C5111"/>
    <w:rsid w:val="001D1737"/>
    <w:rsid w:val="001D1C11"/>
    <w:rsid w:val="001D212F"/>
    <w:rsid w:val="001D4929"/>
    <w:rsid w:val="001D4B49"/>
    <w:rsid w:val="001D5039"/>
    <w:rsid w:val="001E57AF"/>
    <w:rsid w:val="001E7BE8"/>
    <w:rsid w:val="001E7F09"/>
    <w:rsid w:val="001F0248"/>
    <w:rsid w:val="001F3EB3"/>
    <w:rsid w:val="001F4F86"/>
    <w:rsid w:val="00202C2C"/>
    <w:rsid w:val="00203050"/>
    <w:rsid w:val="002135AB"/>
    <w:rsid w:val="002144BE"/>
    <w:rsid w:val="002214E6"/>
    <w:rsid w:val="00226456"/>
    <w:rsid w:val="0022790C"/>
    <w:rsid w:val="00237C83"/>
    <w:rsid w:val="00242279"/>
    <w:rsid w:val="00243997"/>
    <w:rsid w:val="00244AA6"/>
    <w:rsid w:val="0024516C"/>
    <w:rsid w:val="00245C82"/>
    <w:rsid w:val="00253127"/>
    <w:rsid w:val="00256853"/>
    <w:rsid w:val="00256C9A"/>
    <w:rsid w:val="00260638"/>
    <w:rsid w:val="00262A2C"/>
    <w:rsid w:val="0026774C"/>
    <w:rsid w:val="002714EE"/>
    <w:rsid w:val="00271586"/>
    <w:rsid w:val="002724BA"/>
    <w:rsid w:val="00272B3C"/>
    <w:rsid w:val="002737EB"/>
    <w:rsid w:val="00287325"/>
    <w:rsid w:val="00291B40"/>
    <w:rsid w:val="002A1A2F"/>
    <w:rsid w:val="002A27F5"/>
    <w:rsid w:val="002A2C4D"/>
    <w:rsid w:val="002A6FC4"/>
    <w:rsid w:val="002A7BB1"/>
    <w:rsid w:val="002B0D0C"/>
    <w:rsid w:val="002B4008"/>
    <w:rsid w:val="002B6F6C"/>
    <w:rsid w:val="002C439F"/>
    <w:rsid w:val="002C69D1"/>
    <w:rsid w:val="002D0C42"/>
    <w:rsid w:val="002D0E8E"/>
    <w:rsid w:val="002D13AE"/>
    <w:rsid w:val="002D23E6"/>
    <w:rsid w:val="002D71A7"/>
    <w:rsid w:val="002E2E3C"/>
    <w:rsid w:val="002E65CE"/>
    <w:rsid w:val="002F6F8F"/>
    <w:rsid w:val="002F7EDF"/>
    <w:rsid w:val="00301189"/>
    <w:rsid w:val="00301E4A"/>
    <w:rsid w:val="003079D2"/>
    <w:rsid w:val="0031097B"/>
    <w:rsid w:val="003142A8"/>
    <w:rsid w:val="003168B8"/>
    <w:rsid w:val="00322D64"/>
    <w:rsid w:val="00323E09"/>
    <w:rsid w:val="00333932"/>
    <w:rsid w:val="00342155"/>
    <w:rsid w:val="0035029A"/>
    <w:rsid w:val="00351159"/>
    <w:rsid w:val="003518AA"/>
    <w:rsid w:val="00352165"/>
    <w:rsid w:val="00353182"/>
    <w:rsid w:val="003565D9"/>
    <w:rsid w:val="003602E1"/>
    <w:rsid w:val="0036287B"/>
    <w:rsid w:val="0037026F"/>
    <w:rsid w:val="00371240"/>
    <w:rsid w:val="00373AC5"/>
    <w:rsid w:val="00374731"/>
    <w:rsid w:val="00376E59"/>
    <w:rsid w:val="00377EC1"/>
    <w:rsid w:val="00380340"/>
    <w:rsid w:val="0039032B"/>
    <w:rsid w:val="003919F9"/>
    <w:rsid w:val="003920CF"/>
    <w:rsid w:val="00395644"/>
    <w:rsid w:val="003A5488"/>
    <w:rsid w:val="003A6BAD"/>
    <w:rsid w:val="003B1A10"/>
    <w:rsid w:val="003B23C2"/>
    <w:rsid w:val="003B4F8B"/>
    <w:rsid w:val="003C01C0"/>
    <w:rsid w:val="003C14A9"/>
    <w:rsid w:val="003C38B5"/>
    <w:rsid w:val="003C5D99"/>
    <w:rsid w:val="003C79B9"/>
    <w:rsid w:val="003D1087"/>
    <w:rsid w:val="003D6A1A"/>
    <w:rsid w:val="003E2F59"/>
    <w:rsid w:val="003E3C56"/>
    <w:rsid w:val="003E5662"/>
    <w:rsid w:val="003E746B"/>
    <w:rsid w:val="003E7DF7"/>
    <w:rsid w:val="003F0789"/>
    <w:rsid w:val="003F2E0E"/>
    <w:rsid w:val="00401882"/>
    <w:rsid w:val="00404759"/>
    <w:rsid w:val="00404AAB"/>
    <w:rsid w:val="004100C8"/>
    <w:rsid w:val="0041134F"/>
    <w:rsid w:val="0041158D"/>
    <w:rsid w:val="00411DBD"/>
    <w:rsid w:val="00412ACE"/>
    <w:rsid w:val="004138D0"/>
    <w:rsid w:val="0041457D"/>
    <w:rsid w:val="004145D2"/>
    <w:rsid w:val="00423C9C"/>
    <w:rsid w:val="00426CB4"/>
    <w:rsid w:val="00431249"/>
    <w:rsid w:val="00433EDE"/>
    <w:rsid w:val="00434C19"/>
    <w:rsid w:val="0044206E"/>
    <w:rsid w:val="00442FEF"/>
    <w:rsid w:val="00443043"/>
    <w:rsid w:val="00446F49"/>
    <w:rsid w:val="00450810"/>
    <w:rsid w:val="0045134A"/>
    <w:rsid w:val="00455248"/>
    <w:rsid w:val="004561DB"/>
    <w:rsid w:val="004612FB"/>
    <w:rsid w:val="00462C59"/>
    <w:rsid w:val="00462E98"/>
    <w:rsid w:val="00466E0A"/>
    <w:rsid w:val="00470737"/>
    <w:rsid w:val="00474BD5"/>
    <w:rsid w:val="00477144"/>
    <w:rsid w:val="00477CC8"/>
    <w:rsid w:val="0048195E"/>
    <w:rsid w:val="00483381"/>
    <w:rsid w:val="00483AB5"/>
    <w:rsid w:val="00490358"/>
    <w:rsid w:val="00491380"/>
    <w:rsid w:val="00494577"/>
    <w:rsid w:val="0049459F"/>
    <w:rsid w:val="00494DCA"/>
    <w:rsid w:val="004A1A48"/>
    <w:rsid w:val="004A38DD"/>
    <w:rsid w:val="004B3481"/>
    <w:rsid w:val="004B400E"/>
    <w:rsid w:val="004B43AE"/>
    <w:rsid w:val="004B4D2F"/>
    <w:rsid w:val="004B6E14"/>
    <w:rsid w:val="004B7B49"/>
    <w:rsid w:val="004B7BBF"/>
    <w:rsid w:val="004C30ED"/>
    <w:rsid w:val="004C57BB"/>
    <w:rsid w:val="004C6373"/>
    <w:rsid w:val="004C7679"/>
    <w:rsid w:val="004D1A45"/>
    <w:rsid w:val="004D5675"/>
    <w:rsid w:val="004E1E2B"/>
    <w:rsid w:val="004E4685"/>
    <w:rsid w:val="004F5AEB"/>
    <w:rsid w:val="0050338A"/>
    <w:rsid w:val="00510B75"/>
    <w:rsid w:val="0051345F"/>
    <w:rsid w:val="00516E5A"/>
    <w:rsid w:val="00517795"/>
    <w:rsid w:val="00517C87"/>
    <w:rsid w:val="005201D2"/>
    <w:rsid w:val="00521E3B"/>
    <w:rsid w:val="00522A07"/>
    <w:rsid w:val="00523639"/>
    <w:rsid w:val="0052794D"/>
    <w:rsid w:val="00531FE5"/>
    <w:rsid w:val="005402FA"/>
    <w:rsid w:val="00540C82"/>
    <w:rsid w:val="005421BA"/>
    <w:rsid w:val="005455B2"/>
    <w:rsid w:val="00560CE3"/>
    <w:rsid w:val="00563023"/>
    <w:rsid w:val="005644CB"/>
    <w:rsid w:val="005661F8"/>
    <w:rsid w:val="00567FDE"/>
    <w:rsid w:val="00570E7A"/>
    <w:rsid w:val="005729BD"/>
    <w:rsid w:val="00573185"/>
    <w:rsid w:val="00580154"/>
    <w:rsid w:val="00583C39"/>
    <w:rsid w:val="00586974"/>
    <w:rsid w:val="00586A90"/>
    <w:rsid w:val="00587F28"/>
    <w:rsid w:val="005909CF"/>
    <w:rsid w:val="00591771"/>
    <w:rsid w:val="00591E71"/>
    <w:rsid w:val="00593CD6"/>
    <w:rsid w:val="00597C26"/>
    <w:rsid w:val="005A0D41"/>
    <w:rsid w:val="005A3E48"/>
    <w:rsid w:val="005A455A"/>
    <w:rsid w:val="005B035B"/>
    <w:rsid w:val="005C16CF"/>
    <w:rsid w:val="005C7061"/>
    <w:rsid w:val="005D329F"/>
    <w:rsid w:val="005D3B85"/>
    <w:rsid w:val="005E3592"/>
    <w:rsid w:val="005E3EFE"/>
    <w:rsid w:val="005E74ED"/>
    <w:rsid w:val="005F48ED"/>
    <w:rsid w:val="006064AF"/>
    <w:rsid w:val="0060672B"/>
    <w:rsid w:val="00606E78"/>
    <w:rsid w:val="00607BF1"/>
    <w:rsid w:val="006158E7"/>
    <w:rsid w:val="00616093"/>
    <w:rsid w:val="006171E1"/>
    <w:rsid w:val="0062370A"/>
    <w:rsid w:val="00626ECE"/>
    <w:rsid w:val="00627813"/>
    <w:rsid w:val="00630D4D"/>
    <w:rsid w:val="00632A74"/>
    <w:rsid w:val="0063702C"/>
    <w:rsid w:val="0064176C"/>
    <w:rsid w:val="006464BA"/>
    <w:rsid w:val="00650601"/>
    <w:rsid w:val="00653572"/>
    <w:rsid w:val="00654D42"/>
    <w:rsid w:val="00655E51"/>
    <w:rsid w:val="00655F63"/>
    <w:rsid w:val="006625A3"/>
    <w:rsid w:val="00666E02"/>
    <w:rsid w:val="00680D5D"/>
    <w:rsid w:val="00682689"/>
    <w:rsid w:val="00690C45"/>
    <w:rsid w:val="00692317"/>
    <w:rsid w:val="00693D30"/>
    <w:rsid w:val="00694B19"/>
    <w:rsid w:val="0069613A"/>
    <w:rsid w:val="006A0801"/>
    <w:rsid w:val="006A4655"/>
    <w:rsid w:val="006A6E05"/>
    <w:rsid w:val="006B2B3C"/>
    <w:rsid w:val="006B308B"/>
    <w:rsid w:val="006B7720"/>
    <w:rsid w:val="006C1D81"/>
    <w:rsid w:val="006C2E30"/>
    <w:rsid w:val="006C7038"/>
    <w:rsid w:val="006D3564"/>
    <w:rsid w:val="006D4C8C"/>
    <w:rsid w:val="006D5122"/>
    <w:rsid w:val="006E73EF"/>
    <w:rsid w:val="006F098D"/>
    <w:rsid w:val="006F7588"/>
    <w:rsid w:val="007011CD"/>
    <w:rsid w:val="00703A8C"/>
    <w:rsid w:val="00703C39"/>
    <w:rsid w:val="007050E5"/>
    <w:rsid w:val="007059E1"/>
    <w:rsid w:val="007079C9"/>
    <w:rsid w:val="00712EA8"/>
    <w:rsid w:val="00714D4D"/>
    <w:rsid w:val="00715DF1"/>
    <w:rsid w:val="00716530"/>
    <w:rsid w:val="00717E87"/>
    <w:rsid w:val="00724DDF"/>
    <w:rsid w:val="007266D3"/>
    <w:rsid w:val="00731EB0"/>
    <w:rsid w:val="00732029"/>
    <w:rsid w:val="0073420C"/>
    <w:rsid w:val="007604BB"/>
    <w:rsid w:val="00767B96"/>
    <w:rsid w:val="00772909"/>
    <w:rsid w:val="00776115"/>
    <w:rsid w:val="00784408"/>
    <w:rsid w:val="00785232"/>
    <w:rsid w:val="007868BB"/>
    <w:rsid w:val="00792DD8"/>
    <w:rsid w:val="00794362"/>
    <w:rsid w:val="0079701E"/>
    <w:rsid w:val="007972BA"/>
    <w:rsid w:val="007A21EB"/>
    <w:rsid w:val="007A2765"/>
    <w:rsid w:val="007B1A93"/>
    <w:rsid w:val="007B2358"/>
    <w:rsid w:val="007B2B6B"/>
    <w:rsid w:val="007B69E1"/>
    <w:rsid w:val="007C36C9"/>
    <w:rsid w:val="007C5DF4"/>
    <w:rsid w:val="007D122E"/>
    <w:rsid w:val="007D5037"/>
    <w:rsid w:val="007D6401"/>
    <w:rsid w:val="007D6E0B"/>
    <w:rsid w:val="007E01E4"/>
    <w:rsid w:val="007E4530"/>
    <w:rsid w:val="007E6462"/>
    <w:rsid w:val="007E7A12"/>
    <w:rsid w:val="007F5E49"/>
    <w:rsid w:val="007F7107"/>
    <w:rsid w:val="00800D4C"/>
    <w:rsid w:val="0081030F"/>
    <w:rsid w:val="008122A9"/>
    <w:rsid w:val="00812F4A"/>
    <w:rsid w:val="0082077D"/>
    <w:rsid w:val="0082087D"/>
    <w:rsid w:val="00822D91"/>
    <w:rsid w:val="00826074"/>
    <w:rsid w:val="00833C2D"/>
    <w:rsid w:val="00835771"/>
    <w:rsid w:val="00841509"/>
    <w:rsid w:val="00842933"/>
    <w:rsid w:val="008469FC"/>
    <w:rsid w:val="00852850"/>
    <w:rsid w:val="00854AEC"/>
    <w:rsid w:val="00855608"/>
    <w:rsid w:val="0086082C"/>
    <w:rsid w:val="00864ADC"/>
    <w:rsid w:val="00872A3F"/>
    <w:rsid w:val="00880153"/>
    <w:rsid w:val="00880B66"/>
    <w:rsid w:val="00880F97"/>
    <w:rsid w:val="0088133A"/>
    <w:rsid w:val="0089285E"/>
    <w:rsid w:val="0089436C"/>
    <w:rsid w:val="00895363"/>
    <w:rsid w:val="008A25B7"/>
    <w:rsid w:val="008B50A7"/>
    <w:rsid w:val="008C4841"/>
    <w:rsid w:val="008D0AF4"/>
    <w:rsid w:val="008D206F"/>
    <w:rsid w:val="008D365C"/>
    <w:rsid w:val="008D7622"/>
    <w:rsid w:val="008E295E"/>
    <w:rsid w:val="008F03F1"/>
    <w:rsid w:val="008F0652"/>
    <w:rsid w:val="008F0BB5"/>
    <w:rsid w:val="008F0DF4"/>
    <w:rsid w:val="008F19F2"/>
    <w:rsid w:val="008F595B"/>
    <w:rsid w:val="009021A6"/>
    <w:rsid w:val="009030BF"/>
    <w:rsid w:val="00903B52"/>
    <w:rsid w:val="00903EDE"/>
    <w:rsid w:val="0091032F"/>
    <w:rsid w:val="00910A1C"/>
    <w:rsid w:val="00911263"/>
    <w:rsid w:val="009112FF"/>
    <w:rsid w:val="00914368"/>
    <w:rsid w:val="00931076"/>
    <w:rsid w:val="0093188C"/>
    <w:rsid w:val="0093360F"/>
    <w:rsid w:val="009345D9"/>
    <w:rsid w:val="00934B15"/>
    <w:rsid w:val="00934D3E"/>
    <w:rsid w:val="00940C87"/>
    <w:rsid w:val="00942B62"/>
    <w:rsid w:val="009464D8"/>
    <w:rsid w:val="00947DC6"/>
    <w:rsid w:val="0095323B"/>
    <w:rsid w:val="00956A0C"/>
    <w:rsid w:val="00956BD9"/>
    <w:rsid w:val="00956E64"/>
    <w:rsid w:val="0096030E"/>
    <w:rsid w:val="00962489"/>
    <w:rsid w:val="00963E9D"/>
    <w:rsid w:val="00967CD3"/>
    <w:rsid w:val="00983740"/>
    <w:rsid w:val="00983E9C"/>
    <w:rsid w:val="009847E3"/>
    <w:rsid w:val="00985318"/>
    <w:rsid w:val="00990C2C"/>
    <w:rsid w:val="00990CCC"/>
    <w:rsid w:val="009A2B1C"/>
    <w:rsid w:val="009A5171"/>
    <w:rsid w:val="009A5D5D"/>
    <w:rsid w:val="009A5E94"/>
    <w:rsid w:val="009C49C9"/>
    <w:rsid w:val="009C7C4C"/>
    <w:rsid w:val="009E1844"/>
    <w:rsid w:val="009E7917"/>
    <w:rsid w:val="009F04CA"/>
    <w:rsid w:val="009F0D1B"/>
    <w:rsid w:val="009F0D92"/>
    <w:rsid w:val="009F5BBD"/>
    <w:rsid w:val="009F696D"/>
    <w:rsid w:val="009F6BC6"/>
    <w:rsid w:val="009F74EF"/>
    <w:rsid w:val="00A001DF"/>
    <w:rsid w:val="00A02826"/>
    <w:rsid w:val="00A0518A"/>
    <w:rsid w:val="00A05934"/>
    <w:rsid w:val="00A073F7"/>
    <w:rsid w:val="00A11CB2"/>
    <w:rsid w:val="00A15D5A"/>
    <w:rsid w:val="00A15D75"/>
    <w:rsid w:val="00A17328"/>
    <w:rsid w:val="00A23A20"/>
    <w:rsid w:val="00A24443"/>
    <w:rsid w:val="00A268B9"/>
    <w:rsid w:val="00A2703A"/>
    <w:rsid w:val="00A33DFF"/>
    <w:rsid w:val="00A34362"/>
    <w:rsid w:val="00A34DA6"/>
    <w:rsid w:val="00A35115"/>
    <w:rsid w:val="00A36D9A"/>
    <w:rsid w:val="00A451DC"/>
    <w:rsid w:val="00A53C36"/>
    <w:rsid w:val="00A554AB"/>
    <w:rsid w:val="00A57062"/>
    <w:rsid w:val="00A67781"/>
    <w:rsid w:val="00A761F9"/>
    <w:rsid w:val="00A773D9"/>
    <w:rsid w:val="00A86F26"/>
    <w:rsid w:val="00A87F1E"/>
    <w:rsid w:val="00A92B53"/>
    <w:rsid w:val="00A94FA6"/>
    <w:rsid w:val="00A965CC"/>
    <w:rsid w:val="00AA0DFA"/>
    <w:rsid w:val="00AA49A0"/>
    <w:rsid w:val="00AA6710"/>
    <w:rsid w:val="00AB03A7"/>
    <w:rsid w:val="00AB0681"/>
    <w:rsid w:val="00AC3A15"/>
    <w:rsid w:val="00AC3CAE"/>
    <w:rsid w:val="00AC44B0"/>
    <w:rsid w:val="00AD06C9"/>
    <w:rsid w:val="00AD4D0C"/>
    <w:rsid w:val="00AD520B"/>
    <w:rsid w:val="00AE19DD"/>
    <w:rsid w:val="00AE3BCC"/>
    <w:rsid w:val="00AE3DBB"/>
    <w:rsid w:val="00B05626"/>
    <w:rsid w:val="00B05AE5"/>
    <w:rsid w:val="00B06431"/>
    <w:rsid w:val="00B10381"/>
    <w:rsid w:val="00B11B70"/>
    <w:rsid w:val="00B14D52"/>
    <w:rsid w:val="00B1644F"/>
    <w:rsid w:val="00B233CF"/>
    <w:rsid w:val="00B346B2"/>
    <w:rsid w:val="00B34DEB"/>
    <w:rsid w:val="00B425C3"/>
    <w:rsid w:val="00B440AD"/>
    <w:rsid w:val="00B45728"/>
    <w:rsid w:val="00B479BB"/>
    <w:rsid w:val="00B5314C"/>
    <w:rsid w:val="00B53E7E"/>
    <w:rsid w:val="00B57F3D"/>
    <w:rsid w:val="00B617DE"/>
    <w:rsid w:val="00B6342E"/>
    <w:rsid w:val="00B65485"/>
    <w:rsid w:val="00B664E4"/>
    <w:rsid w:val="00B7113F"/>
    <w:rsid w:val="00B719DB"/>
    <w:rsid w:val="00B74747"/>
    <w:rsid w:val="00B82A81"/>
    <w:rsid w:val="00BA2BCF"/>
    <w:rsid w:val="00BA486F"/>
    <w:rsid w:val="00BA4C8D"/>
    <w:rsid w:val="00BA5B14"/>
    <w:rsid w:val="00BA73B6"/>
    <w:rsid w:val="00BA7E27"/>
    <w:rsid w:val="00BA7EFE"/>
    <w:rsid w:val="00BB041B"/>
    <w:rsid w:val="00BB0706"/>
    <w:rsid w:val="00BB0B17"/>
    <w:rsid w:val="00BB2603"/>
    <w:rsid w:val="00BB27F0"/>
    <w:rsid w:val="00BB4E8D"/>
    <w:rsid w:val="00BB4FCD"/>
    <w:rsid w:val="00BB7EC4"/>
    <w:rsid w:val="00BC04E9"/>
    <w:rsid w:val="00BC354C"/>
    <w:rsid w:val="00BC6B38"/>
    <w:rsid w:val="00BD13EA"/>
    <w:rsid w:val="00BD1A3A"/>
    <w:rsid w:val="00BD66A1"/>
    <w:rsid w:val="00BD76C3"/>
    <w:rsid w:val="00BE036A"/>
    <w:rsid w:val="00BE1B15"/>
    <w:rsid w:val="00BE3808"/>
    <w:rsid w:val="00BF71E2"/>
    <w:rsid w:val="00C004BE"/>
    <w:rsid w:val="00C03B88"/>
    <w:rsid w:val="00C062E9"/>
    <w:rsid w:val="00C06CB4"/>
    <w:rsid w:val="00C07B64"/>
    <w:rsid w:val="00C13721"/>
    <w:rsid w:val="00C14FE4"/>
    <w:rsid w:val="00C254EA"/>
    <w:rsid w:val="00C25B55"/>
    <w:rsid w:val="00C3066D"/>
    <w:rsid w:val="00C3503B"/>
    <w:rsid w:val="00C36136"/>
    <w:rsid w:val="00C41785"/>
    <w:rsid w:val="00C434DE"/>
    <w:rsid w:val="00C47B44"/>
    <w:rsid w:val="00C505B0"/>
    <w:rsid w:val="00C52416"/>
    <w:rsid w:val="00C543F4"/>
    <w:rsid w:val="00C55868"/>
    <w:rsid w:val="00C6291C"/>
    <w:rsid w:val="00C633CB"/>
    <w:rsid w:val="00C664CD"/>
    <w:rsid w:val="00C736B7"/>
    <w:rsid w:val="00C73885"/>
    <w:rsid w:val="00C76432"/>
    <w:rsid w:val="00C81D4A"/>
    <w:rsid w:val="00C8762C"/>
    <w:rsid w:val="00CA00F9"/>
    <w:rsid w:val="00CA2961"/>
    <w:rsid w:val="00CB50D7"/>
    <w:rsid w:val="00CB5FA9"/>
    <w:rsid w:val="00CB7177"/>
    <w:rsid w:val="00CB7CED"/>
    <w:rsid w:val="00CC070F"/>
    <w:rsid w:val="00CC1998"/>
    <w:rsid w:val="00CC4946"/>
    <w:rsid w:val="00CC64A1"/>
    <w:rsid w:val="00CC723F"/>
    <w:rsid w:val="00CD6264"/>
    <w:rsid w:val="00CD6AC5"/>
    <w:rsid w:val="00CE3250"/>
    <w:rsid w:val="00CE6DD1"/>
    <w:rsid w:val="00CF23FF"/>
    <w:rsid w:val="00CF268B"/>
    <w:rsid w:val="00CF3B11"/>
    <w:rsid w:val="00CF740A"/>
    <w:rsid w:val="00D01F71"/>
    <w:rsid w:val="00D0329F"/>
    <w:rsid w:val="00D037D7"/>
    <w:rsid w:val="00D10BDE"/>
    <w:rsid w:val="00D17567"/>
    <w:rsid w:val="00D23A9D"/>
    <w:rsid w:val="00D26FD7"/>
    <w:rsid w:val="00D270A4"/>
    <w:rsid w:val="00D306DF"/>
    <w:rsid w:val="00D31FE9"/>
    <w:rsid w:val="00D34C43"/>
    <w:rsid w:val="00D34E1B"/>
    <w:rsid w:val="00D376BA"/>
    <w:rsid w:val="00D434A0"/>
    <w:rsid w:val="00D45634"/>
    <w:rsid w:val="00D5568A"/>
    <w:rsid w:val="00D5615E"/>
    <w:rsid w:val="00D56EA3"/>
    <w:rsid w:val="00D63D73"/>
    <w:rsid w:val="00D64452"/>
    <w:rsid w:val="00D64BD3"/>
    <w:rsid w:val="00D66E1E"/>
    <w:rsid w:val="00D70696"/>
    <w:rsid w:val="00D74256"/>
    <w:rsid w:val="00D75722"/>
    <w:rsid w:val="00D80C93"/>
    <w:rsid w:val="00D80CF5"/>
    <w:rsid w:val="00D832E0"/>
    <w:rsid w:val="00D85452"/>
    <w:rsid w:val="00D914E5"/>
    <w:rsid w:val="00DA5BBA"/>
    <w:rsid w:val="00DA6F27"/>
    <w:rsid w:val="00DA7526"/>
    <w:rsid w:val="00DB26D2"/>
    <w:rsid w:val="00DB4C35"/>
    <w:rsid w:val="00DB5499"/>
    <w:rsid w:val="00DB659C"/>
    <w:rsid w:val="00DB67C9"/>
    <w:rsid w:val="00DB7273"/>
    <w:rsid w:val="00DC0C95"/>
    <w:rsid w:val="00DC398A"/>
    <w:rsid w:val="00DC4F0B"/>
    <w:rsid w:val="00DC664C"/>
    <w:rsid w:val="00DD22E5"/>
    <w:rsid w:val="00DD6580"/>
    <w:rsid w:val="00DF5CCA"/>
    <w:rsid w:val="00E01827"/>
    <w:rsid w:val="00E01D7F"/>
    <w:rsid w:val="00E02C39"/>
    <w:rsid w:val="00E05C03"/>
    <w:rsid w:val="00E07681"/>
    <w:rsid w:val="00E12BBF"/>
    <w:rsid w:val="00E13C0C"/>
    <w:rsid w:val="00E15C4A"/>
    <w:rsid w:val="00E17C72"/>
    <w:rsid w:val="00E21FC6"/>
    <w:rsid w:val="00E24EF0"/>
    <w:rsid w:val="00E2616C"/>
    <w:rsid w:val="00E269B9"/>
    <w:rsid w:val="00E270C0"/>
    <w:rsid w:val="00E31574"/>
    <w:rsid w:val="00E3416B"/>
    <w:rsid w:val="00E431A9"/>
    <w:rsid w:val="00E458C3"/>
    <w:rsid w:val="00E53B64"/>
    <w:rsid w:val="00E56568"/>
    <w:rsid w:val="00E669E2"/>
    <w:rsid w:val="00E72350"/>
    <w:rsid w:val="00E76135"/>
    <w:rsid w:val="00E82F4F"/>
    <w:rsid w:val="00E85DEA"/>
    <w:rsid w:val="00E864DF"/>
    <w:rsid w:val="00E9780C"/>
    <w:rsid w:val="00EA0E96"/>
    <w:rsid w:val="00EB1722"/>
    <w:rsid w:val="00EB2CC3"/>
    <w:rsid w:val="00EB324F"/>
    <w:rsid w:val="00EC0F11"/>
    <w:rsid w:val="00EC2844"/>
    <w:rsid w:val="00EC3B2D"/>
    <w:rsid w:val="00EC5500"/>
    <w:rsid w:val="00ED18F8"/>
    <w:rsid w:val="00ED32E0"/>
    <w:rsid w:val="00EE5C86"/>
    <w:rsid w:val="00EE6EDA"/>
    <w:rsid w:val="00EE778E"/>
    <w:rsid w:val="00EF5F63"/>
    <w:rsid w:val="00EF6719"/>
    <w:rsid w:val="00EF6C6C"/>
    <w:rsid w:val="00EF71AF"/>
    <w:rsid w:val="00EF79B5"/>
    <w:rsid w:val="00F0197F"/>
    <w:rsid w:val="00F03249"/>
    <w:rsid w:val="00F056FC"/>
    <w:rsid w:val="00F0632F"/>
    <w:rsid w:val="00F069AE"/>
    <w:rsid w:val="00F10476"/>
    <w:rsid w:val="00F10A0F"/>
    <w:rsid w:val="00F110EA"/>
    <w:rsid w:val="00F135D8"/>
    <w:rsid w:val="00F22F16"/>
    <w:rsid w:val="00F31299"/>
    <w:rsid w:val="00F32870"/>
    <w:rsid w:val="00F3534A"/>
    <w:rsid w:val="00F35BFB"/>
    <w:rsid w:val="00F36ACC"/>
    <w:rsid w:val="00F42DAC"/>
    <w:rsid w:val="00F430D9"/>
    <w:rsid w:val="00F51609"/>
    <w:rsid w:val="00F55C25"/>
    <w:rsid w:val="00F61285"/>
    <w:rsid w:val="00F73727"/>
    <w:rsid w:val="00F766A7"/>
    <w:rsid w:val="00F81006"/>
    <w:rsid w:val="00F836C3"/>
    <w:rsid w:val="00F85325"/>
    <w:rsid w:val="00F879B8"/>
    <w:rsid w:val="00F9489B"/>
    <w:rsid w:val="00FA3856"/>
    <w:rsid w:val="00FA7634"/>
    <w:rsid w:val="00FB13CB"/>
    <w:rsid w:val="00FB1695"/>
    <w:rsid w:val="00FB1831"/>
    <w:rsid w:val="00FB6017"/>
    <w:rsid w:val="00FB6461"/>
    <w:rsid w:val="00FD22B1"/>
    <w:rsid w:val="00FD3172"/>
    <w:rsid w:val="00FD33F1"/>
    <w:rsid w:val="00FD3566"/>
    <w:rsid w:val="00FD5B76"/>
    <w:rsid w:val="00FE5397"/>
    <w:rsid w:val="00FE6D16"/>
    <w:rsid w:val="00FF0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E7132F"/>
  <w15:docId w15:val="{250C7F25-722D-4C6F-AF3B-323EBF3B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uiPriority w:val="99"/>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uiPriority w:val="99"/>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uiPriority w:val="99"/>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7D6E0B"/>
    <w:rPr>
      <w:rFonts w:ascii="Arial" w:hAnsi="Arial"/>
      <w:b/>
      <w:sz w:val="18"/>
    </w:rPr>
  </w:style>
  <w:style w:type="character" w:customStyle="1" w:styleId="BoxChar">
    <w:name w:val="Box Char"/>
    <w:basedOn w:val="DefaultParagraphFont"/>
    <w:link w:val="Box"/>
    <w:locked/>
    <w:rsid w:val="007D6E0B"/>
    <w:rPr>
      <w:rFonts w:ascii="Arial" w:hAnsi="Arial"/>
    </w:rPr>
  </w:style>
  <w:style w:type="character" w:customStyle="1" w:styleId="CommentTextChar">
    <w:name w:val="Comment Text Char"/>
    <w:basedOn w:val="DefaultParagraphFont"/>
    <w:semiHidden/>
    <w:rsid w:val="007D6E0B"/>
    <w:rPr>
      <w:szCs w:val="24"/>
    </w:rPr>
  </w:style>
  <w:style w:type="character" w:customStyle="1" w:styleId="FootnoteTextChar">
    <w:name w:val="Footnote Text Char"/>
    <w:basedOn w:val="DefaultParagraphFont"/>
    <w:link w:val="FootnoteText"/>
    <w:rsid w:val="007D6E0B"/>
  </w:style>
  <w:style w:type="character" w:customStyle="1" w:styleId="QuoteChar">
    <w:name w:val="Quote Char"/>
    <w:basedOn w:val="DefaultParagraphFont"/>
    <w:link w:val="Quote"/>
    <w:rsid w:val="007D6E0B"/>
    <w:rPr>
      <w:sz w:val="22"/>
    </w:rPr>
  </w:style>
  <w:style w:type="paragraph" w:styleId="CommentSubject">
    <w:name w:val="annotation subject"/>
    <w:basedOn w:val="CommentText"/>
    <w:next w:val="CommentText"/>
    <w:link w:val="CommentSubjectChar"/>
    <w:unhideWhenUsed/>
    <w:rsid w:val="007D6E0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7D6E0B"/>
    <w:rPr>
      <w:szCs w:val="24"/>
    </w:rPr>
  </w:style>
  <w:style w:type="character" w:customStyle="1" w:styleId="CommentSubjectChar">
    <w:name w:val="Comment Subject Char"/>
    <w:basedOn w:val="CommentTextChar1"/>
    <w:link w:val="CommentSubject"/>
    <w:rsid w:val="007D6E0B"/>
    <w:rPr>
      <w:b/>
      <w:bCs/>
      <w:szCs w:val="24"/>
    </w:rPr>
  </w:style>
  <w:style w:type="character" w:customStyle="1" w:styleId="Heading3Char">
    <w:name w:val="Heading 3 Char"/>
    <w:basedOn w:val="DefaultParagraphFont"/>
    <w:link w:val="Heading3"/>
    <w:rsid w:val="007D6E0B"/>
    <w:rPr>
      <w:rFonts w:ascii="Arial" w:hAnsi="Arial"/>
      <w:b/>
      <w:sz w:val="26"/>
    </w:rPr>
  </w:style>
  <w:style w:type="paragraph" w:customStyle="1" w:styleId="BoxSpaceAboveElement">
    <w:name w:val="Box Space Above Element"/>
    <w:basedOn w:val="BoxSpaceAbove"/>
    <w:link w:val="BoxSpaceAboveElementChar"/>
    <w:qFormat/>
    <w:rsid w:val="007D6E0B"/>
    <w:pPr>
      <w:spacing w:before="240"/>
    </w:pPr>
    <w:rPr>
      <w:b/>
      <w:vanish/>
      <w:color w:val="FF00FF"/>
      <w:sz w:val="14"/>
    </w:rPr>
  </w:style>
  <w:style w:type="character" w:customStyle="1" w:styleId="BoxSpaceAboveElementChar">
    <w:name w:val="Box Space Above Element Char"/>
    <w:basedOn w:val="DefaultParagraphFont"/>
    <w:link w:val="BoxSpaceAboveElement"/>
    <w:rsid w:val="007D6E0B"/>
    <w:rPr>
      <w:b/>
      <w:vanish/>
      <w:color w:val="FF00FF"/>
      <w:sz w:val="14"/>
    </w:rPr>
  </w:style>
  <w:style w:type="paragraph" w:customStyle="1" w:styleId="Bullet">
    <w:name w:val="Bullet"/>
    <w:aliases w:val="b,b1,b + line,level 1,Body"/>
    <w:basedOn w:val="Normal"/>
    <w:link w:val="BulletChar"/>
    <w:uiPriority w:val="99"/>
    <w:qFormat/>
    <w:rsid w:val="007D6E0B"/>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7D6E0B"/>
    <w:rPr>
      <w:rFonts w:asciiTheme="minorHAnsi" w:eastAsiaTheme="minorHAnsi" w:hAnsiTheme="minorHAnsi" w:cstheme="minorBidi"/>
      <w:sz w:val="24"/>
      <w:szCs w:val="22"/>
      <w:lang w:eastAsia="en-US"/>
    </w:rPr>
  </w:style>
  <w:style w:type="character" w:customStyle="1" w:styleId="BoxListBulletChar">
    <w:name w:val="Box List Bullet Char"/>
    <w:basedOn w:val="DefaultParagraphFont"/>
    <w:link w:val="BoxListBullet"/>
    <w:locked/>
    <w:rsid w:val="007D6E0B"/>
    <w:rPr>
      <w:rFonts w:ascii="Arial" w:hAnsi="Arial"/>
    </w:rPr>
  </w:style>
  <w:style w:type="paragraph" w:styleId="NormalWeb">
    <w:name w:val="Normal (Web)"/>
    <w:basedOn w:val="Normal"/>
    <w:uiPriority w:val="99"/>
    <w:unhideWhenUsed/>
    <w:rsid w:val="007D6E0B"/>
    <w:pPr>
      <w:spacing w:before="100" w:beforeAutospacing="1" w:after="100" w:afterAutospacing="1"/>
    </w:pPr>
    <w:rPr>
      <w:rFonts w:eastAsiaTheme="minorEastAsia"/>
    </w:rPr>
  </w:style>
  <w:style w:type="paragraph" w:styleId="ListParagraph">
    <w:name w:val="List Paragraph"/>
    <w:basedOn w:val="Normal"/>
    <w:uiPriority w:val="34"/>
    <w:qFormat/>
    <w:rsid w:val="007D6E0B"/>
    <w:pPr>
      <w:ind w:left="720"/>
      <w:contextualSpacing/>
    </w:pPr>
  </w:style>
  <w:style w:type="paragraph" w:styleId="Revision">
    <w:name w:val="Revision"/>
    <w:hidden/>
    <w:uiPriority w:val="99"/>
    <w:semiHidden/>
    <w:rsid w:val="007D6E0B"/>
    <w:rPr>
      <w:sz w:val="24"/>
      <w:szCs w:val="24"/>
    </w:rPr>
  </w:style>
  <w:style w:type="character" w:styleId="Hyperlink">
    <w:name w:val="Hyperlink"/>
    <w:basedOn w:val="DefaultParagraphFont"/>
    <w:unhideWhenUsed/>
    <w:rsid w:val="007D6E0B"/>
    <w:rPr>
      <w:color w:val="0000FF"/>
      <w:u w:val="single"/>
    </w:rPr>
  </w:style>
  <w:style w:type="character" w:styleId="FollowedHyperlink">
    <w:name w:val="FollowedHyperlink"/>
    <w:basedOn w:val="DefaultParagraphFont"/>
    <w:semiHidden/>
    <w:unhideWhenUsed/>
    <w:rsid w:val="007D6E0B"/>
    <w:rPr>
      <w:color w:val="BFBFBF" w:themeColor="followedHyperlink"/>
      <w:u w:val="single"/>
    </w:rPr>
  </w:style>
  <w:style w:type="character" w:customStyle="1" w:styleId="Heading2Char">
    <w:name w:val="Heading 2 Char"/>
    <w:basedOn w:val="DefaultParagraphFont"/>
    <w:link w:val="Heading2"/>
    <w:rsid w:val="007D6E0B"/>
    <w:rPr>
      <w:rFonts w:ascii="Arial" w:hAnsi="Arial"/>
      <w:b/>
      <w:sz w:val="32"/>
    </w:rPr>
  </w:style>
  <w:style w:type="character" w:customStyle="1" w:styleId="Heading4Char">
    <w:name w:val="Heading 4 Char"/>
    <w:basedOn w:val="DefaultParagraphFont"/>
    <w:link w:val="Heading4"/>
    <w:rsid w:val="007D6E0B"/>
    <w:rPr>
      <w:rFonts w:ascii="Arial" w:hAnsi="Arial"/>
      <w:sz w:val="24"/>
    </w:rPr>
  </w:style>
  <w:style w:type="character" w:customStyle="1" w:styleId="UnresolvedMention1">
    <w:name w:val="Unresolved Mention1"/>
    <w:basedOn w:val="DefaultParagraphFont"/>
    <w:uiPriority w:val="99"/>
    <w:semiHidden/>
    <w:unhideWhenUsed/>
    <w:rsid w:val="007D6E0B"/>
    <w:rPr>
      <w:color w:val="605E5C"/>
      <w:shd w:val="clear" w:color="auto" w:fill="E1DFDD"/>
    </w:rPr>
  </w:style>
  <w:style w:type="character" w:customStyle="1" w:styleId="Heading1Char">
    <w:name w:val="Heading 1 Char"/>
    <w:basedOn w:val="DefaultParagraphFont"/>
    <w:link w:val="Heading1"/>
    <w:rsid w:val="007D6E0B"/>
    <w:rPr>
      <w:sz w:val="52"/>
    </w:rPr>
  </w:style>
  <w:style w:type="character" w:customStyle="1" w:styleId="Heading6Char">
    <w:name w:val="Heading 6 Char"/>
    <w:basedOn w:val="DefaultParagraphFont"/>
    <w:link w:val="Heading6"/>
    <w:semiHidden/>
    <w:rsid w:val="007D6E0B"/>
    <w:rPr>
      <w:i/>
      <w:sz w:val="22"/>
    </w:rPr>
  </w:style>
  <w:style w:type="character" w:customStyle="1" w:styleId="Heading7Char">
    <w:name w:val="Heading 7 Char"/>
    <w:basedOn w:val="DefaultParagraphFont"/>
    <w:link w:val="Heading7"/>
    <w:semiHidden/>
    <w:rsid w:val="007D6E0B"/>
    <w:rPr>
      <w:rFonts w:ascii="Arial" w:hAnsi="Arial"/>
    </w:rPr>
  </w:style>
  <w:style w:type="character" w:customStyle="1" w:styleId="Heading8Char">
    <w:name w:val="Heading 8 Char"/>
    <w:basedOn w:val="DefaultParagraphFont"/>
    <w:link w:val="Heading8"/>
    <w:semiHidden/>
    <w:rsid w:val="007D6E0B"/>
    <w:rPr>
      <w:rFonts w:ascii="Arial" w:hAnsi="Arial"/>
      <w:i/>
    </w:rPr>
  </w:style>
  <w:style w:type="character" w:customStyle="1" w:styleId="Heading9Char">
    <w:name w:val="Heading 9 Char"/>
    <w:basedOn w:val="DefaultParagraphFont"/>
    <w:link w:val="Heading9"/>
    <w:semiHidden/>
    <w:rsid w:val="007D6E0B"/>
    <w:rPr>
      <w:rFonts w:ascii="Arial" w:hAnsi="Arial"/>
      <w:b/>
      <w:i/>
      <w:sz w:val="18"/>
    </w:rPr>
  </w:style>
  <w:style w:type="character" w:customStyle="1" w:styleId="HeaderChar">
    <w:name w:val="Header Char"/>
    <w:basedOn w:val="DefaultParagraphFont"/>
    <w:link w:val="Header"/>
    <w:uiPriority w:val="99"/>
    <w:rsid w:val="007D6E0B"/>
    <w:rPr>
      <w:rFonts w:ascii="Arial" w:hAnsi="Arial"/>
      <w:caps/>
      <w:sz w:val="24"/>
    </w:rPr>
  </w:style>
  <w:style w:type="paragraph" w:customStyle="1" w:styleId="BoxSpace">
    <w:name w:val="Box Space"/>
    <w:basedOn w:val="Normal"/>
    <w:rsid w:val="007D6E0B"/>
    <w:pPr>
      <w:keepNext/>
      <w:spacing w:before="360" w:line="80" w:lineRule="exact"/>
    </w:pPr>
  </w:style>
  <w:style w:type="paragraph" w:customStyle="1" w:styleId="DocInfo">
    <w:name w:val="Doc Info"/>
    <w:basedOn w:val="Normal"/>
    <w:next w:val="Normal"/>
    <w:rsid w:val="007D6E0B"/>
    <w:pPr>
      <w:jc w:val="center"/>
    </w:pPr>
    <w:rPr>
      <w:rFonts w:ascii="Arial" w:hAnsi="Arial"/>
      <w:sz w:val="14"/>
    </w:rPr>
  </w:style>
  <w:style w:type="paragraph" w:customStyle="1" w:styleId="Dash">
    <w:name w:val="Dash"/>
    <w:basedOn w:val="Normal"/>
    <w:uiPriority w:val="99"/>
    <w:qFormat/>
    <w:rsid w:val="007D6E0B"/>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7D6E0B"/>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7D6E0B"/>
    <w:pPr>
      <w:numPr>
        <w:numId w:val="23"/>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7D6E0B"/>
    <w:rPr>
      <w:rFonts w:eastAsiaTheme="minorHAnsi" w:cstheme="minorBidi"/>
      <w:sz w:val="24"/>
      <w:szCs w:val="22"/>
      <w:lang w:eastAsia="en-US"/>
    </w:rPr>
  </w:style>
  <w:style w:type="character" w:styleId="SubtleEmphasis">
    <w:name w:val="Subtle Emphasis"/>
    <w:basedOn w:val="DefaultParagraphFont"/>
    <w:uiPriority w:val="19"/>
    <w:qFormat/>
    <w:rsid w:val="007D6E0B"/>
    <w:rPr>
      <w:i/>
      <w:iCs/>
      <w:color w:val="404040" w:themeColor="text1" w:themeTint="BF"/>
    </w:rPr>
  </w:style>
  <w:style w:type="character" w:styleId="IntenseEmphasis">
    <w:name w:val="Intense Emphasis"/>
    <w:basedOn w:val="DefaultParagraphFont"/>
    <w:uiPriority w:val="21"/>
    <w:qFormat/>
    <w:rsid w:val="007D6E0B"/>
    <w:rPr>
      <w:i/>
      <w:iCs/>
      <w:color w:val="78A22F" w:themeColor="accent1"/>
    </w:rPr>
  </w:style>
  <w:style w:type="paragraph" w:customStyle="1" w:styleId="Default">
    <w:name w:val="Default"/>
    <w:rsid w:val="007D6E0B"/>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7D6E0B"/>
    <w:pPr>
      <w:spacing w:after="240"/>
      <w:ind w:left="720" w:hanging="720"/>
    </w:pPr>
  </w:style>
  <w:style w:type="character" w:styleId="EndnoteReference">
    <w:name w:val="endnote reference"/>
    <w:basedOn w:val="DefaultParagraphFont"/>
    <w:semiHidden/>
    <w:unhideWhenUsed/>
    <w:rsid w:val="007D6E0B"/>
    <w:rPr>
      <w:vertAlign w:val="superscript"/>
    </w:rPr>
  </w:style>
  <w:style w:type="character" w:customStyle="1" w:styleId="SourceChar">
    <w:name w:val="Source Char"/>
    <w:basedOn w:val="DefaultParagraphFont"/>
    <w:link w:val="Source"/>
    <w:locked/>
    <w:rsid w:val="007D6E0B"/>
    <w:rPr>
      <w:rFonts w:ascii="Arial" w:hAnsi="Arial"/>
      <w:sz w:val="18"/>
    </w:rPr>
  </w:style>
  <w:style w:type="paragraph" w:styleId="EndnoteText">
    <w:name w:val="endnote text"/>
    <w:basedOn w:val="Normal"/>
    <w:link w:val="EndnoteTextChar"/>
    <w:semiHidden/>
    <w:unhideWhenUsed/>
    <w:rsid w:val="007D6E0B"/>
    <w:rPr>
      <w:sz w:val="20"/>
      <w:szCs w:val="20"/>
    </w:rPr>
  </w:style>
  <w:style w:type="character" w:customStyle="1" w:styleId="EndnoteTextChar">
    <w:name w:val="Endnote Text Char"/>
    <w:basedOn w:val="DefaultParagraphFont"/>
    <w:link w:val="EndnoteText"/>
    <w:semiHidden/>
    <w:rsid w:val="007D6E0B"/>
  </w:style>
  <w:style w:type="character" w:customStyle="1" w:styleId="FigureChar">
    <w:name w:val="Figure Char"/>
    <w:basedOn w:val="DefaultParagraphFont"/>
    <w:link w:val="Figure"/>
    <w:locked/>
    <w:rsid w:val="007D6E0B"/>
    <w:rPr>
      <w:sz w:val="24"/>
    </w:rPr>
  </w:style>
  <w:style w:type="character" w:customStyle="1" w:styleId="BodyTextstylesChar">
    <w:name w:val="Body (Text styles) Char"/>
    <w:basedOn w:val="DefaultParagraphFont"/>
    <w:link w:val="BodyTextstyles"/>
    <w:uiPriority w:val="99"/>
    <w:locked/>
    <w:rsid w:val="007D6E0B"/>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7D6E0B"/>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7D6E0B"/>
  </w:style>
  <w:style w:type="paragraph" w:customStyle="1" w:styleId="Heading2NotTOC">
    <w:name w:val="Heading 2 Not TOC"/>
    <w:basedOn w:val="Heading2"/>
    <w:next w:val="BodyText"/>
    <w:rsid w:val="007D6E0B"/>
  </w:style>
  <w:style w:type="paragraph" w:customStyle="1" w:styleId="Heading1NotTOC">
    <w:name w:val="Heading 1 Not TOC"/>
    <w:basedOn w:val="Heading1"/>
    <w:next w:val="BodyText"/>
    <w:rsid w:val="00443043"/>
    <w:rPr>
      <w:kern w:val="28"/>
      <w:szCs w:val="26"/>
      <w:lang w:eastAsia="en-US"/>
    </w:rPr>
  </w:style>
  <w:style w:type="paragraph" w:customStyle="1" w:styleId="Copyrightheading">
    <w:name w:val="Copyright heading"/>
    <w:basedOn w:val="TOC1"/>
    <w:link w:val="CopyrightheadingChar"/>
    <w:qFormat/>
    <w:rsid w:val="00443043"/>
    <w:pPr>
      <w:spacing w:line="300" w:lineRule="exact"/>
    </w:pPr>
    <w:rPr>
      <w:sz w:val="22"/>
    </w:rPr>
  </w:style>
  <w:style w:type="character" w:customStyle="1" w:styleId="CopyrightheadingChar">
    <w:name w:val="Copyright heading Char"/>
    <w:basedOn w:val="TOC1Char"/>
    <w:link w:val="Copyrightheading"/>
    <w:rsid w:val="00443043"/>
    <w:rPr>
      <w:rFonts w:ascii="Arial" w:hAnsi="Arial"/>
      <w:b/>
      <w:sz w:val="22"/>
      <w:szCs w:val="26"/>
      <w:lang w:eastAsia="en-US"/>
    </w:rPr>
  </w:style>
  <w:style w:type="paragraph" w:customStyle="1" w:styleId="Copyrightsubtitle">
    <w:name w:val="Copyright subtitle"/>
    <w:basedOn w:val="BodyText"/>
    <w:rsid w:val="00443043"/>
    <w:rPr>
      <w:rFonts w:ascii="Arial" w:hAnsi="Arial"/>
      <w:b/>
      <w:sz w:val="22"/>
      <w:szCs w:val="25"/>
    </w:rPr>
  </w:style>
  <w:style w:type="paragraph" w:customStyle="1" w:styleId="Copyrightbodytext">
    <w:name w:val="Copyright bodytext"/>
    <w:basedOn w:val="BodyText"/>
    <w:link w:val="CopyrightbodytextChar"/>
    <w:qFormat/>
    <w:rsid w:val="00443043"/>
    <w:pPr>
      <w:spacing w:before="60"/>
    </w:pPr>
  </w:style>
  <w:style w:type="character" w:customStyle="1" w:styleId="CopyrightbodytextChar">
    <w:name w:val="Copyright bodytext Char"/>
    <w:basedOn w:val="BodyTextChar"/>
    <w:link w:val="Copyrightbodytext"/>
    <w:rsid w:val="00443043"/>
    <w:rPr>
      <w:sz w:val="24"/>
    </w:rPr>
  </w:style>
  <w:style w:type="character" w:styleId="Strong">
    <w:name w:val="Strong"/>
    <w:basedOn w:val="DefaultParagraphFont"/>
    <w:uiPriority w:val="22"/>
    <w:qFormat/>
    <w:rsid w:val="00EE5C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910806">
      <w:bodyDiv w:val="1"/>
      <w:marLeft w:val="0"/>
      <w:marRight w:val="0"/>
      <w:marTop w:val="0"/>
      <w:marBottom w:val="0"/>
      <w:divBdr>
        <w:top w:val="none" w:sz="0" w:space="0" w:color="auto"/>
        <w:left w:val="none" w:sz="0" w:space="0" w:color="auto"/>
        <w:bottom w:val="none" w:sz="0" w:space="0" w:color="auto"/>
        <w:right w:val="none" w:sz="0" w:space="0" w:color="auto"/>
      </w:divBdr>
    </w:div>
    <w:div w:id="1229920727">
      <w:bodyDiv w:val="1"/>
      <w:marLeft w:val="0"/>
      <w:marRight w:val="0"/>
      <w:marTop w:val="0"/>
      <w:marBottom w:val="0"/>
      <w:divBdr>
        <w:top w:val="none" w:sz="0" w:space="0" w:color="auto"/>
        <w:left w:val="none" w:sz="0" w:space="0" w:color="auto"/>
        <w:bottom w:val="none" w:sz="0" w:space="0" w:color="auto"/>
        <w:right w:val="none" w:sz="0" w:space="0" w:color="auto"/>
      </w:divBdr>
    </w:div>
    <w:div w:id="1371959171">
      <w:bodyDiv w:val="1"/>
      <w:marLeft w:val="0"/>
      <w:marRight w:val="0"/>
      <w:marTop w:val="0"/>
      <w:marBottom w:val="0"/>
      <w:divBdr>
        <w:top w:val="none" w:sz="0" w:space="0" w:color="auto"/>
        <w:left w:val="none" w:sz="0" w:space="0" w:color="auto"/>
        <w:bottom w:val="none" w:sz="0" w:space="0" w:color="auto"/>
        <w:right w:val="none" w:sz="0" w:space="0" w:color="auto"/>
      </w:divBdr>
    </w:div>
    <w:div w:id="187631279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768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5.png"/><Relationship Id="rId7"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Dep173</b:Tag>
    <b:SourceType>Report</b:SourceType>
    <b:Guid>{584FD06A-7339-4F37-B96E-B51FA37E6919}</b:Guid>
    <b:Author>
      <b:Author>
        <b:Corporate>Department of Primary Industries and Regional Development</b:Corporate>
      </b:Author>
    </b:Author>
    <b:Title>Regional Price Index 2017</b:Title>
    <b:Year>2017</b:Year>
    <b:Publisher>Department of Primary Industries and REgional Development</b:Publisher>
    <b:City>Perth</b:City>
    <b:RefOrder>1</b:RefOrder>
  </b:Source>
</b:Sources>
</file>

<file path=customXml/itemProps1.xml><?xml version="1.0" encoding="utf-8"?>
<ds:datastoreItem xmlns:ds="http://schemas.openxmlformats.org/officeDocument/2006/customXml" ds:itemID="{55B19FF6-1DF9-4FB6-B9E6-332FA2B9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TotalTime>
  <Pages>27</Pages>
  <Words>6270</Words>
  <Characters>34972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Submission DR158 - Kimberley Regional Group (KRG) - Remote Area Tax Concessions and Payments - Commissioned study</vt:lpstr>
    </vt:vector>
  </TitlesOfParts>
  <Company>Kimberley Regional Group (KRG) </Company>
  <LinksUpToDate>false</LinksUpToDate>
  <CharactersWithSpaces>41160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DR158 - Kimberley Regional Group (KRG) - Remote Area Tax Concessions and Payments - Commissioned study</dc:title>
  <dc:subject>Report</dc:subject>
  <dc:creator>Kimberley Regional Group (KRG) </dc:creator>
  <cp:keywords/>
  <dc:description>1.</dc:description>
  <cp:lastModifiedBy>Productivity Commission</cp:lastModifiedBy>
  <cp:revision>3</cp:revision>
  <cp:lastPrinted>2019-10-11T02:52:00Z</cp:lastPrinted>
  <dcterms:created xsi:type="dcterms:W3CDTF">2019-10-14T02:50:00Z</dcterms:created>
  <dcterms:modified xsi:type="dcterms:W3CDTF">2019-10-14T22:21:00Z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 name="dontAskDelayCitationUpdates" value="true"/&gt;&lt;/prefs&gt;&lt;/data&gt;</vt:lpwstr>
  </property>
  <property fmtid="{D5CDD505-2E9C-101B-9397-08002B2CF9AE}" pid="3" name="ContentTypeId">
    <vt:lpwstr>0x0101007916246811615643A710C6FEAFF56A87110100EEFE548D9549EA4098E3A65339C068F30065628CA702C4A9498192B848A2807D7E</vt:lpwstr>
  </property>
  <property fmtid="{D5CDD505-2E9C-101B-9397-08002B2CF9AE}" pid="4" name="_dlc_DocIdItemGuid">
    <vt:lpwstr>05bb3eb0-e7b9-4354-8f76-3dc499de7b71</vt:lpwstr>
  </property>
  <property fmtid="{D5CDD505-2E9C-101B-9397-08002B2CF9AE}" pid="5" name="_dlc_DocId">
    <vt:lpwstr>PCDOC-1960081224-77</vt:lpwstr>
  </property>
  <property fmtid="{D5CDD505-2E9C-101B-9397-08002B2CF9AE}" pid="6" name="_dlc_DocIdUrl">
    <vt:lpwstr>http://inet.pc.gov.au/pmo/inq/taxoffsets/_layouts/15/DocIdRedir.aspx?ID=PCDOC-1960081224-77, PCDOC-1960081224-77</vt:lpwstr>
  </property>
  <property fmtid="{D5CDD505-2E9C-101B-9397-08002B2CF9AE}" pid="7" name="Record Tag">
    <vt:lpwstr>24;#Draft Report|84e4af37-8871-4c42-ad2f-98d46afe06b0</vt:lpwstr>
  </property>
  <property fmtid="{D5CDD505-2E9C-101B-9397-08002B2CF9AE}" pid="8" name="TaxKeyword">
    <vt:lpwstr/>
  </property>
  <property fmtid="{D5CDD505-2E9C-101B-9397-08002B2CF9AE}" pid="9" name="ZOTERO_PREF_1">
    <vt:lpwstr>&lt;data data-version="3" zotero-version="5.0.54"&gt;&lt;session id="eQtbYCxC"/&gt;&lt;style id="http://www.zotero.org/styles/Productivity-Commission" hasBibliography="1" bibliographyStyleHasBeenSet="1"/&gt;&lt;prefs&gt;&lt;pref name="fieldType" value="Field"/&gt;&lt;pref name="automatic</vt:lpwstr>
  </property>
</Properties>
</file>