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44CBB" w14:textId="732A21D8" w:rsidR="007B3B58" w:rsidRPr="00873B20" w:rsidRDefault="007B3B58" w:rsidP="00873B20">
      <w:r w:rsidRPr="00873B20">
        <w:t>To whom it may concern,</w:t>
      </w:r>
    </w:p>
    <w:p w14:paraId="326156E0" w14:textId="77777777" w:rsidR="00873B20" w:rsidRPr="00873B20" w:rsidRDefault="00873B20" w:rsidP="00873B20"/>
    <w:p w14:paraId="76D24270" w14:textId="6C16C8E8" w:rsidR="007B3B58" w:rsidRPr="00873B20" w:rsidRDefault="00873B20" w:rsidP="00873B20">
      <w:r w:rsidRPr="00873B20">
        <w:t>I am writing for being sick of having to regularly throw away and buy a new toaster or television when they all too frequently stop working.</w:t>
      </w:r>
    </w:p>
    <w:p w14:paraId="1FC7288C" w14:textId="33C8EB4C" w:rsidR="0067656E" w:rsidRPr="00873B20" w:rsidRDefault="0067656E" w:rsidP="00873B20">
      <w:r w:rsidRPr="00873B20">
        <w:t>I am writing from the frustration of trying repair a simple household item such as a coffee machine</w:t>
      </w:r>
      <w:r w:rsidR="00873B20" w:rsidRPr="00873B20">
        <w:t>, a blender</w:t>
      </w:r>
      <w:r w:rsidRPr="00873B20">
        <w:t xml:space="preserve"> or a washing machine. Of discovering the spare part needed is no longer available, a 'special' tool is required, the unit can't be opened by any 'unauthorised' person without voiding the warranty, or it runs on '</w:t>
      </w:r>
      <w:r w:rsidR="007B3B58" w:rsidRPr="00873B20">
        <w:t>proprietary</w:t>
      </w:r>
      <w:r w:rsidRPr="00873B20">
        <w:t xml:space="preserve"> software' - and even if the item is </w:t>
      </w:r>
      <w:r w:rsidR="00873B20" w:rsidRPr="00873B20">
        <w:t>easily</w:t>
      </w:r>
      <w:r w:rsidRPr="00873B20">
        <w:t xml:space="preserve"> repairable</w:t>
      </w:r>
      <w:r w:rsidR="00873B20" w:rsidRPr="00873B20">
        <w:t>, like an old mobile phone</w:t>
      </w:r>
      <w:r w:rsidRPr="00873B20">
        <w:t>, the cost is far higher than just throwing it away and buying a new one.</w:t>
      </w:r>
    </w:p>
    <w:p w14:paraId="0F487479" w14:textId="6DB29925" w:rsidR="008D7FBB" w:rsidRPr="00873B20" w:rsidRDefault="0067656E" w:rsidP="00873B20">
      <w:r w:rsidRPr="00873B20">
        <w:t>Today we have a ‘</w:t>
      </w:r>
      <w:r w:rsidR="008D7FBB" w:rsidRPr="00873B20">
        <w:rPr>
          <w:lang w:eastAsia="en-AU"/>
        </w:rPr>
        <w:t>built in obsolescence</w:t>
      </w:r>
      <w:r w:rsidRPr="00873B20">
        <w:rPr>
          <w:lang w:eastAsia="en-AU"/>
        </w:rPr>
        <w:t>”</w:t>
      </w:r>
      <w:r w:rsidR="008D7FBB" w:rsidRPr="00873B20">
        <w:rPr>
          <w:lang w:eastAsia="en-AU"/>
        </w:rPr>
        <w:t xml:space="preserve"> – products that have been deliberately designed to be thrown away and replaced by new ones</w:t>
      </w:r>
      <w:r w:rsidR="007B3B58" w:rsidRPr="00873B20">
        <w:rPr>
          <w:lang w:eastAsia="en-AU"/>
        </w:rPr>
        <w:t>, and end up in the landfill or council clean-up</w:t>
      </w:r>
      <w:r w:rsidR="00873B20" w:rsidRPr="00873B20">
        <w:rPr>
          <w:lang w:eastAsia="en-AU"/>
        </w:rPr>
        <w:t>s</w:t>
      </w:r>
      <w:r w:rsidR="008D7FBB" w:rsidRPr="00873B20">
        <w:rPr>
          <w:lang w:eastAsia="en-AU"/>
        </w:rPr>
        <w:t xml:space="preserve"> rather than repaired</w:t>
      </w:r>
      <w:r w:rsidR="007B3B58" w:rsidRPr="00873B20">
        <w:rPr>
          <w:lang w:eastAsia="en-AU"/>
        </w:rPr>
        <w:t>.</w:t>
      </w:r>
    </w:p>
    <w:p w14:paraId="6F8D49EB" w14:textId="587D5904" w:rsidR="008D7FBB" w:rsidRPr="00873B20" w:rsidRDefault="007B3B58" w:rsidP="00873B20">
      <w:pPr>
        <w:rPr>
          <w:lang w:eastAsia="en-AU"/>
        </w:rPr>
      </w:pPr>
      <w:r w:rsidRPr="00873B20">
        <w:rPr>
          <w:lang w:eastAsia="en-AU"/>
        </w:rPr>
        <w:t xml:space="preserve">I want, most of us want </w:t>
      </w:r>
      <w:r w:rsidR="00856A9E" w:rsidRPr="00873B20">
        <w:rPr>
          <w:lang w:eastAsia="en-AU"/>
        </w:rPr>
        <w:t xml:space="preserve">to get the </w:t>
      </w:r>
      <w:r w:rsidRPr="00873B20">
        <w:rPr>
          <w:lang w:eastAsia="en-AU"/>
        </w:rPr>
        <w:t>R</w:t>
      </w:r>
      <w:r w:rsidR="008D7FBB" w:rsidRPr="00873B20">
        <w:rPr>
          <w:lang w:eastAsia="en-AU"/>
        </w:rPr>
        <w:t>ight to repair </w:t>
      </w:r>
      <w:r w:rsidR="00856A9E" w:rsidRPr="00873B20">
        <w:rPr>
          <w:lang w:eastAsia="en-AU"/>
        </w:rPr>
        <w:t xml:space="preserve">the </w:t>
      </w:r>
      <w:r w:rsidR="008D7FBB" w:rsidRPr="00873B20">
        <w:rPr>
          <w:lang w:eastAsia="en-AU"/>
        </w:rPr>
        <w:t xml:space="preserve">items </w:t>
      </w:r>
      <w:r w:rsidR="00856A9E" w:rsidRPr="00873B20">
        <w:rPr>
          <w:lang w:eastAsia="en-AU"/>
        </w:rPr>
        <w:t xml:space="preserve">we bought so they are </w:t>
      </w:r>
      <w:r w:rsidR="008D7FBB" w:rsidRPr="00873B20">
        <w:rPr>
          <w:lang w:eastAsia="en-AU"/>
        </w:rPr>
        <w:t>an essential ingredient to a truly circular economy – a Right to Repair that is supported and encouraged by good laws and policy.  </w:t>
      </w:r>
    </w:p>
    <w:p w14:paraId="15245165" w14:textId="2265D8A2" w:rsidR="00B355E0" w:rsidRPr="00873B20" w:rsidRDefault="00856A9E" w:rsidP="00873B20">
      <w:r w:rsidRPr="00873B20">
        <w:t xml:space="preserve">We want a </w:t>
      </w:r>
      <w:r w:rsidR="00B355E0" w:rsidRPr="00873B20">
        <w:t>Product Stewardship Act</w:t>
      </w:r>
      <w:r w:rsidRPr="00873B20">
        <w:t xml:space="preserve"> that</w:t>
      </w:r>
      <w:r w:rsidR="00B355E0" w:rsidRPr="00873B20">
        <w:t xml:space="preserve"> </w:t>
      </w:r>
      <w:r w:rsidRPr="00873B20">
        <w:t>is expanded</w:t>
      </w:r>
      <w:r w:rsidR="00B355E0" w:rsidRPr="00873B20">
        <w:t xml:space="preserve"> </w:t>
      </w:r>
      <w:r w:rsidRPr="00873B20">
        <w:t xml:space="preserve">not only </w:t>
      </w:r>
      <w:r w:rsidR="00B355E0" w:rsidRPr="00873B20">
        <w:t>to promote better design of products</w:t>
      </w:r>
      <w:r w:rsidRPr="00873B20">
        <w:t>,</w:t>
      </w:r>
      <w:r w:rsidR="00B355E0" w:rsidRPr="00873B20">
        <w:t xml:space="preserve"> </w:t>
      </w:r>
      <w:r w:rsidRPr="00873B20">
        <w:t xml:space="preserve">but also </w:t>
      </w:r>
      <w:r w:rsidR="00B355E0" w:rsidRPr="00873B20">
        <w:t>to make them more durable, easy to repair, re-use and recycle.</w:t>
      </w:r>
    </w:p>
    <w:p w14:paraId="0F9F09B6" w14:textId="77777777" w:rsidR="008D7FBB" w:rsidRPr="00873B20" w:rsidRDefault="008D7FBB" w:rsidP="00873B20">
      <w:pPr>
        <w:rPr>
          <w:lang w:eastAsia="en-AU"/>
        </w:rPr>
      </w:pPr>
      <w:r w:rsidRPr="00873B20">
        <w:rPr>
          <w:lang w:eastAsia="en-AU"/>
        </w:rPr>
        <w:t>The 'Right to Repair' movement is growing around the world. In the United States, France, Germany and other countries we are seeing the right to repair beginning to be enshrined in legislation - making it mandatory for spare parts, repair manuals and repairs to be provided free of charge in some cases. </w:t>
      </w:r>
    </w:p>
    <w:p w14:paraId="7F45E7A9" w14:textId="383489B5" w:rsidR="008D7FBB" w:rsidRPr="00873B20" w:rsidRDefault="008D7FBB" w:rsidP="00873B20">
      <w:pPr>
        <w:rPr>
          <w:lang w:eastAsia="en-AU"/>
        </w:rPr>
      </w:pPr>
      <w:r w:rsidRPr="00873B20">
        <w:rPr>
          <w:lang w:eastAsia="en-AU"/>
        </w:rPr>
        <w:t>In France, businesses have to state clearly how long spare parts will be available for. In Sweden, in a move designed to encourage businesses to offer more repair services, you can claim the cost of repair as a tax deduction.</w:t>
      </w:r>
    </w:p>
    <w:p w14:paraId="5BADCECF" w14:textId="70274665" w:rsidR="008D7FBB" w:rsidRPr="00873B20" w:rsidRDefault="00856A9E" w:rsidP="00873B20">
      <w:pPr>
        <w:rPr>
          <w:lang w:eastAsia="en-AU"/>
        </w:rPr>
      </w:pPr>
      <w:r w:rsidRPr="00873B20">
        <w:rPr>
          <w:lang w:eastAsia="en-AU"/>
        </w:rPr>
        <w:t xml:space="preserve">In Australia, we can also do it. Be ahead. Lead in implementing </w:t>
      </w:r>
      <w:r w:rsidR="008D7FBB" w:rsidRPr="00873B20">
        <w:rPr>
          <w:lang w:eastAsia="en-AU"/>
        </w:rPr>
        <w:t xml:space="preserve">measures which help to make it easier, more convenient and cheaper for </w:t>
      </w:r>
      <w:r w:rsidRPr="00873B20">
        <w:rPr>
          <w:lang w:eastAsia="en-AU"/>
        </w:rPr>
        <w:t>all</w:t>
      </w:r>
      <w:r w:rsidR="008D7FBB" w:rsidRPr="00873B20">
        <w:rPr>
          <w:lang w:eastAsia="en-AU"/>
        </w:rPr>
        <w:t xml:space="preserve"> to repair regular household and personal items such as whitegoods, clothing, bicycles and much more.</w:t>
      </w:r>
    </w:p>
    <w:p w14:paraId="19A30FCB" w14:textId="6D050995" w:rsidR="00B355E0" w:rsidRDefault="00B355E0" w:rsidP="00873B20">
      <w:r w:rsidRPr="00873B20">
        <w:t>Imagine a world supported by a thriving circular economy with thousands of 21st century jobs in re-use, repair, recycling and renewable energy, with financial incentives and tax breaks for repairing products and extending their life</w:t>
      </w:r>
      <w:r w:rsidR="00873B20" w:rsidRPr="00873B20">
        <w:t xml:space="preserve"> </w:t>
      </w:r>
      <w:r w:rsidRPr="00873B20">
        <w:t>cycle.</w:t>
      </w:r>
    </w:p>
    <w:p w14:paraId="0AB73AC9" w14:textId="56069283" w:rsidR="00873B20" w:rsidRDefault="00873B20" w:rsidP="00873B20">
      <w:r>
        <w:t>Please help us help you design th</w:t>
      </w:r>
      <w:r w:rsidR="00614A9C">
        <w:t>is</w:t>
      </w:r>
      <w:r>
        <w:t xml:space="preserve"> new world</w:t>
      </w:r>
      <w:r w:rsidR="00614A9C">
        <w:t xml:space="preserve"> by creating The Right to Repair Act.</w:t>
      </w:r>
    </w:p>
    <w:p w14:paraId="50E72589" w14:textId="6F45D423" w:rsidR="00614A9C" w:rsidRDefault="00614A9C" w:rsidP="00873B20">
      <w:r>
        <w:t>In that hope,</w:t>
      </w:r>
    </w:p>
    <w:p w14:paraId="552F9CA8" w14:textId="07CFFB44" w:rsidR="00614A9C" w:rsidRPr="00873B20" w:rsidRDefault="00614A9C" w:rsidP="00873B20">
      <w:r>
        <w:t xml:space="preserve">Brigitte </w:t>
      </w:r>
      <w:proofErr w:type="spellStart"/>
      <w:r>
        <w:t>Jandey</w:t>
      </w:r>
      <w:proofErr w:type="spellEnd"/>
    </w:p>
    <w:sectPr w:rsidR="00614A9C" w:rsidRPr="00873B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ericanTypewrite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hnschrift Ligh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10C2B"/>
    <w:multiLevelType w:val="hybridMultilevel"/>
    <w:tmpl w:val="C9F44266"/>
    <w:lvl w:ilvl="0" w:tplc="CF823AE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E0"/>
    <w:rsid w:val="000C4C68"/>
    <w:rsid w:val="00365F1F"/>
    <w:rsid w:val="00525E5D"/>
    <w:rsid w:val="00614A9C"/>
    <w:rsid w:val="0067656E"/>
    <w:rsid w:val="007132EC"/>
    <w:rsid w:val="007A0C66"/>
    <w:rsid w:val="007B3B58"/>
    <w:rsid w:val="007C221B"/>
    <w:rsid w:val="00856A9E"/>
    <w:rsid w:val="00873B20"/>
    <w:rsid w:val="008D7FBB"/>
    <w:rsid w:val="00A364EF"/>
    <w:rsid w:val="00B355E0"/>
    <w:rsid w:val="00DA67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63BF"/>
  <w15:chartTrackingRefBased/>
  <w15:docId w15:val="{3FDFEE75-BA27-4FB8-88A9-E7DCE2BE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4EF"/>
    <w:pPr>
      <w:spacing w:after="240" w:line="240" w:lineRule="auto"/>
    </w:pPr>
    <w:rPr>
      <w:rFonts w:ascii="Arial" w:hAnsi="Arial"/>
      <w:sz w:val="24"/>
    </w:rPr>
  </w:style>
  <w:style w:type="paragraph" w:styleId="Heading1">
    <w:name w:val="heading 1"/>
    <w:basedOn w:val="Normal"/>
    <w:next w:val="Normal"/>
    <w:link w:val="Heading1Char"/>
    <w:uiPriority w:val="9"/>
    <w:qFormat/>
    <w:rsid w:val="00A364EF"/>
    <w:pPr>
      <w:keepNext/>
      <w:keepLines/>
      <w:spacing w:before="480"/>
      <w:outlineLvl w:val="0"/>
    </w:pPr>
    <w:rPr>
      <w:rFonts w:ascii="AmericanTypewriter" w:eastAsiaTheme="majorEastAsia" w:hAnsi="AmericanTypewriter"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A364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64E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64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64EF"/>
    <w:pPr>
      <w:pBdr>
        <w:bottom w:val="single" w:sz="8" w:space="4" w:color="4F81BD" w:themeColor="accent1"/>
      </w:pBdr>
      <w:spacing w:after="300"/>
      <w:contextualSpacing/>
    </w:pPr>
    <w:rPr>
      <w:rFonts w:ascii="Bahnschrift Light" w:eastAsiaTheme="majorEastAsia" w:hAnsi="Bahnschrift Light"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A364EF"/>
    <w:rPr>
      <w:rFonts w:ascii="Bahnschrift Light" w:eastAsiaTheme="majorEastAsia" w:hAnsi="Bahnschrift Light" w:cstheme="majorBidi"/>
      <w:b/>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364EF"/>
    <w:rPr>
      <w:rFonts w:ascii="AmericanTypewriter" w:eastAsiaTheme="majorEastAsia" w:hAnsi="AmericanTypewriter" w:cstheme="majorBidi"/>
      <w:b/>
      <w:bCs/>
      <w:color w:val="365F91" w:themeColor="accent1" w:themeShade="BF"/>
      <w:sz w:val="24"/>
      <w:szCs w:val="28"/>
    </w:rPr>
  </w:style>
  <w:style w:type="character" w:customStyle="1" w:styleId="Heading2Char">
    <w:name w:val="Heading 2 Char"/>
    <w:basedOn w:val="DefaultParagraphFont"/>
    <w:link w:val="Heading2"/>
    <w:uiPriority w:val="9"/>
    <w:semiHidden/>
    <w:rsid w:val="00A364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364EF"/>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A364EF"/>
    <w:rPr>
      <w:rFonts w:asciiTheme="majorHAnsi" w:eastAsiaTheme="majorEastAsia" w:hAnsiTheme="majorHAnsi" w:cstheme="majorBidi"/>
      <w:b/>
      <w:bCs/>
      <w:i/>
      <w:iCs/>
      <w:color w:val="4F81BD" w:themeColor="accent1"/>
      <w:sz w:val="24"/>
    </w:rPr>
  </w:style>
  <w:style w:type="paragraph" w:styleId="ListParagraph">
    <w:name w:val="List Paragraph"/>
    <w:basedOn w:val="Normal"/>
    <w:uiPriority w:val="34"/>
    <w:qFormat/>
    <w:rsid w:val="00A364EF"/>
    <w:pPr>
      <w:numPr>
        <w:numId w:val="1"/>
      </w:numPr>
    </w:pPr>
  </w:style>
  <w:style w:type="character" w:customStyle="1" w:styleId="il">
    <w:name w:val="il"/>
    <w:basedOn w:val="DefaultParagraphFont"/>
    <w:rsid w:val="008D7FBB"/>
  </w:style>
  <w:style w:type="character" w:styleId="Emphasis">
    <w:name w:val="Emphasis"/>
    <w:basedOn w:val="DefaultParagraphFont"/>
    <w:uiPriority w:val="20"/>
    <w:qFormat/>
    <w:rsid w:val="008D7FBB"/>
    <w:rPr>
      <w:i/>
      <w:iCs/>
    </w:rPr>
  </w:style>
  <w:style w:type="character" w:styleId="Strong">
    <w:name w:val="Strong"/>
    <w:basedOn w:val="DefaultParagraphFont"/>
    <w:uiPriority w:val="22"/>
    <w:qFormat/>
    <w:rsid w:val="008D7F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082649">
      <w:bodyDiv w:val="1"/>
      <w:marLeft w:val="0"/>
      <w:marRight w:val="0"/>
      <w:marTop w:val="0"/>
      <w:marBottom w:val="0"/>
      <w:divBdr>
        <w:top w:val="none" w:sz="0" w:space="0" w:color="auto"/>
        <w:left w:val="none" w:sz="0" w:space="0" w:color="auto"/>
        <w:bottom w:val="none" w:sz="0" w:space="0" w:color="auto"/>
        <w:right w:val="none" w:sz="0" w:space="0" w:color="auto"/>
      </w:divBdr>
    </w:div>
    <w:div w:id="266425508">
      <w:bodyDiv w:val="1"/>
      <w:marLeft w:val="0"/>
      <w:marRight w:val="0"/>
      <w:marTop w:val="0"/>
      <w:marBottom w:val="0"/>
      <w:divBdr>
        <w:top w:val="none" w:sz="0" w:space="0" w:color="auto"/>
        <w:left w:val="none" w:sz="0" w:space="0" w:color="auto"/>
        <w:bottom w:val="none" w:sz="0" w:space="0" w:color="auto"/>
        <w:right w:val="none" w:sz="0" w:space="0" w:color="auto"/>
      </w:divBdr>
    </w:div>
    <w:div w:id="491338207">
      <w:bodyDiv w:val="1"/>
      <w:marLeft w:val="0"/>
      <w:marRight w:val="0"/>
      <w:marTop w:val="0"/>
      <w:marBottom w:val="0"/>
      <w:divBdr>
        <w:top w:val="none" w:sz="0" w:space="0" w:color="auto"/>
        <w:left w:val="none" w:sz="0" w:space="0" w:color="auto"/>
        <w:bottom w:val="none" w:sz="0" w:space="0" w:color="auto"/>
        <w:right w:val="none" w:sz="0" w:space="0" w:color="auto"/>
      </w:divBdr>
    </w:div>
    <w:div w:id="1097100526">
      <w:bodyDiv w:val="1"/>
      <w:marLeft w:val="0"/>
      <w:marRight w:val="0"/>
      <w:marTop w:val="0"/>
      <w:marBottom w:val="0"/>
      <w:divBdr>
        <w:top w:val="none" w:sz="0" w:space="0" w:color="auto"/>
        <w:left w:val="none" w:sz="0" w:space="0" w:color="auto"/>
        <w:bottom w:val="none" w:sz="0" w:space="0" w:color="auto"/>
        <w:right w:val="none" w:sz="0" w:space="0" w:color="auto"/>
      </w:divBdr>
    </w:div>
    <w:div w:id="21415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e5a413a236a81857c6c0cb2d618ecd3d">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5a512e7ad63d391ff062bfedac5b9f3a"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RREP-2110725275-2054</_dlc_DocId>
    <_dlc_DocIdUrl xmlns="ffbe827b-229f-4d45-a454-c5723c898f52">
      <Url>https://pcgov.sharepoint.com/teams/repair/_layouts/15/DocIdRedir.aspx?ID=RREP-2110725275-2054</Url>
      <Description>RREP-2110725275-2054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DC9EE1-A00A-4351-B365-1CA15FCC6BCA}">
  <ds:schemaRefs>
    <ds:schemaRef ds:uri="http://schemas.microsoft.com/sharepoint/events"/>
  </ds:schemaRefs>
</ds:datastoreItem>
</file>

<file path=customXml/itemProps2.xml><?xml version="1.0" encoding="utf-8"?>
<ds:datastoreItem xmlns:ds="http://schemas.openxmlformats.org/officeDocument/2006/customXml" ds:itemID="{68268314-D524-4B86-AEBE-7D32A2ED5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1438E-60CA-4447-BADC-C757D1F56D6F}">
  <ds:schemaRefs>
    <ds:schemaRef ds:uri="0ad56286-c3bf-404c-927b-63d63b20e0ba"/>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ffbe827b-229f-4d45-a454-c5723c898f52"/>
    <ds:schemaRef ds:uri="http://www.w3.org/XML/1998/namespace"/>
  </ds:schemaRefs>
</ds:datastoreItem>
</file>

<file path=customXml/itemProps4.xml><?xml version="1.0" encoding="utf-8"?>
<ds:datastoreItem xmlns:ds="http://schemas.openxmlformats.org/officeDocument/2006/customXml" ds:itemID="{FED4B35A-2D59-4262-A08C-FFA0C33C0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37 - Bridgitte Janday - Right to Repair - Public inquiry</vt:lpstr>
    </vt:vector>
  </TitlesOfParts>
  <Company>Bridgitte Janday</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37 - Bridgitte Janday - Right to Repair - Public inquiry</dc:title>
  <dc:subject/>
  <dc:creator>Bridgitte Janday</dc:creator>
  <cp:keywords/>
  <dc:description/>
  <cp:lastModifiedBy>Alston, Chris</cp:lastModifiedBy>
  <cp:revision>4</cp:revision>
  <dcterms:created xsi:type="dcterms:W3CDTF">2021-02-02T22:53:00Z</dcterms:created>
  <dcterms:modified xsi:type="dcterms:W3CDTF">2021-02-03T23:39:00Z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04989249-90ad-4ad7-951f-0a50b6777b51</vt:lpwstr>
  </property>
</Properties>
</file>