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F60A9" w14:textId="77777777" w:rsidR="00925153" w:rsidRPr="006875B6" w:rsidRDefault="00925153" w:rsidP="007023FB">
      <w:pPr>
        <w:widowControl w:val="0"/>
        <w:autoSpaceDE w:val="0"/>
        <w:autoSpaceDN w:val="0"/>
        <w:adjustRightInd w:val="0"/>
        <w:spacing w:after="240"/>
        <w:jc w:val="both"/>
        <w:rPr>
          <w:rFonts w:ascii="Arial" w:hAnsi="Arial" w:cs="Arial"/>
          <w:b/>
          <w:bCs/>
          <w:sz w:val="28"/>
          <w:szCs w:val="28"/>
        </w:rPr>
      </w:pPr>
      <w:bookmarkStart w:id="0" w:name="_GoBack"/>
      <w:bookmarkEnd w:id="0"/>
    </w:p>
    <w:p w14:paraId="1D7BFD34" w14:textId="77777777" w:rsidR="00925153" w:rsidRPr="006875B6" w:rsidRDefault="00925153" w:rsidP="007023FB">
      <w:pPr>
        <w:widowControl w:val="0"/>
        <w:autoSpaceDE w:val="0"/>
        <w:autoSpaceDN w:val="0"/>
        <w:adjustRightInd w:val="0"/>
        <w:spacing w:after="240"/>
        <w:jc w:val="center"/>
        <w:rPr>
          <w:rFonts w:ascii="Arial" w:hAnsi="Arial" w:cs="Arial"/>
          <w:b/>
          <w:bCs/>
          <w:sz w:val="28"/>
          <w:szCs w:val="28"/>
        </w:rPr>
      </w:pPr>
    </w:p>
    <w:p w14:paraId="38AD6425" w14:textId="77777777" w:rsidR="00925153" w:rsidRPr="006875B6" w:rsidRDefault="00925153" w:rsidP="007023FB">
      <w:pPr>
        <w:widowControl w:val="0"/>
        <w:autoSpaceDE w:val="0"/>
        <w:autoSpaceDN w:val="0"/>
        <w:adjustRightInd w:val="0"/>
        <w:spacing w:after="240"/>
        <w:jc w:val="center"/>
        <w:rPr>
          <w:rFonts w:ascii="Arial" w:hAnsi="Arial" w:cs="Arial"/>
          <w:sz w:val="28"/>
          <w:szCs w:val="28"/>
        </w:rPr>
      </w:pPr>
      <w:r w:rsidRPr="006875B6">
        <w:rPr>
          <w:rFonts w:ascii="Arial" w:hAnsi="Arial" w:cs="Arial"/>
          <w:b/>
          <w:bCs/>
          <w:sz w:val="28"/>
          <w:szCs w:val="28"/>
        </w:rPr>
        <w:t>Submission by Interns Australia</w:t>
      </w:r>
    </w:p>
    <w:p w14:paraId="6EE7B861" w14:textId="77777777" w:rsidR="00925153" w:rsidRPr="006875B6" w:rsidRDefault="00925153" w:rsidP="007023FB">
      <w:pPr>
        <w:widowControl w:val="0"/>
        <w:autoSpaceDE w:val="0"/>
        <w:autoSpaceDN w:val="0"/>
        <w:adjustRightInd w:val="0"/>
        <w:spacing w:after="240"/>
        <w:jc w:val="center"/>
        <w:rPr>
          <w:rFonts w:ascii="Arial" w:hAnsi="Arial" w:cs="Arial"/>
          <w:sz w:val="28"/>
          <w:szCs w:val="28"/>
        </w:rPr>
      </w:pPr>
      <w:r w:rsidRPr="006875B6">
        <w:rPr>
          <w:rFonts w:ascii="Arial" w:hAnsi="Arial" w:cs="Arial"/>
          <w:sz w:val="28"/>
          <w:szCs w:val="28"/>
        </w:rPr>
        <w:t>Productivity Commission</w:t>
      </w:r>
      <w:r w:rsidR="00336255" w:rsidRPr="006875B6">
        <w:rPr>
          <w:rFonts w:ascii="Arial" w:hAnsi="Arial" w:cs="Arial"/>
          <w:sz w:val="28"/>
          <w:szCs w:val="28"/>
        </w:rPr>
        <w:t xml:space="preserve"> </w:t>
      </w:r>
      <w:r w:rsidR="00893AF6" w:rsidRPr="006875B6">
        <w:rPr>
          <w:rFonts w:ascii="Arial" w:hAnsi="Arial" w:cs="Arial"/>
          <w:sz w:val="28"/>
          <w:szCs w:val="28"/>
        </w:rPr>
        <w:t>Review of</w:t>
      </w:r>
      <w:r w:rsidRPr="006875B6">
        <w:rPr>
          <w:rFonts w:ascii="Arial" w:hAnsi="Arial" w:cs="Arial"/>
          <w:sz w:val="28"/>
          <w:szCs w:val="28"/>
        </w:rPr>
        <w:t xml:space="preserve"> the Workplace Relations Framework</w:t>
      </w:r>
    </w:p>
    <w:p w14:paraId="4A995261" w14:textId="77777777" w:rsidR="00925153" w:rsidRPr="006875B6" w:rsidRDefault="00925153" w:rsidP="007023FB">
      <w:pPr>
        <w:widowControl w:val="0"/>
        <w:autoSpaceDE w:val="0"/>
        <w:autoSpaceDN w:val="0"/>
        <w:adjustRightInd w:val="0"/>
        <w:spacing w:after="240"/>
        <w:jc w:val="both"/>
        <w:rPr>
          <w:rFonts w:ascii="Arial" w:hAnsi="Arial" w:cs="Arial"/>
          <w:sz w:val="28"/>
          <w:szCs w:val="28"/>
        </w:rPr>
      </w:pPr>
    </w:p>
    <w:p w14:paraId="76FA37DD" w14:textId="77777777" w:rsidR="00925153" w:rsidRPr="006875B6" w:rsidRDefault="00925153" w:rsidP="007023FB">
      <w:pPr>
        <w:widowControl w:val="0"/>
        <w:autoSpaceDE w:val="0"/>
        <w:autoSpaceDN w:val="0"/>
        <w:adjustRightInd w:val="0"/>
        <w:spacing w:after="240"/>
        <w:jc w:val="both"/>
        <w:rPr>
          <w:rFonts w:ascii="Arial" w:hAnsi="Arial" w:cs="Arial"/>
          <w:sz w:val="28"/>
          <w:szCs w:val="28"/>
        </w:rPr>
      </w:pPr>
    </w:p>
    <w:p w14:paraId="783E1750" w14:textId="77777777" w:rsidR="00925153" w:rsidRPr="006875B6" w:rsidRDefault="007023FB" w:rsidP="007023FB">
      <w:pPr>
        <w:widowControl w:val="0"/>
        <w:autoSpaceDE w:val="0"/>
        <w:autoSpaceDN w:val="0"/>
        <w:adjustRightInd w:val="0"/>
        <w:spacing w:after="240"/>
        <w:jc w:val="both"/>
        <w:rPr>
          <w:rFonts w:ascii="Arial" w:hAnsi="Arial" w:cs="Arial"/>
          <w:sz w:val="28"/>
          <w:szCs w:val="28"/>
        </w:rPr>
      </w:pPr>
      <w:r w:rsidRPr="006875B6">
        <w:rPr>
          <w:rFonts w:ascii="Arial" w:hAnsi="Arial" w:cs="Arial"/>
          <w:sz w:val="28"/>
          <w:szCs w:val="28"/>
        </w:rPr>
        <w:tab/>
      </w:r>
    </w:p>
    <w:p w14:paraId="011145FD" w14:textId="77777777" w:rsidR="00925153" w:rsidRPr="006875B6" w:rsidRDefault="00925153" w:rsidP="007023FB">
      <w:pPr>
        <w:widowControl w:val="0"/>
        <w:autoSpaceDE w:val="0"/>
        <w:autoSpaceDN w:val="0"/>
        <w:adjustRightInd w:val="0"/>
        <w:ind w:left="2160"/>
        <w:jc w:val="both"/>
        <w:rPr>
          <w:rFonts w:ascii="Arial" w:hAnsi="Arial" w:cs="Arial"/>
        </w:rPr>
      </w:pPr>
      <w:r w:rsidRPr="006875B6">
        <w:rPr>
          <w:rFonts w:ascii="Arial" w:hAnsi="Arial" w:cs="Arial"/>
          <w:noProof/>
          <w:lang w:val="en-AU" w:eastAsia="en-AU"/>
        </w:rPr>
        <w:drawing>
          <wp:inline distT="0" distB="0" distL="0" distR="0" wp14:anchorId="4B33F6C3" wp14:editId="238E6C8F">
            <wp:extent cx="2367280" cy="22128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7280" cy="2212892"/>
                    </a:xfrm>
                    <a:prstGeom prst="rect">
                      <a:avLst/>
                    </a:prstGeom>
                    <a:noFill/>
                    <a:ln>
                      <a:noFill/>
                    </a:ln>
                  </pic:spPr>
                </pic:pic>
              </a:graphicData>
            </a:graphic>
          </wp:inline>
        </w:drawing>
      </w:r>
    </w:p>
    <w:p w14:paraId="0EB69A02" w14:textId="77777777" w:rsidR="00925153" w:rsidRPr="006875B6" w:rsidRDefault="007023FB" w:rsidP="007023FB">
      <w:pPr>
        <w:widowControl w:val="0"/>
        <w:autoSpaceDE w:val="0"/>
        <w:autoSpaceDN w:val="0"/>
        <w:adjustRightInd w:val="0"/>
        <w:spacing w:after="240"/>
        <w:jc w:val="both"/>
        <w:rPr>
          <w:rFonts w:ascii="Arial" w:hAnsi="Arial" w:cs="Arial"/>
          <w:b/>
          <w:bCs/>
          <w:sz w:val="26"/>
          <w:szCs w:val="26"/>
        </w:rPr>
      </w:pPr>
      <w:r w:rsidRPr="006875B6">
        <w:rPr>
          <w:rFonts w:ascii="Arial" w:hAnsi="Arial" w:cs="Arial"/>
          <w:b/>
          <w:bCs/>
          <w:sz w:val="26"/>
          <w:szCs w:val="26"/>
        </w:rPr>
        <w:tab/>
      </w:r>
      <w:r w:rsidR="00925153" w:rsidRPr="006875B6">
        <w:rPr>
          <w:rFonts w:ascii="Arial" w:hAnsi="Arial" w:cs="Arial"/>
          <w:b/>
          <w:bCs/>
          <w:sz w:val="26"/>
          <w:szCs w:val="26"/>
        </w:rPr>
        <w:br/>
      </w:r>
    </w:p>
    <w:p w14:paraId="0E3F00D1" w14:textId="77777777" w:rsidR="00925153" w:rsidRPr="006875B6" w:rsidRDefault="001512CE" w:rsidP="007023FB">
      <w:pPr>
        <w:widowControl w:val="0"/>
        <w:autoSpaceDE w:val="0"/>
        <w:autoSpaceDN w:val="0"/>
        <w:adjustRightInd w:val="0"/>
        <w:spacing w:after="240"/>
        <w:jc w:val="center"/>
        <w:rPr>
          <w:rFonts w:ascii="Arial" w:hAnsi="Arial" w:cs="Arial"/>
          <w:sz w:val="28"/>
          <w:szCs w:val="28"/>
        </w:rPr>
      </w:pPr>
      <w:r w:rsidRPr="006875B6">
        <w:rPr>
          <w:rFonts w:ascii="Arial" w:hAnsi="Arial" w:cs="Arial"/>
          <w:sz w:val="28"/>
          <w:szCs w:val="28"/>
        </w:rPr>
        <w:t>September</w:t>
      </w:r>
      <w:r w:rsidR="00925153" w:rsidRPr="006875B6">
        <w:rPr>
          <w:rFonts w:ascii="Arial" w:hAnsi="Arial" w:cs="Arial"/>
          <w:sz w:val="28"/>
          <w:szCs w:val="28"/>
        </w:rPr>
        <w:t xml:space="preserve"> 2015</w:t>
      </w:r>
    </w:p>
    <w:p w14:paraId="220F18D9" w14:textId="77777777" w:rsidR="00925153" w:rsidRPr="006875B6" w:rsidRDefault="00925153" w:rsidP="007023FB">
      <w:pPr>
        <w:jc w:val="both"/>
        <w:rPr>
          <w:rFonts w:ascii="Arial" w:hAnsi="Arial" w:cs="Arial"/>
          <w:b/>
          <w:bCs/>
          <w:sz w:val="26"/>
          <w:szCs w:val="26"/>
        </w:rPr>
      </w:pPr>
    </w:p>
    <w:p w14:paraId="38390088" w14:textId="77777777" w:rsidR="00925153" w:rsidRPr="006875B6" w:rsidRDefault="00925153" w:rsidP="007023FB">
      <w:pPr>
        <w:widowControl w:val="0"/>
        <w:autoSpaceDE w:val="0"/>
        <w:autoSpaceDN w:val="0"/>
        <w:adjustRightInd w:val="0"/>
        <w:spacing w:after="240"/>
        <w:jc w:val="both"/>
        <w:rPr>
          <w:rFonts w:ascii="Arial" w:hAnsi="Arial" w:cs="Arial"/>
          <w:b/>
          <w:bCs/>
          <w:sz w:val="26"/>
          <w:szCs w:val="26"/>
        </w:rPr>
      </w:pPr>
    </w:p>
    <w:p w14:paraId="7DD62C5E" w14:textId="77777777" w:rsidR="00925153" w:rsidRPr="006875B6" w:rsidRDefault="00925153" w:rsidP="007023FB">
      <w:pPr>
        <w:widowControl w:val="0"/>
        <w:autoSpaceDE w:val="0"/>
        <w:autoSpaceDN w:val="0"/>
        <w:adjustRightInd w:val="0"/>
        <w:spacing w:after="240"/>
        <w:jc w:val="both"/>
        <w:rPr>
          <w:rFonts w:ascii="Arial" w:hAnsi="Arial" w:cs="Arial"/>
          <w:b/>
          <w:bCs/>
          <w:sz w:val="26"/>
          <w:szCs w:val="26"/>
        </w:rPr>
      </w:pPr>
    </w:p>
    <w:p w14:paraId="1C711B45" w14:textId="77777777" w:rsidR="00925153" w:rsidRPr="006875B6" w:rsidRDefault="00925153" w:rsidP="007023FB">
      <w:pPr>
        <w:widowControl w:val="0"/>
        <w:autoSpaceDE w:val="0"/>
        <w:autoSpaceDN w:val="0"/>
        <w:adjustRightInd w:val="0"/>
        <w:spacing w:after="240"/>
        <w:jc w:val="both"/>
        <w:rPr>
          <w:rFonts w:ascii="Arial" w:hAnsi="Arial" w:cs="Arial"/>
          <w:b/>
          <w:bCs/>
          <w:sz w:val="26"/>
          <w:szCs w:val="26"/>
        </w:rPr>
      </w:pPr>
    </w:p>
    <w:p w14:paraId="3A2FE921" w14:textId="77777777" w:rsidR="00925153" w:rsidRPr="006875B6" w:rsidRDefault="00925153" w:rsidP="007023FB">
      <w:pPr>
        <w:widowControl w:val="0"/>
        <w:autoSpaceDE w:val="0"/>
        <w:autoSpaceDN w:val="0"/>
        <w:adjustRightInd w:val="0"/>
        <w:spacing w:after="240"/>
        <w:jc w:val="both"/>
        <w:rPr>
          <w:rFonts w:ascii="Arial" w:hAnsi="Arial" w:cs="Arial"/>
          <w:b/>
          <w:bCs/>
          <w:sz w:val="26"/>
          <w:szCs w:val="26"/>
        </w:rPr>
      </w:pPr>
    </w:p>
    <w:p w14:paraId="5B0F6044" w14:textId="77777777" w:rsidR="00925153" w:rsidRPr="006875B6" w:rsidRDefault="00925153" w:rsidP="007023FB">
      <w:pPr>
        <w:widowControl w:val="0"/>
        <w:autoSpaceDE w:val="0"/>
        <w:autoSpaceDN w:val="0"/>
        <w:adjustRightInd w:val="0"/>
        <w:spacing w:after="240"/>
        <w:jc w:val="both"/>
        <w:rPr>
          <w:rFonts w:ascii="Arial" w:hAnsi="Arial" w:cs="Arial"/>
          <w:b/>
          <w:bCs/>
          <w:sz w:val="26"/>
          <w:szCs w:val="26"/>
        </w:rPr>
      </w:pPr>
    </w:p>
    <w:p w14:paraId="77ED0344" w14:textId="77777777" w:rsidR="00925153" w:rsidRPr="006875B6" w:rsidRDefault="00925153" w:rsidP="007023FB">
      <w:pPr>
        <w:widowControl w:val="0"/>
        <w:autoSpaceDE w:val="0"/>
        <w:autoSpaceDN w:val="0"/>
        <w:adjustRightInd w:val="0"/>
        <w:spacing w:after="240"/>
        <w:jc w:val="both"/>
        <w:rPr>
          <w:rFonts w:ascii="Arial" w:hAnsi="Arial" w:cs="Arial"/>
          <w:b/>
          <w:bCs/>
          <w:sz w:val="26"/>
          <w:szCs w:val="26"/>
        </w:rPr>
      </w:pPr>
    </w:p>
    <w:p w14:paraId="5AA33D7D" w14:textId="77777777" w:rsidR="00925153" w:rsidRPr="006875B6" w:rsidRDefault="00925153" w:rsidP="007023FB">
      <w:pPr>
        <w:widowControl w:val="0"/>
        <w:autoSpaceDE w:val="0"/>
        <w:autoSpaceDN w:val="0"/>
        <w:adjustRightInd w:val="0"/>
        <w:spacing w:after="240"/>
        <w:jc w:val="both"/>
        <w:rPr>
          <w:rFonts w:ascii="Arial" w:hAnsi="Arial" w:cs="Arial"/>
          <w:b/>
          <w:bCs/>
          <w:sz w:val="26"/>
          <w:szCs w:val="26"/>
        </w:rPr>
      </w:pPr>
    </w:p>
    <w:p w14:paraId="437AD2EE" w14:textId="77777777" w:rsidR="00925153" w:rsidRPr="006875B6" w:rsidRDefault="00925153" w:rsidP="007023FB">
      <w:pPr>
        <w:widowControl w:val="0"/>
        <w:autoSpaceDE w:val="0"/>
        <w:autoSpaceDN w:val="0"/>
        <w:adjustRightInd w:val="0"/>
        <w:spacing w:after="240"/>
        <w:jc w:val="both"/>
        <w:rPr>
          <w:rFonts w:ascii="Arial" w:hAnsi="Arial" w:cs="Arial"/>
          <w:b/>
          <w:bCs/>
          <w:sz w:val="26"/>
          <w:szCs w:val="26"/>
        </w:rPr>
      </w:pPr>
    </w:p>
    <w:p w14:paraId="59FACB3A" w14:textId="77777777" w:rsidR="00925153" w:rsidRPr="006875B6" w:rsidRDefault="00925153" w:rsidP="007023FB">
      <w:pPr>
        <w:widowControl w:val="0"/>
        <w:autoSpaceDE w:val="0"/>
        <w:autoSpaceDN w:val="0"/>
        <w:adjustRightInd w:val="0"/>
        <w:spacing w:after="240"/>
        <w:jc w:val="both"/>
        <w:rPr>
          <w:rFonts w:ascii="Arial" w:hAnsi="Arial" w:cs="Arial"/>
          <w:b/>
          <w:bCs/>
          <w:sz w:val="26"/>
          <w:szCs w:val="26"/>
        </w:rPr>
      </w:pPr>
    </w:p>
    <w:p w14:paraId="055356F3" w14:textId="77777777" w:rsidR="00925153" w:rsidRPr="006875B6" w:rsidRDefault="00925153" w:rsidP="007023FB">
      <w:pPr>
        <w:widowControl w:val="0"/>
        <w:autoSpaceDE w:val="0"/>
        <w:autoSpaceDN w:val="0"/>
        <w:adjustRightInd w:val="0"/>
        <w:spacing w:after="240"/>
        <w:jc w:val="both"/>
        <w:rPr>
          <w:rFonts w:ascii="Arial" w:hAnsi="Arial" w:cs="Arial"/>
          <w:b/>
          <w:bCs/>
          <w:sz w:val="26"/>
          <w:szCs w:val="26"/>
        </w:rPr>
      </w:pPr>
    </w:p>
    <w:p w14:paraId="693B6AD0" w14:textId="77777777" w:rsidR="00925153" w:rsidRPr="006875B6" w:rsidRDefault="00925153" w:rsidP="007023FB">
      <w:pPr>
        <w:widowControl w:val="0"/>
        <w:autoSpaceDE w:val="0"/>
        <w:autoSpaceDN w:val="0"/>
        <w:adjustRightInd w:val="0"/>
        <w:spacing w:after="240"/>
        <w:jc w:val="both"/>
        <w:rPr>
          <w:rFonts w:ascii="Arial" w:hAnsi="Arial" w:cs="Arial"/>
        </w:rPr>
      </w:pPr>
      <w:r w:rsidRPr="006875B6">
        <w:rPr>
          <w:rFonts w:ascii="Arial" w:hAnsi="Arial" w:cs="Arial"/>
          <w:b/>
          <w:bCs/>
          <w:sz w:val="26"/>
          <w:szCs w:val="26"/>
        </w:rPr>
        <w:t>Authors of this report</w:t>
      </w:r>
    </w:p>
    <w:p w14:paraId="277D92CB" w14:textId="77777777" w:rsidR="00925153" w:rsidRPr="006875B6" w:rsidRDefault="00AA383B" w:rsidP="007023FB">
      <w:pPr>
        <w:widowControl w:val="0"/>
        <w:autoSpaceDE w:val="0"/>
        <w:autoSpaceDN w:val="0"/>
        <w:adjustRightInd w:val="0"/>
        <w:spacing w:after="240"/>
        <w:jc w:val="both"/>
        <w:rPr>
          <w:rFonts w:ascii="Arial" w:hAnsi="Arial" w:cs="Arial"/>
        </w:rPr>
      </w:pPr>
      <w:r w:rsidRPr="006875B6">
        <w:rPr>
          <w:rFonts w:ascii="Arial" w:hAnsi="Arial" w:cs="Arial"/>
          <w:sz w:val="26"/>
          <w:szCs w:val="26"/>
        </w:rPr>
        <w:t xml:space="preserve">Colleen Chen, </w:t>
      </w:r>
      <w:r w:rsidR="00925153" w:rsidRPr="006875B6">
        <w:rPr>
          <w:rFonts w:ascii="Arial" w:hAnsi="Arial" w:cs="Arial"/>
          <w:sz w:val="26"/>
          <w:szCs w:val="26"/>
        </w:rPr>
        <w:t>Joe McKenzie, Dimity Mannering</w:t>
      </w:r>
      <w:r w:rsidRPr="006875B6">
        <w:rPr>
          <w:rFonts w:ascii="Arial" w:hAnsi="Arial" w:cs="Arial"/>
          <w:sz w:val="26"/>
          <w:szCs w:val="26"/>
        </w:rPr>
        <w:t xml:space="preserve">, Lachlan </w:t>
      </w:r>
      <w:proofErr w:type="spellStart"/>
      <w:r w:rsidRPr="006875B6">
        <w:rPr>
          <w:rFonts w:ascii="Arial" w:hAnsi="Arial" w:cs="Arial"/>
          <w:sz w:val="26"/>
          <w:szCs w:val="26"/>
        </w:rPr>
        <w:t>Schields</w:t>
      </w:r>
      <w:proofErr w:type="spellEnd"/>
    </w:p>
    <w:p w14:paraId="1775386F" w14:textId="77777777" w:rsidR="00925153" w:rsidRPr="006875B6" w:rsidRDefault="00925153" w:rsidP="007023FB">
      <w:pPr>
        <w:widowControl w:val="0"/>
        <w:autoSpaceDE w:val="0"/>
        <w:autoSpaceDN w:val="0"/>
        <w:adjustRightInd w:val="0"/>
        <w:spacing w:after="240"/>
        <w:jc w:val="both"/>
        <w:rPr>
          <w:rFonts w:ascii="Arial" w:hAnsi="Arial" w:cs="Arial"/>
        </w:rPr>
      </w:pPr>
      <w:r w:rsidRPr="006875B6">
        <w:rPr>
          <w:rFonts w:ascii="Arial" w:hAnsi="Arial" w:cs="Arial"/>
          <w:b/>
          <w:bCs/>
          <w:sz w:val="26"/>
          <w:szCs w:val="26"/>
        </w:rPr>
        <w:t>Contact details</w:t>
      </w:r>
    </w:p>
    <w:p w14:paraId="73426A33" w14:textId="77777777" w:rsidR="000A4FF0" w:rsidRDefault="000A4FF0" w:rsidP="007023FB">
      <w:pPr>
        <w:widowControl w:val="0"/>
        <w:autoSpaceDE w:val="0"/>
        <w:autoSpaceDN w:val="0"/>
        <w:adjustRightInd w:val="0"/>
        <w:spacing w:after="240"/>
        <w:jc w:val="both"/>
      </w:pPr>
    </w:p>
    <w:p w14:paraId="55F129BA" w14:textId="77777777" w:rsidR="000A4FF0" w:rsidRDefault="000A4FF0" w:rsidP="007023FB">
      <w:pPr>
        <w:widowControl w:val="0"/>
        <w:autoSpaceDE w:val="0"/>
        <w:autoSpaceDN w:val="0"/>
        <w:adjustRightInd w:val="0"/>
        <w:spacing w:after="240"/>
        <w:jc w:val="both"/>
      </w:pPr>
    </w:p>
    <w:p w14:paraId="172A2AE1" w14:textId="77777777" w:rsidR="00925153" w:rsidRPr="006875B6" w:rsidRDefault="00925153" w:rsidP="007023FB">
      <w:pPr>
        <w:widowControl w:val="0"/>
        <w:autoSpaceDE w:val="0"/>
        <w:autoSpaceDN w:val="0"/>
        <w:adjustRightInd w:val="0"/>
        <w:spacing w:after="240"/>
        <w:jc w:val="both"/>
        <w:rPr>
          <w:rFonts w:ascii="Arial" w:hAnsi="Arial" w:cs="Arial"/>
        </w:rPr>
      </w:pPr>
      <w:proofErr w:type="spellStart"/>
      <w:r w:rsidRPr="006875B6">
        <w:rPr>
          <w:rFonts w:ascii="Arial" w:hAnsi="Arial" w:cs="Arial"/>
          <w:sz w:val="26"/>
          <w:szCs w:val="26"/>
        </w:rPr>
        <w:t>www.internsaustralia.org</w:t>
      </w:r>
      <w:proofErr w:type="spellEnd"/>
    </w:p>
    <w:p w14:paraId="47BBAD24" w14:textId="77777777" w:rsidR="00FC0DD9" w:rsidRPr="006875B6" w:rsidRDefault="00FC0DD9" w:rsidP="007023FB">
      <w:pPr>
        <w:jc w:val="both"/>
        <w:rPr>
          <w:rFonts w:ascii="Arial" w:hAnsi="Arial" w:cs="Arial"/>
          <w:b/>
          <w:bCs/>
          <w:sz w:val="26"/>
          <w:szCs w:val="26"/>
        </w:rPr>
      </w:pPr>
      <w:r w:rsidRPr="006875B6">
        <w:rPr>
          <w:rFonts w:ascii="Arial" w:hAnsi="Arial" w:cs="Arial"/>
          <w:b/>
          <w:bCs/>
          <w:sz w:val="26"/>
          <w:szCs w:val="26"/>
        </w:rPr>
        <w:br w:type="page"/>
      </w:r>
    </w:p>
    <w:sdt>
      <w:sdtPr>
        <w:rPr>
          <w:rFonts w:ascii="Arial" w:eastAsiaTheme="minorEastAsia" w:hAnsi="Arial" w:cstheme="minorBidi"/>
          <w:b w:val="0"/>
          <w:bCs w:val="0"/>
          <w:color w:val="auto"/>
          <w:kern w:val="2"/>
          <w:sz w:val="32"/>
          <w:szCs w:val="24"/>
          <w:lang w:eastAsia="en-US"/>
        </w:rPr>
        <w:id w:val="284017964"/>
        <w:docPartObj>
          <w:docPartGallery w:val="Table of Contents"/>
          <w:docPartUnique/>
        </w:docPartObj>
      </w:sdtPr>
      <w:sdtEndPr>
        <w:rPr>
          <w:kern w:val="0"/>
          <w:sz w:val="22"/>
          <w:szCs w:val="22"/>
        </w:rPr>
      </w:sdtEndPr>
      <w:sdtContent>
        <w:p w14:paraId="05EE08C9" w14:textId="77777777" w:rsidR="00DA2617" w:rsidRPr="007048C2" w:rsidRDefault="00DA2617">
          <w:pPr>
            <w:pStyle w:val="TOCHeading"/>
            <w:rPr>
              <w:rFonts w:ascii="Arial" w:hAnsi="Arial"/>
              <w:sz w:val="32"/>
            </w:rPr>
          </w:pPr>
          <w:r w:rsidRPr="007048C2">
            <w:rPr>
              <w:rFonts w:ascii="Arial" w:hAnsi="Arial"/>
              <w:sz w:val="32"/>
            </w:rPr>
            <w:t>Table of Contents</w:t>
          </w:r>
        </w:p>
        <w:p w14:paraId="17D3BE2B" w14:textId="77777777" w:rsidR="00262C19" w:rsidRPr="00262C19" w:rsidRDefault="00262C19" w:rsidP="007048C2"/>
        <w:p w14:paraId="31334579" w14:textId="77777777" w:rsidR="00DA2617" w:rsidRPr="00262C19" w:rsidRDefault="00DA2617" w:rsidP="00262C19">
          <w:pPr>
            <w:pStyle w:val="TOC1"/>
          </w:pPr>
          <w:r w:rsidRPr="00262C19">
            <w:t>About Interns Australia</w:t>
          </w:r>
          <w:r w:rsidR="005237EE" w:rsidRPr="00262C19">
            <w:ptab w:relativeTo="margin" w:alignment="right" w:leader="dot"/>
          </w:r>
          <w:r w:rsidR="005237EE" w:rsidRPr="007048C2">
            <w:t>4</w:t>
          </w:r>
        </w:p>
        <w:p w14:paraId="16FD023C" w14:textId="77777777" w:rsidR="00DA2617" w:rsidRPr="00262C19" w:rsidRDefault="00905F8D" w:rsidP="00262C19">
          <w:pPr>
            <w:pStyle w:val="TOC2"/>
          </w:pPr>
          <w:r w:rsidRPr="007048C2">
            <w:t>Introduction - The extent and growing prominence of unpaid internships in Australia and relevant Terms of Reference</w:t>
          </w:r>
          <w:r w:rsidR="00DA2617" w:rsidRPr="00262C19">
            <w:ptab w:relativeTo="margin" w:alignment="right" w:leader="dot"/>
          </w:r>
          <w:r w:rsidR="00DA2617" w:rsidRPr="00262C19">
            <w:t>4</w:t>
          </w:r>
        </w:p>
        <w:p w14:paraId="034B7205" w14:textId="77777777" w:rsidR="00DA2617" w:rsidRPr="00262C19" w:rsidRDefault="00262C19" w:rsidP="00262C19">
          <w:pPr>
            <w:pStyle w:val="TOC1"/>
          </w:pPr>
          <w:r>
            <w:br/>
            <w:t xml:space="preserve">1. </w:t>
          </w:r>
          <w:r w:rsidR="00DA2617" w:rsidRPr="007048C2">
            <w:t xml:space="preserve">To what extent have unpaid internships become more commonplace in the economy? </w:t>
          </w:r>
          <w:r w:rsidR="00DA2617" w:rsidRPr="00262C19">
            <w:ptab w:relativeTo="margin" w:alignment="right" w:leader="dot"/>
          </w:r>
          <w:r w:rsidR="00DA2617" w:rsidRPr="00262C19">
            <w:t>5</w:t>
          </w:r>
        </w:p>
        <w:p w14:paraId="0061E277" w14:textId="77777777" w:rsidR="00DA2617" w:rsidRPr="00262C19" w:rsidRDefault="00DA2617" w:rsidP="00262C19">
          <w:pPr>
            <w:pStyle w:val="TOC2"/>
          </w:pPr>
          <w:r w:rsidRPr="00262C19">
            <w:t>The extent of unpaid internships</w:t>
          </w:r>
          <w:r w:rsidRPr="00262C19">
            <w:ptab w:relativeTo="margin" w:alignment="right" w:leader="dot"/>
          </w:r>
          <w:r w:rsidRPr="00262C19">
            <w:t>5</w:t>
          </w:r>
          <w:r w:rsidRPr="00262C19">
            <w:br/>
            <w:t>Prevalence and characteristics across industries</w:t>
          </w:r>
          <w:r w:rsidRPr="00262C19">
            <w:ptab w:relativeTo="margin" w:alignment="right" w:leader="dot"/>
          </w:r>
          <w:r w:rsidRPr="00262C19">
            <w:t>7</w:t>
          </w:r>
        </w:p>
        <w:p w14:paraId="4639AEFF" w14:textId="77777777" w:rsidR="00DA2617" w:rsidRPr="007048C2" w:rsidRDefault="00DA2617" w:rsidP="00DA2617">
          <w:pPr>
            <w:pStyle w:val="TOC3"/>
            <w:ind w:left="0"/>
            <w:rPr>
              <w:rFonts w:ascii="Arial" w:hAnsi="Arial"/>
            </w:rPr>
          </w:pPr>
        </w:p>
        <w:p w14:paraId="2DFB4D37" w14:textId="77777777" w:rsidR="00905F8D" w:rsidRPr="00262C19" w:rsidRDefault="00C326A2" w:rsidP="007048C2">
          <w:pPr>
            <w:pStyle w:val="TOC3"/>
            <w:ind w:left="0"/>
            <w:rPr>
              <w:rFonts w:ascii="Arial" w:hAnsi="Arial"/>
            </w:rPr>
          </w:pPr>
        </w:p>
      </w:sdtContent>
    </w:sdt>
    <w:p w14:paraId="1CCE05BC" w14:textId="77777777" w:rsidR="00DA2617" w:rsidRPr="00262C19" w:rsidRDefault="00262C19" w:rsidP="00262C19">
      <w:pPr>
        <w:pStyle w:val="TOC1"/>
      </w:pPr>
      <w:r>
        <w:t xml:space="preserve">2. </w:t>
      </w:r>
      <w:r w:rsidR="00DA2617" w:rsidRPr="00262C19">
        <w:t>Has any growth in such arrangements led to problems rather than opportunities?</w:t>
      </w:r>
      <w:r w:rsidR="00DA2617" w:rsidRPr="00262C19">
        <w:ptab w:relativeTo="margin" w:alignment="right" w:leader="dot"/>
      </w:r>
      <w:r w:rsidR="00DA2617" w:rsidRPr="00262C19">
        <w:t>9</w:t>
      </w:r>
    </w:p>
    <w:p w14:paraId="26BEAD1A" w14:textId="77777777" w:rsidR="00DA2617" w:rsidRPr="00262C19" w:rsidRDefault="00DA2617" w:rsidP="00262C19">
      <w:pPr>
        <w:pStyle w:val="TOC2"/>
      </w:pPr>
      <w:r w:rsidRPr="00262C19">
        <w:t>Internships as avenues to employment</w:t>
      </w:r>
      <w:r w:rsidRPr="00262C19">
        <w:ptab w:relativeTo="margin" w:alignment="right" w:leader="dot"/>
      </w:r>
      <w:r w:rsidRPr="00262C19">
        <w:t>9</w:t>
      </w:r>
      <w:r w:rsidRPr="00262C19">
        <w:br/>
      </w:r>
      <w:r w:rsidR="00A33AFC" w:rsidRPr="00262C19">
        <w:t>Real world examples and experiences</w:t>
      </w:r>
      <w:r w:rsidRPr="00262C19">
        <w:ptab w:relativeTo="margin" w:alignment="right" w:leader="dot"/>
      </w:r>
      <w:r w:rsidR="00A33AFC" w:rsidRPr="00262C19">
        <w:t>10</w:t>
      </w:r>
    </w:p>
    <w:p w14:paraId="7C0393EF" w14:textId="77777777" w:rsidR="00DA2617" w:rsidRPr="00262C19" w:rsidRDefault="00A33AFC" w:rsidP="00262C19">
      <w:pPr>
        <w:pStyle w:val="TOC2"/>
      </w:pPr>
      <w:r w:rsidRPr="00262C19">
        <w:t>Perpetuating the divide between advantage and disadvantage</w:t>
      </w:r>
      <w:r w:rsidR="00DA2617" w:rsidRPr="00262C19">
        <w:ptab w:relativeTo="margin" w:alignment="right" w:leader="dot"/>
      </w:r>
      <w:r w:rsidRPr="00262C19">
        <w:t>13</w:t>
      </w:r>
    </w:p>
    <w:p w14:paraId="304F41B2" w14:textId="77777777" w:rsidR="00DA2617" w:rsidRPr="00262C19" w:rsidRDefault="00A33AFC" w:rsidP="00262C19">
      <w:pPr>
        <w:pStyle w:val="TOC2"/>
      </w:pPr>
      <w:r w:rsidRPr="00262C19">
        <w:t>The impact of internships on business and the economy</w:t>
      </w:r>
      <w:r w:rsidR="00DA2617" w:rsidRPr="00262C19">
        <w:ptab w:relativeTo="margin" w:alignment="right" w:leader="dot"/>
      </w:r>
      <w:r w:rsidRPr="00262C19">
        <w:t>14</w:t>
      </w:r>
    </w:p>
    <w:p w14:paraId="6B980588" w14:textId="77777777" w:rsidR="00A33AFC" w:rsidRPr="00262C19" w:rsidRDefault="00A33AFC" w:rsidP="007048C2">
      <w:pPr>
        <w:pStyle w:val="TOC2"/>
      </w:pPr>
      <w:r w:rsidRPr="00262C19">
        <w:t>Gender and internships</w:t>
      </w:r>
      <w:r w:rsidRPr="00262C19">
        <w:ptab w:relativeTo="margin" w:alignment="right" w:leader="dot"/>
      </w:r>
      <w:r w:rsidRPr="00262C19">
        <w:t>15</w:t>
      </w:r>
    </w:p>
    <w:p w14:paraId="42191144" w14:textId="77777777" w:rsidR="00905F8D" w:rsidRPr="00262C19" w:rsidRDefault="00905F8D" w:rsidP="007048C2">
      <w:pPr>
        <w:pStyle w:val="TOC2"/>
      </w:pPr>
    </w:p>
    <w:p w14:paraId="56B8360B" w14:textId="77777777" w:rsidR="00905F8D" w:rsidRPr="007048C2" w:rsidRDefault="00905F8D" w:rsidP="007048C2">
      <w:pPr>
        <w:pStyle w:val="TOC3"/>
        <w:rPr>
          <w:rFonts w:ascii="Arial" w:hAnsi="Arial"/>
        </w:rPr>
      </w:pPr>
    </w:p>
    <w:p w14:paraId="73FE23C0" w14:textId="77777777" w:rsidR="00DA2617" w:rsidRPr="00262C19" w:rsidRDefault="00262C19" w:rsidP="00262C19">
      <w:pPr>
        <w:pStyle w:val="TOC1"/>
      </w:pPr>
      <w:r>
        <w:t xml:space="preserve">3. </w:t>
      </w:r>
      <w:r w:rsidR="00A33AFC" w:rsidRPr="00262C19">
        <w:t>Potential remedies to any issues</w:t>
      </w:r>
      <w:r w:rsidR="00DA2617" w:rsidRPr="00262C19">
        <w:t xml:space="preserve"> </w:t>
      </w:r>
      <w:r w:rsidR="00DA2617" w:rsidRPr="00262C19">
        <w:ptab w:relativeTo="margin" w:alignment="right" w:leader="dot"/>
      </w:r>
      <w:r w:rsidR="00A33AFC" w:rsidRPr="00262C19">
        <w:t>17</w:t>
      </w:r>
    </w:p>
    <w:p w14:paraId="77AE8232" w14:textId="77777777" w:rsidR="00A33AFC" w:rsidRPr="00262C19" w:rsidRDefault="00A33AFC" w:rsidP="00262C19">
      <w:pPr>
        <w:pStyle w:val="TOC2"/>
      </w:pPr>
      <w:r w:rsidRPr="00262C19">
        <w:t xml:space="preserve">Recommendation 1: that the Parliament of Australia launch an inquiry into the legal status of internships and the appropriate regulatory settings around unpaid work. </w:t>
      </w:r>
      <w:r w:rsidR="00DA2617" w:rsidRPr="00262C19">
        <w:ptab w:relativeTo="margin" w:alignment="right" w:leader="dot"/>
      </w:r>
      <w:r w:rsidRPr="00262C19">
        <w:t>17</w:t>
      </w:r>
      <w:r w:rsidRPr="00262C19">
        <w:br/>
      </w:r>
      <w:r w:rsidR="00A25181" w:rsidRPr="00262C19">
        <w:t>Recommendation 2: that a taskforce be set up by the relevant government departments (state and federal departments responsible for education and employment) to collaborate with employers and other stakeholders to find ways of better integrating internships with formal education</w:t>
      </w:r>
      <w:r w:rsidRPr="00262C19">
        <w:t xml:space="preserve">. </w:t>
      </w:r>
      <w:r w:rsidRPr="00262C19">
        <w:ptab w:relativeTo="margin" w:alignment="right" w:leader="dot"/>
      </w:r>
      <w:r w:rsidR="00A25181" w:rsidRPr="00262C19">
        <w:t>18</w:t>
      </w:r>
      <w:r w:rsidRPr="00262C19">
        <w:br/>
      </w:r>
      <w:r w:rsidR="00A25181" w:rsidRPr="00262C19">
        <w:t>Recommendation 3: that official Australian Bureau of Statistics data reports statistics on interns and internships</w:t>
      </w:r>
      <w:r w:rsidRPr="00262C19">
        <w:t xml:space="preserve">. </w:t>
      </w:r>
      <w:r w:rsidRPr="00262C19">
        <w:ptab w:relativeTo="margin" w:alignment="right" w:leader="dot"/>
      </w:r>
      <w:r w:rsidRPr="00262C19">
        <w:t>1</w:t>
      </w:r>
      <w:r w:rsidR="00A25181" w:rsidRPr="00262C19">
        <w:t>9</w:t>
      </w:r>
    </w:p>
    <w:p w14:paraId="7CC5A555" w14:textId="77777777" w:rsidR="00A33AFC" w:rsidRPr="00262C19" w:rsidRDefault="00A33AFC" w:rsidP="00262C19">
      <w:pPr>
        <w:pStyle w:val="TOC2"/>
      </w:pPr>
      <w:r w:rsidRPr="00262C19">
        <w:t xml:space="preserve">Recommendation </w:t>
      </w:r>
      <w:r w:rsidR="00A25181" w:rsidRPr="00262C19">
        <w:t>4</w:t>
      </w:r>
      <w:r w:rsidRPr="00262C19">
        <w:t xml:space="preserve">: that </w:t>
      </w:r>
      <w:r w:rsidR="00A25181" w:rsidRPr="00262C19">
        <w:t>interns and businesses are given better access to information on internships</w:t>
      </w:r>
      <w:r w:rsidRPr="00262C19">
        <w:t xml:space="preserve">. </w:t>
      </w:r>
      <w:r w:rsidRPr="00262C19">
        <w:ptab w:relativeTo="margin" w:alignment="right" w:leader="dot"/>
      </w:r>
      <w:r w:rsidR="00262C19">
        <w:t>19</w:t>
      </w:r>
    </w:p>
    <w:p w14:paraId="4564A0BE" w14:textId="77777777" w:rsidR="00B978B1" w:rsidRPr="00262C19" w:rsidRDefault="00B978B1" w:rsidP="007023FB">
      <w:pPr>
        <w:jc w:val="both"/>
        <w:rPr>
          <w:rFonts w:ascii="Arial" w:hAnsi="Arial" w:cs="Arial"/>
          <w:b/>
          <w:bCs/>
          <w:sz w:val="22"/>
          <w:szCs w:val="22"/>
        </w:rPr>
      </w:pPr>
    </w:p>
    <w:p w14:paraId="40778465" w14:textId="77777777" w:rsidR="00A25181" w:rsidRPr="00262C19" w:rsidRDefault="00A25181" w:rsidP="007048C2">
      <w:pPr>
        <w:pStyle w:val="TOC1"/>
      </w:pPr>
      <w:r w:rsidRPr="00262C19">
        <w:t>References</w:t>
      </w:r>
      <w:r w:rsidR="00DA2617" w:rsidRPr="007048C2">
        <w:t xml:space="preserve"> </w:t>
      </w:r>
      <w:r w:rsidR="00DA2617" w:rsidRPr="00262C19">
        <w:ptab w:relativeTo="margin" w:alignment="right" w:leader="dot"/>
      </w:r>
      <w:r w:rsidRPr="00262C19">
        <w:t>21</w:t>
      </w:r>
    </w:p>
    <w:p w14:paraId="441EFBB2" w14:textId="77777777" w:rsidR="00DA2617" w:rsidRPr="00262C19" w:rsidRDefault="00A25181" w:rsidP="00262C19">
      <w:pPr>
        <w:pStyle w:val="TOC2"/>
      </w:pPr>
      <w:r w:rsidRPr="00262C19">
        <w:t>Appendix 1 Interns Australia 2015 Survey</w:t>
      </w:r>
      <w:r w:rsidR="00DA2617" w:rsidRPr="00262C19">
        <w:ptab w:relativeTo="margin" w:alignment="right" w:leader="dot"/>
      </w:r>
      <w:r w:rsidRPr="00262C19">
        <w:t>23</w:t>
      </w:r>
    </w:p>
    <w:p w14:paraId="73AAAFCE" w14:textId="77777777" w:rsidR="00A25181" w:rsidRPr="00262C19" w:rsidRDefault="00A25181" w:rsidP="007048C2">
      <w:pPr>
        <w:pStyle w:val="TOC2"/>
      </w:pPr>
      <w:r w:rsidRPr="00262C19">
        <w:t>Appendix 2 Australia Institute of Architects 2015 Survey</w:t>
      </w:r>
      <w:r w:rsidRPr="00262C19">
        <w:ptab w:relativeTo="margin" w:alignment="right" w:leader="dot"/>
      </w:r>
      <w:r w:rsidRPr="00262C19">
        <w:t>30</w:t>
      </w:r>
    </w:p>
    <w:p w14:paraId="7627715C" w14:textId="77777777" w:rsidR="00B978B1" w:rsidRPr="00262C19" w:rsidRDefault="00B978B1" w:rsidP="007023FB">
      <w:pPr>
        <w:jc w:val="both"/>
        <w:rPr>
          <w:rFonts w:ascii="Arial" w:hAnsi="Arial" w:cs="Arial"/>
          <w:b/>
          <w:bCs/>
          <w:sz w:val="22"/>
          <w:szCs w:val="22"/>
        </w:rPr>
      </w:pPr>
    </w:p>
    <w:p w14:paraId="6234DC9E" w14:textId="77777777" w:rsidR="00A25181" w:rsidRPr="00A25181" w:rsidRDefault="00A25181" w:rsidP="00A25181">
      <w:pPr>
        <w:jc w:val="both"/>
        <w:rPr>
          <w:rFonts w:ascii="Arial" w:hAnsi="Arial" w:cs="Arial"/>
          <w:b/>
          <w:sz w:val="32"/>
          <w:szCs w:val="22"/>
        </w:rPr>
      </w:pPr>
    </w:p>
    <w:p w14:paraId="21007F87" w14:textId="77777777" w:rsidR="0008664D" w:rsidRPr="006875B6" w:rsidRDefault="0008664D" w:rsidP="00DA2617">
      <w:pPr>
        <w:ind w:right="185"/>
        <w:jc w:val="both"/>
        <w:rPr>
          <w:rFonts w:ascii="Arial" w:hAnsi="Arial" w:cs="Arial"/>
          <w:b/>
          <w:bCs/>
          <w:sz w:val="22"/>
          <w:szCs w:val="22"/>
        </w:rPr>
      </w:pPr>
      <w:r w:rsidRPr="006875B6">
        <w:rPr>
          <w:rFonts w:ascii="Arial" w:hAnsi="Arial" w:cs="Arial"/>
          <w:b/>
          <w:bCs/>
          <w:sz w:val="22"/>
          <w:szCs w:val="22"/>
        </w:rPr>
        <w:br w:type="page"/>
      </w:r>
    </w:p>
    <w:p w14:paraId="2B2927A0" w14:textId="77777777" w:rsidR="00925153" w:rsidRPr="007048C2" w:rsidRDefault="00905F8D" w:rsidP="00BD0B57">
      <w:pPr>
        <w:pStyle w:val="Heading1"/>
        <w:rPr>
          <w:rFonts w:ascii="Arial" w:hAnsi="Arial" w:cs="Arial"/>
          <w:sz w:val="32"/>
          <w:szCs w:val="22"/>
        </w:rPr>
      </w:pPr>
      <w:bookmarkStart w:id="1" w:name="_Toc304191858"/>
      <w:r w:rsidRPr="007048C2">
        <w:rPr>
          <w:rFonts w:ascii="Arial" w:hAnsi="Arial" w:cs="Arial"/>
          <w:sz w:val="32"/>
          <w:szCs w:val="22"/>
        </w:rPr>
        <w:lastRenderedPageBreak/>
        <w:t>About Interns Australia</w:t>
      </w:r>
      <w:bookmarkEnd w:id="1"/>
    </w:p>
    <w:p w14:paraId="64E1E6D6" w14:textId="77777777" w:rsidR="00925153" w:rsidRPr="006875B6" w:rsidRDefault="00925153" w:rsidP="00F66677">
      <w:pPr>
        <w:widowControl w:val="0"/>
        <w:autoSpaceDE w:val="0"/>
        <w:autoSpaceDN w:val="0"/>
        <w:adjustRightInd w:val="0"/>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Interns Australia is the support and advocacy body for interns and students under</w:t>
      </w:r>
      <w:r w:rsidR="002C2F74" w:rsidRPr="006875B6">
        <w:rPr>
          <w:rFonts w:ascii="Arial" w:hAnsi="Arial" w:cs="Arial"/>
          <w:sz w:val="22"/>
          <w:szCs w:val="22"/>
        </w:rPr>
        <w:t>taking</w:t>
      </w:r>
      <w:r w:rsidRPr="006875B6">
        <w:rPr>
          <w:rFonts w:ascii="Arial" w:hAnsi="Arial" w:cs="Arial"/>
          <w:sz w:val="22"/>
          <w:szCs w:val="22"/>
        </w:rPr>
        <w:t xml:space="preserve"> work placements in Australi</w:t>
      </w:r>
      <w:r w:rsidR="00592BD6" w:rsidRPr="006875B6">
        <w:rPr>
          <w:rFonts w:ascii="Arial" w:hAnsi="Arial" w:cs="Arial"/>
          <w:sz w:val="22"/>
          <w:szCs w:val="22"/>
        </w:rPr>
        <w:t>a. As an a</w:t>
      </w:r>
      <w:r w:rsidR="00FF7E89" w:rsidRPr="006875B6">
        <w:rPr>
          <w:rFonts w:ascii="Arial" w:hAnsi="Arial" w:cs="Arial"/>
          <w:sz w:val="22"/>
          <w:szCs w:val="22"/>
        </w:rPr>
        <w:t xml:space="preserve">political </w:t>
      </w:r>
      <w:proofErr w:type="spellStart"/>
      <w:r w:rsidR="00FF7E89" w:rsidRPr="006875B6">
        <w:rPr>
          <w:rFonts w:ascii="Arial" w:hAnsi="Arial" w:cs="Arial"/>
          <w:sz w:val="22"/>
          <w:szCs w:val="22"/>
        </w:rPr>
        <w:t>organisation</w:t>
      </w:r>
      <w:proofErr w:type="spellEnd"/>
      <w:r w:rsidRPr="006875B6">
        <w:rPr>
          <w:rFonts w:ascii="Arial" w:hAnsi="Arial" w:cs="Arial"/>
          <w:sz w:val="22"/>
          <w:szCs w:val="22"/>
        </w:rPr>
        <w:t xml:space="preserve">, our goal is to engage and empower interns, employers, </w:t>
      </w:r>
      <w:r w:rsidR="00712677" w:rsidRPr="006875B6">
        <w:rPr>
          <w:rFonts w:ascii="Arial" w:hAnsi="Arial" w:cs="Arial"/>
          <w:sz w:val="22"/>
          <w:szCs w:val="22"/>
        </w:rPr>
        <w:t xml:space="preserve">legislators, </w:t>
      </w:r>
      <w:r w:rsidRPr="006875B6">
        <w:rPr>
          <w:rFonts w:ascii="Arial" w:hAnsi="Arial" w:cs="Arial"/>
          <w:sz w:val="22"/>
          <w:szCs w:val="22"/>
        </w:rPr>
        <w:t>government and other stakeholders to create an employment landscape that is fair, regulated and protects the dignity of interns.</w:t>
      </w:r>
    </w:p>
    <w:p w14:paraId="4961850C" w14:textId="77777777" w:rsidR="005D3220" w:rsidRPr="006875B6" w:rsidRDefault="008D29E6" w:rsidP="00BD0B57">
      <w:pPr>
        <w:pStyle w:val="Heading1"/>
        <w:rPr>
          <w:rFonts w:ascii="Arial" w:hAnsi="Arial" w:cs="Arial"/>
          <w:sz w:val="22"/>
          <w:szCs w:val="22"/>
        </w:rPr>
      </w:pPr>
      <w:bookmarkStart w:id="2" w:name="_Toc304191859"/>
      <w:r w:rsidRPr="006875B6">
        <w:rPr>
          <w:rFonts w:ascii="Arial" w:hAnsi="Arial" w:cs="Arial"/>
          <w:sz w:val="22"/>
          <w:szCs w:val="22"/>
        </w:rPr>
        <w:t xml:space="preserve">Introduction - </w:t>
      </w:r>
      <w:r w:rsidR="00925153" w:rsidRPr="006875B6">
        <w:rPr>
          <w:rFonts w:ascii="Arial" w:hAnsi="Arial" w:cs="Arial"/>
          <w:sz w:val="22"/>
          <w:szCs w:val="22"/>
        </w:rPr>
        <w:t xml:space="preserve">The </w:t>
      </w:r>
      <w:r w:rsidR="008E6387" w:rsidRPr="006875B6">
        <w:rPr>
          <w:rFonts w:ascii="Arial" w:hAnsi="Arial" w:cs="Arial"/>
          <w:sz w:val="22"/>
          <w:szCs w:val="22"/>
        </w:rPr>
        <w:t>extent and growing prominence of unpaid internships in Australia and</w:t>
      </w:r>
      <w:r w:rsidR="00925153" w:rsidRPr="006875B6">
        <w:rPr>
          <w:rFonts w:ascii="Arial" w:hAnsi="Arial" w:cs="Arial"/>
          <w:sz w:val="22"/>
          <w:szCs w:val="22"/>
        </w:rPr>
        <w:t xml:space="preserve"> relevant Terms of Reference</w:t>
      </w:r>
      <w:bookmarkEnd w:id="2"/>
    </w:p>
    <w:p w14:paraId="3D39E704" w14:textId="77777777" w:rsidR="001760F5" w:rsidRPr="006875B6" w:rsidRDefault="00A53DFD" w:rsidP="00F66677">
      <w:pPr>
        <w:widowControl w:val="0"/>
        <w:autoSpaceDE w:val="0"/>
        <w:autoSpaceDN w:val="0"/>
        <w:adjustRightInd w:val="0"/>
        <w:spacing w:before="100" w:beforeAutospacing="1" w:after="100" w:afterAutospacing="1" w:line="360" w:lineRule="atLeast"/>
        <w:jc w:val="both"/>
        <w:rPr>
          <w:rFonts w:ascii="Arial" w:eastAsia="Arial Unicode MS" w:hAnsi="Arial" w:cs="Arial"/>
          <w:sz w:val="22"/>
          <w:szCs w:val="22"/>
        </w:rPr>
      </w:pPr>
      <w:r w:rsidRPr="006875B6">
        <w:rPr>
          <w:rFonts w:ascii="Arial" w:eastAsia="Arial Unicode MS" w:hAnsi="Arial" w:cs="Arial"/>
          <w:sz w:val="22"/>
          <w:szCs w:val="22"/>
        </w:rPr>
        <w:t xml:space="preserve">With </w:t>
      </w:r>
      <w:r w:rsidR="001760F5" w:rsidRPr="006875B6">
        <w:rPr>
          <w:rFonts w:ascii="Arial" w:eastAsia="Arial Unicode MS" w:hAnsi="Arial" w:cs="Arial"/>
          <w:sz w:val="22"/>
          <w:szCs w:val="22"/>
        </w:rPr>
        <w:t xml:space="preserve">lawmakers, </w:t>
      </w:r>
      <w:r w:rsidR="009C4B63" w:rsidRPr="006875B6">
        <w:rPr>
          <w:rFonts w:ascii="Arial" w:eastAsia="Arial Unicode MS" w:hAnsi="Arial" w:cs="Arial"/>
          <w:sz w:val="22"/>
          <w:szCs w:val="22"/>
        </w:rPr>
        <w:t xml:space="preserve">government, </w:t>
      </w:r>
      <w:r w:rsidRPr="006875B6">
        <w:rPr>
          <w:rFonts w:ascii="Arial" w:eastAsia="Arial Unicode MS" w:hAnsi="Arial" w:cs="Arial"/>
          <w:sz w:val="22"/>
          <w:szCs w:val="22"/>
        </w:rPr>
        <w:t>industry</w:t>
      </w:r>
      <w:r w:rsidR="000C5251" w:rsidRPr="006875B6">
        <w:rPr>
          <w:rFonts w:ascii="Arial" w:eastAsia="Arial Unicode MS" w:hAnsi="Arial" w:cs="Arial"/>
          <w:sz w:val="22"/>
          <w:szCs w:val="22"/>
        </w:rPr>
        <w:t xml:space="preserve"> and</w:t>
      </w:r>
      <w:r w:rsidR="001760F5" w:rsidRPr="006875B6">
        <w:rPr>
          <w:rFonts w:ascii="Arial" w:eastAsia="Arial Unicode MS" w:hAnsi="Arial" w:cs="Arial"/>
          <w:sz w:val="22"/>
          <w:szCs w:val="22"/>
        </w:rPr>
        <w:t xml:space="preserve"> the community </w:t>
      </w:r>
      <w:r w:rsidR="00684FE1" w:rsidRPr="006875B6">
        <w:rPr>
          <w:rFonts w:ascii="Arial" w:eastAsia="Arial Unicode MS" w:hAnsi="Arial" w:cs="Arial"/>
          <w:sz w:val="22"/>
          <w:szCs w:val="22"/>
        </w:rPr>
        <w:t xml:space="preserve">becoming </w:t>
      </w:r>
      <w:r w:rsidR="001C3497" w:rsidRPr="006875B6">
        <w:rPr>
          <w:rFonts w:ascii="Arial" w:eastAsia="Arial Unicode MS" w:hAnsi="Arial" w:cs="Arial"/>
          <w:sz w:val="22"/>
          <w:szCs w:val="22"/>
        </w:rPr>
        <w:t>aware of</w:t>
      </w:r>
      <w:r w:rsidRPr="006875B6">
        <w:rPr>
          <w:rFonts w:ascii="Arial" w:eastAsia="Arial Unicode MS" w:hAnsi="Arial" w:cs="Arial"/>
          <w:sz w:val="22"/>
          <w:szCs w:val="22"/>
        </w:rPr>
        <w:t xml:space="preserve"> </w:t>
      </w:r>
      <w:r w:rsidR="001F35B1" w:rsidRPr="006875B6">
        <w:rPr>
          <w:rFonts w:ascii="Arial" w:eastAsia="Arial Unicode MS" w:hAnsi="Arial" w:cs="Arial"/>
          <w:sz w:val="22"/>
          <w:szCs w:val="22"/>
        </w:rPr>
        <w:t>an apparent</w:t>
      </w:r>
      <w:r w:rsidRPr="006875B6">
        <w:rPr>
          <w:rFonts w:ascii="Arial" w:eastAsia="Arial Unicode MS" w:hAnsi="Arial" w:cs="Arial"/>
          <w:sz w:val="22"/>
          <w:szCs w:val="22"/>
        </w:rPr>
        <w:t xml:space="preserve"> growth in unpaid internships</w:t>
      </w:r>
      <w:r w:rsidR="001F35B1" w:rsidRPr="006875B6">
        <w:rPr>
          <w:rFonts w:ascii="Arial" w:eastAsia="Arial Unicode MS" w:hAnsi="Arial" w:cs="Arial"/>
          <w:sz w:val="22"/>
          <w:szCs w:val="22"/>
        </w:rPr>
        <w:t xml:space="preserve"> in Australia,</w:t>
      </w:r>
      <w:r w:rsidR="00B65CA9" w:rsidRPr="006875B6">
        <w:rPr>
          <w:rStyle w:val="FootnoteReference"/>
          <w:rFonts w:ascii="Arial" w:eastAsia="Arial Unicode MS" w:hAnsi="Arial" w:cs="Arial"/>
          <w:sz w:val="22"/>
          <w:szCs w:val="22"/>
        </w:rPr>
        <w:t xml:space="preserve"> </w:t>
      </w:r>
      <w:r w:rsidR="00B65CA9" w:rsidRPr="006875B6">
        <w:rPr>
          <w:rStyle w:val="FootnoteReference"/>
          <w:rFonts w:ascii="Arial" w:eastAsia="Arial Unicode MS" w:hAnsi="Arial" w:cs="Arial"/>
          <w:sz w:val="22"/>
          <w:szCs w:val="22"/>
        </w:rPr>
        <w:footnoteReference w:id="1"/>
      </w:r>
      <w:r w:rsidR="001F35B1" w:rsidRPr="006875B6">
        <w:rPr>
          <w:rFonts w:ascii="Arial" w:eastAsia="Arial Unicode MS" w:hAnsi="Arial" w:cs="Arial"/>
          <w:sz w:val="22"/>
          <w:szCs w:val="22"/>
        </w:rPr>
        <w:t xml:space="preserve"> </w:t>
      </w:r>
      <w:r w:rsidR="001C3497" w:rsidRPr="006875B6">
        <w:rPr>
          <w:rFonts w:ascii="Arial" w:eastAsia="Arial Unicode MS" w:hAnsi="Arial" w:cs="Arial"/>
          <w:sz w:val="22"/>
          <w:szCs w:val="22"/>
        </w:rPr>
        <w:t>it is increasingly important to evaluate</w:t>
      </w:r>
      <w:r w:rsidRPr="006875B6">
        <w:rPr>
          <w:rFonts w:ascii="Arial" w:eastAsia="Arial Unicode MS" w:hAnsi="Arial" w:cs="Arial"/>
          <w:sz w:val="22"/>
          <w:szCs w:val="22"/>
        </w:rPr>
        <w:t xml:space="preserve"> the nature and prevalence of unpaid</w:t>
      </w:r>
      <w:r w:rsidR="001C3497" w:rsidRPr="006875B6">
        <w:rPr>
          <w:rFonts w:ascii="Arial" w:eastAsia="Arial Unicode MS" w:hAnsi="Arial" w:cs="Arial"/>
          <w:sz w:val="22"/>
          <w:szCs w:val="22"/>
        </w:rPr>
        <w:t xml:space="preserve"> work arrangements </w:t>
      </w:r>
      <w:r w:rsidR="003B6A87" w:rsidRPr="006875B6">
        <w:rPr>
          <w:rFonts w:ascii="Arial" w:eastAsia="Arial Unicode MS" w:hAnsi="Arial" w:cs="Arial"/>
          <w:sz w:val="22"/>
          <w:szCs w:val="22"/>
        </w:rPr>
        <w:t>across the economy</w:t>
      </w:r>
      <w:r w:rsidRPr="006875B6">
        <w:rPr>
          <w:rFonts w:ascii="Arial" w:eastAsia="Arial Unicode MS" w:hAnsi="Arial" w:cs="Arial"/>
          <w:sz w:val="22"/>
          <w:szCs w:val="22"/>
        </w:rPr>
        <w:t>.</w:t>
      </w:r>
      <w:r w:rsidR="001760F5" w:rsidRPr="006875B6">
        <w:rPr>
          <w:rFonts w:ascii="Arial" w:eastAsia="Arial Unicode MS" w:hAnsi="Arial" w:cs="Arial"/>
          <w:sz w:val="22"/>
          <w:szCs w:val="22"/>
        </w:rPr>
        <w:t xml:space="preserve"> </w:t>
      </w:r>
    </w:p>
    <w:p w14:paraId="71604D22" w14:textId="77777777" w:rsidR="00925153" w:rsidRPr="006875B6" w:rsidRDefault="00EA21BB" w:rsidP="00F66677">
      <w:pPr>
        <w:widowControl w:val="0"/>
        <w:autoSpaceDE w:val="0"/>
        <w:autoSpaceDN w:val="0"/>
        <w:adjustRightInd w:val="0"/>
        <w:spacing w:before="100" w:beforeAutospacing="1" w:after="100" w:afterAutospacing="1" w:line="360" w:lineRule="atLeast"/>
        <w:jc w:val="both"/>
        <w:rPr>
          <w:rFonts w:ascii="Arial" w:eastAsia="Arial Unicode MS" w:hAnsi="Arial" w:cs="Arial"/>
          <w:sz w:val="22"/>
          <w:szCs w:val="22"/>
        </w:rPr>
      </w:pPr>
      <w:r w:rsidRPr="006875B6">
        <w:rPr>
          <w:rFonts w:ascii="Arial" w:eastAsia="Arial Unicode MS" w:hAnsi="Arial" w:cs="Arial"/>
          <w:sz w:val="22"/>
          <w:szCs w:val="22"/>
        </w:rPr>
        <w:t xml:space="preserve">In its </w:t>
      </w:r>
      <w:r w:rsidR="000E71AA" w:rsidRPr="006875B6">
        <w:rPr>
          <w:rFonts w:ascii="Arial" w:eastAsia="Arial Unicode MS" w:hAnsi="Arial" w:cs="Arial"/>
          <w:sz w:val="22"/>
          <w:szCs w:val="22"/>
        </w:rPr>
        <w:t>Draft Report on</w:t>
      </w:r>
      <w:r w:rsidR="00A226AA" w:rsidRPr="006875B6">
        <w:rPr>
          <w:rFonts w:ascii="Arial" w:eastAsia="Arial Unicode MS" w:hAnsi="Arial" w:cs="Arial"/>
          <w:sz w:val="22"/>
          <w:szCs w:val="22"/>
        </w:rPr>
        <w:t xml:space="preserve"> the </w:t>
      </w:r>
      <w:r w:rsidR="000E71AA" w:rsidRPr="006875B6">
        <w:rPr>
          <w:rFonts w:ascii="Arial" w:eastAsia="Arial Unicode MS" w:hAnsi="Arial" w:cs="Arial"/>
          <w:sz w:val="22"/>
          <w:szCs w:val="22"/>
        </w:rPr>
        <w:t xml:space="preserve">Review of the </w:t>
      </w:r>
      <w:r w:rsidRPr="006875B6">
        <w:rPr>
          <w:rFonts w:ascii="Arial" w:eastAsia="Arial Unicode MS" w:hAnsi="Arial" w:cs="Arial"/>
          <w:sz w:val="22"/>
          <w:szCs w:val="22"/>
        </w:rPr>
        <w:t>Workplace</w:t>
      </w:r>
      <w:r w:rsidR="00A226AA" w:rsidRPr="006875B6">
        <w:rPr>
          <w:rFonts w:ascii="Arial" w:eastAsia="Arial Unicode MS" w:hAnsi="Arial" w:cs="Arial"/>
          <w:sz w:val="22"/>
          <w:szCs w:val="22"/>
        </w:rPr>
        <w:t xml:space="preserve"> Relations Framework</w:t>
      </w:r>
      <w:r w:rsidR="001760F5" w:rsidRPr="006875B6">
        <w:rPr>
          <w:rFonts w:ascii="Arial" w:eastAsia="Arial Unicode MS" w:hAnsi="Arial" w:cs="Arial"/>
          <w:sz w:val="22"/>
          <w:szCs w:val="22"/>
        </w:rPr>
        <w:t xml:space="preserve">, </w:t>
      </w:r>
      <w:r w:rsidRPr="006875B6">
        <w:rPr>
          <w:rFonts w:ascii="Arial" w:eastAsia="Arial Unicode MS" w:hAnsi="Arial" w:cs="Arial"/>
          <w:sz w:val="22"/>
          <w:szCs w:val="22"/>
        </w:rPr>
        <w:t>the Productivity Commission requested data to provide greate</w:t>
      </w:r>
      <w:r w:rsidR="00BB26B2" w:rsidRPr="006875B6">
        <w:rPr>
          <w:rFonts w:ascii="Arial" w:eastAsia="Arial Unicode MS" w:hAnsi="Arial" w:cs="Arial"/>
          <w:sz w:val="22"/>
          <w:szCs w:val="22"/>
        </w:rPr>
        <w:t xml:space="preserve">r insight into the scale of </w:t>
      </w:r>
      <w:r w:rsidRPr="006875B6">
        <w:rPr>
          <w:rFonts w:ascii="Arial" w:eastAsia="Arial Unicode MS" w:hAnsi="Arial" w:cs="Arial"/>
          <w:sz w:val="22"/>
          <w:szCs w:val="22"/>
        </w:rPr>
        <w:t>unpaid internship</w:t>
      </w:r>
      <w:r w:rsidR="00BB26B2" w:rsidRPr="006875B6">
        <w:rPr>
          <w:rFonts w:ascii="Arial" w:eastAsia="Arial Unicode MS" w:hAnsi="Arial" w:cs="Arial"/>
          <w:sz w:val="22"/>
          <w:szCs w:val="22"/>
        </w:rPr>
        <w:t>s</w:t>
      </w:r>
      <w:r w:rsidRPr="006875B6">
        <w:rPr>
          <w:rFonts w:ascii="Arial" w:eastAsia="Arial Unicode MS" w:hAnsi="Arial" w:cs="Arial"/>
          <w:sz w:val="22"/>
          <w:szCs w:val="22"/>
        </w:rPr>
        <w:t xml:space="preserve"> </w:t>
      </w:r>
      <w:r w:rsidR="00BB26B2" w:rsidRPr="006875B6">
        <w:rPr>
          <w:rFonts w:ascii="Arial" w:eastAsia="Arial Unicode MS" w:hAnsi="Arial" w:cs="Arial"/>
          <w:sz w:val="22"/>
          <w:szCs w:val="22"/>
        </w:rPr>
        <w:t>in Australia</w:t>
      </w:r>
      <w:r w:rsidR="00DF3A7B" w:rsidRPr="006875B6">
        <w:rPr>
          <w:rFonts w:ascii="Arial" w:eastAsia="Arial Unicode MS" w:hAnsi="Arial" w:cs="Arial"/>
          <w:sz w:val="22"/>
          <w:szCs w:val="22"/>
        </w:rPr>
        <w:t xml:space="preserve"> and the impact of the apparent trend</w:t>
      </w:r>
      <w:r w:rsidR="00BB26B2" w:rsidRPr="006875B6">
        <w:rPr>
          <w:rFonts w:ascii="Arial" w:eastAsia="Arial Unicode MS" w:hAnsi="Arial" w:cs="Arial"/>
          <w:sz w:val="22"/>
          <w:szCs w:val="22"/>
        </w:rPr>
        <w:t>.</w:t>
      </w:r>
      <w:r w:rsidR="005E3C0A" w:rsidRPr="006875B6">
        <w:rPr>
          <w:rStyle w:val="FootnoteReference"/>
          <w:rFonts w:ascii="Arial" w:eastAsia="Arial Unicode MS" w:hAnsi="Arial" w:cs="Arial"/>
          <w:sz w:val="22"/>
          <w:szCs w:val="22"/>
        </w:rPr>
        <w:footnoteReference w:id="2"/>
      </w:r>
      <w:r w:rsidR="00BB26B2" w:rsidRPr="006875B6">
        <w:rPr>
          <w:rFonts w:ascii="Arial" w:eastAsia="Arial Unicode MS" w:hAnsi="Arial" w:cs="Arial"/>
          <w:sz w:val="22"/>
          <w:szCs w:val="22"/>
        </w:rPr>
        <w:t xml:space="preserve"> </w:t>
      </w:r>
      <w:r w:rsidR="00556E7B" w:rsidRPr="006875B6">
        <w:rPr>
          <w:rFonts w:ascii="Arial" w:eastAsia="Arial Unicode MS" w:hAnsi="Arial" w:cs="Arial"/>
          <w:sz w:val="22"/>
          <w:szCs w:val="22"/>
        </w:rPr>
        <w:t>I</w:t>
      </w:r>
      <w:r w:rsidR="00BB26B2" w:rsidRPr="006875B6">
        <w:rPr>
          <w:rFonts w:ascii="Arial" w:eastAsia="Arial Unicode MS" w:hAnsi="Arial" w:cs="Arial"/>
          <w:sz w:val="22"/>
          <w:szCs w:val="22"/>
        </w:rPr>
        <w:t xml:space="preserve">n response to this request, this </w:t>
      </w:r>
      <w:r w:rsidR="001760F5" w:rsidRPr="006875B6">
        <w:rPr>
          <w:rFonts w:ascii="Arial" w:eastAsia="Arial Unicode MS" w:hAnsi="Arial" w:cs="Arial"/>
          <w:sz w:val="22"/>
          <w:szCs w:val="22"/>
        </w:rPr>
        <w:t xml:space="preserve">submission draws together </w:t>
      </w:r>
      <w:r w:rsidR="00FC6431" w:rsidRPr="006875B6">
        <w:rPr>
          <w:rFonts w:ascii="Arial" w:eastAsia="Arial Unicode MS" w:hAnsi="Arial" w:cs="Arial"/>
          <w:sz w:val="22"/>
          <w:szCs w:val="22"/>
        </w:rPr>
        <w:t>several</w:t>
      </w:r>
      <w:r w:rsidR="001760F5" w:rsidRPr="006875B6">
        <w:rPr>
          <w:rFonts w:ascii="Arial" w:eastAsia="Arial Unicode MS" w:hAnsi="Arial" w:cs="Arial"/>
          <w:sz w:val="22"/>
          <w:szCs w:val="22"/>
        </w:rPr>
        <w:t xml:space="preserve"> sets of empirical data</w:t>
      </w:r>
      <w:r w:rsidR="006437C9" w:rsidRPr="006875B6">
        <w:rPr>
          <w:rFonts w:ascii="Arial" w:eastAsia="Arial Unicode MS" w:hAnsi="Arial" w:cs="Arial"/>
          <w:sz w:val="22"/>
          <w:szCs w:val="22"/>
        </w:rPr>
        <w:t xml:space="preserve"> and research</w:t>
      </w:r>
      <w:r w:rsidR="001760F5" w:rsidRPr="006875B6">
        <w:rPr>
          <w:rFonts w:ascii="Arial" w:eastAsia="Arial Unicode MS" w:hAnsi="Arial" w:cs="Arial"/>
          <w:sz w:val="22"/>
          <w:szCs w:val="22"/>
        </w:rPr>
        <w:t xml:space="preserve"> to provide statistical support to the anecdotal evidence that unpaid internships </w:t>
      </w:r>
      <w:r w:rsidR="009E01A1" w:rsidRPr="006875B6">
        <w:rPr>
          <w:rFonts w:ascii="Arial" w:eastAsia="Arial Unicode MS" w:hAnsi="Arial" w:cs="Arial"/>
          <w:sz w:val="22"/>
          <w:szCs w:val="22"/>
        </w:rPr>
        <w:t>are now</w:t>
      </w:r>
      <w:r w:rsidR="001760F5" w:rsidRPr="006875B6">
        <w:rPr>
          <w:rFonts w:ascii="Arial" w:eastAsia="Arial Unicode MS" w:hAnsi="Arial" w:cs="Arial"/>
          <w:sz w:val="22"/>
          <w:szCs w:val="22"/>
        </w:rPr>
        <w:t xml:space="preserve"> </w:t>
      </w:r>
      <w:r w:rsidR="000D17A2" w:rsidRPr="006875B6">
        <w:rPr>
          <w:rFonts w:ascii="Arial" w:eastAsia="Arial Unicode MS" w:hAnsi="Arial" w:cs="Arial"/>
          <w:sz w:val="22"/>
          <w:szCs w:val="22"/>
        </w:rPr>
        <w:t xml:space="preserve">widespread in Australia. </w:t>
      </w:r>
      <w:r w:rsidR="0010643B" w:rsidRPr="006875B6">
        <w:rPr>
          <w:rFonts w:ascii="Arial" w:eastAsia="Arial Unicode MS" w:hAnsi="Arial" w:cs="Arial"/>
          <w:sz w:val="22"/>
          <w:szCs w:val="22"/>
        </w:rPr>
        <w:t xml:space="preserve">It </w:t>
      </w:r>
      <w:r w:rsidR="00925153" w:rsidRPr="006875B6">
        <w:rPr>
          <w:rFonts w:ascii="Arial" w:hAnsi="Arial" w:cs="Arial"/>
          <w:sz w:val="22"/>
          <w:szCs w:val="22"/>
        </w:rPr>
        <w:t xml:space="preserve">addresses the matters </w:t>
      </w:r>
      <w:r w:rsidR="00F47006" w:rsidRPr="006875B6">
        <w:rPr>
          <w:rFonts w:ascii="Arial" w:hAnsi="Arial" w:cs="Arial"/>
          <w:sz w:val="22"/>
          <w:szCs w:val="22"/>
        </w:rPr>
        <w:t xml:space="preserve">outlined </w:t>
      </w:r>
      <w:r w:rsidR="00005900" w:rsidRPr="006875B6">
        <w:rPr>
          <w:rFonts w:ascii="Arial" w:hAnsi="Arial" w:cs="Arial"/>
          <w:sz w:val="22"/>
          <w:szCs w:val="22"/>
        </w:rPr>
        <w:t>in the</w:t>
      </w:r>
      <w:r w:rsidR="00925153" w:rsidRPr="006875B6">
        <w:rPr>
          <w:rFonts w:ascii="Arial" w:hAnsi="Arial" w:cs="Arial"/>
          <w:sz w:val="22"/>
          <w:szCs w:val="22"/>
        </w:rPr>
        <w:t xml:space="preserve"> </w:t>
      </w:r>
      <w:r w:rsidR="00F47006" w:rsidRPr="006875B6">
        <w:rPr>
          <w:rFonts w:ascii="Arial" w:hAnsi="Arial" w:cs="Arial"/>
          <w:sz w:val="22"/>
          <w:szCs w:val="22"/>
        </w:rPr>
        <w:t xml:space="preserve">Workplace Relations </w:t>
      </w:r>
      <w:r w:rsidR="00005900" w:rsidRPr="006875B6">
        <w:rPr>
          <w:rFonts w:ascii="Arial" w:hAnsi="Arial" w:cs="Arial"/>
          <w:sz w:val="22"/>
          <w:szCs w:val="22"/>
        </w:rPr>
        <w:t xml:space="preserve">Framework </w:t>
      </w:r>
      <w:r w:rsidR="00F47006" w:rsidRPr="006875B6">
        <w:rPr>
          <w:rFonts w:ascii="Arial" w:hAnsi="Arial" w:cs="Arial"/>
          <w:sz w:val="22"/>
          <w:szCs w:val="22"/>
        </w:rPr>
        <w:t>Draft Report released in August 2015:</w:t>
      </w:r>
    </w:p>
    <w:p w14:paraId="167BF289" w14:textId="77777777" w:rsidR="00E00B5F" w:rsidRPr="00A87522" w:rsidRDefault="00005900" w:rsidP="005D5BB4">
      <w:pPr>
        <w:spacing w:before="100" w:beforeAutospacing="1" w:after="100" w:afterAutospacing="1" w:line="360" w:lineRule="atLeast"/>
        <w:ind w:left="360" w:right="363"/>
        <w:jc w:val="both"/>
        <w:rPr>
          <w:rFonts w:ascii="Arial" w:eastAsia="Times New Roman" w:hAnsi="Arial" w:cs="Arial"/>
          <w:sz w:val="20"/>
          <w:szCs w:val="20"/>
          <w:lang w:val="en-AU"/>
        </w:rPr>
      </w:pPr>
      <w:r w:rsidRPr="006875B6">
        <w:rPr>
          <w:rFonts w:ascii="Arial" w:eastAsia="Times New Roman" w:hAnsi="Arial" w:cs="Arial"/>
          <w:iCs/>
          <w:color w:val="222222"/>
          <w:sz w:val="20"/>
          <w:szCs w:val="20"/>
          <w:shd w:val="clear" w:color="auto" w:fill="FFFFFF"/>
          <w:lang w:val="en-AU"/>
        </w:rPr>
        <w:t>“</w:t>
      </w:r>
      <w:r w:rsidR="00A042EC" w:rsidRPr="006875B6">
        <w:rPr>
          <w:rFonts w:ascii="Arial" w:eastAsia="Times New Roman" w:hAnsi="Arial" w:cs="Arial"/>
          <w:iCs/>
          <w:color w:val="222222"/>
          <w:sz w:val="20"/>
          <w:szCs w:val="20"/>
          <w:shd w:val="clear" w:color="auto" w:fill="FFFFFF"/>
          <w:lang w:val="en-AU"/>
        </w:rPr>
        <w:t>The Productivity Commission seeks feedback on the extent to which unpaid internships have become more commonplace across the economy, whether any growth in such arrangements has led to problems rather than opportunities, as well as the potential remedies to any specific issues.</w:t>
      </w:r>
      <w:r w:rsidRPr="006875B6">
        <w:rPr>
          <w:rFonts w:ascii="Arial" w:eastAsia="Times New Roman" w:hAnsi="Arial" w:cs="Arial"/>
          <w:iCs/>
          <w:color w:val="222222"/>
          <w:sz w:val="20"/>
          <w:szCs w:val="20"/>
          <w:shd w:val="clear" w:color="auto" w:fill="FFFFFF"/>
          <w:lang w:val="en-AU"/>
        </w:rPr>
        <w:t>”</w:t>
      </w:r>
      <w:r w:rsidRPr="006875B6">
        <w:rPr>
          <w:rStyle w:val="FootnoteReference"/>
          <w:rFonts w:ascii="Arial" w:eastAsia="Times New Roman" w:hAnsi="Arial" w:cs="Arial"/>
          <w:iCs/>
          <w:color w:val="222222"/>
          <w:sz w:val="20"/>
          <w:szCs w:val="20"/>
          <w:shd w:val="clear" w:color="auto" w:fill="FFFFFF"/>
          <w:lang w:val="en-AU"/>
        </w:rPr>
        <w:footnoteReference w:id="3"/>
      </w:r>
      <w:r w:rsidR="00324491">
        <w:rPr>
          <w:rFonts w:ascii="Arial" w:eastAsia="Times New Roman" w:hAnsi="Arial" w:cs="Arial"/>
          <w:iCs/>
          <w:color w:val="222222"/>
          <w:sz w:val="20"/>
          <w:szCs w:val="20"/>
          <w:shd w:val="clear" w:color="auto" w:fill="FFFFFF"/>
          <w:lang w:val="en-AU"/>
        </w:rPr>
        <w:br/>
      </w:r>
      <w:r w:rsidR="00324491">
        <w:rPr>
          <w:rFonts w:ascii="Arial" w:eastAsia="Times New Roman" w:hAnsi="Arial" w:cs="Arial"/>
          <w:iCs/>
          <w:color w:val="222222"/>
          <w:sz w:val="20"/>
          <w:szCs w:val="20"/>
          <w:shd w:val="clear" w:color="auto" w:fill="FFFFFF"/>
          <w:lang w:val="en-AU"/>
        </w:rPr>
        <w:br/>
      </w:r>
      <w:r w:rsidR="00324491">
        <w:rPr>
          <w:rFonts w:ascii="Arial" w:eastAsia="Times New Roman" w:hAnsi="Arial" w:cs="Arial"/>
          <w:iCs/>
          <w:color w:val="222222"/>
          <w:sz w:val="20"/>
          <w:szCs w:val="20"/>
          <w:shd w:val="clear" w:color="auto" w:fill="FFFFFF"/>
          <w:lang w:val="en-AU"/>
        </w:rPr>
        <w:br/>
      </w:r>
    </w:p>
    <w:p w14:paraId="2C143BE0" w14:textId="77777777" w:rsidR="00905F8D" w:rsidRPr="007048C2" w:rsidRDefault="00905F8D" w:rsidP="007048C2">
      <w:pPr>
        <w:spacing w:before="100" w:beforeAutospacing="1" w:after="100" w:afterAutospacing="1" w:line="360" w:lineRule="atLeast"/>
        <w:jc w:val="both"/>
        <w:outlineLvl w:val="0"/>
        <w:rPr>
          <w:rFonts w:ascii="Arial" w:hAnsi="Arial" w:cs="Arial"/>
          <w:b/>
          <w:sz w:val="32"/>
          <w:szCs w:val="22"/>
        </w:rPr>
      </w:pPr>
      <w:r w:rsidRPr="007048C2">
        <w:rPr>
          <w:rFonts w:ascii="Arial" w:hAnsi="Arial" w:cs="Arial"/>
          <w:b/>
          <w:sz w:val="32"/>
          <w:szCs w:val="22"/>
        </w:rPr>
        <w:lastRenderedPageBreak/>
        <w:t>1. To what extent have unpaid internships become more commonplace in the economy?</w:t>
      </w:r>
    </w:p>
    <w:p w14:paraId="1F49CC81" w14:textId="1F9994CE" w:rsidR="00DF724A" w:rsidRPr="00A87522" w:rsidRDefault="00EE154B" w:rsidP="00A87522">
      <w:pPr>
        <w:spacing w:before="100" w:beforeAutospacing="1" w:after="100" w:afterAutospacing="1" w:line="360" w:lineRule="atLeast"/>
        <w:jc w:val="both"/>
        <w:outlineLvl w:val="0"/>
        <w:rPr>
          <w:rFonts w:ascii="Arial" w:hAnsi="Arial" w:cs="Arial"/>
          <w:sz w:val="22"/>
          <w:szCs w:val="22"/>
        </w:rPr>
      </w:pPr>
      <w:bookmarkStart w:id="3" w:name="_Toc430327621"/>
      <w:bookmarkStart w:id="4" w:name="_Toc430328306"/>
      <w:r w:rsidRPr="006875B6">
        <w:rPr>
          <w:rFonts w:ascii="Arial" w:hAnsi="Arial" w:cs="Arial"/>
          <w:sz w:val="22"/>
          <w:szCs w:val="22"/>
        </w:rPr>
        <w:t xml:space="preserve">In 2015, Interns Australia conducted </w:t>
      </w:r>
      <w:r w:rsidR="00ED4BBF">
        <w:rPr>
          <w:rFonts w:ascii="Arial" w:hAnsi="Arial" w:cs="Arial"/>
          <w:sz w:val="22"/>
          <w:szCs w:val="22"/>
        </w:rPr>
        <w:t>a survey</w:t>
      </w:r>
      <w:r w:rsidR="007F126B">
        <w:rPr>
          <w:rFonts w:ascii="Arial" w:hAnsi="Arial" w:cs="Arial"/>
          <w:sz w:val="22"/>
          <w:szCs w:val="22"/>
        </w:rPr>
        <w:t xml:space="preserve"> </w:t>
      </w:r>
      <w:r w:rsidR="00942A37" w:rsidRPr="00CF7E8B">
        <w:rPr>
          <w:rFonts w:ascii="Arial" w:hAnsi="Arial" w:cs="Arial"/>
          <w:sz w:val="22"/>
          <w:szCs w:val="22"/>
        </w:rPr>
        <w:t>of 4</w:t>
      </w:r>
      <w:r w:rsidR="00503CC9">
        <w:rPr>
          <w:rFonts w:ascii="Arial" w:hAnsi="Arial" w:cs="Arial"/>
          <w:sz w:val="22"/>
          <w:szCs w:val="22"/>
        </w:rPr>
        <w:t>90</w:t>
      </w:r>
      <w:r w:rsidR="00ED4BBF">
        <w:rPr>
          <w:rFonts w:ascii="Arial" w:hAnsi="Arial" w:cs="Arial"/>
          <w:sz w:val="22"/>
          <w:szCs w:val="22"/>
        </w:rPr>
        <w:t xml:space="preserve"> respondents</w:t>
      </w:r>
      <w:r w:rsidR="00A22F35">
        <w:rPr>
          <w:rFonts w:ascii="Arial" w:hAnsi="Arial" w:cs="Arial"/>
          <w:sz w:val="22"/>
          <w:szCs w:val="22"/>
        </w:rPr>
        <w:t xml:space="preserve"> on their experiences with internships</w:t>
      </w:r>
      <w:r w:rsidR="00ED4BBF">
        <w:rPr>
          <w:rFonts w:ascii="Arial" w:hAnsi="Arial" w:cs="Arial"/>
          <w:sz w:val="22"/>
          <w:szCs w:val="22"/>
        </w:rPr>
        <w:t>.</w:t>
      </w:r>
      <w:r w:rsidR="00DC737D">
        <w:rPr>
          <w:rStyle w:val="FootnoteReference"/>
          <w:rFonts w:ascii="Arial" w:hAnsi="Arial" w:cs="Arial"/>
          <w:sz w:val="22"/>
          <w:szCs w:val="22"/>
        </w:rPr>
        <w:footnoteReference w:id="4"/>
      </w:r>
      <w:r w:rsidR="00ED4BBF">
        <w:rPr>
          <w:rFonts w:ascii="Arial" w:hAnsi="Arial" w:cs="Arial"/>
          <w:sz w:val="22"/>
          <w:szCs w:val="22"/>
        </w:rPr>
        <w:t xml:space="preserve"> Of these,</w:t>
      </w:r>
      <w:r w:rsidRPr="006875B6">
        <w:rPr>
          <w:rFonts w:ascii="Arial" w:hAnsi="Arial" w:cs="Arial"/>
          <w:sz w:val="22"/>
          <w:szCs w:val="22"/>
        </w:rPr>
        <w:t xml:space="preserve"> </w:t>
      </w:r>
      <w:r w:rsidR="00905F8D" w:rsidRPr="007048C2">
        <w:rPr>
          <w:rFonts w:ascii="Arial" w:hAnsi="Arial" w:cs="Arial"/>
          <w:sz w:val="22"/>
          <w:szCs w:val="22"/>
        </w:rPr>
        <w:t>90.</w:t>
      </w:r>
      <w:r w:rsidR="00CF7E8B" w:rsidRPr="00686E82">
        <w:rPr>
          <w:rFonts w:ascii="Arial" w:hAnsi="Arial" w:cs="Arial"/>
          <w:sz w:val="22"/>
          <w:szCs w:val="22"/>
        </w:rPr>
        <w:t>6</w:t>
      </w:r>
      <w:r w:rsidR="00CF7E8B">
        <w:rPr>
          <w:rFonts w:ascii="Arial" w:hAnsi="Arial" w:cs="Arial"/>
          <w:sz w:val="22"/>
          <w:szCs w:val="22"/>
        </w:rPr>
        <w:t>1</w:t>
      </w:r>
      <w:r w:rsidRPr="006875B6">
        <w:rPr>
          <w:rFonts w:ascii="Arial" w:hAnsi="Arial" w:cs="Arial"/>
          <w:sz w:val="22"/>
          <w:szCs w:val="22"/>
        </w:rPr>
        <w:t xml:space="preserve"> per cent of had completed at least one internship. </w:t>
      </w:r>
      <w:r w:rsidR="00905F8D" w:rsidRPr="007048C2">
        <w:rPr>
          <w:rFonts w:ascii="Arial" w:hAnsi="Arial" w:cs="Arial"/>
          <w:sz w:val="22"/>
          <w:szCs w:val="22"/>
        </w:rPr>
        <w:t>53.47</w:t>
      </w:r>
      <w:r w:rsidRPr="006875B6">
        <w:rPr>
          <w:rFonts w:ascii="Arial" w:hAnsi="Arial" w:cs="Arial"/>
          <w:sz w:val="22"/>
          <w:szCs w:val="22"/>
        </w:rPr>
        <w:t xml:space="preserve"> per cent had completed two or more internships. </w:t>
      </w:r>
      <w:r w:rsidR="00905F8D" w:rsidRPr="007048C2">
        <w:rPr>
          <w:rFonts w:ascii="Arial" w:hAnsi="Arial" w:cs="Arial"/>
          <w:sz w:val="22"/>
          <w:szCs w:val="22"/>
        </w:rPr>
        <w:t>28.</w:t>
      </w:r>
      <w:r w:rsidR="004D056C">
        <w:rPr>
          <w:rFonts w:ascii="Arial" w:hAnsi="Arial" w:cs="Arial"/>
          <w:sz w:val="22"/>
          <w:szCs w:val="22"/>
        </w:rPr>
        <w:t>98</w:t>
      </w:r>
      <w:r w:rsidRPr="006875B6">
        <w:rPr>
          <w:rFonts w:ascii="Arial" w:hAnsi="Arial" w:cs="Arial"/>
          <w:sz w:val="22"/>
          <w:szCs w:val="22"/>
        </w:rPr>
        <w:t xml:space="preserve"> per cent of these respondents had completed three</w:t>
      </w:r>
      <w:r w:rsidR="000779A3" w:rsidRPr="006875B6">
        <w:rPr>
          <w:rFonts w:ascii="Arial" w:hAnsi="Arial" w:cs="Arial"/>
          <w:sz w:val="22"/>
          <w:szCs w:val="22"/>
        </w:rPr>
        <w:t xml:space="preserve"> or more</w:t>
      </w:r>
      <w:r w:rsidRPr="006875B6">
        <w:rPr>
          <w:rFonts w:ascii="Arial" w:hAnsi="Arial" w:cs="Arial"/>
          <w:sz w:val="22"/>
          <w:szCs w:val="22"/>
        </w:rPr>
        <w:t>.</w:t>
      </w:r>
      <w:r w:rsidRPr="006875B6">
        <w:rPr>
          <w:rStyle w:val="FootnoteReference"/>
          <w:rFonts w:ascii="Arial" w:hAnsi="Arial" w:cs="Arial"/>
          <w:sz w:val="22"/>
          <w:szCs w:val="22"/>
        </w:rPr>
        <w:footnoteReference w:id="5"/>
      </w:r>
      <w:r w:rsidRPr="006875B6">
        <w:rPr>
          <w:rFonts w:ascii="Arial" w:hAnsi="Arial" w:cs="Arial"/>
          <w:sz w:val="22"/>
          <w:szCs w:val="22"/>
        </w:rPr>
        <w:t xml:space="preserve"> This data indicates </w:t>
      </w:r>
      <w:r w:rsidR="00714CE4" w:rsidRPr="006875B6">
        <w:rPr>
          <w:rFonts w:ascii="Arial" w:hAnsi="Arial" w:cs="Arial"/>
          <w:sz w:val="22"/>
          <w:szCs w:val="22"/>
        </w:rPr>
        <w:t xml:space="preserve">that </w:t>
      </w:r>
      <w:r w:rsidR="000779A3" w:rsidRPr="006875B6">
        <w:rPr>
          <w:rFonts w:ascii="Arial" w:hAnsi="Arial" w:cs="Arial"/>
          <w:sz w:val="22"/>
          <w:szCs w:val="22"/>
        </w:rPr>
        <w:t xml:space="preserve">not only </w:t>
      </w:r>
      <w:r w:rsidR="00714CE4" w:rsidRPr="006875B6">
        <w:rPr>
          <w:rFonts w:ascii="Arial" w:hAnsi="Arial" w:cs="Arial"/>
          <w:sz w:val="22"/>
          <w:szCs w:val="22"/>
        </w:rPr>
        <w:t xml:space="preserve">are </w:t>
      </w:r>
      <w:r w:rsidR="00753DF3" w:rsidRPr="006875B6">
        <w:rPr>
          <w:rFonts w:ascii="Arial" w:hAnsi="Arial" w:cs="Arial"/>
          <w:sz w:val="22"/>
          <w:szCs w:val="22"/>
        </w:rPr>
        <w:t xml:space="preserve">Australians undertaking internships on a wide scale but that they </w:t>
      </w:r>
      <w:r w:rsidR="000779A3" w:rsidRPr="006875B6">
        <w:rPr>
          <w:rFonts w:ascii="Arial" w:hAnsi="Arial" w:cs="Arial"/>
          <w:sz w:val="22"/>
          <w:szCs w:val="22"/>
        </w:rPr>
        <w:t xml:space="preserve">are undertaking </w:t>
      </w:r>
      <w:r w:rsidR="00F3617E" w:rsidRPr="006875B6">
        <w:rPr>
          <w:rFonts w:ascii="Arial" w:hAnsi="Arial" w:cs="Arial"/>
          <w:sz w:val="22"/>
          <w:szCs w:val="22"/>
        </w:rPr>
        <w:t>a significant number of them</w:t>
      </w:r>
      <w:r w:rsidR="000779A3" w:rsidRPr="006875B6">
        <w:rPr>
          <w:rFonts w:ascii="Arial" w:hAnsi="Arial" w:cs="Arial"/>
          <w:sz w:val="22"/>
          <w:szCs w:val="22"/>
        </w:rPr>
        <w:t>.</w:t>
      </w:r>
      <w:bookmarkEnd w:id="3"/>
      <w:bookmarkEnd w:id="4"/>
      <w:r w:rsidR="000779A3" w:rsidRPr="006875B6">
        <w:rPr>
          <w:rFonts w:ascii="Arial" w:hAnsi="Arial" w:cs="Arial"/>
          <w:sz w:val="22"/>
          <w:szCs w:val="22"/>
        </w:rPr>
        <w:t xml:space="preserve"> </w:t>
      </w:r>
      <w:r w:rsidR="00753DF3" w:rsidRPr="006875B6">
        <w:rPr>
          <w:rFonts w:ascii="Arial" w:hAnsi="Arial" w:cs="Arial"/>
          <w:sz w:val="22"/>
          <w:szCs w:val="22"/>
        </w:rPr>
        <w:t xml:space="preserve"> </w:t>
      </w:r>
    </w:p>
    <w:p w14:paraId="6D373951" w14:textId="77777777" w:rsidR="00B50EAF" w:rsidRPr="006875B6" w:rsidRDefault="007F6BA8"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 xml:space="preserve">Due to </w:t>
      </w:r>
      <w:r w:rsidR="004E7C4A" w:rsidRPr="006875B6">
        <w:rPr>
          <w:rFonts w:ascii="Arial" w:hAnsi="Arial" w:cs="Arial"/>
          <w:sz w:val="22"/>
          <w:szCs w:val="22"/>
        </w:rPr>
        <w:t>a paucity</w:t>
      </w:r>
      <w:r w:rsidRPr="006875B6">
        <w:rPr>
          <w:rFonts w:ascii="Arial" w:hAnsi="Arial" w:cs="Arial"/>
          <w:sz w:val="22"/>
          <w:szCs w:val="22"/>
        </w:rPr>
        <w:t xml:space="preserve"> of </w:t>
      </w:r>
      <w:r w:rsidR="00A11306" w:rsidRPr="006875B6">
        <w:rPr>
          <w:rFonts w:ascii="Arial" w:hAnsi="Arial" w:cs="Arial"/>
          <w:sz w:val="22"/>
          <w:szCs w:val="22"/>
        </w:rPr>
        <w:t xml:space="preserve">long-term </w:t>
      </w:r>
      <w:r w:rsidR="00D20CC1" w:rsidRPr="006875B6">
        <w:rPr>
          <w:rFonts w:ascii="Arial" w:hAnsi="Arial" w:cs="Arial"/>
          <w:sz w:val="22"/>
          <w:szCs w:val="22"/>
        </w:rPr>
        <w:t xml:space="preserve">historical </w:t>
      </w:r>
      <w:r w:rsidR="00AC2BD6" w:rsidRPr="006875B6">
        <w:rPr>
          <w:rFonts w:ascii="Arial" w:hAnsi="Arial" w:cs="Arial"/>
          <w:sz w:val="22"/>
          <w:szCs w:val="22"/>
        </w:rPr>
        <w:t xml:space="preserve">data and information on internships in Australia, </w:t>
      </w:r>
      <w:r w:rsidR="0015150E" w:rsidRPr="006875B6">
        <w:rPr>
          <w:rFonts w:ascii="Arial" w:hAnsi="Arial" w:cs="Arial"/>
          <w:sz w:val="22"/>
          <w:szCs w:val="22"/>
        </w:rPr>
        <w:t xml:space="preserve">it is </w:t>
      </w:r>
      <w:r w:rsidR="00D20CC1" w:rsidRPr="006875B6">
        <w:rPr>
          <w:rFonts w:ascii="Arial" w:hAnsi="Arial" w:cs="Arial"/>
          <w:sz w:val="22"/>
          <w:szCs w:val="22"/>
        </w:rPr>
        <w:t xml:space="preserve">difficult to </w:t>
      </w:r>
      <w:r w:rsidR="00705CFE" w:rsidRPr="006875B6">
        <w:rPr>
          <w:rFonts w:ascii="Arial" w:hAnsi="Arial" w:cs="Arial"/>
          <w:sz w:val="22"/>
          <w:szCs w:val="22"/>
        </w:rPr>
        <w:t xml:space="preserve">accurately </w:t>
      </w:r>
      <w:r w:rsidR="00D20CC1" w:rsidRPr="006875B6">
        <w:rPr>
          <w:rFonts w:ascii="Arial" w:hAnsi="Arial" w:cs="Arial"/>
          <w:sz w:val="22"/>
          <w:szCs w:val="22"/>
        </w:rPr>
        <w:t>gauge</w:t>
      </w:r>
      <w:r w:rsidR="00A4644B" w:rsidRPr="006875B6">
        <w:rPr>
          <w:rFonts w:ascii="Arial" w:hAnsi="Arial" w:cs="Arial"/>
          <w:sz w:val="22"/>
          <w:szCs w:val="22"/>
        </w:rPr>
        <w:t xml:space="preserve"> the</w:t>
      </w:r>
      <w:r w:rsidR="00D20CC1" w:rsidRPr="006875B6">
        <w:rPr>
          <w:rFonts w:ascii="Arial" w:hAnsi="Arial" w:cs="Arial"/>
          <w:sz w:val="22"/>
          <w:szCs w:val="22"/>
        </w:rPr>
        <w:t xml:space="preserve"> </w:t>
      </w:r>
      <w:r w:rsidR="0015150E" w:rsidRPr="006875B6">
        <w:rPr>
          <w:rFonts w:ascii="Arial" w:hAnsi="Arial" w:cs="Arial"/>
          <w:sz w:val="22"/>
          <w:szCs w:val="22"/>
        </w:rPr>
        <w:t>grow</w:t>
      </w:r>
      <w:r w:rsidR="00D20CC1" w:rsidRPr="006875B6">
        <w:rPr>
          <w:rFonts w:ascii="Arial" w:hAnsi="Arial" w:cs="Arial"/>
          <w:sz w:val="22"/>
          <w:szCs w:val="22"/>
        </w:rPr>
        <w:t xml:space="preserve">th in the extent of unpaid </w:t>
      </w:r>
      <w:r w:rsidR="00C1584A" w:rsidRPr="006875B6">
        <w:rPr>
          <w:rFonts w:ascii="Arial" w:hAnsi="Arial" w:cs="Arial"/>
          <w:sz w:val="22"/>
          <w:szCs w:val="22"/>
        </w:rPr>
        <w:t xml:space="preserve">(or paid) </w:t>
      </w:r>
      <w:r w:rsidR="008A5FDB" w:rsidRPr="006875B6">
        <w:rPr>
          <w:rFonts w:ascii="Arial" w:hAnsi="Arial" w:cs="Arial"/>
          <w:sz w:val="22"/>
          <w:szCs w:val="22"/>
        </w:rPr>
        <w:t>internship</w:t>
      </w:r>
      <w:r w:rsidR="00D20CC1" w:rsidRPr="006875B6">
        <w:rPr>
          <w:rFonts w:ascii="Arial" w:hAnsi="Arial" w:cs="Arial"/>
          <w:sz w:val="22"/>
          <w:szCs w:val="22"/>
        </w:rPr>
        <w:t>s</w:t>
      </w:r>
      <w:r w:rsidRPr="006875B6">
        <w:rPr>
          <w:rFonts w:ascii="Arial" w:hAnsi="Arial" w:cs="Arial"/>
          <w:sz w:val="22"/>
          <w:szCs w:val="22"/>
        </w:rPr>
        <w:t>.</w:t>
      </w:r>
      <w:r w:rsidR="00556E7B" w:rsidRPr="006875B6">
        <w:rPr>
          <w:rStyle w:val="FootnoteReference"/>
          <w:rFonts w:ascii="Arial" w:hAnsi="Arial" w:cs="Arial"/>
          <w:sz w:val="22"/>
          <w:szCs w:val="22"/>
        </w:rPr>
        <w:footnoteReference w:id="6"/>
      </w:r>
      <w:r w:rsidRPr="006875B6">
        <w:rPr>
          <w:rFonts w:ascii="Arial" w:hAnsi="Arial" w:cs="Arial"/>
          <w:sz w:val="22"/>
          <w:szCs w:val="22"/>
        </w:rPr>
        <w:t xml:space="preserve"> </w:t>
      </w:r>
      <w:r w:rsidR="004E7C4A" w:rsidRPr="006875B6">
        <w:rPr>
          <w:rFonts w:ascii="Arial" w:hAnsi="Arial" w:cs="Arial"/>
          <w:sz w:val="22"/>
          <w:szCs w:val="22"/>
        </w:rPr>
        <w:t xml:space="preserve">While this </w:t>
      </w:r>
      <w:r w:rsidR="0080689F" w:rsidRPr="006875B6">
        <w:rPr>
          <w:rFonts w:ascii="Arial" w:hAnsi="Arial" w:cs="Arial"/>
          <w:sz w:val="22"/>
          <w:szCs w:val="22"/>
        </w:rPr>
        <w:t>absence</w:t>
      </w:r>
      <w:r w:rsidR="004E7C4A" w:rsidRPr="006875B6">
        <w:rPr>
          <w:rFonts w:ascii="Arial" w:hAnsi="Arial" w:cs="Arial"/>
          <w:sz w:val="22"/>
          <w:szCs w:val="22"/>
        </w:rPr>
        <w:t xml:space="preserve"> of </w:t>
      </w:r>
      <w:r w:rsidR="004358E5" w:rsidRPr="006875B6">
        <w:rPr>
          <w:rFonts w:ascii="Arial" w:hAnsi="Arial" w:cs="Arial"/>
          <w:sz w:val="22"/>
          <w:szCs w:val="22"/>
        </w:rPr>
        <w:t xml:space="preserve">longitudinal </w:t>
      </w:r>
      <w:r w:rsidR="004E7C4A" w:rsidRPr="006875B6">
        <w:rPr>
          <w:rFonts w:ascii="Arial" w:hAnsi="Arial" w:cs="Arial"/>
          <w:sz w:val="22"/>
          <w:szCs w:val="22"/>
        </w:rPr>
        <w:t>data renders an exploration of unpaid internships over a sub</w:t>
      </w:r>
      <w:r w:rsidR="008B05EC" w:rsidRPr="006875B6">
        <w:rPr>
          <w:rFonts w:ascii="Arial" w:hAnsi="Arial" w:cs="Arial"/>
          <w:sz w:val="22"/>
          <w:szCs w:val="22"/>
        </w:rPr>
        <w:t>stantial period</w:t>
      </w:r>
      <w:r w:rsidR="004709D4" w:rsidRPr="006875B6">
        <w:rPr>
          <w:rFonts w:ascii="Arial" w:hAnsi="Arial" w:cs="Arial"/>
          <w:sz w:val="22"/>
          <w:szCs w:val="22"/>
        </w:rPr>
        <w:t xml:space="preserve"> of time</w:t>
      </w:r>
      <w:r w:rsidR="008B05EC" w:rsidRPr="006875B6">
        <w:rPr>
          <w:rFonts w:ascii="Arial" w:hAnsi="Arial" w:cs="Arial"/>
          <w:sz w:val="22"/>
          <w:szCs w:val="22"/>
        </w:rPr>
        <w:t xml:space="preserve"> </w:t>
      </w:r>
      <w:r w:rsidR="00CB42E0" w:rsidRPr="006875B6">
        <w:rPr>
          <w:rFonts w:ascii="Arial" w:hAnsi="Arial" w:cs="Arial"/>
          <w:sz w:val="22"/>
          <w:szCs w:val="22"/>
        </w:rPr>
        <w:t>difficult</w:t>
      </w:r>
      <w:r w:rsidR="008B05EC" w:rsidRPr="006875B6">
        <w:rPr>
          <w:rFonts w:ascii="Arial" w:hAnsi="Arial" w:cs="Arial"/>
          <w:sz w:val="22"/>
          <w:szCs w:val="22"/>
        </w:rPr>
        <w:t xml:space="preserve">, </w:t>
      </w:r>
      <w:r w:rsidR="00AE4B82" w:rsidRPr="006875B6">
        <w:rPr>
          <w:rFonts w:ascii="Arial" w:hAnsi="Arial" w:cs="Arial"/>
          <w:sz w:val="22"/>
          <w:szCs w:val="22"/>
        </w:rPr>
        <w:t xml:space="preserve">the </w:t>
      </w:r>
      <w:r w:rsidR="0080689F" w:rsidRPr="006875B6">
        <w:rPr>
          <w:rFonts w:ascii="Arial" w:hAnsi="Arial" w:cs="Arial"/>
          <w:sz w:val="22"/>
          <w:szCs w:val="22"/>
        </w:rPr>
        <w:t>lack</w:t>
      </w:r>
      <w:r w:rsidR="007125ED" w:rsidRPr="006875B6">
        <w:rPr>
          <w:rFonts w:ascii="Arial" w:hAnsi="Arial" w:cs="Arial"/>
          <w:sz w:val="22"/>
          <w:szCs w:val="22"/>
        </w:rPr>
        <w:t xml:space="preserve"> of information </w:t>
      </w:r>
      <w:r w:rsidR="007012D1" w:rsidRPr="006875B6">
        <w:rPr>
          <w:rFonts w:ascii="Arial" w:hAnsi="Arial" w:cs="Arial"/>
          <w:sz w:val="22"/>
          <w:szCs w:val="22"/>
        </w:rPr>
        <w:t>may</w:t>
      </w:r>
      <w:r w:rsidR="00716A3D" w:rsidRPr="006875B6">
        <w:rPr>
          <w:rFonts w:ascii="Arial" w:hAnsi="Arial" w:cs="Arial"/>
          <w:sz w:val="22"/>
          <w:szCs w:val="22"/>
        </w:rPr>
        <w:t xml:space="preserve"> imply</w:t>
      </w:r>
      <w:r w:rsidR="007125ED" w:rsidRPr="006875B6">
        <w:rPr>
          <w:rFonts w:ascii="Arial" w:hAnsi="Arial" w:cs="Arial"/>
          <w:sz w:val="22"/>
          <w:szCs w:val="22"/>
        </w:rPr>
        <w:t xml:space="preserve"> that</w:t>
      </w:r>
      <w:r w:rsidR="00D20CC1" w:rsidRPr="006875B6">
        <w:rPr>
          <w:rFonts w:ascii="Arial" w:hAnsi="Arial" w:cs="Arial"/>
          <w:sz w:val="22"/>
          <w:szCs w:val="22"/>
        </w:rPr>
        <w:t xml:space="preserve"> </w:t>
      </w:r>
      <w:r w:rsidR="004E7C4A" w:rsidRPr="006875B6">
        <w:rPr>
          <w:rFonts w:ascii="Arial" w:hAnsi="Arial" w:cs="Arial"/>
          <w:sz w:val="22"/>
          <w:szCs w:val="22"/>
        </w:rPr>
        <w:t>unpaid internships were</w:t>
      </w:r>
      <w:r w:rsidR="009D731D" w:rsidRPr="006875B6">
        <w:rPr>
          <w:rFonts w:ascii="Arial" w:hAnsi="Arial" w:cs="Arial"/>
          <w:sz w:val="22"/>
          <w:szCs w:val="22"/>
        </w:rPr>
        <w:t xml:space="preserve"> previously</w:t>
      </w:r>
      <w:r w:rsidR="004E7C4A" w:rsidRPr="006875B6">
        <w:rPr>
          <w:rFonts w:ascii="Arial" w:hAnsi="Arial" w:cs="Arial"/>
          <w:sz w:val="22"/>
          <w:szCs w:val="22"/>
        </w:rPr>
        <w:t xml:space="preserve"> not prevalent enough to </w:t>
      </w:r>
      <w:r w:rsidR="003D38F4" w:rsidRPr="006875B6">
        <w:rPr>
          <w:rFonts w:ascii="Arial" w:hAnsi="Arial" w:cs="Arial"/>
          <w:sz w:val="22"/>
          <w:szCs w:val="22"/>
        </w:rPr>
        <w:t>compel such research</w:t>
      </w:r>
      <w:r w:rsidR="004E7C4A" w:rsidRPr="006875B6">
        <w:rPr>
          <w:rFonts w:ascii="Arial" w:hAnsi="Arial" w:cs="Arial"/>
          <w:sz w:val="22"/>
          <w:szCs w:val="22"/>
        </w:rPr>
        <w:t xml:space="preserve">. </w:t>
      </w:r>
    </w:p>
    <w:p w14:paraId="7A9ECB10" w14:textId="77777777" w:rsidR="00FF3BB4" w:rsidRPr="006875B6" w:rsidRDefault="00F5377B" w:rsidP="00F66677">
      <w:pPr>
        <w:widowControl w:val="0"/>
        <w:autoSpaceDE w:val="0"/>
        <w:autoSpaceDN w:val="0"/>
        <w:adjustRightInd w:val="0"/>
        <w:spacing w:before="100" w:beforeAutospacing="1" w:after="100" w:afterAutospacing="1" w:line="360" w:lineRule="atLeast"/>
        <w:jc w:val="both"/>
        <w:rPr>
          <w:rFonts w:ascii="Arial" w:eastAsia="Arial Unicode MS" w:hAnsi="Arial" w:cs="Arial"/>
          <w:sz w:val="22"/>
          <w:szCs w:val="22"/>
        </w:rPr>
      </w:pPr>
      <w:r w:rsidRPr="006875B6">
        <w:rPr>
          <w:rFonts w:ascii="Arial" w:eastAsia="Arial Unicode MS" w:hAnsi="Arial" w:cs="Arial"/>
          <w:sz w:val="22"/>
          <w:szCs w:val="22"/>
        </w:rPr>
        <w:t xml:space="preserve">In contrast to the Australian experience, internships in the United States have been </w:t>
      </w:r>
      <w:r w:rsidR="009C5326" w:rsidRPr="006875B6">
        <w:rPr>
          <w:rFonts w:ascii="Arial" w:eastAsia="Arial Unicode MS" w:hAnsi="Arial" w:cs="Arial"/>
          <w:sz w:val="22"/>
          <w:szCs w:val="22"/>
        </w:rPr>
        <w:t xml:space="preserve">more </w:t>
      </w:r>
      <w:r w:rsidRPr="006875B6">
        <w:rPr>
          <w:rFonts w:ascii="Arial" w:eastAsia="Arial Unicode MS" w:hAnsi="Arial" w:cs="Arial"/>
          <w:sz w:val="22"/>
          <w:szCs w:val="22"/>
        </w:rPr>
        <w:t>thoroughly documented.</w:t>
      </w:r>
      <w:r w:rsidRPr="006875B6">
        <w:rPr>
          <w:rStyle w:val="FootnoteReference"/>
          <w:rFonts w:ascii="Arial" w:eastAsia="Arial Unicode MS" w:hAnsi="Arial" w:cs="Arial"/>
          <w:sz w:val="22"/>
          <w:szCs w:val="22"/>
        </w:rPr>
        <w:footnoteReference w:id="7"/>
      </w:r>
      <w:r w:rsidRPr="006875B6">
        <w:rPr>
          <w:rFonts w:ascii="Arial" w:eastAsia="Arial Unicode MS" w:hAnsi="Arial" w:cs="Arial"/>
          <w:sz w:val="22"/>
          <w:szCs w:val="22"/>
        </w:rPr>
        <w:t xml:space="preserve"> In that region</w:t>
      </w:r>
      <w:r w:rsidR="005F0CDF" w:rsidRPr="006875B6">
        <w:rPr>
          <w:rFonts w:ascii="Arial" w:eastAsia="Arial Unicode MS" w:hAnsi="Arial" w:cs="Arial"/>
          <w:sz w:val="22"/>
          <w:szCs w:val="22"/>
        </w:rPr>
        <w:t xml:space="preserve">, they </w:t>
      </w:r>
      <w:r w:rsidRPr="006875B6">
        <w:rPr>
          <w:rFonts w:ascii="Arial" w:eastAsia="Arial Unicode MS" w:hAnsi="Arial" w:cs="Arial"/>
          <w:sz w:val="22"/>
          <w:szCs w:val="22"/>
        </w:rPr>
        <w:t xml:space="preserve">are overwhelmingly unpaid, and since the </w:t>
      </w:r>
      <w:r w:rsidR="005D727D" w:rsidRPr="006875B6">
        <w:rPr>
          <w:rFonts w:ascii="Arial" w:eastAsia="Arial Unicode MS" w:hAnsi="Arial" w:cs="Arial"/>
          <w:sz w:val="22"/>
          <w:szCs w:val="22"/>
        </w:rPr>
        <w:t xml:space="preserve">1930s </w:t>
      </w:r>
      <w:r w:rsidRPr="006875B6">
        <w:rPr>
          <w:rFonts w:ascii="Arial" w:eastAsia="Arial Unicode MS" w:hAnsi="Arial" w:cs="Arial"/>
          <w:sz w:val="22"/>
          <w:szCs w:val="22"/>
        </w:rPr>
        <w:t>have metamorphosed from a medical training arrangement to a key feature of the employment landscape across almost all industries.</w:t>
      </w:r>
      <w:r w:rsidR="00D85147" w:rsidRPr="006875B6">
        <w:rPr>
          <w:rStyle w:val="FootnoteReference"/>
          <w:rFonts w:ascii="Arial" w:eastAsia="Arial Unicode MS" w:hAnsi="Arial" w:cs="Arial"/>
          <w:sz w:val="22"/>
          <w:szCs w:val="22"/>
        </w:rPr>
        <w:footnoteReference w:id="8"/>
      </w:r>
      <w:r w:rsidRPr="006875B6">
        <w:rPr>
          <w:rFonts w:ascii="Arial" w:eastAsia="Arial Unicode MS" w:hAnsi="Arial" w:cs="Arial"/>
          <w:sz w:val="22"/>
          <w:szCs w:val="22"/>
        </w:rPr>
        <w:t xml:space="preserve"> As a result, internships are now a virtual prerequisite for employment in professional </w:t>
      </w:r>
      <w:proofErr w:type="spellStart"/>
      <w:r w:rsidRPr="006875B6">
        <w:rPr>
          <w:rFonts w:ascii="Arial" w:eastAsia="Arial Unicode MS" w:hAnsi="Arial" w:cs="Arial"/>
          <w:sz w:val="22"/>
          <w:szCs w:val="22"/>
        </w:rPr>
        <w:t>labour</w:t>
      </w:r>
      <w:proofErr w:type="spellEnd"/>
      <w:r w:rsidRPr="006875B6">
        <w:rPr>
          <w:rFonts w:ascii="Arial" w:eastAsia="Arial Unicode MS" w:hAnsi="Arial" w:cs="Arial"/>
          <w:sz w:val="22"/>
          <w:szCs w:val="22"/>
        </w:rPr>
        <w:t xml:space="preserve"> markets.</w:t>
      </w:r>
      <w:r w:rsidRPr="006875B6">
        <w:rPr>
          <w:rStyle w:val="FootnoteReference"/>
          <w:rFonts w:ascii="Arial" w:eastAsia="Arial Unicode MS" w:hAnsi="Arial" w:cs="Arial"/>
          <w:sz w:val="22"/>
          <w:szCs w:val="22"/>
        </w:rPr>
        <w:footnoteReference w:id="9"/>
      </w:r>
      <w:r w:rsidRPr="006875B6">
        <w:rPr>
          <w:rFonts w:ascii="Arial" w:eastAsia="Arial Unicode MS" w:hAnsi="Arial" w:cs="Arial"/>
          <w:sz w:val="22"/>
          <w:szCs w:val="22"/>
        </w:rPr>
        <w:t xml:space="preserve"> </w:t>
      </w:r>
    </w:p>
    <w:p w14:paraId="38E121B8" w14:textId="77777777" w:rsidR="00DB0430" w:rsidRPr="007B0808" w:rsidRDefault="00F56E32" w:rsidP="00A87522">
      <w:pPr>
        <w:pStyle w:val="Heading2"/>
        <w:spacing w:before="100" w:beforeAutospacing="1" w:after="100" w:afterAutospacing="1" w:line="360" w:lineRule="atLeast"/>
        <w:jc w:val="both"/>
        <w:rPr>
          <w:rFonts w:ascii="Arial" w:hAnsi="Arial" w:cs="Arial"/>
          <w:color w:val="auto"/>
          <w:sz w:val="22"/>
          <w:szCs w:val="22"/>
        </w:rPr>
      </w:pPr>
      <w:bookmarkStart w:id="5" w:name="_Toc304191860"/>
      <w:r w:rsidRPr="007B0808">
        <w:rPr>
          <w:rFonts w:ascii="Arial" w:hAnsi="Arial" w:cs="Arial"/>
          <w:color w:val="auto"/>
          <w:sz w:val="22"/>
          <w:szCs w:val="22"/>
        </w:rPr>
        <w:t>The extent of unpaid internships</w:t>
      </w:r>
      <w:bookmarkEnd w:id="5"/>
      <w:r w:rsidRPr="007B0808">
        <w:rPr>
          <w:rFonts w:ascii="Arial" w:hAnsi="Arial" w:cs="Arial"/>
          <w:color w:val="auto"/>
          <w:sz w:val="22"/>
          <w:szCs w:val="22"/>
        </w:rPr>
        <w:t xml:space="preserve"> </w:t>
      </w:r>
    </w:p>
    <w:p w14:paraId="2FD761E4" w14:textId="77777777" w:rsidR="00D43871" w:rsidRPr="006875B6" w:rsidRDefault="001A069B" w:rsidP="00F66677">
      <w:pPr>
        <w:widowControl w:val="0"/>
        <w:autoSpaceDE w:val="0"/>
        <w:autoSpaceDN w:val="0"/>
        <w:adjustRightInd w:val="0"/>
        <w:spacing w:before="100" w:beforeAutospacing="1" w:after="100" w:afterAutospacing="1" w:line="360" w:lineRule="atLeast"/>
        <w:jc w:val="both"/>
        <w:rPr>
          <w:rFonts w:ascii="Arial" w:hAnsi="Arial" w:cs="Arial"/>
          <w:sz w:val="22"/>
          <w:szCs w:val="22"/>
        </w:rPr>
      </w:pPr>
      <w:r w:rsidRPr="006875B6">
        <w:rPr>
          <w:rFonts w:ascii="Arial" w:eastAsia="Times New Roman" w:hAnsi="Arial" w:cs="Arial"/>
          <w:sz w:val="22"/>
          <w:szCs w:val="22"/>
          <w:lang w:val="en-AU"/>
        </w:rPr>
        <w:t>While in the</w:t>
      </w:r>
      <w:r w:rsidR="007D33BD" w:rsidRPr="006875B6">
        <w:rPr>
          <w:rFonts w:ascii="Arial" w:eastAsia="Times New Roman" w:hAnsi="Arial" w:cs="Arial"/>
          <w:sz w:val="22"/>
          <w:szCs w:val="22"/>
          <w:lang w:val="en-AU"/>
        </w:rPr>
        <w:t xml:space="preserve"> United States</w:t>
      </w:r>
      <w:r w:rsidR="002E6335" w:rsidRPr="006875B6">
        <w:rPr>
          <w:rFonts w:ascii="Arial" w:eastAsia="Times New Roman" w:hAnsi="Arial" w:cs="Arial"/>
          <w:sz w:val="22"/>
          <w:szCs w:val="22"/>
          <w:lang w:val="en-AU"/>
        </w:rPr>
        <w:t xml:space="preserve"> internships are a dominant</w:t>
      </w:r>
      <w:r w:rsidRPr="006875B6">
        <w:rPr>
          <w:rFonts w:ascii="Arial" w:eastAsia="Times New Roman" w:hAnsi="Arial" w:cs="Arial"/>
          <w:sz w:val="22"/>
          <w:szCs w:val="22"/>
          <w:lang w:val="en-AU"/>
        </w:rPr>
        <w:t xml:space="preserve"> feature of the employment landscape,</w:t>
      </w:r>
      <w:r w:rsidR="00500618" w:rsidRPr="006875B6">
        <w:rPr>
          <w:rFonts w:ascii="Arial" w:eastAsia="Times New Roman" w:hAnsi="Arial" w:cs="Arial"/>
          <w:sz w:val="22"/>
          <w:szCs w:val="22"/>
          <w:lang w:val="en-AU"/>
        </w:rPr>
        <w:t xml:space="preserve"> </w:t>
      </w:r>
      <w:r w:rsidR="001C4FCA" w:rsidRPr="006875B6">
        <w:rPr>
          <w:rFonts w:ascii="Arial" w:eastAsia="Times New Roman" w:hAnsi="Arial" w:cs="Arial"/>
          <w:sz w:val="22"/>
          <w:szCs w:val="22"/>
          <w:lang w:val="en-AU"/>
        </w:rPr>
        <w:t>“Australia’</w:t>
      </w:r>
      <w:r w:rsidR="009C00B7" w:rsidRPr="006875B6">
        <w:rPr>
          <w:rFonts w:ascii="Arial" w:eastAsia="Times New Roman" w:hAnsi="Arial" w:cs="Arial"/>
          <w:sz w:val="22"/>
          <w:szCs w:val="22"/>
          <w:lang w:val="en-AU"/>
        </w:rPr>
        <w:t>s market for internships has traditionally been small</w:t>
      </w:r>
      <w:r w:rsidR="00D94893" w:rsidRPr="006875B6">
        <w:rPr>
          <w:rFonts w:ascii="Arial" w:eastAsia="Times New Roman" w:hAnsi="Arial" w:cs="Arial"/>
          <w:sz w:val="22"/>
          <w:szCs w:val="22"/>
          <w:lang w:val="en-AU"/>
        </w:rPr>
        <w:t>.</w:t>
      </w:r>
      <w:r w:rsidR="001C4FCA" w:rsidRPr="006875B6">
        <w:rPr>
          <w:rFonts w:ascii="Arial" w:eastAsia="Times New Roman" w:hAnsi="Arial" w:cs="Arial"/>
          <w:sz w:val="22"/>
          <w:szCs w:val="22"/>
          <w:lang w:val="en-AU"/>
        </w:rPr>
        <w:t>”</w:t>
      </w:r>
      <w:r w:rsidR="001C4FCA" w:rsidRPr="006875B6">
        <w:rPr>
          <w:rStyle w:val="FootnoteReference"/>
          <w:rFonts w:ascii="Arial" w:eastAsia="Times New Roman" w:hAnsi="Arial" w:cs="Arial"/>
          <w:sz w:val="22"/>
          <w:szCs w:val="22"/>
          <w:lang w:val="en-AU"/>
        </w:rPr>
        <w:footnoteReference w:id="10"/>
      </w:r>
      <w:r w:rsidR="009C00B7" w:rsidRPr="006875B6">
        <w:rPr>
          <w:rFonts w:ascii="Arial" w:eastAsia="Times New Roman" w:hAnsi="Arial" w:cs="Arial"/>
          <w:sz w:val="22"/>
          <w:szCs w:val="22"/>
          <w:lang w:val="en-AU"/>
        </w:rPr>
        <w:t xml:space="preserve"> </w:t>
      </w:r>
      <w:r w:rsidR="00F1529B" w:rsidRPr="006875B6">
        <w:rPr>
          <w:rFonts w:ascii="Arial" w:eastAsia="Times New Roman" w:hAnsi="Arial" w:cs="Arial"/>
          <w:sz w:val="22"/>
          <w:szCs w:val="22"/>
          <w:lang w:val="en-AU"/>
        </w:rPr>
        <w:t>In 2010</w:t>
      </w:r>
      <w:r w:rsidR="00123660" w:rsidRPr="006875B6">
        <w:rPr>
          <w:rFonts w:ascii="Arial" w:eastAsia="Times New Roman" w:hAnsi="Arial" w:cs="Arial"/>
          <w:sz w:val="22"/>
          <w:szCs w:val="22"/>
          <w:lang w:val="en-AU"/>
        </w:rPr>
        <w:t xml:space="preserve">, </w:t>
      </w:r>
      <w:r w:rsidR="00F1529B" w:rsidRPr="006875B6">
        <w:rPr>
          <w:rFonts w:ascii="Arial" w:eastAsia="Times New Roman" w:hAnsi="Arial" w:cs="Arial"/>
          <w:sz w:val="22"/>
          <w:szCs w:val="22"/>
          <w:lang w:val="en-AU"/>
        </w:rPr>
        <w:lastRenderedPageBreak/>
        <w:t>Universities Austra</w:t>
      </w:r>
      <w:r w:rsidR="00315A93" w:rsidRPr="006875B6">
        <w:rPr>
          <w:rFonts w:ascii="Arial" w:eastAsia="Times New Roman" w:hAnsi="Arial" w:cs="Arial"/>
          <w:sz w:val="22"/>
          <w:szCs w:val="22"/>
          <w:lang w:val="en-AU"/>
        </w:rPr>
        <w:t>lia research indicated that</w:t>
      </w:r>
      <w:r w:rsidR="00CE6DDF" w:rsidRPr="006875B6">
        <w:rPr>
          <w:rFonts w:ascii="Arial" w:eastAsia="Times New Roman" w:hAnsi="Arial" w:cs="Arial"/>
          <w:sz w:val="22"/>
          <w:szCs w:val="22"/>
          <w:lang w:val="en-AU"/>
        </w:rPr>
        <w:t xml:space="preserve"> 19 per cent</w:t>
      </w:r>
      <w:r w:rsidR="00F1529B" w:rsidRPr="006875B6">
        <w:rPr>
          <w:rFonts w:ascii="Arial" w:eastAsia="Times New Roman" w:hAnsi="Arial" w:cs="Arial"/>
          <w:sz w:val="22"/>
          <w:szCs w:val="22"/>
          <w:lang w:val="en-AU"/>
        </w:rPr>
        <w:t xml:space="preserve"> of </w:t>
      </w:r>
      <w:r w:rsidR="00123660" w:rsidRPr="006875B6">
        <w:rPr>
          <w:rFonts w:ascii="Arial" w:hAnsi="Arial" w:cs="Arial"/>
          <w:sz w:val="22"/>
          <w:szCs w:val="22"/>
        </w:rPr>
        <w:t>Aust</w:t>
      </w:r>
      <w:r w:rsidR="000973A4" w:rsidRPr="006875B6">
        <w:rPr>
          <w:rFonts w:ascii="Arial" w:hAnsi="Arial" w:cs="Arial"/>
          <w:sz w:val="22"/>
          <w:szCs w:val="22"/>
        </w:rPr>
        <w:t xml:space="preserve">ralian students had completed </w:t>
      </w:r>
      <w:r w:rsidR="00A5696A" w:rsidRPr="006875B6">
        <w:rPr>
          <w:rFonts w:ascii="Arial" w:hAnsi="Arial" w:cs="Arial"/>
          <w:sz w:val="22"/>
          <w:szCs w:val="22"/>
        </w:rPr>
        <w:t>an internship</w:t>
      </w:r>
      <w:r w:rsidR="00123660" w:rsidRPr="006875B6">
        <w:rPr>
          <w:rFonts w:ascii="Arial" w:hAnsi="Arial" w:cs="Arial"/>
          <w:sz w:val="22"/>
          <w:szCs w:val="22"/>
        </w:rPr>
        <w:t xml:space="preserve"> alongside their studies</w:t>
      </w:r>
      <w:r w:rsidR="00F1529B" w:rsidRPr="006875B6">
        <w:rPr>
          <w:rFonts w:ascii="Arial" w:hAnsi="Arial" w:cs="Arial"/>
          <w:sz w:val="22"/>
          <w:szCs w:val="22"/>
        </w:rPr>
        <w:t>.</w:t>
      </w:r>
      <w:r w:rsidR="00123660" w:rsidRPr="006875B6">
        <w:rPr>
          <w:rStyle w:val="FootnoteReference"/>
          <w:rFonts w:ascii="Arial" w:hAnsi="Arial" w:cs="Arial"/>
          <w:sz w:val="22"/>
          <w:szCs w:val="22"/>
        </w:rPr>
        <w:footnoteReference w:id="11"/>
      </w:r>
      <w:r w:rsidR="00CE6DDF" w:rsidRPr="006875B6">
        <w:rPr>
          <w:rFonts w:ascii="Arial" w:hAnsi="Arial" w:cs="Arial"/>
          <w:sz w:val="22"/>
          <w:szCs w:val="22"/>
        </w:rPr>
        <w:t xml:space="preserve"> B</w:t>
      </w:r>
      <w:r w:rsidR="00F1529B" w:rsidRPr="006875B6">
        <w:rPr>
          <w:rFonts w:ascii="Arial" w:hAnsi="Arial" w:cs="Arial"/>
          <w:sz w:val="22"/>
          <w:szCs w:val="22"/>
        </w:rPr>
        <w:t>y 2013</w:t>
      </w:r>
      <w:r w:rsidR="000C7F74" w:rsidRPr="006875B6">
        <w:rPr>
          <w:rFonts w:ascii="Arial" w:hAnsi="Arial" w:cs="Arial"/>
          <w:sz w:val="22"/>
          <w:szCs w:val="22"/>
        </w:rPr>
        <w:t>,</w:t>
      </w:r>
      <w:r w:rsidR="00F1529B" w:rsidRPr="006875B6">
        <w:rPr>
          <w:rFonts w:ascii="Arial" w:hAnsi="Arial" w:cs="Arial"/>
          <w:sz w:val="22"/>
          <w:szCs w:val="22"/>
        </w:rPr>
        <w:t xml:space="preserve"> when </w:t>
      </w:r>
      <w:r w:rsidR="00F1529B" w:rsidRPr="006875B6">
        <w:rPr>
          <w:rFonts w:ascii="Arial" w:eastAsia="Times New Roman" w:hAnsi="Arial" w:cs="Arial"/>
          <w:sz w:val="22"/>
          <w:szCs w:val="22"/>
          <w:lang w:val="en-AU"/>
        </w:rPr>
        <w:t xml:space="preserve">the first substantial academic research into internships in Australia was published by Rosemary Owens and Andrew Stewart of the University of Adelaide, the authors asserted that </w:t>
      </w:r>
      <w:r w:rsidR="00EA074C" w:rsidRPr="006875B6">
        <w:rPr>
          <w:rFonts w:ascii="Arial" w:hAnsi="Arial" w:cs="Arial"/>
          <w:sz w:val="22"/>
          <w:szCs w:val="22"/>
        </w:rPr>
        <w:t>the</w:t>
      </w:r>
      <w:r w:rsidR="00F1529B" w:rsidRPr="006875B6">
        <w:rPr>
          <w:rFonts w:ascii="Arial" w:hAnsi="Arial" w:cs="Arial"/>
          <w:sz w:val="22"/>
          <w:szCs w:val="22"/>
        </w:rPr>
        <w:t xml:space="preserve"> 2010 </w:t>
      </w:r>
      <w:r w:rsidR="00EA074C" w:rsidRPr="006875B6">
        <w:rPr>
          <w:rFonts w:ascii="Arial" w:hAnsi="Arial" w:cs="Arial"/>
          <w:sz w:val="22"/>
          <w:szCs w:val="22"/>
        </w:rPr>
        <w:t>figure of</w:t>
      </w:r>
      <w:r w:rsidR="00F1529B" w:rsidRPr="006875B6">
        <w:rPr>
          <w:rFonts w:ascii="Arial" w:hAnsi="Arial" w:cs="Arial"/>
          <w:sz w:val="22"/>
          <w:szCs w:val="22"/>
        </w:rPr>
        <w:t xml:space="preserve"> 19 per cent</w:t>
      </w:r>
      <w:r w:rsidR="00EA074C" w:rsidRPr="006875B6">
        <w:rPr>
          <w:rFonts w:ascii="Arial" w:hAnsi="Arial" w:cs="Arial"/>
          <w:sz w:val="22"/>
          <w:szCs w:val="22"/>
        </w:rPr>
        <w:t xml:space="preserve"> </w:t>
      </w:r>
      <w:r w:rsidR="009D4666" w:rsidRPr="006875B6">
        <w:rPr>
          <w:rFonts w:ascii="Arial" w:hAnsi="Arial" w:cs="Arial"/>
          <w:sz w:val="22"/>
          <w:szCs w:val="22"/>
        </w:rPr>
        <w:t>wa</w:t>
      </w:r>
      <w:r w:rsidR="00D20194" w:rsidRPr="006875B6">
        <w:rPr>
          <w:rFonts w:ascii="Arial" w:hAnsi="Arial" w:cs="Arial"/>
          <w:sz w:val="22"/>
          <w:szCs w:val="22"/>
        </w:rPr>
        <w:t>s increasing</w:t>
      </w:r>
      <w:r w:rsidR="005F6E45" w:rsidRPr="006875B6">
        <w:rPr>
          <w:rFonts w:ascii="Arial" w:hAnsi="Arial" w:cs="Arial"/>
          <w:sz w:val="22"/>
          <w:szCs w:val="22"/>
        </w:rPr>
        <w:t xml:space="preserve"> rapidly, and </w:t>
      </w:r>
      <w:r w:rsidR="000C7F74" w:rsidRPr="006875B6">
        <w:rPr>
          <w:rFonts w:ascii="Arial" w:hAnsi="Arial" w:cs="Arial"/>
          <w:sz w:val="22"/>
          <w:szCs w:val="22"/>
        </w:rPr>
        <w:t>that internships were then</w:t>
      </w:r>
      <w:r w:rsidR="00123660" w:rsidRPr="006875B6">
        <w:rPr>
          <w:rFonts w:ascii="Arial" w:hAnsi="Arial" w:cs="Arial"/>
          <w:sz w:val="22"/>
          <w:szCs w:val="22"/>
        </w:rPr>
        <w:t xml:space="preserve"> “on a scale substantial enough to warrant attention as a serious legal, practical and policy challenge in Australia.”</w:t>
      </w:r>
      <w:r w:rsidR="00123660" w:rsidRPr="006875B6">
        <w:rPr>
          <w:rStyle w:val="FootnoteReference"/>
          <w:rFonts w:ascii="Arial" w:hAnsi="Arial" w:cs="Arial"/>
          <w:sz w:val="22"/>
          <w:szCs w:val="22"/>
        </w:rPr>
        <w:footnoteReference w:id="12"/>
      </w:r>
    </w:p>
    <w:p w14:paraId="74D33DB1" w14:textId="6BCE8A8D" w:rsidR="00756D51" w:rsidRPr="006875B6" w:rsidRDefault="008729BE" w:rsidP="00F66677">
      <w:pPr>
        <w:widowControl w:val="0"/>
        <w:autoSpaceDE w:val="0"/>
        <w:autoSpaceDN w:val="0"/>
        <w:adjustRightInd w:val="0"/>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 xml:space="preserve">Over recent years, the issue of internships has received mounting attention. </w:t>
      </w:r>
      <w:r w:rsidR="00D43871" w:rsidRPr="006875B6">
        <w:rPr>
          <w:rFonts w:ascii="Arial" w:hAnsi="Arial" w:cs="Arial"/>
          <w:sz w:val="22"/>
          <w:szCs w:val="22"/>
        </w:rPr>
        <w:t xml:space="preserve">The bulk of </w:t>
      </w:r>
      <w:r w:rsidRPr="006875B6">
        <w:rPr>
          <w:rFonts w:ascii="Arial" w:hAnsi="Arial" w:cs="Arial"/>
          <w:sz w:val="22"/>
          <w:szCs w:val="22"/>
        </w:rPr>
        <w:t>this</w:t>
      </w:r>
      <w:r w:rsidR="00D43871" w:rsidRPr="006875B6">
        <w:rPr>
          <w:rFonts w:ascii="Arial" w:hAnsi="Arial" w:cs="Arial"/>
          <w:sz w:val="22"/>
          <w:szCs w:val="22"/>
        </w:rPr>
        <w:t xml:space="preserve"> </w:t>
      </w:r>
      <w:r w:rsidRPr="006875B6">
        <w:rPr>
          <w:rFonts w:ascii="Arial" w:hAnsi="Arial" w:cs="Arial"/>
          <w:sz w:val="22"/>
          <w:szCs w:val="22"/>
        </w:rPr>
        <w:t>relates</w:t>
      </w:r>
      <w:r w:rsidR="00D43871" w:rsidRPr="006875B6">
        <w:rPr>
          <w:rFonts w:ascii="Arial" w:hAnsi="Arial" w:cs="Arial"/>
          <w:sz w:val="22"/>
          <w:szCs w:val="22"/>
        </w:rPr>
        <w:t xml:space="preserve"> </w:t>
      </w:r>
      <w:r w:rsidR="00CA4251" w:rsidRPr="006875B6">
        <w:rPr>
          <w:rFonts w:ascii="Arial" w:hAnsi="Arial" w:cs="Arial"/>
          <w:sz w:val="22"/>
          <w:szCs w:val="22"/>
        </w:rPr>
        <w:t xml:space="preserve">to the </w:t>
      </w:r>
      <w:r w:rsidR="00D43871" w:rsidRPr="006875B6">
        <w:rPr>
          <w:rFonts w:ascii="Arial" w:hAnsi="Arial" w:cs="Arial"/>
          <w:i/>
          <w:sz w:val="22"/>
          <w:szCs w:val="22"/>
        </w:rPr>
        <w:t>Fair Work Act</w:t>
      </w:r>
      <w:r w:rsidR="00D43871" w:rsidRPr="006875B6">
        <w:rPr>
          <w:rFonts w:ascii="Arial" w:hAnsi="Arial" w:cs="Arial"/>
          <w:sz w:val="22"/>
          <w:szCs w:val="22"/>
        </w:rPr>
        <w:t>,</w:t>
      </w:r>
      <w:r w:rsidR="004C7608" w:rsidRPr="006875B6">
        <w:rPr>
          <w:rStyle w:val="FootnoteReference"/>
          <w:rFonts w:ascii="Arial" w:hAnsi="Arial" w:cs="Arial"/>
          <w:sz w:val="22"/>
          <w:szCs w:val="22"/>
        </w:rPr>
        <w:footnoteReference w:id="13"/>
      </w:r>
      <w:r w:rsidR="00D43871" w:rsidRPr="006875B6">
        <w:rPr>
          <w:rFonts w:ascii="Arial" w:hAnsi="Arial" w:cs="Arial"/>
          <w:sz w:val="22"/>
          <w:szCs w:val="22"/>
        </w:rPr>
        <w:t xml:space="preserve"> which</w:t>
      </w:r>
      <w:r w:rsidR="001D0D5F" w:rsidRPr="006875B6">
        <w:rPr>
          <w:rFonts w:ascii="Arial" w:hAnsi="Arial" w:cs="Arial"/>
          <w:sz w:val="22"/>
          <w:szCs w:val="22"/>
        </w:rPr>
        <w:t>,</w:t>
      </w:r>
      <w:r w:rsidR="00D43871" w:rsidRPr="006875B6">
        <w:rPr>
          <w:rFonts w:ascii="Arial" w:hAnsi="Arial" w:cs="Arial"/>
          <w:sz w:val="22"/>
          <w:szCs w:val="22"/>
        </w:rPr>
        <w:t xml:space="preserve"> </w:t>
      </w:r>
      <w:r w:rsidRPr="006875B6">
        <w:rPr>
          <w:rFonts w:ascii="Arial" w:hAnsi="Arial" w:cs="Arial"/>
          <w:sz w:val="22"/>
          <w:szCs w:val="22"/>
        </w:rPr>
        <w:t>through ambiguity</w:t>
      </w:r>
      <w:r w:rsidR="005012E1" w:rsidRPr="006875B6">
        <w:rPr>
          <w:rFonts w:ascii="Arial" w:hAnsi="Arial" w:cs="Arial"/>
          <w:sz w:val="22"/>
          <w:szCs w:val="22"/>
        </w:rPr>
        <w:t>,</w:t>
      </w:r>
      <w:r w:rsidRPr="006875B6">
        <w:rPr>
          <w:rFonts w:ascii="Arial" w:hAnsi="Arial" w:cs="Arial"/>
          <w:sz w:val="22"/>
          <w:szCs w:val="22"/>
        </w:rPr>
        <w:t xml:space="preserve"> </w:t>
      </w:r>
      <w:r w:rsidR="00584432" w:rsidRPr="006875B6">
        <w:rPr>
          <w:rFonts w:ascii="Arial" w:hAnsi="Arial" w:cs="Arial"/>
          <w:sz w:val="22"/>
          <w:szCs w:val="22"/>
        </w:rPr>
        <w:t>leads</w:t>
      </w:r>
      <w:r w:rsidR="001D0D5F" w:rsidRPr="006875B6">
        <w:rPr>
          <w:rFonts w:ascii="Arial" w:hAnsi="Arial" w:cs="Arial"/>
          <w:sz w:val="22"/>
          <w:szCs w:val="22"/>
        </w:rPr>
        <w:t xml:space="preserve"> </w:t>
      </w:r>
      <w:r w:rsidR="00D43871" w:rsidRPr="006875B6">
        <w:rPr>
          <w:rFonts w:ascii="Arial" w:hAnsi="Arial" w:cs="Arial"/>
          <w:sz w:val="22"/>
          <w:szCs w:val="22"/>
        </w:rPr>
        <w:t xml:space="preserve">many </w:t>
      </w:r>
      <w:r w:rsidR="00661DF7" w:rsidRPr="006875B6">
        <w:rPr>
          <w:rFonts w:ascii="Arial" w:hAnsi="Arial" w:cs="Arial"/>
          <w:sz w:val="22"/>
          <w:szCs w:val="22"/>
        </w:rPr>
        <w:t>employers to take</w:t>
      </w:r>
      <w:r w:rsidR="00233765" w:rsidRPr="006875B6">
        <w:rPr>
          <w:rFonts w:ascii="Arial" w:hAnsi="Arial" w:cs="Arial"/>
          <w:sz w:val="22"/>
          <w:szCs w:val="22"/>
        </w:rPr>
        <w:t xml:space="preserve"> on </w:t>
      </w:r>
      <w:r w:rsidR="00D43871" w:rsidRPr="006875B6">
        <w:rPr>
          <w:rFonts w:ascii="Arial" w:hAnsi="Arial" w:cs="Arial"/>
          <w:sz w:val="22"/>
          <w:szCs w:val="22"/>
        </w:rPr>
        <w:t xml:space="preserve">interns outside formal education </w:t>
      </w:r>
      <w:r w:rsidR="00233765" w:rsidRPr="006875B6">
        <w:rPr>
          <w:rFonts w:ascii="Arial" w:hAnsi="Arial" w:cs="Arial"/>
          <w:sz w:val="22"/>
          <w:szCs w:val="22"/>
        </w:rPr>
        <w:t>without offering remuneration</w:t>
      </w:r>
      <w:r w:rsidR="00D43871" w:rsidRPr="006875B6">
        <w:rPr>
          <w:rFonts w:ascii="Arial" w:hAnsi="Arial" w:cs="Arial"/>
          <w:sz w:val="22"/>
          <w:szCs w:val="22"/>
        </w:rPr>
        <w:t xml:space="preserve">. Under the </w:t>
      </w:r>
      <w:r w:rsidR="00D43871" w:rsidRPr="006875B6">
        <w:rPr>
          <w:rFonts w:ascii="Arial" w:hAnsi="Arial" w:cs="Arial"/>
          <w:i/>
          <w:sz w:val="22"/>
          <w:szCs w:val="22"/>
        </w:rPr>
        <w:t>Act</w:t>
      </w:r>
      <w:r w:rsidR="00D43871" w:rsidRPr="006875B6">
        <w:rPr>
          <w:rFonts w:ascii="Arial" w:hAnsi="Arial" w:cs="Arial"/>
          <w:sz w:val="22"/>
          <w:szCs w:val="22"/>
        </w:rPr>
        <w:t>, it is legal to employ an unpaid intern if the internship is part of vocational education or training.</w:t>
      </w:r>
      <w:r w:rsidR="00D43871" w:rsidRPr="006875B6">
        <w:rPr>
          <w:rStyle w:val="FootnoteReference"/>
          <w:rFonts w:ascii="Arial" w:hAnsi="Arial" w:cs="Arial"/>
          <w:sz w:val="22"/>
          <w:szCs w:val="22"/>
        </w:rPr>
        <w:footnoteReference w:id="14"/>
      </w:r>
      <w:r w:rsidR="00D43871" w:rsidRPr="006875B6">
        <w:rPr>
          <w:rFonts w:ascii="Arial" w:hAnsi="Arial" w:cs="Arial"/>
          <w:sz w:val="22"/>
          <w:szCs w:val="22"/>
        </w:rPr>
        <w:t xml:space="preserve"> </w:t>
      </w:r>
      <w:r w:rsidR="00756D51" w:rsidRPr="006875B6">
        <w:rPr>
          <w:rFonts w:ascii="Arial" w:hAnsi="Arial" w:cs="Arial"/>
          <w:sz w:val="22"/>
          <w:szCs w:val="22"/>
        </w:rPr>
        <w:t xml:space="preserve">Recent case law dictates that </w:t>
      </w:r>
      <w:r w:rsidR="00F53DC1">
        <w:rPr>
          <w:rFonts w:ascii="Arial" w:hAnsi="Arial" w:cs="Arial"/>
          <w:sz w:val="22"/>
          <w:szCs w:val="22"/>
        </w:rPr>
        <w:t>when an internship is not undertaken for course credit,</w:t>
      </w:r>
      <w:r w:rsidR="00756D51" w:rsidRPr="006875B6">
        <w:rPr>
          <w:rFonts w:ascii="Arial" w:hAnsi="Arial" w:cs="Arial"/>
          <w:sz w:val="22"/>
          <w:szCs w:val="22"/>
        </w:rPr>
        <w:t xml:space="preserve"> interns must be paid.</w:t>
      </w:r>
      <w:r w:rsidR="00207D3F" w:rsidRPr="006875B6">
        <w:rPr>
          <w:rStyle w:val="FootnoteReference"/>
          <w:rFonts w:ascii="Arial" w:hAnsi="Arial" w:cs="Arial"/>
          <w:sz w:val="22"/>
          <w:szCs w:val="22"/>
        </w:rPr>
        <w:footnoteReference w:id="15"/>
      </w:r>
    </w:p>
    <w:p w14:paraId="66F2B5A5" w14:textId="77777777" w:rsidR="00F75487" w:rsidRPr="006875B6" w:rsidRDefault="00D43871" w:rsidP="00F66677">
      <w:pPr>
        <w:widowControl w:val="0"/>
        <w:autoSpaceDE w:val="0"/>
        <w:autoSpaceDN w:val="0"/>
        <w:adjustRightInd w:val="0"/>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Since the 2010 Universities Australia research, there appears to have been a considerable transformation in the nature and extent of internships in Australia.</w:t>
      </w:r>
      <w:r w:rsidRPr="006875B6">
        <w:rPr>
          <w:rStyle w:val="FootnoteReference"/>
          <w:rFonts w:ascii="Arial" w:hAnsi="Arial" w:cs="Arial"/>
          <w:sz w:val="22"/>
          <w:szCs w:val="22"/>
        </w:rPr>
        <w:footnoteReference w:id="16"/>
      </w:r>
      <w:r w:rsidRPr="006875B6">
        <w:rPr>
          <w:rFonts w:ascii="Arial" w:hAnsi="Arial" w:cs="Arial"/>
          <w:sz w:val="22"/>
          <w:szCs w:val="22"/>
        </w:rPr>
        <w:t xml:space="preserve"> In 2014, Interns Australia conducted a survey of 160 respondents. This indicated that 17.5 per cent of respondents had completed internships as part of tertiary education. 58.75 per cent had completed internships outside formal education (the remainder of the responses did not fall within either category).</w:t>
      </w:r>
      <w:r w:rsidR="000256B8" w:rsidRPr="006875B6">
        <w:rPr>
          <w:rStyle w:val="FootnoteReference"/>
          <w:rFonts w:ascii="Arial" w:hAnsi="Arial" w:cs="Arial"/>
          <w:sz w:val="22"/>
          <w:szCs w:val="22"/>
        </w:rPr>
        <w:footnoteReference w:id="17"/>
      </w:r>
      <w:r w:rsidR="007A6F29">
        <w:rPr>
          <w:rFonts w:ascii="Arial" w:hAnsi="Arial" w:cs="Arial"/>
          <w:sz w:val="22"/>
          <w:szCs w:val="22"/>
        </w:rPr>
        <w:t xml:space="preserve"> </w:t>
      </w:r>
      <w:r w:rsidR="00F75487" w:rsidRPr="006875B6">
        <w:rPr>
          <w:rFonts w:ascii="Arial" w:hAnsi="Arial" w:cs="Arial"/>
          <w:sz w:val="22"/>
          <w:szCs w:val="22"/>
        </w:rPr>
        <w:t xml:space="preserve">Despite this, </w:t>
      </w:r>
      <w:r w:rsidR="007C1404" w:rsidRPr="006875B6">
        <w:rPr>
          <w:rFonts w:ascii="Arial" w:hAnsi="Arial" w:cs="Arial"/>
          <w:sz w:val="22"/>
          <w:szCs w:val="22"/>
        </w:rPr>
        <w:t>the survey indicated that</w:t>
      </w:r>
      <w:r w:rsidR="00F75487" w:rsidRPr="006875B6">
        <w:rPr>
          <w:rFonts w:ascii="Arial" w:hAnsi="Arial" w:cs="Arial"/>
          <w:sz w:val="22"/>
          <w:szCs w:val="22"/>
        </w:rPr>
        <w:t xml:space="preserve"> only 12.5 per cent of </w:t>
      </w:r>
      <w:r w:rsidR="007C1404" w:rsidRPr="006875B6">
        <w:rPr>
          <w:rFonts w:ascii="Arial" w:hAnsi="Arial" w:cs="Arial"/>
          <w:sz w:val="22"/>
          <w:szCs w:val="22"/>
        </w:rPr>
        <w:t xml:space="preserve">respondents had been remunerated for their </w:t>
      </w:r>
      <w:r w:rsidR="00F75487" w:rsidRPr="006875B6">
        <w:rPr>
          <w:rFonts w:ascii="Arial" w:hAnsi="Arial" w:cs="Arial"/>
          <w:sz w:val="22"/>
          <w:szCs w:val="22"/>
        </w:rPr>
        <w:t>internships.</w:t>
      </w:r>
      <w:r w:rsidR="007144D7" w:rsidRPr="006875B6">
        <w:rPr>
          <w:rStyle w:val="FootnoteReference"/>
          <w:rFonts w:ascii="Arial" w:hAnsi="Arial" w:cs="Arial"/>
          <w:sz w:val="22"/>
          <w:szCs w:val="22"/>
        </w:rPr>
        <w:footnoteReference w:id="18"/>
      </w:r>
      <w:r w:rsidR="00F75487" w:rsidRPr="006875B6">
        <w:rPr>
          <w:rFonts w:ascii="Arial" w:hAnsi="Arial" w:cs="Arial"/>
          <w:sz w:val="22"/>
          <w:szCs w:val="22"/>
        </w:rPr>
        <w:t xml:space="preserve"> For employers to comply with the </w:t>
      </w:r>
      <w:r w:rsidR="00F75487" w:rsidRPr="006875B6">
        <w:rPr>
          <w:rFonts w:ascii="Arial" w:hAnsi="Arial" w:cs="Arial"/>
          <w:i/>
          <w:sz w:val="22"/>
          <w:szCs w:val="22"/>
        </w:rPr>
        <w:t>Act,</w:t>
      </w:r>
      <w:r w:rsidR="007C1404" w:rsidRPr="006875B6">
        <w:rPr>
          <w:rFonts w:ascii="Arial" w:hAnsi="Arial" w:cs="Arial"/>
          <w:i/>
          <w:sz w:val="22"/>
          <w:szCs w:val="22"/>
        </w:rPr>
        <w:t xml:space="preserve"> </w:t>
      </w:r>
      <w:r w:rsidR="007C1404" w:rsidRPr="006875B6">
        <w:rPr>
          <w:rFonts w:ascii="Arial" w:hAnsi="Arial" w:cs="Arial"/>
          <w:sz w:val="22"/>
          <w:szCs w:val="22"/>
        </w:rPr>
        <w:t>around 58.75 per cent of internships should have been paid</w:t>
      </w:r>
      <w:r w:rsidR="002655BD" w:rsidRPr="006875B6">
        <w:rPr>
          <w:rFonts w:ascii="Arial" w:hAnsi="Arial" w:cs="Arial"/>
          <w:sz w:val="22"/>
          <w:szCs w:val="22"/>
        </w:rPr>
        <w:t>.</w:t>
      </w:r>
      <w:r w:rsidR="00F75487" w:rsidRPr="006875B6">
        <w:rPr>
          <w:rFonts w:ascii="Arial" w:hAnsi="Arial" w:cs="Arial"/>
          <w:sz w:val="22"/>
          <w:szCs w:val="22"/>
        </w:rPr>
        <w:t xml:space="preserve"> </w:t>
      </w:r>
    </w:p>
    <w:p w14:paraId="082F6F02" w14:textId="34C58F88" w:rsidR="00F75487" w:rsidRPr="006875B6" w:rsidRDefault="00F75487" w:rsidP="00F66677">
      <w:pPr>
        <w:widowControl w:val="0"/>
        <w:autoSpaceDE w:val="0"/>
        <w:autoSpaceDN w:val="0"/>
        <w:adjustRightInd w:val="0"/>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Similar data were recorded in this year’s Annual Sur</w:t>
      </w:r>
      <w:r w:rsidR="00472895">
        <w:rPr>
          <w:rFonts w:ascii="Arial" w:hAnsi="Arial" w:cs="Arial"/>
          <w:sz w:val="22"/>
          <w:szCs w:val="22"/>
        </w:rPr>
        <w:t>vey</w:t>
      </w:r>
      <w:r w:rsidRPr="006875B6">
        <w:rPr>
          <w:rFonts w:ascii="Arial" w:hAnsi="Arial" w:cs="Arial"/>
          <w:sz w:val="22"/>
          <w:szCs w:val="22"/>
        </w:rPr>
        <w:t>.</w:t>
      </w:r>
      <w:r w:rsidR="00D50756" w:rsidRPr="006875B6">
        <w:rPr>
          <w:rStyle w:val="FootnoteReference"/>
          <w:rFonts w:ascii="Arial" w:hAnsi="Arial" w:cs="Arial"/>
          <w:sz w:val="22"/>
          <w:szCs w:val="22"/>
        </w:rPr>
        <w:footnoteReference w:id="19"/>
      </w:r>
      <w:r w:rsidRPr="006875B6">
        <w:rPr>
          <w:rFonts w:ascii="Arial" w:hAnsi="Arial" w:cs="Arial"/>
          <w:sz w:val="22"/>
          <w:szCs w:val="22"/>
        </w:rPr>
        <w:t xml:space="preserve"> This survey indicated that </w:t>
      </w:r>
      <w:r w:rsidR="00905F8D" w:rsidRPr="007048C2">
        <w:rPr>
          <w:rFonts w:ascii="Arial" w:hAnsi="Arial" w:cs="Arial"/>
          <w:sz w:val="22"/>
          <w:szCs w:val="22"/>
        </w:rPr>
        <w:t>90.</w:t>
      </w:r>
      <w:r w:rsidR="00BD33B8">
        <w:rPr>
          <w:rFonts w:ascii="Arial" w:hAnsi="Arial" w:cs="Arial"/>
          <w:sz w:val="22"/>
          <w:szCs w:val="22"/>
        </w:rPr>
        <w:t>61</w:t>
      </w:r>
      <w:r w:rsidR="00453CA9" w:rsidRPr="006875B6">
        <w:rPr>
          <w:rFonts w:ascii="Arial" w:hAnsi="Arial" w:cs="Arial"/>
          <w:sz w:val="22"/>
          <w:szCs w:val="22"/>
        </w:rPr>
        <w:t xml:space="preserve"> per cent </w:t>
      </w:r>
      <w:r w:rsidRPr="006875B6">
        <w:rPr>
          <w:rFonts w:ascii="Arial" w:hAnsi="Arial" w:cs="Arial"/>
          <w:sz w:val="22"/>
          <w:szCs w:val="22"/>
        </w:rPr>
        <w:t>of respondents had completed</w:t>
      </w:r>
      <w:r w:rsidR="0098079F" w:rsidRPr="006875B6">
        <w:rPr>
          <w:rFonts w:ascii="Arial" w:hAnsi="Arial" w:cs="Arial"/>
          <w:sz w:val="22"/>
          <w:szCs w:val="22"/>
        </w:rPr>
        <w:t xml:space="preserve"> at least one </w:t>
      </w:r>
      <w:r w:rsidRPr="006875B6">
        <w:rPr>
          <w:rFonts w:ascii="Arial" w:hAnsi="Arial" w:cs="Arial"/>
          <w:sz w:val="22"/>
          <w:szCs w:val="22"/>
        </w:rPr>
        <w:t>internship.</w:t>
      </w:r>
      <w:r w:rsidR="00BB0D0D" w:rsidRPr="006875B6">
        <w:rPr>
          <w:rStyle w:val="FootnoteReference"/>
          <w:rFonts w:ascii="Arial" w:hAnsi="Arial" w:cs="Arial"/>
          <w:sz w:val="22"/>
          <w:szCs w:val="22"/>
        </w:rPr>
        <w:footnoteReference w:id="20"/>
      </w:r>
      <w:r w:rsidRPr="006875B6">
        <w:rPr>
          <w:rFonts w:ascii="Arial" w:hAnsi="Arial" w:cs="Arial"/>
          <w:sz w:val="22"/>
          <w:szCs w:val="22"/>
        </w:rPr>
        <w:t xml:space="preserve"> Of these, </w:t>
      </w:r>
      <w:r w:rsidR="00CF4BB7">
        <w:rPr>
          <w:rFonts w:ascii="Arial" w:hAnsi="Arial" w:cs="Arial"/>
          <w:sz w:val="22"/>
          <w:szCs w:val="22"/>
        </w:rPr>
        <w:t>38.65</w:t>
      </w:r>
      <w:r w:rsidRPr="006875B6">
        <w:rPr>
          <w:rFonts w:ascii="Arial" w:hAnsi="Arial" w:cs="Arial"/>
          <w:sz w:val="22"/>
          <w:szCs w:val="22"/>
        </w:rPr>
        <w:t xml:space="preserve"> per cent were undertaken as part of formal education. </w:t>
      </w:r>
      <w:r w:rsidR="00CF4BB7">
        <w:rPr>
          <w:rFonts w:ascii="Arial" w:hAnsi="Arial" w:cs="Arial"/>
          <w:sz w:val="22"/>
          <w:szCs w:val="22"/>
        </w:rPr>
        <w:t>61</w:t>
      </w:r>
      <w:r w:rsidR="003733A8">
        <w:rPr>
          <w:rFonts w:ascii="Arial" w:hAnsi="Arial" w:cs="Arial"/>
          <w:sz w:val="22"/>
          <w:szCs w:val="22"/>
        </w:rPr>
        <w:t>.</w:t>
      </w:r>
      <w:r w:rsidR="00CF4BB7">
        <w:rPr>
          <w:rFonts w:ascii="Arial" w:hAnsi="Arial" w:cs="Arial"/>
          <w:sz w:val="22"/>
          <w:szCs w:val="22"/>
        </w:rPr>
        <w:t>35</w:t>
      </w:r>
      <w:r w:rsidR="009D1739" w:rsidRPr="006875B6">
        <w:rPr>
          <w:rFonts w:ascii="Arial" w:hAnsi="Arial" w:cs="Arial"/>
          <w:sz w:val="22"/>
          <w:szCs w:val="22"/>
        </w:rPr>
        <w:t xml:space="preserve"> per cent </w:t>
      </w:r>
      <w:r w:rsidRPr="006875B6">
        <w:rPr>
          <w:rFonts w:ascii="Arial" w:hAnsi="Arial" w:cs="Arial"/>
          <w:sz w:val="22"/>
          <w:szCs w:val="22"/>
        </w:rPr>
        <w:t xml:space="preserve">were undertaken outside </w:t>
      </w:r>
      <w:r w:rsidR="0098079F" w:rsidRPr="006875B6">
        <w:rPr>
          <w:rFonts w:ascii="Arial" w:hAnsi="Arial" w:cs="Arial"/>
          <w:sz w:val="22"/>
          <w:szCs w:val="22"/>
        </w:rPr>
        <w:t>study</w:t>
      </w:r>
      <w:r w:rsidRPr="006875B6">
        <w:rPr>
          <w:rFonts w:ascii="Arial" w:hAnsi="Arial" w:cs="Arial"/>
          <w:sz w:val="22"/>
          <w:szCs w:val="22"/>
        </w:rPr>
        <w:t>.</w:t>
      </w:r>
      <w:r w:rsidR="00BB0D0D" w:rsidRPr="006875B6">
        <w:rPr>
          <w:rStyle w:val="FootnoteReference"/>
          <w:rFonts w:ascii="Arial" w:hAnsi="Arial" w:cs="Arial"/>
          <w:sz w:val="22"/>
          <w:szCs w:val="22"/>
        </w:rPr>
        <w:footnoteReference w:id="21"/>
      </w:r>
      <w:r w:rsidRPr="006875B6">
        <w:rPr>
          <w:rFonts w:ascii="Arial" w:hAnsi="Arial" w:cs="Arial"/>
          <w:sz w:val="22"/>
          <w:szCs w:val="22"/>
        </w:rPr>
        <w:t xml:space="preserve"> </w:t>
      </w:r>
      <w:r w:rsidR="00454F2C" w:rsidRPr="006875B6">
        <w:rPr>
          <w:rFonts w:ascii="Arial" w:hAnsi="Arial" w:cs="Arial"/>
          <w:sz w:val="22"/>
          <w:szCs w:val="22"/>
        </w:rPr>
        <w:t xml:space="preserve">Despite the overwhelming number of internships </w:t>
      </w:r>
      <w:r w:rsidR="00454F2C" w:rsidRPr="006875B6">
        <w:rPr>
          <w:rFonts w:ascii="Arial" w:hAnsi="Arial" w:cs="Arial"/>
          <w:sz w:val="22"/>
          <w:szCs w:val="22"/>
        </w:rPr>
        <w:lastRenderedPageBreak/>
        <w:t>completed outside study</w:t>
      </w:r>
      <w:r w:rsidRPr="006875B6">
        <w:rPr>
          <w:rFonts w:ascii="Arial" w:hAnsi="Arial" w:cs="Arial"/>
          <w:sz w:val="22"/>
          <w:szCs w:val="22"/>
        </w:rPr>
        <w:t xml:space="preserve">, </w:t>
      </w:r>
      <w:r w:rsidR="00B7074F" w:rsidRPr="006875B6">
        <w:rPr>
          <w:rFonts w:ascii="Arial" w:hAnsi="Arial" w:cs="Arial"/>
          <w:sz w:val="22"/>
          <w:szCs w:val="22"/>
        </w:rPr>
        <w:t xml:space="preserve">only </w:t>
      </w:r>
      <w:r w:rsidR="00573B9D">
        <w:rPr>
          <w:rFonts w:ascii="Arial" w:hAnsi="Arial" w:cs="Arial"/>
          <w:sz w:val="22"/>
          <w:szCs w:val="22"/>
        </w:rPr>
        <w:t>11.8</w:t>
      </w:r>
      <w:r w:rsidR="00FD556C">
        <w:rPr>
          <w:rFonts w:ascii="Arial" w:hAnsi="Arial" w:cs="Arial"/>
          <w:sz w:val="22"/>
          <w:szCs w:val="22"/>
        </w:rPr>
        <w:t>6</w:t>
      </w:r>
      <w:r w:rsidR="009D1739" w:rsidRPr="006875B6">
        <w:rPr>
          <w:rFonts w:ascii="Arial" w:hAnsi="Arial" w:cs="Arial"/>
          <w:sz w:val="22"/>
          <w:szCs w:val="22"/>
        </w:rPr>
        <w:t xml:space="preserve"> per cent of respondents </w:t>
      </w:r>
      <w:r w:rsidR="00303388" w:rsidRPr="006875B6">
        <w:rPr>
          <w:rFonts w:ascii="Arial" w:hAnsi="Arial" w:cs="Arial"/>
          <w:sz w:val="22"/>
          <w:szCs w:val="22"/>
        </w:rPr>
        <w:t>received remuneration</w:t>
      </w:r>
      <w:r w:rsidR="002D578D" w:rsidRPr="006875B6">
        <w:rPr>
          <w:rFonts w:ascii="Arial" w:hAnsi="Arial" w:cs="Arial"/>
          <w:sz w:val="22"/>
          <w:szCs w:val="22"/>
        </w:rPr>
        <w:t xml:space="preserve"> (“paid” defined as earning </w:t>
      </w:r>
      <w:r w:rsidR="009B666E">
        <w:rPr>
          <w:rFonts w:ascii="Arial" w:hAnsi="Arial" w:cs="Arial"/>
          <w:sz w:val="22"/>
          <w:szCs w:val="22"/>
        </w:rPr>
        <w:t xml:space="preserve">national </w:t>
      </w:r>
      <w:r w:rsidR="002D578D" w:rsidRPr="006875B6">
        <w:rPr>
          <w:rFonts w:ascii="Arial" w:hAnsi="Arial" w:cs="Arial"/>
          <w:sz w:val="22"/>
          <w:szCs w:val="22"/>
        </w:rPr>
        <w:t>minimum wage of above)</w:t>
      </w:r>
      <w:r w:rsidRPr="006875B6">
        <w:rPr>
          <w:rFonts w:ascii="Arial" w:hAnsi="Arial" w:cs="Arial"/>
          <w:sz w:val="22"/>
          <w:szCs w:val="22"/>
        </w:rPr>
        <w:t>.</w:t>
      </w:r>
      <w:r w:rsidR="00B7074F" w:rsidRPr="006875B6">
        <w:rPr>
          <w:rFonts w:ascii="Arial" w:hAnsi="Arial" w:cs="Arial"/>
          <w:sz w:val="22"/>
          <w:szCs w:val="22"/>
        </w:rPr>
        <w:t xml:space="preserve"> </w:t>
      </w:r>
      <w:r w:rsidR="00905F8D" w:rsidRPr="007048C2">
        <w:rPr>
          <w:rFonts w:ascii="Arial" w:hAnsi="Arial" w:cs="Arial"/>
          <w:sz w:val="22"/>
          <w:szCs w:val="22"/>
        </w:rPr>
        <w:t>0.</w:t>
      </w:r>
      <w:r w:rsidR="00CE5FD4">
        <w:rPr>
          <w:rFonts w:ascii="Arial" w:hAnsi="Arial" w:cs="Arial"/>
          <w:sz w:val="22"/>
          <w:szCs w:val="22"/>
        </w:rPr>
        <w:t>82</w:t>
      </w:r>
      <w:r w:rsidR="003570F9" w:rsidRPr="006875B6">
        <w:rPr>
          <w:rFonts w:ascii="Arial" w:hAnsi="Arial" w:cs="Arial"/>
          <w:sz w:val="22"/>
          <w:szCs w:val="22"/>
        </w:rPr>
        <w:t xml:space="preserve"> </w:t>
      </w:r>
      <w:r w:rsidR="00B7074F" w:rsidRPr="006875B6">
        <w:rPr>
          <w:rFonts w:ascii="Arial" w:hAnsi="Arial" w:cs="Arial"/>
          <w:sz w:val="22"/>
          <w:szCs w:val="22"/>
        </w:rPr>
        <w:t>per cent received a stipend.</w:t>
      </w:r>
      <w:r w:rsidRPr="006875B6">
        <w:rPr>
          <w:rFonts w:ascii="Arial" w:hAnsi="Arial" w:cs="Arial"/>
          <w:sz w:val="22"/>
          <w:szCs w:val="22"/>
        </w:rPr>
        <w:t xml:space="preserve"> For employers to comply with the </w:t>
      </w:r>
      <w:r w:rsidRPr="006875B6">
        <w:rPr>
          <w:rFonts w:ascii="Arial" w:hAnsi="Arial" w:cs="Arial"/>
          <w:i/>
          <w:sz w:val="22"/>
          <w:szCs w:val="22"/>
        </w:rPr>
        <w:t>Fair Work Act</w:t>
      </w:r>
      <w:r w:rsidRPr="006875B6">
        <w:rPr>
          <w:rFonts w:ascii="Arial" w:hAnsi="Arial" w:cs="Arial"/>
          <w:sz w:val="22"/>
          <w:szCs w:val="22"/>
        </w:rPr>
        <w:t xml:space="preserve">, </w:t>
      </w:r>
      <w:r w:rsidR="00D276BC" w:rsidRPr="006875B6">
        <w:rPr>
          <w:rFonts w:ascii="Arial" w:hAnsi="Arial" w:cs="Arial"/>
          <w:sz w:val="22"/>
          <w:szCs w:val="22"/>
        </w:rPr>
        <w:t>roughly the same number of people who completed a</w:t>
      </w:r>
      <w:r w:rsidR="000957A7" w:rsidRPr="006875B6">
        <w:rPr>
          <w:rFonts w:ascii="Arial" w:hAnsi="Arial" w:cs="Arial"/>
          <w:sz w:val="22"/>
          <w:szCs w:val="22"/>
        </w:rPr>
        <w:t xml:space="preserve">n </w:t>
      </w:r>
      <w:r w:rsidR="00D276BC" w:rsidRPr="006875B6">
        <w:rPr>
          <w:rFonts w:ascii="Arial" w:hAnsi="Arial" w:cs="Arial"/>
          <w:sz w:val="22"/>
          <w:szCs w:val="22"/>
        </w:rPr>
        <w:t xml:space="preserve">internship </w:t>
      </w:r>
      <w:r w:rsidR="000957A7" w:rsidRPr="006875B6">
        <w:rPr>
          <w:rFonts w:ascii="Arial" w:hAnsi="Arial" w:cs="Arial"/>
          <w:sz w:val="22"/>
          <w:szCs w:val="22"/>
        </w:rPr>
        <w:t xml:space="preserve">outside their studies – </w:t>
      </w:r>
      <w:r w:rsidR="00C77814">
        <w:rPr>
          <w:rFonts w:ascii="Arial" w:hAnsi="Arial" w:cs="Arial"/>
          <w:sz w:val="22"/>
          <w:szCs w:val="22"/>
        </w:rPr>
        <w:t>61.35</w:t>
      </w:r>
      <w:r w:rsidR="000957A7" w:rsidRPr="006875B6">
        <w:rPr>
          <w:rFonts w:ascii="Arial" w:hAnsi="Arial" w:cs="Arial"/>
          <w:sz w:val="22"/>
          <w:szCs w:val="22"/>
        </w:rPr>
        <w:t xml:space="preserve"> per cent - </w:t>
      </w:r>
      <w:r w:rsidR="00D276BC" w:rsidRPr="006875B6">
        <w:rPr>
          <w:rFonts w:ascii="Arial" w:hAnsi="Arial" w:cs="Arial"/>
          <w:sz w:val="22"/>
          <w:szCs w:val="22"/>
        </w:rPr>
        <w:t>should have been</w:t>
      </w:r>
      <w:r w:rsidRPr="006875B6">
        <w:rPr>
          <w:rFonts w:ascii="Arial" w:hAnsi="Arial" w:cs="Arial"/>
          <w:sz w:val="22"/>
          <w:szCs w:val="22"/>
        </w:rPr>
        <w:t xml:space="preserve"> remunerated. </w:t>
      </w:r>
    </w:p>
    <w:p w14:paraId="1EC26111" w14:textId="554211AF" w:rsidR="008B0000" w:rsidRPr="006875B6" w:rsidRDefault="008B0000" w:rsidP="00F66677">
      <w:pPr>
        <w:widowControl w:val="0"/>
        <w:autoSpaceDE w:val="0"/>
        <w:autoSpaceDN w:val="0"/>
        <w:adjustRightInd w:val="0"/>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 xml:space="preserve">The 2014 and 2015 figures </w:t>
      </w:r>
      <w:proofErr w:type="spellStart"/>
      <w:r w:rsidRPr="006875B6">
        <w:rPr>
          <w:rFonts w:ascii="Arial" w:hAnsi="Arial" w:cs="Arial"/>
          <w:sz w:val="22"/>
          <w:szCs w:val="22"/>
        </w:rPr>
        <w:t>analysed</w:t>
      </w:r>
      <w:proofErr w:type="spellEnd"/>
      <w:r w:rsidRPr="006875B6">
        <w:rPr>
          <w:rFonts w:ascii="Arial" w:hAnsi="Arial" w:cs="Arial"/>
          <w:sz w:val="22"/>
          <w:szCs w:val="22"/>
        </w:rPr>
        <w:t xml:space="preserve"> with refere</w:t>
      </w:r>
      <w:r w:rsidR="003363D9" w:rsidRPr="006875B6">
        <w:rPr>
          <w:rFonts w:ascii="Arial" w:hAnsi="Arial" w:cs="Arial"/>
          <w:sz w:val="22"/>
          <w:szCs w:val="22"/>
        </w:rPr>
        <w:t>nce to the 2010 figures suggest</w:t>
      </w:r>
      <w:r w:rsidRPr="006875B6">
        <w:rPr>
          <w:rFonts w:ascii="Arial" w:hAnsi="Arial" w:cs="Arial"/>
          <w:sz w:val="22"/>
          <w:szCs w:val="22"/>
        </w:rPr>
        <w:t xml:space="preserve"> that </w:t>
      </w:r>
      <w:r w:rsidR="003363D9" w:rsidRPr="006875B6">
        <w:rPr>
          <w:rFonts w:ascii="Arial" w:hAnsi="Arial" w:cs="Arial"/>
          <w:sz w:val="22"/>
          <w:szCs w:val="22"/>
        </w:rPr>
        <w:t>it is</w:t>
      </w:r>
      <w:r w:rsidRPr="006875B6">
        <w:rPr>
          <w:rFonts w:ascii="Arial" w:hAnsi="Arial" w:cs="Arial"/>
          <w:sz w:val="22"/>
          <w:szCs w:val="22"/>
        </w:rPr>
        <w:t xml:space="preserve"> likely </w:t>
      </w:r>
      <w:r w:rsidR="003363D9" w:rsidRPr="006875B6">
        <w:rPr>
          <w:rFonts w:ascii="Arial" w:hAnsi="Arial" w:cs="Arial"/>
          <w:sz w:val="22"/>
          <w:szCs w:val="22"/>
        </w:rPr>
        <w:t>that there has</w:t>
      </w:r>
      <w:r w:rsidRPr="006875B6">
        <w:rPr>
          <w:rFonts w:ascii="Arial" w:hAnsi="Arial" w:cs="Arial"/>
          <w:sz w:val="22"/>
          <w:szCs w:val="22"/>
        </w:rPr>
        <w:t xml:space="preserve"> been a growth in </w:t>
      </w:r>
      <w:r w:rsidR="0074360F">
        <w:rPr>
          <w:rFonts w:ascii="Arial" w:hAnsi="Arial" w:cs="Arial"/>
          <w:sz w:val="22"/>
          <w:szCs w:val="22"/>
        </w:rPr>
        <w:t xml:space="preserve">internships </w:t>
      </w:r>
      <w:r w:rsidRPr="006875B6">
        <w:rPr>
          <w:rFonts w:ascii="Arial" w:hAnsi="Arial" w:cs="Arial"/>
          <w:sz w:val="22"/>
          <w:szCs w:val="22"/>
        </w:rPr>
        <w:t xml:space="preserve">completed as part of formal education and </w:t>
      </w:r>
      <w:r w:rsidR="00FC065E" w:rsidRPr="006875B6">
        <w:rPr>
          <w:rFonts w:ascii="Arial" w:hAnsi="Arial" w:cs="Arial"/>
          <w:sz w:val="22"/>
          <w:szCs w:val="22"/>
        </w:rPr>
        <w:t>independent of it</w:t>
      </w:r>
      <w:r w:rsidR="002849CC" w:rsidRPr="006875B6">
        <w:rPr>
          <w:rFonts w:ascii="Arial" w:hAnsi="Arial" w:cs="Arial"/>
          <w:sz w:val="22"/>
          <w:szCs w:val="22"/>
        </w:rPr>
        <w:t>. The collected d</w:t>
      </w:r>
      <w:r w:rsidR="00D33BFE" w:rsidRPr="006875B6">
        <w:rPr>
          <w:rFonts w:ascii="Arial" w:hAnsi="Arial" w:cs="Arial"/>
          <w:sz w:val="22"/>
          <w:szCs w:val="22"/>
        </w:rPr>
        <w:t>ata also indicate</w:t>
      </w:r>
      <w:r w:rsidRPr="006875B6">
        <w:rPr>
          <w:rFonts w:ascii="Arial" w:hAnsi="Arial" w:cs="Arial"/>
          <w:sz w:val="22"/>
          <w:szCs w:val="22"/>
        </w:rPr>
        <w:t xml:space="preserve"> that the vast majority of internships </w:t>
      </w:r>
      <w:r w:rsidR="00AD5BBD" w:rsidRPr="006875B6">
        <w:rPr>
          <w:rFonts w:ascii="Arial" w:hAnsi="Arial" w:cs="Arial"/>
          <w:sz w:val="22"/>
          <w:szCs w:val="22"/>
        </w:rPr>
        <w:t>are unpaid</w:t>
      </w:r>
      <w:r w:rsidR="00B72C8A">
        <w:rPr>
          <w:rFonts w:ascii="Arial" w:hAnsi="Arial" w:cs="Arial"/>
          <w:sz w:val="22"/>
          <w:szCs w:val="22"/>
        </w:rPr>
        <w:t>, even when</w:t>
      </w:r>
      <w:r w:rsidR="002E5C92">
        <w:rPr>
          <w:rFonts w:ascii="Arial" w:hAnsi="Arial" w:cs="Arial"/>
          <w:sz w:val="22"/>
          <w:szCs w:val="22"/>
        </w:rPr>
        <w:t xml:space="preserve"> the </w:t>
      </w:r>
      <w:r w:rsidR="002E5C92">
        <w:rPr>
          <w:rFonts w:ascii="Arial" w:hAnsi="Arial" w:cs="Arial"/>
          <w:i/>
          <w:sz w:val="22"/>
          <w:szCs w:val="22"/>
        </w:rPr>
        <w:t xml:space="preserve">Fair Work Act </w:t>
      </w:r>
      <w:r w:rsidR="00B72C8A">
        <w:rPr>
          <w:rFonts w:ascii="Arial" w:hAnsi="Arial" w:cs="Arial"/>
          <w:sz w:val="22"/>
          <w:szCs w:val="22"/>
        </w:rPr>
        <w:t xml:space="preserve">dictates that </w:t>
      </w:r>
      <w:r w:rsidR="002E5C92">
        <w:rPr>
          <w:rFonts w:ascii="Arial" w:hAnsi="Arial" w:cs="Arial"/>
          <w:sz w:val="22"/>
          <w:szCs w:val="22"/>
        </w:rPr>
        <w:t>they should be remunerated</w:t>
      </w:r>
      <w:r w:rsidR="00AD5BBD" w:rsidRPr="006875B6">
        <w:rPr>
          <w:rFonts w:ascii="Arial" w:hAnsi="Arial" w:cs="Arial"/>
          <w:sz w:val="22"/>
          <w:szCs w:val="22"/>
        </w:rPr>
        <w:t>.</w:t>
      </w:r>
      <w:r w:rsidRPr="006875B6">
        <w:rPr>
          <w:rFonts w:ascii="Arial" w:hAnsi="Arial" w:cs="Arial"/>
          <w:sz w:val="22"/>
          <w:szCs w:val="22"/>
        </w:rPr>
        <w:t xml:space="preserve"> </w:t>
      </w:r>
    </w:p>
    <w:p w14:paraId="22128BA4" w14:textId="77777777" w:rsidR="00292089" w:rsidRPr="00CE5BE4" w:rsidRDefault="00292089" w:rsidP="00A87522">
      <w:pPr>
        <w:pStyle w:val="Heading2"/>
        <w:spacing w:before="100" w:beforeAutospacing="1" w:after="100" w:afterAutospacing="1" w:line="360" w:lineRule="atLeast"/>
        <w:jc w:val="both"/>
        <w:rPr>
          <w:rFonts w:ascii="Arial" w:hAnsi="Arial" w:cs="Arial"/>
          <w:color w:val="auto"/>
          <w:sz w:val="22"/>
          <w:szCs w:val="22"/>
        </w:rPr>
      </w:pPr>
      <w:bookmarkStart w:id="6" w:name="_Toc304191861"/>
      <w:r w:rsidRPr="00CE5BE4">
        <w:rPr>
          <w:rFonts w:ascii="Arial" w:hAnsi="Arial" w:cs="Arial"/>
          <w:color w:val="auto"/>
          <w:sz w:val="22"/>
          <w:szCs w:val="22"/>
        </w:rPr>
        <w:t xml:space="preserve">Prevalence </w:t>
      </w:r>
      <w:r w:rsidR="0042507C" w:rsidRPr="00CE5BE4">
        <w:rPr>
          <w:rFonts w:ascii="Arial" w:hAnsi="Arial" w:cs="Arial"/>
          <w:color w:val="auto"/>
          <w:sz w:val="22"/>
          <w:szCs w:val="22"/>
        </w:rPr>
        <w:t xml:space="preserve">and characteristics </w:t>
      </w:r>
      <w:r w:rsidRPr="00CE5BE4">
        <w:rPr>
          <w:rFonts w:ascii="Arial" w:hAnsi="Arial" w:cs="Arial"/>
          <w:color w:val="auto"/>
          <w:sz w:val="22"/>
          <w:szCs w:val="22"/>
        </w:rPr>
        <w:t>across industries</w:t>
      </w:r>
      <w:bookmarkEnd w:id="6"/>
      <w:r w:rsidRPr="00CE5BE4">
        <w:rPr>
          <w:rFonts w:ascii="Arial" w:hAnsi="Arial" w:cs="Arial"/>
          <w:color w:val="auto"/>
          <w:sz w:val="22"/>
          <w:szCs w:val="22"/>
        </w:rPr>
        <w:t xml:space="preserve"> </w:t>
      </w:r>
    </w:p>
    <w:p w14:paraId="3C83CA7A" w14:textId="77777777" w:rsidR="00893AF6" w:rsidRPr="006875B6" w:rsidRDefault="00FA35F1"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The extent of internships across the economy is also highlighted by recent data from Interns Australia and other representative bodies. While previously internships were confined to medicine due to the considerable training required to complete study</w:t>
      </w:r>
      <w:r w:rsidR="00E85677" w:rsidRPr="006875B6">
        <w:rPr>
          <w:rFonts w:ascii="Arial" w:hAnsi="Arial" w:cs="Arial"/>
          <w:sz w:val="22"/>
          <w:szCs w:val="22"/>
        </w:rPr>
        <w:t>,</w:t>
      </w:r>
      <w:r w:rsidRPr="006875B6">
        <w:rPr>
          <w:rFonts w:ascii="Arial" w:hAnsi="Arial" w:cs="Arial"/>
          <w:sz w:val="22"/>
          <w:szCs w:val="22"/>
        </w:rPr>
        <w:t xml:space="preserve"> the breadth of internships across industries appears significant.</w:t>
      </w:r>
      <w:r w:rsidRPr="006875B6">
        <w:rPr>
          <w:rStyle w:val="FootnoteReference"/>
          <w:rFonts w:ascii="Arial" w:hAnsi="Arial" w:cs="Arial"/>
          <w:sz w:val="22"/>
          <w:szCs w:val="22"/>
        </w:rPr>
        <w:footnoteReference w:id="22"/>
      </w:r>
      <w:r w:rsidRPr="006875B6">
        <w:rPr>
          <w:rFonts w:ascii="Arial" w:hAnsi="Arial" w:cs="Arial"/>
          <w:sz w:val="22"/>
          <w:szCs w:val="22"/>
        </w:rPr>
        <w:t xml:space="preserve"> The 2015 Interns Australia Annual Survey reflects this and suggests that, like the United States, internships are prevalent in a broad range of professions.</w:t>
      </w:r>
    </w:p>
    <w:p w14:paraId="26FB7121" w14:textId="77777777" w:rsidR="00EA38A0" w:rsidRPr="006875B6" w:rsidRDefault="00C94FE7"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In</w:t>
      </w:r>
      <w:r w:rsidR="00A93D94" w:rsidRPr="006875B6">
        <w:rPr>
          <w:rFonts w:ascii="Arial" w:hAnsi="Arial" w:cs="Arial"/>
          <w:sz w:val="22"/>
          <w:szCs w:val="22"/>
        </w:rPr>
        <w:t xml:space="preserve"> this year’s </w:t>
      </w:r>
      <w:r w:rsidR="003348A7" w:rsidRPr="006875B6">
        <w:rPr>
          <w:rFonts w:ascii="Arial" w:hAnsi="Arial" w:cs="Arial"/>
          <w:sz w:val="22"/>
          <w:szCs w:val="22"/>
        </w:rPr>
        <w:t>Annual Survey, i</w:t>
      </w:r>
      <w:r w:rsidR="00893AF6" w:rsidRPr="006875B6">
        <w:rPr>
          <w:rFonts w:ascii="Arial" w:hAnsi="Arial" w:cs="Arial"/>
          <w:sz w:val="22"/>
          <w:szCs w:val="22"/>
        </w:rPr>
        <w:t xml:space="preserve">nternships were found to be most common in </w:t>
      </w:r>
      <w:r w:rsidR="0069054B">
        <w:rPr>
          <w:rFonts w:ascii="Arial" w:hAnsi="Arial" w:cs="Arial"/>
          <w:sz w:val="22"/>
          <w:szCs w:val="22"/>
        </w:rPr>
        <w:t>media and communications (</w:t>
      </w:r>
      <w:r w:rsidR="003570F9">
        <w:rPr>
          <w:rFonts w:ascii="Arial" w:hAnsi="Arial" w:cs="Arial"/>
          <w:sz w:val="22"/>
          <w:szCs w:val="22"/>
        </w:rPr>
        <w:t>23.43</w:t>
      </w:r>
      <w:r w:rsidR="00452CDE">
        <w:rPr>
          <w:rFonts w:ascii="Arial" w:hAnsi="Arial" w:cs="Arial"/>
          <w:sz w:val="22"/>
          <w:szCs w:val="22"/>
        </w:rPr>
        <w:t xml:space="preserve"> per cent), the arts (</w:t>
      </w:r>
      <w:r w:rsidR="003570F9">
        <w:rPr>
          <w:rFonts w:ascii="Arial" w:hAnsi="Arial" w:cs="Arial"/>
          <w:sz w:val="22"/>
          <w:szCs w:val="22"/>
        </w:rPr>
        <w:t>15.70</w:t>
      </w:r>
      <w:r w:rsidR="00CC1246" w:rsidRPr="006875B6">
        <w:rPr>
          <w:rFonts w:ascii="Arial" w:hAnsi="Arial" w:cs="Arial"/>
          <w:sz w:val="22"/>
          <w:szCs w:val="22"/>
        </w:rPr>
        <w:t xml:space="preserve"> per cent</w:t>
      </w:r>
      <w:r w:rsidR="00893AF6" w:rsidRPr="006875B6">
        <w:rPr>
          <w:rFonts w:ascii="Arial" w:hAnsi="Arial" w:cs="Arial"/>
          <w:sz w:val="22"/>
          <w:szCs w:val="22"/>
        </w:rPr>
        <w:t>), l</w:t>
      </w:r>
      <w:r w:rsidR="003348A7" w:rsidRPr="006875B6">
        <w:rPr>
          <w:rFonts w:ascii="Arial" w:hAnsi="Arial" w:cs="Arial"/>
          <w:sz w:val="22"/>
          <w:szCs w:val="22"/>
        </w:rPr>
        <w:t>aw</w:t>
      </w:r>
      <w:r w:rsidR="00452CDE">
        <w:rPr>
          <w:rFonts w:ascii="Arial" w:hAnsi="Arial" w:cs="Arial"/>
          <w:sz w:val="22"/>
          <w:szCs w:val="22"/>
        </w:rPr>
        <w:t xml:space="preserve"> (</w:t>
      </w:r>
      <w:r w:rsidR="003570F9">
        <w:rPr>
          <w:rFonts w:ascii="Arial" w:hAnsi="Arial" w:cs="Arial"/>
          <w:sz w:val="22"/>
          <w:szCs w:val="22"/>
        </w:rPr>
        <w:t>11.35</w:t>
      </w:r>
      <w:r w:rsidR="00CC1246" w:rsidRPr="006875B6">
        <w:rPr>
          <w:rFonts w:ascii="Arial" w:hAnsi="Arial" w:cs="Arial"/>
          <w:sz w:val="22"/>
          <w:szCs w:val="22"/>
        </w:rPr>
        <w:t xml:space="preserve"> per cent)</w:t>
      </w:r>
      <w:r w:rsidR="00893AF6" w:rsidRPr="006875B6">
        <w:rPr>
          <w:rFonts w:ascii="Arial" w:hAnsi="Arial" w:cs="Arial"/>
          <w:sz w:val="22"/>
          <w:szCs w:val="22"/>
        </w:rPr>
        <w:t>,</w:t>
      </w:r>
      <w:r w:rsidR="003348A7" w:rsidRPr="006875B6">
        <w:rPr>
          <w:rFonts w:ascii="Arial" w:hAnsi="Arial" w:cs="Arial"/>
          <w:sz w:val="22"/>
          <w:szCs w:val="22"/>
        </w:rPr>
        <w:t xml:space="preserve"> non-profits</w:t>
      </w:r>
      <w:r w:rsidR="00CC1246" w:rsidRPr="006875B6">
        <w:rPr>
          <w:rFonts w:ascii="Arial" w:hAnsi="Arial" w:cs="Arial"/>
          <w:sz w:val="22"/>
          <w:szCs w:val="22"/>
        </w:rPr>
        <w:t xml:space="preserve"> </w:t>
      </w:r>
      <w:r w:rsidR="00905F8D" w:rsidRPr="007048C2">
        <w:rPr>
          <w:rFonts w:ascii="Arial" w:hAnsi="Arial" w:cs="Arial"/>
          <w:sz w:val="22"/>
          <w:szCs w:val="22"/>
        </w:rPr>
        <w:t>(11.59 per cent)</w:t>
      </w:r>
      <w:r w:rsidR="00893AF6" w:rsidRPr="006875B6">
        <w:rPr>
          <w:rFonts w:ascii="Arial" w:hAnsi="Arial" w:cs="Arial"/>
          <w:sz w:val="22"/>
          <w:szCs w:val="22"/>
        </w:rPr>
        <w:t xml:space="preserve"> and</w:t>
      </w:r>
      <w:r w:rsidR="00CC1246" w:rsidRPr="006875B6">
        <w:rPr>
          <w:rFonts w:ascii="Arial" w:hAnsi="Arial" w:cs="Arial"/>
          <w:sz w:val="22"/>
          <w:szCs w:val="22"/>
        </w:rPr>
        <w:t xml:space="preserve"> government </w:t>
      </w:r>
      <w:r w:rsidR="00905F8D" w:rsidRPr="007048C2">
        <w:rPr>
          <w:rFonts w:ascii="Arial" w:hAnsi="Arial" w:cs="Arial"/>
          <w:sz w:val="22"/>
          <w:szCs w:val="22"/>
        </w:rPr>
        <w:t>(8.94 per cent).</w:t>
      </w:r>
      <w:r w:rsidR="00893AF6" w:rsidRPr="006875B6">
        <w:rPr>
          <w:rFonts w:ascii="Arial" w:hAnsi="Arial" w:cs="Arial"/>
          <w:sz w:val="22"/>
          <w:szCs w:val="22"/>
        </w:rPr>
        <w:t xml:space="preserve"> Interestingly, while there are fewer internships in IT, technol</w:t>
      </w:r>
      <w:r w:rsidR="006134A5" w:rsidRPr="006875B6">
        <w:rPr>
          <w:rFonts w:ascii="Arial" w:hAnsi="Arial" w:cs="Arial"/>
          <w:sz w:val="22"/>
          <w:szCs w:val="22"/>
        </w:rPr>
        <w:t>ogy and engineering, roughly 50 per cent</w:t>
      </w:r>
      <w:r w:rsidR="00893AF6" w:rsidRPr="006875B6">
        <w:rPr>
          <w:rFonts w:ascii="Arial" w:hAnsi="Arial" w:cs="Arial"/>
          <w:sz w:val="22"/>
          <w:szCs w:val="22"/>
        </w:rPr>
        <w:t xml:space="preserve"> of </w:t>
      </w:r>
      <w:r w:rsidR="0085674E" w:rsidRPr="006875B6">
        <w:rPr>
          <w:rFonts w:ascii="Arial" w:hAnsi="Arial" w:cs="Arial"/>
          <w:sz w:val="22"/>
          <w:szCs w:val="22"/>
        </w:rPr>
        <w:t xml:space="preserve">them are paid compared to only two to </w:t>
      </w:r>
      <w:r w:rsidR="00893AF6" w:rsidRPr="006875B6">
        <w:rPr>
          <w:rFonts w:ascii="Arial" w:hAnsi="Arial" w:cs="Arial"/>
          <w:sz w:val="22"/>
          <w:szCs w:val="22"/>
        </w:rPr>
        <w:t>11</w:t>
      </w:r>
      <w:r w:rsidR="00B16932" w:rsidRPr="006875B6">
        <w:rPr>
          <w:rFonts w:ascii="Arial" w:hAnsi="Arial" w:cs="Arial"/>
          <w:sz w:val="22"/>
          <w:szCs w:val="22"/>
        </w:rPr>
        <w:t xml:space="preserve"> per cent</w:t>
      </w:r>
      <w:r w:rsidR="00893AF6" w:rsidRPr="006875B6">
        <w:rPr>
          <w:rFonts w:ascii="Arial" w:hAnsi="Arial" w:cs="Arial"/>
          <w:sz w:val="22"/>
          <w:szCs w:val="22"/>
        </w:rPr>
        <w:t xml:space="preserve"> which are paid across the </w:t>
      </w:r>
      <w:r w:rsidR="00F77468" w:rsidRPr="006875B6">
        <w:rPr>
          <w:rFonts w:ascii="Arial" w:hAnsi="Arial" w:cs="Arial"/>
          <w:sz w:val="22"/>
          <w:szCs w:val="22"/>
        </w:rPr>
        <w:t>industries in which internships are more prevalent</w:t>
      </w:r>
      <w:r w:rsidR="00893AF6" w:rsidRPr="006875B6">
        <w:rPr>
          <w:rFonts w:ascii="Arial" w:hAnsi="Arial" w:cs="Arial"/>
          <w:sz w:val="22"/>
          <w:szCs w:val="22"/>
        </w:rPr>
        <w:t>.</w:t>
      </w:r>
      <w:r w:rsidR="00773D44" w:rsidRPr="006875B6">
        <w:rPr>
          <w:rFonts w:ascii="Arial" w:hAnsi="Arial" w:cs="Arial"/>
          <w:sz w:val="22"/>
          <w:szCs w:val="22"/>
        </w:rPr>
        <w:t xml:space="preserve"> (See Appendix 1, Q6)</w:t>
      </w:r>
    </w:p>
    <w:p w14:paraId="172FCB6B" w14:textId="77777777" w:rsidR="00893AF6" w:rsidRPr="006875B6" w:rsidRDefault="00A1056F"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In line with</w:t>
      </w:r>
      <w:r w:rsidR="00773D44" w:rsidRPr="006875B6">
        <w:rPr>
          <w:rFonts w:ascii="Arial" w:hAnsi="Arial" w:cs="Arial"/>
          <w:sz w:val="22"/>
          <w:szCs w:val="22"/>
        </w:rPr>
        <w:t xml:space="preserve"> the findings made by</w:t>
      </w:r>
      <w:r w:rsidRPr="006875B6">
        <w:rPr>
          <w:rFonts w:ascii="Arial" w:hAnsi="Arial" w:cs="Arial"/>
          <w:sz w:val="22"/>
          <w:szCs w:val="22"/>
        </w:rPr>
        <w:t xml:space="preserve"> Interns Australia, t</w:t>
      </w:r>
      <w:r w:rsidR="00893AF6" w:rsidRPr="006875B6">
        <w:rPr>
          <w:rFonts w:ascii="Arial" w:hAnsi="Arial" w:cs="Arial"/>
          <w:sz w:val="22"/>
          <w:szCs w:val="22"/>
        </w:rPr>
        <w:t>he 2015 survey conducted by the Australian Law Student</w:t>
      </w:r>
      <w:r w:rsidR="004B4113" w:rsidRPr="006875B6">
        <w:rPr>
          <w:rFonts w:ascii="Arial" w:hAnsi="Arial" w:cs="Arial"/>
          <w:sz w:val="22"/>
          <w:szCs w:val="22"/>
        </w:rPr>
        <w:t>s</w:t>
      </w:r>
      <w:r w:rsidR="00893AF6" w:rsidRPr="006875B6">
        <w:rPr>
          <w:rFonts w:ascii="Arial" w:hAnsi="Arial" w:cs="Arial"/>
          <w:sz w:val="22"/>
          <w:szCs w:val="22"/>
        </w:rPr>
        <w:t xml:space="preserve"> Association </w:t>
      </w:r>
      <w:r w:rsidR="00773D44" w:rsidRPr="006875B6">
        <w:rPr>
          <w:rFonts w:ascii="Arial" w:hAnsi="Arial" w:cs="Arial"/>
          <w:sz w:val="22"/>
          <w:szCs w:val="22"/>
        </w:rPr>
        <w:t xml:space="preserve">also </w:t>
      </w:r>
      <w:r w:rsidR="00893AF6" w:rsidRPr="006875B6">
        <w:rPr>
          <w:rFonts w:ascii="Arial" w:hAnsi="Arial" w:cs="Arial"/>
          <w:sz w:val="22"/>
          <w:szCs w:val="22"/>
        </w:rPr>
        <w:t>found that only 15</w:t>
      </w:r>
      <w:r w:rsidR="00522B03" w:rsidRPr="006875B6">
        <w:rPr>
          <w:rFonts w:ascii="Arial" w:hAnsi="Arial" w:cs="Arial"/>
          <w:sz w:val="22"/>
          <w:szCs w:val="22"/>
        </w:rPr>
        <w:t xml:space="preserve"> per cent</w:t>
      </w:r>
      <w:r w:rsidR="00893AF6" w:rsidRPr="006875B6">
        <w:rPr>
          <w:rFonts w:ascii="Arial" w:hAnsi="Arial" w:cs="Arial"/>
          <w:sz w:val="22"/>
          <w:szCs w:val="22"/>
        </w:rPr>
        <w:t xml:space="preserve"> of internships in the law were paid.</w:t>
      </w:r>
      <w:r w:rsidR="0092139A" w:rsidRPr="006875B6">
        <w:rPr>
          <w:rStyle w:val="FootnoteReference"/>
          <w:rFonts w:ascii="Arial" w:hAnsi="Arial" w:cs="Arial"/>
          <w:sz w:val="22"/>
          <w:szCs w:val="22"/>
        </w:rPr>
        <w:footnoteReference w:id="23"/>
      </w:r>
      <w:r w:rsidR="00893AF6" w:rsidRPr="006875B6">
        <w:rPr>
          <w:rFonts w:ascii="Arial" w:hAnsi="Arial" w:cs="Arial"/>
          <w:sz w:val="22"/>
          <w:szCs w:val="22"/>
        </w:rPr>
        <w:t xml:space="preserve"> Of the 85</w:t>
      </w:r>
      <w:r w:rsidR="00522B03" w:rsidRPr="006875B6">
        <w:rPr>
          <w:rFonts w:ascii="Arial" w:hAnsi="Arial" w:cs="Arial"/>
          <w:sz w:val="22"/>
          <w:szCs w:val="22"/>
        </w:rPr>
        <w:t xml:space="preserve"> per cent</w:t>
      </w:r>
      <w:r w:rsidR="00893AF6" w:rsidRPr="006875B6">
        <w:rPr>
          <w:rFonts w:ascii="Arial" w:hAnsi="Arial" w:cs="Arial"/>
          <w:sz w:val="22"/>
          <w:szCs w:val="22"/>
        </w:rPr>
        <w:t xml:space="preserve"> that were unpaid, 54</w:t>
      </w:r>
      <w:r w:rsidR="00522B03" w:rsidRPr="006875B6">
        <w:rPr>
          <w:rFonts w:ascii="Arial" w:hAnsi="Arial" w:cs="Arial"/>
          <w:sz w:val="22"/>
          <w:szCs w:val="22"/>
        </w:rPr>
        <w:t xml:space="preserve"> per cent</w:t>
      </w:r>
      <w:r w:rsidR="00893AF6" w:rsidRPr="006875B6">
        <w:rPr>
          <w:rFonts w:ascii="Arial" w:hAnsi="Arial" w:cs="Arial"/>
          <w:sz w:val="22"/>
          <w:szCs w:val="22"/>
        </w:rPr>
        <w:t xml:space="preserve"> were not </w:t>
      </w:r>
      <w:r w:rsidR="00522B03" w:rsidRPr="006875B6">
        <w:rPr>
          <w:rFonts w:ascii="Arial" w:hAnsi="Arial" w:cs="Arial"/>
          <w:sz w:val="22"/>
          <w:szCs w:val="22"/>
        </w:rPr>
        <w:t>undertaken</w:t>
      </w:r>
      <w:r w:rsidR="00893AF6" w:rsidRPr="006875B6">
        <w:rPr>
          <w:rFonts w:ascii="Arial" w:hAnsi="Arial" w:cs="Arial"/>
          <w:sz w:val="22"/>
          <w:szCs w:val="22"/>
        </w:rPr>
        <w:t xml:space="preserve"> as a vocational placement.</w:t>
      </w:r>
      <w:r w:rsidR="00E26028" w:rsidRPr="006875B6">
        <w:rPr>
          <w:rStyle w:val="FootnoteReference"/>
          <w:rFonts w:ascii="Arial" w:hAnsi="Arial" w:cs="Arial"/>
          <w:sz w:val="22"/>
          <w:szCs w:val="22"/>
        </w:rPr>
        <w:footnoteReference w:id="24"/>
      </w:r>
      <w:r w:rsidR="00893AF6" w:rsidRPr="006875B6">
        <w:rPr>
          <w:rFonts w:ascii="Arial" w:hAnsi="Arial" w:cs="Arial"/>
          <w:sz w:val="22"/>
          <w:szCs w:val="22"/>
        </w:rPr>
        <w:t xml:space="preserve"> </w:t>
      </w:r>
      <w:r w:rsidR="00E57F7B" w:rsidRPr="006875B6">
        <w:rPr>
          <w:rFonts w:ascii="Arial" w:hAnsi="Arial" w:cs="Arial"/>
          <w:sz w:val="22"/>
          <w:szCs w:val="22"/>
        </w:rPr>
        <w:t>This suggests that 54 per cent of unpaid internships should have been paid</w:t>
      </w:r>
      <w:r w:rsidR="00FB0713" w:rsidRPr="006875B6">
        <w:rPr>
          <w:rFonts w:ascii="Arial" w:hAnsi="Arial" w:cs="Arial"/>
          <w:sz w:val="22"/>
          <w:szCs w:val="22"/>
        </w:rPr>
        <w:t xml:space="preserve"> because they were not completed as part of education and training</w:t>
      </w:r>
      <w:r w:rsidR="00E57F7B" w:rsidRPr="006875B6">
        <w:rPr>
          <w:rFonts w:ascii="Arial" w:hAnsi="Arial" w:cs="Arial"/>
          <w:sz w:val="22"/>
          <w:szCs w:val="22"/>
        </w:rPr>
        <w:t xml:space="preserve">. </w:t>
      </w:r>
      <w:r w:rsidR="0083139F" w:rsidRPr="006875B6">
        <w:rPr>
          <w:rFonts w:ascii="Arial" w:hAnsi="Arial" w:cs="Arial"/>
          <w:sz w:val="22"/>
          <w:szCs w:val="22"/>
        </w:rPr>
        <w:t>In the</w:t>
      </w:r>
      <w:r w:rsidR="0092139A" w:rsidRPr="006875B6">
        <w:rPr>
          <w:rFonts w:ascii="Arial" w:hAnsi="Arial" w:cs="Arial"/>
          <w:sz w:val="22"/>
          <w:szCs w:val="22"/>
        </w:rPr>
        <w:t xml:space="preserve"> survey</w:t>
      </w:r>
      <w:r w:rsidR="0083139F" w:rsidRPr="006875B6">
        <w:rPr>
          <w:rFonts w:ascii="Arial" w:hAnsi="Arial" w:cs="Arial"/>
          <w:sz w:val="22"/>
          <w:szCs w:val="22"/>
        </w:rPr>
        <w:t xml:space="preserve"> that collected this data</w:t>
      </w:r>
      <w:r w:rsidR="0092139A" w:rsidRPr="006875B6">
        <w:rPr>
          <w:rFonts w:ascii="Arial" w:hAnsi="Arial" w:cs="Arial"/>
          <w:sz w:val="22"/>
          <w:szCs w:val="22"/>
        </w:rPr>
        <w:t>, s</w:t>
      </w:r>
      <w:r w:rsidR="00893AF6" w:rsidRPr="006875B6">
        <w:rPr>
          <w:rFonts w:ascii="Arial" w:hAnsi="Arial" w:cs="Arial"/>
          <w:sz w:val="22"/>
          <w:szCs w:val="22"/>
        </w:rPr>
        <w:t>tudents reported that they were at times given s</w:t>
      </w:r>
      <w:r w:rsidR="00522B03" w:rsidRPr="006875B6">
        <w:rPr>
          <w:rFonts w:ascii="Arial" w:hAnsi="Arial" w:cs="Arial"/>
          <w:sz w:val="22"/>
          <w:szCs w:val="22"/>
        </w:rPr>
        <w:t>ecretarial</w:t>
      </w:r>
      <w:r w:rsidR="00893AF6" w:rsidRPr="006875B6">
        <w:rPr>
          <w:rFonts w:ascii="Arial" w:hAnsi="Arial" w:cs="Arial"/>
          <w:sz w:val="22"/>
          <w:szCs w:val="22"/>
        </w:rPr>
        <w:t xml:space="preserve"> and administrative tasks</w:t>
      </w:r>
      <w:r w:rsidR="00553B34" w:rsidRPr="006875B6">
        <w:rPr>
          <w:rFonts w:ascii="Arial" w:hAnsi="Arial" w:cs="Arial"/>
          <w:sz w:val="22"/>
          <w:szCs w:val="22"/>
        </w:rPr>
        <w:t>. Other times they were</w:t>
      </w:r>
      <w:r w:rsidR="00893AF6" w:rsidRPr="006875B6">
        <w:rPr>
          <w:rFonts w:ascii="Arial" w:hAnsi="Arial" w:cs="Arial"/>
          <w:sz w:val="22"/>
          <w:szCs w:val="22"/>
        </w:rPr>
        <w:t xml:space="preserve"> </w:t>
      </w:r>
      <w:r w:rsidR="00893AF6" w:rsidRPr="006875B6">
        <w:rPr>
          <w:rFonts w:ascii="Arial" w:hAnsi="Arial" w:cs="Arial"/>
          <w:sz w:val="22"/>
          <w:szCs w:val="22"/>
        </w:rPr>
        <w:lastRenderedPageBreak/>
        <w:t xml:space="preserve">given duties </w:t>
      </w:r>
      <w:r w:rsidR="00522B03" w:rsidRPr="006875B6">
        <w:rPr>
          <w:rFonts w:ascii="Arial" w:hAnsi="Arial" w:cs="Arial"/>
          <w:sz w:val="22"/>
          <w:szCs w:val="22"/>
        </w:rPr>
        <w:t>significantly</w:t>
      </w:r>
      <w:r w:rsidR="00893AF6" w:rsidRPr="006875B6">
        <w:rPr>
          <w:rFonts w:ascii="Arial" w:hAnsi="Arial" w:cs="Arial"/>
          <w:sz w:val="22"/>
          <w:szCs w:val="22"/>
        </w:rPr>
        <w:t xml:space="preserve"> beyond </w:t>
      </w:r>
      <w:r w:rsidR="00F772E9" w:rsidRPr="006875B6">
        <w:rPr>
          <w:rFonts w:ascii="Arial" w:hAnsi="Arial" w:cs="Arial"/>
          <w:sz w:val="22"/>
          <w:szCs w:val="22"/>
        </w:rPr>
        <w:t xml:space="preserve">their expected level of competence </w:t>
      </w:r>
      <w:r w:rsidR="00311B7A" w:rsidRPr="006875B6">
        <w:rPr>
          <w:rFonts w:ascii="Arial" w:hAnsi="Arial" w:cs="Arial"/>
          <w:sz w:val="22"/>
          <w:szCs w:val="22"/>
        </w:rPr>
        <w:t>without further guidance by their supervisors</w:t>
      </w:r>
      <w:r w:rsidR="00893AF6" w:rsidRPr="006875B6">
        <w:rPr>
          <w:rFonts w:ascii="Arial" w:hAnsi="Arial" w:cs="Arial"/>
          <w:sz w:val="22"/>
          <w:szCs w:val="22"/>
        </w:rPr>
        <w:t>.</w:t>
      </w:r>
      <w:r w:rsidR="00E26028" w:rsidRPr="006875B6">
        <w:rPr>
          <w:rStyle w:val="FootnoteReference"/>
          <w:rFonts w:ascii="Arial" w:hAnsi="Arial" w:cs="Arial"/>
          <w:sz w:val="22"/>
          <w:szCs w:val="22"/>
        </w:rPr>
        <w:footnoteReference w:id="25"/>
      </w:r>
      <w:r w:rsidR="00893AF6" w:rsidRPr="006875B6">
        <w:rPr>
          <w:rFonts w:ascii="Arial" w:hAnsi="Arial" w:cs="Arial"/>
          <w:sz w:val="22"/>
          <w:szCs w:val="22"/>
        </w:rPr>
        <w:t xml:space="preserve"> </w:t>
      </w:r>
      <w:r w:rsidR="00773D44" w:rsidRPr="006875B6">
        <w:rPr>
          <w:rFonts w:ascii="Arial" w:hAnsi="Arial" w:cs="Arial"/>
          <w:sz w:val="22"/>
          <w:szCs w:val="22"/>
        </w:rPr>
        <w:t>As many as 66</w:t>
      </w:r>
      <w:r w:rsidR="0060729A" w:rsidRPr="006875B6">
        <w:rPr>
          <w:rFonts w:ascii="Arial" w:hAnsi="Arial" w:cs="Arial"/>
          <w:sz w:val="22"/>
          <w:szCs w:val="22"/>
        </w:rPr>
        <w:t xml:space="preserve"> per cent </w:t>
      </w:r>
      <w:r w:rsidR="00773D44" w:rsidRPr="006875B6">
        <w:rPr>
          <w:rFonts w:ascii="Arial" w:hAnsi="Arial" w:cs="Arial"/>
          <w:sz w:val="22"/>
          <w:szCs w:val="22"/>
        </w:rPr>
        <w:t>of the students who responded said that there have been times where they have felt pressured to undertake unpaid work.</w:t>
      </w:r>
      <w:r w:rsidR="00773D44" w:rsidRPr="006875B6">
        <w:rPr>
          <w:rStyle w:val="FootnoteReference"/>
          <w:rFonts w:ascii="Arial" w:hAnsi="Arial" w:cs="Arial"/>
          <w:sz w:val="22"/>
          <w:szCs w:val="22"/>
        </w:rPr>
        <w:footnoteReference w:id="26"/>
      </w:r>
    </w:p>
    <w:p w14:paraId="1F9B85D7" w14:textId="37DDF00C" w:rsidR="00773D44" w:rsidRPr="006875B6" w:rsidRDefault="00773D44"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Likewise</w:t>
      </w:r>
      <w:r w:rsidR="00DE6F04" w:rsidRPr="006875B6">
        <w:rPr>
          <w:rFonts w:ascii="Arial" w:hAnsi="Arial" w:cs="Arial"/>
          <w:sz w:val="22"/>
          <w:szCs w:val="22"/>
        </w:rPr>
        <w:t>,</w:t>
      </w:r>
      <w:r w:rsidRPr="006875B6">
        <w:rPr>
          <w:rFonts w:ascii="Arial" w:hAnsi="Arial" w:cs="Arial"/>
          <w:sz w:val="22"/>
          <w:szCs w:val="22"/>
        </w:rPr>
        <w:t xml:space="preserve"> i</w:t>
      </w:r>
      <w:r w:rsidR="001775A7" w:rsidRPr="006875B6">
        <w:rPr>
          <w:rFonts w:ascii="Arial" w:hAnsi="Arial" w:cs="Arial"/>
          <w:sz w:val="22"/>
          <w:szCs w:val="22"/>
        </w:rPr>
        <w:t>n t</w:t>
      </w:r>
      <w:r w:rsidR="00893AF6" w:rsidRPr="006875B6">
        <w:rPr>
          <w:rFonts w:ascii="Arial" w:hAnsi="Arial" w:cs="Arial"/>
          <w:sz w:val="22"/>
          <w:szCs w:val="22"/>
        </w:rPr>
        <w:t>he 2015 survey conducted by the Aus</w:t>
      </w:r>
      <w:r w:rsidR="003B2F1E" w:rsidRPr="006875B6">
        <w:rPr>
          <w:rFonts w:ascii="Arial" w:hAnsi="Arial" w:cs="Arial"/>
          <w:sz w:val="22"/>
          <w:szCs w:val="22"/>
        </w:rPr>
        <w:t xml:space="preserve">tralian Institute of Architects, responses indicated </w:t>
      </w:r>
      <w:r w:rsidR="00893AF6" w:rsidRPr="006875B6">
        <w:rPr>
          <w:rFonts w:ascii="Arial" w:hAnsi="Arial" w:cs="Arial"/>
          <w:sz w:val="22"/>
          <w:szCs w:val="22"/>
        </w:rPr>
        <w:t xml:space="preserve">that internships in </w:t>
      </w:r>
      <w:r w:rsidR="00522B03" w:rsidRPr="006875B6">
        <w:rPr>
          <w:rFonts w:ascii="Arial" w:hAnsi="Arial" w:cs="Arial"/>
          <w:sz w:val="22"/>
          <w:szCs w:val="22"/>
        </w:rPr>
        <w:t>architecture</w:t>
      </w:r>
      <w:r w:rsidR="00893AF6" w:rsidRPr="006875B6">
        <w:rPr>
          <w:rFonts w:ascii="Arial" w:hAnsi="Arial" w:cs="Arial"/>
          <w:sz w:val="22"/>
          <w:szCs w:val="22"/>
        </w:rPr>
        <w:t xml:space="preserve"> were most common in small ente</w:t>
      </w:r>
      <w:r w:rsidR="0034015E" w:rsidRPr="006875B6">
        <w:rPr>
          <w:rFonts w:ascii="Arial" w:hAnsi="Arial" w:cs="Arial"/>
          <w:sz w:val="22"/>
          <w:szCs w:val="22"/>
        </w:rPr>
        <w:t xml:space="preserve">rprises of one to </w:t>
      </w:r>
      <w:r w:rsidR="00893AF6" w:rsidRPr="006875B6">
        <w:rPr>
          <w:rFonts w:ascii="Arial" w:hAnsi="Arial" w:cs="Arial"/>
          <w:sz w:val="22"/>
          <w:szCs w:val="22"/>
        </w:rPr>
        <w:t>15 employees (69.78</w:t>
      </w:r>
      <w:r w:rsidR="009C1DAB" w:rsidRPr="006875B6">
        <w:rPr>
          <w:rFonts w:ascii="Arial" w:hAnsi="Arial" w:cs="Arial"/>
          <w:sz w:val="22"/>
          <w:szCs w:val="22"/>
        </w:rPr>
        <w:t xml:space="preserve"> per cent</w:t>
      </w:r>
      <w:r w:rsidR="001775A7" w:rsidRPr="006875B6">
        <w:rPr>
          <w:rFonts w:ascii="Arial" w:hAnsi="Arial" w:cs="Arial"/>
          <w:sz w:val="22"/>
          <w:szCs w:val="22"/>
        </w:rPr>
        <w:t>).</w:t>
      </w:r>
      <w:r w:rsidRPr="006875B6">
        <w:rPr>
          <w:rStyle w:val="FootnoteReference"/>
          <w:rFonts w:ascii="Arial" w:hAnsi="Arial" w:cs="Arial"/>
          <w:sz w:val="22"/>
          <w:szCs w:val="22"/>
        </w:rPr>
        <w:footnoteReference w:id="27"/>
      </w:r>
      <w:r w:rsidR="001775A7" w:rsidRPr="006875B6">
        <w:rPr>
          <w:rFonts w:ascii="Arial" w:hAnsi="Arial" w:cs="Arial"/>
          <w:sz w:val="22"/>
          <w:szCs w:val="22"/>
        </w:rPr>
        <w:t xml:space="preserve"> </w:t>
      </w:r>
      <w:r w:rsidRPr="006875B6">
        <w:rPr>
          <w:rFonts w:ascii="Arial" w:hAnsi="Arial" w:cs="Arial"/>
          <w:sz w:val="22"/>
          <w:szCs w:val="22"/>
        </w:rPr>
        <w:t xml:space="preserve">While the </w:t>
      </w:r>
      <w:r w:rsidR="007A0E31">
        <w:rPr>
          <w:rFonts w:ascii="Arial" w:hAnsi="Arial" w:cs="Arial"/>
          <w:sz w:val="22"/>
          <w:szCs w:val="22"/>
        </w:rPr>
        <w:t>award for trainee architects is</w:t>
      </w:r>
      <w:r w:rsidRPr="006875B6">
        <w:rPr>
          <w:rFonts w:ascii="Arial" w:hAnsi="Arial" w:cs="Arial"/>
          <w:sz w:val="22"/>
          <w:szCs w:val="22"/>
        </w:rPr>
        <w:t xml:space="preserve"> published and updated regularly, almost </w:t>
      </w:r>
      <w:r w:rsidR="00893AF6" w:rsidRPr="006875B6">
        <w:rPr>
          <w:rFonts w:ascii="Arial" w:hAnsi="Arial" w:cs="Arial"/>
          <w:sz w:val="22"/>
          <w:szCs w:val="22"/>
        </w:rPr>
        <w:t>all students reported that the internships were unpaid.</w:t>
      </w:r>
      <w:r w:rsidR="00215F50" w:rsidRPr="006875B6">
        <w:rPr>
          <w:rStyle w:val="FootnoteReference"/>
          <w:rFonts w:ascii="Arial" w:hAnsi="Arial" w:cs="Arial"/>
          <w:sz w:val="22"/>
          <w:szCs w:val="22"/>
        </w:rPr>
        <w:footnoteReference w:id="28"/>
      </w:r>
      <w:r w:rsidR="00893AF6" w:rsidRPr="006875B6">
        <w:rPr>
          <w:rFonts w:ascii="Arial" w:hAnsi="Arial" w:cs="Arial"/>
          <w:sz w:val="22"/>
          <w:szCs w:val="22"/>
        </w:rPr>
        <w:t xml:space="preserve"> Some form of stipend was at times paid to cover t</w:t>
      </w:r>
      <w:r w:rsidR="005D6350" w:rsidRPr="006875B6">
        <w:rPr>
          <w:rFonts w:ascii="Arial" w:hAnsi="Arial" w:cs="Arial"/>
          <w:sz w:val="22"/>
          <w:szCs w:val="22"/>
        </w:rPr>
        <w:t>ravel and basic expenses (13.95 per cent</w:t>
      </w:r>
      <w:r w:rsidR="00893AF6" w:rsidRPr="006875B6">
        <w:rPr>
          <w:rFonts w:ascii="Arial" w:hAnsi="Arial" w:cs="Arial"/>
          <w:sz w:val="22"/>
          <w:szCs w:val="22"/>
        </w:rPr>
        <w:t>).</w:t>
      </w:r>
      <w:r w:rsidR="00215F50" w:rsidRPr="006875B6">
        <w:rPr>
          <w:rStyle w:val="FootnoteReference"/>
          <w:rFonts w:ascii="Arial" w:hAnsi="Arial" w:cs="Arial"/>
          <w:sz w:val="22"/>
          <w:szCs w:val="22"/>
        </w:rPr>
        <w:footnoteReference w:id="29"/>
      </w:r>
    </w:p>
    <w:p w14:paraId="2C6A44E6" w14:textId="77777777" w:rsidR="006455B5" w:rsidRDefault="00C25795"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 xml:space="preserve">These findings </w:t>
      </w:r>
      <w:r w:rsidR="0081178B" w:rsidRPr="006875B6">
        <w:rPr>
          <w:rFonts w:ascii="Arial" w:hAnsi="Arial" w:cs="Arial"/>
          <w:sz w:val="22"/>
          <w:szCs w:val="22"/>
        </w:rPr>
        <w:t>are</w:t>
      </w:r>
      <w:r w:rsidRPr="006875B6">
        <w:rPr>
          <w:rFonts w:ascii="Arial" w:hAnsi="Arial" w:cs="Arial"/>
          <w:sz w:val="22"/>
          <w:szCs w:val="22"/>
        </w:rPr>
        <w:t xml:space="preserve"> consistent with the observation that infringement and misunderstanding on the issue </w:t>
      </w:r>
      <w:r w:rsidR="0081178B" w:rsidRPr="006875B6">
        <w:rPr>
          <w:rFonts w:ascii="Arial" w:hAnsi="Arial" w:cs="Arial"/>
          <w:sz w:val="22"/>
          <w:szCs w:val="22"/>
        </w:rPr>
        <w:t>tends</w:t>
      </w:r>
      <w:r w:rsidRPr="006875B6">
        <w:rPr>
          <w:rFonts w:ascii="Arial" w:hAnsi="Arial" w:cs="Arial"/>
          <w:sz w:val="22"/>
          <w:szCs w:val="22"/>
        </w:rPr>
        <w:t xml:space="preserve"> to occur more frequently on the level of small and medium sized businesses rather than large </w:t>
      </w:r>
      <w:r w:rsidR="009D1320" w:rsidRPr="006875B6">
        <w:rPr>
          <w:rFonts w:ascii="Arial" w:hAnsi="Arial" w:cs="Arial"/>
          <w:sz w:val="22"/>
          <w:szCs w:val="22"/>
        </w:rPr>
        <w:t>enterprises</w:t>
      </w:r>
      <w:r w:rsidRPr="006875B6">
        <w:rPr>
          <w:rFonts w:ascii="Arial" w:hAnsi="Arial" w:cs="Arial"/>
          <w:sz w:val="22"/>
          <w:szCs w:val="22"/>
        </w:rPr>
        <w:t>.</w:t>
      </w:r>
      <w:r w:rsidR="00100DB4" w:rsidRPr="006875B6">
        <w:rPr>
          <w:rStyle w:val="FootnoteReference"/>
          <w:rFonts w:ascii="Arial" w:hAnsi="Arial" w:cs="Arial"/>
          <w:sz w:val="22"/>
          <w:szCs w:val="22"/>
        </w:rPr>
        <w:footnoteReference w:id="30"/>
      </w:r>
      <w:r w:rsidRPr="006875B6">
        <w:rPr>
          <w:rFonts w:ascii="Arial" w:hAnsi="Arial" w:cs="Arial"/>
          <w:sz w:val="22"/>
          <w:szCs w:val="22"/>
        </w:rPr>
        <w:t xml:space="preserve"> </w:t>
      </w:r>
      <w:r w:rsidR="00100DB4" w:rsidRPr="006875B6">
        <w:rPr>
          <w:rFonts w:ascii="Arial" w:hAnsi="Arial" w:cs="Arial"/>
          <w:sz w:val="22"/>
          <w:szCs w:val="22"/>
        </w:rPr>
        <w:t>(See Appendix 2)</w:t>
      </w:r>
    </w:p>
    <w:p w14:paraId="03E20373" w14:textId="77777777" w:rsidR="00666212" w:rsidRDefault="0034102A" w:rsidP="007048C2">
      <w:pPr>
        <w:rPr>
          <w:rFonts w:ascii="Arial" w:hAnsi="Arial" w:cs="Arial"/>
          <w:sz w:val="22"/>
          <w:szCs w:val="22"/>
        </w:rPr>
      </w:pPr>
      <w:r>
        <w:rPr>
          <w:rFonts w:ascii="Arial" w:hAnsi="Arial" w:cs="Arial"/>
          <w:sz w:val="22"/>
          <w:szCs w:val="22"/>
        </w:rPr>
        <w:br w:type="page"/>
      </w:r>
    </w:p>
    <w:p w14:paraId="10AB08BB" w14:textId="77777777" w:rsidR="004052D6" w:rsidRPr="007048C2" w:rsidRDefault="00905F8D" w:rsidP="00F66677">
      <w:pPr>
        <w:pStyle w:val="Heading1"/>
        <w:spacing w:line="360" w:lineRule="atLeast"/>
        <w:jc w:val="both"/>
        <w:rPr>
          <w:rFonts w:ascii="Arial" w:hAnsi="Arial" w:cs="Arial"/>
          <w:b w:val="0"/>
          <w:sz w:val="32"/>
          <w:szCs w:val="22"/>
        </w:rPr>
      </w:pPr>
      <w:bookmarkStart w:id="7" w:name="_Toc304191862"/>
      <w:r w:rsidRPr="007048C2">
        <w:rPr>
          <w:rFonts w:ascii="Arial" w:hAnsi="Arial" w:cs="Arial"/>
          <w:sz w:val="32"/>
          <w:szCs w:val="22"/>
        </w:rPr>
        <w:lastRenderedPageBreak/>
        <w:t>2.</w:t>
      </w:r>
      <w:r w:rsidRPr="007048C2">
        <w:rPr>
          <w:rFonts w:ascii="Arial" w:hAnsi="Arial" w:cs="Arial"/>
          <w:sz w:val="32"/>
          <w:szCs w:val="22"/>
        </w:rPr>
        <w:tab/>
        <w:t>Has any growth in such arrangements led to problems rather than opportunities?</w:t>
      </w:r>
      <w:bookmarkEnd w:id="7"/>
    </w:p>
    <w:p w14:paraId="0C7A9905" w14:textId="77777777" w:rsidR="00CB26A0" w:rsidRPr="006875B6" w:rsidRDefault="008D09C8"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Internships are in many cases</w:t>
      </w:r>
      <w:r w:rsidR="006377C2" w:rsidRPr="006875B6">
        <w:rPr>
          <w:rFonts w:ascii="Arial" w:hAnsi="Arial" w:cs="Arial"/>
          <w:sz w:val="22"/>
          <w:szCs w:val="22"/>
        </w:rPr>
        <w:t xml:space="preserve"> an opportunity to build skills and</w:t>
      </w:r>
      <w:r w:rsidRPr="006875B6">
        <w:rPr>
          <w:rFonts w:ascii="Arial" w:hAnsi="Arial" w:cs="Arial"/>
          <w:sz w:val="22"/>
          <w:szCs w:val="22"/>
        </w:rPr>
        <w:t xml:space="preserve"> networks and gain an insight into working life. </w:t>
      </w:r>
      <w:r w:rsidR="00917AFC" w:rsidRPr="006875B6">
        <w:rPr>
          <w:rFonts w:ascii="Arial" w:hAnsi="Arial" w:cs="Arial"/>
          <w:sz w:val="22"/>
          <w:szCs w:val="22"/>
        </w:rPr>
        <w:t>However</w:t>
      </w:r>
      <w:r w:rsidR="003863AC" w:rsidRPr="006875B6">
        <w:rPr>
          <w:rFonts w:ascii="Arial" w:hAnsi="Arial" w:cs="Arial"/>
          <w:sz w:val="22"/>
          <w:szCs w:val="22"/>
        </w:rPr>
        <w:t>,</w:t>
      </w:r>
      <w:r w:rsidR="00917AFC" w:rsidRPr="006875B6">
        <w:rPr>
          <w:rFonts w:ascii="Arial" w:hAnsi="Arial" w:cs="Arial"/>
          <w:sz w:val="22"/>
          <w:szCs w:val="22"/>
        </w:rPr>
        <w:t xml:space="preserve"> there is growing concern </w:t>
      </w:r>
      <w:r w:rsidR="00B7524D" w:rsidRPr="006875B6">
        <w:rPr>
          <w:rFonts w:ascii="Arial" w:hAnsi="Arial" w:cs="Arial"/>
          <w:sz w:val="22"/>
          <w:szCs w:val="22"/>
        </w:rPr>
        <w:t xml:space="preserve">about the consequences </w:t>
      </w:r>
      <w:r w:rsidR="00C10D06" w:rsidRPr="006875B6">
        <w:rPr>
          <w:rFonts w:ascii="Arial" w:hAnsi="Arial" w:cs="Arial"/>
          <w:sz w:val="22"/>
          <w:szCs w:val="22"/>
        </w:rPr>
        <w:t xml:space="preserve">of </w:t>
      </w:r>
      <w:r w:rsidR="00917AFC" w:rsidRPr="006875B6">
        <w:rPr>
          <w:rFonts w:ascii="Arial" w:hAnsi="Arial" w:cs="Arial"/>
          <w:sz w:val="22"/>
          <w:szCs w:val="22"/>
        </w:rPr>
        <w:t xml:space="preserve">a market where internships are a necessary part </w:t>
      </w:r>
      <w:r w:rsidR="00B7524D" w:rsidRPr="006875B6">
        <w:rPr>
          <w:rFonts w:ascii="Arial" w:hAnsi="Arial" w:cs="Arial"/>
          <w:sz w:val="22"/>
          <w:szCs w:val="22"/>
        </w:rPr>
        <w:t>of securing paid employment.</w:t>
      </w:r>
      <w:r w:rsidR="009C288C" w:rsidRPr="006875B6">
        <w:rPr>
          <w:rStyle w:val="FootnoteReference"/>
          <w:rFonts w:ascii="Arial" w:hAnsi="Arial" w:cs="Arial"/>
          <w:sz w:val="22"/>
          <w:szCs w:val="22"/>
        </w:rPr>
        <w:footnoteReference w:id="31"/>
      </w:r>
    </w:p>
    <w:p w14:paraId="564D194D" w14:textId="77777777" w:rsidR="00834893" w:rsidRPr="000D37BE" w:rsidRDefault="0037489F" w:rsidP="00D44B66">
      <w:pPr>
        <w:pStyle w:val="Heading2"/>
        <w:spacing w:before="100" w:beforeAutospacing="1" w:after="100" w:afterAutospacing="1" w:line="360" w:lineRule="atLeast"/>
        <w:jc w:val="both"/>
        <w:rPr>
          <w:rFonts w:ascii="Arial" w:hAnsi="Arial" w:cs="Arial"/>
          <w:color w:val="auto"/>
          <w:sz w:val="22"/>
          <w:szCs w:val="22"/>
        </w:rPr>
      </w:pPr>
      <w:bookmarkStart w:id="8" w:name="_Toc304191863"/>
      <w:r w:rsidRPr="000D37BE">
        <w:rPr>
          <w:rFonts w:ascii="Arial" w:hAnsi="Arial" w:cs="Arial"/>
          <w:color w:val="auto"/>
          <w:sz w:val="22"/>
          <w:szCs w:val="22"/>
        </w:rPr>
        <w:t xml:space="preserve">Internships </w:t>
      </w:r>
      <w:r w:rsidR="00E827A6" w:rsidRPr="000D37BE">
        <w:rPr>
          <w:rFonts w:ascii="Arial" w:hAnsi="Arial" w:cs="Arial"/>
          <w:color w:val="auto"/>
          <w:sz w:val="22"/>
          <w:szCs w:val="22"/>
        </w:rPr>
        <w:t>as</w:t>
      </w:r>
      <w:r w:rsidRPr="000D37BE">
        <w:rPr>
          <w:rFonts w:ascii="Arial" w:hAnsi="Arial" w:cs="Arial"/>
          <w:color w:val="auto"/>
          <w:sz w:val="22"/>
          <w:szCs w:val="22"/>
        </w:rPr>
        <w:t xml:space="preserve"> avenue</w:t>
      </w:r>
      <w:r w:rsidR="00E827A6" w:rsidRPr="000D37BE">
        <w:rPr>
          <w:rFonts w:ascii="Arial" w:hAnsi="Arial" w:cs="Arial"/>
          <w:color w:val="auto"/>
          <w:sz w:val="22"/>
          <w:szCs w:val="22"/>
        </w:rPr>
        <w:t>s</w:t>
      </w:r>
      <w:r w:rsidRPr="000D37BE">
        <w:rPr>
          <w:rFonts w:ascii="Arial" w:hAnsi="Arial" w:cs="Arial"/>
          <w:color w:val="auto"/>
          <w:sz w:val="22"/>
          <w:szCs w:val="22"/>
        </w:rPr>
        <w:t xml:space="preserve"> to employment</w:t>
      </w:r>
      <w:bookmarkEnd w:id="8"/>
    </w:p>
    <w:p w14:paraId="66D0798F" w14:textId="77777777" w:rsidR="00B016DF" w:rsidRPr="006875B6" w:rsidRDefault="00B016DF"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 xml:space="preserve">As internships have become a feature of </w:t>
      </w:r>
      <w:r w:rsidR="00954784" w:rsidRPr="006875B6">
        <w:rPr>
          <w:rFonts w:ascii="Arial" w:hAnsi="Arial" w:cs="Arial"/>
          <w:sz w:val="22"/>
          <w:szCs w:val="22"/>
        </w:rPr>
        <w:t xml:space="preserve">the </w:t>
      </w:r>
      <w:r w:rsidR="0025365C" w:rsidRPr="006875B6">
        <w:rPr>
          <w:rFonts w:ascii="Arial" w:hAnsi="Arial" w:cs="Arial"/>
          <w:sz w:val="22"/>
          <w:szCs w:val="22"/>
        </w:rPr>
        <w:t>employment landscape</w:t>
      </w:r>
      <w:r w:rsidRPr="006875B6">
        <w:rPr>
          <w:rFonts w:ascii="Arial" w:hAnsi="Arial" w:cs="Arial"/>
          <w:sz w:val="22"/>
          <w:szCs w:val="22"/>
        </w:rPr>
        <w:t xml:space="preserve">, </w:t>
      </w:r>
      <w:r w:rsidR="005C7C13" w:rsidRPr="006875B6">
        <w:rPr>
          <w:rFonts w:ascii="Arial" w:hAnsi="Arial" w:cs="Arial"/>
          <w:sz w:val="22"/>
          <w:szCs w:val="22"/>
        </w:rPr>
        <w:t>it has resulted in</w:t>
      </w:r>
      <w:r w:rsidR="00D105F9" w:rsidRPr="006875B6">
        <w:rPr>
          <w:rFonts w:ascii="Arial" w:hAnsi="Arial" w:cs="Arial"/>
          <w:sz w:val="22"/>
          <w:szCs w:val="22"/>
        </w:rPr>
        <w:t xml:space="preserve"> a widespread view </w:t>
      </w:r>
      <w:r w:rsidRPr="006875B6">
        <w:rPr>
          <w:rFonts w:ascii="Arial" w:hAnsi="Arial" w:cs="Arial"/>
          <w:sz w:val="22"/>
          <w:szCs w:val="22"/>
        </w:rPr>
        <w:t xml:space="preserve">that they provide an opportunity for </w:t>
      </w:r>
      <w:r w:rsidR="00764A21" w:rsidRPr="006875B6">
        <w:rPr>
          <w:rFonts w:ascii="Arial" w:hAnsi="Arial" w:cs="Arial"/>
          <w:sz w:val="22"/>
          <w:szCs w:val="22"/>
        </w:rPr>
        <w:t>a job seeker</w:t>
      </w:r>
      <w:r w:rsidRPr="006875B6">
        <w:rPr>
          <w:rFonts w:ascii="Arial" w:hAnsi="Arial" w:cs="Arial"/>
          <w:sz w:val="22"/>
          <w:szCs w:val="22"/>
        </w:rPr>
        <w:t xml:space="preserve"> to con</w:t>
      </w:r>
      <w:r w:rsidR="00116969" w:rsidRPr="006875B6">
        <w:rPr>
          <w:rFonts w:ascii="Arial" w:hAnsi="Arial" w:cs="Arial"/>
          <w:sz w:val="22"/>
          <w:szCs w:val="22"/>
        </w:rPr>
        <w:t>ne</w:t>
      </w:r>
      <w:r w:rsidR="001216A5" w:rsidRPr="006875B6">
        <w:rPr>
          <w:rFonts w:ascii="Arial" w:hAnsi="Arial" w:cs="Arial"/>
          <w:sz w:val="22"/>
          <w:szCs w:val="22"/>
        </w:rPr>
        <w:t xml:space="preserve">ct with a potential </w:t>
      </w:r>
      <w:r w:rsidR="00CA3F12" w:rsidRPr="006875B6">
        <w:rPr>
          <w:rFonts w:ascii="Arial" w:hAnsi="Arial" w:cs="Arial"/>
          <w:sz w:val="22"/>
          <w:szCs w:val="22"/>
        </w:rPr>
        <w:t>employer</w:t>
      </w:r>
      <w:r w:rsidR="001216A5" w:rsidRPr="006875B6">
        <w:rPr>
          <w:rFonts w:ascii="Arial" w:hAnsi="Arial" w:cs="Arial"/>
          <w:sz w:val="22"/>
          <w:szCs w:val="22"/>
        </w:rPr>
        <w:t>, demonstrate value and leverage the internship</w:t>
      </w:r>
      <w:r w:rsidR="00116969" w:rsidRPr="006875B6">
        <w:rPr>
          <w:rFonts w:ascii="Arial" w:hAnsi="Arial" w:cs="Arial"/>
          <w:sz w:val="22"/>
          <w:szCs w:val="22"/>
        </w:rPr>
        <w:t xml:space="preserve"> to </w:t>
      </w:r>
      <w:r w:rsidR="00054FB7" w:rsidRPr="006875B6">
        <w:rPr>
          <w:rFonts w:ascii="Arial" w:hAnsi="Arial" w:cs="Arial"/>
          <w:sz w:val="22"/>
          <w:szCs w:val="22"/>
        </w:rPr>
        <w:t>secure</w:t>
      </w:r>
      <w:r w:rsidR="00116969" w:rsidRPr="006875B6">
        <w:rPr>
          <w:rFonts w:ascii="Arial" w:hAnsi="Arial" w:cs="Arial"/>
          <w:sz w:val="22"/>
          <w:szCs w:val="22"/>
        </w:rPr>
        <w:t xml:space="preserve"> an offer of paid employment</w:t>
      </w:r>
      <w:r w:rsidRPr="006875B6">
        <w:rPr>
          <w:rFonts w:ascii="Arial" w:hAnsi="Arial" w:cs="Arial"/>
          <w:sz w:val="22"/>
          <w:szCs w:val="22"/>
        </w:rPr>
        <w:t xml:space="preserve">. With Australia’s youth unemployment rate </w:t>
      </w:r>
      <w:r w:rsidR="004715D0" w:rsidRPr="006875B6">
        <w:rPr>
          <w:rFonts w:ascii="Arial" w:hAnsi="Arial" w:cs="Arial"/>
          <w:sz w:val="22"/>
          <w:szCs w:val="22"/>
        </w:rPr>
        <w:t>at</w:t>
      </w:r>
      <w:r w:rsidRPr="006875B6">
        <w:rPr>
          <w:rFonts w:ascii="Arial" w:hAnsi="Arial" w:cs="Arial"/>
          <w:sz w:val="22"/>
          <w:szCs w:val="22"/>
        </w:rPr>
        <w:t xml:space="preserve"> 13.81 per cent in July </w:t>
      </w:r>
      <w:r w:rsidR="00765CE1" w:rsidRPr="006875B6">
        <w:rPr>
          <w:rFonts w:ascii="Arial" w:hAnsi="Arial" w:cs="Arial"/>
          <w:sz w:val="22"/>
          <w:szCs w:val="22"/>
        </w:rPr>
        <w:t xml:space="preserve">2015 </w:t>
      </w:r>
      <w:r w:rsidRPr="006875B6">
        <w:rPr>
          <w:rFonts w:ascii="Arial" w:hAnsi="Arial" w:cs="Arial"/>
          <w:sz w:val="22"/>
          <w:szCs w:val="22"/>
        </w:rPr>
        <w:t xml:space="preserve">(compared with the general unemployment rate </w:t>
      </w:r>
      <w:r w:rsidR="00EA0472" w:rsidRPr="006875B6">
        <w:rPr>
          <w:rFonts w:ascii="Arial" w:hAnsi="Arial" w:cs="Arial"/>
          <w:sz w:val="22"/>
          <w:szCs w:val="22"/>
        </w:rPr>
        <w:t>of</w:t>
      </w:r>
      <w:r w:rsidRPr="006875B6">
        <w:rPr>
          <w:rFonts w:ascii="Arial" w:hAnsi="Arial" w:cs="Arial"/>
          <w:sz w:val="22"/>
          <w:szCs w:val="22"/>
        </w:rPr>
        <w:t xml:space="preserve"> </w:t>
      </w:r>
      <w:r w:rsidR="003416A0" w:rsidRPr="006875B6">
        <w:rPr>
          <w:rFonts w:ascii="Arial" w:hAnsi="Arial" w:cs="Arial"/>
          <w:sz w:val="22"/>
          <w:szCs w:val="22"/>
        </w:rPr>
        <w:t>6.3 per cent),</w:t>
      </w:r>
      <w:r w:rsidR="00F24F16" w:rsidRPr="006875B6">
        <w:rPr>
          <w:rStyle w:val="FootnoteReference"/>
          <w:rFonts w:ascii="Arial" w:hAnsi="Arial" w:cs="Arial"/>
          <w:sz w:val="22"/>
          <w:szCs w:val="22"/>
        </w:rPr>
        <w:footnoteReference w:id="32"/>
      </w:r>
      <w:r w:rsidR="003416A0" w:rsidRPr="006875B6">
        <w:rPr>
          <w:rFonts w:ascii="Arial" w:hAnsi="Arial" w:cs="Arial"/>
          <w:sz w:val="22"/>
          <w:szCs w:val="22"/>
        </w:rPr>
        <w:t xml:space="preserve"> such a result </w:t>
      </w:r>
      <w:r w:rsidR="00F24F16" w:rsidRPr="006875B6">
        <w:rPr>
          <w:rFonts w:ascii="Arial" w:hAnsi="Arial" w:cs="Arial"/>
          <w:sz w:val="22"/>
          <w:szCs w:val="22"/>
        </w:rPr>
        <w:t>may</w:t>
      </w:r>
      <w:r w:rsidRPr="006875B6">
        <w:rPr>
          <w:rFonts w:ascii="Arial" w:hAnsi="Arial" w:cs="Arial"/>
          <w:sz w:val="22"/>
          <w:szCs w:val="22"/>
        </w:rPr>
        <w:t xml:space="preserve"> be meritorious. </w:t>
      </w:r>
    </w:p>
    <w:p w14:paraId="66D453F0" w14:textId="20A506DF" w:rsidR="00E30DD4" w:rsidRPr="006875B6" w:rsidRDefault="00B016DF"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However,</w:t>
      </w:r>
      <w:r w:rsidR="003A5F43" w:rsidRPr="006875B6">
        <w:rPr>
          <w:rFonts w:ascii="Arial" w:hAnsi="Arial" w:cs="Arial"/>
          <w:sz w:val="22"/>
          <w:szCs w:val="22"/>
        </w:rPr>
        <w:t xml:space="preserve"> </w:t>
      </w:r>
      <w:r w:rsidR="00E7749D" w:rsidRPr="006875B6">
        <w:rPr>
          <w:rFonts w:ascii="Arial" w:hAnsi="Arial" w:cs="Arial"/>
          <w:sz w:val="22"/>
          <w:szCs w:val="22"/>
        </w:rPr>
        <w:t>statistical and anecdotal evidence</w:t>
      </w:r>
      <w:r w:rsidR="003A5F43" w:rsidRPr="006875B6">
        <w:rPr>
          <w:rFonts w:ascii="Arial" w:hAnsi="Arial" w:cs="Arial"/>
          <w:sz w:val="22"/>
          <w:szCs w:val="22"/>
        </w:rPr>
        <w:t xml:space="preserve"> does not support the</w:t>
      </w:r>
      <w:r w:rsidR="00581D43" w:rsidRPr="006875B6">
        <w:rPr>
          <w:rFonts w:ascii="Arial" w:hAnsi="Arial" w:cs="Arial"/>
          <w:sz w:val="22"/>
          <w:szCs w:val="22"/>
        </w:rPr>
        <w:t xml:space="preserve"> view</w:t>
      </w:r>
      <w:r w:rsidR="003A5F43" w:rsidRPr="006875B6">
        <w:rPr>
          <w:rFonts w:ascii="Arial" w:hAnsi="Arial" w:cs="Arial"/>
          <w:sz w:val="22"/>
          <w:szCs w:val="22"/>
        </w:rPr>
        <w:t xml:space="preserve"> that </w:t>
      </w:r>
      <w:r w:rsidR="00251CCE" w:rsidRPr="006875B6">
        <w:rPr>
          <w:rFonts w:ascii="Arial" w:hAnsi="Arial" w:cs="Arial"/>
          <w:sz w:val="22"/>
          <w:szCs w:val="22"/>
        </w:rPr>
        <w:t xml:space="preserve">internships lead to </w:t>
      </w:r>
      <w:r w:rsidR="003A5F43" w:rsidRPr="006875B6">
        <w:rPr>
          <w:rFonts w:ascii="Arial" w:hAnsi="Arial" w:cs="Arial"/>
          <w:sz w:val="22"/>
          <w:szCs w:val="22"/>
        </w:rPr>
        <w:t>pa</w:t>
      </w:r>
      <w:r w:rsidR="00251CCE" w:rsidRPr="006875B6">
        <w:rPr>
          <w:rFonts w:ascii="Arial" w:hAnsi="Arial" w:cs="Arial"/>
          <w:sz w:val="22"/>
          <w:szCs w:val="22"/>
        </w:rPr>
        <w:t>id employment</w:t>
      </w:r>
      <w:r w:rsidRPr="006875B6">
        <w:rPr>
          <w:rFonts w:ascii="Arial" w:hAnsi="Arial" w:cs="Arial"/>
          <w:sz w:val="22"/>
          <w:szCs w:val="22"/>
        </w:rPr>
        <w:t>.</w:t>
      </w:r>
      <w:r w:rsidR="00581D43" w:rsidRPr="006875B6">
        <w:rPr>
          <w:rFonts w:ascii="Arial" w:hAnsi="Arial" w:cs="Arial"/>
          <w:sz w:val="22"/>
          <w:szCs w:val="22"/>
        </w:rPr>
        <w:t xml:space="preserve"> In its 2015 Annual Survey, o</w:t>
      </w:r>
      <w:r w:rsidR="000320C5" w:rsidRPr="006875B6">
        <w:rPr>
          <w:rFonts w:ascii="Arial" w:hAnsi="Arial" w:cs="Arial"/>
          <w:sz w:val="22"/>
          <w:szCs w:val="22"/>
        </w:rPr>
        <w:t xml:space="preserve">f the </w:t>
      </w:r>
      <w:r w:rsidR="003570F9">
        <w:rPr>
          <w:rFonts w:ascii="Arial" w:hAnsi="Arial" w:cs="Arial"/>
          <w:sz w:val="22"/>
          <w:szCs w:val="22"/>
        </w:rPr>
        <w:t>416</w:t>
      </w:r>
      <w:r w:rsidR="003570F9" w:rsidRPr="006875B6">
        <w:rPr>
          <w:rFonts w:ascii="Arial" w:hAnsi="Arial" w:cs="Arial"/>
          <w:sz w:val="22"/>
          <w:szCs w:val="22"/>
        </w:rPr>
        <w:t xml:space="preserve"> </w:t>
      </w:r>
      <w:r w:rsidR="00282F10" w:rsidRPr="006875B6">
        <w:rPr>
          <w:rFonts w:ascii="Arial" w:hAnsi="Arial" w:cs="Arial"/>
          <w:sz w:val="22"/>
          <w:szCs w:val="22"/>
        </w:rPr>
        <w:t>respondents who registered a response</w:t>
      </w:r>
      <w:r w:rsidR="000320C5" w:rsidRPr="006875B6">
        <w:rPr>
          <w:rFonts w:ascii="Arial" w:hAnsi="Arial" w:cs="Arial"/>
          <w:sz w:val="22"/>
          <w:szCs w:val="22"/>
        </w:rPr>
        <w:t xml:space="preserve">, </w:t>
      </w:r>
      <w:r w:rsidR="00905F8D" w:rsidRPr="007048C2">
        <w:rPr>
          <w:rFonts w:ascii="Arial" w:hAnsi="Arial" w:cs="Arial"/>
          <w:sz w:val="22"/>
          <w:szCs w:val="22"/>
        </w:rPr>
        <w:t>78.</w:t>
      </w:r>
      <w:r w:rsidR="003570F9" w:rsidRPr="003570F9">
        <w:rPr>
          <w:rFonts w:ascii="Arial" w:hAnsi="Arial" w:cs="Arial"/>
          <w:sz w:val="22"/>
          <w:szCs w:val="22"/>
        </w:rPr>
        <w:t>61</w:t>
      </w:r>
      <w:r w:rsidR="003570F9" w:rsidRPr="006875B6">
        <w:rPr>
          <w:rFonts w:ascii="Arial" w:hAnsi="Arial" w:cs="Arial"/>
          <w:sz w:val="22"/>
          <w:szCs w:val="22"/>
        </w:rPr>
        <w:t xml:space="preserve"> </w:t>
      </w:r>
      <w:r w:rsidR="00FB3CA1" w:rsidRPr="006875B6">
        <w:rPr>
          <w:rFonts w:ascii="Arial" w:hAnsi="Arial" w:cs="Arial"/>
          <w:sz w:val="22"/>
          <w:szCs w:val="22"/>
        </w:rPr>
        <w:t xml:space="preserve">per cent </w:t>
      </w:r>
      <w:r w:rsidR="006D1736" w:rsidRPr="006875B6">
        <w:rPr>
          <w:rFonts w:ascii="Arial" w:hAnsi="Arial" w:cs="Arial"/>
          <w:sz w:val="22"/>
          <w:szCs w:val="22"/>
        </w:rPr>
        <w:t>reported that their</w:t>
      </w:r>
      <w:r w:rsidR="000320C5" w:rsidRPr="006875B6">
        <w:rPr>
          <w:rFonts w:ascii="Arial" w:hAnsi="Arial" w:cs="Arial"/>
          <w:sz w:val="22"/>
          <w:szCs w:val="22"/>
        </w:rPr>
        <w:t xml:space="preserve"> internship</w:t>
      </w:r>
      <w:r w:rsidR="006D1736" w:rsidRPr="006875B6">
        <w:rPr>
          <w:rFonts w:ascii="Arial" w:hAnsi="Arial" w:cs="Arial"/>
          <w:sz w:val="22"/>
          <w:szCs w:val="22"/>
        </w:rPr>
        <w:t>(</w:t>
      </w:r>
      <w:r w:rsidR="000320C5" w:rsidRPr="006875B6">
        <w:rPr>
          <w:rFonts w:ascii="Arial" w:hAnsi="Arial" w:cs="Arial"/>
          <w:sz w:val="22"/>
          <w:szCs w:val="22"/>
        </w:rPr>
        <w:t>s</w:t>
      </w:r>
      <w:r w:rsidR="006D1736" w:rsidRPr="006875B6">
        <w:rPr>
          <w:rFonts w:ascii="Arial" w:hAnsi="Arial" w:cs="Arial"/>
          <w:sz w:val="22"/>
          <w:szCs w:val="22"/>
        </w:rPr>
        <w:t>)</w:t>
      </w:r>
      <w:r w:rsidR="000320C5" w:rsidRPr="006875B6">
        <w:rPr>
          <w:rFonts w:ascii="Arial" w:hAnsi="Arial" w:cs="Arial"/>
          <w:sz w:val="22"/>
          <w:szCs w:val="22"/>
        </w:rPr>
        <w:t xml:space="preserve"> did not lead to employment with the same employer. </w:t>
      </w:r>
      <w:r w:rsidR="00986430" w:rsidRPr="006875B6">
        <w:rPr>
          <w:rFonts w:ascii="Arial" w:hAnsi="Arial" w:cs="Arial"/>
          <w:sz w:val="22"/>
          <w:szCs w:val="22"/>
        </w:rPr>
        <w:t xml:space="preserve">Only </w:t>
      </w:r>
      <w:r w:rsidR="003570F9">
        <w:rPr>
          <w:rFonts w:ascii="Arial" w:hAnsi="Arial" w:cs="Arial"/>
          <w:sz w:val="22"/>
          <w:szCs w:val="22"/>
        </w:rPr>
        <w:t>21.39</w:t>
      </w:r>
      <w:r w:rsidR="00986430" w:rsidRPr="006875B6">
        <w:rPr>
          <w:rFonts w:ascii="Arial" w:hAnsi="Arial" w:cs="Arial"/>
          <w:sz w:val="22"/>
          <w:szCs w:val="22"/>
        </w:rPr>
        <w:t xml:space="preserve"> per cent</w:t>
      </w:r>
      <w:r w:rsidR="00893AF6" w:rsidRPr="006875B6">
        <w:rPr>
          <w:rFonts w:ascii="Arial" w:hAnsi="Arial" w:cs="Arial"/>
          <w:sz w:val="22"/>
          <w:szCs w:val="22"/>
        </w:rPr>
        <w:t xml:space="preserve"> of respondents </w:t>
      </w:r>
      <w:r w:rsidR="00E30DD4" w:rsidRPr="006875B6">
        <w:rPr>
          <w:rFonts w:ascii="Arial" w:hAnsi="Arial" w:cs="Arial"/>
          <w:sz w:val="22"/>
          <w:szCs w:val="22"/>
        </w:rPr>
        <w:t>received</w:t>
      </w:r>
      <w:r w:rsidR="00893AF6" w:rsidRPr="006875B6">
        <w:rPr>
          <w:rFonts w:ascii="Arial" w:hAnsi="Arial" w:cs="Arial"/>
          <w:sz w:val="22"/>
          <w:szCs w:val="22"/>
        </w:rPr>
        <w:t xml:space="preserve"> a job offer from the same company following </w:t>
      </w:r>
      <w:r w:rsidR="0032471F" w:rsidRPr="006875B6">
        <w:rPr>
          <w:rFonts w:ascii="Arial" w:hAnsi="Arial" w:cs="Arial"/>
          <w:sz w:val="22"/>
          <w:szCs w:val="22"/>
        </w:rPr>
        <w:t>an</w:t>
      </w:r>
      <w:r w:rsidR="00893AF6" w:rsidRPr="006875B6">
        <w:rPr>
          <w:rFonts w:ascii="Arial" w:hAnsi="Arial" w:cs="Arial"/>
          <w:sz w:val="22"/>
          <w:szCs w:val="22"/>
        </w:rPr>
        <w:t xml:space="preserve"> internship.</w:t>
      </w:r>
      <w:r w:rsidR="009E4120">
        <w:rPr>
          <w:rStyle w:val="FootnoteReference"/>
          <w:rFonts w:ascii="Arial" w:hAnsi="Arial" w:cs="Arial"/>
          <w:sz w:val="22"/>
          <w:szCs w:val="22"/>
        </w:rPr>
        <w:footnoteReference w:id="33"/>
      </w:r>
      <w:r w:rsidR="00893AF6" w:rsidRPr="006875B6">
        <w:rPr>
          <w:rFonts w:ascii="Arial" w:hAnsi="Arial" w:cs="Arial"/>
          <w:sz w:val="22"/>
          <w:szCs w:val="22"/>
        </w:rPr>
        <w:t xml:space="preserve"> </w:t>
      </w:r>
    </w:p>
    <w:p w14:paraId="7AA51B17" w14:textId="77777777" w:rsidR="00CB52A8" w:rsidRPr="006875B6" w:rsidRDefault="009E758B"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Interns Australia s</w:t>
      </w:r>
      <w:r w:rsidR="00E30DD4" w:rsidRPr="006875B6">
        <w:rPr>
          <w:rFonts w:ascii="Arial" w:hAnsi="Arial" w:cs="Arial"/>
          <w:sz w:val="22"/>
          <w:szCs w:val="22"/>
        </w:rPr>
        <w:t xml:space="preserve">urvey data also shows that unpaid internships are far less likely to result in </w:t>
      </w:r>
      <w:r w:rsidR="00DA4523" w:rsidRPr="006875B6">
        <w:rPr>
          <w:rFonts w:ascii="Arial" w:hAnsi="Arial" w:cs="Arial"/>
          <w:sz w:val="22"/>
          <w:szCs w:val="22"/>
        </w:rPr>
        <w:t xml:space="preserve">an </w:t>
      </w:r>
      <w:r w:rsidR="00E30DD4" w:rsidRPr="006875B6">
        <w:rPr>
          <w:rFonts w:ascii="Arial" w:hAnsi="Arial" w:cs="Arial"/>
          <w:sz w:val="22"/>
          <w:szCs w:val="22"/>
        </w:rPr>
        <w:t>offer of employment</w:t>
      </w:r>
      <w:r w:rsidR="00A33828" w:rsidRPr="006875B6">
        <w:rPr>
          <w:rFonts w:ascii="Arial" w:hAnsi="Arial" w:cs="Arial"/>
          <w:sz w:val="22"/>
          <w:szCs w:val="22"/>
        </w:rPr>
        <w:t xml:space="preserve"> than paid internships</w:t>
      </w:r>
      <w:r w:rsidR="00E30DD4" w:rsidRPr="006875B6">
        <w:rPr>
          <w:rFonts w:ascii="Arial" w:hAnsi="Arial" w:cs="Arial"/>
          <w:sz w:val="22"/>
          <w:szCs w:val="22"/>
        </w:rPr>
        <w:t xml:space="preserve">, with </w:t>
      </w:r>
      <w:r w:rsidR="00E30DD4" w:rsidRPr="003570F9">
        <w:rPr>
          <w:rFonts w:ascii="Arial" w:hAnsi="Arial" w:cs="Arial"/>
          <w:sz w:val="22"/>
          <w:szCs w:val="22"/>
        </w:rPr>
        <w:t xml:space="preserve">only </w:t>
      </w:r>
      <w:r w:rsidR="00905F8D" w:rsidRPr="007048C2">
        <w:rPr>
          <w:rFonts w:ascii="Arial" w:hAnsi="Arial" w:cs="Arial"/>
          <w:sz w:val="22"/>
          <w:szCs w:val="22"/>
        </w:rPr>
        <w:t>19.83 per cent of</w:t>
      </w:r>
      <w:r w:rsidR="00E30DD4" w:rsidRPr="006875B6">
        <w:rPr>
          <w:rFonts w:ascii="Arial" w:hAnsi="Arial" w:cs="Arial"/>
          <w:sz w:val="22"/>
          <w:szCs w:val="22"/>
        </w:rPr>
        <w:t xml:space="preserve"> unpaid interns receiving a job offer</w:t>
      </w:r>
      <w:r w:rsidR="00F02D8D" w:rsidRPr="006875B6">
        <w:rPr>
          <w:rFonts w:ascii="Arial" w:hAnsi="Arial" w:cs="Arial"/>
          <w:sz w:val="22"/>
          <w:szCs w:val="22"/>
        </w:rPr>
        <w:t xml:space="preserve"> with the same employer</w:t>
      </w:r>
      <w:r w:rsidR="00E30DD4" w:rsidRPr="006875B6">
        <w:rPr>
          <w:rFonts w:ascii="Arial" w:hAnsi="Arial" w:cs="Arial"/>
          <w:sz w:val="22"/>
          <w:szCs w:val="22"/>
        </w:rPr>
        <w:t xml:space="preserve">. This compares </w:t>
      </w:r>
      <w:r w:rsidR="00905F8D" w:rsidRPr="007048C2">
        <w:rPr>
          <w:rFonts w:ascii="Arial" w:hAnsi="Arial" w:cs="Arial"/>
          <w:sz w:val="22"/>
          <w:szCs w:val="22"/>
        </w:rPr>
        <w:t>with 35.42 per cent of</w:t>
      </w:r>
      <w:r w:rsidR="00E30DD4" w:rsidRPr="006875B6">
        <w:rPr>
          <w:rFonts w:ascii="Arial" w:hAnsi="Arial" w:cs="Arial"/>
          <w:sz w:val="22"/>
          <w:szCs w:val="22"/>
        </w:rPr>
        <w:t xml:space="preserve"> those in paid internships who received an offer of employment. </w:t>
      </w:r>
      <w:r w:rsidR="00893AF6" w:rsidRPr="006875B6">
        <w:rPr>
          <w:rFonts w:ascii="Arial" w:hAnsi="Arial" w:cs="Arial"/>
          <w:sz w:val="22"/>
          <w:szCs w:val="22"/>
        </w:rPr>
        <w:t xml:space="preserve"> </w:t>
      </w:r>
    </w:p>
    <w:p w14:paraId="2B0D39B1" w14:textId="77777777" w:rsidR="00F33664" w:rsidRPr="006875B6" w:rsidRDefault="006817F5"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Despite these</w:t>
      </w:r>
      <w:r w:rsidR="00E368AA" w:rsidRPr="006875B6">
        <w:rPr>
          <w:rFonts w:ascii="Arial" w:hAnsi="Arial" w:cs="Arial"/>
          <w:sz w:val="22"/>
          <w:szCs w:val="22"/>
        </w:rPr>
        <w:t xml:space="preserve"> figure</w:t>
      </w:r>
      <w:r w:rsidRPr="006875B6">
        <w:rPr>
          <w:rFonts w:ascii="Arial" w:hAnsi="Arial" w:cs="Arial"/>
          <w:sz w:val="22"/>
          <w:szCs w:val="22"/>
        </w:rPr>
        <w:t>s</w:t>
      </w:r>
      <w:r w:rsidR="00E368AA" w:rsidRPr="006875B6">
        <w:rPr>
          <w:rFonts w:ascii="Arial" w:hAnsi="Arial" w:cs="Arial"/>
          <w:sz w:val="22"/>
          <w:szCs w:val="22"/>
        </w:rPr>
        <w:t xml:space="preserve">, </w:t>
      </w:r>
      <w:r w:rsidR="005F156C" w:rsidRPr="006875B6">
        <w:rPr>
          <w:rFonts w:ascii="Arial" w:hAnsi="Arial" w:cs="Arial"/>
          <w:sz w:val="22"/>
          <w:szCs w:val="22"/>
        </w:rPr>
        <w:t>many</w:t>
      </w:r>
      <w:r w:rsidR="007468A2" w:rsidRPr="006875B6">
        <w:rPr>
          <w:rFonts w:ascii="Arial" w:hAnsi="Arial" w:cs="Arial"/>
          <w:sz w:val="22"/>
          <w:szCs w:val="22"/>
        </w:rPr>
        <w:t xml:space="preserve"> young people view internships as</w:t>
      </w:r>
      <w:r w:rsidR="001A50BD" w:rsidRPr="006875B6">
        <w:rPr>
          <w:rFonts w:ascii="Arial" w:hAnsi="Arial" w:cs="Arial"/>
          <w:sz w:val="22"/>
          <w:szCs w:val="22"/>
        </w:rPr>
        <w:t xml:space="preserve"> necessary to securing </w:t>
      </w:r>
      <w:r w:rsidR="00953519" w:rsidRPr="006875B6">
        <w:rPr>
          <w:rFonts w:ascii="Arial" w:hAnsi="Arial" w:cs="Arial"/>
          <w:sz w:val="22"/>
          <w:szCs w:val="22"/>
        </w:rPr>
        <w:t xml:space="preserve">paid </w:t>
      </w:r>
      <w:r w:rsidR="00E368AA" w:rsidRPr="006875B6">
        <w:rPr>
          <w:rFonts w:ascii="Arial" w:hAnsi="Arial" w:cs="Arial"/>
          <w:sz w:val="22"/>
          <w:szCs w:val="22"/>
        </w:rPr>
        <w:t>employment</w:t>
      </w:r>
      <w:r w:rsidR="0038293B" w:rsidRPr="006875B6">
        <w:rPr>
          <w:rFonts w:ascii="Arial" w:hAnsi="Arial" w:cs="Arial"/>
          <w:sz w:val="22"/>
          <w:szCs w:val="22"/>
        </w:rPr>
        <w:t>. In the</w:t>
      </w:r>
      <w:r w:rsidR="0053383D" w:rsidRPr="006875B6">
        <w:rPr>
          <w:rFonts w:ascii="Arial" w:hAnsi="Arial" w:cs="Arial"/>
          <w:sz w:val="22"/>
          <w:szCs w:val="22"/>
        </w:rPr>
        <w:t xml:space="preserve"> 2014 </w:t>
      </w:r>
      <w:r w:rsidR="0039289E" w:rsidRPr="006875B6">
        <w:rPr>
          <w:rFonts w:ascii="Arial" w:hAnsi="Arial" w:cs="Arial"/>
          <w:sz w:val="22"/>
          <w:szCs w:val="22"/>
        </w:rPr>
        <w:t xml:space="preserve">Interns Australia </w:t>
      </w:r>
      <w:r w:rsidR="0053383D" w:rsidRPr="006875B6">
        <w:rPr>
          <w:rFonts w:ascii="Arial" w:hAnsi="Arial" w:cs="Arial"/>
          <w:sz w:val="22"/>
          <w:szCs w:val="22"/>
        </w:rPr>
        <w:t xml:space="preserve">Annual Survey, </w:t>
      </w:r>
      <w:r w:rsidR="008749AB" w:rsidRPr="006875B6">
        <w:rPr>
          <w:rFonts w:ascii="Arial" w:hAnsi="Arial" w:cs="Arial"/>
          <w:sz w:val="22"/>
          <w:szCs w:val="22"/>
        </w:rPr>
        <w:t xml:space="preserve">51 per cent </w:t>
      </w:r>
      <w:r w:rsidR="00A539DB" w:rsidRPr="006875B6">
        <w:rPr>
          <w:rFonts w:ascii="Arial" w:hAnsi="Arial" w:cs="Arial"/>
          <w:sz w:val="22"/>
          <w:szCs w:val="22"/>
        </w:rPr>
        <w:t xml:space="preserve">of respondents </w:t>
      </w:r>
      <w:r w:rsidR="001B258B" w:rsidRPr="006875B6">
        <w:rPr>
          <w:rFonts w:ascii="Arial" w:hAnsi="Arial" w:cs="Arial"/>
          <w:sz w:val="22"/>
          <w:szCs w:val="22"/>
        </w:rPr>
        <w:t xml:space="preserve">reported </w:t>
      </w:r>
      <w:r w:rsidR="00A539DB" w:rsidRPr="006875B6">
        <w:rPr>
          <w:rFonts w:ascii="Arial" w:hAnsi="Arial" w:cs="Arial"/>
          <w:sz w:val="22"/>
          <w:szCs w:val="22"/>
        </w:rPr>
        <w:t>that they believe</w:t>
      </w:r>
      <w:r w:rsidR="006E6313" w:rsidRPr="006875B6">
        <w:rPr>
          <w:rFonts w:ascii="Arial" w:hAnsi="Arial" w:cs="Arial"/>
          <w:sz w:val="22"/>
          <w:szCs w:val="22"/>
        </w:rPr>
        <w:t xml:space="preserve"> an internship is</w:t>
      </w:r>
      <w:r w:rsidR="00A539DB" w:rsidRPr="006875B6">
        <w:rPr>
          <w:rFonts w:ascii="Arial" w:hAnsi="Arial" w:cs="Arial"/>
          <w:sz w:val="22"/>
          <w:szCs w:val="22"/>
        </w:rPr>
        <w:t xml:space="preserve"> a pre-requisite to finding a job.</w:t>
      </w:r>
      <w:r w:rsidR="00600EB3" w:rsidRPr="006875B6">
        <w:rPr>
          <w:rStyle w:val="FootnoteReference"/>
          <w:rFonts w:ascii="Arial" w:hAnsi="Arial" w:cs="Arial"/>
          <w:sz w:val="22"/>
          <w:szCs w:val="22"/>
        </w:rPr>
        <w:footnoteReference w:id="34"/>
      </w:r>
      <w:r w:rsidR="00BB0158" w:rsidRPr="006875B6">
        <w:rPr>
          <w:rFonts w:ascii="Arial" w:hAnsi="Arial" w:cs="Arial"/>
          <w:sz w:val="22"/>
          <w:szCs w:val="22"/>
        </w:rPr>
        <w:t xml:space="preserve"> This view creates a perceived need</w:t>
      </w:r>
      <w:r w:rsidR="00C7602B" w:rsidRPr="006875B6">
        <w:rPr>
          <w:rFonts w:ascii="Arial" w:hAnsi="Arial" w:cs="Arial"/>
          <w:sz w:val="22"/>
          <w:szCs w:val="22"/>
        </w:rPr>
        <w:t xml:space="preserve"> to intern among young people and job seekers</w:t>
      </w:r>
      <w:r w:rsidR="009F07C8" w:rsidRPr="006875B6">
        <w:rPr>
          <w:rFonts w:ascii="Arial" w:hAnsi="Arial" w:cs="Arial"/>
          <w:sz w:val="22"/>
          <w:szCs w:val="22"/>
        </w:rPr>
        <w:t>, leading to a growing number of people</w:t>
      </w:r>
      <w:r w:rsidR="00F54291" w:rsidRPr="006875B6">
        <w:rPr>
          <w:rFonts w:ascii="Arial" w:hAnsi="Arial" w:cs="Arial"/>
          <w:sz w:val="22"/>
          <w:szCs w:val="22"/>
        </w:rPr>
        <w:t xml:space="preserve"> who are willing to work for free.</w:t>
      </w:r>
      <w:r w:rsidR="009F07C8" w:rsidRPr="006875B6">
        <w:rPr>
          <w:rFonts w:ascii="Arial" w:hAnsi="Arial" w:cs="Arial"/>
          <w:sz w:val="22"/>
          <w:szCs w:val="22"/>
        </w:rPr>
        <w:t xml:space="preserve"> </w:t>
      </w:r>
      <w:r w:rsidR="003E5855" w:rsidRPr="006875B6">
        <w:rPr>
          <w:rFonts w:ascii="Arial" w:hAnsi="Arial" w:cs="Arial"/>
          <w:sz w:val="22"/>
          <w:szCs w:val="22"/>
        </w:rPr>
        <w:t xml:space="preserve"> </w:t>
      </w:r>
    </w:p>
    <w:p w14:paraId="356B0A5A" w14:textId="77777777" w:rsidR="00384E95" w:rsidRPr="006875B6" w:rsidRDefault="00F02148"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lastRenderedPageBreak/>
        <w:t xml:space="preserve">This </w:t>
      </w:r>
      <w:r w:rsidR="00D72C11" w:rsidRPr="006875B6">
        <w:rPr>
          <w:rFonts w:ascii="Arial" w:hAnsi="Arial" w:cs="Arial"/>
          <w:sz w:val="22"/>
          <w:szCs w:val="22"/>
        </w:rPr>
        <w:t xml:space="preserve">glut of job seekers </w:t>
      </w:r>
      <w:r w:rsidR="00A72666" w:rsidRPr="006875B6">
        <w:rPr>
          <w:rFonts w:ascii="Arial" w:hAnsi="Arial" w:cs="Arial"/>
          <w:sz w:val="22"/>
          <w:szCs w:val="22"/>
        </w:rPr>
        <w:t>consequently creates</w:t>
      </w:r>
      <w:r w:rsidR="005C608F" w:rsidRPr="006875B6">
        <w:rPr>
          <w:rFonts w:ascii="Arial" w:hAnsi="Arial" w:cs="Arial"/>
          <w:sz w:val="22"/>
          <w:szCs w:val="22"/>
        </w:rPr>
        <w:t xml:space="preserve"> </w:t>
      </w:r>
      <w:r w:rsidR="00D72C11" w:rsidRPr="006875B6">
        <w:rPr>
          <w:rFonts w:ascii="Arial" w:hAnsi="Arial" w:cs="Arial"/>
          <w:sz w:val="22"/>
          <w:szCs w:val="22"/>
        </w:rPr>
        <w:t>an environment where employers are able to market unpai</w:t>
      </w:r>
      <w:r w:rsidR="00EE0286" w:rsidRPr="006875B6">
        <w:rPr>
          <w:rFonts w:ascii="Arial" w:hAnsi="Arial" w:cs="Arial"/>
          <w:sz w:val="22"/>
          <w:szCs w:val="22"/>
        </w:rPr>
        <w:t xml:space="preserve">d internships as an avenue to </w:t>
      </w:r>
      <w:r w:rsidR="000248CB" w:rsidRPr="006875B6">
        <w:rPr>
          <w:rFonts w:ascii="Arial" w:hAnsi="Arial" w:cs="Arial"/>
          <w:sz w:val="22"/>
          <w:szCs w:val="22"/>
        </w:rPr>
        <w:t>paid employment</w:t>
      </w:r>
      <w:r w:rsidR="007E4556" w:rsidRPr="006875B6">
        <w:rPr>
          <w:rFonts w:ascii="Arial" w:hAnsi="Arial" w:cs="Arial"/>
          <w:sz w:val="22"/>
          <w:szCs w:val="22"/>
        </w:rPr>
        <w:t xml:space="preserve"> while </w:t>
      </w:r>
      <w:r w:rsidR="000C03FB" w:rsidRPr="006875B6">
        <w:rPr>
          <w:rFonts w:ascii="Arial" w:hAnsi="Arial" w:cs="Arial"/>
          <w:sz w:val="22"/>
          <w:szCs w:val="22"/>
        </w:rPr>
        <w:t xml:space="preserve">substituting entry-level staff with </w:t>
      </w:r>
      <w:r w:rsidR="00821D3B" w:rsidRPr="006875B6">
        <w:rPr>
          <w:rFonts w:ascii="Arial" w:hAnsi="Arial" w:cs="Arial"/>
          <w:sz w:val="22"/>
          <w:szCs w:val="22"/>
        </w:rPr>
        <w:t>unpaid intern</w:t>
      </w:r>
      <w:r w:rsidR="00F63968" w:rsidRPr="006875B6">
        <w:rPr>
          <w:rFonts w:ascii="Arial" w:hAnsi="Arial" w:cs="Arial"/>
          <w:sz w:val="22"/>
          <w:szCs w:val="22"/>
        </w:rPr>
        <w:t>s</w:t>
      </w:r>
      <w:r w:rsidR="009766E2" w:rsidRPr="006875B6">
        <w:rPr>
          <w:rFonts w:ascii="Arial" w:hAnsi="Arial" w:cs="Arial"/>
          <w:sz w:val="22"/>
          <w:szCs w:val="22"/>
        </w:rPr>
        <w:t>. This may</w:t>
      </w:r>
      <w:r w:rsidR="00901848" w:rsidRPr="006875B6">
        <w:rPr>
          <w:rFonts w:ascii="Arial" w:hAnsi="Arial" w:cs="Arial"/>
          <w:sz w:val="22"/>
          <w:szCs w:val="22"/>
        </w:rPr>
        <w:t xml:space="preserve"> contribute</w:t>
      </w:r>
      <w:r w:rsidR="00B756B3" w:rsidRPr="006875B6">
        <w:rPr>
          <w:rFonts w:ascii="Arial" w:hAnsi="Arial" w:cs="Arial"/>
          <w:sz w:val="22"/>
          <w:szCs w:val="22"/>
        </w:rPr>
        <w:t xml:space="preserve"> to</w:t>
      </w:r>
      <w:r w:rsidR="009276C8" w:rsidRPr="006875B6">
        <w:rPr>
          <w:rFonts w:ascii="Arial" w:hAnsi="Arial" w:cs="Arial"/>
          <w:sz w:val="22"/>
          <w:szCs w:val="22"/>
        </w:rPr>
        <w:t xml:space="preserve"> the problem of youth </w:t>
      </w:r>
      <w:r w:rsidR="00A61120" w:rsidRPr="006875B6">
        <w:rPr>
          <w:rFonts w:ascii="Arial" w:hAnsi="Arial" w:cs="Arial"/>
          <w:sz w:val="22"/>
          <w:szCs w:val="22"/>
        </w:rPr>
        <w:t xml:space="preserve">and general </w:t>
      </w:r>
      <w:r w:rsidR="009276C8" w:rsidRPr="006875B6">
        <w:rPr>
          <w:rFonts w:ascii="Arial" w:hAnsi="Arial" w:cs="Arial"/>
          <w:sz w:val="22"/>
          <w:szCs w:val="22"/>
        </w:rPr>
        <w:t>unemployment</w:t>
      </w:r>
      <w:r w:rsidR="00F57240" w:rsidRPr="006875B6">
        <w:rPr>
          <w:rFonts w:ascii="Arial" w:hAnsi="Arial" w:cs="Arial"/>
          <w:sz w:val="22"/>
          <w:szCs w:val="22"/>
        </w:rPr>
        <w:t>.</w:t>
      </w:r>
    </w:p>
    <w:p w14:paraId="6678EA5F" w14:textId="77777777" w:rsidR="00E377E7" w:rsidRPr="001A098E" w:rsidRDefault="00437211" w:rsidP="00D44B66">
      <w:pPr>
        <w:pStyle w:val="Heading2"/>
        <w:rPr>
          <w:rFonts w:ascii="Arial" w:hAnsi="Arial" w:cs="Arial"/>
          <w:color w:val="auto"/>
          <w:sz w:val="22"/>
          <w:szCs w:val="22"/>
        </w:rPr>
      </w:pPr>
      <w:bookmarkStart w:id="9" w:name="_Toc304191864"/>
      <w:r w:rsidRPr="001A098E">
        <w:rPr>
          <w:rFonts w:ascii="Arial" w:hAnsi="Arial" w:cs="Arial"/>
          <w:color w:val="auto"/>
          <w:sz w:val="22"/>
          <w:szCs w:val="22"/>
        </w:rPr>
        <w:t>Real world examples and experiences</w:t>
      </w:r>
      <w:bookmarkEnd w:id="9"/>
    </w:p>
    <w:p w14:paraId="47C429E2" w14:textId="77777777" w:rsidR="00E377E7" w:rsidRPr="00D44B66" w:rsidRDefault="00870BB8"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The below redacted advertisements and comments from interns and former interns shed some light on the impact that unpaid internships (both those associated with formal study and those offered outside it) have on the availability of paid work.</w:t>
      </w:r>
      <w:r w:rsidRPr="006875B6">
        <w:rPr>
          <w:rStyle w:val="FootnoteReference"/>
          <w:rFonts w:ascii="Arial" w:hAnsi="Arial" w:cs="Arial"/>
          <w:sz w:val="22"/>
          <w:szCs w:val="22"/>
        </w:rPr>
        <w:footnoteReference w:id="35"/>
      </w:r>
    </w:p>
    <w:p w14:paraId="4B87A81B" w14:textId="77777777" w:rsidR="00870BB8" w:rsidRPr="00D44B66" w:rsidRDefault="00870BB8" w:rsidP="00A07161">
      <w:pPr>
        <w:spacing w:before="100" w:beforeAutospacing="1" w:after="100" w:afterAutospacing="1" w:line="360" w:lineRule="atLeast"/>
        <w:ind w:left="363" w:right="363"/>
        <w:jc w:val="center"/>
        <w:rPr>
          <w:rFonts w:ascii="Arial" w:eastAsia="Times New Roman" w:hAnsi="Arial" w:cs="Arial"/>
          <w:b/>
          <w:bCs/>
          <w:color w:val="000000"/>
          <w:kern w:val="36"/>
          <w:sz w:val="40"/>
          <w:szCs w:val="40"/>
          <w:lang w:val="en-AU"/>
        </w:rPr>
      </w:pPr>
      <w:r w:rsidRPr="006875B6">
        <w:rPr>
          <w:rFonts w:ascii="Arial" w:eastAsia="Times New Roman" w:hAnsi="Arial" w:cs="Arial"/>
          <w:b/>
          <w:bCs/>
          <w:color w:val="000000"/>
          <w:kern w:val="36"/>
          <w:sz w:val="40"/>
          <w:szCs w:val="40"/>
          <w:lang w:val="en-AU"/>
        </w:rPr>
        <w:t>Business Process Internship</w:t>
      </w:r>
    </w:p>
    <w:p w14:paraId="2E48E7F4" w14:textId="77777777" w:rsidR="00870BB8" w:rsidRPr="006875B6" w:rsidRDefault="00870BB8" w:rsidP="00A07161">
      <w:pPr>
        <w:spacing w:before="100" w:beforeAutospacing="1" w:after="100" w:afterAutospacing="1" w:line="360" w:lineRule="atLeast"/>
        <w:ind w:left="363" w:right="363"/>
        <w:rPr>
          <w:rFonts w:ascii="Arial" w:eastAsia="Times New Roman" w:hAnsi="Arial" w:cs="Arial"/>
          <w:sz w:val="20"/>
          <w:szCs w:val="20"/>
          <w:lang w:val="en-AU"/>
        </w:rPr>
      </w:pPr>
      <w:r w:rsidRPr="006875B6">
        <w:rPr>
          <w:rFonts w:ascii="Arial" w:eastAsia="Times New Roman" w:hAnsi="Arial" w:cs="Arial"/>
          <w:color w:val="000000"/>
          <w:sz w:val="20"/>
          <w:szCs w:val="20"/>
          <w:shd w:val="clear" w:color="auto" w:fill="FFFFFF"/>
          <w:lang w:val="en-AU"/>
        </w:rPr>
        <w:t>“We’re currently recruiting for a driven, high achieving Intern to join our talented Operations team and help support the business to automate processes</w:t>
      </w:r>
      <w:r w:rsidR="00B1468F" w:rsidRPr="006875B6">
        <w:rPr>
          <w:rFonts w:ascii="Arial" w:eastAsia="Times New Roman" w:hAnsi="Arial" w:cs="Arial"/>
          <w:color w:val="000000"/>
          <w:sz w:val="20"/>
          <w:szCs w:val="20"/>
          <w:shd w:val="clear" w:color="auto" w:fill="FFFFFF"/>
          <w:lang w:val="en-AU"/>
        </w:rPr>
        <w:t xml:space="preserve"> </w:t>
      </w:r>
      <w:r w:rsidRPr="006875B6">
        <w:rPr>
          <w:rFonts w:ascii="Arial" w:eastAsia="Times New Roman" w:hAnsi="Arial" w:cs="Arial"/>
          <w:color w:val="000000"/>
          <w:sz w:val="20"/>
          <w:szCs w:val="20"/>
          <w:shd w:val="clear" w:color="auto" w:fill="FFFFFF"/>
          <w:lang w:val="en-AU"/>
        </w:rPr>
        <w:t>[…]</w:t>
      </w:r>
      <w:r w:rsidRPr="006875B6">
        <w:rPr>
          <w:rFonts w:ascii="Arial" w:eastAsia="Times New Roman" w:hAnsi="Arial" w:cs="Arial"/>
          <w:color w:val="000000"/>
          <w:sz w:val="20"/>
          <w:szCs w:val="20"/>
          <w:lang w:val="en-AU"/>
        </w:rPr>
        <w:t xml:space="preserve"> </w:t>
      </w:r>
      <w:r w:rsidRPr="006875B6">
        <w:rPr>
          <w:rFonts w:ascii="Arial" w:eastAsia="Times New Roman" w:hAnsi="Arial" w:cs="Arial"/>
          <w:color w:val="000000"/>
          <w:sz w:val="20"/>
          <w:szCs w:val="20"/>
          <w:shd w:val="clear" w:color="auto" w:fill="FFFFFF"/>
          <w:lang w:val="en-AU"/>
        </w:rPr>
        <w:t>The project is to:</w:t>
      </w:r>
    </w:p>
    <w:p w14:paraId="3DF754CE" w14:textId="77777777" w:rsidR="00870BB8" w:rsidRPr="006875B6" w:rsidRDefault="00870BB8" w:rsidP="00A07161">
      <w:pPr>
        <w:numPr>
          <w:ilvl w:val="0"/>
          <w:numId w:val="10"/>
        </w:numPr>
        <w:shd w:val="clear" w:color="auto" w:fill="FFFFFF"/>
        <w:spacing w:before="100" w:beforeAutospacing="1" w:after="100" w:afterAutospacing="1" w:line="360" w:lineRule="atLeast"/>
        <w:ind w:left="363" w:right="363" w:firstLine="0"/>
        <w:rPr>
          <w:rFonts w:ascii="Arial" w:eastAsia="Times New Roman" w:hAnsi="Arial" w:cs="Arial"/>
          <w:color w:val="000000"/>
          <w:sz w:val="20"/>
          <w:szCs w:val="20"/>
          <w:lang w:val="en-AU"/>
        </w:rPr>
      </w:pPr>
      <w:r w:rsidRPr="006875B6">
        <w:rPr>
          <w:rFonts w:ascii="Arial" w:eastAsia="Times New Roman" w:hAnsi="Arial" w:cs="Arial"/>
          <w:color w:val="000000"/>
          <w:sz w:val="20"/>
          <w:szCs w:val="20"/>
          <w:lang w:val="en-AU"/>
        </w:rPr>
        <w:t>Research possible automation solutions that will provide intermediate to long term efficiencies gains in our</w:t>
      </w:r>
      <w:r w:rsidR="00B1468F" w:rsidRPr="006875B6">
        <w:rPr>
          <w:rFonts w:ascii="Arial" w:eastAsia="Times New Roman" w:hAnsi="Arial" w:cs="Arial"/>
          <w:color w:val="000000"/>
          <w:sz w:val="20"/>
          <w:szCs w:val="20"/>
          <w:lang w:val="en-AU"/>
        </w:rPr>
        <w:t xml:space="preserve"> </w:t>
      </w:r>
      <w:r w:rsidR="00A37577" w:rsidRPr="006875B6">
        <w:rPr>
          <w:rFonts w:ascii="Arial" w:eastAsia="Times New Roman" w:hAnsi="Arial" w:cs="Arial"/>
          <w:color w:val="000000"/>
          <w:sz w:val="20"/>
          <w:szCs w:val="20"/>
          <w:lang w:val="en-AU"/>
        </w:rPr>
        <w:t>[</w:t>
      </w:r>
      <w:r w:rsidRPr="006875B6">
        <w:rPr>
          <w:rFonts w:ascii="Arial" w:eastAsia="Times New Roman" w:hAnsi="Arial" w:cs="Arial"/>
          <w:color w:val="000000"/>
          <w:sz w:val="20"/>
          <w:szCs w:val="20"/>
          <w:lang w:val="en-AU"/>
        </w:rPr>
        <w:t>…</w:t>
      </w:r>
      <w:r w:rsidR="00A37577" w:rsidRPr="006875B6">
        <w:rPr>
          <w:rFonts w:ascii="Arial" w:eastAsia="Times New Roman" w:hAnsi="Arial" w:cs="Arial"/>
          <w:color w:val="000000"/>
          <w:sz w:val="20"/>
          <w:szCs w:val="20"/>
          <w:lang w:val="en-AU"/>
        </w:rPr>
        <w:t>]</w:t>
      </w:r>
      <w:r w:rsidRPr="006875B6">
        <w:rPr>
          <w:rFonts w:ascii="Arial" w:eastAsia="Times New Roman" w:hAnsi="Arial" w:cs="Arial"/>
          <w:color w:val="000000"/>
          <w:sz w:val="20"/>
          <w:szCs w:val="20"/>
          <w:lang w:val="en-AU"/>
        </w:rPr>
        <w:t xml:space="preserve"> Kit Rooms</w:t>
      </w:r>
    </w:p>
    <w:p w14:paraId="547D4285" w14:textId="77777777" w:rsidR="00870BB8" w:rsidRPr="006875B6" w:rsidRDefault="00870BB8" w:rsidP="00A07161">
      <w:pPr>
        <w:numPr>
          <w:ilvl w:val="0"/>
          <w:numId w:val="10"/>
        </w:numPr>
        <w:shd w:val="clear" w:color="auto" w:fill="FFFFFF"/>
        <w:spacing w:before="100" w:beforeAutospacing="1" w:after="100" w:afterAutospacing="1" w:line="360" w:lineRule="atLeast"/>
        <w:ind w:left="363" w:right="363" w:firstLine="284"/>
        <w:rPr>
          <w:rFonts w:ascii="Arial" w:eastAsia="Times New Roman" w:hAnsi="Arial" w:cs="Arial"/>
          <w:color w:val="000000"/>
          <w:sz w:val="20"/>
          <w:szCs w:val="20"/>
          <w:lang w:val="en-AU"/>
        </w:rPr>
      </w:pPr>
      <w:r w:rsidRPr="006875B6">
        <w:rPr>
          <w:rFonts w:ascii="Arial" w:eastAsia="Times New Roman" w:hAnsi="Arial" w:cs="Arial"/>
          <w:color w:val="000000"/>
          <w:sz w:val="20"/>
          <w:szCs w:val="20"/>
          <w:lang w:val="en-AU"/>
        </w:rPr>
        <w:t>Analyse the options and document the cost/benefits, assumptions</w:t>
      </w:r>
    </w:p>
    <w:p w14:paraId="646DC06E" w14:textId="77777777" w:rsidR="00870BB8" w:rsidRPr="006875B6" w:rsidRDefault="00870BB8" w:rsidP="00A07161">
      <w:pPr>
        <w:numPr>
          <w:ilvl w:val="0"/>
          <w:numId w:val="10"/>
        </w:numPr>
        <w:shd w:val="clear" w:color="auto" w:fill="FFFFFF"/>
        <w:spacing w:before="100" w:beforeAutospacing="1" w:after="100" w:afterAutospacing="1" w:line="360" w:lineRule="atLeast"/>
        <w:ind w:left="363" w:right="363" w:firstLine="284"/>
        <w:rPr>
          <w:rFonts w:ascii="Arial" w:eastAsia="Times New Roman" w:hAnsi="Arial" w:cs="Arial"/>
          <w:color w:val="000000"/>
          <w:sz w:val="20"/>
          <w:szCs w:val="20"/>
          <w:lang w:val="en-AU"/>
        </w:rPr>
      </w:pPr>
      <w:r w:rsidRPr="006875B6">
        <w:rPr>
          <w:rFonts w:ascii="Arial" w:eastAsia="Times New Roman" w:hAnsi="Arial" w:cs="Arial"/>
          <w:color w:val="000000"/>
          <w:sz w:val="20"/>
          <w:szCs w:val="20"/>
          <w:lang w:val="en-AU"/>
        </w:rPr>
        <w:t>Create proposals listing objectives, scope, justification, financials, and risks</w:t>
      </w:r>
    </w:p>
    <w:p w14:paraId="617C2D2D" w14:textId="77777777" w:rsidR="00870BB8" w:rsidRPr="006875B6" w:rsidRDefault="00870BB8" w:rsidP="00A07161">
      <w:pPr>
        <w:numPr>
          <w:ilvl w:val="0"/>
          <w:numId w:val="10"/>
        </w:numPr>
        <w:shd w:val="clear" w:color="auto" w:fill="FFFFFF"/>
        <w:spacing w:before="100" w:beforeAutospacing="1" w:after="100" w:afterAutospacing="1" w:line="360" w:lineRule="atLeast"/>
        <w:ind w:left="363" w:right="363" w:firstLine="0"/>
        <w:rPr>
          <w:rFonts w:ascii="Arial" w:eastAsia="Times New Roman" w:hAnsi="Arial" w:cs="Arial"/>
          <w:sz w:val="20"/>
          <w:szCs w:val="20"/>
          <w:lang w:val="en-AU"/>
        </w:rPr>
      </w:pPr>
      <w:r w:rsidRPr="006875B6">
        <w:rPr>
          <w:rFonts w:ascii="Arial" w:eastAsia="Times New Roman" w:hAnsi="Arial" w:cs="Arial"/>
          <w:sz w:val="20"/>
          <w:szCs w:val="20"/>
          <w:lang w:val="en-AU"/>
        </w:rPr>
        <w:t>Present an array of proposals to the Operations Leadership Team and select members for the</w:t>
      </w:r>
      <w:r w:rsidR="00B1468F" w:rsidRPr="006875B6">
        <w:rPr>
          <w:rFonts w:ascii="Arial" w:eastAsia="Times New Roman" w:hAnsi="Arial" w:cs="Arial"/>
          <w:sz w:val="20"/>
          <w:szCs w:val="20"/>
          <w:lang w:val="en-AU"/>
        </w:rPr>
        <w:t xml:space="preserve"> </w:t>
      </w:r>
      <w:r w:rsidR="00A37577" w:rsidRPr="006875B6">
        <w:rPr>
          <w:rFonts w:ascii="Arial" w:eastAsia="Times New Roman" w:hAnsi="Arial" w:cs="Arial"/>
          <w:sz w:val="20"/>
          <w:szCs w:val="20"/>
          <w:lang w:val="en-AU"/>
        </w:rPr>
        <w:t>[</w:t>
      </w:r>
      <w:r w:rsidRPr="006875B6">
        <w:rPr>
          <w:rFonts w:ascii="Arial" w:eastAsia="Times New Roman" w:hAnsi="Arial" w:cs="Arial"/>
          <w:sz w:val="20"/>
          <w:szCs w:val="20"/>
          <w:lang w:val="en-AU"/>
        </w:rPr>
        <w:t>…</w:t>
      </w:r>
      <w:r w:rsidR="00A37577" w:rsidRPr="006875B6">
        <w:rPr>
          <w:rFonts w:ascii="Arial" w:eastAsia="Times New Roman" w:hAnsi="Arial" w:cs="Arial"/>
          <w:sz w:val="20"/>
          <w:szCs w:val="20"/>
          <w:lang w:val="en-AU"/>
        </w:rPr>
        <w:t>]</w:t>
      </w:r>
      <w:r w:rsidRPr="006875B6">
        <w:rPr>
          <w:rFonts w:ascii="Arial" w:eastAsia="Times New Roman" w:hAnsi="Arial" w:cs="Arial"/>
          <w:sz w:val="20"/>
          <w:szCs w:val="20"/>
          <w:lang w:val="en-AU"/>
        </w:rPr>
        <w:t xml:space="preserve"> Leadership Team</w:t>
      </w:r>
    </w:p>
    <w:p w14:paraId="73DE02CB" w14:textId="7C608C8C" w:rsidR="00870BB8" w:rsidRPr="006875B6" w:rsidRDefault="00870BB8" w:rsidP="00A07161">
      <w:pPr>
        <w:spacing w:before="100" w:beforeAutospacing="1" w:after="100" w:afterAutospacing="1" w:line="360" w:lineRule="atLeast"/>
        <w:ind w:left="363" w:right="363"/>
        <w:rPr>
          <w:rFonts w:ascii="Arial" w:eastAsia="Times New Roman" w:hAnsi="Arial" w:cs="Arial"/>
          <w:sz w:val="20"/>
          <w:szCs w:val="20"/>
          <w:shd w:val="clear" w:color="auto" w:fill="FFFFFF"/>
          <w:lang w:val="en-AU"/>
        </w:rPr>
      </w:pPr>
      <w:r w:rsidRPr="006875B6">
        <w:rPr>
          <w:rFonts w:ascii="Arial" w:eastAsia="Times New Roman" w:hAnsi="Arial" w:cs="Arial"/>
          <w:sz w:val="20"/>
          <w:szCs w:val="20"/>
          <w:shd w:val="clear" w:color="auto" w:fill="FFFFFF"/>
          <w:lang w:val="en-AU"/>
        </w:rPr>
        <w:t xml:space="preserve">The intern would report to the </w:t>
      </w:r>
      <w:r w:rsidR="00194E24">
        <w:rPr>
          <w:rFonts w:ascii="Arial" w:eastAsia="Times New Roman" w:hAnsi="Arial" w:cs="Arial"/>
          <w:sz w:val="20"/>
          <w:szCs w:val="20"/>
          <w:shd w:val="clear" w:color="auto" w:fill="FFFFFF"/>
          <w:lang w:val="en-AU"/>
        </w:rPr>
        <w:t>[…]</w:t>
      </w:r>
      <w:r w:rsidRPr="006875B6">
        <w:rPr>
          <w:rFonts w:ascii="Arial" w:eastAsia="Times New Roman" w:hAnsi="Arial" w:cs="Arial"/>
          <w:sz w:val="20"/>
          <w:szCs w:val="20"/>
          <w:shd w:val="clear" w:color="auto" w:fill="FFFFFF"/>
          <w:lang w:val="en-AU"/>
        </w:rPr>
        <w:t xml:space="preserve"> Manager. Tasks and milestones would be allocated to the intern to work independently and with key resources or subject matter experts. </w:t>
      </w:r>
    </w:p>
    <w:p w14:paraId="271E11B8" w14:textId="77777777" w:rsidR="00E377E7" w:rsidRPr="00D44B66" w:rsidRDefault="00870BB8" w:rsidP="00D44B66">
      <w:pPr>
        <w:spacing w:before="100" w:beforeAutospacing="1" w:after="100" w:afterAutospacing="1" w:line="360" w:lineRule="atLeast"/>
        <w:ind w:left="709"/>
        <w:rPr>
          <w:rFonts w:ascii="Arial" w:eastAsia="Times New Roman" w:hAnsi="Arial" w:cs="Arial"/>
          <w:b/>
          <w:bCs/>
          <w:sz w:val="20"/>
          <w:szCs w:val="20"/>
          <w:shd w:val="clear" w:color="auto" w:fill="FFFFFF"/>
          <w:lang w:val="en-AU"/>
        </w:rPr>
      </w:pPr>
      <w:r w:rsidRPr="006875B6">
        <w:rPr>
          <w:rFonts w:ascii="Arial" w:eastAsia="Times New Roman" w:hAnsi="Arial" w:cs="Arial"/>
          <w:b/>
          <w:bCs/>
          <w:sz w:val="20"/>
          <w:szCs w:val="20"/>
          <w:shd w:val="clear" w:color="auto" w:fill="FFFFFF"/>
          <w:lang w:val="en-AU"/>
        </w:rPr>
        <w:t>Please note: Must be currently undertaking tertiary qualifications.</w:t>
      </w:r>
    </w:p>
    <w:p w14:paraId="479A8FF1" w14:textId="77777777" w:rsidR="00312EB7" w:rsidRPr="006875B6" w:rsidRDefault="00312EB7"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 xml:space="preserve">This example is reflective of many internship advertisements. Frequently, notices require applicants to be in tertiary education because the </w:t>
      </w:r>
      <w:r w:rsidRPr="006875B6">
        <w:rPr>
          <w:rFonts w:ascii="Arial" w:hAnsi="Arial" w:cs="Arial"/>
          <w:i/>
          <w:sz w:val="22"/>
          <w:szCs w:val="22"/>
        </w:rPr>
        <w:t xml:space="preserve">Fair Work Act </w:t>
      </w:r>
      <w:proofErr w:type="spellStart"/>
      <w:r w:rsidRPr="006875B6">
        <w:rPr>
          <w:rFonts w:ascii="Arial" w:hAnsi="Arial" w:cs="Arial"/>
          <w:sz w:val="22"/>
          <w:szCs w:val="22"/>
        </w:rPr>
        <w:t>legalises</w:t>
      </w:r>
      <w:proofErr w:type="spellEnd"/>
      <w:r w:rsidRPr="006875B6">
        <w:rPr>
          <w:rFonts w:ascii="Arial" w:hAnsi="Arial" w:cs="Arial"/>
          <w:sz w:val="22"/>
          <w:szCs w:val="22"/>
        </w:rPr>
        <w:t xml:space="preserve"> unpaid internships when they are part of formal education. </w:t>
      </w:r>
      <w:r w:rsidR="007B1C3F">
        <w:rPr>
          <w:rFonts w:ascii="Arial" w:hAnsi="Arial" w:cs="Arial"/>
          <w:sz w:val="22"/>
          <w:szCs w:val="22"/>
        </w:rPr>
        <w:t>T</w:t>
      </w:r>
      <w:r w:rsidR="00644C96" w:rsidRPr="006875B6">
        <w:rPr>
          <w:rFonts w:ascii="Arial" w:hAnsi="Arial" w:cs="Arial"/>
          <w:sz w:val="22"/>
          <w:szCs w:val="22"/>
        </w:rPr>
        <w:t>his vocational placement exception only applies when a student receives course credit</w:t>
      </w:r>
      <w:r w:rsidR="007862B1" w:rsidRPr="006875B6">
        <w:rPr>
          <w:rFonts w:ascii="Arial" w:hAnsi="Arial" w:cs="Arial"/>
          <w:sz w:val="22"/>
          <w:szCs w:val="22"/>
        </w:rPr>
        <w:t>. O</w:t>
      </w:r>
      <w:r w:rsidR="00644C96" w:rsidRPr="006875B6">
        <w:rPr>
          <w:rFonts w:ascii="Arial" w:hAnsi="Arial" w:cs="Arial"/>
          <w:sz w:val="22"/>
          <w:szCs w:val="22"/>
        </w:rPr>
        <w:t xml:space="preserve">n its face, this internship appears to be in breach of the </w:t>
      </w:r>
      <w:r w:rsidR="00644C96" w:rsidRPr="008C323B">
        <w:rPr>
          <w:rFonts w:ascii="Arial" w:hAnsi="Arial" w:cs="Arial"/>
          <w:i/>
          <w:sz w:val="22"/>
          <w:szCs w:val="22"/>
        </w:rPr>
        <w:t>Act</w:t>
      </w:r>
      <w:r w:rsidR="007862B1" w:rsidRPr="008C323B">
        <w:rPr>
          <w:rFonts w:ascii="Arial" w:hAnsi="Arial" w:cs="Arial"/>
          <w:i/>
          <w:sz w:val="22"/>
          <w:szCs w:val="22"/>
        </w:rPr>
        <w:t xml:space="preserve"> </w:t>
      </w:r>
      <w:r w:rsidR="007862B1" w:rsidRPr="006875B6">
        <w:rPr>
          <w:rFonts w:ascii="Arial" w:hAnsi="Arial" w:cs="Arial"/>
          <w:sz w:val="22"/>
          <w:szCs w:val="22"/>
        </w:rPr>
        <w:t>and is s</w:t>
      </w:r>
      <w:r w:rsidR="00644C96" w:rsidRPr="006875B6">
        <w:rPr>
          <w:rFonts w:ascii="Arial" w:hAnsi="Arial" w:cs="Arial"/>
          <w:sz w:val="22"/>
          <w:szCs w:val="22"/>
        </w:rPr>
        <w:t xml:space="preserve">ubstituting unpaid </w:t>
      </w:r>
      <w:proofErr w:type="spellStart"/>
      <w:r w:rsidR="00644C96" w:rsidRPr="006875B6">
        <w:rPr>
          <w:rFonts w:ascii="Arial" w:hAnsi="Arial" w:cs="Arial"/>
          <w:sz w:val="22"/>
          <w:szCs w:val="22"/>
        </w:rPr>
        <w:t>labour</w:t>
      </w:r>
      <w:proofErr w:type="spellEnd"/>
      <w:r w:rsidR="00644C96" w:rsidRPr="006875B6">
        <w:rPr>
          <w:rFonts w:ascii="Arial" w:hAnsi="Arial" w:cs="Arial"/>
          <w:sz w:val="22"/>
          <w:szCs w:val="22"/>
        </w:rPr>
        <w:t xml:space="preserve"> for duties </w:t>
      </w:r>
      <w:r w:rsidR="00B6472F" w:rsidRPr="006875B6">
        <w:rPr>
          <w:rFonts w:ascii="Arial" w:hAnsi="Arial" w:cs="Arial"/>
          <w:sz w:val="22"/>
          <w:szCs w:val="22"/>
        </w:rPr>
        <w:t xml:space="preserve">which </w:t>
      </w:r>
      <w:r w:rsidR="00644C96" w:rsidRPr="006875B6">
        <w:rPr>
          <w:rFonts w:ascii="Arial" w:hAnsi="Arial" w:cs="Arial"/>
          <w:sz w:val="22"/>
          <w:szCs w:val="22"/>
        </w:rPr>
        <w:t>should be performed by a paid employee.</w:t>
      </w:r>
    </w:p>
    <w:p w14:paraId="0F90F110" w14:textId="77777777" w:rsidR="00C3270E" w:rsidRPr="00D44B66" w:rsidRDefault="00C3270E" w:rsidP="00EA34E7">
      <w:pPr>
        <w:spacing w:before="100" w:beforeAutospacing="1" w:after="100" w:afterAutospacing="1" w:line="360" w:lineRule="atLeast"/>
        <w:ind w:left="363" w:right="363"/>
        <w:jc w:val="center"/>
        <w:rPr>
          <w:rFonts w:ascii="Arial" w:eastAsia="Times New Roman" w:hAnsi="Arial" w:cs="Arial"/>
          <w:b/>
          <w:bCs/>
          <w:kern w:val="36"/>
          <w:sz w:val="40"/>
          <w:szCs w:val="40"/>
          <w:lang w:val="en-AU"/>
        </w:rPr>
      </w:pPr>
      <w:r w:rsidRPr="006875B6">
        <w:rPr>
          <w:rFonts w:ascii="Arial" w:eastAsia="Times New Roman" w:hAnsi="Arial" w:cs="Arial"/>
          <w:b/>
          <w:bCs/>
          <w:kern w:val="36"/>
          <w:sz w:val="40"/>
          <w:szCs w:val="40"/>
          <w:lang w:val="en-AU"/>
        </w:rPr>
        <w:lastRenderedPageBreak/>
        <w:t>Marketing Internship</w:t>
      </w:r>
    </w:p>
    <w:p w14:paraId="467CA47D" w14:textId="131715D5" w:rsidR="00C3270E" w:rsidRPr="006875B6" w:rsidRDefault="00C3270E" w:rsidP="00EA34E7">
      <w:pPr>
        <w:pStyle w:val="NormalWeb"/>
        <w:shd w:val="clear" w:color="auto" w:fill="FFFFFF"/>
        <w:spacing w:line="360" w:lineRule="atLeast"/>
        <w:ind w:left="363" w:right="363"/>
        <w:rPr>
          <w:rFonts w:ascii="Arial" w:hAnsi="Arial" w:cs="Arial"/>
        </w:rPr>
      </w:pPr>
      <w:r w:rsidRPr="006875B6">
        <w:rPr>
          <w:rFonts w:ascii="Arial" w:eastAsia="Times New Roman" w:hAnsi="Arial" w:cs="Arial"/>
          <w:shd w:val="clear" w:color="auto" w:fill="FFFFFF"/>
        </w:rPr>
        <w:t>“</w:t>
      </w:r>
      <w:r w:rsidRPr="006875B6">
        <w:rPr>
          <w:rFonts w:ascii="Arial" w:hAnsi="Arial" w:cs="Arial"/>
        </w:rPr>
        <w:t xml:space="preserve">A unique opportunity to undertake a 30-day marketing/event management internship to gain real world experience in social media, digital marketing, content creation, CRM and </w:t>
      </w:r>
      <w:proofErr w:type="spellStart"/>
      <w:r w:rsidRPr="006875B6">
        <w:rPr>
          <w:rFonts w:ascii="Arial" w:hAnsi="Arial" w:cs="Arial"/>
        </w:rPr>
        <w:t>eDM</w:t>
      </w:r>
      <w:proofErr w:type="spellEnd"/>
      <w:r w:rsidRPr="006875B6">
        <w:rPr>
          <w:rFonts w:ascii="Arial" w:hAnsi="Arial" w:cs="Arial"/>
        </w:rPr>
        <w:t xml:space="preserve"> in an online travel and event management company</w:t>
      </w:r>
      <w:r w:rsidR="00081EFD">
        <w:rPr>
          <w:rFonts w:ascii="Arial" w:hAnsi="Arial" w:cs="Arial"/>
        </w:rPr>
        <w:t xml:space="preserve"> </w:t>
      </w:r>
      <w:r w:rsidRPr="006875B6">
        <w:rPr>
          <w:rFonts w:ascii="Arial" w:hAnsi="Arial" w:cs="Arial"/>
        </w:rPr>
        <w:t>[…]</w:t>
      </w:r>
    </w:p>
    <w:p w14:paraId="36BF39A9" w14:textId="77777777" w:rsidR="00C3270E" w:rsidRPr="006875B6" w:rsidRDefault="00C3270E" w:rsidP="00EA34E7">
      <w:pPr>
        <w:shd w:val="clear" w:color="auto" w:fill="FFFFFF"/>
        <w:spacing w:before="100" w:beforeAutospacing="1" w:after="100" w:afterAutospacing="1" w:line="360" w:lineRule="atLeast"/>
        <w:ind w:left="363" w:right="363" w:firstLine="720"/>
        <w:rPr>
          <w:rFonts w:ascii="Arial" w:hAnsi="Arial" w:cs="Arial"/>
          <w:sz w:val="20"/>
          <w:szCs w:val="20"/>
          <w:lang w:val="en-AU"/>
        </w:rPr>
      </w:pPr>
      <w:r w:rsidRPr="006875B6">
        <w:rPr>
          <w:rFonts w:ascii="Arial" w:hAnsi="Arial" w:cs="Arial"/>
          <w:sz w:val="20"/>
          <w:szCs w:val="20"/>
          <w:lang w:val="en-AU"/>
        </w:rPr>
        <w:t>You will gain exposure to the some of the following areas:</w:t>
      </w:r>
    </w:p>
    <w:p w14:paraId="6113D199" w14:textId="77777777" w:rsidR="00C3270E" w:rsidRPr="006875B6" w:rsidRDefault="00C3270E" w:rsidP="00EA34E7">
      <w:pPr>
        <w:numPr>
          <w:ilvl w:val="0"/>
          <w:numId w:val="11"/>
        </w:numPr>
        <w:shd w:val="clear" w:color="auto" w:fill="FFFFFF"/>
        <w:spacing w:before="100" w:beforeAutospacing="1" w:after="100" w:afterAutospacing="1" w:line="360" w:lineRule="atLeast"/>
        <w:ind w:left="363" w:right="363" w:firstLine="499"/>
        <w:rPr>
          <w:rFonts w:ascii="Arial" w:eastAsia="Times New Roman" w:hAnsi="Arial" w:cs="Arial"/>
          <w:sz w:val="20"/>
          <w:szCs w:val="20"/>
          <w:lang w:val="en-AU"/>
        </w:rPr>
      </w:pPr>
      <w:r w:rsidRPr="006875B6">
        <w:rPr>
          <w:rFonts w:ascii="Arial" w:eastAsia="Times New Roman" w:hAnsi="Arial" w:cs="Arial"/>
          <w:sz w:val="20"/>
          <w:szCs w:val="20"/>
          <w:lang w:val="en-AU"/>
        </w:rPr>
        <w:t>Online and off-line marketing activities</w:t>
      </w:r>
    </w:p>
    <w:p w14:paraId="505CC62E" w14:textId="77777777" w:rsidR="00C3270E" w:rsidRPr="006875B6" w:rsidRDefault="00C3270E" w:rsidP="00EA34E7">
      <w:pPr>
        <w:numPr>
          <w:ilvl w:val="0"/>
          <w:numId w:val="11"/>
        </w:numPr>
        <w:shd w:val="clear" w:color="auto" w:fill="FFFFFF"/>
        <w:spacing w:before="100" w:beforeAutospacing="1" w:after="100" w:afterAutospacing="1" w:line="360" w:lineRule="atLeast"/>
        <w:ind w:left="363" w:right="363" w:firstLine="499"/>
        <w:rPr>
          <w:rFonts w:ascii="Arial" w:eastAsia="Times New Roman" w:hAnsi="Arial" w:cs="Arial"/>
          <w:sz w:val="20"/>
          <w:szCs w:val="20"/>
          <w:lang w:val="en-AU"/>
        </w:rPr>
      </w:pPr>
      <w:r w:rsidRPr="006875B6">
        <w:rPr>
          <w:rFonts w:ascii="Arial" w:eastAsia="Times New Roman" w:hAnsi="Arial" w:cs="Arial"/>
          <w:sz w:val="20"/>
          <w:szCs w:val="20"/>
          <w:lang w:val="en-AU"/>
        </w:rPr>
        <w:t>Client database marketing and management</w:t>
      </w:r>
    </w:p>
    <w:p w14:paraId="122BA642" w14:textId="77777777" w:rsidR="00C3270E" w:rsidRPr="006875B6" w:rsidRDefault="00C3270E" w:rsidP="00EA34E7">
      <w:pPr>
        <w:numPr>
          <w:ilvl w:val="0"/>
          <w:numId w:val="11"/>
        </w:numPr>
        <w:shd w:val="clear" w:color="auto" w:fill="FFFFFF"/>
        <w:spacing w:before="100" w:beforeAutospacing="1" w:after="100" w:afterAutospacing="1" w:line="360" w:lineRule="atLeast"/>
        <w:ind w:left="363" w:right="363" w:firstLine="499"/>
        <w:rPr>
          <w:rFonts w:ascii="Arial" w:eastAsia="Times New Roman" w:hAnsi="Arial" w:cs="Arial"/>
          <w:sz w:val="20"/>
          <w:szCs w:val="20"/>
          <w:lang w:val="en-AU"/>
        </w:rPr>
      </w:pPr>
      <w:r w:rsidRPr="006875B6">
        <w:rPr>
          <w:rFonts w:ascii="Arial" w:eastAsia="Times New Roman" w:hAnsi="Arial" w:cs="Arial"/>
          <w:sz w:val="20"/>
          <w:szCs w:val="20"/>
          <w:lang w:val="en-AU"/>
        </w:rPr>
        <w:t>Internet Market Research</w:t>
      </w:r>
    </w:p>
    <w:p w14:paraId="2F95F9C2" w14:textId="77777777" w:rsidR="00C3270E" w:rsidRPr="006875B6" w:rsidRDefault="00C3270E" w:rsidP="00EA34E7">
      <w:pPr>
        <w:numPr>
          <w:ilvl w:val="0"/>
          <w:numId w:val="11"/>
        </w:numPr>
        <w:shd w:val="clear" w:color="auto" w:fill="FFFFFF"/>
        <w:spacing w:before="100" w:beforeAutospacing="1" w:after="100" w:afterAutospacing="1" w:line="360" w:lineRule="atLeast"/>
        <w:ind w:left="363" w:right="363" w:firstLine="499"/>
        <w:rPr>
          <w:rFonts w:ascii="Arial" w:eastAsia="Times New Roman" w:hAnsi="Arial" w:cs="Arial"/>
          <w:sz w:val="20"/>
          <w:szCs w:val="20"/>
          <w:lang w:val="en-AU"/>
        </w:rPr>
      </w:pPr>
      <w:r w:rsidRPr="006875B6">
        <w:rPr>
          <w:rFonts w:ascii="Arial" w:eastAsia="Times New Roman" w:hAnsi="Arial" w:cs="Arial"/>
          <w:sz w:val="20"/>
          <w:szCs w:val="20"/>
          <w:lang w:val="en-AU"/>
        </w:rPr>
        <w:t>Social media and digital marketing</w:t>
      </w:r>
    </w:p>
    <w:p w14:paraId="279B61C4" w14:textId="77777777" w:rsidR="00C3270E" w:rsidRPr="006875B6" w:rsidRDefault="00C3270E" w:rsidP="00EA34E7">
      <w:pPr>
        <w:numPr>
          <w:ilvl w:val="0"/>
          <w:numId w:val="11"/>
        </w:numPr>
        <w:shd w:val="clear" w:color="auto" w:fill="FFFFFF"/>
        <w:spacing w:before="100" w:beforeAutospacing="1" w:after="100" w:afterAutospacing="1" w:line="360" w:lineRule="atLeast"/>
        <w:ind w:left="363" w:right="363" w:firstLine="499"/>
        <w:rPr>
          <w:rFonts w:ascii="Arial" w:eastAsia="Times New Roman" w:hAnsi="Arial" w:cs="Arial"/>
          <w:sz w:val="20"/>
          <w:szCs w:val="20"/>
          <w:lang w:val="en-AU"/>
        </w:rPr>
      </w:pPr>
      <w:r w:rsidRPr="006875B6">
        <w:rPr>
          <w:rFonts w:ascii="Arial" w:eastAsia="Times New Roman" w:hAnsi="Arial" w:cs="Arial"/>
          <w:sz w:val="20"/>
          <w:szCs w:val="20"/>
          <w:lang w:val="en-AU"/>
        </w:rPr>
        <w:t>Creation of marketing blog and monthly e-newsletters</w:t>
      </w:r>
    </w:p>
    <w:p w14:paraId="0F027153" w14:textId="77777777" w:rsidR="00C3270E" w:rsidRPr="006875B6" w:rsidRDefault="00C3270E" w:rsidP="00EA34E7">
      <w:pPr>
        <w:numPr>
          <w:ilvl w:val="0"/>
          <w:numId w:val="11"/>
        </w:numPr>
        <w:shd w:val="clear" w:color="auto" w:fill="FFFFFF"/>
        <w:spacing w:before="100" w:beforeAutospacing="1" w:after="100" w:afterAutospacing="1" w:line="360" w:lineRule="atLeast"/>
        <w:ind w:left="363" w:right="363" w:firstLine="499"/>
        <w:rPr>
          <w:rFonts w:ascii="Arial" w:eastAsia="Times New Roman" w:hAnsi="Arial" w:cs="Arial"/>
          <w:sz w:val="20"/>
          <w:szCs w:val="20"/>
          <w:lang w:val="en-AU"/>
        </w:rPr>
      </w:pPr>
      <w:proofErr w:type="spellStart"/>
      <w:r w:rsidRPr="006875B6">
        <w:rPr>
          <w:rFonts w:ascii="Arial" w:eastAsia="Times New Roman" w:hAnsi="Arial" w:cs="Arial"/>
          <w:sz w:val="20"/>
          <w:szCs w:val="20"/>
          <w:lang w:val="en-AU"/>
        </w:rPr>
        <w:t>eDM</w:t>
      </w:r>
      <w:proofErr w:type="spellEnd"/>
    </w:p>
    <w:p w14:paraId="6BC23DD0" w14:textId="493BF025" w:rsidR="00312EB7" w:rsidRPr="00D44B66" w:rsidRDefault="00C3270E" w:rsidP="00EA34E7">
      <w:pPr>
        <w:shd w:val="clear" w:color="auto" w:fill="FFFFFF"/>
        <w:spacing w:before="100" w:beforeAutospacing="1" w:after="100" w:afterAutospacing="1" w:line="360" w:lineRule="atLeast"/>
        <w:ind w:left="363" w:right="363"/>
        <w:rPr>
          <w:rFonts w:ascii="Arial" w:hAnsi="Arial" w:cs="Arial"/>
          <w:sz w:val="20"/>
          <w:szCs w:val="20"/>
          <w:lang w:val="en-AU"/>
        </w:rPr>
      </w:pPr>
      <w:r w:rsidRPr="006875B6">
        <w:rPr>
          <w:rFonts w:ascii="Arial" w:hAnsi="Arial" w:cs="Arial"/>
          <w:sz w:val="20"/>
          <w:szCs w:val="20"/>
          <w:lang w:val="en-AU"/>
        </w:rPr>
        <w:t>Upon successful completion of the internship, a reference will be provided to assist your future job seeking effort.  There will be potential for a permanent role within the organisation on a part time or full time basis</w:t>
      </w:r>
      <w:r w:rsidR="00D458A0">
        <w:rPr>
          <w:rFonts w:ascii="Arial" w:hAnsi="Arial" w:cs="Arial"/>
          <w:sz w:val="20"/>
          <w:szCs w:val="20"/>
          <w:lang w:val="en-AU"/>
        </w:rPr>
        <w:t xml:space="preserve"> </w:t>
      </w:r>
      <w:r w:rsidRPr="006875B6">
        <w:rPr>
          <w:rFonts w:ascii="Arial" w:hAnsi="Arial" w:cs="Arial"/>
          <w:sz w:val="20"/>
          <w:szCs w:val="20"/>
          <w:lang w:val="en-AU"/>
        </w:rPr>
        <w:t>[…]</w:t>
      </w:r>
      <w:r w:rsidR="001776C4">
        <w:rPr>
          <w:rStyle w:val="FootnoteReference"/>
          <w:rFonts w:ascii="Arial" w:hAnsi="Arial" w:cs="Arial"/>
          <w:sz w:val="20"/>
          <w:szCs w:val="20"/>
          <w:lang w:val="en-AU"/>
        </w:rPr>
        <w:footnoteReference w:id="36"/>
      </w:r>
    </w:p>
    <w:p w14:paraId="15CA4B67" w14:textId="77777777" w:rsidR="00624861" w:rsidRPr="006875B6" w:rsidRDefault="00791130"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 xml:space="preserve">In the second advertisement, </w:t>
      </w:r>
      <w:r w:rsidR="00900900" w:rsidRPr="006875B6">
        <w:rPr>
          <w:rFonts w:ascii="Arial" w:hAnsi="Arial" w:cs="Arial"/>
          <w:sz w:val="22"/>
          <w:szCs w:val="22"/>
        </w:rPr>
        <w:t>there is no requirement that t</w:t>
      </w:r>
      <w:r w:rsidR="00933DE0" w:rsidRPr="006875B6">
        <w:rPr>
          <w:rFonts w:ascii="Arial" w:hAnsi="Arial" w:cs="Arial"/>
          <w:sz w:val="22"/>
          <w:szCs w:val="22"/>
        </w:rPr>
        <w:t>he intern be enroll</w:t>
      </w:r>
      <w:r w:rsidR="00AA37A5" w:rsidRPr="006875B6">
        <w:rPr>
          <w:rFonts w:ascii="Arial" w:hAnsi="Arial" w:cs="Arial"/>
          <w:sz w:val="22"/>
          <w:szCs w:val="22"/>
        </w:rPr>
        <w:t>ed in study</w:t>
      </w:r>
      <w:r w:rsidR="00005711" w:rsidRPr="006875B6">
        <w:rPr>
          <w:rFonts w:ascii="Arial" w:hAnsi="Arial" w:cs="Arial"/>
          <w:sz w:val="22"/>
          <w:szCs w:val="22"/>
        </w:rPr>
        <w:t>.</w:t>
      </w:r>
      <w:r w:rsidR="00C84036" w:rsidRPr="006875B6">
        <w:rPr>
          <w:rFonts w:ascii="Arial" w:hAnsi="Arial" w:cs="Arial"/>
          <w:sz w:val="22"/>
          <w:szCs w:val="22"/>
        </w:rPr>
        <w:t xml:space="preserve"> In the absence of providing course credit, it is mandatory that this internship be paid.</w:t>
      </w:r>
      <w:r w:rsidR="00005711" w:rsidRPr="006875B6">
        <w:rPr>
          <w:rFonts w:ascii="Arial" w:hAnsi="Arial" w:cs="Arial"/>
          <w:sz w:val="22"/>
          <w:szCs w:val="22"/>
        </w:rPr>
        <w:t xml:space="preserve"> </w:t>
      </w:r>
      <w:r w:rsidR="007F5DD3" w:rsidRPr="006875B6">
        <w:rPr>
          <w:rFonts w:ascii="Arial" w:hAnsi="Arial" w:cs="Arial"/>
          <w:sz w:val="22"/>
          <w:szCs w:val="22"/>
        </w:rPr>
        <w:t>While the internship would</w:t>
      </w:r>
      <w:r w:rsidR="0066198F" w:rsidRPr="006875B6">
        <w:rPr>
          <w:rFonts w:ascii="Arial" w:hAnsi="Arial" w:cs="Arial"/>
          <w:sz w:val="22"/>
          <w:szCs w:val="22"/>
        </w:rPr>
        <w:t xml:space="preserve"> </w:t>
      </w:r>
      <w:r w:rsidR="008377E0" w:rsidRPr="006875B6">
        <w:rPr>
          <w:rFonts w:ascii="Arial" w:hAnsi="Arial" w:cs="Arial"/>
          <w:sz w:val="22"/>
          <w:szCs w:val="22"/>
        </w:rPr>
        <w:t>in many instances</w:t>
      </w:r>
      <w:r w:rsidR="0066198F" w:rsidRPr="006875B6">
        <w:rPr>
          <w:rFonts w:ascii="Arial" w:hAnsi="Arial" w:cs="Arial"/>
          <w:sz w:val="22"/>
          <w:szCs w:val="22"/>
        </w:rPr>
        <w:t xml:space="preserve"> be considered an entry-level role, t</w:t>
      </w:r>
      <w:r w:rsidR="00F4611C" w:rsidRPr="006875B6">
        <w:rPr>
          <w:rFonts w:ascii="Arial" w:hAnsi="Arial" w:cs="Arial"/>
          <w:sz w:val="22"/>
          <w:szCs w:val="22"/>
        </w:rPr>
        <w:t xml:space="preserve">he </w:t>
      </w:r>
      <w:r w:rsidR="00FE3F24" w:rsidRPr="006875B6">
        <w:rPr>
          <w:rFonts w:ascii="Arial" w:hAnsi="Arial" w:cs="Arial"/>
          <w:sz w:val="22"/>
          <w:szCs w:val="22"/>
        </w:rPr>
        <w:t>internship is marketed as an “opportunity” to gain “real world ex</w:t>
      </w:r>
      <w:r w:rsidR="00E4257D" w:rsidRPr="006875B6">
        <w:rPr>
          <w:rFonts w:ascii="Arial" w:hAnsi="Arial" w:cs="Arial"/>
          <w:sz w:val="22"/>
          <w:szCs w:val="22"/>
        </w:rPr>
        <w:t xml:space="preserve">perience” and a “reference”. As is often the case, it </w:t>
      </w:r>
      <w:r w:rsidR="007E06BD" w:rsidRPr="006875B6">
        <w:rPr>
          <w:rFonts w:ascii="Arial" w:hAnsi="Arial" w:cs="Arial"/>
          <w:sz w:val="22"/>
          <w:szCs w:val="22"/>
        </w:rPr>
        <w:t>offers</w:t>
      </w:r>
      <w:r w:rsidR="00FE3F24" w:rsidRPr="006875B6">
        <w:rPr>
          <w:rFonts w:ascii="Arial" w:hAnsi="Arial" w:cs="Arial"/>
          <w:sz w:val="22"/>
          <w:szCs w:val="22"/>
        </w:rPr>
        <w:t xml:space="preserve"> the potential for future employment with the business. </w:t>
      </w:r>
    </w:p>
    <w:p w14:paraId="0CBB6532" w14:textId="27A93D1D" w:rsidR="00A73F09" w:rsidRPr="006875B6" w:rsidRDefault="00C60D8C"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 xml:space="preserve">In a competitive market, </w:t>
      </w:r>
      <w:r w:rsidR="00A51E9C" w:rsidRPr="006875B6">
        <w:rPr>
          <w:rFonts w:ascii="Arial" w:hAnsi="Arial" w:cs="Arial"/>
          <w:sz w:val="22"/>
          <w:szCs w:val="22"/>
        </w:rPr>
        <w:t>references, skills acquisition, time in a professional role and the possibility of a job offer hold</w:t>
      </w:r>
      <w:r w:rsidRPr="006875B6">
        <w:rPr>
          <w:rFonts w:ascii="Arial" w:hAnsi="Arial" w:cs="Arial"/>
          <w:sz w:val="22"/>
          <w:szCs w:val="22"/>
        </w:rPr>
        <w:t xml:space="preserve"> significant </w:t>
      </w:r>
      <w:r w:rsidR="00870775" w:rsidRPr="006875B6">
        <w:rPr>
          <w:rFonts w:ascii="Arial" w:hAnsi="Arial" w:cs="Arial"/>
          <w:sz w:val="22"/>
          <w:szCs w:val="22"/>
        </w:rPr>
        <w:t>value for a job seeker</w:t>
      </w:r>
      <w:r w:rsidR="005A0928" w:rsidRPr="006875B6">
        <w:rPr>
          <w:rFonts w:ascii="Arial" w:hAnsi="Arial" w:cs="Arial"/>
          <w:sz w:val="22"/>
          <w:szCs w:val="22"/>
        </w:rPr>
        <w:t>. It is worth</w:t>
      </w:r>
      <w:r w:rsidR="007651FF" w:rsidRPr="006875B6">
        <w:rPr>
          <w:rFonts w:ascii="Arial" w:hAnsi="Arial" w:cs="Arial"/>
          <w:sz w:val="22"/>
          <w:szCs w:val="22"/>
        </w:rPr>
        <w:t xml:space="preserve">y to note that </w:t>
      </w:r>
      <w:r w:rsidR="005A0928" w:rsidRPr="006875B6">
        <w:rPr>
          <w:rFonts w:ascii="Arial" w:hAnsi="Arial" w:cs="Arial"/>
          <w:sz w:val="22"/>
          <w:szCs w:val="22"/>
        </w:rPr>
        <w:t xml:space="preserve">the marketed benefits </w:t>
      </w:r>
      <w:r w:rsidR="007651FF" w:rsidRPr="006875B6">
        <w:rPr>
          <w:rFonts w:ascii="Arial" w:hAnsi="Arial" w:cs="Arial"/>
          <w:sz w:val="22"/>
          <w:szCs w:val="22"/>
        </w:rPr>
        <w:t xml:space="preserve">in these job advertisements </w:t>
      </w:r>
      <w:r w:rsidR="005A0928" w:rsidRPr="006875B6">
        <w:rPr>
          <w:rFonts w:ascii="Arial" w:hAnsi="Arial" w:cs="Arial"/>
          <w:sz w:val="22"/>
          <w:szCs w:val="22"/>
        </w:rPr>
        <w:t xml:space="preserve">are the inevitable </w:t>
      </w:r>
      <w:r w:rsidR="00040409" w:rsidRPr="006875B6">
        <w:rPr>
          <w:rFonts w:ascii="Arial" w:hAnsi="Arial" w:cs="Arial"/>
          <w:sz w:val="22"/>
          <w:szCs w:val="22"/>
        </w:rPr>
        <w:t>side effects of paid employment. I</w:t>
      </w:r>
      <w:r w:rsidR="005A0928" w:rsidRPr="006875B6">
        <w:rPr>
          <w:rFonts w:ascii="Arial" w:hAnsi="Arial" w:cs="Arial"/>
          <w:sz w:val="22"/>
          <w:szCs w:val="22"/>
        </w:rPr>
        <w:t xml:space="preserve">n a difficult job market, </w:t>
      </w:r>
      <w:r w:rsidR="00040409" w:rsidRPr="006875B6">
        <w:rPr>
          <w:rFonts w:ascii="Arial" w:hAnsi="Arial" w:cs="Arial"/>
          <w:sz w:val="22"/>
          <w:szCs w:val="22"/>
        </w:rPr>
        <w:t xml:space="preserve">however, </w:t>
      </w:r>
      <w:r w:rsidR="005A0928" w:rsidRPr="006875B6">
        <w:rPr>
          <w:rFonts w:ascii="Arial" w:hAnsi="Arial" w:cs="Arial"/>
          <w:sz w:val="22"/>
          <w:szCs w:val="22"/>
        </w:rPr>
        <w:t xml:space="preserve">they are not side effects </w:t>
      </w:r>
      <w:r w:rsidR="00305D28" w:rsidRPr="006875B6">
        <w:rPr>
          <w:rFonts w:ascii="Arial" w:hAnsi="Arial" w:cs="Arial"/>
          <w:sz w:val="22"/>
          <w:szCs w:val="22"/>
        </w:rPr>
        <w:t>but payment</w:t>
      </w:r>
      <w:r w:rsidR="00A62D77">
        <w:rPr>
          <w:rFonts w:ascii="Arial" w:hAnsi="Arial" w:cs="Arial"/>
          <w:sz w:val="22"/>
          <w:szCs w:val="22"/>
        </w:rPr>
        <w:t xml:space="preserve"> for </w:t>
      </w:r>
      <w:proofErr w:type="spellStart"/>
      <w:r w:rsidR="00A62D77">
        <w:rPr>
          <w:rFonts w:ascii="Arial" w:hAnsi="Arial" w:cs="Arial"/>
          <w:sz w:val="22"/>
          <w:szCs w:val="22"/>
        </w:rPr>
        <w:t>labour</w:t>
      </w:r>
      <w:proofErr w:type="spellEnd"/>
      <w:r w:rsidR="00A62D77">
        <w:rPr>
          <w:rFonts w:ascii="Arial" w:hAnsi="Arial" w:cs="Arial"/>
          <w:sz w:val="22"/>
          <w:szCs w:val="22"/>
        </w:rPr>
        <w:t xml:space="preserve">. </w:t>
      </w:r>
    </w:p>
    <w:p w14:paraId="0C25DA2D" w14:textId="77777777" w:rsidR="0038742A" w:rsidRPr="006875B6" w:rsidRDefault="0057484E" w:rsidP="00B0411B">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These</w:t>
      </w:r>
      <w:r w:rsidR="00143956">
        <w:rPr>
          <w:rFonts w:ascii="Arial" w:hAnsi="Arial" w:cs="Arial"/>
          <w:sz w:val="22"/>
          <w:szCs w:val="22"/>
        </w:rPr>
        <w:t xml:space="preserve"> above</w:t>
      </w:r>
      <w:r w:rsidRPr="006875B6">
        <w:rPr>
          <w:rFonts w:ascii="Arial" w:hAnsi="Arial" w:cs="Arial"/>
          <w:sz w:val="22"/>
          <w:szCs w:val="22"/>
        </w:rPr>
        <w:t xml:space="preserve"> examples </w:t>
      </w:r>
      <w:r w:rsidR="00A73F09" w:rsidRPr="006875B6">
        <w:rPr>
          <w:rFonts w:ascii="Arial" w:hAnsi="Arial" w:cs="Arial"/>
          <w:sz w:val="22"/>
          <w:szCs w:val="22"/>
        </w:rPr>
        <w:t>give some context to the marketing of internships to vulnerable and inexperienced workers</w:t>
      </w:r>
      <w:r w:rsidR="002E0649" w:rsidRPr="006875B6">
        <w:rPr>
          <w:rFonts w:ascii="Arial" w:hAnsi="Arial" w:cs="Arial"/>
          <w:sz w:val="22"/>
          <w:szCs w:val="22"/>
        </w:rPr>
        <w:t xml:space="preserve"> in a hyper-competitive </w:t>
      </w:r>
      <w:proofErr w:type="spellStart"/>
      <w:r w:rsidR="002E0649" w:rsidRPr="006875B6">
        <w:rPr>
          <w:rFonts w:ascii="Arial" w:hAnsi="Arial" w:cs="Arial"/>
          <w:sz w:val="22"/>
          <w:szCs w:val="22"/>
        </w:rPr>
        <w:t>labour</w:t>
      </w:r>
      <w:proofErr w:type="spellEnd"/>
      <w:r w:rsidR="002E0649" w:rsidRPr="006875B6">
        <w:rPr>
          <w:rFonts w:ascii="Arial" w:hAnsi="Arial" w:cs="Arial"/>
          <w:sz w:val="22"/>
          <w:szCs w:val="22"/>
        </w:rPr>
        <w:t xml:space="preserve"> market. </w:t>
      </w:r>
      <w:r w:rsidR="00BA19AD" w:rsidRPr="006875B6">
        <w:rPr>
          <w:rFonts w:ascii="Arial" w:hAnsi="Arial" w:cs="Arial"/>
          <w:sz w:val="22"/>
          <w:szCs w:val="22"/>
        </w:rPr>
        <w:t xml:space="preserve">They also demonstrate how </w:t>
      </w:r>
      <w:r w:rsidR="00AB763D" w:rsidRPr="006875B6">
        <w:rPr>
          <w:rFonts w:ascii="Arial" w:hAnsi="Arial" w:cs="Arial"/>
          <w:sz w:val="22"/>
          <w:szCs w:val="22"/>
        </w:rPr>
        <w:t>unpaid internships</w:t>
      </w:r>
      <w:r w:rsidR="00BA19AD" w:rsidRPr="006875B6">
        <w:rPr>
          <w:rFonts w:ascii="Arial" w:hAnsi="Arial" w:cs="Arial"/>
          <w:sz w:val="22"/>
          <w:szCs w:val="22"/>
        </w:rPr>
        <w:t xml:space="preserve"> </w:t>
      </w:r>
      <w:r w:rsidR="00AB763D" w:rsidRPr="006875B6">
        <w:rPr>
          <w:rFonts w:ascii="Arial" w:hAnsi="Arial" w:cs="Arial"/>
          <w:sz w:val="22"/>
          <w:szCs w:val="22"/>
        </w:rPr>
        <w:t>are increasingly</w:t>
      </w:r>
      <w:r w:rsidR="004441F3" w:rsidRPr="006875B6">
        <w:rPr>
          <w:rFonts w:ascii="Arial" w:hAnsi="Arial" w:cs="Arial"/>
          <w:sz w:val="22"/>
          <w:szCs w:val="22"/>
        </w:rPr>
        <w:t xml:space="preserve"> </w:t>
      </w:r>
      <w:r w:rsidR="00AB763D" w:rsidRPr="006875B6">
        <w:rPr>
          <w:rFonts w:ascii="Arial" w:hAnsi="Arial" w:cs="Arial"/>
          <w:sz w:val="22"/>
          <w:szCs w:val="22"/>
        </w:rPr>
        <w:t>replacing</w:t>
      </w:r>
      <w:r w:rsidR="006B03B7" w:rsidRPr="006875B6">
        <w:rPr>
          <w:rFonts w:ascii="Arial" w:hAnsi="Arial" w:cs="Arial"/>
          <w:sz w:val="22"/>
          <w:szCs w:val="22"/>
        </w:rPr>
        <w:t xml:space="preserve"> entry-level jobs</w:t>
      </w:r>
      <w:r w:rsidR="00AB763D" w:rsidRPr="006875B6">
        <w:rPr>
          <w:rFonts w:ascii="Arial" w:hAnsi="Arial" w:cs="Arial"/>
          <w:sz w:val="22"/>
          <w:szCs w:val="22"/>
        </w:rPr>
        <w:t>.</w:t>
      </w:r>
      <w:r w:rsidR="00717571" w:rsidRPr="006875B6">
        <w:rPr>
          <w:rFonts w:ascii="Arial" w:hAnsi="Arial" w:cs="Arial"/>
          <w:sz w:val="22"/>
          <w:szCs w:val="22"/>
        </w:rPr>
        <w:t xml:space="preserve"> </w:t>
      </w:r>
      <w:r w:rsidR="00590692" w:rsidRPr="006875B6">
        <w:rPr>
          <w:rFonts w:ascii="Arial" w:hAnsi="Arial" w:cs="Arial"/>
          <w:sz w:val="22"/>
          <w:szCs w:val="22"/>
        </w:rPr>
        <w:t xml:space="preserve">For interns themselves, there are varying opinions on whether these arrangements </w:t>
      </w:r>
      <w:r w:rsidR="00590692" w:rsidRPr="006875B6">
        <w:rPr>
          <w:rFonts w:ascii="Arial" w:hAnsi="Arial" w:cs="Arial"/>
          <w:sz w:val="22"/>
          <w:szCs w:val="22"/>
        </w:rPr>
        <w:lastRenderedPageBreak/>
        <w:t xml:space="preserve">constitute valuable opportunities or </w:t>
      </w:r>
      <w:r w:rsidR="00256158" w:rsidRPr="006875B6">
        <w:rPr>
          <w:rFonts w:ascii="Arial" w:hAnsi="Arial" w:cs="Arial"/>
          <w:sz w:val="22"/>
          <w:szCs w:val="22"/>
        </w:rPr>
        <w:t>exploitation, as c</w:t>
      </w:r>
      <w:r w:rsidR="00590692" w:rsidRPr="006875B6">
        <w:rPr>
          <w:rFonts w:ascii="Arial" w:hAnsi="Arial" w:cs="Arial"/>
          <w:sz w:val="22"/>
          <w:szCs w:val="22"/>
        </w:rPr>
        <w:t>omments fro</w:t>
      </w:r>
      <w:r w:rsidR="00256158" w:rsidRPr="006875B6">
        <w:rPr>
          <w:rFonts w:ascii="Arial" w:hAnsi="Arial" w:cs="Arial"/>
          <w:sz w:val="22"/>
          <w:szCs w:val="22"/>
        </w:rPr>
        <w:t>m the 2015 Annual Survey demonstrate</w:t>
      </w:r>
      <w:r w:rsidR="00590692" w:rsidRPr="006875B6">
        <w:rPr>
          <w:rFonts w:ascii="Arial" w:hAnsi="Arial" w:cs="Arial"/>
          <w:sz w:val="22"/>
          <w:szCs w:val="22"/>
        </w:rPr>
        <w:t>:</w:t>
      </w:r>
    </w:p>
    <w:p w14:paraId="232FADDE" w14:textId="77777777" w:rsidR="00613A9D" w:rsidRPr="00B0411B" w:rsidRDefault="00613A9D" w:rsidP="00A07161">
      <w:pPr>
        <w:spacing w:before="100" w:beforeAutospacing="1" w:after="100" w:afterAutospacing="1" w:line="360" w:lineRule="atLeast"/>
        <w:ind w:left="363" w:right="363"/>
        <w:rPr>
          <w:rFonts w:ascii="Arial" w:eastAsia="Times New Roman" w:hAnsi="Arial" w:cs="Arial"/>
          <w:sz w:val="20"/>
          <w:szCs w:val="20"/>
          <w:lang w:val="en-AU"/>
        </w:rPr>
      </w:pPr>
      <w:r w:rsidRPr="006875B6">
        <w:rPr>
          <w:rFonts w:ascii="Arial" w:eastAsia="Times New Roman" w:hAnsi="Arial" w:cs="Arial"/>
          <w:sz w:val="20"/>
          <w:szCs w:val="20"/>
          <w:shd w:val="clear" w:color="auto" w:fill="FFFFFF"/>
          <w:lang w:val="en-AU"/>
        </w:rPr>
        <w:t>“If companies had to fork out money each time for interns, there would be less opportunities for students and people to gain an internship since there will be less internships.”</w:t>
      </w:r>
    </w:p>
    <w:p w14:paraId="772DD5FE" w14:textId="77777777" w:rsidR="00613A9D" w:rsidRPr="006875B6" w:rsidRDefault="00613A9D" w:rsidP="00A07161">
      <w:pPr>
        <w:spacing w:before="100" w:beforeAutospacing="1" w:after="100" w:afterAutospacing="1" w:line="360" w:lineRule="atLeast"/>
        <w:ind w:left="363" w:right="363"/>
        <w:rPr>
          <w:rFonts w:ascii="Arial" w:hAnsi="Arial" w:cs="Arial"/>
          <w:sz w:val="20"/>
          <w:szCs w:val="20"/>
        </w:rPr>
      </w:pPr>
      <w:r w:rsidRPr="006875B6">
        <w:rPr>
          <w:rFonts w:ascii="Arial" w:hAnsi="Arial" w:cs="Arial"/>
          <w:sz w:val="20"/>
          <w:szCs w:val="20"/>
        </w:rPr>
        <w:t>“Where I interned did not exploit me and was focused on what we wanted to get out of it as much as what they did.”</w:t>
      </w:r>
    </w:p>
    <w:p w14:paraId="347761E4" w14:textId="77777777" w:rsidR="00613A9D" w:rsidRPr="00B0411B" w:rsidRDefault="00613A9D" w:rsidP="00A07161">
      <w:pPr>
        <w:spacing w:before="100" w:beforeAutospacing="1" w:after="100" w:afterAutospacing="1" w:line="360" w:lineRule="atLeast"/>
        <w:ind w:left="363" w:right="363"/>
        <w:rPr>
          <w:rFonts w:ascii="Arial" w:hAnsi="Arial" w:cs="Arial"/>
          <w:sz w:val="20"/>
          <w:szCs w:val="20"/>
        </w:rPr>
      </w:pPr>
      <w:r w:rsidRPr="006875B6">
        <w:rPr>
          <w:rFonts w:ascii="Arial" w:hAnsi="Arial" w:cs="Arial"/>
          <w:sz w:val="20"/>
          <w:szCs w:val="20"/>
        </w:rPr>
        <w:t xml:space="preserve">“Most of the internships that I’ve undertaken have been in the community sector where they have limited resources. I think potentially in such situations this can be acceptable IF the relationship is mutually beneficial for employer and intern. However, I think that this also leaves the option of individuals being strung along indefinitely as they complete more and more work for the </w:t>
      </w:r>
      <w:proofErr w:type="spellStart"/>
      <w:r w:rsidRPr="006875B6">
        <w:rPr>
          <w:rFonts w:ascii="Arial" w:hAnsi="Arial" w:cs="Arial"/>
          <w:sz w:val="20"/>
          <w:szCs w:val="20"/>
        </w:rPr>
        <w:t>organisation</w:t>
      </w:r>
      <w:proofErr w:type="spellEnd"/>
      <w:r w:rsidRPr="006875B6">
        <w:rPr>
          <w:rFonts w:ascii="Arial" w:hAnsi="Arial" w:cs="Arial"/>
          <w:sz w:val="20"/>
          <w:szCs w:val="20"/>
        </w:rPr>
        <w:t xml:space="preserve"> with no financial support.”</w:t>
      </w:r>
    </w:p>
    <w:p w14:paraId="62F341F7" w14:textId="77777777" w:rsidR="008022BA" w:rsidRPr="006875B6" w:rsidRDefault="0038742A" w:rsidP="00A07161">
      <w:pPr>
        <w:spacing w:before="100" w:beforeAutospacing="1" w:after="100" w:afterAutospacing="1" w:line="360" w:lineRule="atLeast"/>
        <w:ind w:left="363" w:right="363"/>
        <w:rPr>
          <w:rFonts w:ascii="Arial" w:hAnsi="Arial" w:cs="Arial"/>
          <w:sz w:val="20"/>
          <w:szCs w:val="20"/>
        </w:rPr>
      </w:pPr>
      <w:r w:rsidRPr="006875B6">
        <w:rPr>
          <w:rFonts w:ascii="Arial" w:hAnsi="Arial" w:cs="Arial"/>
          <w:sz w:val="20"/>
          <w:szCs w:val="20"/>
        </w:rPr>
        <w:t>“If no-one interned, they would pay staff to do the same work, because it needs to be done either way.”</w:t>
      </w:r>
    </w:p>
    <w:p w14:paraId="29368E47" w14:textId="77777777" w:rsidR="008022BA" w:rsidRDefault="008022BA" w:rsidP="00A07161">
      <w:pPr>
        <w:spacing w:before="100" w:beforeAutospacing="1" w:after="100" w:afterAutospacing="1" w:line="360" w:lineRule="atLeast"/>
        <w:ind w:left="363" w:right="363"/>
        <w:jc w:val="both"/>
        <w:rPr>
          <w:rFonts w:ascii="Arial" w:hAnsi="Arial" w:cs="Arial"/>
          <w:sz w:val="20"/>
          <w:szCs w:val="20"/>
        </w:rPr>
      </w:pPr>
      <w:r w:rsidRPr="006875B6">
        <w:rPr>
          <w:rFonts w:ascii="Arial" w:hAnsi="Arial" w:cs="Arial"/>
          <w:sz w:val="20"/>
          <w:szCs w:val="20"/>
        </w:rPr>
        <w:t>“These internships often replace entry-level jobs; now, you can’t get an entry-level job without having done internships.”</w:t>
      </w:r>
      <w:r w:rsidRPr="006875B6">
        <w:rPr>
          <w:rStyle w:val="FootnoteReference"/>
          <w:rFonts w:ascii="Arial" w:hAnsi="Arial" w:cs="Arial"/>
          <w:sz w:val="20"/>
          <w:szCs w:val="20"/>
        </w:rPr>
        <w:footnoteReference w:id="37"/>
      </w:r>
    </w:p>
    <w:p w14:paraId="2CFD02B3" w14:textId="77777777" w:rsidR="0038742A" w:rsidRPr="006875B6" w:rsidRDefault="001B4E21" w:rsidP="00A07161">
      <w:pPr>
        <w:spacing w:before="100" w:beforeAutospacing="1" w:after="100" w:afterAutospacing="1" w:line="360" w:lineRule="atLeast"/>
        <w:ind w:left="363" w:right="363"/>
        <w:jc w:val="both"/>
        <w:rPr>
          <w:rFonts w:ascii="Arial" w:hAnsi="Arial" w:cs="Arial"/>
          <w:sz w:val="20"/>
          <w:szCs w:val="20"/>
        </w:rPr>
      </w:pPr>
      <w:r w:rsidRPr="000042CD">
        <w:rPr>
          <w:rFonts w:ascii="Arial" w:hAnsi="Arial" w:cs="Arial"/>
          <w:sz w:val="20"/>
          <w:szCs w:val="20"/>
        </w:rPr>
        <w:t>“Interns do real work and add real value and make the company money.”</w:t>
      </w:r>
    </w:p>
    <w:p w14:paraId="015D5CC1" w14:textId="77777777" w:rsidR="0038742A" w:rsidRPr="006875B6" w:rsidRDefault="0038742A" w:rsidP="00A07161">
      <w:pPr>
        <w:spacing w:before="100" w:beforeAutospacing="1" w:after="100" w:afterAutospacing="1" w:line="360" w:lineRule="atLeast"/>
        <w:ind w:left="363" w:right="363"/>
        <w:rPr>
          <w:rFonts w:ascii="Arial" w:hAnsi="Arial" w:cs="Arial"/>
          <w:sz w:val="20"/>
          <w:szCs w:val="20"/>
        </w:rPr>
      </w:pPr>
      <w:r w:rsidRPr="006875B6">
        <w:rPr>
          <w:rFonts w:ascii="Arial" w:hAnsi="Arial" w:cs="Arial"/>
          <w:sz w:val="20"/>
          <w:szCs w:val="20"/>
        </w:rPr>
        <w:t xml:space="preserve">“I was performing duties at a professional standard to improve and expand the </w:t>
      </w:r>
      <w:proofErr w:type="spellStart"/>
      <w:r w:rsidRPr="006875B6">
        <w:rPr>
          <w:rFonts w:ascii="Arial" w:hAnsi="Arial" w:cs="Arial"/>
          <w:sz w:val="20"/>
          <w:szCs w:val="20"/>
        </w:rPr>
        <w:t>organisations</w:t>
      </w:r>
      <w:proofErr w:type="spellEnd"/>
      <w:r w:rsidRPr="006875B6">
        <w:rPr>
          <w:rFonts w:ascii="Arial" w:hAnsi="Arial" w:cs="Arial"/>
          <w:sz w:val="20"/>
          <w:szCs w:val="20"/>
        </w:rPr>
        <w:t xml:space="preserve"> </w:t>
      </w:r>
      <w:proofErr w:type="spellStart"/>
      <w:r w:rsidRPr="006875B6">
        <w:rPr>
          <w:rFonts w:ascii="Arial" w:hAnsi="Arial" w:cs="Arial"/>
          <w:sz w:val="20"/>
          <w:szCs w:val="20"/>
        </w:rPr>
        <w:t>specialisations</w:t>
      </w:r>
      <w:proofErr w:type="spellEnd"/>
      <w:r w:rsidRPr="006875B6">
        <w:rPr>
          <w:rFonts w:ascii="Arial" w:hAnsi="Arial" w:cs="Arial"/>
          <w:sz w:val="20"/>
          <w:szCs w:val="20"/>
        </w:rPr>
        <w:t>.”</w:t>
      </w:r>
    </w:p>
    <w:p w14:paraId="75BC15C7" w14:textId="77777777" w:rsidR="0038742A" w:rsidRPr="006875B6" w:rsidRDefault="0038742A" w:rsidP="00A07161">
      <w:pPr>
        <w:spacing w:before="100" w:beforeAutospacing="1" w:after="100" w:afterAutospacing="1" w:line="360" w:lineRule="atLeast"/>
        <w:ind w:left="363" w:right="363"/>
        <w:rPr>
          <w:rFonts w:ascii="Arial" w:hAnsi="Arial" w:cs="Arial"/>
          <w:sz w:val="20"/>
          <w:szCs w:val="20"/>
        </w:rPr>
      </w:pPr>
      <w:r w:rsidRPr="006875B6">
        <w:rPr>
          <w:rFonts w:ascii="Arial" w:hAnsi="Arial" w:cs="Arial"/>
          <w:sz w:val="20"/>
          <w:szCs w:val="20"/>
        </w:rPr>
        <w:t>“In my experience as an intern you are performing the same tasks as a paid employee why should you not be paid the same? Unpaid internships have replaced entry level positions.”</w:t>
      </w:r>
    </w:p>
    <w:p w14:paraId="4B9C5FF1" w14:textId="77777777" w:rsidR="0038742A" w:rsidRPr="006875B6" w:rsidRDefault="0038742A" w:rsidP="00A07161">
      <w:pPr>
        <w:spacing w:before="100" w:beforeAutospacing="1" w:after="100" w:afterAutospacing="1" w:line="360" w:lineRule="atLeast"/>
        <w:ind w:left="363" w:right="363"/>
        <w:rPr>
          <w:rFonts w:ascii="Arial" w:hAnsi="Arial" w:cs="Arial"/>
          <w:sz w:val="20"/>
          <w:szCs w:val="20"/>
        </w:rPr>
      </w:pPr>
      <w:r w:rsidRPr="006875B6">
        <w:rPr>
          <w:rFonts w:ascii="Arial" w:hAnsi="Arial" w:cs="Arial"/>
          <w:sz w:val="20"/>
          <w:szCs w:val="20"/>
        </w:rPr>
        <w:t xml:space="preserve">“There are often still privileges with interning </w:t>
      </w:r>
      <w:proofErr w:type="spellStart"/>
      <w:r w:rsidRPr="006875B6">
        <w:rPr>
          <w:rFonts w:ascii="Arial" w:hAnsi="Arial" w:cs="Arial"/>
          <w:sz w:val="20"/>
          <w:szCs w:val="20"/>
        </w:rPr>
        <w:t>eg</w:t>
      </w:r>
      <w:proofErr w:type="spellEnd"/>
      <w:r w:rsidRPr="006875B6">
        <w:rPr>
          <w:rFonts w:ascii="Arial" w:hAnsi="Arial" w:cs="Arial"/>
          <w:sz w:val="20"/>
          <w:szCs w:val="20"/>
        </w:rPr>
        <w:t xml:space="preserve"> hours not as long, fewer responsibilities. Being paid changes the meaning. In my last internship type placement however, I was doing the exact job and hours as those being paid and therefore payment would have been appropriate.” </w:t>
      </w:r>
    </w:p>
    <w:p w14:paraId="49196E1A" w14:textId="77777777" w:rsidR="0089337F" w:rsidRPr="00A555DD" w:rsidRDefault="0089337F" w:rsidP="00B0411B">
      <w:pPr>
        <w:pStyle w:val="Heading2"/>
        <w:spacing w:before="100" w:beforeAutospacing="1" w:after="100" w:afterAutospacing="1" w:line="360" w:lineRule="atLeast"/>
        <w:jc w:val="both"/>
        <w:rPr>
          <w:rFonts w:ascii="Arial" w:hAnsi="Arial" w:cs="Arial"/>
          <w:color w:val="auto"/>
          <w:sz w:val="22"/>
          <w:szCs w:val="22"/>
        </w:rPr>
      </w:pPr>
      <w:bookmarkStart w:id="10" w:name="_Toc304191865"/>
      <w:r w:rsidRPr="00A555DD">
        <w:rPr>
          <w:rFonts w:ascii="Arial" w:hAnsi="Arial" w:cs="Arial"/>
          <w:color w:val="auto"/>
          <w:sz w:val="22"/>
          <w:szCs w:val="22"/>
        </w:rPr>
        <w:lastRenderedPageBreak/>
        <w:t>Perpetuating the divide between advantage and disadvantage</w:t>
      </w:r>
      <w:bookmarkEnd w:id="10"/>
    </w:p>
    <w:p w14:paraId="6FA1B535" w14:textId="77777777" w:rsidR="000971C0" w:rsidRPr="006875B6" w:rsidRDefault="00A0607A"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 xml:space="preserve">Perhaps the most </w:t>
      </w:r>
      <w:r w:rsidR="00B335A0" w:rsidRPr="006875B6">
        <w:rPr>
          <w:rFonts w:ascii="Arial" w:hAnsi="Arial" w:cs="Arial"/>
          <w:sz w:val="22"/>
          <w:szCs w:val="22"/>
        </w:rPr>
        <w:t>concerning factor in the rise of</w:t>
      </w:r>
      <w:r w:rsidR="0051658A" w:rsidRPr="006875B6">
        <w:rPr>
          <w:rFonts w:ascii="Arial" w:hAnsi="Arial" w:cs="Arial"/>
          <w:sz w:val="22"/>
          <w:szCs w:val="22"/>
        </w:rPr>
        <w:t xml:space="preserve"> unpaid internships is the role </w:t>
      </w:r>
      <w:r w:rsidR="00FB175C" w:rsidRPr="006875B6">
        <w:rPr>
          <w:rFonts w:ascii="Arial" w:hAnsi="Arial" w:cs="Arial"/>
          <w:sz w:val="22"/>
          <w:szCs w:val="22"/>
        </w:rPr>
        <w:t xml:space="preserve">that </w:t>
      </w:r>
      <w:r w:rsidR="0051658A" w:rsidRPr="006875B6">
        <w:rPr>
          <w:rFonts w:ascii="Arial" w:hAnsi="Arial" w:cs="Arial"/>
          <w:sz w:val="22"/>
          <w:szCs w:val="22"/>
        </w:rPr>
        <w:t>unpaid work arrangements play in perpetuating disadvantage.</w:t>
      </w:r>
      <w:r w:rsidR="007E45C5" w:rsidRPr="006875B6">
        <w:rPr>
          <w:rFonts w:ascii="Arial" w:hAnsi="Arial" w:cs="Arial"/>
          <w:sz w:val="22"/>
          <w:szCs w:val="22"/>
        </w:rPr>
        <w:t xml:space="preserve"> As </w:t>
      </w:r>
      <w:proofErr w:type="spellStart"/>
      <w:r w:rsidR="007E45C5" w:rsidRPr="006875B6">
        <w:rPr>
          <w:rFonts w:ascii="Arial" w:hAnsi="Arial" w:cs="Arial"/>
          <w:sz w:val="22"/>
          <w:szCs w:val="22"/>
        </w:rPr>
        <w:t>recognised</w:t>
      </w:r>
      <w:proofErr w:type="spellEnd"/>
      <w:r w:rsidR="007E45C5" w:rsidRPr="006875B6">
        <w:rPr>
          <w:rFonts w:ascii="Arial" w:hAnsi="Arial" w:cs="Arial"/>
          <w:sz w:val="22"/>
          <w:szCs w:val="22"/>
        </w:rPr>
        <w:t xml:space="preserve"> in the </w:t>
      </w:r>
      <w:r w:rsidR="00740C1B" w:rsidRPr="006875B6">
        <w:rPr>
          <w:rFonts w:ascii="Arial" w:hAnsi="Arial" w:cs="Arial"/>
          <w:sz w:val="22"/>
          <w:szCs w:val="22"/>
        </w:rPr>
        <w:t xml:space="preserve">2008 text, </w:t>
      </w:r>
      <w:r w:rsidR="007E45C5" w:rsidRPr="006875B6">
        <w:rPr>
          <w:rFonts w:ascii="Arial" w:hAnsi="Arial" w:cs="Arial"/>
          <w:i/>
          <w:sz w:val="22"/>
          <w:szCs w:val="22"/>
        </w:rPr>
        <w:t>Intern Nation</w:t>
      </w:r>
      <w:r w:rsidR="007E45C5" w:rsidRPr="006875B6">
        <w:rPr>
          <w:rFonts w:ascii="Arial" w:hAnsi="Arial" w:cs="Arial"/>
          <w:sz w:val="22"/>
          <w:szCs w:val="22"/>
        </w:rPr>
        <w:t xml:space="preserve">, author Ross </w:t>
      </w:r>
      <w:proofErr w:type="spellStart"/>
      <w:r w:rsidR="007E45C5" w:rsidRPr="006875B6">
        <w:rPr>
          <w:rFonts w:ascii="Arial" w:hAnsi="Arial" w:cs="Arial"/>
          <w:sz w:val="22"/>
          <w:szCs w:val="22"/>
        </w:rPr>
        <w:t>Perlin</w:t>
      </w:r>
      <w:proofErr w:type="spellEnd"/>
      <w:r w:rsidR="007E45C5" w:rsidRPr="006875B6">
        <w:rPr>
          <w:rFonts w:ascii="Arial" w:hAnsi="Arial" w:cs="Arial"/>
          <w:sz w:val="22"/>
          <w:szCs w:val="22"/>
        </w:rPr>
        <w:t xml:space="preserve"> embarks on a thorough exploration of the </w:t>
      </w:r>
      <w:r w:rsidR="002552C5" w:rsidRPr="006875B6">
        <w:rPr>
          <w:rFonts w:ascii="Arial" w:hAnsi="Arial" w:cs="Arial"/>
          <w:sz w:val="22"/>
          <w:szCs w:val="22"/>
        </w:rPr>
        <w:t xml:space="preserve">advantage that </w:t>
      </w:r>
      <w:r w:rsidR="003F40B3" w:rsidRPr="006875B6">
        <w:rPr>
          <w:rFonts w:ascii="Arial" w:hAnsi="Arial" w:cs="Arial"/>
          <w:sz w:val="22"/>
          <w:szCs w:val="22"/>
        </w:rPr>
        <w:t>arises</w:t>
      </w:r>
      <w:r w:rsidR="002552C5" w:rsidRPr="006875B6">
        <w:rPr>
          <w:rFonts w:ascii="Arial" w:hAnsi="Arial" w:cs="Arial"/>
          <w:sz w:val="22"/>
          <w:szCs w:val="22"/>
        </w:rPr>
        <w:t xml:space="preserve"> </w:t>
      </w:r>
      <w:r w:rsidR="007E45C5" w:rsidRPr="006875B6">
        <w:rPr>
          <w:rFonts w:ascii="Arial" w:hAnsi="Arial" w:cs="Arial"/>
          <w:sz w:val="22"/>
          <w:szCs w:val="22"/>
        </w:rPr>
        <w:t>when</w:t>
      </w:r>
      <w:r w:rsidR="002552C5" w:rsidRPr="006875B6">
        <w:rPr>
          <w:rFonts w:ascii="Arial" w:hAnsi="Arial" w:cs="Arial"/>
          <w:sz w:val="22"/>
          <w:szCs w:val="22"/>
        </w:rPr>
        <w:t xml:space="preserve"> students or job seekers</w:t>
      </w:r>
      <w:r w:rsidR="007E45C5" w:rsidRPr="006875B6">
        <w:rPr>
          <w:rFonts w:ascii="Arial" w:hAnsi="Arial" w:cs="Arial"/>
          <w:sz w:val="22"/>
          <w:szCs w:val="22"/>
        </w:rPr>
        <w:t xml:space="preserve"> </w:t>
      </w:r>
      <w:r w:rsidR="002552C5" w:rsidRPr="006875B6">
        <w:rPr>
          <w:rFonts w:ascii="Arial" w:hAnsi="Arial" w:cs="Arial"/>
          <w:sz w:val="22"/>
          <w:szCs w:val="22"/>
        </w:rPr>
        <w:t>are</w:t>
      </w:r>
      <w:r w:rsidR="007E45C5" w:rsidRPr="006875B6">
        <w:rPr>
          <w:rFonts w:ascii="Arial" w:hAnsi="Arial" w:cs="Arial"/>
          <w:sz w:val="22"/>
          <w:szCs w:val="22"/>
        </w:rPr>
        <w:t xml:space="preserve"> </w:t>
      </w:r>
      <w:r w:rsidR="002552C5" w:rsidRPr="006875B6">
        <w:rPr>
          <w:rFonts w:ascii="Arial" w:hAnsi="Arial" w:cs="Arial"/>
          <w:sz w:val="22"/>
          <w:szCs w:val="22"/>
        </w:rPr>
        <w:t>able</w:t>
      </w:r>
      <w:r w:rsidR="007E45C5" w:rsidRPr="006875B6">
        <w:rPr>
          <w:rFonts w:ascii="Arial" w:hAnsi="Arial" w:cs="Arial"/>
          <w:sz w:val="22"/>
          <w:szCs w:val="22"/>
        </w:rPr>
        <w:t xml:space="preserve"> to work for free.</w:t>
      </w:r>
      <w:r w:rsidR="00472459" w:rsidRPr="006875B6">
        <w:rPr>
          <w:rStyle w:val="FootnoteReference"/>
          <w:rFonts w:ascii="Arial" w:hAnsi="Arial" w:cs="Arial"/>
          <w:sz w:val="22"/>
          <w:szCs w:val="22"/>
        </w:rPr>
        <w:footnoteReference w:id="38"/>
      </w:r>
      <w:r w:rsidR="007E45C5" w:rsidRPr="006875B6">
        <w:rPr>
          <w:rFonts w:ascii="Arial" w:hAnsi="Arial" w:cs="Arial"/>
          <w:sz w:val="22"/>
          <w:szCs w:val="22"/>
        </w:rPr>
        <w:t xml:space="preserve"> </w:t>
      </w:r>
      <w:r w:rsidR="00327F5B" w:rsidRPr="006875B6">
        <w:rPr>
          <w:rFonts w:ascii="Arial" w:hAnsi="Arial" w:cs="Arial"/>
          <w:sz w:val="22"/>
          <w:szCs w:val="22"/>
        </w:rPr>
        <w:t>By contrast</w:t>
      </w:r>
      <w:r w:rsidR="000971C0" w:rsidRPr="006875B6">
        <w:rPr>
          <w:rFonts w:ascii="Arial" w:hAnsi="Arial" w:cs="Arial"/>
          <w:sz w:val="22"/>
          <w:szCs w:val="22"/>
        </w:rPr>
        <w:t>, for those who cannot work for free to add more prestigious or relevant unpaid work to the</w:t>
      </w:r>
      <w:r w:rsidR="00851721" w:rsidRPr="006875B6">
        <w:rPr>
          <w:rFonts w:ascii="Arial" w:hAnsi="Arial" w:cs="Arial"/>
          <w:sz w:val="22"/>
          <w:szCs w:val="22"/>
        </w:rPr>
        <w:t>ir</w:t>
      </w:r>
      <w:r w:rsidR="000971C0" w:rsidRPr="006875B6">
        <w:rPr>
          <w:rFonts w:ascii="Arial" w:hAnsi="Arial" w:cs="Arial"/>
          <w:sz w:val="22"/>
          <w:szCs w:val="22"/>
        </w:rPr>
        <w:t xml:space="preserve"> CVs, the opportunity to gain employment in a chosen field is significantly diminished.</w:t>
      </w:r>
      <w:r w:rsidR="00472459" w:rsidRPr="006875B6">
        <w:rPr>
          <w:rStyle w:val="FootnoteReference"/>
          <w:rFonts w:ascii="Arial" w:hAnsi="Arial" w:cs="Arial"/>
          <w:sz w:val="22"/>
          <w:szCs w:val="22"/>
        </w:rPr>
        <w:footnoteReference w:id="39"/>
      </w:r>
    </w:p>
    <w:p w14:paraId="29B1A353" w14:textId="77777777" w:rsidR="005D4371" w:rsidRDefault="005F26F8"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Australian researchers Owens and Stewart rein</w:t>
      </w:r>
      <w:r w:rsidR="005D4371">
        <w:rPr>
          <w:rFonts w:ascii="Arial" w:hAnsi="Arial" w:cs="Arial"/>
          <w:sz w:val="22"/>
          <w:szCs w:val="22"/>
        </w:rPr>
        <w:t xml:space="preserve">force </w:t>
      </w:r>
      <w:proofErr w:type="spellStart"/>
      <w:r w:rsidR="005D4371">
        <w:rPr>
          <w:rFonts w:ascii="Arial" w:hAnsi="Arial" w:cs="Arial"/>
          <w:sz w:val="22"/>
          <w:szCs w:val="22"/>
        </w:rPr>
        <w:t>Perlins</w:t>
      </w:r>
      <w:proofErr w:type="spellEnd"/>
      <w:r w:rsidR="005D4371">
        <w:rPr>
          <w:rFonts w:ascii="Arial" w:hAnsi="Arial" w:cs="Arial"/>
          <w:sz w:val="22"/>
          <w:szCs w:val="22"/>
        </w:rPr>
        <w:t>’ position, saying:</w:t>
      </w:r>
      <w:r w:rsidRPr="006875B6">
        <w:rPr>
          <w:rFonts w:ascii="Arial" w:hAnsi="Arial" w:cs="Arial"/>
          <w:sz w:val="22"/>
          <w:szCs w:val="22"/>
        </w:rPr>
        <w:t xml:space="preserve"> </w:t>
      </w:r>
    </w:p>
    <w:p w14:paraId="1ED35E60" w14:textId="77777777" w:rsidR="00A25C15" w:rsidRPr="006875B6" w:rsidRDefault="005F26F8" w:rsidP="005D4371">
      <w:pPr>
        <w:spacing w:before="100" w:beforeAutospacing="1" w:after="100" w:afterAutospacing="1" w:line="360" w:lineRule="atLeast"/>
        <w:ind w:left="363" w:right="363"/>
        <w:jc w:val="both"/>
        <w:rPr>
          <w:rFonts w:ascii="Arial" w:hAnsi="Arial" w:cs="Arial"/>
          <w:sz w:val="22"/>
          <w:szCs w:val="22"/>
        </w:rPr>
      </w:pPr>
      <w:r w:rsidRPr="006875B6">
        <w:rPr>
          <w:rFonts w:ascii="Arial" w:hAnsi="Arial" w:cs="Arial"/>
          <w:sz w:val="22"/>
          <w:szCs w:val="22"/>
        </w:rPr>
        <w:t>“</w:t>
      </w:r>
      <w:r w:rsidR="00B95199" w:rsidRPr="006875B6">
        <w:rPr>
          <w:rFonts w:ascii="Arial" w:hAnsi="Arial" w:cs="Arial"/>
          <w:sz w:val="22"/>
          <w:szCs w:val="22"/>
        </w:rPr>
        <w:t xml:space="preserve">Where not regulated effectively, </w:t>
      </w:r>
      <w:r w:rsidR="00B219A6" w:rsidRPr="006875B6">
        <w:rPr>
          <w:rFonts w:ascii="Arial" w:hAnsi="Arial" w:cs="Arial"/>
          <w:sz w:val="22"/>
          <w:szCs w:val="22"/>
        </w:rPr>
        <w:t>[unpaid internships]</w:t>
      </w:r>
      <w:r w:rsidR="00B95199" w:rsidRPr="006875B6">
        <w:rPr>
          <w:rFonts w:ascii="Arial" w:hAnsi="Arial" w:cs="Arial"/>
          <w:sz w:val="22"/>
          <w:szCs w:val="22"/>
        </w:rPr>
        <w:t xml:space="preserve"> become part of an informal economy where there is a heightened risk of social exclusion for those who cannot afford lengthy periods of unpaid work, or who do not have the contacts to obtain the ‘best’ internships.”</w:t>
      </w:r>
      <w:r w:rsidR="00A174A4" w:rsidRPr="006875B6">
        <w:rPr>
          <w:rStyle w:val="FootnoteReference"/>
          <w:rFonts w:ascii="Arial" w:hAnsi="Arial" w:cs="Arial"/>
          <w:sz w:val="22"/>
          <w:szCs w:val="22"/>
        </w:rPr>
        <w:footnoteReference w:id="40"/>
      </w:r>
    </w:p>
    <w:p w14:paraId="2DD85DB2" w14:textId="77777777" w:rsidR="000A3B4D" w:rsidRPr="00B0411B" w:rsidRDefault="00D12D0E" w:rsidP="00F66677">
      <w:pPr>
        <w:spacing w:before="100" w:beforeAutospacing="1" w:after="100" w:afterAutospacing="1" w:line="360" w:lineRule="atLeast"/>
        <w:jc w:val="both"/>
        <w:rPr>
          <w:rFonts w:ascii="Arial" w:eastAsia="Times New Roman" w:hAnsi="Arial" w:cs="Arial"/>
          <w:bCs/>
          <w:color w:val="000000"/>
          <w:sz w:val="22"/>
          <w:szCs w:val="22"/>
          <w:shd w:val="clear" w:color="auto" w:fill="FFFFFF"/>
          <w:lang w:val="en-AU"/>
        </w:rPr>
      </w:pPr>
      <w:r w:rsidRPr="006875B6">
        <w:rPr>
          <w:rFonts w:ascii="Arial" w:hAnsi="Arial" w:cs="Arial"/>
          <w:sz w:val="22"/>
          <w:szCs w:val="22"/>
        </w:rPr>
        <w:t>While an intern may benefit greatly from gaining work experience</w:t>
      </w:r>
      <w:r w:rsidR="00F84C23" w:rsidRPr="006875B6">
        <w:rPr>
          <w:rFonts w:ascii="Arial" w:hAnsi="Arial" w:cs="Arial"/>
          <w:sz w:val="22"/>
          <w:szCs w:val="22"/>
        </w:rPr>
        <w:t>,</w:t>
      </w:r>
      <w:r w:rsidRPr="006875B6">
        <w:rPr>
          <w:rFonts w:ascii="Arial" w:hAnsi="Arial" w:cs="Arial"/>
          <w:sz w:val="22"/>
          <w:szCs w:val="22"/>
        </w:rPr>
        <w:t xml:space="preserve"> </w:t>
      </w:r>
      <w:r w:rsidR="00600A14" w:rsidRPr="006875B6">
        <w:rPr>
          <w:rFonts w:ascii="Arial" w:hAnsi="Arial" w:cs="Arial"/>
          <w:sz w:val="22"/>
          <w:szCs w:val="22"/>
        </w:rPr>
        <w:t>the financial loss</w:t>
      </w:r>
      <w:r w:rsidR="003906E1" w:rsidRPr="006875B6">
        <w:rPr>
          <w:rFonts w:ascii="Arial" w:hAnsi="Arial" w:cs="Arial"/>
          <w:sz w:val="22"/>
          <w:szCs w:val="22"/>
        </w:rPr>
        <w:t xml:space="preserve"> that results from </w:t>
      </w:r>
      <w:r w:rsidR="002615EB" w:rsidRPr="006875B6">
        <w:rPr>
          <w:rFonts w:ascii="Arial" w:hAnsi="Arial" w:cs="Arial"/>
          <w:sz w:val="22"/>
          <w:szCs w:val="22"/>
        </w:rPr>
        <w:t>unpaid work</w:t>
      </w:r>
      <w:r w:rsidR="000A3B4D" w:rsidRPr="006875B6">
        <w:rPr>
          <w:rFonts w:ascii="Arial" w:hAnsi="Arial" w:cs="Arial"/>
          <w:sz w:val="22"/>
          <w:szCs w:val="22"/>
        </w:rPr>
        <w:t xml:space="preserve"> is also significant. In the 2015 Annual Survey, the median length for an int</w:t>
      </w:r>
      <w:r w:rsidR="000B5780" w:rsidRPr="006875B6">
        <w:rPr>
          <w:rFonts w:ascii="Arial" w:hAnsi="Arial" w:cs="Arial"/>
          <w:sz w:val="22"/>
          <w:szCs w:val="22"/>
        </w:rPr>
        <w:t>e</w:t>
      </w:r>
      <w:r w:rsidR="0027025E" w:rsidRPr="006875B6">
        <w:rPr>
          <w:rFonts w:ascii="Arial" w:hAnsi="Arial" w:cs="Arial"/>
          <w:sz w:val="22"/>
          <w:szCs w:val="22"/>
        </w:rPr>
        <w:t>rnship was recorded as 45 days, or nine weeks</w:t>
      </w:r>
      <w:r w:rsidR="000A3B4D" w:rsidRPr="006875B6">
        <w:rPr>
          <w:rFonts w:ascii="Arial" w:hAnsi="Arial" w:cs="Arial"/>
          <w:sz w:val="22"/>
          <w:szCs w:val="22"/>
        </w:rPr>
        <w:t xml:space="preserve">. This means that the average unpaid internship in Australia costs the intern </w:t>
      </w:r>
      <w:r w:rsidR="00F5644B" w:rsidRPr="006875B6">
        <w:rPr>
          <w:rFonts w:ascii="Arial" w:eastAsia="Times New Roman" w:hAnsi="Arial" w:cs="Arial"/>
          <w:bCs/>
          <w:color w:val="000000"/>
          <w:sz w:val="22"/>
          <w:szCs w:val="22"/>
          <w:shd w:val="clear" w:color="auto" w:fill="FFFFFF"/>
          <w:lang w:val="en-AU"/>
        </w:rPr>
        <w:t xml:space="preserve">$5913.18 </w:t>
      </w:r>
      <w:r w:rsidR="000A3B4D" w:rsidRPr="006875B6">
        <w:rPr>
          <w:rFonts w:ascii="Arial" w:eastAsia="Times New Roman" w:hAnsi="Arial" w:cs="Arial"/>
          <w:bCs/>
          <w:color w:val="000000"/>
          <w:sz w:val="22"/>
          <w:szCs w:val="22"/>
          <w:shd w:val="clear" w:color="auto" w:fill="FFFFFF"/>
          <w:lang w:val="en-AU"/>
        </w:rPr>
        <w:t>in foregone wages,</w:t>
      </w:r>
      <w:r w:rsidR="00FB7478" w:rsidRPr="006875B6">
        <w:rPr>
          <w:rFonts w:ascii="Arial" w:eastAsia="Times New Roman" w:hAnsi="Arial" w:cs="Arial"/>
          <w:bCs/>
          <w:color w:val="000000"/>
          <w:sz w:val="22"/>
          <w:szCs w:val="22"/>
          <w:shd w:val="clear" w:color="auto" w:fill="FFFFFF"/>
          <w:lang w:val="en-AU"/>
        </w:rPr>
        <w:t xml:space="preserve"> calculated based on</w:t>
      </w:r>
      <w:r w:rsidR="000A3B4D" w:rsidRPr="006875B6">
        <w:rPr>
          <w:rFonts w:ascii="Arial" w:eastAsia="Times New Roman" w:hAnsi="Arial" w:cs="Arial"/>
          <w:bCs/>
          <w:color w:val="000000"/>
          <w:sz w:val="22"/>
          <w:szCs w:val="22"/>
          <w:shd w:val="clear" w:color="auto" w:fill="FFFFFF"/>
          <w:lang w:val="en-AU"/>
        </w:rPr>
        <w:t xml:space="preserve"> the intern </w:t>
      </w:r>
      <w:r w:rsidR="00F675AF" w:rsidRPr="006875B6">
        <w:rPr>
          <w:rFonts w:ascii="Arial" w:eastAsia="Times New Roman" w:hAnsi="Arial" w:cs="Arial"/>
          <w:bCs/>
          <w:color w:val="000000"/>
          <w:sz w:val="22"/>
          <w:szCs w:val="22"/>
          <w:shd w:val="clear" w:color="auto" w:fill="FFFFFF"/>
          <w:lang w:val="en-AU"/>
        </w:rPr>
        <w:t>earn</w:t>
      </w:r>
      <w:r w:rsidR="00E97F1F" w:rsidRPr="006875B6">
        <w:rPr>
          <w:rFonts w:ascii="Arial" w:eastAsia="Times New Roman" w:hAnsi="Arial" w:cs="Arial"/>
          <w:bCs/>
          <w:color w:val="000000"/>
          <w:sz w:val="22"/>
          <w:szCs w:val="22"/>
          <w:shd w:val="clear" w:color="auto" w:fill="FFFFFF"/>
          <w:lang w:val="en-AU"/>
        </w:rPr>
        <w:t>ing</w:t>
      </w:r>
      <w:r w:rsidR="000A3B4D" w:rsidRPr="006875B6">
        <w:rPr>
          <w:rFonts w:ascii="Arial" w:eastAsia="Times New Roman" w:hAnsi="Arial" w:cs="Arial"/>
          <w:bCs/>
          <w:color w:val="000000"/>
          <w:sz w:val="22"/>
          <w:szCs w:val="22"/>
          <w:shd w:val="clear" w:color="auto" w:fill="FFFFFF"/>
          <w:lang w:val="en-AU"/>
        </w:rPr>
        <w:t xml:space="preserve"> </w:t>
      </w:r>
      <w:r w:rsidR="00E0129D" w:rsidRPr="006875B6">
        <w:rPr>
          <w:rFonts w:ascii="Arial" w:eastAsia="Times New Roman" w:hAnsi="Arial" w:cs="Arial"/>
          <w:bCs/>
          <w:color w:val="000000"/>
          <w:sz w:val="22"/>
          <w:szCs w:val="22"/>
          <w:shd w:val="clear" w:color="auto" w:fill="FFFFFF"/>
          <w:lang w:val="en-AU"/>
        </w:rPr>
        <w:t xml:space="preserve">the national </w:t>
      </w:r>
      <w:r w:rsidR="000A3B4D" w:rsidRPr="006875B6">
        <w:rPr>
          <w:rFonts w:ascii="Arial" w:eastAsia="Times New Roman" w:hAnsi="Arial" w:cs="Arial"/>
          <w:bCs/>
          <w:color w:val="000000"/>
          <w:sz w:val="22"/>
          <w:szCs w:val="22"/>
          <w:shd w:val="clear" w:color="auto" w:fill="FFFFFF"/>
          <w:lang w:val="en-AU"/>
        </w:rPr>
        <w:t xml:space="preserve">minimum wage. </w:t>
      </w:r>
    </w:p>
    <w:p w14:paraId="608F40D1" w14:textId="56764D6F" w:rsidR="0064443E" w:rsidRPr="00B0411B" w:rsidRDefault="000E0348" w:rsidP="00F66677">
      <w:pPr>
        <w:spacing w:before="100" w:beforeAutospacing="1" w:after="100" w:afterAutospacing="1" w:line="360" w:lineRule="atLeast"/>
        <w:jc w:val="both"/>
        <w:rPr>
          <w:rFonts w:ascii="Arial" w:hAnsi="Arial" w:cs="Arial"/>
        </w:rPr>
      </w:pPr>
      <w:r w:rsidRPr="006875B6">
        <w:rPr>
          <w:rFonts w:ascii="Arial" w:hAnsi="Arial" w:cs="Arial"/>
          <w:sz w:val="22"/>
          <w:szCs w:val="22"/>
        </w:rPr>
        <w:t>This is in addition to the</w:t>
      </w:r>
      <w:r w:rsidR="00CC43B1" w:rsidRPr="006875B6">
        <w:rPr>
          <w:rFonts w:ascii="Arial" w:hAnsi="Arial" w:cs="Arial"/>
          <w:sz w:val="22"/>
          <w:szCs w:val="22"/>
        </w:rPr>
        <w:t xml:space="preserve"> substantial</w:t>
      </w:r>
      <w:r w:rsidR="00264C84" w:rsidRPr="006875B6">
        <w:rPr>
          <w:rFonts w:ascii="Arial" w:hAnsi="Arial" w:cs="Arial"/>
          <w:sz w:val="22"/>
          <w:szCs w:val="22"/>
        </w:rPr>
        <w:t xml:space="preserve"> </w:t>
      </w:r>
      <w:r w:rsidR="00C808A2" w:rsidRPr="006875B6">
        <w:rPr>
          <w:rFonts w:ascii="Arial" w:hAnsi="Arial" w:cs="Arial"/>
          <w:sz w:val="22"/>
          <w:szCs w:val="22"/>
        </w:rPr>
        <w:t xml:space="preserve">financial </w:t>
      </w:r>
      <w:r w:rsidR="00E61A6B" w:rsidRPr="006875B6">
        <w:rPr>
          <w:rFonts w:ascii="Arial" w:hAnsi="Arial" w:cs="Arial"/>
          <w:sz w:val="22"/>
          <w:szCs w:val="22"/>
        </w:rPr>
        <w:t>cost</w:t>
      </w:r>
      <w:r w:rsidR="00C808A2" w:rsidRPr="006875B6">
        <w:rPr>
          <w:rFonts w:ascii="Arial" w:hAnsi="Arial" w:cs="Arial"/>
          <w:sz w:val="22"/>
          <w:szCs w:val="22"/>
        </w:rPr>
        <w:t xml:space="preserve"> imposed</w:t>
      </w:r>
      <w:r w:rsidR="00264C84" w:rsidRPr="006875B6">
        <w:rPr>
          <w:rFonts w:ascii="Arial" w:hAnsi="Arial" w:cs="Arial"/>
          <w:sz w:val="22"/>
          <w:szCs w:val="22"/>
        </w:rPr>
        <w:t xml:space="preserve"> on </w:t>
      </w:r>
      <w:r w:rsidR="00CC43B1" w:rsidRPr="006875B6">
        <w:rPr>
          <w:rFonts w:ascii="Arial" w:hAnsi="Arial" w:cs="Arial"/>
          <w:sz w:val="22"/>
          <w:szCs w:val="22"/>
        </w:rPr>
        <w:t xml:space="preserve">interns </w:t>
      </w:r>
      <w:r w:rsidR="00896225" w:rsidRPr="006875B6">
        <w:rPr>
          <w:rFonts w:ascii="Arial" w:hAnsi="Arial" w:cs="Arial"/>
          <w:sz w:val="22"/>
          <w:szCs w:val="22"/>
        </w:rPr>
        <w:t xml:space="preserve">during </w:t>
      </w:r>
      <w:r w:rsidR="00CC43B1" w:rsidRPr="006875B6">
        <w:rPr>
          <w:rFonts w:ascii="Arial" w:hAnsi="Arial" w:cs="Arial"/>
          <w:sz w:val="22"/>
          <w:szCs w:val="22"/>
        </w:rPr>
        <w:t xml:space="preserve">periods of unpaid work. </w:t>
      </w:r>
      <w:r w:rsidR="002D3EFB" w:rsidRPr="006875B6">
        <w:rPr>
          <w:rFonts w:ascii="Arial" w:hAnsi="Arial" w:cs="Arial"/>
          <w:sz w:val="22"/>
          <w:szCs w:val="22"/>
        </w:rPr>
        <w:t>Because the employer is not providing a wage, t</w:t>
      </w:r>
      <w:r w:rsidR="00CC43B1" w:rsidRPr="006875B6">
        <w:rPr>
          <w:rFonts w:ascii="Arial" w:hAnsi="Arial" w:cs="Arial"/>
          <w:sz w:val="22"/>
          <w:szCs w:val="22"/>
        </w:rPr>
        <w:t>he</w:t>
      </w:r>
      <w:r w:rsidR="00D553F8" w:rsidRPr="006875B6">
        <w:rPr>
          <w:rFonts w:ascii="Arial" w:hAnsi="Arial" w:cs="Arial"/>
          <w:sz w:val="22"/>
          <w:szCs w:val="22"/>
        </w:rPr>
        <w:t xml:space="preserve"> </w:t>
      </w:r>
      <w:r w:rsidR="002D3EFB" w:rsidRPr="006875B6">
        <w:rPr>
          <w:rFonts w:ascii="Arial" w:hAnsi="Arial" w:cs="Arial"/>
          <w:sz w:val="22"/>
          <w:szCs w:val="22"/>
        </w:rPr>
        <w:t>absence of</w:t>
      </w:r>
      <w:r w:rsidR="00D553F8" w:rsidRPr="006875B6">
        <w:rPr>
          <w:rFonts w:ascii="Arial" w:hAnsi="Arial" w:cs="Arial"/>
          <w:sz w:val="22"/>
          <w:szCs w:val="22"/>
        </w:rPr>
        <w:t xml:space="preserve"> income is </w:t>
      </w:r>
      <w:r w:rsidR="00E61A6B" w:rsidRPr="006875B6">
        <w:rPr>
          <w:rFonts w:ascii="Arial" w:hAnsi="Arial" w:cs="Arial"/>
          <w:sz w:val="22"/>
          <w:szCs w:val="22"/>
        </w:rPr>
        <w:t xml:space="preserve">a burden </w:t>
      </w:r>
      <w:r w:rsidR="00D553F8" w:rsidRPr="006875B6">
        <w:rPr>
          <w:rFonts w:ascii="Arial" w:hAnsi="Arial" w:cs="Arial"/>
          <w:sz w:val="22"/>
          <w:szCs w:val="22"/>
        </w:rPr>
        <w:t xml:space="preserve">carried </w:t>
      </w:r>
      <w:r w:rsidR="00CC43B1" w:rsidRPr="006875B6">
        <w:rPr>
          <w:rFonts w:ascii="Arial" w:hAnsi="Arial" w:cs="Arial"/>
          <w:sz w:val="22"/>
          <w:szCs w:val="22"/>
        </w:rPr>
        <w:t>either by the intern</w:t>
      </w:r>
      <w:r w:rsidR="00264C84" w:rsidRPr="006875B6">
        <w:rPr>
          <w:rFonts w:ascii="Arial" w:hAnsi="Arial" w:cs="Arial"/>
          <w:sz w:val="22"/>
          <w:szCs w:val="22"/>
        </w:rPr>
        <w:t xml:space="preserve"> or</w:t>
      </w:r>
      <w:r w:rsidR="00CA740B" w:rsidRPr="006875B6">
        <w:rPr>
          <w:rFonts w:ascii="Arial" w:hAnsi="Arial" w:cs="Arial"/>
          <w:sz w:val="22"/>
          <w:szCs w:val="22"/>
        </w:rPr>
        <w:t>,</w:t>
      </w:r>
      <w:r w:rsidR="00264C84" w:rsidRPr="006875B6">
        <w:rPr>
          <w:rFonts w:ascii="Arial" w:hAnsi="Arial" w:cs="Arial"/>
          <w:sz w:val="22"/>
          <w:szCs w:val="22"/>
        </w:rPr>
        <w:t xml:space="preserve"> </w:t>
      </w:r>
      <w:r w:rsidR="00896225" w:rsidRPr="006875B6">
        <w:rPr>
          <w:rFonts w:ascii="Arial" w:hAnsi="Arial" w:cs="Arial"/>
          <w:sz w:val="22"/>
          <w:szCs w:val="22"/>
        </w:rPr>
        <w:t xml:space="preserve">alternatively, </w:t>
      </w:r>
      <w:r w:rsidR="00E02A9B" w:rsidRPr="006875B6">
        <w:rPr>
          <w:rFonts w:ascii="Arial" w:hAnsi="Arial" w:cs="Arial"/>
          <w:sz w:val="22"/>
          <w:szCs w:val="22"/>
        </w:rPr>
        <w:t>by</w:t>
      </w:r>
      <w:r w:rsidR="00896225" w:rsidRPr="006875B6">
        <w:rPr>
          <w:rFonts w:ascii="Arial" w:hAnsi="Arial" w:cs="Arial"/>
          <w:sz w:val="22"/>
          <w:szCs w:val="22"/>
        </w:rPr>
        <w:t xml:space="preserve"> </w:t>
      </w:r>
      <w:r w:rsidR="00264C84" w:rsidRPr="006875B6">
        <w:rPr>
          <w:rFonts w:ascii="Arial" w:hAnsi="Arial" w:cs="Arial"/>
          <w:sz w:val="22"/>
          <w:szCs w:val="22"/>
        </w:rPr>
        <w:t xml:space="preserve">those who support </w:t>
      </w:r>
      <w:r w:rsidR="00523812" w:rsidRPr="006875B6">
        <w:rPr>
          <w:rFonts w:ascii="Arial" w:hAnsi="Arial" w:cs="Arial"/>
          <w:sz w:val="22"/>
          <w:szCs w:val="22"/>
        </w:rPr>
        <w:t>them, such as parents or the taxpayer</w:t>
      </w:r>
      <w:r w:rsidR="00264C84" w:rsidRPr="006875B6">
        <w:rPr>
          <w:rFonts w:ascii="Arial" w:hAnsi="Arial" w:cs="Arial"/>
          <w:sz w:val="22"/>
          <w:szCs w:val="22"/>
        </w:rPr>
        <w:t xml:space="preserve">. </w:t>
      </w:r>
      <w:r w:rsidR="0051035B" w:rsidRPr="006875B6">
        <w:rPr>
          <w:rFonts w:ascii="Arial" w:eastAsia="Times New Roman" w:hAnsi="Arial" w:cs="Arial"/>
          <w:bCs/>
          <w:color w:val="000000"/>
          <w:sz w:val="22"/>
          <w:szCs w:val="22"/>
          <w:shd w:val="clear" w:color="auto" w:fill="FFFFFF"/>
          <w:lang w:val="en-AU"/>
        </w:rPr>
        <w:t>W</w:t>
      </w:r>
      <w:r w:rsidR="00966B3E" w:rsidRPr="006875B6">
        <w:rPr>
          <w:rFonts w:ascii="Arial" w:eastAsia="Times New Roman" w:hAnsi="Arial" w:cs="Arial"/>
          <w:bCs/>
          <w:color w:val="000000"/>
          <w:sz w:val="22"/>
          <w:szCs w:val="22"/>
          <w:shd w:val="clear" w:color="auto" w:fill="FFFFFF"/>
          <w:lang w:val="en-AU"/>
        </w:rPr>
        <w:t>hen</w:t>
      </w:r>
      <w:r w:rsidR="0051035B" w:rsidRPr="006875B6">
        <w:rPr>
          <w:rFonts w:ascii="Arial" w:eastAsia="Times New Roman" w:hAnsi="Arial" w:cs="Arial"/>
          <w:bCs/>
          <w:color w:val="000000"/>
          <w:sz w:val="22"/>
          <w:szCs w:val="22"/>
          <w:shd w:val="clear" w:color="auto" w:fill="FFFFFF"/>
          <w:lang w:val="en-AU"/>
        </w:rPr>
        <w:t xml:space="preserve"> external financial support</w:t>
      </w:r>
      <w:r w:rsidR="00741BD6" w:rsidRPr="006875B6">
        <w:rPr>
          <w:rFonts w:ascii="Arial" w:eastAsia="Times New Roman" w:hAnsi="Arial" w:cs="Arial"/>
          <w:bCs/>
          <w:color w:val="000000"/>
          <w:sz w:val="22"/>
          <w:szCs w:val="22"/>
          <w:shd w:val="clear" w:color="auto" w:fill="FFFFFF"/>
          <w:lang w:val="en-AU"/>
        </w:rPr>
        <w:t xml:space="preserve"> is not available</w:t>
      </w:r>
      <w:r w:rsidR="00A16000" w:rsidRPr="006875B6">
        <w:rPr>
          <w:rFonts w:ascii="Arial" w:eastAsia="Times New Roman" w:hAnsi="Arial" w:cs="Arial"/>
          <w:bCs/>
          <w:color w:val="000000"/>
          <w:sz w:val="22"/>
          <w:szCs w:val="22"/>
          <w:shd w:val="clear" w:color="auto" w:fill="FFFFFF"/>
          <w:lang w:val="en-AU"/>
        </w:rPr>
        <w:t xml:space="preserve">, </w:t>
      </w:r>
      <w:r w:rsidR="00D45A95" w:rsidRPr="006875B6">
        <w:rPr>
          <w:rFonts w:ascii="Arial" w:eastAsia="Times New Roman" w:hAnsi="Arial" w:cs="Arial"/>
          <w:bCs/>
          <w:color w:val="000000"/>
          <w:sz w:val="22"/>
          <w:szCs w:val="22"/>
          <w:shd w:val="clear" w:color="auto" w:fill="FFFFFF"/>
          <w:lang w:val="en-AU"/>
        </w:rPr>
        <w:t>a person</w:t>
      </w:r>
      <w:r w:rsidR="00511AD8" w:rsidRPr="006875B6">
        <w:rPr>
          <w:rFonts w:ascii="Arial" w:eastAsia="Times New Roman" w:hAnsi="Arial" w:cs="Arial"/>
          <w:bCs/>
          <w:color w:val="000000"/>
          <w:sz w:val="22"/>
          <w:szCs w:val="22"/>
          <w:shd w:val="clear" w:color="auto" w:fill="FFFFFF"/>
          <w:lang w:val="en-AU"/>
        </w:rPr>
        <w:t xml:space="preserve"> who</w:t>
      </w:r>
      <w:r w:rsidR="00BA0E26" w:rsidRPr="006875B6">
        <w:rPr>
          <w:rFonts w:ascii="Arial" w:eastAsia="Times New Roman" w:hAnsi="Arial" w:cs="Arial"/>
          <w:bCs/>
          <w:color w:val="000000"/>
          <w:sz w:val="22"/>
          <w:szCs w:val="22"/>
          <w:shd w:val="clear" w:color="auto" w:fill="FFFFFF"/>
          <w:lang w:val="en-AU"/>
        </w:rPr>
        <w:t xml:space="preserve"> </w:t>
      </w:r>
      <w:r w:rsidR="00593913" w:rsidRPr="006875B6">
        <w:rPr>
          <w:rFonts w:ascii="Arial" w:eastAsia="Times New Roman" w:hAnsi="Arial" w:cs="Arial"/>
          <w:bCs/>
          <w:color w:val="000000"/>
          <w:sz w:val="22"/>
          <w:szCs w:val="22"/>
          <w:shd w:val="clear" w:color="auto" w:fill="FFFFFF"/>
          <w:lang w:val="en-AU"/>
        </w:rPr>
        <w:t>cannot fund perio</w:t>
      </w:r>
      <w:r w:rsidR="00DC10B9" w:rsidRPr="006875B6">
        <w:rPr>
          <w:rFonts w:ascii="Arial" w:eastAsia="Times New Roman" w:hAnsi="Arial" w:cs="Arial"/>
          <w:bCs/>
          <w:color w:val="000000"/>
          <w:sz w:val="22"/>
          <w:szCs w:val="22"/>
          <w:shd w:val="clear" w:color="auto" w:fill="FFFFFF"/>
          <w:lang w:val="en-AU"/>
        </w:rPr>
        <w:t xml:space="preserve">ds of unpaid work </w:t>
      </w:r>
      <w:r w:rsidR="008809A5" w:rsidRPr="006875B6">
        <w:rPr>
          <w:rFonts w:ascii="Arial" w:eastAsia="Times New Roman" w:hAnsi="Arial" w:cs="Arial"/>
          <w:bCs/>
          <w:color w:val="000000"/>
          <w:sz w:val="22"/>
          <w:szCs w:val="22"/>
          <w:shd w:val="clear" w:color="auto" w:fill="FFFFFF"/>
          <w:lang w:val="en-AU"/>
        </w:rPr>
        <w:t>is prevented from accessing internship opportunities.</w:t>
      </w:r>
      <w:r w:rsidR="007C4A45" w:rsidRPr="006875B6">
        <w:rPr>
          <w:rFonts w:ascii="Arial" w:eastAsia="Times New Roman" w:hAnsi="Arial" w:cs="Arial"/>
          <w:bCs/>
          <w:color w:val="000000"/>
          <w:sz w:val="22"/>
          <w:szCs w:val="22"/>
          <w:shd w:val="clear" w:color="auto" w:fill="FFFFFF"/>
          <w:lang w:val="en-AU"/>
        </w:rPr>
        <w:t xml:space="preserve"> </w:t>
      </w:r>
    </w:p>
    <w:p w14:paraId="72B672E1" w14:textId="77777777" w:rsidR="00102173" w:rsidRPr="006875B6" w:rsidRDefault="00F93729"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The commentary offered by respondents in the 2015 Interns Australia Annual Survey</w:t>
      </w:r>
      <w:r w:rsidR="00946A94" w:rsidRPr="006875B6">
        <w:rPr>
          <w:rStyle w:val="FootnoteReference"/>
          <w:rFonts w:ascii="Arial" w:hAnsi="Arial" w:cs="Arial"/>
          <w:sz w:val="22"/>
          <w:szCs w:val="22"/>
        </w:rPr>
        <w:footnoteReference w:id="41"/>
      </w:r>
      <w:r w:rsidRPr="006875B6">
        <w:rPr>
          <w:rFonts w:ascii="Arial" w:hAnsi="Arial" w:cs="Arial"/>
          <w:sz w:val="22"/>
          <w:szCs w:val="22"/>
        </w:rPr>
        <w:t xml:space="preserve"> prov</w:t>
      </w:r>
      <w:r w:rsidR="00220063" w:rsidRPr="006875B6">
        <w:rPr>
          <w:rFonts w:ascii="Arial" w:hAnsi="Arial" w:cs="Arial"/>
          <w:sz w:val="22"/>
          <w:szCs w:val="22"/>
        </w:rPr>
        <w:t>ides some illumination</w:t>
      </w:r>
      <w:r w:rsidR="008F2D35" w:rsidRPr="006875B6">
        <w:rPr>
          <w:rFonts w:ascii="Arial" w:hAnsi="Arial" w:cs="Arial"/>
          <w:sz w:val="22"/>
          <w:szCs w:val="22"/>
        </w:rPr>
        <w:t xml:space="preserve"> of this</w:t>
      </w:r>
      <w:r w:rsidRPr="006875B6">
        <w:rPr>
          <w:rFonts w:ascii="Arial" w:hAnsi="Arial" w:cs="Arial"/>
          <w:sz w:val="22"/>
          <w:szCs w:val="22"/>
        </w:rPr>
        <w:t>.</w:t>
      </w:r>
    </w:p>
    <w:p w14:paraId="5C622396" w14:textId="77777777" w:rsidR="00232007" w:rsidRPr="006875B6" w:rsidRDefault="00232007" w:rsidP="004457CF">
      <w:pPr>
        <w:spacing w:before="100" w:beforeAutospacing="1" w:after="100" w:afterAutospacing="1" w:line="360" w:lineRule="atLeast"/>
        <w:ind w:left="363" w:right="363"/>
        <w:rPr>
          <w:rFonts w:ascii="Arial" w:hAnsi="Arial" w:cs="Arial"/>
          <w:sz w:val="20"/>
          <w:szCs w:val="20"/>
        </w:rPr>
      </w:pPr>
      <w:r w:rsidRPr="006875B6">
        <w:rPr>
          <w:rFonts w:ascii="Arial" w:hAnsi="Arial" w:cs="Arial"/>
          <w:sz w:val="20"/>
          <w:szCs w:val="20"/>
        </w:rPr>
        <w:lastRenderedPageBreak/>
        <w:t>“Those of us who live out of home need an income to survive – when an internship takes 3 days out of your week and you study there isn’t much time to make an income.”</w:t>
      </w:r>
    </w:p>
    <w:p w14:paraId="3BFC2974" w14:textId="77777777" w:rsidR="00232007" w:rsidRPr="006875B6" w:rsidRDefault="00232007" w:rsidP="004457CF">
      <w:pPr>
        <w:spacing w:before="100" w:beforeAutospacing="1" w:after="100" w:afterAutospacing="1" w:line="360" w:lineRule="atLeast"/>
        <w:ind w:left="363" w:right="363"/>
        <w:rPr>
          <w:rFonts w:ascii="Arial" w:hAnsi="Arial" w:cs="Arial"/>
          <w:sz w:val="20"/>
          <w:szCs w:val="20"/>
        </w:rPr>
      </w:pPr>
      <w:r w:rsidRPr="006875B6">
        <w:rPr>
          <w:rFonts w:ascii="Arial" w:hAnsi="Arial" w:cs="Arial"/>
          <w:sz w:val="20"/>
          <w:szCs w:val="20"/>
        </w:rPr>
        <w:t>“Unpaid internships become unavailable for those who can’t afford to work for free, and thus make it hard for those people to find a job in the industry.”</w:t>
      </w:r>
    </w:p>
    <w:p w14:paraId="53CF1990" w14:textId="77777777" w:rsidR="00232007" w:rsidRPr="006875B6" w:rsidRDefault="00A0524D" w:rsidP="004457CF">
      <w:pPr>
        <w:spacing w:before="100" w:beforeAutospacing="1" w:after="100" w:afterAutospacing="1" w:line="360" w:lineRule="atLeast"/>
        <w:ind w:left="363" w:right="363"/>
        <w:rPr>
          <w:rFonts w:ascii="Arial" w:hAnsi="Arial" w:cs="Arial"/>
          <w:sz w:val="20"/>
          <w:szCs w:val="20"/>
        </w:rPr>
      </w:pPr>
      <w:r w:rsidRPr="006875B6">
        <w:rPr>
          <w:rFonts w:ascii="Arial" w:hAnsi="Arial" w:cs="Arial"/>
          <w:sz w:val="20"/>
          <w:szCs w:val="20"/>
        </w:rPr>
        <w:t>“S</w:t>
      </w:r>
      <w:r w:rsidR="00232007" w:rsidRPr="006875B6">
        <w:rPr>
          <w:rFonts w:ascii="Arial" w:hAnsi="Arial" w:cs="Arial"/>
          <w:sz w:val="20"/>
          <w:szCs w:val="20"/>
        </w:rPr>
        <w:t>tudents often give up paid hours to do internships, and it’s incredibly discriminatory for those who have no other means of support during their internship.”</w:t>
      </w:r>
    </w:p>
    <w:p w14:paraId="4B147BA9" w14:textId="77777777" w:rsidR="00232007" w:rsidRPr="006875B6" w:rsidRDefault="00232007" w:rsidP="004457CF">
      <w:pPr>
        <w:spacing w:before="100" w:beforeAutospacing="1" w:after="100" w:afterAutospacing="1" w:line="360" w:lineRule="atLeast"/>
        <w:ind w:left="363" w:right="363"/>
        <w:rPr>
          <w:rFonts w:ascii="Arial" w:hAnsi="Arial" w:cs="Arial"/>
          <w:sz w:val="20"/>
          <w:szCs w:val="20"/>
        </w:rPr>
      </w:pPr>
      <w:r w:rsidRPr="006875B6">
        <w:rPr>
          <w:rFonts w:ascii="Arial" w:hAnsi="Arial" w:cs="Arial"/>
          <w:sz w:val="20"/>
          <w:szCs w:val="20"/>
        </w:rPr>
        <w:t>“I worked as a full time employee with responsibilities of my own for only $100/week when I couldn’t even work my other job to make ends meet.”</w:t>
      </w:r>
    </w:p>
    <w:p w14:paraId="6BD8CDC5" w14:textId="77777777" w:rsidR="00232007" w:rsidRPr="006875B6" w:rsidRDefault="00232007" w:rsidP="004457CF">
      <w:pPr>
        <w:spacing w:before="100" w:beforeAutospacing="1" w:after="100" w:afterAutospacing="1" w:line="360" w:lineRule="atLeast"/>
        <w:ind w:left="363" w:right="363"/>
        <w:rPr>
          <w:rFonts w:ascii="Arial" w:hAnsi="Arial" w:cs="Arial"/>
          <w:sz w:val="20"/>
          <w:szCs w:val="20"/>
        </w:rPr>
      </w:pPr>
      <w:r w:rsidRPr="006875B6">
        <w:rPr>
          <w:rFonts w:ascii="Arial" w:hAnsi="Arial" w:cs="Arial"/>
          <w:sz w:val="20"/>
          <w:szCs w:val="20"/>
        </w:rPr>
        <w:t>“I have completed my degree and have been unable to obtain a job in my field due to a lack of experience. I believe an internship would help tremendously with this however I can’t afford to quit my job (waitressing) to try one.”</w:t>
      </w:r>
    </w:p>
    <w:p w14:paraId="775AF46D" w14:textId="77777777" w:rsidR="00232007" w:rsidRPr="006875B6" w:rsidRDefault="00232007" w:rsidP="004457CF">
      <w:pPr>
        <w:spacing w:before="100" w:beforeAutospacing="1" w:after="100" w:afterAutospacing="1" w:line="360" w:lineRule="atLeast"/>
        <w:ind w:left="363" w:right="363"/>
        <w:rPr>
          <w:rFonts w:ascii="Arial" w:hAnsi="Arial" w:cs="Arial"/>
          <w:sz w:val="20"/>
          <w:szCs w:val="20"/>
        </w:rPr>
      </w:pPr>
      <w:r w:rsidRPr="006875B6">
        <w:rPr>
          <w:rFonts w:ascii="Arial" w:hAnsi="Arial" w:cs="Arial"/>
          <w:sz w:val="20"/>
          <w:szCs w:val="20"/>
        </w:rPr>
        <w:t>“With</w:t>
      </w:r>
      <w:r w:rsidR="00FF3B4C">
        <w:rPr>
          <w:rFonts w:ascii="Arial" w:hAnsi="Arial" w:cs="Arial"/>
          <w:sz w:val="20"/>
          <w:szCs w:val="20"/>
        </w:rPr>
        <w:t>out</w:t>
      </w:r>
      <w:r w:rsidRPr="006875B6">
        <w:rPr>
          <w:rFonts w:ascii="Arial" w:hAnsi="Arial" w:cs="Arial"/>
          <w:sz w:val="20"/>
          <w:szCs w:val="20"/>
        </w:rPr>
        <w:t xml:space="preserve"> any financial income, it’s hard to survive financially, and at the same time expected to dedicate the same amount of time to be there with no extra time to get extra income.”</w:t>
      </w:r>
    </w:p>
    <w:p w14:paraId="775FEF28" w14:textId="77777777" w:rsidR="00232007" w:rsidRPr="006875B6" w:rsidRDefault="00232007" w:rsidP="004C13DA">
      <w:pPr>
        <w:spacing w:before="100" w:beforeAutospacing="1" w:after="100" w:afterAutospacing="1" w:line="360" w:lineRule="atLeast"/>
        <w:ind w:left="363" w:right="363"/>
        <w:rPr>
          <w:rFonts w:ascii="Arial" w:hAnsi="Arial" w:cs="Arial"/>
          <w:sz w:val="20"/>
          <w:szCs w:val="20"/>
        </w:rPr>
      </w:pPr>
      <w:r w:rsidRPr="006875B6">
        <w:rPr>
          <w:rFonts w:ascii="Arial" w:hAnsi="Arial" w:cs="Arial"/>
          <w:sz w:val="20"/>
          <w:szCs w:val="20"/>
        </w:rPr>
        <w:t>“If a company is unable to pay interns who contribute, then that firm follows as unsustainable business model. Unpaid internships are a form of modern day slavery. Student should not be expected to ‘volunteer’ as an intern to try and gain industry experience.”</w:t>
      </w:r>
    </w:p>
    <w:p w14:paraId="3666D196" w14:textId="77777777" w:rsidR="00232007" w:rsidRPr="006875B6" w:rsidRDefault="00232007" w:rsidP="004C13DA">
      <w:pPr>
        <w:spacing w:before="100" w:beforeAutospacing="1" w:after="100" w:afterAutospacing="1" w:line="360" w:lineRule="atLeast"/>
        <w:ind w:left="363" w:right="363"/>
        <w:rPr>
          <w:rFonts w:ascii="Arial" w:hAnsi="Arial" w:cs="Arial"/>
          <w:sz w:val="20"/>
          <w:szCs w:val="20"/>
        </w:rPr>
      </w:pPr>
      <w:r w:rsidRPr="006875B6">
        <w:rPr>
          <w:rFonts w:ascii="Arial" w:hAnsi="Arial" w:cs="Arial"/>
          <w:sz w:val="20"/>
          <w:szCs w:val="20"/>
        </w:rPr>
        <w:t xml:space="preserve">“If you’re doing work that they are billing for they are exploiting you. It’s just another word for unpaid </w:t>
      </w:r>
      <w:proofErr w:type="spellStart"/>
      <w:r w:rsidRPr="006875B6">
        <w:rPr>
          <w:rFonts w:ascii="Arial" w:hAnsi="Arial" w:cs="Arial"/>
          <w:sz w:val="20"/>
          <w:szCs w:val="20"/>
        </w:rPr>
        <w:t>labour</w:t>
      </w:r>
      <w:proofErr w:type="spellEnd"/>
      <w:r w:rsidRPr="006875B6">
        <w:rPr>
          <w:rFonts w:ascii="Arial" w:hAnsi="Arial" w:cs="Arial"/>
          <w:sz w:val="20"/>
          <w:szCs w:val="20"/>
        </w:rPr>
        <w:t>. We study for 4 years to gain proficiency in a field but then have to do 3 months full time for free because we don’t know enough yet? Ridiculous.”</w:t>
      </w:r>
    </w:p>
    <w:p w14:paraId="21832B4E" w14:textId="77777777" w:rsidR="009C11E7" w:rsidRPr="00417954" w:rsidRDefault="009C11E7" w:rsidP="00E25EBB">
      <w:pPr>
        <w:pStyle w:val="Heading2"/>
        <w:spacing w:before="100" w:beforeAutospacing="1" w:after="100" w:afterAutospacing="1" w:line="360" w:lineRule="atLeast"/>
        <w:jc w:val="both"/>
        <w:rPr>
          <w:rFonts w:ascii="Arial" w:hAnsi="Arial" w:cs="Arial"/>
          <w:b w:val="0"/>
          <w:color w:val="auto"/>
          <w:sz w:val="22"/>
          <w:szCs w:val="22"/>
        </w:rPr>
      </w:pPr>
      <w:bookmarkStart w:id="11" w:name="_Toc304191866"/>
      <w:r w:rsidRPr="00417954">
        <w:rPr>
          <w:rFonts w:ascii="Arial" w:hAnsi="Arial" w:cs="Arial"/>
          <w:color w:val="auto"/>
          <w:sz w:val="22"/>
          <w:szCs w:val="22"/>
        </w:rPr>
        <w:t>The impact of internships on business and the economy</w:t>
      </w:r>
      <w:bookmarkEnd w:id="11"/>
    </w:p>
    <w:p w14:paraId="40211193" w14:textId="77777777" w:rsidR="00C053F9" w:rsidRPr="006875B6" w:rsidRDefault="00E72641"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 xml:space="preserve">While </w:t>
      </w:r>
      <w:r w:rsidR="00B055D2" w:rsidRPr="006875B6">
        <w:rPr>
          <w:rFonts w:ascii="Arial" w:hAnsi="Arial" w:cs="Arial"/>
          <w:sz w:val="22"/>
          <w:szCs w:val="22"/>
        </w:rPr>
        <w:t>unpaid internships</w:t>
      </w:r>
      <w:r w:rsidRPr="006875B6">
        <w:rPr>
          <w:rFonts w:ascii="Arial" w:hAnsi="Arial" w:cs="Arial"/>
          <w:sz w:val="22"/>
          <w:szCs w:val="22"/>
        </w:rPr>
        <w:t xml:space="preserve"> are likely to disadvantage</w:t>
      </w:r>
      <w:r w:rsidR="00B055D2" w:rsidRPr="006875B6">
        <w:rPr>
          <w:rFonts w:ascii="Arial" w:hAnsi="Arial" w:cs="Arial"/>
          <w:sz w:val="22"/>
          <w:szCs w:val="22"/>
        </w:rPr>
        <w:t xml:space="preserve"> those who cannot afford to work for free, the</w:t>
      </w:r>
      <w:r w:rsidR="007604CD" w:rsidRPr="006875B6">
        <w:rPr>
          <w:rFonts w:ascii="Arial" w:hAnsi="Arial" w:cs="Arial"/>
          <w:sz w:val="22"/>
          <w:szCs w:val="22"/>
        </w:rPr>
        <w:t xml:space="preserve"> phenomenon of unpaid internships also has </w:t>
      </w:r>
      <w:r w:rsidR="00B055D2" w:rsidRPr="006875B6">
        <w:rPr>
          <w:rFonts w:ascii="Arial" w:hAnsi="Arial" w:cs="Arial"/>
          <w:sz w:val="22"/>
          <w:szCs w:val="22"/>
        </w:rPr>
        <w:t>consequences for businesses and the economy generally.</w:t>
      </w:r>
      <w:r w:rsidR="00A67E41" w:rsidRPr="006875B6">
        <w:rPr>
          <w:rFonts w:ascii="Arial" w:hAnsi="Arial" w:cs="Arial"/>
          <w:sz w:val="22"/>
          <w:szCs w:val="22"/>
        </w:rPr>
        <w:t xml:space="preserve"> </w:t>
      </w:r>
    </w:p>
    <w:p w14:paraId="4FABFDC2" w14:textId="77777777" w:rsidR="00554808" w:rsidRPr="006875B6" w:rsidRDefault="002C1D76"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 xml:space="preserve">As </w:t>
      </w:r>
      <w:r w:rsidR="00C553E3" w:rsidRPr="006875B6">
        <w:rPr>
          <w:rFonts w:ascii="Arial" w:hAnsi="Arial" w:cs="Arial"/>
          <w:sz w:val="22"/>
          <w:szCs w:val="22"/>
        </w:rPr>
        <w:t xml:space="preserve">internships become </w:t>
      </w:r>
      <w:r w:rsidR="00E556B3" w:rsidRPr="006875B6">
        <w:rPr>
          <w:rFonts w:ascii="Arial" w:hAnsi="Arial" w:cs="Arial"/>
          <w:sz w:val="22"/>
          <w:szCs w:val="22"/>
        </w:rPr>
        <w:t xml:space="preserve">necessary to be considered for paid employment, </w:t>
      </w:r>
      <w:r w:rsidR="0021098A" w:rsidRPr="006875B6">
        <w:rPr>
          <w:rFonts w:ascii="Arial" w:hAnsi="Arial" w:cs="Arial"/>
          <w:sz w:val="22"/>
          <w:szCs w:val="22"/>
        </w:rPr>
        <w:t>employers face the possibility of a significantly reduced talent pool</w:t>
      </w:r>
      <w:r w:rsidR="00FB177F" w:rsidRPr="006875B6">
        <w:rPr>
          <w:rFonts w:ascii="Arial" w:hAnsi="Arial" w:cs="Arial"/>
          <w:sz w:val="22"/>
          <w:szCs w:val="22"/>
        </w:rPr>
        <w:t xml:space="preserve"> as competent talent from lower socio-economic groups are excluded from consideration.</w:t>
      </w:r>
      <w:r w:rsidR="008B3B43" w:rsidRPr="006875B6">
        <w:rPr>
          <w:rFonts w:ascii="Arial" w:hAnsi="Arial" w:cs="Arial"/>
          <w:sz w:val="22"/>
          <w:szCs w:val="22"/>
        </w:rPr>
        <w:t xml:space="preserve"> </w:t>
      </w:r>
      <w:r w:rsidR="00633F1A" w:rsidRPr="006875B6">
        <w:rPr>
          <w:rFonts w:ascii="Arial" w:hAnsi="Arial" w:cs="Arial"/>
          <w:sz w:val="22"/>
          <w:szCs w:val="22"/>
        </w:rPr>
        <w:t xml:space="preserve">The result will be that employers will choose talent from a far more limited group, and one that is based on </w:t>
      </w:r>
      <w:r w:rsidR="00633F1A" w:rsidRPr="006875B6">
        <w:rPr>
          <w:rFonts w:ascii="Arial" w:hAnsi="Arial" w:cs="Arial"/>
          <w:sz w:val="22"/>
          <w:szCs w:val="22"/>
        </w:rPr>
        <w:lastRenderedPageBreak/>
        <w:t>the resou</w:t>
      </w:r>
      <w:r w:rsidR="00C0261F" w:rsidRPr="006875B6">
        <w:rPr>
          <w:rFonts w:ascii="Arial" w:hAnsi="Arial" w:cs="Arial"/>
          <w:sz w:val="22"/>
          <w:szCs w:val="22"/>
        </w:rPr>
        <w:t>rces available to an individual</w:t>
      </w:r>
      <w:r w:rsidR="00633F1A" w:rsidRPr="006875B6">
        <w:rPr>
          <w:rFonts w:ascii="Arial" w:hAnsi="Arial" w:cs="Arial"/>
          <w:sz w:val="22"/>
          <w:szCs w:val="22"/>
        </w:rPr>
        <w:t xml:space="preserve"> </w:t>
      </w:r>
      <w:r w:rsidR="00337D6B" w:rsidRPr="006875B6">
        <w:rPr>
          <w:rFonts w:ascii="Arial" w:hAnsi="Arial" w:cs="Arial"/>
          <w:sz w:val="22"/>
          <w:szCs w:val="22"/>
        </w:rPr>
        <w:t>rather than</w:t>
      </w:r>
      <w:r w:rsidR="00633F1A" w:rsidRPr="006875B6">
        <w:rPr>
          <w:rFonts w:ascii="Arial" w:hAnsi="Arial" w:cs="Arial"/>
          <w:sz w:val="22"/>
          <w:szCs w:val="22"/>
        </w:rPr>
        <w:t xml:space="preserve"> merit.</w:t>
      </w:r>
      <w:r w:rsidR="00F5510B" w:rsidRPr="006875B6">
        <w:rPr>
          <w:rFonts w:ascii="Arial" w:hAnsi="Arial" w:cs="Arial"/>
          <w:sz w:val="22"/>
          <w:szCs w:val="22"/>
        </w:rPr>
        <w:t xml:space="preserve"> </w:t>
      </w:r>
      <w:r w:rsidR="00E47518" w:rsidRPr="006875B6">
        <w:rPr>
          <w:rFonts w:ascii="Arial" w:hAnsi="Arial" w:cs="Arial"/>
          <w:sz w:val="22"/>
          <w:szCs w:val="22"/>
        </w:rPr>
        <w:t xml:space="preserve">For business and the </w:t>
      </w:r>
      <w:r w:rsidR="00523462" w:rsidRPr="006875B6">
        <w:rPr>
          <w:rFonts w:ascii="Arial" w:hAnsi="Arial" w:cs="Arial"/>
          <w:sz w:val="22"/>
          <w:szCs w:val="22"/>
        </w:rPr>
        <w:t>broader community,</w:t>
      </w:r>
      <w:r w:rsidR="00C77291" w:rsidRPr="006875B6">
        <w:rPr>
          <w:rFonts w:ascii="Arial" w:hAnsi="Arial" w:cs="Arial"/>
          <w:sz w:val="22"/>
          <w:szCs w:val="22"/>
        </w:rPr>
        <w:t xml:space="preserve"> this</w:t>
      </w:r>
      <w:r w:rsidR="00633E9D" w:rsidRPr="006875B6">
        <w:rPr>
          <w:rFonts w:ascii="Arial" w:hAnsi="Arial" w:cs="Arial"/>
          <w:sz w:val="22"/>
          <w:szCs w:val="22"/>
        </w:rPr>
        <w:t xml:space="preserve"> transition will have</w:t>
      </w:r>
      <w:r w:rsidR="00C77291" w:rsidRPr="006875B6">
        <w:rPr>
          <w:rFonts w:ascii="Arial" w:hAnsi="Arial" w:cs="Arial"/>
          <w:sz w:val="22"/>
          <w:szCs w:val="22"/>
        </w:rPr>
        <w:t xml:space="preserve"> a significan</w:t>
      </w:r>
      <w:r w:rsidR="005B2954" w:rsidRPr="006875B6">
        <w:rPr>
          <w:rFonts w:ascii="Arial" w:hAnsi="Arial" w:cs="Arial"/>
          <w:sz w:val="22"/>
          <w:szCs w:val="22"/>
        </w:rPr>
        <w:t>t</w:t>
      </w:r>
      <w:r w:rsidR="00703A34" w:rsidRPr="006875B6">
        <w:rPr>
          <w:rFonts w:ascii="Arial" w:hAnsi="Arial" w:cs="Arial"/>
          <w:sz w:val="22"/>
          <w:szCs w:val="22"/>
        </w:rPr>
        <w:t xml:space="preserve"> impact on economic efficiency </w:t>
      </w:r>
      <w:r w:rsidR="00C77291" w:rsidRPr="006875B6">
        <w:rPr>
          <w:rFonts w:ascii="Arial" w:hAnsi="Arial" w:cs="Arial"/>
          <w:sz w:val="22"/>
          <w:szCs w:val="22"/>
        </w:rPr>
        <w:t xml:space="preserve">given the known </w:t>
      </w:r>
      <w:r w:rsidR="00E8396F" w:rsidRPr="006875B6">
        <w:rPr>
          <w:rFonts w:ascii="Arial" w:hAnsi="Arial" w:cs="Arial"/>
          <w:sz w:val="22"/>
          <w:szCs w:val="22"/>
        </w:rPr>
        <w:t xml:space="preserve">commercial </w:t>
      </w:r>
      <w:r w:rsidR="00C77291" w:rsidRPr="006875B6">
        <w:rPr>
          <w:rFonts w:ascii="Arial" w:hAnsi="Arial" w:cs="Arial"/>
          <w:sz w:val="22"/>
          <w:szCs w:val="22"/>
        </w:rPr>
        <w:t>advantage that comes from more diverse talent pools and the broader advantage of i</w:t>
      </w:r>
      <w:r w:rsidR="00BC5D05" w:rsidRPr="006875B6">
        <w:rPr>
          <w:rFonts w:ascii="Arial" w:hAnsi="Arial" w:cs="Arial"/>
          <w:sz w:val="22"/>
          <w:szCs w:val="22"/>
        </w:rPr>
        <w:t>ncreased</w:t>
      </w:r>
      <w:r w:rsidR="00C77291" w:rsidRPr="006875B6">
        <w:rPr>
          <w:rFonts w:ascii="Arial" w:hAnsi="Arial" w:cs="Arial"/>
          <w:sz w:val="22"/>
          <w:szCs w:val="22"/>
        </w:rPr>
        <w:t xml:space="preserve"> social mobility.</w:t>
      </w:r>
      <w:r w:rsidR="00C77291" w:rsidRPr="006875B6">
        <w:rPr>
          <w:rStyle w:val="FootnoteReference"/>
          <w:rFonts w:ascii="Arial" w:hAnsi="Arial" w:cs="Arial"/>
          <w:sz w:val="22"/>
          <w:szCs w:val="22"/>
        </w:rPr>
        <w:footnoteReference w:id="42"/>
      </w:r>
      <w:r w:rsidR="00AF2CFA" w:rsidRPr="006875B6">
        <w:rPr>
          <w:rFonts w:ascii="Arial" w:hAnsi="Arial" w:cs="Arial"/>
          <w:sz w:val="22"/>
          <w:szCs w:val="22"/>
        </w:rPr>
        <w:t xml:space="preserve"> </w:t>
      </w:r>
    </w:p>
    <w:p w14:paraId="1432CEA6" w14:textId="58AFDD50" w:rsidR="00954F5B" w:rsidRPr="006875B6" w:rsidRDefault="005F2672"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 xml:space="preserve">The unfair </w:t>
      </w:r>
      <w:r w:rsidR="008075E9" w:rsidRPr="006875B6">
        <w:rPr>
          <w:rFonts w:ascii="Arial" w:hAnsi="Arial" w:cs="Arial"/>
          <w:sz w:val="22"/>
          <w:szCs w:val="22"/>
        </w:rPr>
        <w:t xml:space="preserve">competitive advantage that </w:t>
      </w:r>
      <w:r w:rsidR="00E7058A">
        <w:rPr>
          <w:rFonts w:ascii="Arial" w:hAnsi="Arial" w:cs="Arial"/>
          <w:sz w:val="22"/>
          <w:szCs w:val="22"/>
        </w:rPr>
        <w:t>results</w:t>
      </w:r>
      <w:r w:rsidRPr="006875B6">
        <w:rPr>
          <w:rFonts w:ascii="Arial" w:hAnsi="Arial" w:cs="Arial"/>
          <w:sz w:val="22"/>
          <w:szCs w:val="22"/>
        </w:rPr>
        <w:t xml:space="preserve"> from businesses employing unpaid interns is also important to consider. </w:t>
      </w:r>
      <w:r w:rsidR="00786B0E" w:rsidRPr="006875B6">
        <w:rPr>
          <w:rFonts w:ascii="Arial" w:hAnsi="Arial" w:cs="Arial"/>
          <w:sz w:val="22"/>
          <w:szCs w:val="22"/>
        </w:rPr>
        <w:t>By avoiding what is frequently a</w:t>
      </w:r>
      <w:r w:rsidRPr="006875B6">
        <w:rPr>
          <w:rFonts w:ascii="Arial" w:hAnsi="Arial" w:cs="Arial"/>
          <w:sz w:val="22"/>
          <w:szCs w:val="22"/>
        </w:rPr>
        <w:t xml:space="preserve"> business</w:t>
      </w:r>
      <w:r w:rsidR="00D65B11" w:rsidRPr="006875B6">
        <w:rPr>
          <w:rFonts w:ascii="Arial" w:hAnsi="Arial" w:cs="Arial"/>
          <w:sz w:val="22"/>
          <w:szCs w:val="22"/>
        </w:rPr>
        <w:t>’</w:t>
      </w:r>
      <w:r w:rsidRPr="006875B6">
        <w:rPr>
          <w:rFonts w:ascii="Arial" w:hAnsi="Arial" w:cs="Arial"/>
          <w:sz w:val="22"/>
          <w:szCs w:val="22"/>
        </w:rPr>
        <w:t xml:space="preserve"> </w:t>
      </w:r>
      <w:r w:rsidR="00786B0E" w:rsidRPr="006875B6">
        <w:rPr>
          <w:rFonts w:ascii="Arial" w:hAnsi="Arial" w:cs="Arial"/>
          <w:sz w:val="22"/>
          <w:szCs w:val="22"/>
        </w:rPr>
        <w:t xml:space="preserve">greatest </w:t>
      </w:r>
      <w:r w:rsidR="00063C1C" w:rsidRPr="006875B6">
        <w:rPr>
          <w:rFonts w:ascii="Arial" w:hAnsi="Arial" w:cs="Arial"/>
          <w:sz w:val="22"/>
          <w:szCs w:val="22"/>
        </w:rPr>
        <w:t xml:space="preserve">expense – wages – </w:t>
      </w:r>
      <w:r w:rsidRPr="006875B6">
        <w:rPr>
          <w:rFonts w:ascii="Arial" w:hAnsi="Arial" w:cs="Arial"/>
          <w:sz w:val="22"/>
          <w:szCs w:val="22"/>
        </w:rPr>
        <w:t xml:space="preserve">employers </w:t>
      </w:r>
      <w:r w:rsidR="004C5D02">
        <w:rPr>
          <w:rFonts w:ascii="Arial" w:hAnsi="Arial" w:cs="Arial"/>
          <w:sz w:val="22"/>
          <w:szCs w:val="22"/>
        </w:rPr>
        <w:t>breaching</w:t>
      </w:r>
      <w:r w:rsidR="00063C1C" w:rsidRPr="006875B6">
        <w:rPr>
          <w:rFonts w:ascii="Arial" w:hAnsi="Arial" w:cs="Arial"/>
          <w:sz w:val="22"/>
          <w:szCs w:val="22"/>
        </w:rPr>
        <w:t xml:space="preserve"> the </w:t>
      </w:r>
      <w:r w:rsidR="00063C1C" w:rsidRPr="006875B6">
        <w:rPr>
          <w:rFonts w:ascii="Arial" w:hAnsi="Arial" w:cs="Arial"/>
          <w:i/>
          <w:sz w:val="22"/>
          <w:szCs w:val="22"/>
        </w:rPr>
        <w:t>Fair Work Act</w:t>
      </w:r>
      <w:r w:rsidR="00035B5E">
        <w:rPr>
          <w:rFonts w:ascii="Arial" w:hAnsi="Arial" w:cs="Arial"/>
          <w:sz w:val="22"/>
          <w:szCs w:val="22"/>
        </w:rPr>
        <w:t xml:space="preserve"> gain an unfair </w:t>
      </w:r>
      <w:r w:rsidR="008153CB">
        <w:rPr>
          <w:rFonts w:ascii="Arial" w:hAnsi="Arial" w:cs="Arial"/>
          <w:sz w:val="22"/>
          <w:szCs w:val="22"/>
        </w:rPr>
        <w:t xml:space="preserve">competitive </w:t>
      </w:r>
      <w:r w:rsidR="00035B5E">
        <w:rPr>
          <w:rFonts w:ascii="Arial" w:hAnsi="Arial" w:cs="Arial"/>
          <w:sz w:val="22"/>
          <w:szCs w:val="22"/>
        </w:rPr>
        <w:t xml:space="preserve">advantage over their </w:t>
      </w:r>
      <w:r w:rsidRPr="006875B6">
        <w:rPr>
          <w:rFonts w:ascii="Arial" w:hAnsi="Arial" w:cs="Arial"/>
          <w:sz w:val="22"/>
          <w:szCs w:val="22"/>
        </w:rPr>
        <w:t>rivals</w:t>
      </w:r>
      <w:r w:rsidR="006C62E5" w:rsidRPr="006875B6">
        <w:rPr>
          <w:rFonts w:ascii="Arial" w:hAnsi="Arial" w:cs="Arial"/>
          <w:sz w:val="22"/>
          <w:szCs w:val="22"/>
        </w:rPr>
        <w:t xml:space="preserve"> that comply with </w:t>
      </w:r>
      <w:proofErr w:type="spellStart"/>
      <w:r w:rsidR="004A3268" w:rsidRPr="006875B6">
        <w:rPr>
          <w:rFonts w:ascii="Arial" w:hAnsi="Arial" w:cs="Arial"/>
          <w:sz w:val="22"/>
          <w:szCs w:val="22"/>
        </w:rPr>
        <w:t>labour</w:t>
      </w:r>
      <w:proofErr w:type="spellEnd"/>
      <w:r w:rsidR="004A3268" w:rsidRPr="006875B6">
        <w:rPr>
          <w:rFonts w:ascii="Arial" w:hAnsi="Arial" w:cs="Arial"/>
          <w:sz w:val="22"/>
          <w:szCs w:val="22"/>
        </w:rPr>
        <w:t xml:space="preserve"> laws. This works to undermine</w:t>
      </w:r>
      <w:r w:rsidR="00063C1C" w:rsidRPr="006875B6">
        <w:rPr>
          <w:rFonts w:ascii="Arial" w:hAnsi="Arial" w:cs="Arial"/>
          <w:sz w:val="22"/>
          <w:szCs w:val="22"/>
        </w:rPr>
        <w:t xml:space="preserve"> Australia’s</w:t>
      </w:r>
      <w:r w:rsidR="002F79B8" w:rsidRPr="006875B6">
        <w:rPr>
          <w:rFonts w:ascii="Arial" w:hAnsi="Arial" w:cs="Arial"/>
          <w:sz w:val="22"/>
          <w:szCs w:val="22"/>
        </w:rPr>
        <w:t xml:space="preserve"> fundamental</w:t>
      </w:r>
      <w:r w:rsidR="00063C1C" w:rsidRPr="006875B6">
        <w:rPr>
          <w:rFonts w:ascii="Arial" w:hAnsi="Arial" w:cs="Arial"/>
          <w:sz w:val="22"/>
          <w:szCs w:val="22"/>
        </w:rPr>
        <w:t xml:space="preserve"> legal, political and economic objectives</w:t>
      </w:r>
      <w:r w:rsidR="00197448">
        <w:rPr>
          <w:rFonts w:ascii="Arial" w:hAnsi="Arial" w:cs="Arial"/>
          <w:sz w:val="22"/>
          <w:szCs w:val="22"/>
        </w:rPr>
        <w:t xml:space="preserve"> and set</w:t>
      </w:r>
      <w:r w:rsidR="00B66F6D">
        <w:rPr>
          <w:rFonts w:ascii="Arial" w:hAnsi="Arial" w:cs="Arial"/>
          <w:sz w:val="22"/>
          <w:szCs w:val="22"/>
        </w:rPr>
        <w:t>s</w:t>
      </w:r>
      <w:r w:rsidR="00545C98">
        <w:rPr>
          <w:rFonts w:ascii="Arial" w:hAnsi="Arial" w:cs="Arial"/>
          <w:sz w:val="22"/>
          <w:szCs w:val="22"/>
        </w:rPr>
        <w:t xml:space="preserve"> employers on</w:t>
      </w:r>
      <w:r w:rsidR="008E7AB1">
        <w:rPr>
          <w:rFonts w:ascii="Arial" w:hAnsi="Arial" w:cs="Arial"/>
          <w:sz w:val="22"/>
          <w:szCs w:val="22"/>
        </w:rPr>
        <w:t xml:space="preserve"> a “race to the bottom”</w:t>
      </w:r>
      <w:r w:rsidR="00063C1C" w:rsidRPr="006875B6">
        <w:rPr>
          <w:rFonts w:ascii="Arial" w:hAnsi="Arial" w:cs="Arial"/>
          <w:sz w:val="22"/>
          <w:szCs w:val="22"/>
        </w:rPr>
        <w:t xml:space="preserve">. </w:t>
      </w:r>
      <w:r w:rsidR="00C77291" w:rsidRPr="006875B6">
        <w:rPr>
          <w:rFonts w:ascii="Arial" w:hAnsi="Arial" w:cs="Arial"/>
          <w:sz w:val="22"/>
          <w:szCs w:val="22"/>
        </w:rPr>
        <w:t xml:space="preserve">Additionally, for each unpaid internship, the government faces </w:t>
      </w:r>
      <w:r w:rsidR="002C4F18" w:rsidRPr="006875B6">
        <w:rPr>
          <w:rFonts w:ascii="Arial" w:hAnsi="Arial" w:cs="Arial"/>
          <w:sz w:val="22"/>
          <w:szCs w:val="22"/>
        </w:rPr>
        <w:t xml:space="preserve">a sum of </w:t>
      </w:r>
      <w:r w:rsidR="00C77291" w:rsidRPr="006875B6">
        <w:rPr>
          <w:rFonts w:ascii="Arial" w:hAnsi="Arial" w:cs="Arial"/>
          <w:sz w:val="22"/>
          <w:szCs w:val="22"/>
        </w:rPr>
        <w:t>lost tax revenue</w:t>
      </w:r>
      <w:r w:rsidR="002C4F18" w:rsidRPr="006875B6">
        <w:rPr>
          <w:rFonts w:ascii="Arial" w:hAnsi="Arial" w:cs="Arial"/>
          <w:sz w:val="22"/>
          <w:szCs w:val="22"/>
        </w:rPr>
        <w:t xml:space="preserve"> that a paid e</w:t>
      </w:r>
      <w:r w:rsidR="00273BD2">
        <w:rPr>
          <w:rFonts w:ascii="Arial" w:hAnsi="Arial" w:cs="Arial"/>
          <w:sz w:val="22"/>
          <w:szCs w:val="22"/>
        </w:rPr>
        <w:t>mployee would ordinarily attract</w:t>
      </w:r>
      <w:r w:rsidR="002C4F18" w:rsidRPr="006875B6">
        <w:rPr>
          <w:rFonts w:ascii="Arial" w:hAnsi="Arial" w:cs="Arial"/>
          <w:sz w:val="22"/>
          <w:szCs w:val="22"/>
        </w:rPr>
        <w:t>.</w:t>
      </w:r>
    </w:p>
    <w:p w14:paraId="7C2E819B" w14:textId="77777777" w:rsidR="0039709D" w:rsidRDefault="0039709D" w:rsidP="00E25EBB">
      <w:pPr>
        <w:pStyle w:val="Heading2"/>
        <w:spacing w:before="100" w:beforeAutospacing="1" w:after="100" w:afterAutospacing="1" w:line="360" w:lineRule="atLeast"/>
        <w:jc w:val="both"/>
        <w:rPr>
          <w:rFonts w:ascii="Arial" w:hAnsi="Arial" w:cs="Arial"/>
          <w:color w:val="auto"/>
          <w:sz w:val="22"/>
          <w:szCs w:val="22"/>
        </w:rPr>
      </w:pPr>
      <w:bookmarkStart w:id="12" w:name="_Toc304191867"/>
      <w:r w:rsidRPr="00715682">
        <w:rPr>
          <w:rFonts w:ascii="Arial" w:hAnsi="Arial" w:cs="Arial"/>
          <w:color w:val="auto"/>
          <w:sz w:val="22"/>
          <w:szCs w:val="22"/>
        </w:rPr>
        <w:t>Gender and internships</w:t>
      </w:r>
      <w:bookmarkEnd w:id="12"/>
    </w:p>
    <w:p w14:paraId="1F2F0634" w14:textId="77777777" w:rsidR="00C70214" w:rsidRPr="00C70214" w:rsidRDefault="00C70214" w:rsidP="00C70214">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 xml:space="preserve">It is widely acknowledged that gender inequality in the workforce impacts negatively on productivity, competitiveness, social outcomes and living standards. With the gender pay gap a well-known but equally well-entrenched part of the workforce, the role that unpaid work has on the incomes of women as they transition from study into full-time employment is worthy of analysis, though there is currently little supporting research on it. </w:t>
      </w:r>
    </w:p>
    <w:p w14:paraId="6A0DCC22" w14:textId="77777777" w:rsidR="000729BB" w:rsidRPr="00E25EBB" w:rsidRDefault="006674F6" w:rsidP="00F66677">
      <w:pPr>
        <w:spacing w:before="100" w:beforeAutospacing="1" w:after="100" w:afterAutospacing="1" w:line="360" w:lineRule="atLeast"/>
        <w:jc w:val="both"/>
        <w:rPr>
          <w:rFonts w:ascii="Arial" w:hAnsi="Arial" w:cs="Arial"/>
        </w:rPr>
      </w:pPr>
      <w:r w:rsidRPr="00B854D4">
        <w:rPr>
          <w:rFonts w:ascii="Arial" w:hAnsi="Arial" w:cs="Arial"/>
          <w:sz w:val="22"/>
          <w:szCs w:val="22"/>
        </w:rPr>
        <w:t xml:space="preserve">Interns Australia’s data combined with other research suggests </w:t>
      </w:r>
      <w:r w:rsidR="00534132" w:rsidRPr="00B854D4">
        <w:rPr>
          <w:rFonts w:ascii="Arial" w:hAnsi="Arial" w:cs="Arial"/>
          <w:sz w:val="22"/>
          <w:szCs w:val="22"/>
        </w:rPr>
        <w:t xml:space="preserve">that </w:t>
      </w:r>
      <w:r w:rsidRPr="00B854D4">
        <w:rPr>
          <w:rFonts w:ascii="Arial" w:hAnsi="Arial" w:cs="Arial"/>
          <w:sz w:val="22"/>
          <w:szCs w:val="22"/>
        </w:rPr>
        <w:t>there are significant gender challenges that arise with the growth of unpaid internships</w:t>
      </w:r>
      <w:r w:rsidR="00905F8D" w:rsidRPr="007048C2">
        <w:rPr>
          <w:rFonts w:ascii="Arial" w:hAnsi="Arial" w:cs="Arial"/>
          <w:sz w:val="22"/>
          <w:szCs w:val="22"/>
        </w:rPr>
        <w:t xml:space="preserve">. </w:t>
      </w:r>
      <w:r w:rsidR="00E811DD">
        <w:rPr>
          <w:rFonts w:ascii="Arial" w:hAnsi="Arial" w:cs="Arial"/>
          <w:sz w:val="22"/>
          <w:szCs w:val="22"/>
        </w:rPr>
        <w:t>74.14</w:t>
      </w:r>
      <w:r w:rsidR="000729BB" w:rsidRPr="00B854D4">
        <w:rPr>
          <w:rFonts w:ascii="Arial" w:hAnsi="Arial" w:cs="Arial"/>
          <w:sz w:val="22"/>
          <w:szCs w:val="22"/>
        </w:rPr>
        <w:t xml:space="preserve"> per cent of respondents to the 2015 Annual Survey were women. </w:t>
      </w:r>
      <w:r w:rsidR="00B854D4" w:rsidRPr="00B854D4">
        <w:rPr>
          <w:rFonts w:ascii="Arial" w:hAnsi="Arial" w:cs="Arial"/>
          <w:sz w:val="22"/>
          <w:szCs w:val="22"/>
        </w:rPr>
        <w:t xml:space="preserve">This reflects data in the US whereby </w:t>
      </w:r>
      <w:r w:rsidR="00B854D4" w:rsidRPr="00B854D4">
        <w:rPr>
          <w:rFonts w:ascii="Arial" w:hAnsi="Arial" w:cs="Arial"/>
          <w:sz w:val="22"/>
          <w:szCs w:val="27"/>
        </w:rPr>
        <w:t>women were 77 percent more likely than men to take unpaid internships</w:t>
      </w:r>
      <w:r w:rsidR="00B854D4" w:rsidRPr="00B854D4">
        <w:rPr>
          <w:rFonts w:ascii="Arial" w:hAnsi="Arial" w:cs="Arial"/>
          <w:sz w:val="27"/>
          <w:szCs w:val="27"/>
        </w:rPr>
        <w:t>.</w:t>
      </w:r>
      <w:r w:rsidR="00B854D4" w:rsidRPr="00B854D4">
        <w:rPr>
          <w:rStyle w:val="FootnoteReference"/>
          <w:rFonts w:ascii="Arial" w:hAnsi="Arial" w:cs="Arial"/>
          <w:sz w:val="27"/>
          <w:szCs w:val="27"/>
        </w:rPr>
        <w:footnoteReference w:id="43"/>
      </w:r>
      <w:r w:rsidR="00B854D4" w:rsidRPr="00B854D4">
        <w:rPr>
          <w:rFonts w:ascii="Arial" w:hAnsi="Arial" w:cs="Arial"/>
          <w:sz w:val="22"/>
          <w:szCs w:val="22"/>
        </w:rPr>
        <w:t>While the percentage of male and female int</w:t>
      </w:r>
      <w:r w:rsidR="008D22EF">
        <w:rPr>
          <w:rFonts w:ascii="Arial" w:hAnsi="Arial" w:cs="Arial"/>
          <w:sz w:val="22"/>
          <w:szCs w:val="22"/>
        </w:rPr>
        <w:t>erns who do unpaid internships is the same</w:t>
      </w:r>
      <w:r w:rsidR="00B854D4" w:rsidRPr="00B854D4">
        <w:rPr>
          <w:rFonts w:ascii="Arial" w:hAnsi="Arial" w:cs="Arial"/>
          <w:sz w:val="22"/>
          <w:szCs w:val="22"/>
        </w:rPr>
        <w:t xml:space="preserve">, given that three times as many interns are women, there is a </w:t>
      </w:r>
      <w:r w:rsidR="004F39AB">
        <w:rPr>
          <w:rFonts w:ascii="Arial" w:hAnsi="Arial" w:cs="Arial"/>
          <w:sz w:val="22"/>
          <w:szCs w:val="22"/>
        </w:rPr>
        <w:t>significant gender aspect related</w:t>
      </w:r>
      <w:r w:rsidR="00B854D4" w:rsidRPr="00B854D4">
        <w:rPr>
          <w:rFonts w:ascii="Arial" w:hAnsi="Arial" w:cs="Arial"/>
          <w:sz w:val="22"/>
          <w:szCs w:val="22"/>
        </w:rPr>
        <w:t xml:space="preserve"> to </w:t>
      </w:r>
      <w:r w:rsidR="000729BB" w:rsidRPr="00B854D4">
        <w:rPr>
          <w:rFonts w:ascii="Arial" w:hAnsi="Arial" w:cs="Arial"/>
          <w:sz w:val="22"/>
          <w:szCs w:val="22"/>
        </w:rPr>
        <w:t xml:space="preserve">unpaid internships. </w:t>
      </w:r>
    </w:p>
    <w:p w14:paraId="2E5D2CFD" w14:textId="77777777" w:rsidR="00CF568F" w:rsidRPr="00737EF9" w:rsidRDefault="00062124"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 xml:space="preserve">In this year’s Interns Australia Annual Survey, internships were found to be most common in female-dominated industries such as media and </w:t>
      </w:r>
      <w:r w:rsidR="00E811DD">
        <w:rPr>
          <w:rFonts w:ascii="Arial" w:hAnsi="Arial" w:cs="Arial"/>
          <w:sz w:val="22"/>
          <w:szCs w:val="22"/>
        </w:rPr>
        <w:t>communications (23.43 per cent), the arts (15.70</w:t>
      </w:r>
      <w:r w:rsidR="00E811DD" w:rsidRPr="006875B6">
        <w:rPr>
          <w:rFonts w:ascii="Arial" w:hAnsi="Arial" w:cs="Arial"/>
          <w:sz w:val="22"/>
          <w:szCs w:val="22"/>
        </w:rPr>
        <w:t xml:space="preserve"> per cent), law</w:t>
      </w:r>
      <w:r w:rsidR="00E811DD">
        <w:rPr>
          <w:rFonts w:ascii="Arial" w:hAnsi="Arial" w:cs="Arial"/>
          <w:sz w:val="22"/>
          <w:szCs w:val="22"/>
        </w:rPr>
        <w:t xml:space="preserve"> (11.35</w:t>
      </w:r>
      <w:r w:rsidR="00E811DD" w:rsidRPr="006875B6">
        <w:rPr>
          <w:rFonts w:ascii="Arial" w:hAnsi="Arial" w:cs="Arial"/>
          <w:sz w:val="22"/>
          <w:szCs w:val="22"/>
        </w:rPr>
        <w:t xml:space="preserve"> per cent), non-profits </w:t>
      </w:r>
      <w:r w:rsidR="00E811DD" w:rsidRPr="003570F9">
        <w:rPr>
          <w:rFonts w:ascii="Arial" w:hAnsi="Arial" w:cs="Arial"/>
          <w:sz w:val="22"/>
          <w:szCs w:val="22"/>
        </w:rPr>
        <w:t>(11.59 per cent)</w:t>
      </w:r>
      <w:r w:rsidR="00E811DD" w:rsidRPr="006875B6">
        <w:rPr>
          <w:rFonts w:ascii="Arial" w:hAnsi="Arial" w:cs="Arial"/>
          <w:sz w:val="22"/>
          <w:szCs w:val="22"/>
        </w:rPr>
        <w:t xml:space="preserve"> and government </w:t>
      </w:r>
      <w:r w:rsidR="00E811DD" w:rsidRPr="003570F9">
        <w:rPr>
          <w:rFonts w:ascii="Arial" w:hAnsi="Arial" w:cs="Arial"/>
          <w:sz w:val="22"/>
          <w:szCs w:val="22"/>
        </w:rPr>
        <w:t>(8.94 per cent</w:t>
      </w:r>
      <w:r w:rsidR="00E811DD">
        <w:rPr>
          <w:rFonts w:ascii="Arial" w:hAnsi="Arial" w:cs="Arial"/>
          <w:sz w:val="22"/>
          <w:szCs w:val="22"/>
        </w:rPr>
        <w:t>)</w:t>
      </w:r>
      <w:r w:rsidRPr="006875B6">
        <w:rPr>
          <w:rFonts w:ascii="Arial" w:hAnsi="Arial" w:cs="Arial"/>
          <w:sz w:val="22"/>
          <w:szCs w:val="22"/>
        </w:rPr>
        <w:t xml:space="preserve">. As noted in section </w:t>
      </w:r>
      <w:r w:rsidR="00AA62AA" w:rsidRPr="006875B6">
        <w:rPr>
          <w:rFonts w:ascii="Arial" w:hAnsi="Arial" w:cs="Arial"/>
          <w:sz w:val="22"/>
          <w:szCs w:val="22"/>
        </w:rPr>
        <w:t>one</w:t>
      </w:r>
      <w:r w:rsidRPr="006875B6">
        <w:rPr>
          <w:rFonts w:ascii="Arial" w:hAnsi="Arial" w:cs="Arial"/>
          <w:sz w:val="22"/>
          <w:szCs w:val="22"/>
        </w:rPr>
        <w:t xml:space="preserve">, while there are fewer </w:t>
      </w:r>
      <w:r w:rsidRPr="006875B6">
        <w:rPr>
          <w:rFonts w:ascii="Arial" w:hAnsi="Arial" w:cs="Arial"/>
          <w:sz w:val="22"/>
          <w:szCs w:val="22"/>
        </w:rPr>
        <w:lastRenderedPageBreak/>
        <w:t>internships in IT, technol</w:t>
      </w:r>
      <w:r w:rsidR="0019422E" w:rsidRPr="006875B6">
        <w:rPr>
          <w:rFonts w:ascii="Arial" w:hAnsi="Arial" w:cs="Arial"/>
          <w:sz w:val="22"/>
          <w:szCs w:val="22"/>
        </w:rPr>
        <w:t>ogy and engineering, approximately</w:t>
      </w:r>
      <w:r w:rsidRPr="006875B6">
        <w:rPr>
          <w:rFonts w:ascii="Arial" w:hAnsi="Arial" w:cs="Arial"/>
          <w:sz w:val="22"/>
          <w:szCs w:val="22"/>
        </w:rPr>
        <w:t xml:space="preserve"> 50 per cent of them are paid</w:t>
      </w:r>
      <w:r w:rsidR="002F7378" w:rsidRPr="006875B6">
        <w:rPr>
          <w:rFonts w:ascii="Arial" w:hAnsi="Arial" w:cs="Arial"/>
          <w:sz w:val="22"/>
          <w:szCs w:val="22"/>
        </w:rPr>
        <w:t>. This is</w:t>
      </w:r>
      <w:r w:rsidRPr="006875B6">
        <w:rPr>
          <w:rFonts w:ascii="Arial" w:hAnsi="Arial" w:cs="Arial"/>
          <w:sz w:val="22"/>
          <w:szCs w:val="22"/>
        </w:rPr>
        <w:t xml:space="preserve"> compared to only two to 11 per cent </w:t>
      </w:r>
      <w:r w:rsidR="00275E67" w:rsidRPr="006875B6">
        <w:rPr>
          <w:rFonts w:ascii="Arial" w:hAnsi="Arial" w:cs="Arial"/>
          <w:sz w:val="22"/>
          <w:szCs w:val="22"/>
        </w:rPr>
        <w:t>of internships that</w:t>
      </w:r>
      <w:r w:rsidRPr="006875B6">
        <w:rPr>
          <w:rFonts w:ascii="Arial" w:hAnsi="Arial" w:cs="Arial"/>
          <w:sz w:val="22"/>
          <w:szCs w:val="22"/>
        </w:rPr>
        <w:t xml:space="preserve"> are paid across the industries in which i</w:t>
      </w:r>
      <w:r w:rsidR="00737EF9">
        <w:rPr>
          <w:rFonts w:ascii="Arial" w:hAnsi="Arial" w:cs="Arial"/>
          <w:sz w:val="22"/>
          <w:szCs w:val="22"/>
        </w:rPr>
        <w:t>nternships are more prevalent.</w:t>
      </w:r>
    </w:p>
    <w:p w14:paraId="4793AA52" w14:textId="77777777" w:rsidR="0034102A" w:rsidRDefault="0034102A">
      <w:pPr>
        <w:rPr>
          <w:rFonts w:ascii="Arial" w:hAnsi="Arial" w:cs="Arial"/>
          <w:b/>
          <w:bCs/>
          <w:kern w:val="36"/>
          <w:sz w:val="22"/>
          <w:szCs w:val="22"/>
          <w:lang w:val="en-AU"/>
        </w:rPr>
      </w:pPr>
      <w:r>
        <w:rPr>
          <w:rFonts w:ascii="Arial" w:hAnsi="Arial" w:cs="Arial"/>
          <w:sz w:val="22"/>
          <w:szCs w:val="22"/>
        </w:rPr>
        <w:br w:type="page"/>
      </w:r>
    </w:p>
    <w:p w14:paraId="06F9DF6A" w14:textId="77777777" w:rsidR="00DC0AA2" w:rsidRPr="007048C2" w:rsidRDefault="00905F8D" w:rsidP="00A33AFC">
      <w:pPr>
        <w:pStyle w:val="Heading1"/>
        <w:spacing w:line="360" w:lineRule="atLeast"/>
        <w:jc w:val="both"/>
        <w:rPr>
          <w:rFonts w:ascii="Arial" w:hAnsi="Arial" w:cs="Arial"/>
          <w:sz w:val="32"/>
          <w:szCs w:val="22"/>
        </w:rPr>
      </w:pPr>
      <w:bookmarkStart w:id="13" w:name="_Toc304191868"/>
      <w:r w:rsidRPr="007048C2">
        <w:rPr>
          <w:rFonts w:ascii="Arial" w:hAnsi="Arial" w:cs="Arial"/>
          <w:sz w:val="32"/>
          <w:szCs w:val="22"/>
        </w:rPr>
        <w:lastRenderedPageBreak/>
        <w:t>3. The potential remedies to any specific issues</w:t>
      </w:r>
      <w:bookmarkEnd w:id="13"/>
    </w:p>
    <w:p w14:paraId="3AFC8DE5" w14:textId="0C43DCE2" w:rsidR="00615299" w:rsidRDefault="00615299" w:rsidP="00F66677">
      <w:pPr>
        <w:pStyle w:val="Heading1"/>
        <w:spacing w:line="360" w:lineRule="atLeast"/>
        <w:jc w:val="both"/>
        <w:rPr>
          <w:rFonts w:ascii="Arial" w:hAnsi="Arial" w:cs="Arial"/>
          <w:b w:val="0"/>
          <w:sz w:val="22"/>
          <w:szCs w:val="22"/>
        </w:rPr>
      </w:pPr>
      <w:bookmarkStart w:id="14" w:name="_Toc430327630"/>
      <w:bookmarkStart w:id="15" w:name="_Toc430328316"/>
      <w:bookmarkStart w:id="16" w:name="_Toc304191869"/>
      <w:r>
        <w:rPr>
          <w:rFonts w:ascii="Arial" w:hAnsi="Arial" w:cs="Arial"/>
          <w:b w:val="0"/>
          <w:sz w:val="22"/>
          <w:szCs w:val="22"/>
        </w:rPr>
        <w:t xml:space="preserve">In Interns Australia’s March 2015 submission to the Review of the Workplace Relations Framework, we recommended </w:t>
      </w:r>
      <w:r w:rsidR="005242B5">
        <w:rPr>
          <w:rFonts w:ascii="Arial" w:hAnsi="Arial" w:cs="Arial"/>
          <w:b w:val="0"/>
          <w:sz w:val="22"/>
          <w:szCs w:val="22"/>
        </w:rPr>
        <w:t>that</w:t>
      </w:r>
      <w:r>
        <w:rPr>
          <w:rFonts w:ascii="Arial" w:hAnsi="Arial" w:cs="Arial"/>
          <w:b w:val="0"/>
          <w:sz w:val="22"/>
          <w:szCs w:val="22"/>
        </w:rPr>
        <w:t>:</w:t>
      </w:r>
      <w:bookmarkEnd w:id="14"/>
      <w:bookmarkEnd w:id="15"/>
      <w:bookmarkEnd w:id="16"/>
    </w:p>
    <w:p w14:paraId="05DC605D" w14:textId="77777777" w:rsidR="00615299" w:rsidRPr="00615299" w:rsidRDefault="00615299" w:rsidP="00F66677">
      <w:pPr>
        <w:numPr>
          <w:ilvl w:val="0"/>
          <w:numId w:val="14"/>
        </w:numPr>
        <w:shd w:val="clear" w:color="auto" w:fill="FFFFFF"/>
        <w:spacing w:before="100" w:beforeAutospacing="1" w:after="100" w:afterAutospacing="1" w:line="360" w:lineRule="atLeast"/>
        <w:ind w:left="714" w:hanging="357"/>
        <w:rPr>
          <w:rFonts w:ascii="Arial" w:eastAsia="Times New Roman" w:hAnsi="Arial" w:cs="Arial"/>
          <w:color w:val="000000"/>
          <w:sz w:val="22"/>
          <w:szCs w:val="22"/>
          <w:lang w:val="en-AU"/>
        </w:rPr>
      </w:pPr>
      <w:r w:rsidRPr="00615299">
        <w:rPr>
          <w:rFonts w:ascii="Arial" w:eastAsia="Times New Roman" w:hAnsi="Arial" w:cs="Arial"/>
          <w:color w:val="000000"/>
          <w:sz w:val="22"/>
          <w:szCs w:val="22"/>
          <w:lang w:val="en-AU"/>
        </w:rPr>
        <w:t>the Commission formally recognise that there is widespread and increasing non-compliance with the FW Act provisions obliging remuneration and conditions to interns properly characterised as national system employees.</w:t>
      </w:r>
    </w:p>
    <w:p w14:paraId="72697EEA" w14:textId="77777777" w:rsidR="00615299" w:rsidRPr="00615299" w:rsidRDefault="00615299" w:rsidP="00F66677">
      <w:pPr>
        <w:numPr>
          <w:ilvl w:val="0"/>
          <w:numId w:val="14"/>
        </w:numPr>
        <w:shd w:val="clear" w:color="auto" w:fill="FFFFFF"/>
        <w:spacing w:before="100" w:beforeAutospacing="1" w:after="100" w:afterAutospacing="1" w:line="360" w:lineRule="atLeast"/>
        <w:rPr>
          <w:rFonts w:ascii="Arial" w:eastAsia="Times New Roman" w:hAnsi="Arial" w:cs="Arial"/>
          <w:color w:val="000000"/>
          <w:sz w:val="22"/>
          <w:szCs w:val="22"/>
          <w:lang w:val="en-AU"/>
        </w:rPr>
      </w:pPr>
      <w:r w:rsidRPr="00615299">
        <w:rPr>
          <w:rFonts w:ascii="Arial" w:eastAsia="Times New Roman" w:hAnsi="Arial" w:cs="Arial"/>
          <w:color w:val="000000"/>
          <w:sz w:val="22"/>
          <w:szCs w:val="22"/>
          <w:lang w:val="en-AU"/>
        </w:rPr>
        <w:t>the Commission formally recognise that this non-compliance leads to social inequities and market inefficiencies, including creating barriers to entry into professional labour markets for  persons from lower socio-economic status groups and a diminished pool of skilled labour due to underutilisation of skills.</w:t>
      </w:r>
    </w:p>
    <w:p w14:paraId="5436BA83" w14:textId="77777777" w:rsidR="00615299" w:rsidRPr="00615299" w:rsidRDefault="00615299" w:rsidP="00F66677">
      <w:pPr>
        <w:numPr>
          <w:ilvl w:val="0"/>
          <w:numId w:val="14"/>
        </w:numPr>
        <w:shd w:val="clear" w:color="auto" w:fill="FFFFFF"/>
        <w:spacing w:before="100" w:beforeAutospacing="1" w:after="100" w:afterAutospacing="1" w:line="360" w:lineRule="atLeast"/>
        <w:rPr>
          <w:rFonts w:ascii="Arial" w:eastAsia="Times New Roman" w:hAnsi="Arial" w:cs="Arial"/>
          <w:color w:val="000000"/>
          <w:sz w:val="22"/>
          <w:szCs w:val="22"/>
          <w:lang w:val="en-AU"/>
        </w:rPr>
      </w:pPr>
      <w:r w:rsidRPr="00615299">
        <w:rPr>
          <w:rFonts w:ascii="Arial" w:eastAsia="Times New Roman" w:hAnsi="Arial" w:cs="Arial"/>
          <w:color w:val="000000"/>
          <w:sz w:val="22"/>
          <w:szCs w:val="22"/>
          <w:lang w:val="en-AU"/>
        </w:rPr>
        <w:t>the Commission recommend that the FWO address this noncompliance through further education and prosecution campaigns, including by raising awareness among interns and prospective interns of their workplace rights.</w:t>
      </w:r>
    </w:p>
    <w:p w14:paraId="529E15D2" w14:textId="77777777" w:rsidR="00615299" w:rsidRPr="00615299" w:rsidRDefault="00615299" w:rsidP="00F66677">
      <w:pPr>
        <w:numPr>
          <w:ilvl w:val="0"/>
          <w:numId w:val="14"/>
        </w:numPr>
        <w:shd w:val="clear" w:color="auto" w:fill="FFFFFF"/>
        <w:spacing w:before="100" w:beforeAutospacing="1" w:after="100" w:afterAutospacing="1" w:line="360" w:lineRule="atLeast"/>
        <w:rPr>
          <w:rFonts w:ascii="Arial" w:eastAsia="Times New Roman" w:hAnsi="Arial" w:cs="Arial"/>
          <w:color w:val="000000"/>
          <w:sz w:val="22"/>
          <w:szCs w:val="22"/>
          <w:lang w:val="en-AU"/>
        </w:rPr>
      </w:pPr>
      <w:r w:rsidRPr="00615299">
        <w:rPr>
          <w:rFonts w:ascii="Arial" w:eastAsia="Times New Roman" w:hAnsi="Arial" w:cs="Arial"/>
          <w:color w:val="000000"/>
          <w:sz w:val="22"/>
          <w:szCs w:val="22"/>
          <w:lang w:val="en-AU"/>
        </w:rPr>
        <w:t>That the Commission investigate an appropriate regulatory body to oversee the compliance of ‘vocational placement’ programs under the FW Act.</w:t>
      </w:r>
    </w:p>
    <w:p w14:paraId="15B7F827" w14:textId="77777777" w:rsidR="00615299" w:rsidRPr="00615299" w:rsidRDefault="00615299" w:rsidP="00F66677">
      <w:pPr>
        <w:numPr>
          <w:ilvl w:val="0"/>
          <w:numId w:val="14"/>
        </w:numPr>
        <w:shd w:val="clear" w:color="auto" w:fill="FFFFFF"/>
        <w:spacing w:before="100" w:beforeAutospacing="1" w:after="100" w:afterAutospacing="1" w:line="360" w:lineRule="atLeast"/>
        <w:rPr>
          <w:rFonts w:ascii="Arial" w:eastAsia="Times New Roman" w:hAnsi="Arial" w:cs="Arial"/>
          <w:color w:val="000000"/>
          <w:sz w:val="22"/>
          <w:szCs w:val="22"/>
          <w:lang w:val="en-AU"/>
        </w:rPr>
      </w:pPr>
      <w:r w:rsidRPr="00615299">
        <w:rPr>
          <w:rFonts w:ascii="Arial" w:eastAsia="Times New Roman" w:hAnsi="Arial" w:cs="Arial"/>
          <w:color w:val="000000"/>
          <w:sz w:val="22"/>
          <w:szCs w:val="22"/>
          <w:lang w:val="en-AU"/>
        </w:rPr>
        <w:t>the Commission review the ramifications of the internship provider industry in the sale and marketing of work experience as a product, converting the labour issue into a consumer issue, and diminishing the FWO’s abilities to prosecute noncompliant businesses.</w:t>
      </w:r>
    </w:p>
    <w:p w14:paraId="4DB7A1FF" w14:textId="77777777" w:rsidR="00615299" w:rsidRDefault="00EE1021" w:rsidP="00F66677">
      <w:pPr>
        <w:pStyle w:val="Heading1"/>
        <w:spacing w:line="360" w:lineRule="atLeast"/>
        <w:jc w:val="both"/>
        <w:rPr>
          <w:rFonts w:ascii="Arial" w:hAnsi="Arial" w:cs="Arial"/>
          <w:b w:val="0"/>
          <w:sz w:val="22"/>
          <w:szCs w:val="22"/>
        </w:rPr>
      </w:pPr>
      <w:bookmarkStart w:id="17" w:name="_Toc430327631"/>
      <w:bookmarkStart w:id="18" w:name="_Toc430328317"/>
      <w:bookmarkStart w:id="19" w:name="_Toc304191870"/>
      <w:r>
        <w:rPr>
          <w:rFonts w:ascii="Arial" w:hAnsi="Arial" w:cs="Arial"/>
          <w:b w:val="0"/>
          <w:sz w:val="22"/>
          <w:szCs w:val="22"/>
        </w:rPr>
        <w:t>We take this further opportunity to recommend the following.</w:t>
      </w:r>
      <w:bookmarkEnd w:id="17"/>
      <w:bookmarkEnd w:id="18"/>
      <w:bookmarkEnd w:id="19"/>
    </w:p>
    <w:p w14:paraId="18CE8576" w14:textId="77777777" w:rsidR="00EE1021" w:rsidRDefault="003264D6" w:rsidP="00F66677">
      <w:pPr>
        <w:pStyle w:val="Heading1"/>
        <w:spacing w:line="360" w:lineRule="atLeast"/>
        <w:jc w:val="both"/>
        <w:rPr>
          <w:rFonts w:ascii="Arial" w:hAnsi="Arial" w:cs="Arial"/>
          <w:sz w:val="22"/>
          <w:szCs w:val="22"/>
        </w:rPr>
      </w:pPr>
      <w:bookmarkStart w:id="20" w:name="_Toc430327632"/>
      <w:bookmarkStart w:id="21" w:name="_Toc430328318"/>
      <w:bookmarkStart w:id="22" w:name="_Toc304191871"/>
      <w:r>
        <w:rPr>
          <w:rFonts w:ascii="Arial" w:hAnsi="Arial" w:cs="Arial"/>
          <w:sz w:val="22"/>
          <w:szCs w:val="22"/>
        </w:rPr>
        <w:t xml:space="preserve">Recommendation 1: that the </w:t>
      </w:r>
      <w:r w:rsidRPr="006875B6">
        <w:rPr>
          <w:rFonts w:ascii="Arial" w:hAnsi="Arial" w:cs="Arial"/>
          <w:sz w:val="22"/>
          <w:szCs w:val="22"/>
        </w:rPr>
        <w:t>Parliament of Australia launch an inquiry into the legal status of internships and the appropriate regulatory settings around unpaid work.</w:t>
      </w:r>
      <w:bookmarkEnd w:id="20"/>
      <w:bookmarkEnd w:id="21"/>
      <w:bookmarkEnd w:id="22"/>
    </w:p>
    <w:p w14:paraId="45E2C0D4" w14:textId="77777777" w:rsidR="000D5AEF" w:rsidRPr="00FD65D3" w:rsidRDefault="00C04B46" w:rsidP="00F66677">
      <w:pPr>
        <w:spacing w:before="100" w:beforeAutospacing="1" w:after="100" w:afterAutospacing="1" w:line="360" w:lineRule="atLeast"/>
        <w:jc w:val="both"/>
        <w:rPr>
          <w:rFonts w:ascii="Arial" w:hAnsi="Arial" w:cs="Arial"/>
          <w:sz w:val="22"/>
          <w:szCs w:val="22"/>
        </w:rPr>
      </w:pPr>
      <w:r>
        <w:rPr>
          <w:rFonts w:ascii="Arial" w:hAnsi="Arial" w:cs="Arial"/>
          <w:sz w:val="22"/>
          <w:szCs w:val="22"/>
        </w:rPr>
        <w:t>A Parliamentary Inquiry is an appropriate</w:t>
      </w:r>
      <w:r w:rsidR="001C1FE5">
        <w:rPr>
          <w:rFonts w:ascii="Arial" w:hAnsi="Arial" w:cs="Arial"/>
          <w:sz w:val="22"/>
          <w:szCs w:val="22"/>
        </w:rPr>
        <w:t>ly serious</w:t>
      </w:r>
      <w:r>
        <w:rPr>
          <w:rFonts w:ascii="Arial" w:hAnsi="Arial" w:cs="Arial"/>
          <w:sz w:val="22"/>
          <w:szCs w:val="22"/>
        </w:rPr>
        <w:t xml:space="preserve"> </w:t>
      </w:r>
      <w:r w:rsidR="00B56928">
        <w:rPr>
          <w:rFonts w:ascii="Arial" w:hAnsi="Arial" w:cs="Arial"/>
          <w:sz w:val="22"/>
          <w:szCs w:val="22"/>
        </w:rPr>
        <w:t xml:space="preserve">and sophisticated </w:t>
      </w:r>
      <w:r w:rsidR="001C1FE5">
        <w:rPr>
          <w:rFonts w:ascii="Arial" w:hAnsi="Arial" w:cs="Arial"/>
          <w:sz w:val="22"/>
          <w:szCs w:val="22"/>
        </w:rPr>
        <w:t>forum</w:t>
      </w:r>
      <w:r w:rsidR="003B69E9">
        <w:rPr>
          <w:rFonts w:ascii="Arial" w:hAnsi="Arial" w:cs="Arial"/>
          <w:sz w:val="22"/>
          <w:szCs w:val="22"/>
        </w:rPr>
        <w:t xml:space="preserve"> to develop a solution</w:t>
      </w:r>
      <w:r>
        <w:rPr>
          <w:rFonts w:ascii="Arial" w:hAnsi="Arial" w:cs="Arial"/>
          <w:sz w:val="22"/>
          <w:szCs w:val="22"/>
        </w:rPr>
        <w:t xml:space="preserve"> </w:t>
      </w:r>
      <w:r w:rsidR="001C1FE5">
        <w:rPr>
          <w:rFonts w:ascii="Arial" w:hAnsi="Arial" w:cs="Arial"/>
          <w:sz w:val="22"/>
          <w:szCs w:val="22"/>
        </w:rPr>
        <w:t>on an</w:t>
      </w:r>
      <w:r>
        <w:rPr>
          <w:rFonts w:ascii="Arial" w:hAnsi="Arial" w:cs="Arial"/>
          <w:sz w:val="22"/>
          <w:szCs w:val="22"/>
        </w:rPr>
        <w:t xml:space="preserve"> issue </w:t>
      </w:r>
      <w:r w:rsidR="001C1FE5">
        <w:rPr>
          <w:rFonts w:ascii="Arial" w:hAnsi="Arial" w:cs="Arial"/>
          <w:sz w:val="22"/>
          <w:szCs w:val="22"/>
        </w:rPr>
        <w:t>that affects many</w:t>
      </w:r>
      <w:r>
        <w:rPr>
          <w:rFonts w:ascii="Arial" w:hAnsi="Arial" w:cs="Arial"/>
          <w:sz w:val="22"/>
          <w:szCs w:val="22"/>
        </w:rPr>
        <w:t xml:space="preserve"> </w:t>
      </w:r>
      <w:r w:rsidR="006C5D2A">
        <w:rPr>
          <w:rFonts w:ascii="Arial" w:hAnsi="Arial" w:cs="Arial"/>
          <w:sz w:val="22"/>
          <w:szCs w:val="22"/>
        </w:rPr>
        <w:t>young Australians</w:t>
      </w:r>
      <w:r w:rsidR="00ED0C8A">
        <w:rPr>
          <w:rFonts w:ascii="Arial" w:hAnsi="Arial" w:cs="Arial"/>
          <w:sz w:val="22"/>
          <w:szCs w:val="22"/>
        </w:rPr>
        <w:t xml:space="preserve"> and is expected to affect many more in future without action</w:t>
      </w:r>
      <w:r>
        <w:rPr>
          <w:rFonts w:ascii="Arial" w:hAnsi="Arial" w:cs="Arial"/>
          <w:sz w:val="22"/>
          <w:szCs w:val="22"/>
        </w:rPr>
        <w:t xml:space="preserve">.  </w:t>
      </w:r>
      <w:r w:rsidR="00764193">
        <w:rPr>
          <w:rFonts w:ascii="Arial" w:hAnsi="Arial" w:cs="Arial"/>
          <w:sz w:val="22"/>
          <w:szCs w:val="22"/>
        </w:rPr>
        <w:t>A</w:t>
      </w:r>
      <w:r w:rsidR="00FD65D3">
        <w:rPr>
          <w:rFonts w:ascii="Arial" w:hAnsi="Arial" w:cs="Arial"/>
          <w:sz w:val="22"/>
          <w:szCs w:val="22"/>
        </w:rPr>
        <w:t xml:space="preserve"> Parliamentary Inquiry </w:t>
      </w:r>
      <w:r w:rsidR="00764193">
        <w:rPr>
          <w:rFonts w:ascii="Arial" w:hAnsi="Arial" w:cs="Arial"/>
          <w:sz w:val="22"/>
          <w:szCs w:val="22"/>
        </w:rPr>
        <w:t>should</w:t>
      </w:r>
      <w:r w:rsidR="00FD65D3">
        <w:rPr>
          <w:rFonts w:ascii="Arial" w:hAnsi="Arial" w:cs="Arial"/>
          <w:sz w:val="22"/>
          <w:szCs w:val="22"/>
        </w:rPr>
        <w:t xml:space="preserve"> determine the scope of internships across Australia, review the legal status of internships in the </w:t>
      </w:r>
      <w:r w:rsidR="00FD65D3">
        <w:rPr>
          <w:rFonts w:ascii="Arial" w:hAnsi="Arial" w:cs="Arial"/>
          <w:i/>
          <w:sz w:val="22"/>
          <w:szCs w:val="22"/>
        </w:rPr>
        <w:t xml:space="preserve">Fair Work Act </w:t>
      </w:r>
      <w:r w:rsidR="00FD65D3">
        <w:rPr>
          <w:rFonts w:ascii="Arial" w:hAnsi="Arial" w:cs="Arial"/>
          <w:sz w:val="22"/>
          <w:szCs w:val="22"/>
        </w:rPr>
        <w:t>and de</w:t>
      </w:r>
      <w:r w:rsidR="00C75FAE">
        <w:rPr>
          <w:rFonts w:ascii="Arial" w:hAnsi="Arial" w:cs="Arial"/>
          <w:sz w:val="22"/>
          <w:szCs w:val="22"/>
        </w:rPr>
        <w:t>termine</w:t>
      </w:r>
      <w:r w:rsidR="00FD65D3">
        <w:rPr>
          <w:rFonts w:ascii="Arial" w:hAnsi="Arial" w:cs="Arial"/>
          <w:sz w:val="22"/>
          <w:szCs w:val="22"/>
        </w:rPr>
        <w:t xml:space="preserve"> the role of regul</w:t>
      </w:r>
      <w:r w:rsidR="00BB06A7">
        <w:rPr>
          <w:rFonts w:ascii="Arial" w:hAnsi="Arial" w:cs="Arial"/>
          <w:sz w:val="22"/>
          <w:szCs w:val="22"/>
        </w:rPr>
        <w:t xml:space="preserve">ators in overseeing internships in Australia. </w:t>
      </w:r>
    </w:p>
    <w:p w14:paraId="270C715D" w14:textId="77777777" w:rsidR="00265643" w:rsidRPr="00265643" w:rsidRDefault="00265643" w:rsidP="00F66677">
      <w:pPr>
        <w:spacing w:before="100" w:beforeAutospacing="1" w:after="100" w:afterAutospacing="1" w:line="360" w:lineRule="atLeast"/>
        <w:jc w:val="both"/>
        <w:rPr>
          <w:rFonts w:ascii="Arial" w:hAnsi="Arial" w:cs="Arial"/>
          <w:i/>
          <w:sz w:val="22"/>
          <w:szCs w:val="22"/>
        </w:rPr>
      </w:pPr>
      <w:r>
        <w:rPr>
          <w:rFonts w:ascii="Arial" w:hAnsi="Arial" w:cs="Arial"/>
          <w:i/>
          <w:sz w:val="22"/>
          <w:szCs w:val="22"/>
        </w:rPr>
        <w:t>Scope</w:t>
      </w:r>
    </w:p>
    <w:p w14:paraId="2365C94A" w14:textId="031C0499" w:rsidR="00343B39" w:rsidRDefault="003A45D1" w:rsidP="00F66677">
      <w:pPr>
        <w:spacing w:before="100" w:beforeAutospacing="1" w:after="100" w:afterAutospacing="1" w:line="360" w:lineRule="atLeast"/>
        <w:jc w:val="both"/>
        <w:rPr>
          <w:rFonts w:ascii="Arial" w:hAnsi="Arial" w:cs="Arial"/>
          <w:sz w:val="22"/>
          <w:szCs w:val="22"/>
        </w:rPr>
      </w:pPr>
      <w:r>
        <w:rPr>
          <w:rFonts w:ascii="Arial" w:hAnsi="Arial" w:cs="Arial"/>
          <w:sz w:val="22"/>
          <w:szCs w:val="22"/>
        </w:rPr>
        <w:t>Interns Australia’s Annual Survey shows that internships are widespread across the economy.</w:t>
      </w:r>
      <w:r w:rsidR="0032639D">
        <w:rPr>
          <w:rFonts w:ascii="Arial" w:hAnsi="Arial" w:cs="Arial"/>
          <w:sz w:val="22"/>
          <w:szCs w:val="22"/>
        </w:rPr>
        <w:t xml:space="preserve"> Breaches of the </w:t>
      </w:r>
      <w:r w:rsidR="0032639D">
        <w:rPr>
          <w:rFonts w:ascii="Arial" w:hAnsi="Arial" w:cs="Arial"/>
          <w:i/>
          <w:sz w:val="22"/>
          <w:szCs w:val="22"/>
        </w:rPr>
        <w:t xml:space="preserve">Fair Work Act </w:t>
      </w:r>
      <w:r w:rsidR="0032639D">
        <w:rPr>
          <w:rFonts w:ascii="Arial" w:hAnsi="Arial" w:cs="Arial"/>
          <w:sz w:val="22"/>
          <w:szCs w:val="22"/>
        </w:rPr>
        <w:t>are commonplace.</w:t>
      </w:r>
      <w:r>
        <w:rPr>
          <w:rFonts w:ascii="Arial" w:hAnsi="Arial" w:cs="Arial"/>
          <w:sz w:val="22"/>
          <w:szCs w:val="22"/>
        </w:rPr>
        <w:t xml:space="preserve"> </w:t>
      </w:r>
      <w:r w:rsidR="00D0626F">
        <w:rPr>
          <w:rFonts w:ascii="Arial" w:hAnsi="Arial" w:cs="Arial"/>
          <w:sz w:val="22"/>
          <w:szCs w:val="22"/>
        </w:rPr>
        <w:t>To f</w:t>
      </w:r>
      <w:r w:rsidR="003F29A0">
        <w:rPr>
          <w:rFonts w:ascii="Arial" w:hAnsi="Arial" w:cs="Arial"/>
          <w:sz w:val="22"/>
          <w:szCs w:val="22"/>
        </w:rPr>
        <w:t>ind a solution</w:t>
      </w:r>
      <w:r w:rsidR="0032639D">
        <w:rPr>
          <w:rFonts w:ascii="Arial" w:hAnsi="Arial" w:cs="Arial"/>
          <w:sz w:val="22"/>
          <w:szCs w:val="22"/>
        </w:rPr>
        <w:t xml:space="preserve">, it is </w:t>
      </w:r>
      <w:r w:rsidR="0032639D">
        <w:rPr>
          <w:rFonts w:ascii="Arial" w:hAnsi="Arial" w:cs="Arial"/>
          <w:sz w:val="22"/>
          <w:szCs w:val="22"/>
        </w:rPr>
        <w:lastRenderedPageBreak/>
        <w:t xml:space="preserve">imperative that stakeholders have a clear and comprehensive understanding of the extent </w:t>
      </w:r>
      <w:r w:rsidR="00BF6FF2">
        <w:rPr>
          <w:rFonts w:ascii="Arial" w:hAnsi="Arial" w:cs="Arial"/>
          <w:sz w:val="22"/>
          <w:szCs w:val="22"/>
        </w:rPr>
        <w:t xml:space="preserve">and impact </w:t>
      </w:r>
      <w:r w:rsidR="0032639D">
        <w:rPr>
          <w:rFonts w:ascii="Arial" w:hAnsi="Arial" w:cs="Arial"/>
          <w:sz w:val="22"/>
          <w:szCs w:val="22"/>
        </w:rPr>
        <w:t>of the internship phenomenon</w:t>
      </w:r>
      <w:r w:rsidR="00637884">
        <w:rPr>
          <w:rFonts w:ascii="Arial" w:hAnsi="Arial" w:cs="Arial"/>
          <w:sz w:val="22"/>
          <w:szCs w:val="22"/>
        </w:rPr>
        <w:t xml:space="preserve"> </w:t>
      </w:r>
      <w:r w:rsidR="007E01A4">
        <w:rPr>
          <w:rFonts w:ascii="Arial" w:hAnsi="Arial" w:cs="Arial"/>
          <w:sz w:val="22"/>
          <w:szCs w:val="22"/>
        </w:rPr>
        <w:t>in Australia</w:t>
      </w:r>
      <w:r w:rsidR="0032639D">
        <w:rPr>
          <w:rFonts w:ascii="Arial" w:hAnsi="Arial" w:cs="Arial"/>
          <w:sz w:val="22"/>
          <w:szCs w:val="22"/>
        </w:rPr>
        <w:t>.</w:t>
      </w:r>
    </w:p>
    <w:p w14:paraId="12E7E0D2" w14:textId="77777777" w:rsidR="00343B39" w:rsidRPr="00343B39" w:rsidRDefault="00343B39" w:rsidP="00F66677">
      <w:pPr>
        <w:spacing w:before="100" w:beforeAutospacing="1" w:after="100" w:afterAutospacing="1" w:line="360" w:lineRule="atLeast"/>
        <w:jc w:val="both"/>
        <w:rPr>
          <w:rFonts w:ascii="Arial" w:hAnsi="Arial" w:cs="Arial"/>
          <w:i/>
          <w:sz w:val="22"/>
          <w:szCs w:val="22"/>
        </w:rPr>
      </w:pPr>
      <w:r>
        <w:rPr>
          <w:rFonts w:ascii="Arial" w:hAnsi="Arial" w:cs="Arial"/>
          <w:i/>
          <w:sz w:val="22"/>
          <w:szCs w:val="22"/>
        </w:rPr>
        <w:t>Legal definition of internships</w:t>
      </w:r>
    </w:p>
    <w:p w14:paraId="64A88FF5" w14:textId="75E2DDB2" w:rsidR="0097706B" w:rsidRDefault="00FD65D3"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 xml:space="preserve">The Interns Australia </w:t>
      </w:r>
      <w:r w:rsidR="0047621B">
        <w:rPr>
          <w:rFonts w:ascii="Arial" w:hAnsi="Arial" w:cs="Arial"/>
          <w:sz w:val="22"/>
          <w:szCs w:val="22"/>
        </w:rPr>
        <w:t xml:space="preserve">2015 </w:t>
      </w:r>
      <w:r w:rsidRPr="006875B6">
        <w:rPr>
          <w:rFonts w:ascii="Arial" w:hAnsi="Arial" w:cs="Arial"/>
          <w:sz w:val="22"/>
          <w:szCs w:val="22"/>
        </w:rPr>
        <w:t>Annual Survey indicates that 79.62 per cent of respondents believe that all internships should be paid.</w:t>
      </w:r>
      <w:r w:rsidR="00D967EB">
        <w:rPr>
          <w:rStyle w:val="FootnoteReference"/>
          <w:rFonts w:ascii="Arial" w:hAnsi="Arial" w:cs="Arial"/>
          <w:sz w:val="22"/>
          <w:szCs w:val="22"/>
        </w:rPr>
        <w:footnoteReference w:id="44"/>
      </w:r>
      <w:r w:rsidRPr="006875B6">
        <w:rPr>
          <w:rFonts w:ascii="Arial" w:hAnsi="Arial" w:cs="Arial"/>
          <w:sz w:val="22"/>
          <w:szCs w:val="22"/>
        </w:rPr>
        <w:t xml:space="preserve"> This figure </w:t>
      </w:r>
      <w:r w:rsidR="00E95EBC">
        <w:rPr>
          <w:rFonts w:ascii="Arial" w:hAnsi="Arial" w:cs="Arial"/>
          <w:sz w:val="22"/>
          <w:szCs w:val="22"/>
        </w:rPr>
        <w:t xml:space="preserve">is worth serious consideration. </w:t>
      </w:r>
      <w:r w:rsidRPr="006875B6">
        <w:rPr>
          <w:rFonts w:ascii="Arial" w:hAnsi="Arial" w:cs="Arial"/>
          <w:sz w:val="22"/>
          <w:szCs w:val="22"/>
        </w:rPr>
        <w:t xml:space="preserve">An overwhelming majority of </w:t>
      </w:r>
      <w:r w:rsidR="0075778F">
        <w:rPr>
          <w:rFonts w:ascii="Arial" w:hAnsi="Arial" w:cs="Arial"/>
          <w:sz w:val="22"/>
          <w:szCs w:val="22"/>
        </w:rPr>
        <w:t>respondents</w:t>
      </w:r>
      <w:r w:rsidRPr="006875B6">
        <w:rPr>
          <w:rFonts w:ascii="Arial" w:hAnsi="Arial" w:cs="Arial"/>
          <w:sz w:val="22"/>
          <w:szCs w:val="22"/>
        </w:rPr>
        <w:t xml:space="preserve"> who have undertaken internships believe that the w</w:t>
      </w:r>
      <w:r w:rsidR="007667DD">
        <w:rPr>
          <w:rFonts w:ascii="Arial" w:hAnsi="Arial" w:cs="Arial"/>
          <w:sz w:val="22"/>
          <w:szCs w:val="22"/>
        </w:rPr>
        <w:t>ork that they have done deserved</w:t>
      </w:r>
      <w:r w:rsidR="00D22339">
        <w:rPr>
          <w:rFonts w:ascii="Arial" w:hAnsi="Arial" w:cs="Arial"/>
          <w:sz w:val="22"/>
          <w:szCs w:val="22"/>
        </w:rPr>
        <w:t xml:space="preserve"> remuneration even when it wa</w:t>
      </w:r>
      <w:r w:rsidRPr="006875B6">
        <w:rPr>
          <w:rFonts w:ascii="Arial" w:hAnsi="Arial" w:cs="Arial"/>
          <w:sz w:val="22"/>
          <w:szCs w:val="22"/>
        </w:rPr>
        <w:t>s undertaken as part of a university o</w:t>
      </w:r>
      <w:r w:rsidR="00F46700">
        <w:rPr>
          <w:rFonts w:ascii="Arial" w:hAnsi="Arial" w:cs="Arial"/>
          <w:sz w:val="22"/>
          <w:szCs w:val="22"/>
        </w:rPr>
        <w:t>r</w:t>
      </w:r>
      <w:r w:rsidRPr="006875B6">
        <w:rPr>
          <w:rFonts w:ascii="Arial" w:hAnsi="Arial" w:cs="Arial"/>
          <w:sz w:val="22"/>
          <w:szCs w:val="22"/>
        </w:rPr>
        <w:t xml:space="preserve"> TAFE course. </w:t>
      </w:r>
    </w:p>
    <w:p w14:paraId="31A7A8A2" w14:textId="77777777" w:rsidR="00270866" w:rsidRDefault="00270866" w:rsidP="00F66677">
      <w:pPr>
        <w:spacing w:before="100" w:beforeAutospacing="1" w:after="100" w:afterAutospacing="1" w:line="360" w:lineRule="atLeast"/>
        <w:jc w:val="both"/>
        <w:rPr>
          <w:rFonts w:ascii="Arial" w:hAnsi="Arial" w:cs="Arial"/>
          <w:sz w:val="22"/>
          <w:szCs w:val="22"/>
        </w:rPr>
      </w:pPr>
      <w:r>
        <w:rPr>
          <w:rFonts w:ascii="Arial" w:hAnsi="Arial" w:cs="Arial"/>
          <w:sz w:val="22"/>
          <w:szCs w:val="22"/>
        </w:rPr>
        <w:t xml:space="preserve">If Australia has </w:t>
      </w:r>
      <w:r w:rsidRPr="006875B6">
        <w:rPr>
          <w:rFonts w:ascii="Arial" w:hAnsi="Arial" w:cs="Arial"/>
          <w:sz w:val="22"/>
          <w:szCs w:val="22"/>
        </w:rPr>
        <w:t>a clear definition</w:t>
      </w:r>
      <w:r w:rsidR="00516CFA">
        <w:rPr>
          <w:rFonts w:ascii="Arial" w:hAnsi="Arial" w:cs="Arial"/>
          <w:sz w:val="22"/>
          <w:szCs w:val="22"/>
        </w:rPr>
        <w:t xml:space="preserve"> of “internship” and other like arrangements,</w:t>
      </w:r>
      <w:r w:rsidRPr="006875B6">
        <w:rPr>
          <w:rFonts w:ascii="Arial" w:hAnsi="Arial" w:cs="Arial"/>
          <w:sz w:val="22"/>
          <w:szCs w:val="22"/>
        </w:rPr>
        <w:t xml:space="preserve"> </w:t>
      </w:r>
      <w:r>
        <w:rPr>
          <w:rFonts w:ascii="Arial" w:hAnsi="Arial" w:cs="Arial"/>
          <w:sz w:val="22"/>
          <w:szCs w:val="22"/>
        </w:rPr>
        <w:t xml:space="preserve">business, interns, the </w:t>
      </w:r>
      <w:r>
        <w:rPr>
          <w:rFonts w:ascii="Arial" w:hAnsi="Arial" w:cs="Arial"/>
          <w:i/>
          <w:sz w:val="22"/>
          <w:szCs w:val="22"/>
        </w:rPr>
        <w:t>Fair Work Ombudsman</w:t>
      </w:r>
      <w:r>
        <w:rPr>
          <w:rFonts w:ascii="Arial" w:hAnsi="Arial" w:cs="Arial"/>
          <w:sz w:val="22"/>
          <w:szCs w:val="22"/>
        </w:rPr>
        <w:t xml:space="preserve"> and other stakeholders can more easily and effectively understand their rights and obligations under law. </w:t>
      </w:r>
    </w:p>
    <w:p w14:paraId="07FD27A5" w14:textId="28E6F101" w:rsidR="00E01A8C" w:rsidRDefault="00D165C2" w:rsidP="00F66677">
      <w:pPr>
        <w:spacing w:before="100" w:beforeAutospacing="1" w:after="100" w:afterAutospacing="1" w:line="360" w:lineRule="atLeast"/>
        <w:jc w:val="both"/>
        <w:rPr>
          <w:rFonts w:ascii="Arial" w:hAnsi="Arial" w:cs="Arial"/>
          <w:sz w:val="22"/>
          <w:szCs w:val="22"/>
        </w:rPr>
      </w:pPr>
      <w:r w:rsidRPr="006875B6">
        <w:rPr>
          <w:rFonts w:ascii="Arial" w:hAnsi="Arial" w:cs="Arial"/>
          <w:sz w:val="22"/>
          <w:szCs w:val="22"/>
        </w:rPr>
        <w:t xml:space="preserve">Any changes to the legal status of internships will require extensive consultation with a range of stakeholders including educators, employers, regulators and, most importantly, interns themselves. The most appropriate </w:t>
      </w:r>
      <w:r w:rsidR="00AF7C05">
        <w:rPr>
          <w:rFonts w:ascii="Arial" w:hAnsi="Arial" w:cs="Arial"/>
          <w:sz w:val="22"/>
          <w:szCs w:val="22"/>
        </w:rPr>
        <w:t>forum</w:t>
      </w:r>
      <w:r w:rsidRPr="006875B6">
        <w:rPr>
          <w:rFonts w:ascii="Arial" w:hAnsi="Arial" w:cs="Arial"/>
          <w:sz w:val="22"/>
          <w:szCs w:val="22"/>
        </w:rPr>
        <w:t xml:space="preserve"> for this is through</w:t>
      </w:r>
      <w:r w:rsidR="00206DDB">
        <w:rPr>
          <w:rFonts w:ascii="Arial" w:hAnsi="Arial" w:cs="Arial"/>
          <w:sz w:val="22"/>
          <w:szCs w:val="22"/>
        </w:rPr>
        <w:t xml:space="preserve"> a Parliamentary I</w:t>
      </w:r>
      <w:r w:rsidR="00F174B7">
        <w:rPr>
          <w:rFonts w:ascii="Arial" w:hAnsi="Arial" w:cs="Arial"/>
          <w:sz w:val="22"/>
          <w:szCs w:val="22"/>
        </w:rPr>
        <w:t xml:space="preserve">nquiry. </w:t>
      </w:r>
      <w:r w:rsidRPr="006875B6">
        <w:rPr>
          <w:rFonts w:ascii="Arial" w:hAnsi="Arial" w:cs="Arial"/>
          <w:sz w:val="22"/>
          <w:szCs w:val="22"/>
        </w:rPr>
        <w:t>Our survey data indicates that, provided with assistance, a majority of our respondents (58.13 per cent) would be willing to make a statement about their internship experience if there were a parliamentary inquiry into internships.</w:t>
      </w:r>
      <w:r w:rsidR="002D1052">
        <w:rPr>
          <w:rStyle w:val="FootnoteReference"/>
          <w:rFonts w:ascii="Arial" w:hAnsi="Arial" w:cs="Arial"/>
          <w:sz w:val="22"/>
          <w:szCs w:val="22"/>
        </w:rPr>
        <w:footnoteReference w:id="45"/>
      </w:r>
      <w:r w:rsidRPr="006875B6">
        <w:rPr>
          <w:rFonts w:ascii="Arial" w:hAnsi="Arial" w:cs="Arial"/>
          <w:sz w:val="22"/>
          <w:szCs w:val="22"/>
        </w:rPr>
        <w:t xml:space="preserve"> </w:t>
      </w:r>
    </w:p>
    <w:p w14:paraId="15E6A1C9" w14:textId="77777777" w:rsidR="00E01A8C" w:rsidRDefault="00E01A8C" w:rsidP="00F66677">
      <w:pPr>
        <w:spacing w:before="100" w:beforeAutospacing="1" w:after="100" w:afterAutospacing="1" w:line="360" w:lineRule="atLeast"/>
        <w:jc w:val="both"/>
        <w:rPr>
          <w:rFonts w:ascii="Arial" w:hAnsi="Arial" w:cs="Arial"/>
          <w:i/>
          <w:sz w:val="22"/>
          <w:szCs w:val="22"/>
        </w:rPr>
      </w:pPr>
      <w:r>
        <w:rPr>
          <w:rFonts w:ascii="Arial" w:hAnsi="Arial" w:cs="Arial"/>
          <w:i/>
          <w:sz w:val="22"/>
          <w:szCs w:val="22"/>
        </w:rPr>
        <w:t>Regulators</w:t>
      </w:r>
    </w:p>
    <w:p w14:paraId="4BD96260" w14:textId="77777777" w:rsidR="000916B4" w:rsidRDefault="00E01A8C" w:rsidP="00F66677">
      <w:pPr>
        <w:spacing w:before="100" w:beforeAutospacing="1" w:after="100" w:afterAutospacing="1" w:line="360" w:lineRule="atLeast"/>
        <w:jc w:val="both"/>
        <w:rPr>
          <w:rFonts w:ascii="Arial" w:hAnsi="Arial" w:cs="Arial"/>
          <w:sz w:val="22"/>
          <w:szCs w:val="22"/>
        </w:rPr>
      </w:pPr>
      <w:r>
        <w:rPr>
          <w:rFonts w:ascii="Arial" w:hAnsi="Arial" w:cs="Arial"/>
          <w:sz w:val="22"/>
          <w:szCs w:val="22"/>
        </w:rPr>
        <w:t xml:space="preserve">Regulators such as the Fair Work Ombudsman are crucial to </w:t>
      </w:r>
      <w:r w:rsidR="000916B4">
        <w:rPr>
          <w:rFonts w:ascii="Arial" w:hAnsi="Arial" w:cs="Arial"/>
          <w:sz w:val="22"/>
          <w:szCs w:val="22"/>
        </w:rPr>
        <w:t xml:space="preserve">ensuring employers comply with the </w:t>
      </w:r>
      <w:r w:rsidR="000916B4">
        <w:rPr>
          <w:rFonts w:ascii="Arial" w:hAnsi="Arial" w:cs="Arial"/>
          <w:i/>
          <w:sz w:val="22"/>
          <w:szCs w:val="22"/>
        </w:rPr>
        <w:t xml:space="preserve">Fair Work Act </w:t>
      </w:r>
      <w:r w:rsidR="000916B4">
        <w:rPr>
          <w:rFonts w:ascii="Arial" w:hAnsi="Arial" w:cs="Arial"/>
          <w:sz w:val="22"/>
          <w:szCs w:val="22"/>
        </w:rPr>
        <w:t xml:space="preserve">and play an important role in representing interns and educating stakeholders. </w:t>
      </w:r>
    </w:p>
    <w:p w14:paraId="6D9FEC37" w14:textId="77777777" w:rsidR="00270866" w:rsidRPr="0097706B" w:rsidRDefault="000916B4" w:rsidP="00F66677">
      <w:pPr>
        <w:spacing w:before="100" w:beforeAutospacing="1" w:after="100" w:afterAutospacing="1" w:line="360" w:lineRule="atLeast"/>
        <w:jc w:val="both"/>
        <w:rPr>
          <w:rFonts w:ascii="Arial" w:hAnsi="Arial" w:cs="Arial"/>
          <w:sz w:val="22"/>
          <w:szCs w:val="22"/>
        </w:rPr>
      </w:pPr>
      <w:r>
        <w:rPr>
          <w:rFonts w:ascii="Arial" w:hAnsi="Arial" w:cs="Arial"/>
          <w:sz w:val="22"/>
          <w:szCs w:val="22"/>
        </w:rPr>
        <w:t>A Parliamentary Inquiry sh</w:t>
      </w:r>
      <w:r w:rsidR="00A9115C">
        <w:rPr>
          <w:rFonts w:ascii="Arial" w:hAnsi="Arial" w:cs="Arial"/>
          <w:sz w:val="22"/>
          <w:szCs w:val="22"/>
        </w:rPr>
        <w:t>ould examine the possibility of</w:t>
      </w:r>
      <w:r>
        <w:rPr>
          <w:rFonts w:ascii="Arial" w:hAnsi="Arial" w:cs="Arial"/>
          <w:sz w:val="22"/>
          <w:szCs w:val="22"/>
        </w:rPr>
        <w:t xml:space="preserve"> a Fair Internship Ombudsman</w:t>
      </w:r>
      <w:r w:rsidR="00A9115C">
        <w:rPr>
          <w:rFonts w:ascii="Arial" w:hAnsi="Arial" w:cs="Arial"/>
          <w:sz w:val="22"/>
          <w:szCs w:val="22"/>
        </w:rPr>
        <w:t>, greater resourcing for the Fair Work Ombudsman service for its activities relating to internships and the role of other regulators in reducing the exploitation of interns.</w:t>
      </w:r>
      <w:r>
        <w:rPr>
          <w:rFonts w:ascii="Arial" w:hAnsi="Arial" w:cs="Arial"/>
          <w:sz w:val="22"/>
          <w:szCs w:val="22"/>
        </w:rPr>
        <w:t xml:space="preserve"> </w:t>
      </w:r>
    </w:p>
    <w:p w14:paraId="2B35F70A" w14:textId="77777777" w:rsidR="00E01A8C" w:rsidRDefault="003264D6" w:rsidP="00F66677">
      <w:pPr>
        <w:spacing w:before="100" w:beforeAutospacing="1" w:after="100" w:afterAutospacing="1" w:line="360" w:lineRule="atLeast"/>
        <w:jc w:val="both"/>
        <w:rPr>
          <w:rFonts w:ascii="Arial" w:hAnsi="Arial" w:cs="Arial"/>
          <w:b/>
          <w:sz w:val="22"/>
          <w:szCs w:val="22"/>
        </w:rPr>
      </w:pPr>
      <w:r w:rsidRPr="003264D6">
        <w:rPr>
          <w:rFonts w:ascii="Arial" w:hAnsi="Arial" w:cs="Arial"/>
          <w:b/>
          <w:sz w:val="22"/>
          <w:szCs w:val="22"/>
        </w:rPr>
        <w:t>Recommendation 2: that a taskforce be set up by the relevant government departments (state and federal departments responsible for education and employment) to collaborate with employers and other stakeholders to find ways of better integrating int</w:t>
      </w:r>
      <w:r w:rsidR="00695469">
        <w:rPr>
          <w:rFonts w:ascii="Arial" w:hAnsi="Arial" w:cs="Arial"/>
          <w:b/>
          <w:sz w:val="22"/>
          <w:szCs w:val="22"/>
        </w:rPr>
        <w:t>ernships with formal education</w:t>
      </w:r>
      <w:r w:rsidRPr="003264D6">
        <w:rPr>
          <w:rFonts w:ascii="Arial" w:hAnsi="Arial" w:cs="Arial"/>
          <w:b/>
          <w:sz w:val="22"/>
          <w:szCs w:val="22"/>
        </w:rPr>
        <w:t>.</w:t>
      </w:r>
    </w:p>
    <w:p w14:paraId="5052F441" w14:textId="77777777" w:rsidR="00E01A8C" w:rsidRPr="006875B6" w:rsidRDefault="00031AD4" w:rsidP="00F66677">
      <w:pPr>
        <w:spacing w:before="100" w:beforeAutospacing="1" w:after="100" w:afterAutospacing="1" w:line="360" w:lineRule="atLeast"/>
        <w:jc w:val="both"/>
        <w:rPr>
          <w:rFonts w:ascii="Arial" w:hAnsi="Arial" w:cs="Arial"/>
          <w:sz w:val="22"/>
          <w:szCs w:val="22"/>
        </w:rPr>
      </w:pPr>
      <w:r>
        <w:rPr>
          <w:rFonts w:ascii="Arial" w:hAnsi="Arial" w:cs="Arial"/>
          <w:sz w:val="22"/>
          <w:szCs w:val="22"/>
        </w:rPr>
        <w:lastRenderedPageBreak/>
        <w:t>Most</w:t>
      </w:r>
      <w:r w:rsidR="00E01A8C" w:rsidRPr="00031AD4">
        <w:rPr>
          <w:rFonts w:ascii="Arial" w:hAnsi="Arial" w:cs="Arial"/>
          <w:sz w:val="22"/>
          <w:szCs w:val="22"/>
        </w:rPr>
        <w:t xml:space="preserve"> stakeholders </w:t>
      </w:r>
      <w:r>
        <w:rPr>
          <w:rFonts w:ascii="Arial" w:hAnsi="Arial" w:cs="Arial"/>
          <w:sz w:val="22"/>
          <w:szCs w:val="22"/>
        </w:rPr>
        <w:t xml:space="preserve">believe </w:t>
      </w:r>
      <w:r w:rsidR="00E01A8C" w:rsidRPr="00031AD4">
        <w:rPr>
          <w:rFonts w:ascii="Arial" w:hAnsi="Arial" w:cs="Arial"/>
          <w:sz w:val="22"/>
          <w:szCs w:val="22"/>
        </w:rPr>
        <w:t>that internships have an important role to play in education and vocational training</w:t>
      </w:r>
      <w:r w:rsidR="00E01A8C" w:rsidRPr="00031AD4">
        <w:rPr>
          <w:rStyle w:val="FootnoteReference"/>
          <w:rFonts w:ascii="Arial" w:hAnsi="Arial" w:cs="Arial"/>
          <w:sz w:val="22"/>
          <w:szCs w:val="22"/>
        </w:rPr>
        <w:footnoteReference w:id="46"/>
      </w:r>
      <w:r w:rsidR="00E01A8C" w:rsidRPr="00031AD4">
        <w:rPr>
          <w:rFonts w:ascii="Arial" w:hAnsi="Arial" w:cs="Arial"/>
          <w:sz w:val="22"/>
          <w:szCs w:val="22"/>
        </w:rPr>
        <w:t>.</w:t>
      </w:r>
      <w:r w:rsidR="00E01A8C" w:rsidRPr="006875B6">
        <w:rPr>
          <w:rFonts w:ascii="Arial" w:hAnsi="Arial" w:cs="Arial"/>
          <w:sz w:val="22"/>
          <w:szCs w:val="22"/>
        </w:rPr>
        <w:t xml:space="preserve"> However, the relationship between internships and formal education and </w:t>
      </w:r>
      <w:r w:rsidR="00E01A8C">
        <w:rPr>
          <w:rFonts w:ascii="Arial" w:hAnsi="Arial" w:cs="Arial"/>
          <w:sz w:val="22"/>
          <w:szCs w:val="22"/>
        </w:rPr>
        <w:t xml:space="preserve">vocational training systems is </w:t>
      </w:r>
      <w:r w:rsidR="00E01A8C" w:rsidRPr="006875B6">
        <w:rPr>
          <w:rFonts w:ascii="Arial" w:hAnsi="Arial" w:cs="Arial"/>
          <w:sz w:val="22"/>
          <w:szCs w:val="22"/>
        </w:rPr>
        <w:t>ambiguous.</w:t>
      </w:r>
    </w:p>
    <w:p w14:paraId="19712F3E" w14:textId="77777777" w:rsidR="003264D6" w:rsidRPr="00E25EBB" w:rsidRDefault="008B0BEC" w:rsidP="000425C7">
      <w:pPr>
        <w:spacing w:before="100" w:beforeAutospacing="1" w:after="100" w:afterAutospacing="1" w:line="360" w:lineRule="atLeast"/>
        <w:jc w:val="both"/>
        <w:rPr>
          <w:rFonts w:ascii="Arial" w:hAnsi="Arial" w:cs="Arial"/>
          <w:sz w:val="22"/>
          <w:szCs w:val="22"/>
        </w:rPr>
      </w:pPr>
      <w:r>
        <w:rPr>
          <w:rFonts w:ascii="Arial" w:hAnsi="Arial" w:cs="Arial"/>
          <w:sz w:val="22"/>
          <w:szCs w:val="22"/>
        </w:rPr>
        <w:t>Interns Australia’s</w:t>
      </w:r>
      <w:r w:rsidR="00E01A8C" w:rsidRPr="006875B6">
        <w:rPr>
          <w:rFonts w:ascii="Arial" w:hAnsi="Arial" w:cs="Arial"/>
          <w:sz w:val="22"/>
          <w:szCs w:val="22"/>
        </w:rPr>
        <w:t xml:space="preserve"> data reflects the concerns outlined in the draft Productivity Commission report that internships are often not integrated with forma</w:t>
      </w:r>
      <w:r w:rsidR="00B0223D">
        <w:rPr>
          <w:rFonts w:ascii="Arial" w:hAnsi="Arial" w:cs="Arial"/>
          <w:sz w:val="22"/>
          <w:szCs w:val="22"/>
        </w:rPr>
        <w:t>l</w:t>
      </w:r>
      <w:r w:rsidR="00E01A8C" w:rsidRPr="006875B6">
        <w:rPr>
          <w:rFonts w:ascii="Arial" w:hAnsi="Arial" w:cs="Arial"/>
          <w:sz w:val="22"/>
          <w:szCs w:val="22"/>
        </w:rPr>
        <w:t xml:space="preserve"> education</w:t>
      </w:r>
      <w:r w:rsidR="005C05F1">
        <w:rPr>
          <w:rFonts w:ascii="Arial" w:hAnsi="Arial" w:cs="Arial"/>
          <w:sz w:val="22"/>
          <w:szCs w:val="22"/>
        </w:rPr>
        <w:t xml:space="preserve"> and do not have set learning outcomes</w:t>
      </w:r>
      <w:r w:rsidR="00E01A8C" w:rsidRPr="006875B6">
        <w:rPr>
          <w:rFonts w:ascii="Arial" w:hAnsi="Arial" w:cs="Arial"/>
          <w:sz w:val="22"/>
          <w:szCs w:val="22"/>
        </w:rPr>
        <w:t xml:space="preserve">. This lack of connection </w:t>
      </w:r>
      <w:r w:rsidR="0077473C">
        <w:rPr>
          <w:rFonts w:ascii="Arial" w:hAnsi="Arial" w:cs="Arial"/>
          <w:sz w:val="22"/>
          <w:szCs w:val="22"/>
        </w:rPr>
        <w:t>between the internship and learning</w:t>
      </w:r>
      <w:r w:rsidR="00765F42">
        <w:rPr>
          <w:rFonts w:ascii="Arial" w:hAnsi="Arial" w:cs="Arial"/>
          <w:sz w:val="22"/>
          <w:szCs w:val="22"/>
        </w:rPr>
        <w:t xml:space="preserve"> and mentoring</w:t>
      </w:r>
      <w:r w:rsidR="0077473C">
        <w:rPr>
          <w:rFonts w:ascii="Arial" w:hAnsi="Arial" w:cs="Arial"/>
          <w:sz w:val="22"/>
          <w:szCs w:val="22"/>
        </w:rPr>
        <w:t xml:space="preserve"> </w:t>
      </w:r>
      <w:r w:rsidR="00E01A8C" w:rsidRPr="006875B6">
        <w:rPr>
          <w:rFonts w:ascii="Arial" w:hAnsi="Arial" w:cs="Arial"/>
          <w:sz w:val="22"/>
          <w:szCs w:val="22"/>
        </w:rPr>
        <w:t>denies in</w:t>
      </w:r>
      <w:r w:rsidR="00892FAE">
        <w:rPr>
          <w:rFonts w:ascii="Arial" w:hAnsi="Arial" w:cs="Arial"/>
          <w:sz w:val="22"/>
          <w:szCs w:val="22"/>
        </w:rPr>
        <w:t>terns the opportunity to g</w:t>
      </w:r>
      <w:r w:rsidR="00D81A89">
        <w:rPr>
          <w:rFonts w:ascii="Arial" w:hAnsi="Arial" w:cs="Arial"/>
          <w:sz w:val="22"/>
          <w:szCs w:val="22"/>
        </w:rPr>
        <w:t xml:space="preserve">ain skills, and so internships </w:t>
      </w:r>
      <w:r w:rsidR="00D1510C">
        <w:rPr>
          <w:rFonts w:ascii="Arial" w:hAnsi="Arial" w:cs="Arial"/>
          <w:sz w:val="22"/>
          <w:szCs w:val="22"/>
        </w:rPr>
        <w:t>often do</w:t>
      </w:r>
      <w:r w:rsidR="00892FAE">
        <w:rPr>
          <w:rFonts w:ascii="Arial" w:hAnsi="Arial" w:cs="Arial"/>
          <w:sz w:val="22"/>
          <w:szCs w:val="22"/>
        </w:rPr>
        <w:t xml:space="preserve"> not fulfill their purpose</w:t>
      </w:r>
      <w:r w:rsidR="00E01A8C" w:rsidRPr="006875B6">
        <w:rPr>
          <w:rFonts w:ascii="Arial" w:hAnsi="Arial" w:cs="Arial"/>
          <w:sz w:val="22"/>
          <w:szCs w:val="22"/>
        </w:rPr>
        <w:t>. At the sam</w:t>
      </w:r>
      <w:r w:rsidR="00411161">
        <w:rPr>
          <w:rFonts w:ascii="Arial" w:hAnsi="Arial" w:cs="Arial"/>
          <w:sz w:val="22"/>
          <w:szCs w:val="22"/>
        </w:rPr>
        <w:t xml:space="preserve">e time, because internships </w:t>
      </w:r>
      <w:r w:rsidR="005C05F1">
        <w:rPr>
          <w:rFonts w:ascii="Arial" w:hAnsi="Arial" w:cs="Arial"/>
          <w:sz w:val="22"/>
          <w:szCs w:val="22"/>
        </w:rPr>
        <w:t xml:space="preserve">are considered to be for education and training, </w:t>
      </w:r>
      <w:r w:rsidR="00E01A8C" w:rsidRPr="006875B6">
        <w:rPr>
          <w:rFonts w:ascii="Arial" w:hAnsi="Arial" w:cs="Arial"/>
          <w:sz w:val="22"/>
          <w:szCs w:val="22"/>
        </w:rPr>
        <w:t xml:space="preserve">interns </w:t>
      </w:r>
      <w:r w:rsidR="00411161">
        <w:rPr>
          <w:rFonts w:ascii="Arial" w:hAnsi="Arial" w:cs="Arial"/>
          <w:sz w:val="22"/>
          <w:szCs w:val="22"/>
        </w:rPr>
        <w:t>often</w:t>
      </w:r>
      <w:r w:rsidR="00E01A8C" w:rsidRPr="006875B6">
        <w:rPr>
          <w:rFonts w:ascii="Arial" w:hAnsi="Arial" w:cs="Arial"/>
          <w:sz w:val="22"/>
          <w:szCs w:val="22"/>
        </w:rPr>
        <w:t xml:space="preserve"> do not receive a wage for their </w:t>
      </w:r>
      <w:proofErr w:type="spellStart"/>
      <w:r w:rsidR="00E01A8C" w:rsidRPr="006875B6">
        <w:rPr>
          <w:rFonts w:ascii="Arial" w:hAnsi="Arial" w:cs="Arial"/>
          <w:sz w:val="22"/>
          <w:szCs w:val="22"/>
        </w:rPr>
        <w:t>labour</w:t>
      </w:r>
      <w:proofErr w:type="spellEnd"/>
      <w:r w:rsidR="00E01A8C" w:rsidRPr="006875B6">
        <w:rPr>
          <w:rFonts w:ascii="Arial" w:hAnsi="Arial" w:cs="Arial"/>
          <w:sz w:val="22"/>
          <w:szCs w:val="22"/>
        </w:rPr>
        <w:t xml:space="preserve">.  This obfuscates the barrier between an intern and an employee as the legal framework around internships </w:t>
      </w:r>
      <w:proofErr w:type="spellStart"/>
      <w:r w:rsidR="00E01A8C" w:rsidRPr="006875B6">
        <w:rPr>
          <w:rFonts w:ascii="Arial" w:hAnsi="Arial" w:cs="Arial"/>
          <w:sz w:val="22"/>
          <w:szCs w:val="22"/>
        </w:rPr>
        <w:t>emphasises</w:t>
      </w:r>
      <w:proofErr w:type="spellEnd"/>
      <w:r w:rsidR="00E01A8C" w:rsidRPr="006875B6">
        <w:rPr>
          <w:rFonts w:ascii="Arial" w:hAnsi="Arial" w:cs="Arial"/>
          <w:sz w:val="22"/>
          <w:szCs w:val="22"/>
        </w:rPr>
        <w:t xml:space="preserve"> the need for educational outcomes.</w:t>
      </w:r>
    </w:p>
    <w:p w14:paraId="262E17E5" w14:textId="77777777" w:rsidR="00E01A8C" w:rsidRPr="00E25EBB" w:rsidRDefault="003264D6" w:rsidP="000425C7">
      <w:pPr>
        <w:jc w:val="both"/>
        <w:rPr>
          <w:rFonts w:ascii="Arial" w:hAnsi="Arial" w:cs="Arial"/>
          <w:b/>
          <w:sz w:val="22"/>
          <w:szCs w:val="22"/>
        </w:rPr>
      </w:pPr>
      <w:r>
        <w:rPr>
          <w:rFonts w:ascii="Arial" w:hAnsi="Arial" w:cs="Arial"/>
          <w:b/>
          <w:sz w:val="22"/>
          <w:szCs w:val="22"/>
        </w:rPr>
        <w:t>Recommendation 3: that official Australian Bureau of Statistics data reports statistics on interns and internships.</w:t>
      </w:r>
    </w:p>
    <w:p w14:paraId="515772C6" w14:textId="7B10DE5E" w:rsidR="00E01A8C" w:rsidRPr="00203004" w:rsidRDefault="00E01A8C" w:rsidP="000425C7">
      <w:pPr>
        <w:shd w:val="clear" w:color="auto" w:fill="FFFFFF"/>
        <w:spacing w:before="100" w:beforeAutospacing="1" w:after="100" w:afterAutospacing="1" w:line="360" w:lineRule="atLeast"/>
        <w:jc w:val="both"/>
        <w:rPr>
          <w:rFonts w:ascii="Arial" w:hAnsi="Arial" w:cs="Arial"/>
          <w:color w:val="222222"/>
          <w:sz w:val="22"/>
          <w:szCs w:val="22"/>
          <w:lang w:val="en-AU"/>
        </w:rPr>
      </w:pPr>
      <w:r w:rsidRPr="00203004">
        <w:rPr>
          <w:rFonts w:ascii="Arial" w:hAnsi="Arial" w:cs="Arial"/>
          <w:color w:val="222222"/>
          <w:sz w:val="22"/>
          <w:szCs w:val="22"/>
          <w:lang w:val="en-AU"/>
        </w:rPr>
        <w:t>One of the difficulties in studying both the nature and prevalence of internships on the economy is the lack of published data on these arrangements.</w:t>
      </w:r>
      <w:r w:rsidR="00203004" w:rsidRPr="00203004">
        <w:rPr>
          <w:rFonts w:ascii="Arial" w:hAnsi="Arial" w:cs="Arial"/>
          <w:color w:val="222222"/>
          <w:sz w:val="22"/>
          <w:szCs w:val="22"/>
          <w:lang w:val="en-AU"/>
        </w:rPr>
        <w:t xml:space="preserve"> </w:t>
      </w:r>
      <w:r w:rsidRPr="00203004">
        <w:rPr>
          <w:rFonts w:ascii="Arial" w:hAnsi="Arial" w:cs="Arial"/>
          <w:color w:val="222222"/>
          <w:sz w:val="22"/>
          <w:szCs w:val="22"/>
          <w:lang w:val="en-AU"/>
        </w:rPr>
        <w:t>This lack of data is both caused by and a symptom of the ambiguity surrounding t</w:t>
      </w:r>
      <w:r w:rsidR="00114474">
        <w:rPr>
          <w:rFonts w:ascii="Arial" w:hAnsi="Arial" w:cs="Arial"/>
          <w:color w:val="222222"/>
          <w:sz w:val="22"/>
          <w:szCs w:val="22"/>
          <w:lang w:val="en-AU"/>
        </w:rPr>
        <w:t>he legal status of internships. This has</w:t>
      </w:r>
      <w:r w:rsidRPr="00203004">
        <w:rPr>
          <w:rFonts w:ascii="Arial" w:hAnsi="Arial" w:cs="Arial"/>
          <w:color w:val="222222"/>
          <w:sz w:val="22"/>
          <w:szCs w:val="22"/>
          <w:lang w:val="en-AU"/>
        </w:rPr>
        <w:t xml:space="preserve"> resulted in internships not being recorded in official workforce surveys such as the ABS Labour Force Statistics.</w:t>
      </w:r>
    </w:p>
    <w:p w14:paraId="22DAF3D1" w14:textId="2A6EE0A0" w:rsidR="00E01A8C" w:rsidRPr="00203004" w:rsidRDefault="00E01A8C" w:rsidP="000425C7">
      <w:pPr>
        <w:shd w:val="clear" w:color="auto" w:fill="FFFFFF"/>
        <w:spacing w:before="100" w:beforeAutospacing="1" w:after="100" w:afterAutospacing="1" w:line="360" w:lineRule="atLeast"/>
        <w:jc w:val="both"/>
        <w:rPr>
          <w:rFonts w:ascii="Arial" w:hAnsi="Arial" w:cs="Arial"/>
          <w:color w:val="222222"/>
          <w:sz w:val="22"/>
          <w:szCs w:val="22"/>
          <w:lang w:val="en-AU"/>
        </w:rPr>
      </w:pPr>
      <w:r w:rsidRPr="00203004">
        <w:rPr>
          <w:rFonts w:ascii="Arial" w:hAnsi="Arial" w:cs="Arial"/>
          <w:color w:val="222222"/>
          <w:sz w:val="22"/>
          <w:szCs w:val="22"/>
          <w:lang w:val="en-AU"/>
        </w:rPr>
        <w:t>Our sur</w:t>
      </w:r>
      <w:r w:rsidR="00203004" w:rsidRPr="00203004">
        <w:rPr>
          <w:rFonts w:ascii="Arial" w:hAnsi="Arial" w:cs="Arial"/>
          <w:color w:val="222222"/>
          <w:sz w:val="22"/>
          <w:szCs w:val="22"/>
          <w:lang w:val="en-AU"/>
        </w:rPr>
        <w:t xml:space="preserve">vey found that </w:t>
      </w:r>
      <w:r w:rsidR="00E811DD">
        <w:rPr>
          <w:rFonts w:ascii="Arial" w:hAnsi="Arial" w:cs="Arial"/>
          <w:color w:val="222222"/>
          <w:sz w:val="22"/>
          <w:szCs w:val="22"/>
          <w:lang w:val="en-AU"/>
        </w:rPr>
        <w:t>88.86</w:t>
      </w:r>
      <w:r w:rsidR="00E811DD" w:rsidRPr="00203004">
        <w:rPr>
          <w:rFonts w:ascii="Arial" w:hAnsi="Arial" w:cs="Arial"/>
          <w:color w:val="222222"/>
          <w:sz w:val="22"/>
          <w:szCs w:val="22"/>
          <w:lang w:val="en-AU"/>
        </w:rPr>
        <w:t xml:space="preserve"> </w:t>
      </w:r>
      <w:r w:rsidR="00203004" w:rsidRPr="00203004">
        <w:rPr>
          <w:rFonts w:ascii="Arial" w:hAnsi="Arial" w:cs="Arial"/>
          <w:color w:val="222222"/>
          <w:sz w:val="22"/>
          <w:szCs w:val="22"/>
          <w:lang w:val="en-AU"/>
        </w:rPr>
        <w:t xml:space="preserve">per cent </w:t>
      </w:r>
      <w:r w:rsidRPr="00203004">
        <w:rPr>
          <w:rFonts w:ascii="Arial" w:hAnsi="Arial" w:cs="Arial"/>
          <w:color w:val="222222"/>
          <w:sz w:val="22"/>
          <w:szCs w:val="22"/>
          <w:lang w:val="en-AU"/>
        </w:rPr>
        <w:t>of respondents would like to see internships included in official workforce data. This would allow both regulators and policymakers to have a more complete understanding of this part of our workforce.</w:t>
      </w:r>
      <w:r w:rsidR="003B7FE7">
        <w:rPr>
          <w:rStyle w:val="FootnoteReference"/>
          <w:rFonts w:ascii="Arial" w:hAnsi="Arial" w:cs="Arial"/>
          <w:color w:val="222222"/>
          <w:sz w:val="22"/>
          <w:szCs w:val="22"/>
          <w:lang w:val="en-AU"/>
        </w:rPr>
        <w:footnoteReference w:id="47"/>
      </w:r>
    </w:p>
    <w:p w14:paraId="44C86341" w14:textId="77777777" w:rsidR="008E7369" w:rsidRPr="00E25EBB" w:rsidRDefault="00E01A8C" w:rsidP="000425C7">
      <w:pPr>
        <w:shd w:val="clear" w:color="auto" w:fill="FFFFFF"/>
        <w:spacing w:before="100" w:beforeAutospacing="1" w:after="100" w:afterAutospacing="1" w:line="360" w:lineRule="atLeast"/>
        <w:jc w:val="both"/>
        <w:rPr>
          <w:rFonts w:ascii="Arial" w:hAnsi="Arial" w:cs="Arial"/>
          <w:color w:val="222222"/>
          <w:sz w:val="22"/>
          <w:szCs w:val="22"/>
          <w:lang w:val="en-AU"/>
        </w:rPr>
      </w:pPr>
      <w:r w:rsidRPr="00203004">
        <w:rPr>
          <w:rFonts w:ascii="Arial" w:hAnsi="Arial" w:cs="Arial"/>
          <w:color w:val="222222"/>
          <w:sz w:val="22"/>
          <w:szCs w:val="22"/>
          <w:lang w:val="en-AU"/>
        </w:rPr>
        <w:t>Clearer information could also help professional bodies establish code of conduct and internal guidelines for employer members.</w:t>
      </w:r>
    </w:p>
    <w:p w14:paraId="569495A5" w14:textId="77777777" w:rsidR="008E7369" w:rsidRPr="00E25EBB" w:rsidRDefault="00203004" w:rsidP="000425C7">
      <w:pPr>
        <w:jc w:val="both"/>
        <w:rPr>
          <w:rFonts w:ascii="Arial" w:hAnsi="Arial" w:cs="Arial"/>
          <w:b/>
          <w:sz w:val="22"/>
          <w:szCs w:val="22"/>
        </w:rPr>
      </w:pPr>
      <w:bookmarkStart w:id="23" w:name="_Toc430327633"/>
      <w:r w:rsidRPr="00E25EBB">
        <w:rPr>
          <w:rFonts w:ascii="Arial" w:hAnsi="Arial" w:cs="Arial"/>
          <w:b/>
          <w:sz w:val="22"/>
          <w:szCs w:val="22"/>
        </w:rPr>
        <w:t xml:space="preserve">Recommendation 4: </w:t>
      </w:r>
      <w:r w:rsidR="00195276" w:rsidRPr="00E25EBB">
        <w:rPr>
          <w:rFonts w:ascii="Arial" w:hAnsi="Arial" w:cs="Arial"/>
          <w:b/>
          <w:sz w:val="22"/>
          <w:szCs w:val="22"/>
        </w:rPr>
        <w:t>that interns and businesses</w:t>
      </w:r>
      <w:r w:rsidR="00F83776" w:rsidRPr="00E25EBB">
        <w:rPr>
          <w:rFonts w:ascii="Arial" w:hAnsi="Arial" w:cs="Arial"/>
          <w:b/>
          <w:sz w:val="22"/>
          <w:szCs w:val="22"/>
        </w:rPr>
        <w:t xml:space="preserve"> </w:t>
      </w:r>
      <w:r w:rsidR="00CD48B8" w:rsidRPr="00E25EBB">
        <w:rPr>
          <w:rFonts w:ascii="Arial" w:hAnsi="Arial" w:cs="Arial"/>
          <w:b/>
          <w:sz w:val="22"/>
          <w:szCs w:val="22"/>
        </w:rPr>
        <w:t>are given greater access to information</w:t>
      </w:r>
      <w:r w:rsidR="00195276" w:rsidRPr="00E25EBB">
        <w:rPr>
          <w:rFonts w:ascii="Arial" w:hAnsi="Arial" w:cs="Arial"/>
          <w:b/>
          <w:sz w:val="22"/>
          <w:szCs w:val="22"/>
        </w:rPr>
        <w:t xml:space="preserve"> on </w:t>
      </w:r>
      <w:r w:rsidR="00E07833" w:rsidRPr="00E25EBB">
        <w:rPr>
          <w:rFonts w:ascii="Arial" w:hAnsi="Arial" w:cs="Arial"/>
          <w:b/>
          <w:sz w:val="22"/>
          <w:szCs w:val="22"/>
        </w:rPr>
        <w:t>internships</w:t>
      </w:r>
      <w:bookmarkEnd w:id="23"/>
    </w:p>
    <w:p w14:paraId="1D3DBD66" w14:textId="660E08F0" w:rsidR="008E7369" w:rsidRPr="006875B6" w:rsidRDefault="00CD48B8" w:rsidP="000425C7">
      <w:pPr>
        <w:spacing w:before="100" w:beforeAutospacing="1" w:after="100" w:afterAutospacing="1" w:line="360" w:lineRule="atLeast"/>
        <w:jc w:val="both"/>
        <w:rPr>
          <w:rFonts w:ascii="Arial" w:hAnsi="Arial" w:cs="Arial"/>
          <w:sz w:val="22"/>
          <w:szCs w:val="22"/>
        </w:rPr>
      </w:pPr>
      <w:r>
        <w:rPr>
          <w:rFonts w:ascii="Arial" w:hAnsi="Arial" w:cs="Arial"/>
          <w:sz w:val="22"/>
          <w:szCs w:val="22"/>
        </w:rPr>
        <w:t>Both current and prospective int</w:t>
      </w:r>
      <w:r w:rsidR="00E62F67">
        <w:rPr>
          <w:rFonts w:ascii="Arial" w:hAnsi="Arial" w:cs="Arial"/>
          <w:sz w:val="22"/>
          <w:szCs w:val="22"/>
        </w:rPr>
        <w:t xml:space="preserve">erns and the employers who </w:t>
      </w:r>
      <w:r>
        <w:rPr>
          <w:rFonts w:ascii="Arial" w:hAnsi="Arial" w:cs="Arial"/>
          <w:sz w:val="22"/>
          <w:szCs w:val="22"/>
        </w:rPr>
        <w:t xml:space="preserve">hire them must be well-informed about their rights and obligations relating to internships. </w:t>
      </w:r>
      <w:r w:rsidR="008E7369" w:rsidRPr="006875B6">
        <w:rPr>
          <w:rFonts w:ascii="Arial" w:hAnsi="Arial" w:cs="Arial"/>
          <w:sz w:val="22"/>
          <w:szCs w:val="22"/>
        </w:rPr>
        <w:t>An overwhelming number of respondents (</w:t>
      </w:r>
      <w:r w:rsidR="00905F8D" w:rsidRPr="007048C2">
        <w:rPr>
          <w:rFonts w:ascii="Arial" w:hAnsi="Arial" w:cs="Arial"/>
          <w:sz w:val="22"/>
          <w:szCs w:val="22"/>
        </w:rPr>
        <w:t>95.</w:t>
      </w:r>
      <w:r w:rsidR="00E811DD" w:rsidRPr="00E811DD">
        <w:rPr>
          <w:rFonts w:ascii="Arial" w:hAnsi="Arial" w:cs="Arial"/>
          <w:sz w:val="22"/>
          <w:szCs w:val="22"/>
        </w:rPr>
        <w:t>50</w:t>
      </w:r>
      <w:r w:rsidR="00E811DD" w:rsidRPr="006875B6">
        <w:rPr>
          <w:rFonts w:ascii="Arial" w:hAnsi="Arial" w:cs="Arial"/>
          <w:sz w:val="22"/>
          <w:szCs w:val="22"/>
        </w:rPr>
        <w:t xml:space="preserve"> </w:t>
      </w:r>
      <w:r w:rsidR="00522107" w:rsidRPr="006875B6">
        <w:rPr>
          <w:rFonts w:ascii="Arial" w:hAnsi="Arial" w:cs="Arial"/>
          <w:sz w:val="22"/>
          <w:szCs w:val="22"/>
        </w:rPr>
        <w:t>per cent</w:t>
      </w:r>
      <w:r w:rsidR="008E7369" w:rsidRPr="006875B6">
        <w:rPr>
          <w:rFonts w:ascii="Arial" w:hAnsi="Arial" w:cs="Arial"/>
          <w:sz w:val="22"/>
          <w:szCs w:val="22"/>
        </w:rPr>
        <w:t>) said that they would like to see better information on internships available.</w:t>
      </w:r>
      <w:r w:rsidR="005430A4">
        <w:rPr>
          <w:rStyle w:val="FootnoteReference"/>
          <w:rFonts w:ascii="Arial" w:hAnsi="Arial" w:cs="Arial"/>
          <w:sz w:val="22"/>
          <w:szCs w:val="22"/>
        </w:rPr>
        <w:footnoteReference w:id="48"/>
      </w:r>
      <w:r w:rsidR="008E7369" w:rsidRPr="006875B6">
        <w:rPr>
          <w:rFonts w:ascii="Arial" w:hAnsi="Arial" w:cs="Arial"/>
          <w:sz w:val="22"/>
          <w:szCs w:val="22"/>
        </w:rPr>
        <w:t xml:space="preserve"> </w:t>
      </w:r>
    </w:p>
    <w:p w14:paraId="6497BF74" w14:textId="77777777" w:rsidR="008E7369" w:rsidRPr="006875B6" w:rsidRDefault="00F4447E" w:rsidP="000425C7">
      <w:pPr>
        <w:spacing w:before="100" w:beforeAutospacing="1" w:after="100" w:afterAutospacing="1" w:line="360" w:lineRule="atLeast"/>
        <w:jc w:val="both"/>
        <w:rPr>
          <w:rFonts w:ascii="Arial" w:hAnsi="Arial" w:cs="Arial"/>
          <w:sz w:val="22"/>
          <w:szCs w:val="22"/>
        </w:rPr>
      </w:pPr>
      <w:r>
        <w:rPr>
          <w:rFonts w:ascii="Arial" w:hAnsi="Arial" w:cs="Arial"/>
          <w:sz w:val="22"/>
          <w:szCs w:val="22"/>
        </w:rPr>
        <w:lastRenderedPageBreak/>
        <w:t>With evidence of the growing problem of internships, Interns Australia strongly supports t</w:t>
      </w:r>
      <w:r w:rsidR="00CD48B8">
        <w:rPr>
          <w:rFonts w:ascii="Arial" w:hAnsi="Arial" w:cs="Arial"/>
          <w:sz w:val="22"/>
          <w:szCs w:val="22"/>
        </w:rPr>
        <w:t>he Fair Work Ombudsman re</w:t>
      </w:r>
      <w:r>
        <w:rPr>
          <w:rFonts w:ascii="Arial" w:hAnsi="Arial" w:cs="Arial"/>
          <w:sz w:val="22"/>
          <w:szCs w:val="22"/>
        </w:rPr>
        <w:t>ceiving</w:t>
      </w:r>
      <w:r w:rsidR="00CD48B8">
        <w:rPr>
          <w:rFonts w:ascii="Arial" w:hAnsi="Arial" w:cs="Arial"/>
          <w:sz w:val="22"/>
          <w:szCs w:val="22"/>
        </w:rPr>
        <w:t xml:space="preserve"> </w:t>
      </w:r>
      <w:r>
        <w:rPr>
          <w:rFonts w:ascii="Arial" w:hAnsi="Arial" w:cs="Arial"/>
          <w:sz w:val="22"/>
          <w:szCs w:val="22"/>
        </w:rPr>
        <w:t>increased resources</w:t>
      </w:r>
      <w:r w:rsidR="00CD48B8">
        <w:rPr>
          <w:rFonts w:ascii="Arial" w:hAnsi="Arial" w:cs="Arial"/>
          <w:sz w:val="22"/>
          <w:szCs w:val="22"/>
        </w:rPr>
        <w:t xml:space="preserve"> in order to address unpaid internships. </w:t>
      </w:r>
    </w:p>
    <w:p w14:paraId="2C98B755" w14:textId="77777777" w:rsidR="008E7369" w:rsidRPr="006875B6" w:rsidRDefault="008E7369" w:rsidP="007023FB">
      <w:pPr>
        <w:jc w:val="both"/>
        <w:rPr>
          <w:rFonts w:ascii="Arial" w:hAnsi="Arial" w:cs="Arial"/>
          <w:sz w:val="22"/>
          <w:szCs w:val="22"/>
        </w:rPr>
      </w:pPr>
    </w:p>
    <w:p w14:paraId="79BE0AD2" w14:textId="77777777" w:rsidR="005D3220" w:rsidRPr="006875B6" w:rsidRDefault="005D3220" w:rsidP="007023FB">
      <w:pPr>
        <w:jc w:val="both"/>
        <w:rPr>
          <w:rFonts w:ascii="Arial" w:hAnsi="Arial" w:cs="Arial"/>
          <w:b/>
          <w:sz w:val="22"/>
          <w:szCs w:val="22"/>
        </w:rPr>
      </w:pPr>
    </w:p>
    <w:p w14:paraId="0AB21D6B" w14:textId="77777777" w:rsidR="0034102A" w:rsidRDefault="0034102A">
      <w:pPr>
        <w:rPr>
          <w:rFonts w:ascii="Arial" w:hAnsi="Arial" w:cs="Arial"/>
          <w:b/>
          <w:sz w:val="22"/>
          <w:szCs w:val="22"/>
        </w:rPr>
      </w:pPr>
      <w:r>
        <w:rPr>
          <w:rFonts w:ascii="Arial" w:hAnsi="Arial" w:cs="Arial"/>
          <w:b/>
          <w:sz w:val="22"/>
          <w:szCs w:val="22"/>
        </w:rPr>
        <w:br w:type="page"/>
      </w:r>
    </w:p>
    <w:p w14:paraId="6E1F408D" w14:textId="77777777" w:rsidR="005D3220" w:rsidRPr="007048C2" w:rsidRDefault="00E52650" w:rsidP="007023FB">
      <w:pPr>
        <w:jc w:val="both"/>
        <w:rPr>
          <w:rFonts w:ascii="Arial" w:hAnsi="Arial" w:cs="Arial"/>
          <w:b/>
          <w:sz w:val="32"/>
          <w:szCs w:val="22"/>
        </w:rPr>
      </w:pPr>
      <w:r w:rsidRPr="007048C2">
        <w:rPr>
          <w:rFonts w:ascii="Arial" w:hAnsi="Arial" w:cs="Arial"/>
          <w:b/>
          <w:sz w:val="32"/>
          <w:szCs w:val="22"/>
        </w:rPr>
        <w:lastRenderedPageBreak/>
        <w:t>References</w:t>
      </w:r>
    </w:p>
    <w:p w14:paraId="3FFC4148" w14:textId="77777777" w:rsidR="00E52650" w:rsidRDefault="00E52650" w:rsidP="003C7DC1">
      <w:pPr>
        <w:pStyle w:val="FootnoteText"/>
        <w:rPr>
          <w:rFonts w:ascii="Arial" w:hAnsi="Arial" w:cs="Arial"/>
          <w:b/>
          <w:sz w:val="20"/>
          <w:szCs w:val="20"/>
        </w:rPr>
      </w:pPr>
    </w:p>
    <w:p w14:paraId="4B613BE6" w14:textId="77777777" w:rsidR="003C7DC1" w:rsidRPr="007048C2" w:rsidRDefault="003C7DC1" w:rsidP="003C7DC1">
      <w:pPr>
        <w:pStyle w:val="FootnoteText"/>
        <w:rPr>
          <w:rFonts w:ascii="Arial" w:hAnsi="Arial" w:cs="Arial"/>
          <w:b/>
          <w:szCs w:val="20"/>
        </w:rPr>
      </w:pPr>
      <w:r w:rsidRPr="007048C2">
        <w:rPr>
          <w:rFonts w:ascii="Arial" w:hAnsi="Arial" w:cs="Arial"/>
          <w:b/>
          <w:szCs w:val="20"/>
        </w:rPr>
        <w:t>Legislation and case law</w:t>
      </w:r>
    </w:p>
    <w:p w14:paraId="6C43D11A" w14:textId="77777777" w:rsidR="003C7DC1" w:rsidRDefault="003C7DC1" w:rsidP="003C7DC1">
      <w:pPr>
        <w:pStyle w:val="FootnoteText"/>
        <w:rPr>
          <w:rFonts w:ascii="Arial" w:hAnsi="Arial" w:cs="Arial"/>
          <w:b/>
          <w:sz w:val="20"/>
          <w:szCs w:val="20"/>
        </w:rPr>
      </w:pPr>
    </w:p>
    <w:p w14:paraId="00B9B787" w14:textId="77777777" w:rsidR="003C7DC1" w:rsidRPr="007048C2" w:rsidRDefault="003C7DC1" w:rsidP="003C7DC1">
      <w:pPr>
        <w:pStyle w:val="FootnoteText"/>
        <w:rPr>
          <w:rFonts w:ascii="Arial" w:hAnsi="Arial" w:cs="Arial"/>
          <w:b/>
          <w:sz w:val="22"/>
          <w:szCs w:val="20"/>
        </w:rPr>
      </w:pPr>
      <w:r w:rsidRPr="007048C2">
        <w:rPr>
          <w:rFonts w:ascii="Arial" w:hAnsi="Arial" w:cs="Arial"/>
          <w:i/>
          <w:sz w:val="22"/>
          <w:szCs w:val="20"/>
        </w:rPr>
        <w:t xml:space="preserve">Fair Work Act 2009 </w:t>
      </w:r>
      <w:r w:rsidRPr="007048C2">
        <w:rPr>
          <w:rFonts w:ascii="Arial" w:hAnsi="Arial" w:cs="Arial"/>
          <w:sz w:val="22"/>
          <w:szCs w:val="20"/>
        </w:rPr>
        <w:t>(</w:t>
      </w:r>
      <w:proofErr w:type="spellStart"/>
      <w:r w:rsidRPr="007048C2">
        <w:rPr>
          <w:rFonts w:ascii="Arial" w:hAnsi="Arial" w:cs="Arial"/>
          <w:sz w:val="22"/>
          <w:szCs w:val="20"/>
        </w:rPr>
        <w:t>Cth</w:t>
      </w:r>
      <w:proofErr w:type="spellEnd"/>
      <w:r w:rsidRPr="007048C2">
        <w:rPr>
          <w:rFonts w:ascii="Arial" w:hAnsi="Arial" w:cs="Arial"/>
          <w:sz w:val="22"/>
          <w:szCs w:val="20"/>
        </w:rPr>
        <w:t>).</w:t>
      </w:r>
    </w:p>
    <w:p w14:paraId="6FC26ADD" w14:textId="77777777" w:rsidR="003C7DC1" w:rsidRPr="007048C2" w:rsidRDefault="003C7DC1" w:rsidP="003C7DC1">
      <w:pPr>
        <w:pStyle w:val="FootnoteText"/>
        <w:rPr>
          <w:rFonts w:ascii="Arial" w:hAnsi="Arial" w:cs="Arial"/>
          <w:b/>
          <w:sz w:val="22"/>
          <w:szCs w:val="20"/>
        </w:rPr>
      </w:pPr>
    </w:p>
    <w:p w14:paraId="108AA2AA" w14:textId="77777777" w:rsidR="003C7DC1" w:rsidRPr="007048C2" w:rsidRDefault="003C7DC1" w:rsidP="003C7DC1">
      <w:pPr>
        <w:pStyle w:val="FootnoteText"/>
        <w:rPr>
          <w:rStyle w:val="apple-converted-space"/>
          <w:sz w:val="22"/>
        </w:rPr>
      </w:pPr>
      <w:r w:rsidRPr="007048C2">
        <w:rPr>
          <w:rFonts w:ascii="Arial" w:eastAsia="Times New Roman" w:hAnsi="Arial" w:cs="Arial"/>
          <w:color w:val="000000"/>
          <w:sz w:val="22"/>
          <w:szCs w:val="20"/>
        </w:rPr>
        <w:t xml:space="preserve">Fair Work Ombudsman v </w:t>
      </w:r>
      <w:proofErr w:type="spellStart"/>
      <w:r w:rsidRPr="007048C2">
        <w:rPr>
          <w:rFonts w:ascii="Arial" w:eastAsia="Times New Roman" w:hAnsi="Arial" w:cs="Arial"/>
          <w:color w:val="000000"/>
          <w:sz w:val="22"/>
          <w:szCs w:val="20"/>
        </w:rPr>
        <w:t>Crocmedia</w:t>
      </w:r>
      <w:proofErr w:type="spellEnd"/>
      <w:r w:rsidRPr="007048C2">
        <w:rPr>
          <w:rFonts w:ascii="Arial" w:eastAsia="Times New Roman" w:hAnsi="Arial" w:cs="Arial"/>
          <w:color w:val="000000"/>
          <w:sz w:val="22"/>
          <w:szCs w:val="20"/>
        </w:rPr>
        <w:t xml:space="preserve"> Pty Ltd [2015] FCCA 140</w:t>
      </w:r>
      <w:r w:rsidRPr="007048C2">
        <w:rPr>
          <w:rStyle w:val="apple-converted-space"/>
          <w:rFonts w:ascii="Arial" w:eastAsia="Times New Roman" w:hAnsi="Arial" w:cs="Arial"/>
          <w:color w:val="000000"/>
          <w:sz w:val="22"/>
          <w:szCs w:val="20"/>
        </w:rPr>
        <w:t>.</w:t>
      </w:r>
    </w:p>
    <w:p w14:paraId="318F14DF" w14:textId="77777777" w:rsidR="003C7DC1" w:rsidRDefault="003C7DC1" w:rsidP="003C7DC1">
      <w:pPr>
        <w:pStyle w:val="FootnoteText"/>
        <w:rPr>
          <w:rFonts w:ascii="Arial" w:hAnsi="Arial" w:cs="Arial"/>
          <w:b/>
          <w:sz w:val="20"/>
          <w:szCs w:val="20"/>
        </w:rPr>
      </w:pPr>
    </w:p>
    <w:p w14:paraId="592082EE" w14:textId="77777777" w:rsidR="003C7DC1" w:rsidRPr="007048C2" w:rsidRDefault="003C7DC1" w:rsidP="003C7DC1">
      <w:pPr>
        <w:pStyle w:val="FootnoteText"/>
        <w:rPr>
          <w:rFonts w:ascii="Arial" w:hAnsi="Arial" w:cs="Arial"/>
          <w:b/>
          <w:szCs w:val="20"/>
        </w:rPr>
      </w:pPr>
      <w:r w:rsidRPr="007048C2">
        <w:rPr>
          <w:rFonts w:ascii="Arial" w:hAnsi="Arial" w:cs="Arial"/>
          <w:b/>
          <w:szCs w:val="20"/>
        </w:rPr>
        <w:t>Books, articles and speeches</w:t>
      </w:r>
    </w:p>
    <w:p w14:paraId="4F4BCF15" w14:textId="77777777" w:rsidR="003C7DC1" w:rsidRDefault="003C7DC1" w:rsidP="003C7DC1">
      <w:pPr>
        <w:pStyle w:val="FootnoteText"/>
        <w:rPr>
          <w:rFonts w:ascii="Arial" w:hAnsi="Arial" w:cs="Arial"/>
          <w:b/>
          <w:sz w:val="20"/>
          <w:szCs w:val="20"/>
        </w:rPr>
      </w:pPr>
    </w:p>
    <w:p w14:paraId="2A5444AD" w14:textId="1DCD8BD8" w:rsidR="003C7DC1" w:rsidRPr="007048C2" w:rsidRDefault="003C7DC1" w:rsidP="003C7DC1">
      <w:pPr>
        <w:pStyle w:val="FootnoteText"/>
        <w:rPr>
          <w:rFonts w:ascii="Arial" w:hAnsi="Arial" w:cs="Arial"/>
          <w:b/>
          <w:sz w:val="22"/>
          <w:szCs w:val="20"/>
        </w:rPr>
      </w:pPr>
      <w:r w:rsidRPr="007048C2">
        <w:rPr>
          <w:rFonts w:ascii="Arial" w:hAnsi="Arial" w:cs="Arial"/>
          <w:sz w:val="22"/>
          <w:szCs w:val="20"/>
        </w:rPr>
        <w:t xml:space="preserve">Misa Han, “Productivity Commission warns companies over using unpaid interns instead of paid employees” </w:t>
      </w:r>
      <w:r w:rsidRPr="007048C2">
        <w:rPr>
          <w:rFonts w:ascii="Arial" w:hAnsi="Arial" w:cs="Arial"/>
          <w:i/>
          <w:sz w:val="22"/>
          <w:szCs w:val="20"/>
        </w:rPr>
        <w:t>Australian Financial Review</w:t>
      </w:r>
      <w:r w:rsidRPr="007048C2">
        <w:rPr>
          <w:rFonts w:ascii="Arial" w:hAnsi="Arial" w:cs="Arial"/>
          <w:sz w:val="22"/>
          <w:szCs w:val="20"/>
        </w:rPr>
        <w:t xml:space="preserve"> 6 August 2015 </w:t>
      </w:r>
      <w:hyperlink r:id="rId10" w:anchor="ixzz3i5fXkdfl" w:history="1">
        <w:r w:rsidR="00613E0D" w:rsidRPr="00613E0D">
          <w:rPr>
            <w:rStyle w:val="Hyperlink"/>
            <w:rFonts w:ascii="Arial" w:hAnsi="Arial" w:cs="Arial"/>
            <w:sz w:val="22"/>
            <w:szCs w:val="20"/>
          </w:rPr>
          <w:t>http://www.afr.com/news/economy/employment/productivity-commission-warns-companies-over-using-unpaid-interns-instead-of-paid-employees-20150804-girqy8 - ixzz3i5fXkdfl</w:t>
        </w:r>
      </w:hyperlink>
      <w:r w:rsidRPr="007048C2">
        <w:rPr>
          <w:rFonts w:ascii="Arial" w:hAnsi="Arial" w:cs="Arial"/>
          <w:sz w:val="22"/>
          <w:szCs w:val="20"/>
        </w:rPr>
        <w:t>.</w:t>
      </w:r>
    </w:p>
    <w:p w14:paraId="7DDB77D6" w14:textId="77777777" w:rsidR="003C7DC1" w:rsidRPr="007048C2" w:rsidRDefault="003C7DC1" w:rsidP="003C7DC1">
      <w:pPr>
        <w:pStyle w:val="FootnoteText"/>
        <w:rPr>
          <w:rFonts w:ascii="Arial" w:hAnsi="Arial" w:cs="Arial"/>
          <w:b/>
          <w:sz w:val="22"/>
          <w:szCs w:val="20"/>
        </w:rPr>
      </w:pPr>
    </w:p>
    <w:p w14:paraId="67914886" w14:textId="755793E2" w:rsidR="003C7DC1" w:rsidRPr="007048C2" w:rsidRDefault="003C7DC1" w:rsidP="003C7DC1">
      <w:pPr>
        <w:pStyle w:val="FootnoteText"/>
        <w:rPr>
          <w:rFonts w:ascii="Arial" w:hAnsi="Arial" w:cs="Arial"/>
          <w:sz w:val="22"/>
          <w:szCs w:val="20"/>
        </w:rPr>
      </w:pPr>
      <w:r w:rsidRPr="007048C2">
        <w:rPr>
          <w:rFonts w:ascii="Arial" w:hAnsi="Arial" w:cs="Arial"/>
          <w:sz w:val="22"/>
          <w:szCs w:val="20"/>
        </w:rPr>
        <w:t xml:space="preserve">Clay Lucas, “Companies freeloading on unprotected interns,” </w:t>
      </w:r>
      <w:r w:rsidRPr="007048C2">
        <w:rPr>
          <w:rFonts w:ascii="Arial" w:hAnsi="Arial" w:cs="Arial"/>
          <w:i/>
          <w:sz w:val="22"/>
          <w:szCs w:val="20"/>
        </w:rPr>
        <w:t xml:space="preserve">The Age </w:t>
      </w:r>
      <w:r w:rsidRPr="007048C2">
        <w:rPr>
          <w:rFonts w:ascii="Arial" w:hAnsi="Arial" w:cs="Arial"/>
          <w:sz w:val="22"/>
          <w:szCs w:val="20"/>
        </w:rPr>
        <w:t xml:space="preserve">(20 April 2014) </w:t>
      </w:r>
      <w:hyperlink r:id="rId11" w:history="1">
        <w:r w:rsidRPr="00613E0D">
          <w:rPr>
            <w:rStyle w:val="Hyperlink"/>
            <w:rFonts w:ascii="Arial" w:hAnsi="Arial" w:cs="Arial"/>
            <w:i/>
            <w:sz w:val="22"/>
            <w:szCs w:val="20"/>
          </w:rPr>
          <w:t>http://www.theage.com.au/victoria/companies-freeloading-on-unprotected-interns-20140420-36yxm.html</w:t>
        </w:r>
      </w:hyperlink>
      <w:r w:rsidRPr="007048C2">
        <w:rPr>
          <w:rFonts w:ascii="Arial" w:hAnsi="Arial" w:cs="Arial"/>
          <w:i/>
          <w:sz w:val="22"/>
          <w:szCs w:val="20"/>
        </w:rPr>
        <w:t>.</w:t>
      </w:r>
    </w:p>
    <w:p w14:paraId="4B981937" w14:textId="77777777" w:rsidR="003C7DC1" w:rsidRPr="007048C2" w:rsidRDefault="003C7DC1" w:rsidP="003C7DC1">
      <w:pPr>
        <w:pStyle w:val="FootnoteText"/>
        <w:rPr>
          <w:rFonts w:ascii="Arial" w:hAnsi="Arial" w:cs="Arial"/>
          <w:b/>
          <w:sz w:val="22"/>
          <w:szCs w:val="20"/>
        </w:rPr>
      </w:pPr>
    </w:p>
    <w:p w14:paraId="250C3956" w14:textId="77777777" w:rsidR="003C7DC1" w:rsidRPr="007048C2" w:rsidRDefault="003C7DC1" w:rsidP="003C7DC1">
      <w:pPr>
        <w:pStyle w:val="FootnoteText"/>
        <w:rPr>
          <w:rFonts w:ascii="Arial" w:hAnsi="Arial" w:cs="Arial"/>
          <w:sz w:val="22"/>
          <w:szCs w:val="20"/>
        </w:rPr>
      </w:pPr>
      <w:r w:rsidRPr="007048C2">
        <w:rPr>
          <w:rFonts w:ascii="Arial" w:hAnsi="Arial" w:cs="Arial"/>
          <w:sz w:val="22"/>
          <w:szCs w:val="20"/>
        </w:rPr>
        <w:t xml:space="preserve">Caroline Milburn “Desperately seeking new skills” </w:t>
      </w:r>
      <w:r w:rsidRPr="007048C2">
        <w:rPr>
          <w:rFonts w:ascii="Arial" w:hAnsi="Arial" w:cs="Arial"/>
          <w:i/>
          <w:sz w:val="22"/>
          <w:szCs w:val="20"/>
        </w:rPr>
        <w:t xml:space="preserve">The Age, </w:t>
      </w:r>
      <w:r w:rsidRPr="007048C2">
        <w:rPr>
          <w:rFonts w:ascii="Arial" w:hAnsi="Arial" w:cs="Arial"/>
          <w:sz w:val="22"/>
          <w:szCs w:val="20"/>
        </w:rPr>
        <w:t>23 April 2010.</w:t>
      </w:r>
    </w:p>
    <w:p w14:paraId="6100505D" w14:textId="77777777" w:rsidR="003C7DC1" w:rsidRPr="007048C2" w:rsidRDefault="003C7DC1" w:rsidP="003C7DC1">
      <w:pPr>
        <w:pStyle w:val="FootnoteText"/>
        <w:rPr>
          <w:rFonts w:ascii="Arial" w:hAnsi="Arial" w:cs="Arial"/>
          <w:sz w:val="22"/>
          <w:szCs w:val="20"/>
        </w:rPr>
      </w:pPr>
    </w:p>
    <w:p w14:paraId="6417DB7F" w14:textId="77777777" w:rsidR="003C7DC1" w:rsidRPr="007048C2" w:rsidRDefault="003C7DC1" w:rsidP="003C7DC1">
      <w:pPr>
        <w:pStyle w:val="FootnoteText"/>
        <w:rPr>
          <w:rFonts w:ascii="Arial" w:hAnsi="Arial" w:cs="Arial"/>
          <w:sz w:val="22"/>
          <w:szCs w:val="20"/>
        </w:rPr>
      </w:pPr>
      <w:r w:rsidRPr="007048C2">
        <w:rPr>
          <w:rFonts w:ascii="Arial" w:hAnsi="Arial" w:cs="Arial"/>
          <w:sz w:val="22"/>
          <w:szCs w:val="20"/>
        </w:rPr>
        <w:t xml:space="preserve">Ross </w:t>
      </w:r>
      <w:proofErr w:type="spellStart"/>
      <w:r w:rsidRPr="007048C2">
        <w:rPr>
          <w:rFonts w:ascii="Arial" w:hAnsi="Arial" w:cs="Arial"/>
          <w:sz w:val="22"/>
          <w:szCs w:val="20"/>
        </w:rPr>
        <w:t>Perlin</w:t>
      </w:r>
      <w:proofErr w:type="spellEnd"/>
      <w:r w:rsidRPr="007048C2">
        <w:rPr>
          <w:rFonts w:ascii="Arial" w:hAnsi="Arial" w:cs="Arial"/>
          <w:sz w:val="22"/>
          <w:szCs w:val="20"/>
        </w:rPr>
        <w:t xml:space="preserve">, </w:t>
      </w:r>
      <w:r w:rsidRPr="007048C2">
        <w:rPr>
          <w:rFonts w:ascii="Arial" w:hAnsi="Arial" w:cs="Arial"/>
          <w:i/>
          <w:sz w:val="22"/>
          <w:szCs w:val="20"/>
        </w:rPr>
        <w:t xml:space="preserve">Intern Nation, </w:t>
      </w:r>
      <w:r w:rsidRPr="007048C2">
        <w:rPr>
          <w:rFonts w:ascii="Arial" w:hAnsi="Arial" w:cs="Arial"/>
          <w:sz w:val="22"/>
          <w:szCs w:val="20"/>
        </w:rPr>
        <w:t>Verso, London (2011).</w:t>
      </w:r>
    </w:p>
    <w:p w14:paraId="024C7D91" w14:textId="77777777" w:rsidR="003C7DC1" w:rsidRPr="007048C2" w:rsidRDefault="003C7DC1" w:rsidP="003C7DC1">
      <w:pPr>
        <w:pStyle w:val="FootnoteText"/>
        <w:rPr>
          <w:rFonts w:ascii="Arial" w:hAnsi="Arial" w:cs="Arial"/>
          <w:b/>
          <w:sz w:val="22"/>
          <w:szCs w:val="20"/>
        </w:rPr>
      </w:pPr>
    </w:p>
    <w:p w14:paraId="4B79E2C4" w14:textId="77777777" w:rsidR="003C7DC1" w:rsidRPr="007048C2" w:rsidRDefault="003C7DC1" w:rsidP="003C7DC1">
      <w:pPr>
        <w:pStyle w:val="FootnoteText"/>
        <w:rPr>
          <w:rFonts w:ascii="Arial" w:hAnsi="Arial" w:cs="Arial"/>
          <w:b/>
          <w:szCs w:val="20"/>
        </w:rPr>
      </w:pPr>
      <w:r w:rsidRPr="007048C2">
        <w:rPr>
          <w:rFonts w:ascii="Arial" w:hAnsi="Arial" w:cs="Arial"/>
          <w:b/>
          <w:szCs w:val="20"/>
        </w:rPr>
        <w:t>Reports</w:t>
      </w:r>
    </w:p>
    <w:p w14:paraId="1DFD50CD" w14:textId="77777777" w:rsidR="003C7DC1" w:rsidRDefault="003C7DC1" w:rsidP="003C7DC1">
      <w:pPr>
        <w:pStyle w:val="FootnoteText"/>
        <w:rPr>
          <w:rFonts w:ascii="Arial" w:hAnsi="Arial" w:cs="Arial"/>
          <w:b/>
          <w:sz w:val="20"/>
          <w:szCs w:val="20"/>
        </w:rPr>
      </w:pPr>
    </w:p>
    <w:p w14:paraId="1A11798E" w14:textId="77777777" w:rsidR="003C7DC1" w:rsidRPr="007048C2" w:rsidRDefault="003C7DC1" w:rsidP="003C7DC1">
      <w:pPr>
        <w:pStyle w:val="FootnoteText"/>
        <w:rPr>
          <w:rFonts w:ascii="Arial" w:hAnsi="Arial" w:cs="Arial"/>
          <w:sz w:val="22"/>
          <w:szCs w:val="20"/>
        </w:rPr>
      </w:pPr>
      <w:r w:rsidRPr="007048C2">
        <w:rPr>
          <w:rFonts w:ascii="Arial" w:hAnsi="Arial" w:cs="Arial"/>
          <w:sz w:val="22"/>
          <w:szCs w:val="20"/>
        </w:rPr>
        <w:t xml:space="preserve">Australian Bureau of Statistics August 2015, available at Trading Economics </w:t>
      </w:r>
      <w:hyperlink r:id="rId12" w:history="1">
        <w:r w:rsidRPr="007048C2">
          <w:rPr>
            <w:rStyle w:val="Hyperlink"/>
            <w:rFonts w:ascii="Arial" w:hAnsi="Arial" w:cs="Arial"/>
            <w:sz w:val="22"/>
            <w:szCs w:val="20"/>
          </w:rPr>
          <w:t>http://www.tradingeconomics.com/australia/youth-unemployment-rate</w:t>
        </w:r>
      </w:hyperlink>
      <w:r w:rsidRPr="007048C2">
        <w:rPr>
          <w:rFonts w:ascii="Arial" w:hAnsi="Arial" w:cs="Arial"/>
          <w:sz w:val="22"/>
          <w:szCs w:val="20"/>
        </w:rPr>
        <w:t>, accessed on 17 September 2015.</w:t>
      </w:r>
    </w:p>
    <w:p w14:paraId="2B70EF17" w14:textId="77777777" w:rsidR="003C7DC1" w:rsidRPr="007048C2" w:rsidRDefault="003C7DC1" w:rsidP="003C7DC1">
      <w:pPr>
        <w:pStyle w:val="FootnoteText"/>
        <w:rPr>
          <w:rFonts w:ascii="Arial" w:hAnsi="Arial" w:cs="Arial"/>
          <w:b/>
          <w:sz w:val="22"/>
          <w:szCs w:val="20"/>
        </w:rPr>
      </w:pPr>
    </w:p>
    <w:p w14:paraId="2691092B" w14:textId="77777777" w:rsidR="003C7DC1" w:rsidRPr="007048C2" w:rsidRDefault="003C7DC1" w:rsidP="003C7DC1">
      <w:pPr>
        <w:pStyle w:val="FootnoteText"/>
        <w:rPr>
          <w:rFonts w:ascii="Arial" w:hAnsi="Arial" w:cs="Arial"/>
          <w:sz w:val="22"/>
          <w:szCs w:val="20"/>
        </w:rPr>
      </w:pPr>
      <w:r w:rsidRPr="007048C2">
        <w:rPr>
          <w:rFonts w:ascii="Arial" w:hAnsi="Arial" w:cs="Arial"/>
          <w:sz w:val="22"/>
          <w:szCs w:val="20"/>
        </w:rPr>
        <w:t>Australian Institute of Architecture student survey 2015.</w:t>
      </w:r>
    </w:p>
    <w:p w14:paraId="251978DC" w14:textId="77777777" w:rsidR="003C7DC1" w:rsidRPr="007048C2" w:rsidRDefault="003C7DC1" w:rsidP="003C7DC1">
      <w:pPr>
        <w:pStyle w:val="FootnoteText"/>
        <w:rPr>
          <w:rFonts w:ascii="Arial" w:hAnsi="Arial" w:cs="Arial"/>
          <w:sz w:val="22"/>
          <w:szCs w:val="20"/>
        </w:rPr>
      </w:pPr>
    </w:p>
    <w:p w14:paraId="5D3E5946" w14:textId="77777777" w:rsidR="003C7DC1" w:rsidRPr="007048C2" w:rsidRDefault="003C7DC1" w:rsidP="003C7DC1">
      <w:pPr>
        <w:pStyle w:val="FootnoteText"/>
        <w:rPr>
          <w:rFonts w:ascii="Arial" w:hAnsi="Arial" w:cs="Arial"/>
          <w:b/>
          <w:sz w:val="22"/>
          <w:szCs w:val="20"/>
        </w:rPr>
      </w:pPr>
      <w:r w:rsidRPr="007048C2">
        <w:rPr>
          <w:rFonts w:ascii="Arial" w:hAnsi="Arial" w:cs="Arial"/>
          <w:sz w:val="22"/>
          <w:szCs w:val="20"/>
        </w:rPr>
        <w:t>Australian Law Student's Association, Submission to the Productivity Commission Workplace Relations Framework, 2015.</w:t>
      </w:r>
    </w:p>
    <w:p w14:paraId="3BF3CBF7" w14:textId="77777777" w:rsidR="003C7DC1" w:rsidRPr="007048C2" w:rsidRDefault="003C7DC1" w:rsidP="003C7DC1">
      <w:pPr>
        <w:pStyle w:val="FootnoteText"/>
        <w:rPr>
          <w:rFonts w:ascii="Arial" w:hAnsi="Arial" w:cs="Arial"/>
          <w:b/>
          <w:sz w:val="22"/>
          <w:szCs w:val="20"/>
        </w:rPr>
      </w:pPr>
    </w:p>
    <w:p w14:paraId="12E48E09" w14:textId="12174A35" w:rsidR="003C7DC1" w:rsidRPr="007048C2" w:rsidRDefault="003C7DC1" w:rsidP="003C7DC1">
      <w:pPr>
        <w:pStyle w:val="FootnoteText"/>
        <w:rPr>
          <w:rFonts w:ascii="Arial" w:hAnsi="Arial" w:cs="Arial"/>
          <w:sz w:val="22"/>
          <w:szCs w:val="20"/>
        </w:rPr>
      </w:pPr>
      <w:r w:rsidRPr="007048C2">
        <w:rPr>
          <w:rFonts w:ascii="Arial" w:hAnsi="Arial" w:cs="Arial"/>
          <w:sz w:val="22"/>
          <w:szCs w:val="20"/>
        </w:rPr>
        <w:t xml:space="preserve">Laurence Geffen, ‘A brief history of medical education and training in Australia’, The Medical Journal of Australia, 2014; 201, </w:t>
      </w:r>
      <w:hyperlink r:id="rId13" w:history="1">
        <w:r w:rsidRPr="0023030F">
          <w:rPr>
            <w:rStyle w:val="Hyperlink"/>
            <w:rFonts w:ascii="Arial" w:hAnsi="Arial" w:cs="Arial"/>
            <w:sz w:val="22"/>
            <w:szCs w:val="20"/>
          </w:rPr>
          <w:t>https://www.mja.com.au/journal/2014/201/1/brief-history-medical-education-and-training-australia</w:t>
        </w:r>
      </w:hyperlink>
      <w:r w:rsidRPr="007048C2">
        <w:rPr>
          <w:rFonts w:ascii="Arial" w:hAnsi="Arial" w:cs="Arial"/>
          <w:sz w:val="22"/>
          <w:szCs w:val="20"/>
        </w:rPr>
        <w:t>.</w:t>
      </w:r>
    </w:p>
    <w:p w14:paraId="6529B7CC" w14:textId="77777777" w:rsidR="003C7DC1" w:rsidRPr="007048C2" w:rsidRDefault="003C7DC1" w:rsidP="003C7DC1">
      <w:pPr>
        <w:pStyle w:val="FootnoteText"/>
        <w:rPr>
          <w:rFonts w:ascii="Arial" w:hAnsi="Arial" w:cs="Arial"/>
          <w:sz w:val="22"/>
          <w:szCs w:val="20"/>
        </w:rPr>
      </w:pPr>
    </w:p>
    <w:p w14:paraId="0C7D06B9" w14:textId="77777777" w:rsidR="003C7DC1" w:rsidRPr="007048C2" w:rsidRDefault="003C7DC1" w:rsidP="003C7DC1">
      <w:pPr>
        <w:pStyle w:val="FootnoteText"/>
        <w:rPr>
          <w:rFonts w:ascii="Arial" w:hAnsi="Arial" w:cs="Arial"/>
          <w:sz w:val="22"/>
          <w:szCs w:val="20"/>
        </w:rPr>
      </w:pPr>
      <w:r w:rsidRPr="007048C2">
        <w:rPr>
          <w:rFonts w:ascii="Arial" w:hAnsi="Arial" w:cs="Arial"/>
          <w:sz w:val="22"/>
          <w:szCs w:val="20"/>
        </w:rPr>
        <w:t xml:space="preserve">Fair Work Ombudsman , Work Experience and Internships Fact Sheet, </w:t>
      </w:r>
      <w:hyperlink r:id="rId14" w:history="1">
        <w:r w:rsidRPr="007048C2">
          <w:rPr>
            <w:rStyle w:val="Hyperlink"/>
            <w:rFonts w:ascii="Arial" w:hAnsi="Arial" w:cs="Arial"/>
            <w:sz w:val="22"/>
            <w:szCs w:val="20"/>
          </w:rPr>
          <w:t>http://www.fairwork.gov.au/pay/unpaid-work/work-experience-and-internships</w:t>
        </w:r>
      </w:hyperlink>
      <w:r w:rsidRPr="007048C2">
        <w:rPr>
          <w:rFonts w:ascii="Arial" w:hAnsi="Arial" w:cs="Arial"/>
          <w:sz w:val="22"/>
          <w:szCs w:val="20"/>
        </w:rPr>
        <w:t>, accessed on 17 September 2015.</w:t>
      </w:r>
    </w:p>
    <w:p w14:paraId="3377931E" w14:textId="77777777" w:rsidR="003C7DC1" w:rsidRPr="007048C2" w:rsidRDefault="003C7DC1" w:rsidP="003C7DC1">
      <w:pPr>
        <w:pStyle w:val="FootnoteText"/>
        <w:rPr>
          <w:rFonts w:ascii="Arial" w:hAnsi="Arial" w:cs="Arial"/>
          <w:sz w:val="22"/>
          <w:szCs w:val="20"/>
        </w:rPr>
      </w:pPr>
    </w:p>
    <w:p w14:paraId="0D53AA50" w14:textId="52D1C8F9" w:rsidR="003C7DC1" w:rsidRPr="007048C2" w:rsidRDefault="003C7DC1" w:rsidP="003C7DC1">
      <w:pPr>
        <w:pStyle w:val="FootnoteText"/>
        <w:rPr>
          <w:rFonts w:ascii="Arial" w:hAnsi="Arial" w:cs="Arial"/>
          <w:sz w:val="22"/>
          <w:szCs w:val="20"/>
        </w:rPr>
      </w:pPr>
      <w:r w:rsidRPr="007048C2">
        <w:rPr>
          <w:rFonts w:ascii="Arial" w:hAnsi="Arial" w:cs="Arial"/>
          <w:sz w:val="22"/>
          <w:szCs w:val="20"/>
        </w:rPr>
        <w:t xml:space="preserve">Intern Bridge, ‘The Debate over unpaid college internships’ </w:t>
      </w:r>
      <w:hyperlink r:id="rId15" w:history="1">
        <w:r w:rsidRPr="0023030F">
          <w:rPr>
            <w:rStyle w:val="Hyperlink"/>
            <w:rFonts w:ascii="Arial" w:hAnsi="Arial" w:cs="Arial"/>
            <w:sz w:val="22"/>
            <w:szCs w:val="20"/>
          </w:rPr>
          <w:t>http://www.ceri.msu.edu/wp-content/uploads/2010/01/Intern-Bridge-Unpaid-College-Internship-Report-FINAL.pdf</w:t>
        </w:r>
      </w:hyperlink>
      <w:r w:rsidRPr="007048C2">
        <w:rPr>
          <w:rFonts w:ascii="Arial" w:hAnsi="Arial" w:cs="Arial"/>
          <w:sz w:val="22"/>
          <w:szCs w:val="20"/>
        </w:rPr>
        <w:t>.</w:t>
      </w:r>
    </w:p>
    <w:p w14:paraId="5DB96C51" w14:textId="77777777" w:rsidR="003C7DC1" w:rsidRPr="007048C2" w:rsidRDefault="003C7DC1" w:rsidP="003C7DC1">
      <w:pPr>
        <w:pStyle w:val="FootnoteText"/>
        <w:rPr>
          <w:rFonts w:ascii="Arial" w:hAnsi="Arial" w:cs="Arial"/>
          <w:sz w:val="22"/>
          <w:szCs w:val="20"/>
        </w:rPr>
      </w:pPr>
    </w:p>
    <w:p w14:paraId="2D7D548A" w14:textId="77777777" w:rsidR="003C7DC1" w:rsidRPr="007048C2" w:rsidRDefault="003C7DC1" w:rsidP="003C7DC1">
      <w:pPr>
        <w:pStyle w:val="FootnoteText"/>
        <w:rPr>
          <w:rFonts w:ascii="Arial" w:hAnsi="Arial" w:cs="Arial"/>
          <w:sz w:val="22"/>
          <w:szCs w:val="20"/>
        </w:rPr>
      </w:pPr>
      <w:r w:rsidRPr="007048C2">
        <w:rPr>
          <w:rFonts w:ascii="Arial" w:hAnsi="Arial" w:cs="Arial"/>
          <w:sz w:val="22"/>
          <w:szCs w:val="20"/>
        </w:rPr>
        <w:t xml:space="preserve">Interns Australia Annual Survey 2014, available online: </w:t>
      </w:r>
      <w:hyperlink r:id="rId16" w:history="1">
        <w:r w:rsidRPr="007048C2">
          <w:rPr>
            <w:rStyle w:val="Hyperlink"/>
            <w:rFonts w:ascii="Arial" w:hAnsi="Arial" w:cs="Arial"/>
            <w:sz w:val="22"/>
            <w:szCs w:val="20"/>
          </w:rPr>
          <w:t>http://www.internsaustralia.org</w:t>
        </w:r>
      </w:hyperlink>
      <w:r w:rsidRPr="007048C2">
        <w:rPr>
          <w:rFonts w:ascii="Arial" w:hAnsi="Arial" w:cs="Arial"/>
          <w:sz w:val="22"/>
          <w:szCs w:val="20"/>
        </w:rPr>
        <w:t xml:space="preserve">. </w:t>
      </w:r>
    </w:p>
    <w:p w14:paraId="3C21084D" w14:textId="77777777" w:rsidR="003C7DC1" w:rsidRPr="007048C2" w:rsidRDefault="003C7DC1" w:rsidP="003C7DC1">
      <w:pPr>
        <w:pStyle w:val="FootnoteText"/>
        <w:rPr>
          <w:rFonts w:ascii="Arial" w:hAnsi="Arial" w:cs="Arial"/>
          <w:sz w:val="22"/>
          <w:szCs w:val="20"/>
        </w:rPr>
      </w:pPr>
    </w:p>
    <w:p w14:paraId="5A484777" w14:textId="77777777" w:rsidR="003C7DC1" w:rsidRPr="007048C2" w:rsidRDefault="003C7DC1" w:rsidP="003C7DC1">
      <w:pPr>
        <w:pStyle w:val="FootnoteText"/>
        <w:rPr>
          <w:rFonts w:ascii="Arial" w:hAnsi="Arial" w:cs="Arial"/>
          <w:sz w:val="22"/>
          <w:szCs w:val="20"/>
        </w:rPr>
      </w:pPr>
      <w:r w:rsidRPr="007048C2">
        <w:rPr>
          <w:rFonts w:ascii="Arial" w:hAnsi="Arial" w:cs="Arial"/>
          <w:sz w:val="22"/>
          <w:szCs w:val="20"/>
        </w:rPr>
        <w:t xml:space="preserve">Interns Australia Annual Survey 2015, available online: </w:t>
      </w:r>
      <w:hyperlink r:id="rId17" w:history="1">
        <w:r w:rsidRPr="007048C2">
          <w:rPr>
            <w:rStyle w:val="Hyperlink"/>
            <w:rFonts w:ascii="Arial" w:hAnsi="Arial" w:cs="Arial"/>
            <w:sz w:val="22"/>
            <w:szCs w:val="20"/>
          </w:rPr>
          <w:t>http://www.internsaustralia.org</w:t>
        </w:r>
      </w:hyperlink>
      <w:r w:rsidRPr="007048C2">
        <w:rPr>
          <w:rFonts w:ascii="Arial" w:hAnsi="Arial" w:cs="Arial"/>
          <w:sz w:val="22"/>
          <w:szCs w:val="20"/>
        </w:rPr>
        <w:t xml:space="preserve">. </w:t>
      </w:r>
    </w:p>
    <w:p w14:paraId="21EA83BD" w14:textId="77777777" w:rsidR="003C7DC1" w:rsidRPr="007048C2" w:rsidRDefault="003C7DC1" w:rsidP="003C7DC1">
      <w:pPr>
        <w:pStyle w:val="FootnoteText"/>
        <w:rPr>
          <w:rFonts w:ascii="Arial" w:hAnsi="Arial" w:cs="Arial"/>
          <w:sz w:val="22"/>
          <w:szCs w:val="20"/>
        </w:rPr>
      </w:pPr>
    </w:p>
    <w:p w14:paraId="3CCCA587" w14:textId="77777777" w:rsidR="003C7DC1" w:rsidRPr="007048C2" w:rsidRDefault="003C7DC1" w:rsidP="003C7DC1">
      <w:pPr>
        <w:pStyle w:val="FootnoteText"/>
        <w:rPr>
          <w:rFonts w:ascii="Arial" w:hAnsi="Arial" w:cs="Arial"/>
          <w:sz w:val="22"/>
          <w:szCs w:val="20"/>
        </w:rPr>
      </w:pPr>
      <w:r w:rsidRPr="007048C2">
        <w:rPr>
          <w:rFonts w:ascii="Arial" w:hAnsi="Arial" w:cs="Arial"/>
          <w:sz w:val="22"/>
          <w:szCs w:val="20"/>
        </w:rPr>
        <w:lastRenderedPageBreak/>
        <w:t xml:space="preserve">Interns Australia, Submission to the Productivity Commission Workplace Relations Framework, 2015, available from: </w:t>
      </w:r>
      <w:hyperlink r:id="rId18" w:history="1">
        <w:r w:rsidRPr="007048C2">
          <w:rPr>
            <w:rStyle w:val="Hyperlink"/>
            <w:rFonts w:ascii="Arial" w:hAnsi="Arial" w:cs="Arial"/>
            <w:sz w:val="22"/>
            <w:szCs w:val="20"/>
          </w:rPr>
          <w:t>http://www.internsaustralia.org</w:t>
        </w:r>
      </w:hyperlink>
      <w:r w:rsidRPr="007048C2">
        <w:rPr>
          <w:rFonts w:ascii="Arial" w:hAnsi="Arial" w:cs="Arial"/>
          <w:sz w:val="22"/>
          <w:szCs w:val="20"/>
        </w:rPr>
        <w:t>.</w:t>
      </w:r>
    </w:p>
    <w:p w14:paraId="11F70AE8" w14:textId="77777777" w:rsidR="003C7DC1" w:rsidRPr="007048C2" w:rsidRDefault="003C7DC1" w:rsidP="003C7DC1">
      <w:pPr>
        <w:pStyle w:val="FootnoteText"/>
        <w:rPr>
          <w:rFonts w:ascii="Arial" w:hAnsi="Arial" w:cs="Arial"/>
          <w:sz w:val="22"/>
          <w:szCs w:val="20"/>
          <w:lang w:val="en-AU"/>
        </w:rPr>
      </w:pPr>
    </w:p>
    <w:p w14:paraId="4D6A181C" w14:textId="77777777" w:rsidR="003C7DC1" w:rsidRPr="007048C2" w:rsidRDefault="003C7DC1" w:rsidP="003C7DC1">
      <w:pPr>
        <w:pStyle w:val="FootnoteText"/>
        <w:rPr>
          <w:rFonts w:ascii="Arial" w:hAnsi="Arial" w:cs="Arial"/>
          <w:sz w:val="22"/>
          <w:szCs w:val="20"/>
        </w:rPr>
      </w:pPr>
      <w:r w:rsidRPr="007048C2">
        <w:rPr>
          <w:rFonts w:ascii="Arial" w:hAnsi="Arial" w:cs="Arial"/>
          <w:sz w:val="22"/>
          <w:szCs w:val="20"/>
        </w:rPr>
        <w:t xml:space="preserve">Clara Jordan-Baird, ‘Experience Essential, Remuneration: None,’, Centre for Employment and </w:t>
      </w:r>
      <w:proofErr w:type="spellStart"/>
      <w:r w:rsidRPr="007048C2">
        <w:rPr>
          <w:rFonts w:ascii="Arial" w:hAnsi="Arial" w:cs="Arial"/>
          <w:sz w:val="22"/>
          <w:szCs w:val="20"/>
        </w:rPr>
        <w:t>Labour</w:t>
      </w:r>
      <w:proofErr w:type="spellEnd"/>
      <w:r w:rsidRPr="007048C2">
        <w:rPr>
          <w:rFonts w:ascii="Arial" w:hAnsi="Arial" w:cs="Arial"/>
          <w:sz w:val="22"/>
          <w:szCs w:val="20"/>
        </w:rPr>
        <w:t xml:space="preserve"> Relations Law, The University of Melbourne, June 2013.</w:t>
      </w:r>
    </w:p>
    <w:p w14:paraId="7A2BBBFE" w14:textId="77777777" w:rsidR="003C7DC1" w:rsidRPr="007048C2" w:rsidRDefault="003C7DC1" w:rsidP="003C7DC1">
      <w:pPr>
        <w:pStyle w:val="FootnoteText"/>
        <w:rPr>
          <w:rFonts w:ascii="Arial" w:hAnsi="Arial" w:cs="Arial"/>
          <w:sz w:val="22"/>
          <w:szCs w:val="20"/>
        </w:rPr>
      </w:pPr>
    </w:p>
    <w:p w14:paraId="7AD7E699" w14:textId="77777777" w:rsidR="003C7DC1" w:rsidRPr="007048C2" w:rsidRDefault="003C7DC1" w:rsidP="003C7DC1">
      <w:pPr>
        <w:pStyle w:val="FootnoteText"/>
        <w:rPr>
          <w:rFonts w:ascii="Arial" w:hAnsi="Arial" w:cs="Arial"/>
          <w:sz w:val="22"/>
          <w:szCs w:val="20"/>
        </w:rPr>
      </w:pPr>
      <w:r w:rsidRPr="007048C2">
        <w:rPr>
          <w:rFonts w:ascii="Arial" w:hAnsi="Arial" w:cs="Arial"/>
          <w:sz w:val="22"/>
          <w:szCs w:val="20"/>
        </w:rPr>
        <w:t xml:space="preserve">McKinsey &amp; Company, “Why Diversity Matters” (2015) available at: </w:t>
      </w:r>
      <w:hyperlink r:id="rId19" w:history="1">
        <w:r w:rsidRPr="007048C2">
          <w:rPr>
            <w:rStyle w:val="Hyperlink"/>
            <w:rFonts w:ascii="Arial" w:hAnsi="Arial" w:cs="Arial"/>
            <w:sz w:val="22"/>
            <w:szCs w:val="20"/>
          </w:rPr>
          <w:t>http://www.mckinsey.com/insights/organization/why_diversity_matters</w:t>
        </w:r>
      </w:hyperlink>
      <w:r w:rsidRPr="007048C2">
        <w:rPr>
          <w:rFonts w:ascii="Arial" w:hAnsi="Arial" w:cs="Arial"/>
          <w:sz w:val="22"/>
          <w:szCs w:val="20"/>
        </w:rPr>
        <w:t>, accessed on 10 September 2015.</w:t>
      </w:r>
    </w:p>
    <w:p w14:paraId="47B66801" w14:textId="77777777" w:rsidR="003C7DC1" w:rsidRPr="007048C2" w:rsidRDefault="003C7DC1" w:rsidP="003C7DC1">
      <w:pPr>
        <w:pStyle w:val="FootnoteText"/>
        <w:rPr>
          <w:rFonts w:ascii="Arial" w:hAnsi="Arial" w:cs="Arial"/>
          <w:sz w:val="22"/>
          <w:szCs w:val="20"/>
          <w:lang w:val="en-AU"/>
        </w:rPr>
      </w:pPr>
    </w:p>
    <w:p w14:paraId="3BC0C1E9" w14:textId="77777777" w:rsidR="003C7DC1" w:rsidRPr="007048C2" w:rsidRDefault="003C7DC1" w:rsidP="003C7DC1">
      <w:pPr>
        <w:pStyle w:val="FootnoteText"/>
        <w:rPr>
          <w:rFonts w:ascii="Arial" w:eastAsia="Times New Roman" w:hAnsi="Arial" w:cs="Arial"/>
          <w:sz w:val="22"/>
          <w:szCs w:val="20"/>
          <w:lang w:val="en-AU"/>
        </w:rPr>
      </w:pPr>
      <w:r w:rsidRPr="007048C2">
        <w:rPr>
          <w:rFonts w:ascii="Arial" w:eastAsia="Times New Roman" w:hAnsi="Arial" w:cs="Arial"/>
          <w:sz w:val="22"/>
          <w:szCs w:val="20"/>
          <w:lang w:val="en-AU"/>
        </w:rPr>
        <w:t xml:space="preserve">National Association of Colleges and Employers, as quoted in CCH International, Australian Managing Training and Development, </w:t>
      </w:r>
      <w:proofErr w:type="spellStart"/>
      <w:r w:rsidRPr="007048C2">
        <w:rPr>
          <w:rFonts w:ascii="Arial" w:eastAsia="Times New Roman" w:hAnsi="Arial" w:cs="Arial"/>
          <w:sz w:val="22"/>
          <w:szCs w:val="20"/>
          <w:lang w:val="en-AU"/>
        </w:rPr>
        <w:t>vol</w:t>
      </w:r>
      <w:proofErr w:type="spellEnd"/>
      <w:r w:rsidRPr="007048C2">
        <w:rPr>
          <w:rFonts w:ascii="Arial" w:eastAsia="Times New Roman" w:hAnsi="Arial" w:cs="Arial"/>
          <w:sz w:val="22"/>
          <w:szCs w:val="20"/>
          <w:lang w:val="en-AU"/>
        </w:rPr>
        <w:t xml:space="preserve"> 1 (at 08-02-12) ¶86-500.</w:t>
      </w:r>
    </w:p>
    <w:p w14:paraId="6CDBCF6C" w14:textId="77777777" w:rsidR="003C7DC1" w:rsidRPr="007048C2" w:rsidRDefault="003C7DC1" w:rsidP="003C7DC1">
      <w:pPr>
        <w:pStyle w:val="FootnoteText"/>
        <w:rPr>
          <w:rFonts w:ascii="Arial" w:hAnsi="Arial" w:cs="Arial"/>
          <w:sz w:val="22"/>
          <w:szCs w:val="20"/>
          <w:lang w:val="en-AU"/>
        </w:rPr>
      </w:pPr>
    </w:p>
    <w:p w14:paraId="47B162E3" w14:textId="77777777" w:rsidR="003C7DC1" w:rsidRPr="007048C2" w:rsidRDefault="003C7DC1" w:rsidP="003C7DC1">
      <w:pPr>
        <w:pStyle w:val="FootnoteText"/>
        <w:rPr>
          <w:rFonts w:ascii="Arial" w:eastAsia="Arial Unicode MS" w:hAnsi="Arial" w:cs="Arial"/>
          <w:sz w:val="22"/>
          <w:szCs w:val="20"/>
        </w:rPr>
      </w:pPr>
      <w:r w:rsidRPr="007048C2">
        <w:rPr>
          <w:rFonts w:ascii="Arial" w:eastAsia="Arial Unicode MS" w:hAnsi="Arial" w:cs="Arial"/>
          <w:sz w:val="22"/>
          <w:szCs w:val="20"/>
        </w:rPr>
        <w:t xml:space="preserve">Rosemary Owens and Andrew Stewart, 2013, Experience or Exploitation? The Nature, Prevalence and Regulation of Unpaid Work Experience, Internships and Trial Periods in Australia, Fair Work Ombudsman, available online: </w:t>
      </w:r>
      <w:hyperlink r:id="rId20" w:history="1">
        <w:r w:rsidRPr="007048C2">
          <w:rPr>
            <w:rStyle w:val="Hyperlink"/>
            <w:rFonts w:ascii="Arial" w:eastAsia="Arial Unicode MS" w:hAnsi="Arial" w:cs="Arial"/>
            <w:sz w:val="22"/>
            <w:szCs w:val="20"/>
          </w:rPr>
          <w:t>http://www.fairwork.gov.au/Publications/Research/UW-complete-report.pdf</w:t>
        </w:r>
      </w:hyperlink>
    </w:p>
    <w:p w14:paraId="7B2B73A8" w14:textId="77777777" w:rsidR="003C7DC1" w:rsidRPr="007048C2" w:rsidRDefault="003C7DC1" w:rsidP="003C7DC1">
      <w:pPr>
        <w:pStyle w:val="FootnoteText"/>
        <w:rPr>
          <w:rFonts w:ascii="Arial" w:hAnsi="Arial" w:cs="Arial"/>
          <w:sz w:val="22"/>
          <w:szCs w:val="20"/>
        </w:rPr>
      </w:pPr>
    </w:p>
    <w:p w14:paraId="4D00E207" w14:textId="77777777" w:rsidR="003C7DC1" w:rsidRPr="007048C2" w:rsidRDefault="003C7DC1" w:rsidP="003C7DC1">
      <w:pPr>
        <w:pStyle w:val="FootnoteText"/>
        <w:rPr>
          <w:rFonts w:ascii="Arial" w:hAnsi="Arial" w:cs="Arial"/>
          <w:sz w:val="22"/>
          <w:szCs w:val="20"/>
        </w:rPr>
      </w:pPr>
      <w:r w:rsidRPr="007048C2">
        <w:rPr>
          <w:rFonts w:ascii="Arial" w:hAnsi="Arial" w:cs="Arial"/>
          <w:sz w:val="22"/>
          <w:szCs w:val="20"/>
        </w:rPr>
        <w:t xml:space="preserve">Productivity Commission, Inquiry into the Workplace Relations Framework Draft Report (4 August 2015) available online: </w:t>
      </w:r>
      <w:hyperlink r:id="rId21" w:history="1">
        <w:r w:rsidRPr="007048C2">
          <w:rPr>
            <w:rStyle w:val="Hyperlink"/>
            <w:rFonts w:ascii="Arial" w:hAnsi="Arial" w:cs="Arial"/>
            <w:sz w:val="22"/>
            <w:szCs w:val="20"/>
          </w:rPr>
          <w:t>http://www.pc.gov.au/inquiries/current/workplace-relations/draft/workplace-relations-draft.pdf</w:t>
        </w:r>
      </w:hyperlink>
      <w:r w:rsidRPr="007048C2">
        <w:rPr>
          <w:rFonts w:ascii="Arial" w:hAnsi="Arial" w:cs="Arial"/>
          <w:sz w:val="22"/>
          <w:szCs w:val="20"/>
        </w:rPr>
        <w:t xml:space="preserve">. </w:t>
      </w:r>
    </w:p>
    <w:p w14:paraId="35EBF2E5" w14:textId="77777777" w:rsidR="003C7DC1" w:rsidRPr="007048C2" w:rsidRDefault="003C7DC1" w:rsidP="003C7DC1">
      <w:pPr>
        <w:pStyle w:val="FootnoteText"/>
        <w:rPr>
          <w:rFonts w:ascii="Arial" w:hAnsi="Arial" w:cs="Arial"/>
          <w:sz w:val="22"/>
          <w:szCs w:val="20"/>
        </w:rPr>
      </w:pPr>
    </w:p>
    <w:p w14:paraId="37D2188E" w14:textId="77777777" w:rsidR="003C7DC1" w:rsidRPr="007048C2" w:rsidRDefault="003C7DC1" w:rsidP="003C7DC1">
      <w:pPr>
        <w:pStyle w:val="FootnoteText"/>
        <w:rPr>
          <w:rFonts w:ascii="Arial" w:hAnsi="Arial" w:cs="Arial"/>
          <w:sz w:val="22"/>
          <w:szCs w:val="20"/>
        </w:rPr>
      </w:pPr>
      <w:r w:rsidRPr="007048C2">
        <w:rPr>
          <w:rFonts w:ascii="Arial" w:hAnsi="Arial" w:cs="Arial"/>
          <w:sz w:val="22"/>
          <w:szCs w:val="20"/>
        </w:rPr>
        <w:t xml:space="preserve">Seek advertisement, 4 September 2015, available online: </w:t>
      </w:r>
      <w:hyperlink r:id="rId22" w:history="1">
        <w:r w:rsidRPr="007048C2">
          <w:rPr>
            <w:rStyle w:val="Hyperlink"/>
            <w:rFonts w:ascii="Arial" w:hAnsi="Arial" w:cs="Arial"/>
            <w:sz w:val="22"/>
            <w:szCs w:val="20"/>
          </w:rPr>
          <w:t>http://www.seek.com.au/job/29220869?pos=9&amp;type=standard&amp;engineConfig=control&amp;tier=no_tier&amp;whereid</w:t>
        </w:r>
      </w:hyperlink>
      <w:r w:rsidRPr="007048C2">
        <w:rPr>
          <w:rFonts w:ascii="Arial" w:hAnsi="Arial" w:cs="Arial"/>
          <w:sz w:val="22"/>
          <w:szCs w:val="20"/>
        </w:rPr>
        <w:t>= accessed on 10 September 2015.</w:t>
      </w:r>
    </w:p>
    <w:p w14:paraId="1204BF81" w14:textId="77777777" w:rsidR="003C7DC1" w:rsidRPr="007048C2" w:rsidRDefault="003C7DC1" w:rsidP="003C7DC1">
      <w:pPr>
        <w:pStyle w:val="FootnoteText"/>
        <w:rPr>
          <w:rFonts w:ascii="Arial" w:hAnsi="Arial" w:cs="Arial"/>
          <w:sz w:val="22"/>
          <w:szCs w:val="20"/>
        </w:rPr>
      </w:pPr>
    </w:p>
    <w:p w14:paraId="5B336904" w14:textId="77777777" w:rsidR="003C7DC1" w:rsidRPr="007048C2" w:rsidRDefault="003C7DC1" w:rsidP="003C7DC1">
      <w:pPr>
        <w:pStyle w:val="FootnoteText"/>
        <w:rPr>
          <w:rFonts w:ascii="Arial" w:hAnsi="Arial" w:cs="Arial"/>
          <w:sz w:val="22"/>
          <w:szCs w:val="20"/>
        </w:rPr>
      </w:pPr>
      <w:r w:rsidRPr="007048C2">
        <w:rPr>
          <w:rFonts w:ascii="Arial" w:hAnsi="Arial" w:cs="Arial"/>
          <w:sz w:val="22"/>
          <w:szCs w:val="20"/>
        </w:rPr>
        <w:t xml:space="preserve">Seek advertisement, 20 August 2015, available online:  </w:t>
      </w:r>
      <w:hyperlink r:id="rId23" w:history="1">
        <w:r w:rsidRPr="007048C2">
          <w:rPr>
            <w:rStyle w:val="Hyperlink"/>
            <w:rFonts w:ascii="Arial" w:hAnsi="Arial" w:cs="Arial"/>
            <w:sz w:val="22"/>
            <w:szCs w:val="20"/>
          </w:rPr>
          <w:t>http://www.seek.com.au/job/29317629?pos=19&amp;type=standard&amp;engineConfig=control&amp;tier=no_tier&amp;whereid</w:t>
        </w:r>
      </w:hyperlink>
      <w:r w:rsidRPr="007048C2">
        <w:rPr>
          <w:rFonts w:ascii="Arial" w:hAnsi="Arial" w:cs="Arial"/>
          <w:sz w:val="22"/>
          <w:szCs w:val="20"/>
        </w:rPr>
        <w:t>=  accessed on 10 September 2015.</w:t>
      </w:r>
    </w:p>
    <w:p w14:paraId="5E509E49" w14:textId="77777777" w:rsidR="003C7DC1" w:rsidRPr="007048C2" w:rsidRDefault="003C7DC1" w:rsidP="003C7DC1">
      <w:pPr>
        <w:pStyle w:val="FootnoteText"/>
        <w:rPr>
          <w:rFonts w:ascii="Arial" w:hAnsi="Arial" w:cs="Arial"/>
          <w:sz w:val="22"/>
          <w:szCs w:val="20"/>
        </w:rPr>
      </w:pPr>
    </w:p>
    <w:p w14:paraId="55D53C92" w14:textId="77777777" w:rsidR="003C7DC1" w:rsidRPr="007048C2" w:rsidRDefault="003C7DC1" w:rsidP="003C7DC1">
      <w:pPr>
        <w:rPr>
          <w:sz w:val="22"/>
        </w:rPr>
      </w:pPr>
    </w:p>
    <w:p w14:paraId="70819603" w14:textId="77777777" w:rsidR="0034102A" w:rsidRDefault="0034102A">
      <w:pPr>
        <w:rPr>
          <w:rFonts w:ascii="Arial" w:hAnsi="Arial" w:cs="Arial"/>
          <w:b/>
          <w:bCs/>
          <w:kern w:val="36"/>
          <w:sz w:val="22"/>
          <w:szCs w:val="22"/>
          <w:lang w:val="en-AU"/>
        </w:rPr>
      </w:pPr>
      <w:r w:rsidRPr="00A25181">
        <w:rPr>
          <w:rFonts w:ascii="Arial" w:hAnsi="Arial" w:cs="Arial"/>
          <w:sz w:val="22"/>
          <w:szCs w:val="22"/>
        </w:rPr>
        <w:br w:type="page"/>
      </w:r>
    </w:p>
    <w:p w14:paraId="3664DD4A" w14:textId="77777777" w:rsidR="00B978B1" w:rsidRPr="007048C2" w:rsidRDefault="000C1109" w:rsidP="007023FB">
      <w:pPr>
        <w:pStyle w:val="Heading1"/>
        <w:jc w:val="both"/>
        <w:rPr>
          <w:rFonts w:ascii="Arial" w:hAnsi="Arial" w:cs="Arial"/>
          <w:b w:val="0"/>
          <w:sz w:val="32"/>
          <w:szCs w:val="22"/>
        </w:rPr>
      </w:pPr>
      <w:bookmarkStart w:id="24" w:name="_Toc304191872"/>
      <w:r w:rsidRPr="007048C2">
        <w:rPr>
          <w:rFonts w:ascii="Arial" w:hAnsi="Arial" w:cs="Arial"/>
          <w:sz w:val="32"/>
          <w:szCs w:val="22"/>
        </w:rPr>
        <w:lastRenderedPageBreak/>
        <w:t>Appendi</w:t>
      </w:r>
      <w:r w:rsidR="00212B64" w:rsidRPr="007048C2">
        <w:rPr>
          <w:rFonts w:ascii="Arial" w:hAnsi="Arial" w:cs="Arial"/>
          <w:sz w:val="32"/>
          <w:szCs w:val="22"/>
        </w:rPr>
        <w:t>ces</w:t>
      </w:r>
      <w:bookmarkEnd w:id="24"/>
    </w:p>
    <w:p w14:paraId="568A1E72" w14:textId="77777777" w:rsidR="00651187" w:rsidRDefault="00651187" w:rsidP="007023FB">
      <w:pPr>
        <w:jc w:val="both"/>
        <w:rPr>
          <w:rFonts w:ascii="Arial" w:hAnsi="Arial" w:cs="Arial"/>
          <w:b/>
          <w:sz w:val="22"/>
          <w:szCs w:val="22"/>
        </w:rPr>
      </w:pPr>
    </w:p>
    <w:p w14:paraId="0BBEEEF5" w14:textId="77777777" w:rsidR="00A25181" w:rsidRDefault="00A25181" w:rsidP="007023FB">
      <w:pPr>
        <w:jc w:val="both"/>
        <w:rPr>
          <w:rFonts w:ascii="Arial" w:hAnsi="Arial" w:cs="Arial"/>
          <w:b/>
          <w:sz w:val="22"/>
          <w:szCs w:val="22"/>
        </w:rPr>
      </w:pPr>
      <w:r>
        <w:rPr>
          <w:rFonts w:ascii="Arial" w:hAnsi="Arial" w:cs="Arial"/>
          <w:b/>
          <w:sz w:val="22"/>
          <w:szCs w:val="22"/>
        </w:rPr>
        <w:t>Appendix 1</w:t>
      </w:r>
    </w:p>
    <w:p w14:paraId="36E1E3ED" w14:textId="77777777" w:rsidR="00A25181" w:rsidRDefault="00A25181" w:rsidP="007023FB">
      <w:pPr>
        <w:jc w:val="both"/>
        <w:rPr>
          <w:rFonts w:ascii="Arial" w:hAnsi="Arial" w:cs="Arial"/>
          <w:b/>
          <w:sz w:val="22"/>
          <w:szCs w:val="22"/>
        </w:rPr>
      </w:pPr>
    </w:p>
    <w:p w14:paraId="12F1DA69" w14:textId="77777777" w:rsidR="00A25181" w:rsidRDefault="00A25181" w:rsidP="007023FB">
      <w:pPr>
        <w:jc w:val="both"/>
        <w:rPr>
          <w:rFonts w:ascii="Arial" w:hAnsi="Arial" w:cs="Arial"/>
          <w:b/>
          <w:sz w:val="22"/>
          <w:szCs w:val="22"/>
        </w:rPr>
      </w:pPr>
      <w:r>
        <w:rPr>
          <w:rFonts w:ascii="Arial" w:hAnsi="Arial" w:cs="Arial"/>
          <w:b/>
          <w:sz w:val="22"/>
          <w:szCs w:val="22"/>
        </w:rPr>
        <w:t>Interns Australia 2015 Survey</w:t>
      </w:r>
    </w:p>
    <w:p w14:paraId="6354A36B" w14:textId="77777777" w:rsidR="00A25181" w:rsidRPr="006875B6" w:rsidRDefault="00A25181" w:rsidP="007023FB">
      <w:pPr>
        <w:jc w:val="both"/>
        <w:rPr>
          <w:rFonts w:ascii="Arial" w:hAnsi="Arial" w:cs="Arial"/>
          <w:b/>
          <w:sz w:val="22"/>
          <w:szCs w:val="22"/>
        </w:rPr>
      </w:pPr>
    </w:p>
    <w:p w14:paraId="410E1F54" w14:textId="52BCBD45" w:rsidR="00651187" w:rsidRDefault="00651187" w:rsidP="007023FB">
      <w:pPr>
        <w:jc w:val="both"/>
        <w:rPr>
          <w:rFonts w:ascii="Arial" w:hAnsi="Arial" w:cs="Arial"/>
          <w:sz w:val="22"/>
          <w:szCs w:val="22"/>
        </w:rPr>
      </w:pPr>
      <w:r w:rsidRPr="006875B6">
        <w:rPr>
          <w:rFonts w:ascii="Arial" w:hAnsi="Arial" w:cs="Arial"/>
          <w:sz w:val="22"/>
          <w:szCs w:val="22"/>
        </w:rPr>
        <w:t>The graphs and tables display results from the 2015 National Internship Survey. They omit open-e</w:t>
      </w:r>
      <w:r w:rsidR="00090249">
        <w:rPr>
          <w:rFonts w:ascii="Arial" w:hAnsi="Arial" w:cs="Arial"/>
          <w:sz w:val="22"/>
          <w:szCs w:val="22"/>
        </w:rPr>
        <w:t>nded responses as well as those</w:t>
      </w:r>
      <w:r w:rsidRPr="006875B6">
        <w:rPr>
          <w:rFonts w:ascii="Arial" w:hAnsi="Arial" w:cs="Arial"/>
          <w:sz w:val="22"/>
          <w:szCs w:val="22"/>
        </w:rPr>
        <w:t xml:space="preserve"> which reveal the identity of the survey respondents. </w:t>
      </w:r>
    </w:p>
    <w:p w14:paraId="55D4C317" w14:textId="77777777" w:rsidR="00212B64" w:rsidRDefault="00212B64" w:rsidP="007023FB">
      <w:pPr>
        <w:jc w:val="both"/>
        <w:rPr>
          <w:rFonts w:ascii="Arial" w:hAnsi="Arial" w:cs="Arial"/>
          <w:sz w:val="22"/>
          <w:szCs w:val="22"/>
        </w:rPr>
      </w:pPr>
    </w:p>
    <w:p w14:paraId="5E4D2092" w14:textId="77777777" w:rsidR="00E41818" w:rsidRDefault="00262C19" w:rsidP="007023FB">
      <w:pPr>
        <w:jc w:val="both"/>
        <w:rPr>
          <w:rFonts w:ascii="Arial" w:hAnsi="Arial" w:cs="Arial"/>
          <w:sz w:val="22"/>
          <w:szCs w:val="22"/>
        </w:rPr>
      </w:pPr>
      <w:r w:rsidRPr="007048C2">
        <w:rPr>
          <w:rFonts w:ascii="Arial" w:hAnsi="Arial" w:cs="Arial"/>
          <w:noProof/>
          <w:sz w:val="22"/>
          <w:szCs w:val="22"/>
          <w:lang w:val="en-AU" w:eastAsia="en-AU"/>
        </w:rPr>
        <w:drawing>
          <wp:inline distT="0" distB="0" distL="0" distR="0" wp14:anchorId="29E77BFF" wp14:editId="308CBB81">
            <wp:extent cx="5241925" cy="4231640"/>
            <wp:effectExtent l="25400" t="0" r="0" b="0"/>
            <wp:docPr id="2" name="Picture 1" descr="::Desktop:Screen Shot 2015-09-18 at 10.18.3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5-09-18 at 10.18.31 AM.png"/>
                    <pic:cNvPicPr>
                      <a:picLocks noChangeAspect="1" noChangeArrowheads="1"/>
                    </pic:cNvPicPr>
                  </pic:nvPicPr>
                  <pic:blipFill>
                    <a:blip r:embed="rId24"/>
                    <a:srcRect/>
                    <a:stretch>
                      <a:fillRect/>
                    </a:stretch>
                  </pic:blipFill>
                  <pic:spPr bwMode="auto">
                    <a:xfrm>
                      <a:off x="0" y="0"/>
                      <a:ext cx="5241925" cy="4231640"/>
                    </a:xfrm>
                    <a:prstGeom prst="rect">
                      <a:avLst/>
                    </a:prstGeom>
                    <a:noFill/>
                    <a:ln w="9525">
                      <a:noFill/>
                      <a:miter lim="800000"/>
                      <a:headEnd/>
                      <a:tailEnd/>
                    </a:ln>
                  </pic:spPr>
                </pic:pic>
              </a:graphicData>
            </a:graphic>
          </wp:inline>
        </w:drawing>
      </w:r>
    </w:p>
    <w:p w14:paraId="4FE76B5D" w14:textId="77777777" w:rsidR="00E41818" w:rsidRDefault="00262C19" w:rsidP="007023FB">
      <w:pPr>
        <w:jc w:val="both"/>
        <w:rPr>
          <w:rFonts w:ascii="Arial" w:hAnsi="Arial" w:cs="Arial"/>
          <w:sz w:val="22"/>
          <w:szCs w:val="22"/>
        </w:rPr>
      </w:pPr>
      <w:r w:rsidRPr="007048C2">
        <w:rPr>
          <w:rFonts w:ascii="Arial" w:hAnsi="Arial" w:cs="Arial"/>
          <w:noProof/>
          <w:sz w:val="22"/>
          <w:szCs w:val="22"/>
          <w:lang w:val="en-AU" w:eastAsia="en-AU"/>
        </w:rPr>
        <w:lastRenderedPageBreak/>
        <w:drawing>
          <wp:inline distT="0" distB="0" distL="0" distR="0" wp14:anchorId="220223D9" wp14:editId="47260975">
            <wp:extent cx="5252720" cy="3594100"/>
            <wp:effectExtent l="25400" t="0" r="5080" b="0"/>
            <wp:docPr id="3" name="Picture 2" descr="::Desktop:Screen Shot 2015-09-18 at 10.18.3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 Shot 2015-09-18 at 10.18.36 AM.png"/>
                    <pic:cNvPicPr>
                      <a:picLocks noChangeAspect="1" noChangeArrowheads="1"/>
                    </pic:cNvPicPr>
                  </pic:nvPicPr>
                  <pic:blipFill>
                    <a:blip r:embed="rId25"/>
                    <a:srcRect/>
                    <a:stretch>
                      <a:fillRect/>
                    </a:stretch>
                  </pic:blipFill>
                  <pic:spPr bwMode="auto">
                    <a:xfrm>
                      <a:off x="0" y="0"/>
                      <a:ext cx="5252720" cy="3594100"/>
                    </a:xfrm>
                    <a:prstGeom prst="rect">
                      <a:avLst/>
                    </a:prstGeom>
                    <a:noFill/>
                    <a:ln w="9525">
                      <a:noFill/>
                      <a:miter lim="800000"/>
                      <a:headEnd/>
                      <a:tailEnd/>
                    </a:ln>
                  </pic:spPr>
                </pic:pic>
              </a:graphicData>
            </a:graphic>
          </wp:inline>
        </w:drawing>
      </w:r>
    </w:p>
    <w:p w14:paraId="7C0E9EF5" w14:textId="77777777" w:rsidR="00E41818" w:rsidRDefault="00E41818" w:rsidP="007023FB">
      <w:pPr>
        <w:jc w:val="both"/>
        <w:rPr>
          <w:rFonts w:ascii="Arial" w:hAnsi="Arial" w:cs="Arial"/>
          <w:sz w:val="22"/>
          <w:szCs w:val="22"/>
        </w:rPr>
      </w:pPr>
    </w:p>
    <w:p w14:paraId="57F5047B" w14:textId="77777777" w:rsidR="00E41818" w:rsidRDefault="00E41818" w:rsidP="007023FB">
      <w:pPr>
        <w:jc w:val="both"/>
        <w:rPr>
          <w:rFonts w:ascii="Arial" w:hAnsi="Arial" w:cs="Arial"/>
          <w:sz w:val="22"/>
          <w:szCs w:val="22"/>
        </w:rPr>
      </w:pPr>
    </w:p>
    <w:p w14:paraId="6DB9B6AD" w14:textId="77777777" w:rsidR="0034102A" w:rsidRDefault="0034102A" w:rsidP="007023FB">
      <w:pPr>
        <w:jc w:val="both"/>
        <w:rPr>
          <w:rFonts w:ascii="Arial" w:hAnsi="Arial" w:cs="Arial"/>
          <w:sz w:val="22"/>
          <w:szCs w:val="22"/>
        </w:rPr>
      </w:pPr>
    </w:p>
    <w:p w14:paraId="08A1FC71" w14:textId="77777777" w:rsidR="00E41818" w:rsidRDefault="00262C19" w:rsidP="007023FB">
      <w:pPr>
        <w:jc w:val="both"/>
        <w:rPr>
          <w:rFonts w:ascii="Arial" w:hAnsi="Arial" w:cs="Arial"/>
          <w:sz w:val="22"/>
          <w:szCs w:val="22"/>
        </w:rPr>
      </w:pPr>
      <w:r w:rsidRPr="007048C2">
        <w:rPr>
          <w:rFonts w:ascii="Arial" w:hAnsi="Arial" w:cs="Arial"/>
          <w:noProof/>
          <w:sz w:val="22"/>
          <w:szCs w:val="22"/>
          <w:lang w:val="en-AU" w:eastAsia="en-AU"/>
        </w:rPr>
        <w:drawing>
          <wp:inline distT="0" distB="0" distL="0" distR="0" wp14:anchorId="1945AE3D" wp14:editId="213A20BF">
            <wp:extent cx="5241925" cy="3242945"/>
            <wp:effectExtent l="25400" t="0" r="0" b="0"/>
            <wp:docPr id="4" name="Picture 3" descr="::Desktop:Screen Shot 2015-09-18 at 10.18.3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Screen Shot 2015-09-18 at 10.18.37 AM.png"/>
                    <pic:cNvPicPr>
                      <a:picLocks noChangeAspect="1" noChangeArrowheads="1"/>
                    </pic:cNvPicPr>
                  </pic:nvPicPr>
                  <pic:blipFill>
                    <a:blip r:embed="rId26"/>
                    <a:srcRect/>
                    <a:stretch>
                      <a:fillRect/>
                    </a:stretch>
                  </pic:blipFill>
                  <pic:spPr bwMode="auto">
                    <a:xfrm>
                      <a:off x="0" y="0"/>
                      <a:ext cx="5241925" cy="3242945"/>
                    </a:xfrm>
                    <a:prstGeom prst="rect">
                      <a:avLst/>
                    </a:prstGeom>
                    <a:noFill/>
                    <a:ln w="9525">
                      <a:noFill/>
                      <a:miter lim="800000"/>
                      <a:headEnd/>
                      <a:tailEnd/>
                    </a:ln>
                  </pic:spPr>
                </pic:pic>
              </a:graphicData>
            </a:graphic>
          </wp:inline>
        </w:drawing>
      </w:r>
    </w:p>
    <w:p w14:paraId="495E3C9D" w14:textId="77777777" w:rsidR="00E41818" w:rsidRDefault="00E41818" w:rsidP="007023FB">
      <w:pPr>
        <w:jc w:val="both"/>
        <w:rPr>
          <w:rFonts w:ascii="Arial" w:hAnsi="Arial" w:cs="Arial"/>
          <w:sz w:val="22"/>
          <w:szCs w:val="22"/>
        </w:rPr>
      </w:pPr>
    </w:p>
    <w:p w14:paraId="3F482A67" w14:textId="77777777" w:rsidR="00E41818" w:rsidRDefault="00E41818" w:rsidP="007023FB">
      <w:pPr>
        <w:jc w:val="both"/>
        <w:rPr>
          <w:rFonts w:ascii="Arial" w:hAnsi="Arial" w:cs="Arial"/>
          <w:sz w:val="22"/>
          <w:szCs w:val="22"/>
        </w:rPr>
      </w:pPr>
    </w:p>
    <w:p w14:paraId="4E8F8350" w14:textId="77777777" w:rsidR="00E41818" w:rsidRPr="006875B6" w:rsidRDefault="00262C19" w:rsidP="007023FB">
      <w:pPr>
        <w:jc w:val="both"/>
        <w:rPr>
          <w:rFonts w:ascii="Arial" w:hAnsi="Arial" w:cs="Arial"/>
          <w:sz w:val="22"/>
          <w:szCs w:val="22"/>
        </w:rPr>
      </w:pPr>
      <w:r w:rsidRPr="007048C2">
        <w:rPr>
          <w:rFonts w:ascii="Arial" w:hAnsi="Arial" w:cs="Arial"/>
          <w:noProof/>
          <w:sz w:val="22"/>
          <w:szCs w:val="22"/>
          <w:lang w:val="en-AU" w:eastAsia="en-AU"/>
        </w:rPr>
        <w:lastRenderedPageBreak/>
        <w:drawing>
          <wp:inline distT="0" distB="0" distL="0" distR="0" wp14:anchorId="4E06F6E8" wp14:editId="7C3B12F8">
            <wp:extent cx="5241925" cy="5199380"/>
            <wp:effectExtent l="25400" t="0" r="0" b="0"/>
            <wp:docPr id="6" name="Picture 5" descr="::Desktop:Screen Shot 2015-09-18 at 10.18.4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ktop:Screen Shot 2015-09-18 at 10.18.44 AM.png"/>
                    <pic:cNvPicPr>
                      <a:picLocks noChangeAspect="1" noChangeArrowheads="1"/>
                    </pic:cNvPicPr>
                  </pic:nvPicPr>
                  <pic:blipFill>
                    <a:blip r:embed="rId27"/>
                    <a:srcRect/>
                    <a:stretch>
                      <a:fillRect/>
                    </a:stretch>
                  </pic:blipFill>
                  <pic:spPr bwMode="auto">
                    <a:xfrm>
                      <a:off x="0" y="0"/>
                      <a:ext cx="5241925" cy="5199380"/>
                    </a:xfrm>
                    <a:prstGeom prst="rect">
                      <a:avLst/>
                    </a:prstGeom>
                    <a:noFill/>
                    <a:ln w="9525">
                      <a:noFill/>
                      <a:miter lim="800000"/>
                      <a:headEnd/>
                      <a:tailEnd/>
                    </a:ln>
                  </pic:spPr>
                </pic:pic>
              </a:graphicData>
            </a:graphic>
          </wp:inline>
        </w:drawing>
      </w:r>
    </w:p>
    <w:p w14:paraId="72AD825B" w14:textId="77777777" w:rsidR="00E41818" w:rsidRDefault="00E41818" w:rsidP="007023FB">
      <w:pPr>
        <w:jc w:val="both"/>
        <w:rPr>
          <w:rFonts w:ascii="Arial" w:hAnsi="Arial" w:cs="Arial"/>
          <w:b/>
          <w:sz w:val="22"/>
          <w:szCs w:val="22"/>
        </w:rPr>
      </w:pPr>
    </w:p>
    <w:p w14:paraId="056EC54A" w14:textId="77777777" w:rsidR="00E41818" w:rsidRDefault="00262C19" w:rsidP="007023FB">
      <w:pPr>
        <w:jc w:val="both"/>
        <w:rPr>
          <w:rFonts w:ascii="Arial" w:hAnsi="Arial" w:cs="Arial"/>
          <w:b/>
          <w:sz w:val="22"/>
          <w:szCs w:val="22"/>
        </w:rPr>
      </w:pPr>
      <w:r w:rsidRPr="007048C2">
        <w:rPr>
          <w:rFonts w:ascii="Arial" w:hAnsi="Arial" w:cs="Arial"/>
          <w:b/>
          <w:noProof/>
          <w:sz w:val="22"/>
          <w:szCs w:val="22"/>
          <w:lang w:val="en-AU" w:eastAsia="en-AU"/>
        </w:rPr>
        <w:drawing>
          <wp:inline distT="0" distB="0" distL="0" distR="0" wp14:anchorId="0153BB7E" wp14:editId="044C8CF2">
            <wp:extent cx="5252720" cy="2573020"/>
            <wp:effectExtent l="25400" t="0" r="5080" b="0"/>
            <wp:docPr id="7" name="Picture 6" descr="::Desktop:Screen Shot 2015-09-18 at 10.18.48 A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ktop:Screen Shot 2015-09-18 at 10.18.48 AM1.png"/>
                    <pic:cNvPicPr>
                      <a:picLocks noChangeAspect="1" noChangeArrowheads="1"/>
                    </pic:cNvPicPr>
                  </pic:nvPicPr>
                  <pic:blipFill>
                    <a:blip r:embed="rId28"/>
                    <a:srcRect/>
                    <a:stretch>
                      <a:fillRect/>
                    </a:stretch>
                  </pic:blipFill>
                  <pic:spPr bwMode="auto">
                    <a:xfrm>
                      <a:off x="0" y="0"/>
                      <a:ext cx="5252720" cy="2573020"/>
                    </a:xfrm>
                    <a:prstGeom prst="rect">
                      <a:avLst/>
                    </a:prstGeom>
                    <a:noFill/>
                    <a:ln w="9525">
                      <a:noFill/>
                      <a:miter lim="800000"/>
                      <a:headEnd/>
                      <a:tailEnd/>
                    </a:ln>
                  </pic:spPr>
                </pic:pic>
              </a:graphicData>
            </a:graphic>
          </wp:inline>
        </w:drawing>
      </w:r>
    </w:p>
    <w:p w14:paraId="05934E7A" w14:textId="77777777" w:rsidR="00E41818" w:rsidRDefault="00262C19" w:rsidP="007023FB">
      <w:pPr>
        <w:jc w:val="both"/>
        <w:rPr>
          <w:rFonts w:ascii="Arial" w:hAnsi="Arial" w:cs="Arial"/>
          <w:b/>
          <w:sz w:val="22"/>
          <w:szCs w:val="22"/>
        </w:rPr>
      </w:pPr>
      <w:r w:rsidRPr="007048C2">
        <w:rPr>
          <w:rFonts w:ascii="Arial" w:hAnsi="Arial" w:cs="Arial"/>
          <w:b/>
          <w:noProof/>
          <w:sz w:val="22"/>
          <w:szCs w:val="22"/>
          <w:lang w:val="en-AU" w:eastAsia="en-AU"/>
        </w:rPr>
        <w:lastRenderedPageBreak/>
        <w:drawing>
          <wp:inline distT="0" distB="0" distL="0" distR="0" wp14:anchorId="07C7CDED" wp14:editId="1733A9F1">
            <wp:extent cx="5241925" cy="1977390"/>
            <wp:effectExtent l="25400" t="0" r="0" b="0"/>
            <wp:docPr id="9" name="Picture 7" descr="::Desktop:Screen Shot 2015-09-18 at 10.18.4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ktop:Screen Shot 2015-09-18 at 10.18.48 AM.png"/>
                    <pic:cNvPicPr>
                      <a:picLocks noChangeAspect="1" noChangeArrowheads="1"/>
                    </pic:cNvPicPr>
                  </pic:nvPicPr>
                  <pic:blipFill>
                    <a:blip r:embed="rId29"/>
                    <a:srcRect/>
                    <a:stretch>
                      <a:fillRect/>
                    </a:stretch>
                  </pic:blipFill>
                  <pic:spPr bwMode="auto">
                    <a:xfrm>
                      <a:off x="0" y="0"/>
                      <a:ext cx="5241925" cy="1977390"/>
                    </a:xfrm>
                    <a:prstGeom prst="rect">
                      <a:avLst/>
                    </a:prstGeom>
                    <a:noFill/>
                    <a:ln w="9525">
                      <a:noFill/>
                      <a:miter lim="800000"/>
                      <a:headEnd/>
                      <a:tailEnd/>
                    </a:ln>
                  </pic:spPr>
                </pic:pic>
              </a:graphicData>
            </a:graphic>
          </wp:inline>
        </w:drawing>
      </w:r>
    </w:p>
    <w:p w14:paraId="7F364056" w14:textId="77777777" w:rsidR="0034102A" w:rsidRDefault="0034102A" w:rsidP="007023FB">
      <w:pPr>
        <w:jc w:val="both"/>
        <w:rPr>
          <w:rFonts w:ascii="Arial" w:hAnsi="Arial" w:cs="Arial"/>
          <w:b/>
          <w:sz w:val="22"/>
          <w:szCs w:val="22"/>
        </w:rPr>
      </w:pPr>
    </w:p>
    <w:p w14:paraId="5F4F0EEA" w14:textId="77777777" w:rsidR="0034102A" w:rsidRDefault="0034102A" w:rsidP="007023FB">
      <w:pPr>
        <w:jc w:val="both"/>
        <w:rPr>
          <w:rFonts w:ascii="Arial" w:hAnsi="Arial" w:cs="Arial"/>
          <w:b/>
          <w:sz w:val="22"/>
          <w:szCs w:val="22"/>
        </w:rPr>
      </w:pPr>
    </w:p>
    <w:p w14:paraId="76FC0198" w14:textId="77777777" w:rsidR="00E41818" w:rsidRDefault="00262C19" w:rsidP="007023FB">
      <w:pPr>
        <w:jc w:val="both"/>
        <w:rPr>
          <w:rFonts w:ascii="Arial" w:hAnsi="Arial" w:cs="Arial"/>
          <w:b/>
          <w:sz w:val="22"/>
          <w:szCs w:val="22"/>
        </w:rPr>
      </w:pPr>
      <w:r w:rsidRPr="007048C2">
        <w:rPr>
          <w:rFonts w:ascii="Arial" w:hAnsi="Arial" w:cs="Arial"/>
          <w:b/>
          <w:noProof/>
          <w:sz w:val="22"/>
          <w:szCs w:val="22"/>
          <w:lang w:val="en-AU" w:eastAsia="en-AU"/>
        </w:rPr>
        <w:drawing>
          <wp:inline distT="0" distB="0" distL="0" distR="0" wp14:anchorId="340B3689" wp14:editId="2D37E358">
            <wp:extent cx="5241925" cy="3306445"/>
            <wp:effectExtent l="25400" t="0" r="0" b="0"/>
            <wp:docPr id="10" name="Picture 8" descr="::Desktop:Screen Shot 2015-09-18 at 10.18.5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ktop:Screen Shot 2015-09-18 at 10.18.50 AM.png"/>
                    <pic:cNvPicPr>
                      <a:picLocks noChangeAspect="1" noChangeArrowheads="1"/>
                    </pic:cNvPicPr>
                  </pic:nvPicPr>
                  <pic:blipFill>
                    <a:blip r:embed="rId30"/>
                    <a:srcRect/>
                    <a:stretch>
                      <a:fillRect/>
                    </a:stretch>
                  </pic:blipFill>
                  <pic:spPr bwMode="auto">
                    <a:xfrm>
                      <a:off x="0" y="0"/>
                      <a:ext cx="5241925" cy="3306445"/>
                    </a:xfrm>
                    <a:prstGeom prst="rect">
                      <a:avLst/>
                    </a:prstGeom>
                    <a:noFill/>
                    <a:ln w="9525">
                      <a:noFill/>
                      <a:miter lim="800000"/>
                      <a:headEnd/>
                      <a:tailEnd/>
                    </a:ln>
                  </pic:spPr>
                </pic:pic>
              </a:graphicData>
            </a:graphic>
          </wp:inline>
        </w:drawing>
      </w:r>
    </w:p>
    <w:p w14:paraId="3CD61536" w14:textId="77777777" w:rsidR="0034102A" w:rsidRDefault="0034102A" w:rsidP="007023FB">
      <w:pPr>
        <w:jc w:val="both"/>
        <w:rPr>
          <w:rFonts w:ascii="Arial" w:hAnsi="Arial" w:cs="Arial"/>
          <w:b/>
          <w:sz w:val="22"/>
          <w:szCs w:val="22"/>
        </w:rPr>
      </w:pPr>
    </w:p>
    <w:p w14:paraId="7BF88F28" w14:textId="77777777" w:rsidR="0034102A" w:rsidRDefault="00262C19" w:rsidP="007023FB">
      <w:pPr>
        <w:jc w:val="both"/>
        <w:rPr>
          <w:rFonts w:ascii="Arial" w:hAnsi="Arial" w:cs="Arial"/>
          <w:b/>
          <w:sz w:val="22"/>
          <w:szCs w:val="22"/>
        </w:rPr>
      </w:pPr>
      <w:r w:rsidRPr="007048C2">
        <w:rPr>
          <w:rFonts w:ascii="Arial" w:hAnsi="Arial" w:cs="Arial"/>
          <w:b/>
          <w:noProof/>
          <w:sz w:val="22"/>
          <w:szCs w:val="22"/>
          <w:lang w:val="en-AU" w:eastAsia="en-AU"/>
        </w:rPr>
        <w:lastRenderedPageBreak/>
        <w:drawing>
          <wp:inline distT="0" distB="0" distL="0" distR="0" wp14:anchorId="54196E26" wp14:editId="6EA39712">
            <wp:extent cx="5241925" cy="3263900"/>
            <wp:effectExtent l="25400" t="0" r="0" b="0"/>
            <wp:docPr id="11" name="Picture 9" descr="::Desktop:Screen Shot 2015-09-18 at 10.18.5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ktop:Screen Shot 2015-09-18 at 10.18.52 AM.png"/>
                    <pic:cNvPicPr>
                      <a:picLocks noChangeAspect="1" noChangeArrowheads="1"/>
                    </pic:cNvPicPr>
                  </pic:nvPicPr>
                  <pic:blipFill>
                    <a:blip r:embed="rId31"/>
                    <a:srcRect/>
                    <a:stretch>
                      <a:fillRect/>
                    </a:stretch>
                  </pic:blipFill>
                  <pic:spPr bwMode="auto">
                    <a:xfrm>
                      <a:off x="0" y="0"/>
                      <a:ext cx="5241925" cy="3263900"/>
                    </a:xfrm>
                    <a:prstGeom prst="rect">
                      <a:avLst/>
                    </a:prstGeom>
                    <a:noFill/>
                    <a:ln w="9525">
                      <a:noFill/>
                      <a:miter lim="800000"/>
                      <a:headEnd/>
                      <a:tailEnd/>
                    </a:ln>
                  </pic:spPr>
                </pic:pic>
              </a:graphicData>
            </a:graphic>
          </wp:inline>
        </w:drawing>
      </w:r>
    </w:p>
    <w:p w14:paraId="0998E9DF" w14:textId="77777777" w:rsidR="0034102A" w:rsidRDefault="00262C19" w:rsidP="007023FB">
      <w:pPr>
        <w:jc w:val="both"/>
        <w:rPr>
          <w:rFonts w:ascii="Arial" w:hAnsi="Arial" w:cs="Arial"/>
          <w:b/>
          <w:sz w:val="22"/>
          <w:szCs w:val="22"/>
        </w:rPr>
      </w:pPr>
      <w:r w:rsidRPr="007048C2">
        <w:rPr>
          <w:rFonts w:ascii="Arial" w:hAnsi="Arial" w:cs="Arial"/>
          <w:b/>
          <w:noProof/>
          <w:sz w:val="22"/>
          <w:szCs w:val="22"/>
          <w:lang w:val="en-AU" w:eastAsia="en-AU"/>
        </w:rPr>
        <w:drawing>
          <wp:inline distT="0" distB="0" distL="0" distR="0" wp14:anchorId="14E783A1" wp14:editId="10B17528">
            <wp:extent cx="5241925" cy="3529965"/>
            <wp:effectExtent l="25400" t="0" r="0" b="0"/>
            <wp:docPr id="12" name="Picture 10" descr="::Desktop:Screen Shot 2015-09-18 at 10.18.5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ktop:Screen Shot 2015-09-18 at 10.18.55 AM.png"/>
                    <pic:cNvPicPr>
                      <a:picLocks noChangeAspect="1" noChangeArrowheads="1"/>
                    </pic:cNvPicPr>
                  </pic:nvPicPr>
                  <pic:blipFill>
                    <a:blip r:embed="rId32"/>
                    <a:srcRect/>
                    <a:stretch>
                      <a:fillRect/>
                    </a:stretch>
                  </pic:blipFill>
                  <pic:spPr bwMode="auto">
                    <a:xfrm>
                      <a:off x="0" y="0"/>
                      <a:ext cx="5241925" cy="3529965"/>
                    </a:xfrm>
                    <a:prstGeom prst="rect">
                      <a:avLst/>
                    </a:prstGeom>
                    <a:noFill/>
                    <a:ln w="9525">
                      <a:noFill/>
                      <a:miter lim="800000"/>
                      <a:headEnd/>
                      <a:tailEnd/>
                    </a:ln>
                  </pic:spPr>
                </pic:pic>
              </a:graphicData>
            </a:graphic>
          </wp:inline>
        </w:drawing>
      </w:r>
    </w:p>
    <w:p w14:paraId="4A50B8B3" w14:textId="77777777" w:rsidR="0034102A" w:rsidRDefault="0034102A" w:rsidP="007023FB">
      <w:pPr>
        <w:jc w:val="both"/>
        <w:rPr>
          <w:rFonts w:ascii="Arial" w:hAnsi="Arial" w:cs="Arial"/>
          <w:b/>
          <w:sz w:val="22"/>
          <w:szCs w:val="22"/>
        </w:rPr>
      </w:pPr>
    </w:p>
    <w:p w14:paraId="15CA76B5" w14:textId="77777777" w:rsidR="0034102A" w:rsidRDefault="00262C19" w:rsidP="007023FB">
      <w:pPr>
        <w:jc w:val="both"/>
        <w:rPr>
          <w:rFonts w:ascii="Arial" w:hAnsi="Arial" w:cs="Arial"/>
          <w:b/>
          <w:sz w:val="22"/>
          <w:szCs w:val="22"/>
        </w:rPr>
      </w:pPr>
      <w:r w:rsidRPr="007048C2">
        <w:rPr>
          <w:rFonts w:ascii="Arial" w:hAnsi="Arial" w:cs="Arial"/>
          <w:b/>
          <w:noProof/>
          <w:sz w:val="22"/>
          <w:szCs w:val="22"/>
          <w:lang w:val="en-AU" w:eastAsia="en-AU"/>
        </w:rPr>
        <w:lastRenderedPageBreak/>
        <w:drawing>
          <wp:inline distT="0" distB="0" distL="0" distR="0" wp14:anchorId="02E845D1" wp14:editId="23CB24F1">
            <wp:extent cx="5241925" cy="3338830"/>
            <wp:effectExtent l="25400" t="0" r="0" b="0"/>
            <wp:docPr id="13" name="Picture 11" descr="::Desktop:Screen Shot 2015-09-18 at 10.18.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ktop:Screen Shot 2015-09-18 at 10.18.58 AM.png"/>
                    <pic:cNvPicPr>
                      <a:picLocks noChangeAspect="1" noChangeArrowheads="1"/>
                    </pic:cNvPicPr>
                  </pic:nvPicPr>
                  <pic:blipFill>
                    <a:blip r:embed="rId33"/>
                    <a:srcRect/>
                    <a:stretch>
                      <a:fillRect/>
                    </a:stretch>
                  </pic:blipFill>
                  <pic:spPr bwMode="auto">
                    <a:xfrm>
                      <a:off x="0" y="0"/>
                      <a:ext cx="5241925" cy="3338830"/>
                    </a:xfrm>
                    <a:prstGeom prst="rect">
                      <a:avLst/>
                    </a:prstGeom>
                    <a:noFill/>
                    <a:ln w="9525">
                      <a:noFill/>
                      <a:miter lim="800000"/>
                      <a:headEnd/>
                      <a:tailEnd/>
                    </a:ln>
                  </pic:spPr>
                </pic:pic>
              </a:graphicData>
            </a:graphic>
          </wp:inline>
        </w:drawing>
      </w:r>
    </w:p>
    <w:p w14:paraId="1338C2C4" w14:textId="77777777" w:rsidR="0034102A" w:rsidRDefault="0034102A" w:rsidP="007023FB">
      <w:pPr>
        <w:jc w:val="both"/>
        <w:rPr>
          <w:rFonts w:ascii="Arial" w:hAnsi="Arial" w:cs="Arial"/>
          <w:b/>
          <w:sz w:val="22"/>
          <w:szCs w:val="22"/>
        </w:rPr>
      </w:pPr>
    </w:p>
    <w:p w14:paraId="039497D9" w14:textId="77777777" w:rsidR="0034102A" w:rsidRDefault="00262C19" w:rsidP="007023FB">
      <w:pPr>
        <w:jc w:val="both"/>
        <w:rPr>
          <w:rFonts w:ascii="Arial" w:hAnsi="Arial" w:cs="Arial"/>
          <w:b/>
          <w:sz w:val="22"/>
          <w:szCs w:val="22"/>
        </w:rPr>
      </w:pPr>
      <w:r w:rsidRPr="007048C2">
        <w:rPr>
          <w:rFonts w:ascii="Arial" w:hAnsi="Arial" w:cs="Arial"/>
          <w:b/>
          <w:noProof/>
          <w:sz w:val="22"/>
          <w:szCs w:val="22"/>
          <w:lang w:val="en-AU" w:eastAsia="en-AU"/>
        </w:rPr>
        <w:drawing>
          <wp:inline distT="0" distB="0" distL="0" distR="0" wp14:anchorId="4354E601" wp14:editId="2B08848A">
            <wp:extent cx="5241925" cy="3348990"/>
            <wp:effectExtent l="25400" t="0" r="0" b="0"/>
            <wp:docPr id="14" name="Picture 12" descr="::Desktop:Screen Shot 2015-09-18 at 10.19.0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ktop:Screen Shot 2015-09-18 at 10.19.00 AM.png"/>
                    <pic:cNvPicPr>
                      <a:picLocks noChangeAspect="1" noChangeArrowheads="1"/>
                    </pic:cNvPicPr>
                  </pic:nvPicPr>
                  <pic:blipFill>
                    <a:blip r:embed="rId34"/>
                    <a:srcRect/>
                    <a:stretch>
                      <a:fillRect/>
                    </a:stretch>
                  </pic:blipFill>
                  <pic:spPr bwMode="auto">
                    <a:xfrm>
                      <a:off x="0" y="0"/>
                      <a:ext cx="5241925" cy="3348990"/>
                    </a:xfrm>
                    <a:prstGeom prst="rect">
                      <a:avLst/>
                    </a:prstGeom>
                    <a:noFill/>
                    <a:ln w="9525">
                      <a:noFill/>
                      <a:miter lim="800000"/>
                      <a:headEnd/>
                      <a:tailEnd/>
                    </a:ln>
                  </pic:spPr>
                </pic:pic>
              </a:graphicData>
            </a:graphic>
          </wp:inline>
        </w:drawing>
      </w:r>
    </w:p>
    <w:p w14:paraId="76920D9C" w14:textId="77777777" w:rsidR="0034102A" w:rsidRDefault="0034102A" w:rsidP="007023FB">
      <w:pPr>
        <w:jc w:val="both"/>
        <w:rPr>
          <w:rFonts w:ascii="Arial" w:hAnsi="Arial" w:cs="Arial"/>
          <w:b/>
          <w:sz w:val="22"/>
          <w:szCs w:val="22"/>
        </w:rPr>
      </w:pPr>
    </w:p>
    <w:p w14:paraId="5C211933" w14:textId="77777777" w:rsidR="0034102A" w:rsidRDefault="0034102A" w:rsidP="007023FB">
      <w:pPr>
        <w:jc w:val="both"/>
        <w:rPr>
          <w:rFonts w:ascii="Arial" w:hAnsi="Arial" w:cs="Arial"/>
          <w:b/>
          <w:sz w:val="22"/>
          <w:szCs w:val="22"/>
        </w:rPr>
      </w:pPr>
    </w:p>
    <w:p w14:paraId="7CD0995B" w14:textId="77777777" w:rsidR="0034102A" w:rsidRDefault="00262C19" w:rsidP="007023FB">
      <w:pPr>
        <w:jc w:val="both"/>
        <w:rPr>
          <w:rFonts w:ascii="Arial" w:hAnsi="Arial" w:cs="Arial"/>
          <w:b/>
          <w:sz w:val="22"/>
          <w:szCs w:val="22"/>
        </w:rPr>
      </w:pPr>
      <w:r w:rsidRPr="007048C2">
        <w:rPr>
          <w:rFonts w:ascii="Arial" w:hAnsi="Arial" w:cs="Arial"/>
          <w:b/>
          <w:noProof/>
          <w:sz w:val="22"/>
          <w:szCs w:val="22"/>
          <w:lang w:val="en-AU" w:eastAsia="en-AU"/>
        </w:rPr>
        <w:lastRenderedPageBreak/>
        <w:drawing>
          <wp:inline distT="0" distB="0" distL="0" distR="0" wp14:anchorId="00D16340" wp14:editId="7BD93BCE">
            <wp:extent cx="5241925" cy="3700145"/>
            <wp:effectExtent l="25400" t="0" r="0" b="0"/>
            <wp:docPr id="16" name="Picture 14" descr="::Desktop:Screen Shot 2015-09-18 at 10.19.0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ktop:Screen Shot 2015-09-18 at 10.19.05 AM.png"/>
                    <pic:cNvPicPr>
                      <a:picLocks noChangeAspect="1" noChangeArrowheads="1"/>
                    </pic:cNvPicPr>
                  </pic:nvPicPr>
                  <pic:blipFill>
                    <a:blip r:embed="rId35"/>
                    <a:srcRect/>
                    <a:stretch>
                      <a:fillRect/>
                    </a:stretch>
                  </pic:blipFill>
                  <pic:spPr bwMode="auto">
                    <a:xfrm>
                      <a:off x="0" y="0"/>
                      <a:ext cx="5241925" cy="3700145"/>
                    </a:xfrm>
                    <a:prstGeom prst="rect">
                      <a:avLst/>
                    </a:prstGeom>
                    <a:noFill/>
                    <a:ln w="9525">
                      <a:noFill/>
                      <a:miter lim="800000"/>
                      <a:headEnd/>
                      <a:tailEnd/>
                    </a:ln>
                  </pic:spPr>
                </pic:pic>
              </a:graphicData>
            </a:graphic>
          </wp:inline>
        </w:drawing>
      </w:r>
      <w:r w:rsidRPr="007048C2">
        <w:rPr>
          <w:rFonts w:ascii="Arial" w:hAnsi="Arial" w:cs="Arial"/>
          <w:b/>
          <w:noProof/>
          <w:sz w:val="22"/>
          <w:szCs w:val="22"/>
          <w:lang w:val="en-AU" w:eastAsia="en-AU"/>
        </w:rPr>
        <w:drawing>
          <wp:inline distT="0" distB="0" distL="0" distR="0" wp14:anchorId="57D83875" wp14:editId="1CFAD82B">
            <wp:extent cx="5241925" cy="3796030"/>
            <wp:effectExtent l="25400" t="0" r="0" b="0"/>
            <wp:docPr id="15" name="Picture 13" descr="::Desktop:Screen Shot 2015-09-18 at 10.19.0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ktop:Screen Shot 2015-09-18 at 10.19.02 AM.png"/>
                    <pic:cNvPicPr>
                      <a:picLocks noChangeAspect="1" noChangeArrowheads="1"/>
                    </pic:cNvPicPr>
                  </pic:nvPicPr>
                  <pic:blipFill>
                    <a:blip r:embed="rId36"/>
                    <a:srcRect/>
                    <a:stretch>
                      <a:fillRect/>
                    </a:stretch>
                  </pic:blipFill>
                  <pic:spPr bwMode="auto">
                    <a:xfrm>
                      <a:off x="0" y="0"/>
                      <a:ext cx="5241925" cy="3796030"/>
                    </a:xfrm>
                    <a:prstGeom prst="rect">
                      <a:avLst/>
                    </a:prstGeom>
                    <a:noFill/>
                    <a:ln w="9525">
                      <a:noFill/>
                      <a:miter lim="800000"/>
                      <a:headEnd/>
                      <a:tailEnd/>
                    </a:ln>
                  </pic:spPr>
                </pic:pic>
              </a:graphicData>
            </a:graphic>
          </wp:inline>
        </w:drawing>
      </w:r>
    </w:p>
    <w:p w14:paraId="69984479" w14:textId="77777777" w:rsidR="0034102A" w:rsidRDefault="0034102A" w:rsidP="007023FB">
      <w:pPr>
        <w:jc w:val="both"/>
        <w:rPr>
          <w:rFonts w:ascii="Arial" w:hAnsi="Arial" w:cs="Arial"/>
          <w:b/>
          <w:sz w:val="22"/>
          <w:szCs w:val="22"/>
        </w:rPr>
      </w:pPr>
    </w:p>
    <w:p w14:paraId="1187BF16" w14:textId="77777777" w:rsidR="0034102A" w:rsidRDefault="0034102A">
      <w:pPr>
        <w:rPr>
          <w:rFonts w:ascii="Arial" w:hAnsi="Arial" w:cs="Arial"/>
          <w:b/>
          <w:sz w:val="22"/>
          <w:szCs w:val="22"/>
        </w:rPr>
      </w:pPr>
      <w:r>
        <w:rPr>
          <w:rFonts w:ascii="Arial" w:hAnsi="Arial" w:cs="Arial"/>
          <w:b/>
          <w:sz w:val="22"/>
          <w:szCs w:val="22"/>
        </w:rPr>
        <w:br w:type="page"/>
      </w:r>
    </w:p>
    <w:p w14:paraId="1FBA5C67" w14:textId="77777777" w:rsidR="00EE154B" w:rsidRDefault="00EE154B" w:rsidP="007023FB">
      <w:pPr>
        <w:jc w:val="both"/>
        <w:rPr>
          <w:rFonts w:ascii="Arial" w:hAnsi="Arial" w:cs="Arial"/>
          <w:b/>
          <w:sz w:val="22"/>
          <w:szCs w:val="22"/>
        </w:rPr>
      </w:pPr>
      <w:r w:rsidRPr="006875B6">
        <w:rPr>
          <w:rFonts w:ascii="Arial" w:hAnsi="Arial" w:cs="Arial"/>
          <w:b/>
          <w:sz w:val="22"/>
          <w:szCs w:val="22"/>
        </w:rPr>
        <w:lastRenderedPageBreak/>
        <w:t>Appendix 2</w:t>
      </w:r>
    </w:p>
    <w:p w14:paraId="4B7791BE" w14:textId="77777777" w:rsidR="00A87522" w:rsidRPr="00A87522" w:rsidRDefault="00A87522" w:rsidP="007023FB">
      <w:pPr>
        <w:jc w:val="both"/>
        <w:rPr>
          <w:rFonts w:ascii="Arial" w:hAnsi="Arial" w:cs="Arial"/>
          <w:b/>
          <w:sz w:val="22"/>
          <w:szCs w:val="22"/>
        </w:rPr>
      </w:pPr>
    </w:p>
    <w:p w14:paraId="451EF3F3" w14:textId="77777777" w:rsidR="00A87522" w:rsidRDefault="00A87522" w:rsidP="007023FB">
      <w:pPr>
        <w:jc w:val="both"/>
        <w:rPr>
          <w:rFonts w:ascii="Arial" w:hAnsi="Arial" w:cs="Arial"/>
          <w:b/>
          <w:sz w:val="22"/>
          <w:szCs w:val="22"/>
        </w:rPr>
      </w:pPr>
      <w:r w:rsidRPr="00A87522">
        <w:rPr>
          <w:rFonts w:ascii="Arial" w:hAnsi="Arial" w:cs="Arial"/>
          <w:b/>
          <w:sz w:val="22"/>
          <w:szCs w:val="22"/>
        </w:rPr>
        <w:t>Australian Institute of Architects</w:t>
      </w:r>
      <w:r>
        <w:rPr>
          <w:rFonts w:ascii="Arial" w:hAnsi="Arial" w:cs="Arial"/>
          <w:b/>
          <w:sz w:val="22"/>
          <w:szCs w:val="22"/>
        </w:rPr>
        <w:t xml:space="preserve"> 2015 </w:t>
      </w:r>
      <w:r w:rsidRPr="00A87522">
        <w:rPr>
          <w:rFonts w:ascii="Arial" w:hAnsi="Arial" w:cs="Arial"/>
          <w:b/>
          <w:sz w:val="22"/>
          <w:szCs w:val="22"/>
        </w:rPr>
        <w:t>Survey</w:t>
      </w:r>
    </w:p>
    <w:p w14:paraId="4F818785" w14:textId="77777777" w:rsidR="0034102A" w:rsidRDefault="0034102A" w:rsidP="007023FB">
      <w:pPr>
        <w:jc w:val="both"/>
        <w:rPr>
          <w:rFonts w:ascii="Arial" w:hAnsi="Arial" w:cs="Arial"/>
          <w:b/>
          <w:sz w:val="22"/>
          <w:szCs w:val="22"/>
        </w:rPr>
      </w:pPr>
    </w:p>
    <w:p w14:paraId="3738D5C7" w14:textId="77777777" w:rsidR="0034102A" w:rsidRPr="00A87522" w:rsidRDefault="0034102A" w:rsidP="007023FB">
      <w:pPr>
        <w:jc w:val="both"/>
        <w:rPr>
          <w:rFonts w:ascii="Arial" w:hAnsi="Arial" w:cs="Arial"/>
          <w:b/>
          <w:sz w:val="22"/>
          <w:szCs w:val="22"/>
        </w:rPr>
      </w:pPr>
    </w:p>
    <w:p w14:paraId="1A6E12AE" w14:textId="77777777" w:rsidR="00EE154B" w:rsidRPr="006875B6" w:rsidRDefault="00EE154B" w:rsidP="007023FB">
      <w:pPr>
        <w:jc w:val="both"/>
        <w:rPr>
          <w:rFonts w:ascii="Arial" w:hAnsi="Arial" w:cs="Arial"/>
          <w:sz w:val="22"/>
          <w:szCs w:val="22"/>
        </w:rPr>
      </w:pPr>
    </w:p>
    <w:p w14:paraId="0BCF5975" w14:textId="77777777" w:rsidR="00773D44" w:rsidRDefault="00EE154B" w:rsidP="007023FB">
      <w:pPr>
        <w:jc w:val="both"/>
        <w:rPr>
          <w:rFonts w:ascii="Arial" w:hAnsi="Arial" w:cs="Arial"/>
          <w:b/>
          <w:sz w:val="22"/>
          <w:szCs w:val="22"/>
        </w:rPr>
      </w:pPr>
      <w:r w:rsidRPr="006875B6">
        <w:rPr>
          <w:rFonts w:ascii="Arial" w:hAnsi="Arial" w:cs="Arial"/>
          <w:noProof/>
          <w:sz w:val="22"/>
          <w:szCs w:val="22"/>
          <w:lang w:val="en-AU" w:eastAsia="en-AU"/>
        </w:rPr>
        <w:drawing>
          <wp:inline distT="0" distB="0" distL="0" distR="0" wp14:anchorId="5E43A02B" wp14:editId="63647473">
            <wp:extent cx="5076825" cy="2800350"/>
            <wp:effectExtent l="0" t="0" r="9525" b="19050"/>
            <wp:docPr id="8" name="C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CA7927B" w14:textId="77777777" w:rsidR="00B503E3" w:rsidRDefault="00B503E3" w:rsidP="007023FB">
      <w:pPr>
        <w:jc w:val="both"/>
        <w:rPr>
          <w:rFonts w:ascii="Arial" w:hAnsi="Arial" w:cs="Arial"/>
          <w:b/>
          <w:sz w:val="22"/>
          <w:szCs w:val="22"/>
        </w:rPr>
      </w:pPr>
    </w:p>
    <w:p w14:paraId="33AB3C45" w14:textId="77777777" w:rsidR="00B503E3" w:rsidRPr="006875B6" w:rsidRDefault="00B503E3" w:rsidP="007023FB">
      <w:pPr>
        <w:jc w:val="both"/>
        <w:rPr>
          <w:rFonts w:ascii="Arial" w:hAnsi="Arial" w:cs="Arial"/>
          <w:b/>
          <w:sz w:val="22"/>
          <w:szCs w:val="22"/>
        </w:rPr>
      </w:pPr>
    </w:p>
    <w:sectPr w:rsidR="00B503E3" w:rsidRPr="006875B6" w:rsidSect="00BD0B57">
      <w:footerReference w:type="default" r:id="rId38"/>
      <w:pgSz w:w="11900" w:h="16840"/>
      <w:pgMar w:top="1440" w:right="1835"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D3A965" w15:done="0"/>
  <w15:commentEx w15:paraId="38164AD4" w15:done="0"/>
  <w15:commentEx w15:paraId="4A417743" w15:done="0"/>
  <w15:commentEx w15:paraId="4C8933C9" w15:done="0"/>
  <w15:commentEx w15:paraId="469475D1" w15:done="0"/>
  <w15:commentEx w15:paraId="4878BDEC" w15:done="0"/>
  <w15:commentEx w15:paraId="5B1AEF42" w15:done="0"/>
  <w15:commentEx w15:paraId="33599FBA" w15:done="0"/>
  <w15:commentEx w15:paraId="105179DD" w15:done="0"/>
  <w15:commentEx w15:paraId="20BCDE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17606" w14:textId="77777777" w:rsidR="00DF325F" w:rsidRDefault="00DF325F" w:rsidP="00005900">
      <w:r>
        <w:separator/>
      </w:r>
    </w:p>
  </w:endnote>
  <w:endnote w:type="continuationSeparator" w:id="0">
    <w:p w14:paraId="4EAF8DDC" w14:textId="77777777" w:rsidR="00DF325F" w:rsidRDefault="00DF325F" w:rsidP="0000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Malgun Gothic"/>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632159"/>
      <w:docPartObj>
        <w:docPartGallery w:val="Page Numbers (Bottom of Page)"/>
        <w:docPartUnique/>
      </w:docPartObj>
    </w:sdtPr>
    <w:sdtEndPr>
      <w:rPr>
        <w:rFonts w:ascii="Arial" w:hAnsi="Arial" w:cs="Arial"/>
        <w:noProof/>
      </w:rPr>
    </w:sdtEndPr>
    <w:sdtContent>
      <w:p w14:paraId="5FFFB2C6" w14:textId="77777777" w:rsidR="00E41818" w:rsidRPr="00DE5C58" w:rsidRDefault="00DF325F">
        <w:pPr>
          <w:pStyle w:val="Footer"/>
          <w:jc w:val="right"/>
          <w:rPr>
            <w:rFonts w:ascii="Arial" w:hAnsi="Arial" w:cs="Arial"/>
          </w:rPr>
        </w:pPr>
        <w:r>
          <w:fldChar w:fldCharType="begin"/>
        </w:r>
        <w:r>
          <w:instrText xml:space="preserve"> PAGE   \* MERGEFORMAT </w:instrText>
        </w:r>
        <w:r>
          <w:fldChar w:fldCharType="separate"/>
        </w:r>
        <w:r w:rsidR="000A4FF0" w:rsidRPr="000A4FF0">
          <w:rPr>
            <w:rFonts w:ascii="Arial" w:hAnsi="Arial" w:cs="Arial"/>
            <w:noProof/>
          </w:rPr>
          <w:t>1</w:t>
        </w:r>
        <w:r>
          <w:rPr>
            <w:rFonts w:ascii="Arial" w:hAnsi="Arial" w:cs="Arial"/>
            <w:noProof/>
          </w:rPr>
          <w:fldChar w:fldCharType="end"/>
        </w:r>
      </w:p>
    </w:sdtContent>
  </w:sdt>
  <w:p w14:paraId="6F7A4738" w14:textId="77777777" w:rsidR="00E41818" w:rsidRDefault="00E41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45006" w14:textId="77777777" w:rsidR="00DF325F" w:rsidRDefault="00DF325F" w:rsidP="00005900">
      <w:r>
        <w:separator/>
      </w:r>
    </w:p>
  </w:footnote>
  <w:footnote w:type="continuationSeparator" w:id="0">
    <w:p w14:paraId="611F1D3C" w14:textId="77777777" w:rsidR="00DF325F" w:rsidRDefault="00DF325F" w:rsidP="00005900">
      <w:r>
        <w:continuationSeparator/>
      </w:r>
    </w:p>
  </w:footnote>
  <w:footnote w:id="1">
    <w:p w14:paraId="1C9201C9"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Misa Han, “Productivity Commission warns companies over using unpaid interns instead of paid employees” </w:t>
      </w:r>
      <w:r w:rsidRPr="00527844">
        <w:rPr>
          <w:rFonts w:ascii="Arial" w:hAnsi="Arial" w:cs="Arial"/>
          <w:i/>
          <w:sz w:val="20"/>
          <w:szCs w:val="20"/>
        </w:rPr>
        <w:t>Australian Financial Review</w:t>
      </w:r>
      <w:r w:rsidRPr="00527844">
        <w:rPr>
          <w:rFonts w:ascii="Arial" w:hAnsi="Arial" w:cs="Arial"/>
          <w:sz w:val="20"/>
          <w:szCs w:val="20"/>
        </w:rPr>
        <w:t xml:space="preserve"> 6 August 2015 http://www.afr.com/news/economy/employment/productivity-commission-warns-companies-over-using-unpaid-interns-instead-of-paid-employees-20150804-girqy8#ixzz3i5fXkdfl; Clay Lucas, “Companies freeloading on unprotected interns,” </w:t>
      </w:r>
      <w:r w:rsidRPr="00527844">
        <w:rPr>
          <w:rFonts w:ascii="Arial" w:hAnsi="Arial" w:cs="Arial"/>
          <w:i/>
          <w:sz w:val="20"/>
          <w:szCs w:val="20"/>
        </w:rPr>
        <w:t xml:space="preserve">The Age </w:t>
      </w:r>
      <w:r w:rsidRPr="00527844">
        <w:rPr>
          <w:rFonts w:ascii="Arial" w:hAnsi="Arial" w:cs="Arial"/>
          <w:sz w:val="20"/>
          <w:szCs w:val="20"/>
        </w:rPr>
        <w:t xml:space="preserve">(20 April 2014) </w:t>
      </w:r>
      <w:r w:rsidRPr="00527844">
        <w:rPr>
          <w:rFonts w:ascii="Arial" w:hAnsi="Arial" w:cs="Arial"/>
          <w:i/>
          <w:sz w:val="20"/>
          <w:szCs w:val="20"/>
        </w:rPr>
        <w:t>http://www.theage.com.au/victoria/companies-freeloading-on-unprotected-interns-20140420-36yxm.html.</w:t>
      </w:r>
    </w:p>
  </w:footnote>
  <w:footnote w:id="2">
    <w:p w14:paraId="285B4DEB"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Inquiry into the Workplace Relations Framework Draft Report (4 August 2015) available online http://www.pc.gov.au/inquiries/current/workplace-relations/draft/workplace-relations-draft.pdf , 60.</w:t>
      </w:r>
    </w:p>
  </w:footnote>
  <w:footnote w:id="3">
    <w:p w14:paraId="51C8F84D"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Ibid.</w:t>
      </w:r>
    </w:p>
  </w:footnote>
  <w:footnote w:id="4">
    <w:p w14:paraId="25EA8A33" w14:textId="77777777" w:rsidR="00DC737D" w:rsidRPr="00527844" w:rsidRDefault="00DC737D">
      <w:pPr>
        <w:pStyle w:val="FootnoteText"/>
        <w:rPr>
          <w:rFonts w:ascii="Arial" w:hAnsi="Arial"/>
          <w:sz w:val="20"/>
          <w:szCs w:val="20"/>
        </w:rPr>
      </w:pPr>
      <w:r w:rsidRPr="00527844">
        <w:rPr>
          <w:rStyle w:val="FootnoteReference"/>
          <w:rFonts w:ascii="Arial" w:hAnsi="Arial"/>
          <w:sz w:val="20"/>
          <w:szCs w:val="20"/>
        </w:rPr>
        <w:footnoteRef/>
      </w:r>
      <w:r w:rsidRPr="00527844">
        <w:rPr>
          <w:rFonts w:ascii="Arial" w:hAnsi="Arial"/>
          <w:sz w:val="20"/>
          <w:szCs w:val="20"/>
        </w:rPr>
        <w:t xml:space="preserve"> </w:t>
      </w:r>
      <w:r w:rsidRPr="00527844">
        <w:rPr>
          <w:rFonts w:ascii="Arial" w:hAnsi="Arial" w:cs="Arial"/>
          <w:sz w:val="20"/>
          <w:szCs w:val="20"/>
        </w:rPr>
        <w:t>Interns Australia Annual Survey 2015 (see appendix).</w:t>
      </w:r>
    </w:p>
  </w:footnote>
  <w:footnote w:id="5">
    <w:p w14:paraId="31C49368" w14:textId="77777777" w:rsidR="00E41818" w:rsidRPr="00527844" w:rsidRDefault="00E41818" w:rsidP="007C7B98">
      <w:pPr>
        <w:pStyle w:val="FootnoteText"/>
        <w:rPr>
          <w:rFonts w:ascii="Arial" w:hAnsi="Arial" w:cs="Arial"/>
          <w:sz w:val="20"/>
          <w:szCs w:val="20"/>
          <w:lang w:val="en-AU"/>
        </w:rPr>
      </w:pPr>
      <w:r w:rsidRPr="00527844">
        <w:rPr>
          <w:rStyle w:val="FootnoteReference"/>
          <w:rFonts w:ascii="Arial" w:hAnsi="Arial" w:cs="Arial"/>
          <w:sz w:val="20"/>
          <w:szCs w:val="20"/>
        </w:rPr>
        <w:footnoteRef/>
      </w:r>
      <w:r w:rsidRPr="00527844">
        <w:rPr>
          <w:rFonts w:ascii="Arial" w:hAnsi="Arial" w:cs="Arial"/>
          <w:sz w:val="20"/>
          <w:szCs w:val="20"/>
        </w:rPr>
        <w:t xml:space="preserve"> </w:t>
      </w:r>
      <w:r w:rsidR="00DC737D" w:rsidRPr="00527844">
        <w:rPr>
          <w:rFonts w:ascii="Arial" w:hAnsi="Arial" w:cs="Arial"/>
          <w:sz w:val="20"/>
          <w:szCs w:val="20"/>
        </w:rPr>
        <w:t>Ibid.</w:t>
      </w:r>
    </w:p>
  </w:footnote>
  <w:footnote w:id="6">
    <w:p w14:paraId="5D57BE31"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w:t>
      </w:r>
      <w:r w:rsidRPr="00527844">
        <w:rPr>
          <w:rFonts w:ascii="Arial" w:eastAsia="Arial Unicode MS" w:hAnsi="Arial" w:cs="Arial"/>
          <w:sz w:val="20"/>
          <w:szCs w:val="20"/>
        </w:rPr>
        <w:t>Andrew Stewart and Rosemary Owens, 2013, Experience or Exploitation? The Nature, Prevalence and Regulation of Unpaid Work Experience, Internships and Trial Periods in Australia, Fair Work Ombudsman, available online: http://www.fairwork.gov.au/Publications/Research/UW-complete-report.pdf</w:t>
      </w:r>
    </w:p>
  </w:footnote>
  <w:footnote w:id="7">
    <w:p w14:paraId="0A284D99"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Ross </w:t>
      </w:r>
      <w:proofErr w:type="spellStart"/>
      <w:r w:rsidRPr="00527844">
        <w:rPr>
          <w:rFonts w:ascii="Arial" w:hAnsi="Arial" w:cs="Arial"/>
          <w:sz w:val="20"/>
          <w:szCs w:val="20"/>
        </w:rPr>
        <w:t>Perlin</w:t>
      </w:r>
      <w:proofErr w:type="spellEnd"/>
      <w:r w:rsidRPr="00527844">
        <w:rPr>
          <w:rFonts w:ascii="Arial" w:hAnsi="Arial" w:cs="Arial"/>
          <w:sz w:val="20"/>
          <w:szCs w:val="20"/>
        </w:rPr>
        <w:t xml:space="preserve">, </w:t>
      </w:r>
      <w:r w:rsidRPr="00527844">
        <w:rPr>
          <w:rFonts w:ascii="Arial" w:hAnsi="Arial" w:cs="Arial"/>
          <w:i/>
          <w:sz w:val="20"/>
          <w:szCs w:val="20"/>
        </w:rPr>
        <w:t xml:space="preserve">Intern Nation, </w:t>
      </w:r>
      <w:r w:rsidRPr="00527844">
        <w:rPr>
          <w:rFonts w:ascii="Arial" w:hAnsi="Arial" w:cs="Arial"/>
          <w:sz w:val="20"/>
          <w:szCs w:val="20"/>
        </w:rPr>
        <w:t>Verso, London (2011).</w:t>
      </w:r>
    </w:p>
  </w:footnote>
  <w:footnote w:id="8">
    <w:p w14:paraId="47359A5B"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Laurence Geffen, ‘A brief history of medical education and training in Australia’, The Medical Journal of Australia, 2014; 201, https://www.mja.com.au/journal/2014/201/1/brief-history-medical-education-and-training-australia.</w:t>
      </w:r>
    </w:p>
  </w:footnote>
  <w:footnote w:id="9">
    <w:p w14:paraId="6E6F829A"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w:t>
      </w:r>
      <w:r w:rsidRPr="00527844">
        <w:rPr>
          <w:rFonts w:ascii="Arial" w:eastAsia="Arial Unicode MS" w:hAnsi="Arial" w:cs="Arial"/>
          <w:sz w:val="20"/>
          <w:szCs w:val="20"/>
        </w:rPr>
        <w:t xml:space="preserve">David Yamada, ‘The Employment Rights of Student Interns’, 35 </w:t>
      </w:r>
      <w:r w:rsidRPr="00527844">
        <w:rPr>
          <w:rFonts w:ascii="Arial" w:eastAsia="Arial Unicode MS" w:hAnsi="Arial" w:cs="Arial"/>
          <w:i/>
          <w:iCs/>
          <w:sz w:val="20"/>
          <w:szCs w:val="20"/>
        </w:rPr>
        <w:t xml:space="preserve">Connecticut Law Review, </w:t>
      </w:r>
      <w:r w:rsidRPr="00527844">
        <w:rPr>
          <w:rFonts w:ascii="Arial" w:eastAsia="Arial Unicode MS" w:hAnsi="Arial" w:cs="Arial"/>
          <w:sz w:val="20"/>
          <w:szCs w:val="20"/>
        </w:rPr>
        <w:t>215. </w:t>
      </w:r>
    </w:p>
  </w:footnote>
  <w:footnote w:id="10">
    <w:p w14:paraId="46F23D37"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Clara Jordan-Baird, ‘Experience Essential, Remuneration: None,’, Centre for Employment and </w:t>
      </w:r>
      <w:proofErr w:type="spellStart"/>
      <w:r w:rsidRPr="00527844">
        <w:rPr>
          <w:rFonts w:ascii="Arial" w:hAnsi="Arial" w:cs="Arial"/>
          <w:sz w:val="20"/>
          <w:szCs w:val="20"/>
        </w:rPr>
        <w:t>Labour</w:t>
      </w:r>
      <w:proofErr w:type="spellEnd"/>
      <w:r w:rsidRPr="00527844">
        <w:rPr>
          <w:rFonts w:ascii="Arial" w:hAnsi="Arial" w:cs="Arial"/>
          <w:sz w:val="20"/>
          <w:szCs w:val="20"/>
        </w:rPr>
        <w:t xml:space="preserve"> Relations Law, The University of Melbourne, June 2013, 1 Caroline Milburn “Desperately seeking new skills” </w:t>
      </w:r>
      <w:r w:rsidRPr="00527844">
        <w:rPr>
          <w:rFonts w:ascii="Arial" w:hAnsi="Arial" w:cs="Arial"/>
          <w:i/>
          <w:sz w:val="20"/>
          <w:szCs w:val="20"/>
        </w:rPr>
        <w:t xml:space="preserve">The Age, 23 April 2010 </w:t>
      </w:r>
      <w:hyperlink r:id="rId1" w:history="1">
        <w:r w:rsidRPr="00527844">
          <w:rPr>
            <w:rStyle w:val="Hyperlink"/>
            <w:rFonts w:ascii="Arial" w:hAnsi="Arial" w:cs="Arial"/>
            <w:i/>
            <w:sz w:val="20"/>
            <w:szCs w:val="20"/>
          </w:rPr>
          <w:t>http://www.theage.com.au/national/education/desperately-seeking--new-set-of-skills-20100423-ti12.html</w:t>
        </w:r>
      </w:hyperlink>
    </w:p>
  </w:footnote>
  <w:footnote w:id="11">
    <w:p w14:paraId="562336C7" w14:textId="77777777" w:rsidR="00E41818" w:rsidRPr="00527844" w:rsidRDefault="00E41818" w:rsidP="007C7B98">
      <w:pPr>
        <w:widowControl w:val="0"/>
        <w:autoSpaceDE w:val="0"/>
        <w:autoSpaceDN w:val="0"/>
        <w:adjustRightInd w:val="0"/>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Clara Jordan-Baird, ‘Experience Essential, Remuneration: None,’, Centre for Employment and </w:t>
      </w:r>
      <w:proofErr w:type="spellStart"/>
      <w:r w:rsidRPr="00527844">
        <w:rPr>
          <w:rFonts w:ascii="Arial" w:hAnsi="Arial" w:cs="Arial"/>
          <w:sz w:val="20"/>
          <w:szCs w:val="20"/>
        </w:rPr>
        <w:t>Labour</w:t>
      </w:r>
      <w:proofErr w:type="spellEnd"/>
      <w:r w:rsidRPr="00527844">
        <w:rPr>
          <w:rFonts w:ascii="Arial" w:hAnsi="Arial" w:cs="Arial"/>
          <w:sz w:val="20"/>
          <w:szCs w:val="20"/>
        </w:rPr>
        <w:t xml:space="preserve"> Relations Law, The University of Melbourne, June 2013.</w:t>
      </w:r>
    </w:p>
  </w:footnote>
  <w:footnote w:id="12">
    <w:p w14:paraId="1FF95B4B" w14:textId="77777777" w:rsidR="00E41818" w:rsidRPr="00527844" w:rsidRDefault="00E41818" w:rsidP="007C7B98">
      <w:pPr>
        <w:widowControl w:val="0"/>
        <w:autoSpaceDE w:val="0"/>
        <w:autoSpaceDN w:val="0"/>
        <w:adjustRightInd w:val="0"/>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Ibid, xi.</w:t>
      </w:r>
    </w:p>
  </w:footnote>
  <w:footnote w:id="13">
    <w:p w14:paraId="3C300E69"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w:t>
      </w:r>
      <w:r w:rsidRPr="00527844">
        <w:rPr>
          <w:rFonts w:ascii="Arial" w:hAnsi="Arial" w:cs="Arial"/>
          <w:i/>
          <w:sz w:val="20"/>
          <w:szCs w:val="20"/>
        </w:rPr>
        <w:t xml:space="preserve">Fair Work Act 2009 </w:t>
      </w:r>
      <w:r w:rsidRPr="00527844">
        <w:rPr>
          <w:rFonts w:ascii="Arial" w:hAnsi="Arial" w:cs="Arial"/>
          <w:sz w:val="20"/>
          <w:szCs w:val="20"/>
        </w:rPr>
        <w:t>(</w:t>
      </w:r>
      <w:proofErr w:type="spellStart"/>
      <w:r w:rsidRPr="00527844">
        <w:rPr>
          <w:rFonts w:ascii="Arial" w:hAnsi="Arial" w:cs="Arial"/>
          <w:sz w:val="20"/>
          <w:szCs w:val="20"/>
        </w:rPr>
        <w:t>Cth</w:t>
      </w:r>
      <w:proofErr w:type="spellEnd"/>
      <w:r w:rsidRPr="00527844">
        <w:rPr>
          <w:rFonts w:ascii="Arial" w:hAnsi="Arial" w:cs="Arial"/>
          <w:sz w:val="20"/>
          <w:szCs w:val="20"/>
        </w:rPr>
        <w:t>)</w:t>
      </w:r>
      <w:r w:rsidRPr="00527844">
        <w:rPr>
          <w:rFonts w:ascii="Arial" w:hAnsi="Arial" w:cs="Arial"/>
          <w:i/>
          <w:sz w:val="20"/>
          <w:szCs w:val="20"/>
        </w:rPr>
        <w:t xml:space="preserve"> </w:t>
      </w:r>
      <w:proofErr w:type="spellStart"/>
      <w:r w:rsidRPr="00527844">
        <w:rPr>
          <w:rFonts w:ascii="Arial" w:hAnsi="Arial" w:cs="Arial"/>
          <w:sz w:val="20"/>
          <w:szCs w:val="20"/>
        </w:rPr>
        <w:t>s.13</w:t>
      </w:r>
      <w:proofErr w:type="spellEnd"/>
      <w:r w:rsidRPr="00527844">
        <w:rPr>
          <w:rFonts w:ascii="Arial" w:hAnsi="Arial" w:cs="Arial"/>
          <w:sz w:val="20"/>
          <w:szCs w:val="20"/>
        </w:rPr>
        <w:t>,</w:t>
      </w:r>
    </w:p>
  </w:footnote>
  <w:footnote w:id="14">
    <w:p w14:paraId="1AA59489"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Ibid.</w:t>
      </w:r>
    </w:p>
  </w:footnote>
  <w:footnote w:id="15">
    <w:p w14:paraId="5D3FFCB2" w14:textId="77777777" w:rsidR="00E41818" w:rsidRPr="00527844" w:rsidRDefault="00E41818" w:rsidP="007C7B98">
      <w:pPr>
        <w:pStyle w:val="Heading2"/>
        <w:spacing w:before="0"/>
        <w:rPr>
          <w:rFonts w:ascii="Arial" w:eastAsia="Times New Roman" w:hAnsi="Arial" w:cs="Arial"/>
          <w:b w:val="0"/>
          <w:color w:val="000000"/>
          <w:sz w:val="20"/>
          <w:szCs w:val="20"/>
        </w:rPr>
      </w:pPr>
      <w:r w:rsidRPr="00527844">
        <w:rPr>
          <w:rStyle w:val="FootnoteReference"/>
          <w:rFonts w:ascii="Arial" w:hAnsi="Arial" w:cs="Arial"/>
          <w:b w:val="0"/>
          <w:sz w:val="20"/>
          <w:szCs w:val="20"/>
        </w:rPr>
        <w:footnoteRef/>
      </w:r>
      <w:r w:rsidRPr="00527844">
        <w:rPr>
          <w:rFonts w:ascii="Arial" w:hAnsi="Arial" w:cs="Arial"/>
          <w:b w:val="0"/>
          <w:sz w:val="20"/>
          <w:szCs w:val="20"/>
        </w:rPr>
        <w:t xml:space="preserve"> </w:t>
      </w:r>
      <w:r w:rsidRPr="00527844">
        <w:rPr>
          <w:rFonts w:ascii="Arial" w:eastAsia="Times New Roman" w:hAnsi="Arial" w:cs="Arial"/>
          <w:b w:val="0"/>
          <w:color w:val="000000"/>
          <w:sz w:val="20"/>
          <w:szCs w:val="20"/>
        </w:rPr>
        <w:t xml:space="preserve">Fair Work Ombudsman v </w:t>
      </w:r>
      <w:proofErr w:type="spellStart"/>
      <w:r w:rsidRPr="00527844">
        <w:rPr>
          <w:rFonts w:ascii="Arial" w:eastAsia="Times New Roman" w:hAnsi="Arial" w:cs="Arial"/>
          <w:b w:val="0"/>
          <w:color w:val="000000"/>
          <w:sz w:val="20"/>
          <w:szCs w:val="20"/>
        </w:rPr>
        <w:t>Crocmedia</w:t>
      </w:r>
      <w:proofErr w:type="spellEnd"/>
      <w:r w:rsidRPr="00527844">
        <w:rPr>
          <w:rFonts w:ascii="Arial" w:eastAsia="Times New Roman" w:hAnsi="Arial" w:cs="Arial"/>
          <w:b w:val="0"/>
          <w:color w:val="000000"/>
          <w:sz w:val="20"/>
          <w:szCs w:val="20"/>
        </w:rPr>
        <w:t xml:space="preserve"> Pty Ltd [2015] FCCA 140</w:t>
      </w:r>
      <w:r w:rsidRPr="00527844">
        <w:rPr>
          <w:rStyle w:val="apple-converted-space"/>
          <w:rFonts w:ascii="Arial" w:eastAsia="Times New Roman" w:hAnsi="Arial" w:cs="Arial"/>
          <w:b w:val="0"/>
          <w:color w:val="000000"/>
          <w:sz w:val="20"/>
          <w:szCs w:val="20"/>
        </w:rPr>
        <w:t>.</w:t>
      </w:r>
    </w:p>
  </w:footnote>
  <w:footnote w:id="16">
    <w:p w14:paraId="7ACE29F4"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w:t>
      </w:r>
      <w:r w:rsidRPr="00527844">
        <w:rPr>
          <w:rFonts w:ascii="Arial" w:eastAsia="Arial Unicode MS" w:hAnsi="Arial" w:cs="Arial"/>
          <w:sz w:val="20"/>
          <w:szCs w:val="20"/>
        </w:rPr>
        <w:t>Andrew Stewart and Rosemary Owens, 2013, Experience or Exploitation? The Nature, Prevalence and Regulation of Unpaid Work Experience, Internships and Trial Periods in Australia, Fair Work Ombudsman, available online: http://www.fairwork.gov.au/Publications/Research/UW-complete-report.pdf.</w:t>
      </w:r>
    </w:p>
  </w:footnote>
  <w:footnote w:id="17">
    <w:p w14:paraId="522C680E"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Interns Australia Annual Survey 2014, available online: http://www.internsaustralia.org. </w:t>
      </w:r>
    </w:p>
  </w:footnote>
  <w:footnote w:id="18">
    <w:p w14:paraId="0CA0C904"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Ibid. </w:t>
      </w:r>
    </w:p>
  </w:footnote>
  <w:footnote w:id="19">
    <w:p w14:paraId="0F4C4F76"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Interns Australia Annual Survey 2015 (See appendix)</w:t>
      </w:r>
    </w:p>
  </w:footnote>
  <w:footnote w:id="20">
    <w:p w14:paraId="7D910D66"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Ibid. </w:t>
      </w:r>
    </w:p>
  </w:footnote>
  <w:footnote w:id="21">
    <w:p w14:paraId="40BBF059"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Ibid. </w:t>
      </w:r>
    </w:p>
  </w:footnote>
  <w:footnote w:id="22">
    <w:p w14:paraId="05006E90" w14:textId="77777777" w:rsidR="00E41818" w:rsidRPr="00527844" w:rsidRDefault="00E41818" w:rsidP="007C7B98">
      <w:pPr>
        <w:pStyle w:val="FootnoteText"/>
        <w:rPr>
          <w:rFonts w:ascii="Arial" w:hAnsi="Arial" w:cs="Arial"/>
          <w:sz w:val="20"/>
          <w:szCs w:val="20"/>
          <w:lang w:val="en-AU"/>
        </w:rPr>
      </w:pPr>
      <w:r w:rsidRPr="00527844">
        <w:rPr>
          <w:rStyle w:val="FootnoteReference"/>
          <w:rFonts w:ascii="Arial" w:hAnsi="Arial" w:cs="Arial"/>
          <w:sz w:val="20"/>
          <w:szCs w:val="20"/>
        </w:rPr>
        <w:footnoteRef/>
      </w:r>
      <w:r w:rsidRPr="00527844">
        <w:rPr>
          <w:rFonts w:ascii="Arial" w:hAnsi="Arial" w:cs="Arial"/>
          <w:sz w:val="20"/>
          <w:szCs w:val="20"/>
        </w:rPr>
        <w:t xml:space="preserve"> Clara Jordan-Baird, ‘Experience Essential, Remuneration: None,’, Centre for Employment and </w:t>
      </w:r>
      <w:proofErr w:type="spellStart"/>
      <w:r w:rsidRPr="00527844">
        <w:rPr>
          <w:rFonts w:ascii="Arial" w:hAnsi="Arial" w:cs="Arial"/>
          <w:sz w:val="20"/>
          <w:szCs w:val="20"/>
        </w:rPr>
        <w:t>Labour</w:t>
      </w:r>
      <w:proofErr w:type="spellEnd"/>
      <w:r w:rsidRPr="00527844">
        <w:rPr>
          <w:rFonts w:ascii="Arial" w:hAnsi="Arial" w:cs="Arial"/>
          <w:sz w:val="20"/>
          <w:szCs w:val="20"/>
        </w:rPr>
        <w:t xml:space="preserve"> Relations Law, The University of Melbourne, June 2013.</w:t>
      </w:r>
    </w:p>
  </w:footnote>
  <w:footnote w:id="23">
    <w:p w14:paraId="7C9E30D3"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Australian Law Student's Association, Submission to the Productivity Commission Workplace Relations Framework, 2015.</w:t>
      </w:r>
    </w:p>
  </w:footnote>
  <w:footnote w:id="24">
    <w:p w14:paraId="5BC3F66D"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Ibid.</w:t>
      </w:r>
    </w:p>
  </w:footnote>
  <w:footnote w:id="25">
    <w:p w14:paraId="07D1A378"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Ibid.</w:t>
      </w:r>
    </w:p>
  </w:footnote>
  <w:footnote w:id="26">
    <w:p w14:paraId="1078ED57"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Ibid.</w:t>
      </w:r>
    </w:p>
  </w:footnote>
  <w:footnote w:id="27">
    <w:p w14:paraId="0A35E5AB"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Australian Institute of Architecture student survey 2015.</w:t>
      </w:r>
    </w:p>
  </w:footnote>
  <w:footnote w:id="28">
    <w:p w14:paraId="50B89A66"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Australian Institute of Architecture student survey 2015.</w:t>
      </w:r>
    </w:p>
  </w:footnote>
  <w:footnote w:id="29">
    <w:p w14:paraId="55082D9E"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Ibid.</w:t>
      </w:r>
    </w:p>
  </w:footnote>
  <w:footnote w:id="30">
    <w:p w14:paraId="35CAFC30" w14:textId="77777777" w:rsidR="00E41818" w:rsidRPr="00527844" w:rsidRDefault="00E41818" w:rsidP="007C7B98">
      <w:pPr>
        <w:pStyle w:val="FootnoteText"/>
        <w:rPr>
          <w:rFonts w:ascii="Arial" w:hAnsi="Arial"/>
          <w:sz w:val="20"/>
          <w:szCs w:val="20"/>
        </w:rPr>
      </w:pPr>
      <w:r w:rsidRPr="00527844">
        <w:rPr>
          <w:rStyle w:val="FootnoteReference"/>
          <w:rFonts w:ascii="Arial" w:hAnsi="Arial"/>
          <w:sz w:val="20"/>
          <w:szCs w:val="20"/>
        </w:rPr>
        <w:footnoteRef/>
      </w:r>
      <w:r w:rsidRPr="00527844">
        <w:rPr>
          <w:rFonts w:ascii="Arial" w:hAnsi="Arial"/>
          <w:sz w:val="20"/>
          <w:szCs w:val="20"/>
        </w:rPr>
        <w:t xml:space="preserve"> Ibid.</w:t>
      </w:r>
    </w:p>
  </w:footnote>
  <w:footnote w:id="31">
    <w:p w14:paraId="47398598" w14:textId="77777777" w:rsidR="00E41818" w:rsidRPr="00527844" w:rsidRDefault="00E41818" w:rsidP="007C7B98">
      <w:pPr>
        <w:pStyle w:val="FootnoteText"/>
        <w:rPr>
          <w:rFonts w:ascii="Arial" w:hAnsi="Arial" w:cs="Arial"/>
          <w:sz w:val="20"/>
          <w:szCs w:val="20"/>
          <w:lang w:val="en-AU"/>
        </w:rPr>
      </w:pPr>
      <w:r w:rsidRPr="00527844">
        <w:rPr>
          <w:rStyle w:val="FootnoteReference"/>
          <w:rFonts w:ascii="Arial" w:hAnsi="Arial" w:cs="Arial"/>
          <w:sz w:val="20"/>
          <w:szCs w:val="20"/>
        </w:rPr>
        <w:footnoteRef/>
      </w:r>
      <w:r w:rsidRPr="00527844">
        <w:rPr>
          <w:rFonts w:ascii="Arial" w:hAnsi="Arial" w:cs="Arial"/>
          <w:sz w:val="20"/>
          <w:szCs w:val="20"/>
        </w:rPr>
        <w:t xml:space="preserve"> Ibid.</w:t>
      </w:r>
    </w:p>
  </w:footnote>
  <w:footnote w:id="32">
    <w:p w14:paraId="04C6EEFD"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Australian Bureau of Statistics August 2015, available at Trading Economics </w:t>
      </w:r>
      <w:hyperlink r:id="rId2" w:history="1">
        <w:r w:rsidRPr="00527844">
          <w:rPr>
            <w:rStyle w:val="Hyperlink"/>
            <w:rFonts w:ascii="Arial" w:hAnsi="Arial" w:cs="Arial"/>
            <w:sz w:val="20"/>
            <w:szCs w:val="20"/>
          </w:rPr>
          <w:t>http://www.tradingeconomics.com/australia/youth-unemployment-rate</w:t>
        </w:r>
      </w:hyperlink>
      <w:r w:rsidRPr="00527844">
        <w:rPr>
          <w:rFonts w:ascii="Arial" w:hAnsi="Arial" w:cs="Arial"/>
          <w:sz w:val="20"/>
          <w:szCs w:val="20"/>
        </w:rPr>
        <w:t>, accessed on 17 September 2015.</w:t>
      </w:r>
    </w:p>
  </w:footnote>
  <w:footnote w:id="33">
    <w:p w14:paraId="7605662F" w14:textId="22FB4586" w:rsidR="009E4120" w:rsidRPr="00527844" w:rsidRDefault="009E4120">
      <w:pPr>
        <w:pStyle w:val="FootnoteText"/>
        <w:rPr>
          <w:rFonts w:ascii="Arial" w:hAnsi="Arial"/>
          <w:sz w:val="20"/>
          <w:szCs w:val="20"/>
        </w:rPr>
      </w:pPr>
      <w:r w:rsidRPr="00527844">
        <w:rPr>
          <w:rStyle w:val="FootnoteReference"/>
          <w:rFonts w:ascii="Arial" w:hAnsi="Arial"/>
          <w:sz w:val="20"/>
          <w:szCs w:val="20"/>
        </w:rPr>
        <w:footnoteRef/>
      </w:r>
      <w:r w:rsidRPr="00527844">
        <w:rPr>
          <w:rFonts w:ascii="Arial" w:hAnsi="Arial"/>
          <w:sz w:val="20"/>
          <w:szCs w:val="20"/>
        </w:rPr>
        <w:t xml:space="preserve"> </w:t>
      </w:r>
      <w:r w:rsidRPr="00527844">
        <w:rPr>
          <w:rFonts w:ascii="Arial" w:hAnsi="Arial" w:cs="Arial"/>
          <w:sz w:val="20"/>
          <w:szCs w:val="20"/>
        </w:rPr>
        <w:t>Interns Australia Annual Survey 2015 (see appendix).</w:t>
      </w:r>
    </w:p>
  </w:footnote>
  <w:footnote w:id="34">
    <w:p w14:paraId="5ECB206C" w14:textId="6A55ACF8"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w:t>
      </w:r>
      <w:r w:rsidR="009E4120" w:rsidRPr="00527844">
        <w:rPr>
          <w:rFonts w:ascii="Arial" w:hAnsi="Arial" w:cs="Arial"/>
          <w:sz w:val="20"/>
          <w:szCs w:val="20"/>
        </w:rPr>
        <w:t xml:space="preserve">Interns Australia Annual Survey 2014, available online: </w:t>
      </w:r>
      <w:hyperlink r:id="rId3" w:history="1">
        <w:r w:rsidR="00964F83" w:rsidRPr="00527844">
          <w:rPr>
            <w:rStyle w:val="Hyperlink"/>
            <w:rFonts w:ascii="Arial" w:hAnsi="Arial" w:cs="Arial"/>
            <w:sz w:val="20"/>
            <w:szCs w:val="20"/>
          </w:rPr>
          <w:t>http://www.internsaustralia.org</w:t>
        </w:r>
      </w:hyperlink>
      <w:r w:rsidR="00964F83" w:rsidRPr="00527844">
        <w:rPr>
          <w:rFonts w:ascii="Arial" w:hAnsi="Arial" w:cs="Arial"/>
          <w:sz w:val="20"/>
          <w:szCs w:val="20"/>
        </w:rPr>
        <w:t>.</w:t>
      </w:r>
    </w:p>
  </w:footnote>
  <w:footnote w:id="35">
    <w:p w14:paraId="31A7B823"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w:t>
      </w:r>
      <w:r w:rsidRPr="00527844">
        <w:rPr>
          <w:rStyle w:val="FootnoteReference"/>
          <w:rFonts w:ascii="Arial" w:hAnsi="Arial" w:cs="Arial"/>
          <w:sz w:val="20"/>
          <w:szCs w:val="20"/>
        </w:rPr>
        <w:footnoteRef/>
      </w:r>
      <w:r w:rsidRPr="00527844">
        <w:rPr>
          <w:rFonts w:ascii="Arial" w:hAnsi="Arial" w:cs="Arial"/>
          <w:sz w:val="20"/>
          <w:szCs w:val="20"/>
        </w:rPr>
        <w:t xml:space="preserve"> Seek advertisement, 4 September 2015, </w:t>
      </w:r>
      <w:hyperlink r:id="rId4" w:history="1">
        <w:r w:rsidRPr="00527844">
          <w:rPr>
            <w:rStyle w:val="Hyperlink"/>
            <w:rFonts w:ascii="Arial" w:hAnsi="Arial" w:cs="Arial"/>
            <w:sz w:val="20"/>
            <w:szCs w:val="20"/>
          </w:rPr>
          <w:t>http://www.seek.com.au/job/29220869?pos=9&amp;type=standard&amp;engineConfig=control&amp;tier=no_tier&amp;whereid</w:t>
        </w:r>
      </w:hyperlink>
      <w:r w:rsidRPr="00527844">
        <w:rPr>
          <w:rFonts w:ascii="Arial" w:hAnsi="Arial" w:cs="Arial"/>
          <w:sz w:val="20"/>
          <w:szCs w:val="20"/>
        </w:rPr>
        <w:t>= accessed on 10 September 2015.</w:t>
      </w:r>
    </w:p>
  </w:footnote>
  <w:footnote w:id="36">
    <w:p w14:paraId="0A4FD595" w14:textId="77777777" w:rsidR="00E41818" w:rsidRPr="00527844" w:rsidRDefault="00E41818">
      <w:pPr>
        <w:pStyle w:val="FootnoteText"/>
        <w:rPr>
          <w:rFonts w:ascii="Arial" w:hAnsi="Arial"/>
          <w:sz w:val="20"/>
          <w:szCs w:val="20"/>
          <w:lang w:val="en-AU"/>
        </w:rPr>
      </w:pPr>
      <w:r w:rsidRPr="00527844">
        <w:rPr>
          <w:rStyle w:val="FootnoteReference"/>
          <w:rFonts w:ascii="Arial" w:hAnsi="Arial"/>
          <w:sz w:val="20"/>
          <w:szCs w:val="20"/>
        </w:rPr>
        <w:footnoteRef/>
      </w:r>
      <w:r w:rsidRPr="00527844">
        <w:rPr>
          <w:rFonts w:ascii="Arial" w:hAnsi="Arial"/>
          <w:sz w:val="20"/>
          <w:szCs w:val="20"/>
        </w:rPr>
        <w:t xml:space="preserve"> </w:t>
      </w:r>
      <w:r w:rsidRPr="00527844">
        <w:rPr>
          <w:rFonts w:ascii="Arial" w:hAnsi="Arial" w:cs="Arial"/>
          <w:sz w:val="20"/>
          <w:szCs w:val="20"/>
        </w:rPr>
        <w:t xml:space="preserve">Seek advertisement 20 August 2015 </w:t>
      </w:r>
      <w:hyperlink r:id="rId5" w:history="1">
        <w:r w:rsidRPr="00527844">
          <w:rPr>
            <w:rStyle w:val="Hyperlink"/>
            <w:rFonts w:ascii="Arial" w:hAnsi="Arial" w:cs="Arial"/>
            <w:sz w:val="20"/>
            <w:szCs w:val="20"/>
          </w:rPr>
          <w:t>http://www.seek.com.au/job/29317629?pos=19&amp;type=standard&amp;engineConfig=control&amp;tier=no_tier&amp;whereid</w:t>
        </w:r>
      </w:hyperlink>
      <w:r w:rsidRPr="00527844">
        <w:rPr>
          <w:rFonts w:ascii="Arial" w:hAnsi="Arial" w:cs="Arial"/>
          <w:sz w:val="20"/>
          <w:szCs w:val="20"/>
        </w:rPr>
        <w:t>=  accessed on 10 September 2015.</w:t>
      </w:r>
    </w:p>
  </w:footnote>
  <w:footnote w:id="37">
    <w:p w14:paraId="33C177D1" w14:textId="77777777" w:rsidR="00E41818" w:rsidRPr="00527844" w:rsidRDefault="00E41818" w:rsidP="007C7B98">
      <w:pPr>
        <w:pStyle w:val="FootnoteText"/>
        <w:rPr>
          <w:rFonts w:ascii="Arial" w:hAnsi="Arial" w:cs="Arial"/>
          <w:sz w:val="20"/>
          <w:szCs w:val="20"/>
          <w:lang w:val="en-AU"/>
        </w:rPr>
      </w:pPr>
      <w:r w:rsidRPr="00527844">
        <w:rPr>
          <w:rStyle w:val="FootnoteReference"/>
          <w:rFonts w:ascii="Arial" w:hAnsi="Arial" w:cs="Arial"/>
          <w:sz w:val="20"/>
          <w:szCs w:val="20"/>
        </w:rPr>
        <w:footnoteRef/>
      </w:r>
      <w:r w:rsidRPr="00527844">
        <w:rPr>
          <w:rFonts w:ascii="Arial" w:hAnsi="Arial" w:cs="Arial"/>
          <w:sz w:val="20"/>
          <w:szCs w:val="20"/>
        </w:rPr>
        <w:t xml:space="preserve"> Ibid.</w:t>
      </w:r>
    </w:p>
  </w:footnote>
  <w:footnote w:id="38">
    <w:p w14:paraId="201E59BB"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Ross </w:t>
      </w:r>
      <w:proofErr w:type="spellStart"/>
      <w:r w:rsidRPr="00527844">
        <w:rPr>
          <w:rFonts w:ascii="Arial" w:hAnsi="Arial" w:cs="Arial"/>
          <w:sz w:val="20"/>
          <w:szCs w:val="20"/>
        </w:rPr>
        <w:t>Perlin</w:t>
      </w:r>
      <w:proofErr w:type="spellEnd"/>
      <w:r w:rsidRPr="00527844">
        <w:rPr>
          <w:rFonts w:ascii="Arial" w:hAnsi="Arial" w:cs="Arial"/>
          <w:sz w:val="20"/>
          <w:szCs w:val="20"/>
        </w:rPr>
        <w:t xml:space="preserve">, </w:t>
      </w:r>
      <w:r w:rsidRPr="00527844">
        <w:rPr>
          <w:rFonts w:ascii="Arial" w:hAnsi="Arial" w:cs="Arial"/>
          <w:i/>
          <w:sz w:val="20"/>
          <w:szCs w:val="20"/>
        </w:rPr>
        <w:t xml:space="preserve">Intern Nation, </w:t>
      </w:r>
      <w:r w:rsidRPr="00527844">
        <w:rPr>
          <w:rFonts w:ascii="Arial" w:hAnsi="Arial" w:cs="Arial"/>
          <w:sz w:val="20"/>
          <w:szCs w:val="20"/>
        </w:rPr>
        <w:t xml:space="preserve">Verso, London (2011). </w:t>
      </w:r>
    </w:p>
  </w:footnote>
  <w:footnote w:id="39">
    <w:p w14:paraId="47651561"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Ibid.</w:t>
      </w:r>
    </w:p>
  </w:footnote>
  <w:footnote w:id="40">
    <w:p w14:paraId="0BF1F7CB"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w:t>
      </w:r>
      <w:r w:rsidRPr="00527844">
        <w:rPr>
          <w:rFonts w:ascii="Arial" w:eastAsia="Arial Unicode MS" w:hAnsi="Arial" w:cs="Arial"/>
          <w:sz w:val="20"/>
          <w:szCs w:val="20"/>
        </w:rPr>
        <w:t xml:space="preserve">Andrew Stewart and Rosemary Owens, 2013, Experience or Exploitation? The Nature, Prevalence and Regulation of Unpaid Work Experience, Internships and Trial Periods in Australia, Fair Work Ombudsman, available online: </w:t>
      </w:r>
      <w:hyperlink r:id="rId6" w:history="1">
        <w:r w:rsidRPr="00527844">
          <w:rPr>
            <w:rStyle w:val="Hyperlink"/>
            <w:rFonts w:ascii="Arial" w:eastAsia="Arial Unicode MS" w:hAnsi="Arial" w:cs="Arial"/>
            <w:sz w:val="20"/>
            <w:szCs w:val="20"/>
          </w:rPr>
          <w:t>http://www.fairwork.gov.au/Publications/Research/UW-complete-report.pdf</w:t>
        </w:r>
      </w:hyperlink>
      <w:r w:rsidRPr="00527844">
        <w:rPr>
          <w:rFonts w:ascii="Arial" w:eastAsia="Arial Unicode MS" w:hAnsi="Arial" w:cs="Arial"/>
          <w:sz w:val="20"/>
          <w:szCs w:val="20"/>
        </w:rPr>
        <w:t>, xi.</w:t>
      </w:r>
    </w:p>
  </w:footnote>
  <w:footnote w:id="41">
    <w:p w14:paraId="5CBBDA25" w14:textId="77777777" w:rsidR="00E41818" w:rsidRPr="00527844" w:rsidRDefault="00E41818" w:rsidP="007C7B98">
      <w:pPr>
        <w:pStyle w:val="FootnoteText"/>
        <w:rPr>
          <w:rFonts w:ascii="Arial" w:hAnsi="Arial" w:cs="Arial"/>
          <w:sz w:val="20"/>
          <w:szCs w:val="20"/>
          <w:lang w:val="en-AU"/>
        </w:rPr>
      </w:pPr>
      <w:r w:rsidRPr="00527844">
        <w:rPr>
          <w:rStyle w:val="FootnoteReference"/>
          <w:rFonts w:ascii="Arial" w:hAnsi="Arial" w:cs="Arial"/>
          <w:sz w:val="20"/>
          <w:szCs w:val="20"/>
        </w:rPr>
        <w:footnoteRef/>
      </w:r>
      <w:r w:rsidRPr="00527844">
        <w:rPr>
          <w:rFonts w:ascii="Arial" w:hAnsi="Arial" w:cs="Arial"/>
          <w:sz w:val="20"/>
          <w:szCs w:val="20"/>
        </w:rPr>
        <w:t xml:space="preserve"> Interns Australia Annual Survey 2015 (see appendix).</w:t>
      </w:r>
    </w:p>
  </w:footnote>
  <w:footnote w:id="42">
    <w:p w14:paraId="2DACAE82"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McKinsey &amp; Company, “Why Diversity Matters” (2015) available at: </w:t>
      </w:r>
      <w:hyperlink r:id="rId7" w:history="1">
        <w:r w:rsidRPr="00527844">
          <w:rPr>
            <w:rStyle w:val="Hyperlink"/>
            <w:rFonts w:ascii="Arial" w:hAnsi="Arial" w:cs="Arial"/>
            <w:sz w:val="20"/>
            <w:szCs w:val="20"/>
          </w:rPr>
          <w:t>http://www.mckinsey.com/insights/organization/why_diversity_matters</w:t>
        </w:r>
      </w:hyperlink>
      <w:r w:rsidRPr="00527844">
        <w:rPr>
          <w:rFonts w:ascii="Arial" w:hAnsi="Arial" w:cs="Arial"/>
          <w:sz w:val="20"/>
          <w:szCs w:val="20"/>
        </w:rPr>
        <w:t>, accessed on 10 September 2015.</w:t>
      </w:r>
    </w:p>
  </w:footnote>
  <w:footnote w:id="43">
    <w:p w14:paraId="54AF8EBC" w14:textId="77777777" w:rsidR="00E41818" w:rsidRPr="00527844" w:rsidRDefault="00E41818" w:rsidP="007C7B98">
      <w:pPr>
        <w:pStyle w:val="FootnoteText"/>
        <w:rPr>
          <w:rFonts w:ascii="Arial" w:hAnsi="Arial" w:cs="Arial"/>
          <w:sz w:val="20"/>
          <w:szCs w:val="20"/>
        </w:rPr>
      </w:pPr>
      <w:r w:rsidRPr="00527844">
        <w:rPr>
          <w:rStyle w:val="FootnoteReference"/>
          <w:rFonts w:ascii="Arial" w:hAnsi="Arial" w:cs="Arial"/>
          <w:sz w:val="20"/>
          <w:szCs w:val="20"/>
        </w:rPr>
        <w:footnoteRef/>
      </w:r>
      <w:r w:rsidRPr="00527844">
        <w:rPr>
          <w:rFonts w:ascii="Arial" w:hAnsi="Arial" w:cs="Arial"/>
          <w:sz w:val="20"/>
          <w:szCs w:val="20"/>
        </w:rPr>
        <w:t xml:space="preserve"> Intern Bridge, ‘The Debate over unpaid college internships’ http://www.ceri.msu.edu/wp-content/uploads/2010/01/Intern-Bridge-Unpaid-College-Internship-Report-FINAL.pdf.</w:t>
      </w:r>
    </w:p>
  </w:footnote>
  <w:footnote w:id="44">
    <w:p w14:paraId="3B2D1E42" w14:textId="45EEF6FC" w:rsidR="00D967EB" w:rsidRPr="00527844" w:rsidRDefault="00D967EB">
      <w:pPr>
        <w:pStyle w:val="FootnoteText"/>
        <w:rPr>
          <w:rFonts w:ascii="Arial" w:hAnsi="Arial"/>
          <w:sz w:val="20"/>
          <w:szCs w:val="20"/>
        </w:rPr>
      </w:pPr>
      <w:r w:rsidRPr="00527844">
        <w:rPr>
          <w:rStyle w:val="FootnoteReference"/>
          <w:rFonts w:ascii="Arial" w:hAnsi="Arial"/>
          <w:sz w:val="20"/>
          <w:szCs w:val="20"/>
        </w:rPr>
        <w:footnoteRef/>
      </w:r>
      <w:r w:rsidRPr="00527844">
        <w:rPr>
          <w:rFonts w:ascii="Arial" w:hAnsi="Arial"/>
          <w:sz w:val="20"/>
          <w:szCs w:val="20"/>
        </w:rPr>
        <w:t xml:space="preserve"> </w:t>
      </w:r>
      <w:r w:rsidRPr="00527844">
        <w:rPr>
          <w:rFonts w:ascii="Arial" w:hAnsi="Arial" w:cs="Arial"/>
          <w:sz w:val="20"/>
          <w:szCs w:val="20"/>
        </w:rPr>
        <w:t>Interns Australia Annual Survey 2015 (see appendix).</w:t>
      </w:r>
    </w:p>
  </w:footnote>
  <w:footnote w:id="45">
    <w:p w14:paraId="3EB88C74" w14:textId="74071875" w:rsidR="002D1052" w:rsidRPr="00527844" w:rsidRDefault="002D1052">
      <w:pPr>
        <w:pStyle w:val="FootnoteText"/>
        <w:rPr>
          <w:rFonts w:ascii="Arial" w:hAnsi="Arial"/>
          <w:sz w:val="20"/>
          <w:szCs w:val="20"/>
        </w:rPr>
      </w:pPr>
      <w:r w:rsidRPr="00527844">
        <w:rPr>
          <w:rStyle w:val="FootnoteReference"/>
          <w:rFonts w:ascii="Arial" w:hAnsi="Arial"/>
          <w:sz w:val="20"/>
          <w:szCs w:val="20"/>
        </w:rPr>
        <w:footnoteRef/>
      </w:r>
      <w:r w:rsidRPr="00527844">
        <w:rPr>
          <w:rFonts w:ascii="Arial" w:hAnsi="Arial"/>
          <w:sz w:val="20"/>
          <w:szCs w:val="20"/>
        </w:rPr>
        <w:t xml:space="preserve"> Ibid.</w:t>
      </w:r>
    </w:p>
  </w:footnote>
  <w:footnote w:id="46">
    <w:p w14:paraId="1F7D8EDE" w14:textId="71D6C1A0" w:rsidR="00E41818" w:rsidRPr="003B7FE7" w:rsidRDefault="00E41818" w:rsidP="003B7FE7">
      <w:pPr>
        <w:rPr>
          <w:rFonts w:ascii="Arial" w:eastAsia="Times New Roman" w:hAnsi="Arial" w:cs="Arial"/>
          <w:sz w:val="20"/>
          <w:szCs w:val="20"/>
          <w:lang w:val="en-AU"/>
        </w:rPr>
      </w:pPr>
      <w:r w:rsidRPr="00527844">
        <w:rPr>
          <w:rStyle w:val="FootnoteReference"/>
          <w:rFonts w:ascii="Arial" w:hAnsi="Arial" w:cs="Arial"/>
          <w:sz w:val="20"/>
          <w:szCs w:val="20"/>
        </w:rPr>
        <w:footnoteRef/>
      </w:r>
      <w:r w:rsidRPr="00527844">
        <w:rPr>
          <w:rFonts w:ascii="Arial" w:hAnsi="Arial" w:cs="Arial"/>
          <w:sz w:val="20"/>
          <w:szCs w:val="20"/>
        </w:rPr>
        <w:t xml:space="preserve"> </w:t>
      </w:r>
      <w:r w:rsidRPr="00527844">
        <w:rPr>
          <w:rFonts w:ascii="Arial" w:eastAsia="Times New Roman" w:hAnsi="Arial" w:cs="Arial"/>
          <w:sz w:val="20"/>
          <w:szCs w:val="20"/>
          <w:lang w:val="en-AU"/>
        </w:rPr>
        <w:t xml:space="preserve">National Association of Colleges and Employers, as quoted in CCH International, Australian Managing Training and Development, </w:t>
      </w:r>
      <w:proofErr w:type="spellStart"/>
      <w:r w:rsidRPr="00527844">
        <w:rPr>
          <w:rFonts w:ascii="Arial" w:eastAsia="Times New Roman" w:hAnsi="Arial" w:cs="Arial"/>
          <w:sz w:val="20"/>
          <w:szCs w:val="20"/>
          <w:lang w:val="en-AU"/>
        </w:rPr>
        <w:t>vol</w:t>
      </w:r>
      <w:proofErr w:type="spellEnd"/>
      <w:r w:rsidRPr="00527844">
        <w:rPr>
          <w:rFonts w:ascii="Arial" w:eastAsia="Times New Roman" w:hAnsi="Arial" w:cs="Arial"/>
          <w:sz w:val="20"/>
          <w:szCs w:val="20"/>
          <w:lang w:val="en-AU"/>
        </w:rPr>
        <w:t xml:space="preserve"> 1 (at 08-02-12) ¶86-500.</w:t>
      </w:r>
    </w:p>
  </w:footnote>
  <w:footnote w:id="47">
    <w:p w14:paraId="7AAC1AA3" w14:textId="51F652E3" w:rsidR="003B7FE7" w:rsidRDefault="003B7FE7">
      <w:pPr>
        <w:pStyle w:val="FootnoteText"/>
      </w:pPr>
      <w:r>
        <w:rPr>
          <w:rStyle w:val="FootnoteReference"/>
        </w:rPr>
        <w:footnoteRef/>
      </w:r>
      <w:r>
        <w:t xml:space="preserve"> </w:t>
      </w:r>
      <w:r w:rsidRPr="0096764F">
        <w:rPr>
          <w:rFonts w:ascii="Arial" w:hAnsi="Arial" w:cs="Arial"/>
          <w:sz w:val="20"/>
          <w:szCs w:val="20"/>
        </w:rPr>
        <w:t>Interns Australia Annual Survey 2015 (see appendix).</w:t>
      </w:r>
    </w:p>
  </w:footnote>
  <w:footnote w:id="48">
    <w:p w14:paraId="4379D666" w14:textId="22CFF710" w:rsidR="005430A4" w:rsidRPr="00860C64" w:rsidRDefault="005430A4">
      <w:pPr>
        <w:pStyle w:val="FootnoteText"/>
        <w:rPr>
          <w:rFonts w:ascii="Arial" w:hAnsi="Arial"/>
          <w:sz w:val="20"/>
          <w:szCs w:val="20"/>
        </w:rPr>
      </w:pPr>
      <w:r w:rsidRPr="00860C64">
        <w:rPr>
          <w:rStyle w:val="FootnoteReference"/>
          <w:rFonts w:ascii="Arial" w:hAnsi="Arial"/>
          <w:sz w:val="20"/>
          <w:szCs w:val="20"/>
        </w:rPr>
        <w:footnoteRef/>
      </w:r>
      <w:r w:rsidRPr="00860C64">
        <w:rPr>
          <w:rFonts w:ascii="Arial" w:hAnsi="Arial"/>
          <w:sz w:val="20"/>
          <w:szCs w:val="20"/>
        </w:rPr>
        <w:t xml:space="preserve"> 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8A2A4D"/>
    <w:multiLevelType w:val="multilevel"/>
    <w:tmpl w:val="26526522"/>
    <w:lvl w:ilvl="0">
      <w:start w:val="1"/>
      <w:numFmt w:val="bullet"/>
      <w:lvlText w:val=""/>
      <w:lvlJc w:val="left"/>
      <w:pPr>
        <w:tabs>
          <w:tab w:val="num" w:pos="658"/>
        </w:tabs>
        <w:ind w:left="658" w:hanging="360"/>
      </w:pPr>
      <w:rPr>
        <w:rFonts w:ascii="Symbol" w:hAnsi="Symbol" w:hint="default"/>
        <w:sz w:val="20"/>
      </w:rPr>
    </w:lvl>
    <w:lvl w:ilvl="1" w:tentative="1">
      <w:start w:val="1"/>
      <w:numFmt w:val="bullet"/>
      <w:lvlText w:val="o"/>
      <w:lvlJc w:val="left"/>
      <w:pPr>
        <w:tabs>
          <w:tab w:val="num" w:pos="1378"/>
        </w:tabs>
        <w:ind w:left="1378" w:hanging="360"/>
      </w:pPr>
      <w:rPr>
        <w:rFonts w:ascii="Courier New" w:hAnsi="Courier New" w:hint="default"/>
        <w:sz w:val="20"/>
      </w:rPr>
    </w:lvl>
    <w:lvl w:ilvl="2" w:tentative="1">
      <w:start w:val="1"/>
      <w:numFmt w:val="bullet"/>
      <w:lvlText w:val=""/>
      <w:lvlJc w:val="left"/>
      <w:pPr>
        <w:tabs>
          <w:tab w:val="num" w:pos="2098"/>
        </w:tabs>
        <w:ind w:left="2098" w:hanging="360"/>
      </w:pPr>
      <w:rPr>
        <w:rFonts w:ascii="Wingdings" w:hAnsi="Wingdings" w:hint="default"/>
        <w:sz w:val="20"/>
      </w:rPr>
    </w:lvl>
    <w:lvl w:ilvl="3" w:tentative="1">
      <w:start w:val="1"/>
      <w:numFmt w:val="bullet"/>
      <w:lvlText w:val=""/>
      <w:lvlJc w:val="left"/>
      <w:pPr>
        <w:tabs>
          <w:tab w:val="num" w:pos="2818"/>
        </w:tabs>
        <w:ind w:left="2818" w:hanging="360"/>
      </w:pPr>
      <w:rPr>
        <w:rFonts w:ascii="Wingdings" w:hAnsi="Wingdings" w:hint="default"/>
        <w:sz w:val="20"/>
      </w:rPr>
    </w:lvl>
    <w:lvl w:ilvl="4" w:tentative="1">
      <w:start w:val="1"/>
      <w:numFmt w:val="bullet"/>
      <w:lvlText w:val=""/>
      <w:lvlJc w:val="left"/>
      <w:pPr>
        <w:tabs>
          <w:tab w:val="num" w:pos="3538"/>
        </w:tabs>
        <w:ind w:left="3538" w:hanging="360"/>
      </w:pPr>
      <w:rPr>
        <w:rFonts w:ascii="Wingdings" w:hAnsi="Wingdings" w:hint="default"/>
        <w:sz w:val="20"/>
      </w:rPr>
    </w:lvl>
    <w:lvl w:ilvl="5" w:tentative="1">
      <w:start w:val="1"/>
      <w:numFmt w:val="bullet"/>
      <w:lvlText w:val=""/>
      <w:lvlJc w:val="left"/>
      <w:pPr>
        <w:tabs>
          <w:tab w:val="num" w:pos="4258"/>
        </w:tabs>
        <w:ind w:left="4258" w:hanging="360"/>
      </w:pPr>
      <w:rPr>
        <w:rFonts w:ascii="Wingdings" w:hAnsi="Wingdings" w:hint="default"/>
        <w:sz w:val="20"/>
      </w:rPr>
    </w:lvl>
    <w:lvl w:ilvl="6" w:tentative="1">
      <w:start w:val="1"/>
      <w:numFmt w:val="bullet"/>
      <w:lvlText w:val=""/>
      <w:lvlJc w:val="left"/>
      <w:pPr>
        <w:tabs>
          <w:tab w:val="num" w:pos="4978"/>
        </w:tabs>
        <w:ind w:left="4978" w:hanging="360"/>
      </w:pPr>
      <w:rPr>
        <w:rFonts w:ascii="Wingdings" w:hAnsi="Wingdings" w:hint="default"/>
        <w:sz w:val="20"/>
      </w:rPr>
    </w:lvl>
    <w:lvl w:ilvl="7" w:tentative="1">
      <w:start w:val="1"/>
      <w:numFmt w:val="bullet"/>
      <w:lvlText w:val=""/>
      <w:lvlJc w:val="left"/>
      <w:pPr>
        <w:tabs>
          <w:tab w:val="num" w:pos="5698"/>
        </w:tabs>
        <w:ind w:left="5698" w:hanging="360"/>
      </w:pPr>
      <w:rPr>
        <w:rFonts w:ascii="Wingdings" w:hAnsi="Wingdings" w:hint="default"/>
        <w:sz w:val="20"/>
      </w:rPr>
    </w:lvl>
    <w:lvl w:ilvl="8" w:tentative="1">
      <w:start w:val="1"/>
      <w:numFmt w:val="bullet"/>
      <w:lvlText w:val=""/>
      <w:lvlJc w:val="left"/>
      <w:pPr>
        <w:tabs>
          <w:tab w:val="num" w:pos="6418"/>
        </w:tabs>
        <w:ind w:left="6418" w:hanging="360"/>
      </w:pPr>
      <w:rPr>
        <w:rFonts w:ascii="Wingdings" w:hAnsi="Wingdings" w:hint="default"/>
        <w:sz w:val="20"/>
      </w:rPr>
    </w:lvl>
  </w:abstractNum>
  <w:abstractNum w:abstractNumId="2">
    <w:nsid w:val="1EB3010C"/>
    <w:multiLevelType w:val="hybridMultilevel"/>
    <w:tmpl w:val="3564A6F4"/>
    <w:lvl w:ilvl="0" w:tplc="4A9A77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DD17A8"/>
    <w:multiLevelType w:val="hybridMultilevel"/>
    <w:tmpl w:val="62D872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2D374A76"/>
    <w:multiLevelType w:val="multilevel"/>
    <w:tmpl w:val="BD7E1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F40B91"/>
    <w:multiLevelType w:val="multilevel"/>
    <w:tmpl w:val="E1041BB6"/>
    <w:lvl w:ilvl="0">
      <w:start w:val="1"/>
      <w:numFmt w:val="bullet"/>
      <w:lvlText w:val=""/>
      <w:lvlJc w:val="left"/>
      <w:pPr>
        <w:tabs>
          <w:tab w:val="num" w:pos="1462"/>
        </w:tabs>
        <w:ind w:left="1462" w:hanging="360"/>
      </w:pPr>
      <w:rPr>
        <w:rFonts w:ascii="Symbol" w:hAnsi="Symbol" w:hint="default"/>
        <w:sz w:val="20"/>
      </w:rPr>
    </w:lvl>
    <w:lvl w:ilvl="1" w:tentative="1">
      <w:start w:val="1"/>
      <w:numFmt w:val="bullet"/>
      <w:lvlText w:val="o"/>
      <w:lvlJc w:val="left"/>
      <w:pPr>
        <w:tabs>
          <w:tab w:val="num" w:pos="2182"/>
        </w:tabs>
        <w:ind w:left="2182" w:hanging="360"/>
      </w:pPr>
      <w:rPr>
        <w:rFonts w:ascii="Courier New" w:hAnsi="Courier New" w:hint="default"/>
        <w:sz w:val="20"/>
      </w:rPr>
    </w:lvl>
    <w:lvl w:ilvl="2" w:tentative="1">
      <w:start w:val="1"/>
      <w:numFmt w:val="bullet"/>
      <w:lvlText w:val=""/>
      <w:lvlJc w:val="left"/>
      <w:pPr>
        <w:tabs>
          <w:tab w:val="num" w:pos="2902"/>
        </w:tabs>
        <w:ind w:left="2902" w:hanging="360"/>
      </w:pPr>
      <w:rPr>
        <w:rFonts w:ascii="Wingdings" w:hAnsi="Wingdings" w:hint="default"/>
        <w:sz w:val="20"/>
      </w:rPr>
    </w:lvl>
    <w:lvl w:ilvl="3" w:tentative="1">
      <w:start w:val="1"/>
      <w:numFmt w:val="bullet"/>
      <w:lvlText w:val=""/>
      <w:lvlJc w:val="left"/>
      <w:pPr>
        <w:tabs>
          <w:tab w:val="num" w:pos="3622"/>
        </w:tabs>
        <w:ind w:left="3622" w:hanging="360"/>
      </w:pPr>
      <w:rPr>
        <w:rFonts w:ascii="Wingdings" w:hAnsi="Wingdings" w:hint="default"/>
        <w:sz w:val="20"/>
      </w:rPr>
    </w:lvl>
    <w:lvl w:ilvl="4" w:tentative="1">
      <w:start w:val="1"/>
      <w:numFmt w:val="bullet"/>
      <w:lvlText w:val=""/>
      <w:lvlJc w:val="left"/>
      <w:pPr>
        <w:tabs>
          <w:tab w:val="num" w:pos="4342"/>
        </w:tabs>
        <w:ind w:left="4342" w:hanging="360"/>
      </w:pPr>
      <w:rPr>
        <w:rFonts w:ascii="Wingdings" w:hAnsi="Wingdings" w:hint="default"/>
        <w:sz w:val="20"/>
      </w:rPr>
    </w:lvl>
    <w:lvl w:ilvl="5" w:tentative="1">
      <w:start w:val="1"/>
      <w:numFmt w:val="bullet"/>
      <w:lvlText w:val=""/>
      <w:lvlJc w:val="left"/>
      <w:pPr>
        <w:tabs>
          <w:tab w:val="num" w:pos="5062"/>
        </w:tabs>
        <w:ind w:left="5062" w:hanging="360"/>
      </w:pPr>
      <w:rPr>
        <w:rFonts w:ascii="Wingdings" w:hAnsi="Wingdings" w:hint="default"/>
        <w:sz w:val="20"/>
      </w:rPr>
    </w:lvl>
    <w:lvl w:ilvl="6" w:tentative="1">
      <w:start w:val="1"/>
      <w:numFmt w:val="bullet"/>
      <w:lvlText w:val=""/>
      <w:lvlJc w:val="left"/>
      <w:pPr>
        <w:tabs>
          <w:tab w:val="num" w:pos="5782"/>
        </w:tabs>
        <w:ind w:left="5782" w:hanging="360"/>
      </w:pPr>
      <w:rPr>
        <w:rFonts w:ascii="Wingdings" w:hAnsi="Wingdings" w:hint="default"/>
        <w:sz w:val="20"/>
      </w:rPr>
    </w:lvl>
    <w:lvl w:ilvl="7" w:tentative="1">
      <w:start w:val="1"/>
      <w:numFmt w:val="bullet"/>
      <w:lvlText w:val=""/>
      <w:lvlJc w:val="left"/>
      <w:pPr>
        <w:tabs>
          <w:tab w:val="num" w:pos="6502"/>
        </w:tabs>
        <w:ind w:left="6502" w:hanging="360"/>
      </w:pPr>
      <w:rPr>
        <w:rFonts w:ascii="Wingdings" w:hAnsi="Wingdings" w:hint="default"/>
        <w:sz w:val="20"/>
      </w:rPr>
    </w:lvl>
    <w:lvl w:ilvl="8" w:tentative="1">
      <w:start w:val="1"/>
      <w:numFmt w:val="bullet"/>
      <w:lvlText w:val=""/>
      <w:lvlJc w:val="left"/>
      <w:pPr>
        <w:tabs>
          <w:tab w:val="num" w:pos="7222"/>
        </w:tabs>
        <w:ind w:left="7222" w:hanging="360"/>
      </w:pPr>
      <w:rPr>
        <w:rFonts w:ascii="Wingdings" w:hAnsi="Wingdings" w:hint="default"/>
        <w:sz w:val="20"/>
      </w:rPr>
    </w:lvl>
  </w:abstractNum>
  <w:abstractNum w:abstractNumId="6">
    <w:nsid w:val="42ED4217"/>
    <w:multiLevelType w:val="hybridMultilevel"/>
    <w:tmpl w:val="3DE871BE"/>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45550A78"/>
    <w:multiLevelType w:val="hybridMultilevel"/>
    <w:tmpl w:val="AC98B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9440739"/>
    <w:multiLevelType w:val="hybridMultilevel"/>
    <w:tmpl w:val="99BE75C4"/>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F8607F6"/>
    <w:multiLevelType w:val="hybridMultilevel"/>
    <w:tmpl w:val="95660F64"/>
    <w:lvl w:ilvl="0" w:tplc="29843C10">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090BD6"/>
    <w:multiLevelType w:val="hybridMultilevel"/>
    <w:tmpl w:val="5B4CC4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7BC7CBE"/>
    <w:multiLevelType w:val="hybridMultilevel"/>
    <w:tmpl w:val="4F12C708"/>
    <w:lvl w:ilvl="0" w:tplc="70CCE60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A1906"/>
    <w:multiLevelType w:val="hybridMultilevel"/>
    <w:tmpl w:val="E56E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F93EF8"/>
    <w:multiLevelType w:val="hybridMultilevel"/>
    <w:tmpl w:val="3DE871BE"/>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7F45465F"/>
    <w:multiLevelType w:val="multilevel"/>
    <w:tmpl w:val="E012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2"/>
  </w:num>
  <w:num w:numId="4">
    <w:abstractNumId w:val="0"/>
  </w:num>
  <w:num w:numId="5">
    <w:abstractNumId w:val="12"/>
  </w:num>
  <w:num w:numId="6">
    <w:abstractNumId w:val="3"/>
  </w:num>
  <w:num w:numId="7">
    <w:abstractNumId w:val="6"/>
  </w:num>
  <w:num w:numId="8">
    <w:abstractNumId w:val="13"/>
  </w:num>
  <w:num w:numId="9">
    <w:abstractNumId w:val="14"/>
  </w:num>
  <w:num w:numId="10">
    <w:abstractNumId w:val="5"/>
  </w:num>
  <w:num w:numId="11">
    <w:abstractNumId w:val="1"/>
  </w:num>
  <w:num w:numId="12">
    <w:abstractNumId w:val="10"/>
  </w:num>
  <w:num w:numId="13">
    <w:abstractNumId w:val="7"/>
  </w:num>
  <w:num w:numId="14">
    <w:abstractNumId w:val="4"/>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e McKenzie">
    <w15:presenceInfo w15:providerId="Windows Live" w15:userId="34a28dc4cec2f7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D37"/>
    <w:rsid w:val="00002DFB"/>
    <w:rsid w:val="00002FE2"/>
    <w:rsid w:val="000042CD"/>
    <w:rsid w:val="000045E7"/>
    <w:rsid w:val="000045F9"/>
    <w:rsid w:val="00004E6E"/>
    <w:rsid w:val="00005711"/>
    <w:rsid w:val="00005900"/>
    <w:rsid w:val="00005C94"/>
    <w:rsid w:val="00010A99"/>
    <w:rsid w:val="00011CE7"/>
    <w:rsid w:val="0001439D"/>
    <w:rsid w:val="00014B87"/>
    <w:rsid w:val="000248CB"/>
    <w:rsid w:val="00024AE1"/>
    <w:rsid w:val="000256B8"/>
    <w:rsid w:val="00026751"/>
    <w:rsid w:val="00031AD4"/>
    <w:rsid w:val="000320C5"/>
    <w:rsid w:val="000320C9"/>
    <w:rsid w:val="00032D5E"/>
    <w:rsid w:val="00033898"/>
    <w:rsid w:val="00035B5E"/>
    <w:rsid w:val="000402BF"/>
    <w:rsid w:val="00040409"/>
    <w:rsid w:val="00040F21"/>
    <w:rsid w:val="000425C7"/>
    <w:rsid w:val="000441C1"/>
    <w:rsid w:val="0004533F"/>
    <w:rsid w:val="00047AA2"/>
    <w:rsid w:val="00050AD0"/>
    <w:rsid w:val="0005175C"/>
    <w:rsid w:val="000519F6"/>
    <w:rsid w:val="000536F5"/>
    <w:rsid w:val="00053A0F"/>
    <w:rsid w:val="00054FB7"/>
    <w:rsid w:val="000601B3"/>
    <w:rsid w:val="000608F0"/>
    <w:rsid w:val="00062124"/>
    <w:rsid w:val="00063C1C"/>
    <w:rsid w:val="00065D75"/>
    <w:rsid w:val="00066F97"/>
    <w:rsid w:val="000701A2"/>
    <w:rsid w:val="000710E0"/>
    <w:rsid w:val="0007271D"/>
    <w:rsid w:val="000729BB"/>
    <w:rsid w:val="000733ED"/>
    <w:rsid w:val="0007402A"/>
    <w:rsid w:val="00074215"/>
    <w:rsid w:val="00075349"/>
    <w:rsid w:val="0007672C"/>
    <w:rsid w:val="00077714"/>
    <w:rsid w:val="000779A3"/>
    <w:rsid w:val="00081EFD"/>
    <w:rsid w:val="000858B5"/>
    <w:rsid w:val="0008664D"/>
    <w:rsid w:val="00090249"/>
    <w:rsid w:val="000916B4"/>
    <w:rsid w:val="00094ECE"/>
    <w:rsid w:val="00095071"/>
    <w:rsid w:val="00095175"/>
    <w:rsid w:val="000957A7"/>
    <w:rsid w:val="000971C0"/>
    <w:rsid w:val="000973A4"/>
    <w:rsid w:val="0009772B"/>
    <w:rsid w:val="000A0505"/>
    <w:rsid w:val="000A3B4D"/>
    <w:rsid w:val="000A4FF0"/>
    <w:rsid w:val="000A6503"/>
    <w:rsid w:val="000B0C19"/>
    <w:rsid w:val="000B3950"/>
    <w:rsid w:val="000B3E19"/>
    <w:rsid w:val="000B3E6E"/>
    <w:rsid w:val="000B5780"/>
    <w:rsid w:val="000B689E"/>
    <w:rsid w:val="000B7527"/>
    <w:rsid w:val="000B7D03"/>
    <w:rsid w:val="000C03C6"/>
    <w:rsid w:val="000C03FB"/>
    <w:rsid w:val="000C0D9D"/>
    <w:rsid w:val="000C1109"/>
    <w:rsid w:val="000C2A7D"/>
    <w:rsid w:val="000C3E14"/>
    <w:rsid w:val="000C3F7A"/>
    <w:rsid w:val="000C5251"/>
    <w:rsid w:val="000C5864"/>
    <w:rsid w:val="000C6181"/>
    <w:rsid w:val="000C7915"/>
    <w:rsid w:val="000C7F74"/>
    <w:rsid w:val="000D0879"/>
    <w:rsid w:val="000D0F20"/>
    <w:rsid w:val="000D15C0"/>
    <w:rsid w:val="000D17A2"/>
    <w:rsid w:val="000D37BE"/>
    <w:rsid w:val="000D4A4A"/>
    <w:rsid w:val="000D5AEF"/>
    <w:rsid w:val="000E0348"/>
    <w:rsid w:val="000E073F"/>
    <w:rsid w:val="000E3182"/>
    <w:rsid w:val="000E3A27"/>
    <w:rsid w:val="000E3B1E"/>
    <w:rsid w:val="000E563E"/>
    <w:rsid w:val="000E71AA"/>
    <w:rsid w:val="000F56E8"/>
    <w:rsid w:val="00100DB4"/>
    <w:rsid w:val="00100FD5"/>
    <w:rsid w:val="00102173"/>
    <w:rsid w:val="00105CC3"/>
    <w:rsid w:val="0010643B"/>
    <w:rsid w:val="00107537"/>
    <w:rsid w:val="00110A47"/>
    <w:rsid w:val="00111403"/>
    <w:rsid w:val="00111E2F"/>
    <w:rsid w:val="00114474"/>
    <w:rsid w:val="001160BF"/>
    <w:rsid w:val="00116969"/>
    <w:rsid w:val="00116B9C"/>
    <w:rsid w:val="00117742"/>
    <w:rsid w:val="00117D88"/>
    <w:rsid w:val="001216A5"/>
    <w:rsid w:val="00121771"/>
    <w:rsid w:val="00122B52"/>
    <w:rsid w:val="00123660"/>
    <w:rsid w:val="00123BB5"/>
    <w:rsid w:val="00123D93"/>
    <w:rsid w:val="001247ED"/>
    <w:rsid w:val="00131EBA"/>
    <w:rsid w:val="00131F59"/>
    <w:rsid w:val="00133AC2"/>
    <w:rsid w:val="00133C37"/>
    <w:rsid w:val="00136BBE"/>
    <w:rsid w:val="00137C60"/>
    <w:rsid w:val="00143956"/>
    <w:rsid w:val="00147DD6"/>
    <w:rsid w:val="001512CE"/>
    <w:rsid w:val="0015150E"/>
    <w:rsid w:val="001630E1"/>
    <w:rsid w:val="00163B43"/>
    <w:rsid w:val="00164738"/>
    <w:rsid w:val="001660B5"/>
    <w:rsid w:val="001705BA"/>
    <w:rsid w:val="00170BFB"/>
    <w:rsid w:val="00170F57"/>
    <w:rsid w:val="001714A9"/>
    <w:rsid w:val="001737B9"/>
    <w:rsid w:val="00174F3B"/>
    <w:rsid w:val="001760F5"/>
    <w:rsid w:val="001775A7"/>
    <w:rsid w:val="001776C4"/>
    <w:rsid w:val="001779CF"/>
    <w:rsid w:val="00180080"/>
    <w:rsid w:val="00182331"/>
    <w:rsid w:val="001830A0"/>
    <w:rsid w:val="00183C90"/>
    <w:rsid w:val="0018425A"/>
    <w:rsid w:val="00184981"/>
    <w:rsid w:val="00186DB0"/>
    <w:rsid w:val="00191DB0"/>
    <w:rsid w:val="0019422E"/>
    <w:rsid w:val="00194E24"/>
    <w:rsid w:val="00195276"/>
    <w:rsid w:val="001952F0"/>
    <w:rsid w:val="00197448"/>
    <w:rsid w:val="001A069B"/>
    <w:rsid w:val="001A098E"/>
    <w:rsid w:val="001A285A"/>
    <w:rsid w:val="001A50BD"/>
    <w:rsid w:val="001A6EC5"/>
    <w:rsid w:val="001A7E1B"/>
    <w:rsid w:val="001B07F0"/>
    <w:rsid w:val="001B258B"/>
    <w:rsid w:val="001B4E1D"/>
    <w:rsid w:val="001B4E21"/>
    <w:rsid w:val="001B5321"/>
    <w:rsid w:val="001B6513"/>
    <w:rsid w:val="001B65B1"/>
    <w:rsid w:val="001B7634"/>
    <w:rsid w:val="001B778C"/>
    <w:rsid w:val="001C1FE5"/>
    <w:rsid w:val="001C2423"/>
    <w:rsid w:val="001C2ACB"/>
    <w:rsid w:val="001C3497"/>
    <w:rsid w:val="001C4FCA"/>
    <w:rsid w:val="001C6654"/>
    <w:rsid w:val="001C69B0"/>
    <w:rsid w:val="001C7866"/>
    <w:rsid w:val="001D0D5F"/>
    <w:rsid w:val="001D4A6C"/>
    <w:rsid w:val="001E0191"/>
    <w:rsid w:val="001E2F3A"/>
    <w:rsid w:val="001E35C5"/>
    <w:rsid w:val="001E635A"/>
    <w:rsid w:val="001E67CC"/>
    <w:rsid w:val="001E7438"/>
    <w:rsid w:val="001F0AD8"/>
    <w:rsid w:val="001F2404"/>
    <w:rsid w:val="001F3047"/>
    <w:rsid w:val="001F35B1"/>
    <w:rsid w:val="001F5F0B"/>
    <w:rsid w:val="001F7DE5"/>
    <w:rsid w:val="00200058"/>
    <w:rsid w:val="00201B5E"/>
    <w:rsid w:val="00202E86"/>
    <w:rsid w:val="00203004"/>
    <w:rsid w:val="0020530A"/>
    <w:rsid w:val="00206DDB"/>
    <w:rsid w:val="00207D3F"/>
    <w:rsid w:val="002104A7"/>
    <w:rsid w:val="0021098A"/>
    <w:rsid w:val="00212B64"/>
    <w:rsid w:val="00214ECE"/>
    <w:rsid w:val="00214F09"/>
    <w:rsid w:val="00215114"/>
    <w:rsid w:val="00215F50"/>
    <w:rsid w:val="00217DB7"/>
    <w:rsid w:val="00220063"/>
    <w:rsid w:val="00221E98"/>
    <w:rsid w:val="0022336E"/>
    <w:rsid w:val="0022455D"/>
    <w:rsid w:val="0022556B"/>
    <w:rsid w:val="002279AD"/>
    <w:rsid w:val="00227E28"/>
    <w:rsid w:val="0023030F"/>
    <w:rsid w:val="00232007"/>
    <w:rsid w:val="00233724"/>
    <w:rsid w:val="00233765"/>
    <w:rsid w:val="002350EE"/>
    <w:rsid w:val="002409A9"/>
    <w:rsid w:val="00240EFC"/>
    <w:rsid w:val="0024331B"/>
    <w:rsid w:val="0024723A"/>
    <w:rsid w:val="00247B2A"/>
    <w:rsid w:val="00251CCE"/>
    <w:rsid w:val="002521FE"/>
    <w:rsid w:val="00252C60"/>
    <w:rsid w:val="0025365C"/>
    <w:rsid w:val="00253D81"/>
    <w:rsid w:val="002541D9"/>
    <w:rsid w:val="002552C5"/>
    <w:rsid w:val="00255DAE"/>
    <w:rsid w:val="00256158"/>
    <w:rsid w:val="0025688A"/>
    <w:rsid w:val="00256FA2"/>
    <w:rsid w:val="00260A7F"/>
    <w:rsid w:val="00260E8E"/>
    <w:rsid w:val="002615EB"/>
    <w:rsid w:val="00261B35"/>
    <w:rsid w:val="00262C19"/>
    <w:rsid w:val="00262F98"/>
    <w:rsid w:val="00264C84"/>
    <w:rsid w:val="002655BD"/>
    <w:rsid w:val="00265643"/>
    <w:rsid w:val="0027025E"/>
    <w:rsid w:val="00270866"/>
    <w:rsid w:val="00272AD3"/>
    <w:rsid w:val="00273BD2"/>
    <w:rsid w:val="00274C95"/>
    <w:rsid w:val="00275AB5"/>
    <w:rsid w:val="00275E67"/>
    <w:rsid w:val="00281378"/>
    <w:rsid w:val="00282F10"/>
    <w:rsid w:val="002849CC"/>
    <w:rsid w:val="002864F0"/>
    <w:rsid w:val="0028723E"/>
    <w:rsid w:val="002917E7"/>
    <w:rsid w:val="00292089"/>
    <w:rsid w:val="00292A7C"/>
    <w:rsid w:val="00293F22"/>
    <w:rsid w:val="0029609A"/>
    <w:rsid w:val="002A1B89"/>
    <w:rsid w:val="002A3147"/>
    <w:rsid w:val="002A75AD"/>
    <w:rsid w:val="002B1177"/>
    <w:rsid w:val="002B1AF2"/>
    <w:rsid w:val="002B2138"/>
    <w:rsid w:val="002B2A4E"/>
    <w:rsid w:val="002B2F0B"/>
    <w:rsid w:val="002B3E6B"/>
    <w:rsid w:val="002C1D76"/>
    <w:rsid w:val="002C2F74"/>
    <w:rsid w:val="002C3946"/>
    <w:rsid w:val="002C3956"/>
    <w:rsid w:val="002C420E"/>
    <w:rsid w:val="002C4901"/>
    <w:rsid w:val="002C4F0A"/>
    <w:rsid w:val="002C4F18"/>
    <w:rsid w:val="002C6A37"/>
    <w:rsid w:val="002C740D"/>
    <w:rsid w:val="002D1052"/>
    <w:rsid w:val="002D28C2"/>
    <w:rsid w:val="002D37AE"/>
    <w:rsid w:val="002D3AF3"/>
    <w:rsid w:val="002D3EFB"/>
    <w:rsid w:val="002D4BCA"/>
    <w:rsid w:val="002D50A3"/>
    <w:rsid w:val="002D56AC"/>
    <w:rsid w:val="002D578D"/>
    <w:rsid w:val="002D5893"/>
    <w:rsid w:val="002E0649"/>
    <w:rsid w:val="002E49B1"/>
    <w:rsid w:val="002E5B13"/>
    <w:rsid w:val="002E5C92"/>
    <w:rsid w:val="002E5F92"/>
    <w:rsid w:val="002E6335"/>
    <w:rsid w:val="002E718D"/>
    <w:rsid w:val="002F1366"/>
    <w:rsid w:val="002F23FB"/>
    <w:rsid w:val="002F7193"/>
    <w:rsid w:val="002F7378"/>
    <w:rsid w:val="002F79B8"/>
    <w:rsid w:val="003013B3"/>
    <w:rsid w:val="00303388"/>
    <w:rsid w:val="00303848"/>
    <w:rsid w:val="00304B9D"/>
    <w:rsid w:val="00305D28"/>
    <w:rsid w:val="0031067C"/>
    <w:rsid w:val="00311183"/>
    <w:rsid w:val="00311B7A"/>
    <w:rsid w:val="00312EB7"/>
    <w:rsid w:val="00313038"/>
    <w:rsid w:val="00313EC6"/>
    <w:rsid w:val="003141CF"/>
    <w:rsid w:val="00314A4F"/>
    <w:rsid w:val="00315A93"/>
    <w:rsid w:val="00315E8B"/>
    <w:rsid w:val="00324491"/>
    <w:rsid w:val="0032471F"/>
    <w:rsid w:val="0032639D"/>
    <w:rsid w:val="00326439"/>
    <w:rsid w:val="003264D6"/>
    <w:rsid w:val="00326BFD"/>
    <w:rsid w:val="00327F5B"/>
    <w:rsid w:val="003348A7"/>
    <w:rsid w:val="00336255"/>
    <w:rsid w:val="003363D9"/>
    <w:rsid w:val="00337D6B"/>
    <w:rsid w:val="0034015E"/>
    <w:rsid w:val="003404EA"/>
    <w:rsid w:val="00340815"/>
    <w:rsid w:val="0034102A"/>
    <w:rsid w:val="003416A0"/>
    <w:rsid w:val="0034266D"/>
    <w:rsid w:val="00343B39"/>
    <w:rsid w:val="00350526"/>
    <w:rsid w:val="00351285"/>
    <w:rsid w:val="00353C69"/>
    <w:rsid w:val="003548C8"/>
    <w:rsid w:val="00354919"/>
    <w:rsid w:val="00354FA8"/>
    <w:rsid w:val="003570F9"/>
    <w:rsid w:val="00363CD9"/>
    <w:rsid w:val="0036613D"/>
    <w:rsid w:val="00366F1D"/>
    <w:rsid w:val="00367AB5"/>
    <w:rsid w:val="00371674"/>
    <w:rsid w:val="003733A8"/>
    <w:rsid w:val="003741AD"/>
    <w:rsid w:val="00374636"/>
    <w:rsid w:val="0037489F"/>
    <w:rsid w:val="00377F1C"/>
    <w:rsid w:val="00382925"/>
    <w:rsid w:val="0038293B"/>
    <w:rsid w:val="00382956"/>
    <w:rsid w:val="00384751"/>
    <w:rsid w:val="003849CF"/>
    <w:rsid w:val="00384E95"/>
    <w:rsid w:val="003863AC"/>
    <w:rsid w:val="0038742A"/>
    <w:rsid w:val="003906E1"/>
    <w:rsid w:val="00391D6F"/>
    <w:rsid w:val="0039205B"/>
    <w:rsid w:val="00392314"/>
    <w:rsid w:val="0039289E"/>
    <w:rsid w:val="00395445"/>
    <w:rsid w:val="0039709D"/>
    <w:rsid w:val="003A269F"/>
    <w:rsid w:val="003A3B95"/>
    <w:rsid w:val="003A45D1"/>
    <w:rsid w:val="003A4CAE"/>
    <w:rsid w:val="003A5DA2"/>
    <w:rsid w:val="003A5F43"/>
    <w:rsid w:val="003A6055"/>
    <w:rsid w:val="003B2806"/>
    <w:rsid w:val="003B2F1E"/>
    <w:rsid w:val="003B6588"/>
    <w:rsid w:val="003B6822"/>
    <w:rsid w:val="003B69E9"/>
    <w:rsid w:val="003B6A87"/>
    <w:rsid w:val="003B7FE7"/>
    <w:rsid w:val="003C454B"/>
    <w:rsid w:val="003C59BC"/>
    <w:rsid w:val="003C6BFC"/>
    <w:rsid w:val="003C6E0C"/>
    <w:rsid w:val="003C7C04"/>
    <w:rsid w:val="003C7DC1"/>
    <w:rsid w:val="003D0851"/>
    <w:rsid w:val="003D0DD4"/>
    <w:rsid w:val="003D2CA0"/>
    <w:rsid w:val="003D38F4"/>
    <w:rsid w:val="003E0671"/>
    <w:rsid w:val="003E0E8D"/>
    <w:rsid w:val="003E279B"/>
    <w:rsid w:val="003E29BD"/>
    <w:rsid w:val="003E5855"/>
    <w:rsid w:val="003E5FB8"/>
    <w:rsid w:val="003E7416"/>
    <w:rsid w:val="003F10EB"/>
    <w:rsid w:val="003F1B39"/>
    <w:rsid w:val="003F29A0"/>
    <w:rsid w:val="003F2D74"/>
    <w:rsid w:val="003F40B3"/>
    <w:rsid w:val="003F6CD6"/>
    <w:rsid w:val="003F763F"/>
    <w:rsid w:val="00402953"/>
    <w:rsid w:val="004052D6"/>
    <w:rsid w:val="00405F88"/>
    <w:rsid w:val="004103C4"/>
    <w:rsid w:val="00411104"/>
    <w:rsid w:val="00411161"/>
    <w:rsid w:val="00414323"/>
    <w:rsid w:val="004165A6"/>
    <w:rsid w:val="004169D6"/>
    <w:rsid w:val="00416EEE"/>
    <w:rsid w:val="00417954"/>
    <w:rsid w:val="00417B85"/>
    <w:rsid w:val="00421533"/>
    <w:rsid w:val="00422A01"/>
    <w:rsid w:val="00422C6C"/>
    <w:rsid w:val="00423C26"/>
    <w:rsid w:val="0042507C"/>
    <w:rsid w:val="00430932"/>
    <w:rsid w:val="004309EC"/>
    <w:rsid w:val="00431727"/>
    <w:rsid w:val="00432D05"/>
    <w:rsid w:val="00433FA7"/>
    <w:rsid w:val="00434821"/>
    <w:rsid w:val="004358E5"/>
    <w:rsid w:val="00437211"/>
    <w:rsid w:val="0043761F"/>
    <w:rsid w:val="00437A70"/>
    <w:rsid w:val="004441F3"/>
    <w:rsid w:val="004457CF"/>
    <w:rsid w:val="00447E1A"/>
    <w:rsid w:val="004507B7"/>
    <w:rsid w:val="004510BB"/>
    <w:rsid w:val="00451930"/>
    <w:rsid w:val="0045213A"/>
    <w:rsid w:val="00452B5E"/>
    <w:rsid w:val="00452CDE"/>
    <w:rsid w:val="00453CA9"/>
    <w:rsid w:val="0045426F"/>
    <w:rsid w:val="0045453E"/>
    <w:rsid w:val="00454912"/>
    <w:rsid w:val="00454F2C"/>
    <w:rsid w:val="00455CE9"/>
    <w:rsid w:val="00457018"/>
    <w:rsid w:val="00461047"/>
    <w:rsid w:val="00461B14"/>
    <w:rsid w:val="004623FF"/>
    <w:rsid w:val="00464839"/>
    <w:rsid w:val="004649B2"/>
    <w:rsid w:val="00465588"/>
    <w:rsid w:val="00467D3A"/>
    <w:rsid w:val="004709D4"/>
    <w:rsid w:val="004715D0"/>
    <w:rsid w:val="00471F93"/>
    <w:rsid w:val="004721FE"/>
    <w:rsid w:val="00472459"/>
    <w:rsid w:val="00472895"/>
    <w:rsid w:val="00474223"/>
    <w:rsid w:val="0047621B"/>
    <w:rsid w:val="00480712"/>
    <w:rsid w:val="00480830"/>
    <w:rsid w:val="00481214"/>
    <w:rsid w:val="0048380E"/>
    <w:rsid w:val="004860C7"/>
    <w:rsid w:val="00486432"/>
    <w:rsid w:val="004873F7"/>
    <w:rsid w:val="00490A18"/>
    <w:rsid w:val="00490C9C"/>
    <w:rsid w:val="00496FE6"/>
    <w:rsid w:val="004A0945"/>
    <w:rsid w:val="004A3268"/>
    <w:rsid w:val="004A3882"/>
    <w:rsid w:val="004A4895"/>
    <w:rsid w:val="004A6639"/>
    <w:rsid w:val="004B2138"/>
    <w:rsid w:val="004B2568"/>
    <w:rsid w:val="004B4113"/>
    <w:rsid w:val="004B58C9"/>
    <w:rsid w:val="004B690E"/>
    <w:rsid w:val="004C13DA"/>
    <w:rsid w:val="004C2260"/>
    <w:rsid w:val="004C390D"/>
    <w:rsid w:val="004C4B72"/>
    <w:rsid w:val="004C5177"/>
    <w:rsid w:val="004C5D02"/>
    <w:rsid w:val="004C5F22"/>
    <w:rsid w:val="004C6036"/>
    <w:rsid w:val="004C614C"/>
    <w:rsid w:val="004C7608"/>
    <w:rsid w:val="004C7730"/>
    <w:rsid w:val="004D056C"/>
    <w:rsid w:val="004D11C4"/>
    <w:rsid w:val="004D6964"/>
    <w:rsid w:val="004E1EB4"/>
    <w:rsid w:val="004E3050"/>
    <w:rsid w:val="004E754F"/>
    <w:rsid w:val="004E7C4A"/>
    <w:rsid w:val="004F2E94"/>
    <w:rsid w:val="004F2FDD"/>
    <w:rsid w:val="004F3679"/>
    <w:rsid w:val="004F39AB"/>
    <w:rsid w:val="004F50D6"/>
    <w:rsid w:val="004F5B53"/>
    <w:rsid w:val="004F7235"/>
    <w:rsid w:val="00500618"/>
    <w:rsid w:val="005012E1"/>
    <w:rsid w:val="00501CDE"/>
    <w:rsid w:val="00503AF0"/>
    <w:rsid w:val="00503CC9"/>
    <w:rsid w:val="00504533"/>
    <w:rsid w:val="00506AE7"/>
    <w:rsid w:val="0050710C"/>
    <w:rsid w:val="00507650"/>
    <w:rsid w:val="0051035B"/>
    <w:rsid w:val="00511AD8"/>
    <w:rsid w:val="00511B37"/>
    <w:rsid w:val="00513A10"/>
    <w:rsid w:val="0051504F"/>
    <w:rsid w:val="00515C4F"/>
    <w:rsid w:val="0051658A"/>
    <w:rsid w:val="00516CFA"/>
    <w:rsid w:val="00520046"/>
    <w:rsid w:val="00520B0B"/>
    <w:rsid w:val="00520E7F"/>
    <w:rsid w:val="00521E23"/>
    <w:rsid w:val="00522107"/>
    <w:rsid w:val="00522614"/>
    <w:rsid w:val="00522B03"/>
    <w:rsid w:val="00522CB6"/>
    <w:rsid w:val="00522FC6"/>
    <w:rsid w:val="00523145"/>
    <w:rsid w:val="00523279"/>
    <w:rsid w:val="00523462"/>
    <w:rsid w:val="005237EE"/>
    <w:rsid w:val="00523812"/>
    <w:rsid w:val="005242B5"/>
    <w:rsid w:val="00527075"/>
    <w:rsid w:val="00527138"/>
    <w:rsid w:val="00527473"/>
    <w:rsid w:val="00527844"/>
    <w:rsid w:val="0052797F"/>
    <w:rsid w:val="00531427"/>
    <w:rsid w:val="00532D14"/>
    <w:rsid w:val="00533088"/>
    <w:rsid w:val="005332CF"/>
    <w:rsid w:val="005332E0"/>
    <w:rsid w:val="0053383D"/>
    <w:rsid w:val="00534132"/>
    <w:rsid w:val="0053687B"/>
    <w:rsid w:val="0054103B"/>
    <w:rsid w:val="005410A3"/>
    <w:rsid w:val="005430A4"/>
    <w:rsid w:val="00544DBB"/>
    <w:rsid w:val="00545C98"/>
    <w:rsid w:val="00545F98"/>
    <w:rsid w:val="00550DA3"/>
    <w:rsid w:val="00553339"/>
    <w:rsid w:val="00553B34"/>
    <w:rsid w:val="00554808"/>
    <w:rsid w:val="00554AC3"/>
    <w:rsid w:val="00554F64"/>
    <w:rsid w:val="005554E5"/>
    <w:rsid w:val="0055568F"/>
    <w:rsid w:val="00555F34"/>
    <w:rsid w:val="00556E7B"/>
    <w:rsid w:val="005605C4"/>
    <w:rsid w:val="00561A7B"/>
    <w:rsid w:val="00564630"/>
    <w:rsid w:val="0057162F"/>
    <w:rsid w:val="00573A4B"/>
    <w:rsid w:val="00573B9D"/>
    <w:rsid w:val="0057484E"/>
    <w:rsid w:val="00577973"/>
    <w:rsid w:val="00577E93"/>
    <w:rsid w:val="00581D43"/>
    <w:rsid w:val="005827FA"/>
    <w:rsid w:val="00582B2A"/>
    <w:rsid w:val="00584432"/>
    <w:rsid w:val="005846DF"/>
    <w:rsid w:val="00585E7B"/>
    <w:rsid w:val="005865B4"/>
    <w:rsid w:val="00587EA6"/>
    <w:rsid w:val="00590692"/>
    <w:rsid w:val="00590778"/>
    <w:rsid w:val="0059136F"/>
    <w:rsid w:val="005917E6"/>
    <w:rsid w:val="00592BD6"/>
    <w:rsid w:val="00592F47"/>
    <w:rsid w:val="00593913"/>
    <w:rsid w:val="00593E02"/>
    <w:rsid w:val="00595863"/>
    <w:rsid w:val="00596F9E"/>
    <w:rsid w:val="005A0928"/>
    <w:rsid w:val="005A39E1"/>
    <w:rsid w:val="005A3E58"/>
    <w:rsid w:val="005A4A5F"/>
    <w:rsid w:val="005A6363"/>
    <w:rsid w:val="005B2954"/>
    <w:rsid w:val="005B2C71"/>
    <w:rsid w:val="005B34F1"/>
    <w:rsid w:val="005B5019"/>
    <w:rsid w:val="005B5BBF"/>
    <w:rsid w:val="005B7991"/>
    <w:rsid w:val="005C05EB"/>
    <w:rsid w:val="005C05F1"/>
    <w:rsid w:val="005C2486"/>
    <w:rsid w:val="005C2616"/>
    <w:rsid w:val="005C2647"/>
    <w:rsid w:val="005C4D4D"/>
    <w:rsid w:val="005C608F"/>
    <w:rsid w:val="005C66DF"/>
    <w:rsid w:val="005C7C13"/>
    <w:rsid w:val="005D0B1D"/>
    <w:rsid w:val="005D13CE"/>
    <w:rsid w:val="005D1B88"/>
    <w:rsid w:val="005D3220"/>
    <w:rsid w:val="005D4371"/>
    <w:rsid w:val="005D4466"/>
    <w:rsid w:val="005D4E58"/>
    <w:rsid w:val="005D5BB4"/>
    <w:rsid w:val="005D61CB"/>
    <w:rsid w:val="005D6350"/>
    <w:rsid w:val="005D727D"/>
    <w:rsid w:val="005E13A7"/>
    <w:rsid w:val="005E319F"/>
    <w:rsid w:val="005E3C0A"/>
    <w:rsid w:val="005F0CDF"/>
    <w:rsid w:val="005F156C"/>
    <w:rsid w:val="005F2672"/>
    <w:rsid w:val="005F26F8"/>
    <w:rsid w:val="005F3A3D"/>
    <w:rsid w:val="005F4116"/>
    <w:rsid w:val="005F6E45"/>
    <w:rsid w:val="005F758D"/>
    <w:rsid w:val="0060039E"/>
    <w:rsid w:val="00600A14"/>
    <w:rsid w:val="00600EB3"/>
    <w:rsid w:val="00601784"/>
    <w:rsid w:val="0060245F"/>
    <w:rsid w:val="00604365"/>
    <w:rsid w:val="006046BD"/>
    <w:rsid w:val="00604F2A"/>
    <w:rsid w:val="0060652D"/>
    <w:rsid w:val="0060729A"/>
    <w:rsid w:val="00610097"/>
    <w:rsid w:val="006134A5"/>
    <w:rsid w:val="00613643"/>
    <w:rsid w:val="00613A9D"/>
    <w:rsid w:val="00613E0D"/>
    <w:rsid w:val="00615299"/>
    <w:rsid w:val="006164C3"/>
    <w:rsid w:val="006202CB"/>
    <w:rsid w:val="00620BDF"/>
    <w:rsid w:val="00620F69"/>
    <w:rsid w:val="00621EBA"/>
    <w:rsid w:val="00624861"/>
    <w:rsid w:val="00626346"/>
    <w:rsid w:val="0063152C"/>
    <w:rsid w:val="0063287E"/>
    <w:rsid w:val="00633E9D"/>
    <w:rsid w:val="00633F1A"/>
    <w:rsid w:val="006370C9"/>
    <w:rsid w:val="006376A4"/>
    <w:rsid w:val="006377C2"/>
    <w:rsid w:val="00637884"/>
    <w:rsid w:val="00637946"/>
    <w:rsid w:val="006437C9"/>
    <w:rsid w:val="0064443E"/>
    <w:rsid w:val="00644C96"/>
    <w:rsid w:val="006455B5"/>
    <w:rsid w:val="00646EAA"/>
    <w:rsid w:val="00651187"/>
    <w:rsid w:val="0065166A"/>
    <w:rsid w:val="00651D3B"/>
    <w:rsid w:val="00660584"/>
    <w:rsid w:val="0066198F"/>
    <w:rsid w:val="00661DF7"/>
    <w:rsid w:val="00663158"/>
    <w:rsid w:val="0066476C"/>
    <w:rsid w:val="00664CC3"/>
    <w:rsid w:val="00664F78"/>
    <w:rsid w:val="00665988"/>
    <w:rsid w:val="00666212"/>
    <w:rsid w:val="006674F6"/>
    <w:rsid w:val="00667568"/>
    <w:rsid w:val="006675AC"/>
    <w:rsid w:val="00672E6A"/>
    <w:rsid w:val="00676FAE"/>
    <w:rsid w:val="006804C3"/>
    <w:rsid w:val="006817F5"/>
    <w:rsid w:val="00684FE1"/>
    <w:rsid w:val="00685C1E"/>
    <w:rsid w:val="0068616E"/>
    <w:rsid w:val="00686BBD"/>
    <w:rsid w:val="00686E82"/>
    <w:rsid w:val="006875B6"/>
    <w:rsid w:val="0069054B"/>
    <w:rsid w:val="00690CF3"/>
    <w:rsid w:val="00692FD6"/>
    <w:rsid w:val="00693B0D"/>
    <w:rsid w:val="00695299"/>
    <w:rsid w:val="006952D3"/>
    <w:rsid w:val="00695469"/>
    <w:rsid w:val="00696957"/>
    <w:rsid w:val="006A0978"/>
    <w:rsid w:val="006A1875"/>
    <w:rsid w:val="006A4C38"/>
    <w:rsid w:val="006A5330"/>
    <w:rsid w:val="006A5BC3"/>
    <w:rsid w:val="006B03B7"/>
    <w:rsid w:val="006B1151"/>
    <w:rsid w:val="006B3D6F"/>
    <w:rsid w:val="006B4B39"/>
    <w:rsid w:val="006B4F91"/>
    <w:rsid w:val="006B56F2"/>
    <w:rsid w:val="006B6F57"/>
    <w:rsid w:val="006B7597"/>
    <w:rsid w:val="006C1A05"/>
    <w:rsid w:val="006C200F"/>
    <w:rsid w:val="006C209B"/>
    <w:rsid w:val="006C2337"/>
    <w:rsid w:val="006C3AA0"/>
    <w:rsid w:val="006C5708"/>
    <w:rsid w:val="006C5D2A"/>
    <w:rsid w:val="006C62E5"/>
    <w:rsid w:val="006D03B5"/>
    <w:rsid w:val="006D06AF"/>
    <w:rsid w:val="006D1736"/>
    <w:rsid w:val="006D211D"/>
    <w:rsid w:val="006D2359"/>
    <w:rsid w:val="006D2E4B"/>
    <w:rsid w:val="006D5510"/>
    <w:rsid w:val="006D70A8"/>
    <w:rsid w:val="006E0216"/>
    <w:rsid w:val="006E4ABF"/>
    <w:rsid w:val="006E6313"/>
    <w:rsid w:val="006F022A"/>
    <w:rsid w:val="006F0FBB"/>
    <w:rsid w:val="006F1C85"/>
    <w:rsid w:val="006F26E4"/>
    <w:rsid w:val="006F430C"/>
    <w:rsid w:val="006F4581"/>
    <w:rsid w:val="006F4C39"/>
    <w:rsid w:val="006F6F6D"/>
    <w:rsid w:val="00700034"/>
    <w:rsid w:val="00700B94"/>
    <w:rsid w:val="00700BC4"/>
    <w:rsid w:val="007012D1"/>
    <w:rsid w:val="007023FB"/>
    <w:rsid w:val="00703293"/>
    <w:rsid w:val="00703A34"/>
    <w:rsid w:val="007048C2"/>
    <w:rsid w:val="007049F9"/>
    <w:rsid w:val="00705CFE"/>
    <w:rsid w:val="00707540"/>
    <w:rsid w:val="00707F84"/>
    <w:rsid w:val="007125ED"/>
    <w:rsid w:val="00712677"/>
    <w:rsid w:val="00712F2C"/>
    <w:rsid w:val="007144D7"/>
    <w:rsid w:val="00714CE4"/>
    <w:rsid w:val="00714D03"/>
    <w:rsid w:val="00715682"/>
    <w:rsid w:val="00716A3D"/>
    <w:rsid w:val="00717571"/>
    <w:rsid w:val="00725CC2"/>
    <w:rsid w:val="0072623E"/>
    <w:rsid w:val="0073069C"/>
    <w:rsid w:val="00731B78"/>
    <w:rsid w:val="00732C5D"/>
    <w:rsid w:val="00732C7D"/>
    <w:rsid w:val="00733032"/>
    <w:rsid w:val="00735449"/>
    <w:rsid w:val="007360EA"/>
    <w:rsid w:val="007376F6"/>
    <w:rsid w:val="00737EF9"/>
    <w:rsid w:val="007408DD"/>
    <w:rsid w:val="00740B2D"/>
    <w:rsid w:val="00740C1B"/>
    <w:rsid w:val="00740E32"/>
    <w:rsid w:val="00741BD6"/>
    <w:rsid w:val="00742E2F"/>
    <w:rsid w:val="0074360F"/>
    <w:rsid w:val="00745A87"/>
    <w:rsid w:val="007468A2"/>
    <w:rsid w:val="00747515"/>
    <w:rsid w:val="00753DF3"/>
    <w:rsid w:val="007543B6"/>
    <w:rsid w:val="007545A7"/>
    <w:rsid w:val="00756D51"/>
    <w:rsid w:val="0075733B"/>
    <w:rsid w:val="0075778F"/>
    <w:rsid w:val="007604CD"/>
    <w:rsid w:val="00764133"/>
    <w:rsid w:val="00764193"/>
    <w:rsid w:val="00764648"/>
    <w:rsid w:val="00764A21"/>
    <w:rsid w:val="0076503D"/>
    <w:rsid w:val="007651A6"/>
    <w:rsid w:val="007651FF"/>
    <w:rsid w:val="00765CE1"/>
    <w:rsid w:val="00765F42"/>
    <w:rsid w:val="007667DD"/>
    <w:rsid w:val="00770374"/>
    <w:rsid w:val="00771093"/>
    <w:rsid w:val="00773BCE"/>
    <w:rsid w:val="00773D44"/>
    <w:rsid w:val="0077417A"/>
    <w:rsid w:val="0077473C"/>
    <w:rsid w:val="00775E11"/>
    <w:rsid w:val="00780581"/>
    <w:rsid w:val="00784E96"/>
    <w:rsid w:val="00785D72"/>
    <w:rsid w:val="007862B1"/>
    <w:rsid w:val="00786B0E"/>
    <w:rsid w:val="00786C13"/>
    <w:rsid w:val="00791130"/>
    <w:rsid w:val="00791B9A"/>
    <w:rsid w:val="00793277"/>
    <w:rsid w:val="007935FD"/>
    <w:rsid w:val="007A0143"/>
    <w:rsid w:val="007A0E31"/>
    <w:rsid w:val="007A12DC"/>
    <w:rsid w:val="007A2AC1"/>
    <w:rsid w:val="007A2F34"/>
    <w:rsid w:val="007A4418"/>
    <w:rsid w:val="007A4F2C"/>
    <w:rsid w:val="007A6F29"/>
    <w:rsid w:val="007A78DC"/>
    <w:rsid w:val="007A7A2A"/>
    <w:rsid w:val="007B0808"/>
    <w:rsid w:val="007B1100"/>
    <w:rsid w:val="007B1A77"/>
    <w:rsid w:val="007B1C3F"/>
    <w:rsid w:val="007B2826"/>
    <w:rsid w:val="007B55D2"/>
    <w:rsid w:val="007B63AA"/>
    <w:rsid w:val="007B7BD7"/>
    <w:rsid w:val="007C0E83"/>
    <w:rsid w:val="007C1404"/>
    <w:rsid w:val="007C149A"/>
    <w:rsid w:val="007C1D06"/>
    <w:rsid w:val="007C25A1"/>
    <w:rsid w:val="007C33C3"/>
    <w:rsid w:val="007C42B8"/>
    <w:rsid w:val="007C4A45"/>
    <w:rsid w:val="007C562F"/>
    <w:rsid w:val="007C5988"/>
    <w:rsid w:val="007C5E27"/>
    <w:rsid w:val="007C7B98"/>
    <w:rsid w:val="007C7FAE"/>
    <w:rsid w:val="007D0642"/>
    <w:rsid w:val="007D16D2"/>
    <w:rsid w:val="007D220C"/>
    <w:rsid w:val="007D33BD"/>
    <w:rsid w:val="007D5573"/>
    <w:rsid w:val="007D6AAD"/>
    <w:rsid w:val="007D6C71"/>
    <w:rsid w:val="007E01A4"/>
    <w:rsid w:val="007E06BD"/>
    <w:rsid w:val="007E0D7A"/>
    <w:rsid w:val="007E2458"/>
    <w:rsid w:val="007E4556"/>
    <w:rsid w:val="007E45C5"/>
    <w:rsid w:val="007E6430"/>
    <w:rsid w:val="007E6FBF"/>
    <w:rsid w:val="007E7A5E"/>
    <w:rsid w:val="007F126B"/>
    <w:rsid w:val="007F2119"/>
    <w:rsid w:val="007F5DD3"/>
    <w:rsid w:val="007F66DE"/>
    <w:rsid w:val="007F6BA8"/>
    <w:rsid w:val="008022BA"/>
    <w:rsid w:val="00804BE6"/>
    <w:rsid w:val="00805540"/>
    <w:rsid w:val="00805A11"/>
    <w:rsid w:val="0080689F"/>
    <w:rsid w:val="00806DC0"/>
    <w:rsid w:val="00806FB6"/>
    <w:rsid w:val="008075E9"/>
    <w:rsid w:val="008076E7"/>
    <w:rsid w:val="00810165"/>
    <w:rsid w:val="0081178B"/>
    <w:rsid w:val="008153CB"/>
    <w:rsid w:val="0082192D"/>
    <w:rsid w:val="00821B36"/>
    <w:rsid w:val="00821D3B"/>
    <w:rsid w:val="008236B3"/>
    <w:rsid w:val="0082394D"/>
    <w:rsid w:val="00824683"/>
    <w:rsid w:val="0082546D"/>
    <w:rsid w:val="0082561E"/>
    <w:rsid w:val="00830DFC"/>
    <w:rsid w:val="0083139F"/>
    <w:rsid w:val="00832645"/>
    <w:rsid w:val="0083374C"/>
    <w:rsid w:val="00834327"/>
    <w:rsid w:val="00834893"/>
    <w:rsid w:val="00836D76"/>
    <w:rsid w:val="008377E0"/>
    <w:rsid w:val="00840AE6"/>
    <w:rsid w:val="00841C22"/>
    <w:rsid w:val="008436CE"/>
    <w:rsid w:val="00845B33"/>
    <w:rsid w:val="008462CE"/>
    <w:rsid w:val="008501E3"/>
    <w:rsid w:val="00851721"/>
    <w:rsid w:val="00851813"/>
    <w:rsid w:val="008526DE"/>
    <w:rsid w:val="00854B32"/>
    <w:rsid w:val="0085674E"/>
    <w:rsid w:val="00860C64"/>
    <w:rsid w:val="00862385"/>
    <w:rsid w:val="0086388D"/>
    <w:rsid w:val="0086398D"/>
    <w:rsid w:val="00865066"/>
    <w:rsid w:val="00866CC8"/>
    <w:rsid w:val="008677BA"/>
    <w:rsid w:val="00867DEF"/>
    <w:rsid w:val="00870775"/>
    <w:rsid w:val="00870807"/>
    <w:rsid w:val="00870BB8"/>
    <w:rsid w:val="008729BE"/>
    <w:rsid w:val="008731E5"/>
    <w:rsid w:val="008749AB"/>
    <w:rsid w:val="008809A5"/>
    <w:rsid w:val="00881958"/>
    <w:rsid w:val="00883380"/>
    <w:rsid w:val="00883B91"/>
    <w:rsid w:val="00886D11"/>
    <w:rsid w:val="00887D6E"/>
    <w:rsid w:val="0089196B"/>
    <w:rsid w:val="00892F76"/>
    <w:rsid w:val="00892FAE"/>
    <w:rsid w:val="0089337F"/>
    <w:rsid w:val="00893AF6"/>
    <w:rsid w:val="00893B86"/>
    <w:rsid w:val="00896225"/>
    <w:rsid w:val="008A4017"/>
    <w:rsid w:val="008A599C"/>
    <w:rsid w:val="008A5FDB"/>
    <w:rsid w:val="008A6B40"/>
    <w:rsid w:val="008A7B0D"/>
    <w:rsid w:val="008B0000"/>
    <w:rsid w:val="008B05EC"/>
    <w:rsid w:val="008B0BEC"/>
    <w:rsid w:val="008B2A4B"/>
    <w:rsid w:val="008B3358"/>
    <w:rsid w:val="008B3679"/>
    <w:rsid w:val="008B3B43"/>
    <w:rsid w:val="008B44D4"/>
    <w:rsid w:val="008C0FB3"/>
    <w:rsid w:val="008C2BE1"/>
    <w:rsid w:val="008C323B"/>
    <w:rsid w:val="008C435F"/>
    <w:rsid w:val="008C4C7C"/>
    <w:rsid w:val="008C5C77"/>
    <w:rsid w:val="008C6B06"/>
    <w:rsid w:val="008D09C8"/>
    <w:rsid w:val="008D175F"/>
    <w:rsid w:val="008D1820"/>
    <w:rsid w:val="008D22EF"/>
    <w:rsid w:val="008D29E6"/>
    <w:rsid w:val="008D3650"/>
    <w:rsid w:val="008D3B62"/>
    <w:rsid w:val="008D4C75"/>
    <w:rsid w:val="008E0350"/>
    <w:rsid w:val="008E2192"/>
    <w:rsid w:val="008E36C3"/>
    <w:rsid w:val="008E381B"/>
    <w:rsid w:val="008E6387"/>
    <w:rsid w:val="008E6DDA"/>
    <w:rsid w:val="008E6E97"/>
    <w:rsid w:val="008E7369"/>
    <w:rsid w:val="008E7AB1"/>
    <w:rsid w:val="008F014B"/>
    <w:rsid w:val="008F2D35"/>
    <w:rsid w:val="008F3D1C"/>
    <w:rsid w:val="008F7787"/>
    <w:rsid w:val="009006CE"/>
    <w:rsid w:val="00900900"/>
    <w:rsid w:val="00901848"/>
    <w:rsid w:val="0090372D"/>
    <w:rsid w:val="009040F1"/>
    <w:rsid w:val="00905DC5"/>
    <w:rsid w:val="00905F8D"/>
    <w:rsid w:val="009066F2"/>
    <w:rsid w:val="00910005"/>
    <w:rsid w:val="009121FC"/>
    <w:rsid w:val="00912B68"/>
    <w:rsid w:val="009141CA"/>
    <w:rsid w:val="009153D4"/>
    <w:rsid w:val="00915B9C"/>
    <w:rsid w:val="009164BE"/>
    <w:rsid w:val="00916AD5"/>
    <w:rsid w:val="00916B14"/>
    <w:rsid w:val="009178ED"/>
    <w:rsid w:val="00917AFC"/>
    <w:rsid w:val="0092079C"/>
    <w:rsid w:val="00920A94"/>
    <w:rsid w:val="0092139A"/>
    <w:rsid w:val="00924547"/>
    <w:rsid w:val="00925153"/>
    <w:rsid w:val="009253D7"/>
    <w:rsid w:val="00925845"/>
    <w:rsid w:val="009276C8"/>
    <w:rsid w:val="0093230F"/>
    <w:rsid w:val="0093231C"/>
    <w:rsid w:val="00933DE0"/>
    <w:rsid w:val="0093659F"/>
    <w:rsid w:val="00937623"/>
    <w:rsid w:val="00937E81"/>
    <w:rsid w:val="00941EF0"/>
    <w:rsid w:val="00942176"/>
    <w:rsid w:val="00942A37"/>
    <w:rsid w:val="0094390F"/>
    <w:rsid w:val="00943CA7"/>
    <w:rsid w:val="00946A94"/>
    <w:rsid w:val="00947C6E"/>
    <w:rsid w:val="00952A53"/>
    <w:rsid w:val="00953519"/>
    <w:rsid w:val="00954784"/>
    <w:rsid w:val="00954805"/>
    <w:rsid w:val="00954F5B"/>
    <w:rsid w:val="00956332"/>
    <w:rsid w:val="00960E53"/>
    <w:rsid w:val="00960F89"/>
    <w:rsid w:val="009620E0"/>
    <w:rsid w:val="009621FF"/>
    <w:rsid w:val="009624E0"/>
    <w:rsid w:val="009633AF"/>
    <w:rsid w:val="00963AC4"/>
    <w:rsid w:val="00964EAD"/>
    <w:rsid w:val="00964F83"/>
    <w:rsid w:val="00966B3E"/>
    <w:rsid w:val="00967043"/>
    <w:rsid w:val="0096764F"/>
    <w:rsid w:val="00970834"/>
    <w:rsid w:val="009761AF"/>
    <w:rsid w:val="009766E2"/>
    <w:rsid w:val="0097706B"/>
    <w:rsid w:val="0098079F"/>
    <w:rsid w:val="00981528"/>
    <w:rsid w:val="0098388B"/>
    <w:rsid w:val="009855E7"/>
    <w:rsid w:val="00986430"/>
    <w:rsid w:val="009871B0"/>
    <w:rsid w:val="00991C5D"/>
    <w:rsid w:val="00991DF1"/>
    <w:rsid w:val="00994CDC"/>
    <w:rsid w:val="00995922"/>
    <w:rsid w:val="009A0E73"/>
    <w:rsid w:val="009A12B0"/>
    <w:rsid w:val="009A49E7"/>
    <w:rsid w:val="009A5B75"/>
    <w:rsid w:val="009A5E23"/>
    <w:rsid w:val="009A63F2"/>
    <w:rsid w:val="009B11DF"/>
    <w:rsid w:val="009B2E45"/>
    <w:rsid w:val="009B3E44"/>
    <w:rsid w:val="009B666E"/>
    <w:rsid w:val="009C00B7"/>
    <w:rsid w:val="009C0524"/>
    <w:rsid w:val="009C09AA"/>
    <w:rsid w:val="009C112F"/>
    <w:rsid w:val="009C11E7"/>
    <w:rsid w:val="009C1DAB"/>
    <w:rsid w:val="009C288C"/>
    <w:rsid w:val="009C3C74"/>
    <w:rsid w:val="009C4B63"/>
    <w:rsid w:val="009C5326"/>
    <w:rsid w:val="009C7BCA"/>
    <w:rsid w:val="009C7E23"/>
    <w:rsid w:val="009D1320"/>
    <w:rsid w:val="009D1739"/>
    <w:rsid w:val="009D4666"/>
    <w:rsid w:val="009D731D"/>
    <w:rsid w:val="009E0033"/>
    <w:rsid w:val="009E01A1"/>
    <w:rsid w:val="009E0B3A"/>
    <w:rsid w:val="009E206A"/>
    <w:rsid w:val="009E32D8"/>
    <w:rsid w:val="009E342C"/>
    <w:rsid w:val="009E3A41"/>
    <w:rsid w:val="009E3BAC"/>
    <w:rsid w:val="009E4120"/>
    <w:rsid w:val="009E6CD5"/>
    <w:rsid w:val="009E758B"/>
    <w:rsid w:val="009F07C8"/>
    <w:rsid w:val="009F1130"/>
    <w:rsid w:val="009F42EB"/>
    <w:rsid w:val="009F5FA1"/>
    <w:rsid w:val="009F77A6"/>
    <w:rsid w:val="00A00EE9"/>
    <w:rsid w:val="00A0231C"/>
    <w:rsid w:val="00A0266A"/>
    <w:rsid w:val="00A02F18"/>
    <w:rsid w:val="00A042EC"/>
    <w:rsid w:val="00A0524D"/>
    <w:rsid w:val="00A0607A"/>
    <w:rsid w:val="00A07161"/>
    <w:rsid w:val="00A07519"/>
    <w:rsid w:val="00A1056F"/>
    <w:rsid w:val="00A11306"/>
    <w:rsid w:val="00A114CD"/>
    <w:rsid w:val="00A1561A"/>
    <w:rsid w:val="00A15BEA"/>
    <w:rsid w:val="00A16000"/>
    <w:rsid w:val="00A1667F"/>
    <w:rsid w:val="00A174A4"/>
    <w:rsid w:val="00A175F2"/>
    <w:rsid w:val="00A176D9"/>
    <w:rsid w:val="00A20FF6"/>
    <w:rsid w:val="00A226AA"/>
    <w:rsid w:val="00A22F35"/>
    <w:rsid w:val="00A243AF"/>
    <w:rsid w:val="00A25181"/>
    <w:rsid w:val="00A259D6"/>
    <w:rsid w:val="00A25C15"/>
    <w:rsid w:val="00A268DA"/>
    <w:rsid w:val="00A30522"/>
    <w:rsid w:val="00A30A2F"/>
    <w:rsid w:val="00A33828"/>
    <w:rsid w:val="00A33AFC"/>
    <w:rsid w:val="00A34DA0"/>
    <w:rsid w:val="00A355C6"/>
    <w:rsid w:val="00A37577"/>
    <w:rsid w:val="00A41492"/>
    <w:rsid w:val="00A431BF"/>
    <w:rsid w:val="00A43273"/>
    <w:rsid w:val="00A45386"/>
    <w:rsid w:val="00A45BBC"/>
    <w:rsid w:val="00A4644B"/>
    <w:rsid w:val="00A469FE"/>
    <w:rsid w:val="00A4774A"/>
    <w:rsid w:val="00A51C36"/>
    <w:rsid w:val="00A51E9C"/>
    <w:rsid w:val="00A5259F"/>
    <w:rsid w:val="00A526DA"/>
    <w:rsid w:val="00A52FC2"/>
    <w:rsid w:val="00A532F8"/>
    <w:rsid w:val="00A539DB"/>
    <w:rsid w:val="00A53DFD"/>
    <w:rsid w:val="00A54308"/>
    <w:rsid w:val="00A546E2"/>
    <w:rsid w:val="00A555DD"/>
    <w:rsid w:val="00A5696A"/>
    <w:rsid w:val="00A61005"/>
    <w:rsid w:val="00A61120"/>
    <w:rsid w:val="00A622AA"/>
    <w:rsid w:val="00A62CFB"/>
    <w:rsid w:val="00A62D77"/>
    <w:rsid w:val="00A63014"/>
    <w:rsid w:val="00A67E12"/>
    <w:rsid w:val="00A67E41"/>
    <w:rsid w:val="00A708A9"/>
    <w:rsid w:val="00A72666"/>
    <w:rsid w:val="00A72DBF"/>
    <w:rsid w:val="00A73740"/>
    <w:rsid w:val="00A73F09"/>
    <w:rsid w:val="00A74289"/>
    <w:rsid w:val="00A763C0"/>
    <w:rsid w:val="00A7667C"/>
    <w:rsid w:val="00A766DF"/>
    <w:rsid w:val="00A76E39"/>
    <w:rsid w:val="00A775AA"/>
    <w:rsid w:val="00A7778D"/>
    <w:rsid w:val="00A77824"/>
    <w:rsid w:val="00A80D93"/>
    <w:rsid w:val="00A81E88"/>
    <w:rsid w:val="00A8237B"/>
    <w:rsid w:val="00A82575"/>
    <w:rsid w:val="00A82F1C"/>
    <w:rsid w:val="00A87522"/>
    <w:rsid w:val="00A9115C"/>
    <w:rsid w:val="00A91213"/>
    <w:rsid w:val="00A91996"/>
    <w:rsid w:val="00A93D94"/>
    <w:rsid w:val="00A950E6"/>
    <w:rsid w:val="00A96211"/>
    <w:rsid w:val="00A96BE8"/>
    <w:rsid w:val="00AA03DE"/>
    <w:rsid w:val="00AA0C6E"/>
    <w:rsid w:val="00AA118F"/>
    <w:rsid w:val="00AA37A5"/>
    <w:rsid w:val="00AA383B"/>
    <w:rsid w:val="00AA4E32"/>
    <w:rsid w:val="00AA62AA"/>
    <w:rsid w:val="00AB1AE0"/>
    <w:rsid w:val="00AB3FEB"/>
    <w:rsid w:val="00AB53EF"/>
    <w:rsid w:val="00AB656C"/>
    <w:rsid w:val="00AB763D"/>
    <w:rsid w:val="00AB7A0A"/>
    <w:rsid w:val="00AC2AE9"/>
    <w:rsid w:val="00AC2BD6"/>
    <w:rsid w:val="00AC3D9A"/>
    <w:rsid w:val="00AC511D"/>
    <w:rsid w:val="00AC598D"/>
    <w:rsid w:val="00AC736B"/>
    <w:rsid w:val="00AD0E93"/>
    <w:rsid w:val="00AD162D"/>
    <w:rsid w:val="00AD36B8"/>
    <w:rsid w:val="00AD5BBD"/>
    <w:rsid w:val="00AE128C"/>
    <w:rsid w:val="00AE1E3C"/>
    <w:rsid w:val="00AE301C"/>
    <w:rsid w:val="00AE4032"/>
    <w:rsid w:val="00AE4B82"/>
    <w:rsid w:val="00AE6465"/>
    <w:rsid w:val="00AE7DC1"/>
    <w:rsid w:val="00AF2CFA"/>
    <w:rsid w:val="00AF36F6"/>
    <w:rsid w:val="00AF3F97"/>
    <w:rsid w:val="00AF5AC9"/>
    <w:rsid w:val="00AF7C05"/>
    <w:rsid w:val="00B00375"/>
    <w:rsid w:val="00B00885"/>
    <w:rsid w:val="00B016DF"/>
    <w:rsid w:val="00B0223D"/>
    <w:rsid w:val="00B0411B"/>
    <w:rsid w:val="00B055D2"/>
    <w:rsid w:val="00B0562F"/>
    <w:rsid w:val="00B063D5"/>
    <w:rsid w:val="00B07B63"/>
    <w:rsid w:val="00B11CBC"/>
    <w:rsid w:val="00B12FD4"/>
    <w:rsid w:val="00B13BFF"/>
    <w:rsid w:val="00B1468F"/>
    <w:rsid w:val="00B16932"/>
    <w:rsid w:val="00B20289"/>
    <w:rsid w:val="00B20AD0"/>
    <w:rsid w:val="00B20C53"/>
    <w:rsid w:val="00B21819"/>
    <w:rsid w:val="00B219A6"/>
    <w:rsid w:val="00B21C22"/>
    <w:rsid w:val="00B23A30"/>
    <w:rsid w:val="00B24ADB"/>
    <w:rsid w:val="00B2628C"/>
    <w:rsid w:val="00B30852"/>
    <w:rsid w:val="00B31F50"/>
    <w:rsid w:val="00B335A0"/>
    <w:rsid w:val="00B33B2A"/>
    <w:rsid w:val="00B379E8"/>
    <w:rsid w:val="00B407B3"/>
    <w:rsid w:val="00B4160A"/>
    <w:rsid w:val="00B416F0"/>
    <w:rsid w:val="00B42446"/>
    <w:rsid w:val="00B44774"/>
    <w:rsid w:val="00B503E3"/>
    <w:rsid w:val="00B50EAF"/>
    <w:rsid w:val="00B52B2A"/>
    <w:rsid w:val="00B55E1E"/>
    <w:rsid w:val="00B56415"/>
    <w:rsid w:val="00B56928"/>
    <w:rsid w:val="00B5729F"/>
    <w:rsid w:val="00B57AE5"/>
    <w:rsid w:val="00B62887"/>
    <w:rsid w:val="00B62FC4"/>
    <w:rsid w:val="00B63FDF"/>
    <w:rsid w:val="00B640A6"/>
    <w:rsid w:val="00B64541"/>
    <w:rsid w:val="00B6472F"/>
    <w:rsid w:val="00B6566E"/>
    <w:rsid w:val="00B65CA9"/>
    <w:rsid w:val="00B66416"/>
    <w:rsid w:val="00B66798"/>
    <w:rsid w:val="00B66A67"/>
    <w:rsid w:val="00B66F6D"/>
    <w:rsid w:val="00B66FF8"/>
    <w:rsid w:val="00B70160"/>
    <w:rsid w:val="00B7074F"/>
    <w:rsid w:val="00B716DA"/>
    <w:rsid w:val="00B71BA3"/>
    <w:rsid w:val="00B71C71"/>
    <w:rsid w:val="00B72C8A"/>
    <w:rsid w:val="00B7418D"/>
    <w:rsid w:val="00B7524D"/>
    <w:rsid w:val="00B756B3"/>
    <w:rsid w:val="00B77B1D"/>
    <w:rsid w:val="00B77F93"/>
    <w:rsid w:val="00B8064C"/>
    <w:rsid w:val="00B81B5C"/>
    <w:rsid w:val="00B832A5"/>
    <w:rsid w:val="00B8443D"/>
    <w:rsid w:val="00B844D7"/>
    <w:rsid w:val="00B854D4"/>
    <w:rsid w:val="00B9052C"/>
    <w:rsid w:val="00B90D0A"/>
    <w:rsid w:val="00B9115D"/>
    <w:rsid w:val="00B9394F"/>
    <w:rsid w:val="00B94A77"/>
    <w:rsid w:val="00B95199"/>
    <w:rsid w:val="00B95513"/>
    <w:rsid w:val="00B978B1"/>
    <w:rsid w:val="00BA0159"/>
    <w:rsid w:val="00BA0E26"/>
    <w:rsid w:val="00BA182D"/>
    <w:rsid w:val="00BA19AD"/>
    <w:rsid w:val="00BA234B"/>
    <w:rsid w:val="00BA32E4"/>
    <w:rsid w:val="00BA3F50"/>
    <w:rsid w:val="00BA52B7"/>
    <w:rsid w:val="00BA59F6"/>
    <w:rsid w:val="00BB008A"/>
    <w:rsid w:val="00BB0158"/>
    <w:rsid w:val="00BB06A7"/>
    <w:rsid w:val="00BB0D0D"/>
    <w:rsid w:val="00BB26B2"/>
    <w:rsid w:val="00BB5F3C"/>
    <w:rsid w:val="00BB71BB"/>
    <w:rsid w:val="00BB7852"/>
    <w:rsid w:val="00BC5AC4"/>
    <w:rsid w:val="00BC5D05"/>
    <w:rsid w:val="00BC67AC"/>
    <w:rsid w:val="00BC68EE"/>
    <w:rsid w:val="00BD0380"/>
    <w:rsid w:val="00BD0B57"/>
    <w:rsid w:val="00BD0EA5"/>
    <w:rsid w:val="00BD0F9A"/>
    <w:rsid w:val="00BD2433"/>
    <w:rsid w:val="00BD33B8"/>
    <w:rsid w:val="00BD3D69"/>
    <w:rsid w:val="00BD420C"/>
    <w:rsid w:val="00BD515C"/>
    <w:rsid w:val="00BD767E"/>
    <w:rsid w:val="00BD7EE8"/>
    <w:rsid w:val="00BE2FBC"/>
    <w:rsid w:val="00BE46FA"/>
    <w:rsid w:val="00BE6254"/>
    <w:rsid w:val="00BF05B3"/>
    <w:rsid w:val="00BF06A4"/>
    <w:rsid w:val="00BF5348"/>
    <w:rsid w:val="00BF5A2D"/>
    <w:rsid w:val="00BF6FF2"/>
    <w:rsid w:val="00C0261F"/>
    <w:rsid w:val="00C026D7"/>
    <w:rsid w:val="00C03DA0"/>
    <w:rsid w:val="00C04B46"/>
    <w:rsid w:val="00C053F9"/>
    <w:rsid w:val="00C073B4"/>
    <w:rsid w:val="00C10D06"/>
    <w:rsid w:val="00C12806"/>
    <w:rsid w:val="00C1584A"/>
    <w:rsid w:val="00C16857"/>
    <w:rsid w:val="00C2106F"/>
    <w:rsid w:val="00C233D3"/>
    <w:rsid w:val="00C24341"/>
    <w:rsid w:val="00C2551B"/>
    <w:rsid w:val="00C256AE"/>
    <w:rsid w:val="00C25795"/>
    <w:rsid w:val="00C3270E"/>
    <w:rsid w:val="00C5072D"/>
    <w:rsid w:val="00C516AD"/>
    <w:rsid w:val="00C52C1C"/>
    <w:rsid w:val="00C52EFB"/>
    <w:rsid w:val="00C54157"/>
    <w:rsid w:val="00C553E3"/>
    <w:rsid w:val="00C56E36"/>
    <w:rsid w:val="00C56EBB"/>
    <w:rsid w:val="00C60329"/>
    <w:rsid w:val="00C60D8C"/>
    <w:rsid w:val="00C628E0"/>
    <w:rsid w:val="00C63DD1"/>
    <w:rsid w:val="00C67A05"/>
    <w:rsid w:val="00C70214"/>
    <w:rsid w:val="00C75859"/>
    <w:rsid w:val="00C75FAE"/>
    <w:rsid w:val="00C7602B"/>
    <w:rsid w:val="00C77291"/>
    <w:rsid w:val="00C7765B"/>
    <w:rsid w:val="00C777A9"/>
    <w:rsid w:val="00C77814"/>
    <w:rsid w:val="00C808A2"/>
    <w:rsid w:val="00C83603"/>
    <w:rsid w:val="00C84036"/>
    <w:rsid w:val="00C863A5"/>
    <w:rsid w:val="00C87CC6"/>
    <w:rsid w:val="00C87DA1"/>
    <w:rsid w:val="00C9023E"/>
    <w:rsid w:val="00C916EE"/>
    <w:rsid w:val="00C94A4B"/>
    <w:rsid w:val="00C94FE7"/>
    <w:rsid w:val="00C97F58"/>
    <w:rsid w:val="00CA227C"/>
    <w:rsid w:val="00CA316C"/>
    <w:rsid w:val="00CA3F12"/>
    <w:rsid w:val="00CA4017"/>
    <w:rsid w:val="00CA4251"/>
    <w:rsid w:val="00CA61B1"/>
    <w:rsid w:val="00CA740B"/>
    <w:rsid w:val="00CA7587"/>
    <w:rsid w:val="00CB01C5"/>
    <w:rsid w:val="00CB26A0"/>
    <w:rsid w:val="00CB28EC"/>
    <w:rsid w:val="00CB30C3"/>
    <w:rsid w:val="00CB4080"/>
    <w:rsid w:val="00CB42E0"/>
    <w:rsid w:val="00CB52A8"/>
    <w:rsid w:val="00CB5371"/>
    <w:rsid w:val="00CB62E8"/>
    <w:rsid w:val="00CB6563"/>
    <w:rsid w:val="00CB74EE"/>
    <w:rsid w:val="00CC1246"/>
    <w:rsid w:val="00CC1F0B"/>
    <w:rsid w:val="00CC24DC"/>
    <w:rsid w:val="00CC3C03"/>
    <w:rsid w:val="00CC43B1"/>
    <w:rsid w:val="00CC4E83"/>
    <w:rsid w:val="00CC5606"/>
    <w:rsid w:val="00CC5BC6"/>
    <w:rsid w:val="00CC6852"/>
    <w:rsid w:val="00CC6F34"/>
    <w:rsid w:val="00CC753F"/>
    <w:rsid w:val="00CC799A"/>
    <w:rsid w:val="00CD056E"/>
    <w:rsid w:val="00CD1ECC"/>
    <w:rsid w:val="00CD48B8"/>
    <w:rsid w:val="00CD6A97"/>
    <w:rsid w:val="00CE4281"/>
    <w:rsid w:val="00CE5B61"/>
    <w:rsid w:val="00CE5BE4"/>
    <w:rsid w:val="00CE5FD4"/>
    <w:rsid w:val="00CE6DDF"/>
    <w:rsid w:val="00CE7CDB"/>
    <w:rsid w:val="00CF0026"/>
    <w:rsid w:val="00CF0777"/>
    <w:rsid w:val="00CF1B6F"/>
    <w:rsid w:val="00CF25A7"/>
    <w:rsid w:val="00CF3D07"/>
    <w:rsid w:val="00CF3DD6"/>
    <w:rsid w:val="00CF42BD"/>
    <w:rsid w:val="00CF45AB"/>
    <w:rsid w:val="00CF4BB7"/>
    <w:rsid w:val="00CF5011"/>
    <w:rsid w:val="00CF568F"/>
    <w:rsid w:val="00CF7DDC"/>
    <w:rsid w:val="00CF7E8B"/>
    <w:rsid w:val="00D012D4"/>
    <w:rsid w:val="00D01BC7"/>
    <w:rsid w:val="00D0626F"/>
    <w:rsid w:val="00D06572"/>
    <w:rsid w:val="00D06818"/>
    <w:rsid w:val="00D105F9"/>
    <w:rsid w:val="00D10754"/>
    <w:rsid w:val="00D10DC9"/>
    <w:rsid w:val="00D12D0E"/>
    <w:rsid w:val="00D14571"/>
    <w:rsid w:val="00D14B4B"/>
    <w:rsid w:val="00D15103"/>
    <w:rsid w:val="00D1510C"/>
    <w:rsid w:val="00D1588D"/>
    <w:rsid w:val="00D1627E"/>
    <w:rsid w:val="00D165C2"/>
    <w:rsid w:val="00D17F56"/>
    <w:rsid w:val="00D20194"/>
    <w:rsid w:val="00D20CC1"/>
    <w:rsid w:val="00D21CF9"/>
    <w:rsid w:val="00D22339"/>
    <w:rsid w:val="00D22556"/>
    <w:rsid w:val="00D23D37"/>
    <w:rsid w:val="00D25C81"/>
    <w:rsid w:val="00D26A0C"/>
    <w:rsid w:val="00D276BC"/>
    <w:rsid w:val="00D27A94"/>
    <w:rsid w:val="00D302E3"/>
    <w:rsid w:val="00D304AE"/>
    <w:rsid w:val="00D339FE"/>
    <w:rsid w:val="00D33A3F"/>
    <w:rsid w:val="00D33BFE"/>
    <w:rsid w:val="00D4347B"/>
    <w:rsid w:val="00D43871"/>
    <w:rsid w:val="00D44B66"/>
    <w:rsid w:val="00D450F5"/>
    <w:rsid w:val="00D458A0"/>
    <w:rsid w:val="00D45A95"/>
    <w:rsid w:val="00D47F0F"/>
    <w:rsid w:val="00D50204"/>
    <w:rsid w:val="00D50756"/>
    <w:rsid w:val="00D53364"/>
    <w:rsid w:val="00D5346C"/>
    <w:rsid w:val="00D538E2"/>
    <w:rsid w:val="00D553F8"/>
    <w:rsid w:val="00D60461"/>
    <w:rsid w:val="00D62F97"/>
    <w:rsid w:val="00D63C1A"/>
    <w:rsid w:val="00D65B11"/>
    <w:rsid w:val="00D65BD5"/>
    <w:rsid w:val="00D70E74"/>
    <w:rsid w:val="00D7196C"/>
    <w:rsid w:val="00D71BB6"/>
    <w:rsid w:val="00D72C11"/>
    <w:rsid w:val="00D730E2"/>
    <w:rsid w:val="00D73B85"/>
    <w:rsid w:val="00D80944"/>
    <w:rsid w:val="00D81971"/>
    <w:rsid w:val="00D81A89"/>
    <w:rsid w:val="00D85147"/>
    <w:rsid w:val="00D86587"/>
    <w:rsid w:val="00D86830"/>
    <w:rsid w:val="00D92CA1"/>
    <w:rsid w:val="00D94893"/>
    <w:rsid w:val="00D94DB5"/>
    <w:rsid w:val="00D96703"/>
    <w:rsid w:val="00D967EB"/>
    <w:rsid w:val="00D97AF8"/>
    <w:rsid w:val="00D97C21"/>
    <w:rsid w:val="00DA1DDB"/>
    <w:rsid w:val="00DA2617"/>
    <w:rsid w:val="00DA4523"/>
    <w:rsid w:val="00DA4F48"/>
    <w:rsid w:val="00DA6543"/>
    <w:rsid w:val="00DB0430"/>
    <w:rsid w:val="00DB0A4D"/>
    <w:rsid w:val="00DB218F"/>
    <w:rsid w:val="00DB4185"/>
    <w:rsid w:val="00DB4C84"/>
    <w:rsid w:val="00DB5EE9"/>
    <w:rsid w:val="00DB742F"/>
    <w:rsid w:val="00DC0AA2"/>
    <w:rsid w:val="00DC10B9"/>
    <w:rsid w:val="00DC2B47"/>
    <w:rsid w:val="00DC3D03"/>
    <w:rsid w:val="00DC4E05"/>
    <w:rsid w:val="00DC5260"/>
    <w:rsid w:val="00DC572E"/>
    <w:rsid w:val="00DC622E"/>
    <w:rsid w:val="00DC737D"/>
    <w:rsid w:val="00DD22A8"/>
    <w:rsid w:val="00DD2F8E"/>
    <w:rsid w:val="00DD41B7"/>
    <w:rsid w:val="00DD4E30"/>
    <w:rsid w:val="00DD6537"/>
    <w:rsid w:val="00DD7F4E"/>
    <w:rsid w:val="00DE23E5"/>
    <w:rsid w:val="00DE4FC6"/>
    <w:rsid w:val="00DE5C58"/>
    <w:rsid w:val="00DE6F04"/>
    <w:rsid w:val="00DE7990"/>
    <w:rsid w:val="00DF0155"/>
    <w:rsid w:val="00DF1402"/>
    <w:rsid w:val="00DF25AB"/>
    <w:rsid w:val="00DF2AAF"/>
    <w:rsid w:val="00DF325F"/>
    <w:rsid w:val="00DF3A7B"/>
    <w:rsid w:val="00DF3F2C"/>
    <w:rsid w:val="00DF471A"/>
    <w:rsid w:val="00DF58AB"/>
    <w:rsid w:val="00DF6B9A"/>
    <w:rsid w:val="00DF6C6E"/>
    <w:rsid w:val="00DF724A"/>
    <w:rsid w:val="00DF7818"/>
    <w:rsid w:val="00E00B5F"/>
    <w:rsid w:val="00E0129D"/>
    <w:rsid w:val="00E01A8C"/>
    <w:rsid w:val="00E02A9B"/>
    <w:rsid w:val="00E03007"/>
    <w:rsid w:val="00E05C48"/>
    <w:rsid w:val="00E05EE5"/>
    <w:rsid w:val="00E07833"/>
    <w:rsid w:val="00E07A5A"/>
    <w:rsid w:val="00E112DC"/>
    <w:rsid w:val="00E13C70"/>
    <w:rsid w:val="00E140EF"/>
    <w:rsid w:val="00E14EAC"/>
    <w:rsid w:val="00E16AF1"/>
    <w:rsid w:val="00E20323"/>
    <w:rsid w:val="00E20690"/>
    <w:rsid w:val="00E22023"/>
    <w:rsid w:val="00E250A4"/>
    <w:rsid w:val="00E2534B"/>
    <w:rsid w:val="00E25EBA"/>
    <w:rsid w:val="00E25EBB"/>
    <w:rsid w:val="00E26028"/>
    <w:rsid w:val="00E26B6A"/>
    <w:rsid w:val="00E26B98"/>
    <w:rsid w:val="00E272F4"/>
    <w:rsid w:val="00E30DD4"/>
    <w:rsid w:val="00E311A7"/>
    <w:rsid w:val="00E360E2"/>
    <w:rsid w:val="00E368AA"/>
    <w:rsid w:val="00E377E7"/>
    <w:rsid w:val="00E4012A"/>
    <w:rsid w:val="00E40613"/>
    <w:rsid w:val="00E40732"/>
    <w:rsid w:val="00E40F71"/>
    <w:rsid w:val="00E41818"/>
    <w:rsid w:val="00E4257D"/>
    <w:rsid w:val="00E457C4"/>
    <w:rsid w:val="00E45C0D"/>
    <w:rsid w:val="00E45F32"/>
    <w:rsid w:val="00E4645D"/>
    <w:rsid w:val="00E47468"/>
    <w:rsid w:val="00E47518"/>
    <w:rsid w:val="00E513DC"/>
    <w:rsid w:val="00E52650"/>
    <w:rsid w:val="00E53DD5"/>
    <w:rsid w:val="00E556B3"/>
    <w:rsid w:val="00E57748"/>
    <w:rsid w:val="00E57EB0"/>
    <w:rsid w:val="00E57F7B"/>
    <w:rsid w:val="00E6181C"/>
    <w:rsid w:val="00E61A6B"/>
    <w:rsid w:val="00E61D35"/>
    <w:rsid w:val="00E62811"/>
    <w:rsid w:val="00E62D30"/>
    <w:rsid w:val="00E62F67"/>
    <w:rsid w:val="00E64B5F"/>
    <w:rsid w:val="00E654C8"/>
    <w:rsid w:val="00E65D94"/>
    <w:rsid w:val="00E65DBD"/>
    <w:rsid w:val="00E66D70"/>
    <w:rsid w:val="00E67F4A"/>
    <w:rsid w:val="00E7058A"/>
    <w:rsid w:val="00E7059E"/>
    <w:rsid w:val="00E71DFF"/>
    <w:rsid w:val="00E72641"/>
    <w:rsid w:val="00E72BCE"/>
    <w:rsid w:val="00E753A7"/>
    <w:rsid w:val="00E771BE"/>
    <w:rsid w:val="00E77386"/>
    <w:rsid w:val="00E7749D"/>
    <w:rsid w:val="00E811DD"/>
    <w:rsid w:val="00E827A6"/>
    <w:rsid w:val="00E83005"/>
    <w:rsid w:val="00E836D8"/>
    <w:rsid w:val="00E8396F"/>
    <w:rsid w:val="00E841C9"/>
    <w:rsid w:val="00E844FC"/>
    <w:rsid w:val="00E85677"/>
    <w:rsid w:val="00E85A3C"/>
    <w:rsid w:val="00E85E2D"/>
    <w:rsid w:val="00E86F7C"/>
    <w:rsid w:val="00E86FEC"/>
    <w:rsid w:val="00E930AD"/>
    <w:rsid w:val="00E95A53"/>
    <w:rsid w:val="00E95EBC"/>
    <w:rsid w:val="00E97F1F"/>
    <w:rsid w:val="00EA0472"/>
    <w:rsid w:val="00EA074C"/>
    <w:rsid w:val="00EA1168"/>
    <w:rsid w:val="00EA1355"/>
    <w:rsid w:val="00EA16B8"/>
    <w:rsid w:val="00EA21BB"/>
    <w:rsid w:val="00EA3217"/>
    <w:rsid w:val="00EA3267"/>
    <w:rsid w:val="00EA34E7"/>
    <w:rsid w:val="00EA38A0"/>
    <w:rsid w:val="00EA475F"/>
    <w:rsid w:val="00EA5D5E"/>
    <w:rsid w:val="00EB1D39"/>
    <w:rsid w:val="00EB5168"/>
    <w:rsid w:val="00EB5BDE"/>
    <w:rsid w:val="00EC381B"/>
    <w:rsid w:val="00EC449A"/>
    <w:rsid w:val="00EC4D18"/>
    <w:rsid w:val="00EC76EB"/>
    <w:rsid w:val="00ED017D"/>
    <w:rsid w:val="00ED0C8A"/>
    <w:rsid w:val="00ED1E43"/>
    <w:rsid w:val="00ED2B97"/>
    <w:rsid w:val="00ED41AF"/>
    <w:rsid w:val="00ED4BBF"/>
    <w:rsid w:val="00ED5526"/>
    <w:rsid w:val="00ED5810"/>
    <w:rsid w:val="00ED6EBA"/>
    <w:rsid w:val="00ED721A"/>
    <w:rsid w:val="00EE0016"/>
    <w:rsid w:val="00EE0098"/>
    <w:rsid w:val="00EE0286"/>
    <w:rsid w:val="00EE0835"/>
    <w:rsid w:val="00EE1021"/>
    <w:rsid w:val="00EE154B"/>
    <w:rsid w:val="00EE2D7C"/>
    <w:rsid w:val="00EE3E89"/>
    <w:rsid w:val="00EF0812"/>
    <w:rsid w:val="00EF32A6"/>
    <w:rsid w:val="00EF3701"/>
    <w:rsid w:val="00EF3FDE"/>
    <w:rsid w:val="00EF50C1"/>
    <w:rsid w:val="00EF6C49"/>
    <w:rsid w:val="00EF6ECA"/>
    <w:rsid w:val="00F009A0"/>
    <w:rsid w:val="00F00A05"/>
    <w:rsid w:val="00F01072"/>
    <w:rsid w:val="00F0121C"/>
    <w:rsid w:val="00F01343"/>
    <w:rsid w:val="00F02148"/>
    <w:rsid w:val="00F025CA"/>
    <w:rsid w:val="00F028AD"/>
    <w:rsid w:val="00F02D8D"/>
    <w:rsid w:val="00F03514"/>
    <w:rsid w:val="00F0548A"/>
    <w:rsid w:val="00F05FED"/>
    <w:rsid w:val="00F06C6E"/>
    <w:rsid w:val="00F07600"/>
    <w:rsid w:val="00F07FFB"/>
    <w:rsid w:val="00F108FD"/>
    <w:rsid w:val="00F118AF"/>
    <w:rsid w:val="00F12834"/>
    <w:rsid w:val="00F1283A"/>
    <w:rsid w:val="00F13978"/>
    <w:rsid w:val="00F141EE"/>
    <w:rsid w:val="00F1529B"/>
    <w:rsid w:val="00F174B7"/>
    <w:rsid w:val="00F20BC4"/>
    <w:rsid w:val="00F21508"/>
    <w:rsid w:val="00F21897"/>
    <w:rsid w:val="00F21E4A"/>
    <w:rsid w:val="00F233C7"/>
    <w:rsid w:val="00F242B3"/>
    <w:rsid w:val="00F24F16"/>
    <w:rsid w:val="00F2556A"/>
    <w:rsid w:val="00F27391"/>
    <w:rsid w:val="00F31C31"/>
    <w:rsid w:val="00F328E4"/>
    <w:rsid w:val="00F33664"/>
    <w:rsid w:val="00F33B95"/>
    <w:rsid w:val="00F3418C"/>
    <w:rsid w:val="00F34881"/>
    <w:rsid w:val="00F34F9F"/>
    <w:rsid w:val="00F3617E"/>
    <w:rsid w:val="00F37E10"/>
    <w:rsid w:val="00F402E4"/>
    <w:rsid w:val="00F40768"/>
    <w:rsid w:val="00F408B7"/>
    <w:rsid w:val="00F409C9"/>
    <w:rsid w:val="00F43B70"/>
    <w:rsid w:val="00F4447E"/>
    <w:rsid w:val="00F44A0F"/>
    <w:rsid w:val="00F4611C"/>
    <w:rsid w:val="00F46700"/>
    <w:rsid w:val="00F4677B"/>
    <w:rsid w:val="00F46CFD"/>
    <w:rsid w:val="00F47006"/>
    <w:rsid w:val="00F4745A"/>
    <w:rsid w:val="00F5060B"/>
    <w:rsid w:val="00F52771"/>
    <w:rsid w:val="00F5377B"/>
    <w:rsid w:val="00F53824"/>
    <w:rsid w:val="00F53DC1"/>
    <w:rsid w:val="00F54291"/>
    <w:rsid w:val="00F5510B"/>
    <w:rsid w:val="00F55D26"/>
    <w:rsid w:val="00F5644B"/>
    <w:rsid w:val="00F56CBC"/>
    <w:rsid w:val="00F56E32"/>
    <w:rsid w:val="00F57240"/>
    <w:rsid w:val="00F57F06"/>
    <w:rsid w:val="00F63968"/>
    <w:rsid w:val="00F63D23"/>
    <w:rsid w:val="00F65471"/>
    <w:rsid w:val="00F66677"/>
    <w:rsid w:val="00F666B8"/>
    <w:rsid w:val="00F675AF"/>
    <w:rsid w:val="00F70CF5"/>
    <w:rsid w:val="00F71D22"/>
    <w:rsid w:val="00F72A84"/>
    <w:rsid w:val="00F73955"/>
    <w:rsid w:val="00F73EE9"/>
    <w:rsid w:val="00F740AE"/>
    <w:rsid w:val="00F745CD"/>
    <w:rsid w:val="00F75487"/>
    <w:rsid w:val="00F756A0"/>
    <w:rsid w:val="00F7572D"/>
    <w:rsid w:val="00F75CB8"/>
    <w:rsid w:val="00F76849"/>
    <w:rsid w:val="00F76F37"/>
    <w:rsid w:val="00F772E9"/>
    <w:rsid w:val="00F77468"/>
    <w:rsid w:val="00F82BB8"/>
    <w:rsid w:val="00F82BEE"/>
    <w:rsid w:val="00F83776"/>
    <w:rsid w:val="00F84C23"/>
    <w:rsid w:val="00F850C0"/>
    <w:rsid w:val="00F867C0"/>
    <w:rsid w:val="00F90B3D"/>
    <w:rsid w:val="00F93729"/>
    <w:rsid w:val="00F9468E"/>
    <w:rsid w:val="00F971CC"/>
    <w:rsid w:val="00FA1FE7"/>
    <w:rsid w:val="00FA329E"/>
    <w:rsid w:val="00FA35F1"/>
    <w:rsid w:val="00FA7244"/>
    <w:rsid w:val="00FA7A48"/>
    <w:rsid w:val="00FB0713"/>
    <w:rsid w:val="00FB1692"/>
    <w:rsid w:val="00FB175C"/>
    <w:rsid w:val="00FB177F"/>
    <w:rsid w:val="00FB329F"/>
    <w:rsid w:val="00FB3CA1"/>
    <w:rsid w:val="00FB5128"/>
    <w:rsid w:val="00FB702B"/>
    <w:rsid w:val="00FB7478"/>
    <w:rsid w:val="00FC065E"/>
    <w:rsid w:val="00FC0DD9"/>
    <w:rsid w:val="00FC16AC"/>
    <w:rsid w:val="00FC27EB"/>
    <w:rsid w:val="00FC5392"/>
    <w:rsid w:val="00FC6431"/>
    <w:rsid w:val="00FC6600"/>
    <w:rsid w:val="00FC6F80"/>
    <w:rsid w:val="00FC7075"/>
    <w:rsid w:val="00FD556C"/>
    <w:rsid w:val="00FD65D3"/>
    <w:rsid w:val="00FD7A26"/>
    <w:rsid w:val="00FE0C25"/>
    <w:rsid w:val="00FE10BD"/>
    <w:rsid w:val="00FE3F24"/>
    <w:rsid w:val="00FE6252"/>
    <w:rsid w:val="00FE6F4F"/>
    <w:rsid w:val="00FF0B2C"/>
    <w:rsid w:val="00FF3611"/>
    <w:rsid w:val="00FF3B4C"/>
    <w:rsid w:val="00FF3BB4"/>
    <w:rsid w:val="00FF575B"/>
    <w:rsid w:val="00FF5C08"/>
    <w:rsid w:val="00FF65BD"/>
    <w:rsid w:val="00FF74E9"/>
    <w:rsid w:val="00FF7E89"/>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2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60A"/>
    <w:rPr>
      <w:lang w:val="en-US"/>
    </w:rPr>
  </w:style>
  <w:style w:type="paragraph" w:styleId="Heading1">
    <w:name w:val="heading 1"/>
    <w:basedOn w:val="Normal"/>
    <w:link w:val="Heading1Char"/>
    <w:uiPriority w:val="9"/>
    <w:qFormat/>
    <w:rsid w:val="00791130"/>
    <w:pPr>
      <w:spacing w:before="100" w:beforeAutospacing="1" w:after="100" w:afterAutospacing="1"/>
      <w:outlineLvl w:val="0"/>
    </w:pPr>
    <w:rPr>
      <w:rFonts w:ascii="Times" w:hAnsi="Times"/>
      <w:b/>
      <w:bCs/>
      <w:kern w:val="36"/>
      <w:sz w:val="48"/>
      <w:szCs w:val="48"/>
      <w:lang w:val="en-AU"/>
    </w:rPr>
  </w:style>
  <w:style w:type="paragraph" w:styleId="Heading2">
    <w:name w:val="heading 2"/>
    <w:basedOn w:val="Normal"/>
    <w:next w:val="Normal"/>
    <w:link w:val="Heading2Char"/>
    <w:uiPriority w:val="9"/>
    <w:unhideWhenUsed/>
    <w:qFormat/>
    <w:rsid w:val="00EA32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11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D37"/>
    <w:pPr>
      <w:ind w:left="720"/>
      <w:contextualSpacing/>
    </w:pPr>
  </w:style>
  <w:style w:type="paragraph" w:styleId="BalloonText">
    <w:name w:val="Balloon Text"/>
    <w:basedOn w:val="Normal"/>
    <w:link w:val="BalloonTextChar"/>
    <w:uiPriority w:val="99"/>
    <w:semiHidden/>
    <w:unhideWhenUsed/>
    <w:rsid w:val="009251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5153"/>
    <w:rPr>
      <w:rFonts w:ascii="Lucida Grande" w:hAnsi="Lucida Grande" w:cs="Lucida Grande"/>
      <w:sz w:val="18"/>
      <w:szCs w:val="18"/>
      <w:lang w:val="en-US"/>
    </w:rPr>
  </w:style>
  <w:style w:type="character" w:customStyle="1" w:styleId="apple-converted-space">
    <w:name w:val="apple-converted-space"/>
    <w:basedOn w:val="DefaultParagraphFont"/>
    <w:rsid w:val="00A042EC"/>
  </w:style>
  <w:style w:type="character" w:customStyle="1" w:styleId="il">
    <w:name w:val="il"/>
    <w:basedOn w:val="DefaultParagraphFont"/>
    <w:rsid w:val="00A042EC"/>
  </w:style>
  <w:style w:type="paragraph" w:styleId="FootnoteText">
    <w:name w:val="footnote text"/>
    <w:basedOn w:val="Normal"/>
    <w:link w:val="FootnoteTextChar"/>
    <w:uiPriority w:val="99"/>
    <w:unhideWhenUsed/>
    <w:rsid w:val="00005900"/>
  </w:style>
  <w:style w:type="character" w:customStyle="1" w:styleId="FootnoteTextChar">
    <w:name w:val="Footnote Text Char"/>
    <w:basedOn w:val="DefaultParagraphFont"/>
    <w:link w:val="FootnoteText"/>
    <w:uiPriority w:val="99"/>
    <w:rsid w:val="00005900"/>
    <w:rPr>
      <w:lang w:val="en-US"/>
    </w:rPr>
  </w:style>
  <w:style w:type="character" w:styleId="FootnoteReference">
    <w:name w:val="footnote reference"/>
    <w:basedOn w:val="DefaultParagraphFont"/>
    <w:uiPriority w:val="99"/>
    <w:unhideWhenUsed/>
    <w:rsid w:val="00005900"/>
    <w:rPr>
      <w:vertAlign w:val="superscript"/>
    </w:rPr>
  </w:style>
  <w:style w:type="character" w:styleId="CommentReference">
    <w:name w:val="annotation reference"/>
    <w:basedOn w:val="DefaultParagraphFont"/>
    <w:uiPriority w:val="99"/>
    <w:semiHidden/>
    <w:unhideWhenUsed/>
    <w:rsid w:val="004052D6"/>
    <w:rPr>
      <w:sz w:val="18"/>
      <w:szCs w:val="18"/>
    </w:rPr>
  </w:style>
  <w:style w:type="paragraph" w:styleId="CommentText">
    <w:name w:val="annotation text"/>
    <w:basedOn w:val="Normal"/>
    <w:link w:val="CommentTextChar"/>
    <w:uiPriority w:val="99"/>
    <w:semiHidden/>
    <w:unhideWhenUsed/>
    <w:rsid w:val="004052D6"/>
  </w:style>
  <w:style w:type="character" w:customStyle="1" w:styleId="CommentTextChar">
    <w:name w:val="Comment Text Char"/>
    <w:basedOn w:val="DefaultParagraphFont"/>
    <w:link w:val="CommentText"/>
    <w:uiPriority w:val="99"/>
    <w:semiHidden/>
    <w:rsid w:val="004052D6"/>
    <w:rPr>
      <w:lang w:val="en-US"/>
    </w:rPr>
  </w:style>
  <w:style w:type="paragraph" w:styleId="CommentSubject">
    <w:name w:val="annotation subject"/>
    <w:basedOn w:val="CommentText"/>
    <w:next w:val="CommentText"/>
    <w:link w:val="CommentSubjectChar"/>
    <w:uiPriority w:val="99"/>
    <w:semiHidden/>
    <w:unhideWhenUsed/>
    <w:rsid w:val="004052D6"/>
    <w:rPr>
      <w:b/>
      <w:bCs/>
      <w:sz w:val="20"/>
      <w:szCs w:val="20"/>
    </w:rPr>
  </w:style>
  <w:style w:type="character" w:customStyle="1" w:styleId="CommentSubjectChar">
    <w:name w:val="Comment Subject Char"/>
    <w:basedOn w:val="CommentTextChar"/>
    <w:link w:val="CommentSubject"/>
    <w:uiPriority w:val="99"/>
    <w:semiHidden/>
    <w:rsid w:val="004052D6"/>
    <w:rPr>
      <w:b/>
      <w:bCs/>
      <w:sz w:val="20"/>
      <w:szCs w:val="20"/>
      <w:lang w:val="en-US"/>
    </w:rPr>
  </w:style>
  <w:style w:type="paragraph" w:styleId="NormalWeb">
    <w:name w:val="Normal (Web)"/>
    <w:basedOn w:val="Normal"/>
    <w:uiPriority w:val="99"/>
    <w:unhideWhenUsed/>
    <w:rsid w:val="00FC6F80"/>
    <w:pPr>
      <w:spacing w:before="100" w:beforeAutospacing="1" w:after="100" w:afterAutospacing="1"/>
    </w:pPr>
    <w:rPr>
      <w:rFonts w:ascii="Times" w:hAnsi="Times" w:cs="Times New Roman"/>
      <w:sz w:val="20"/>
      <w:szCs w:val="20"/>
      <w:lang w:val="en-AU"/>
    </w:rPr>
  </w:style>
  <w:style w:type="character" w:styleId="Strong">
    <w:name w:val="Strong"/>
    <w:basedOn w:val="DefaultParagraphFont"/>
    <w:uiPriority w:val="22"/>
    <w:qFormat/>
    <w:rsid w:val="00FC6F80"/>
    <w:rPr>
      <w:b/>
      <w:bCs/>
    </w:rPr>
  </w:style>
  <w:style w:type="character" w:styleId="Hyperlink">
    <w:name w:val="Hyperlink"/>
    <w:basedOn w:val="DefaultParagraphFont"/>
    <w:uiPriority w:val="99"/>
    <w:unhideWhenUsed/>
    <w:rsid w:val="001C4FCA"/>
    <w:rPr>
      <w:color w:val="0000FF" w:themeColor="hyperlink"/>
      <w:u w:val="single"/>
    </w:rPr>
  </w:style>
  <w:style w:type="character" w:customStyle="1" w:styleId="Heading1Char">
    <w:name w:val="Heading 1 Char"/>
    <w:basedOn w:val="DefaultParagraphFont"/>
    <w:link w:val="Heading1"/>
    <w:uiPriority w:val="9"/>
    <w:rsid w:val="00791130"/>
    <w:rPr>
      <w:rFonts w:ascii="Times" w:hAnsi="Times"/>
      <w:b/>
      <w:bCs/>
      <w:kern w:val="36"/>
      <w:sz w:val="48"/>
      <w:szCs w:val="48"/>
    </w:rPr>
  </w:style>
  <w:style w:type="table" w:styleId="TableGrid">
    <w:name w:val="Table Grid"/>
    <w:basedOn w:val="TableNormal"/>
    <w:uiPriority w:val="59"/>
    <w:rsid w:val="0048380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F45AB"/>
    <w:pPr>
      <w:tabs>
        <w:tab w:val="center" w:pos="4513"/>
        <w:tab w:val="right" w:pos="9026"/>
      </w:tabs>
    </w:pPr>
  </w:style>
  <w:style w:type="character" w:customStyle="1" w:styleId="HeaderChar">
    <w:name w:val="Header Char"/>
    <w:basedOn w:val="DefaultParagraphFont"/>
    <w:link w:val="Header"/>
    <w:uiPriority w:val="99"/>
    <w:rsid w:val="00CF45AB"/>
    <w:rPr>
      <w:lang w:val="en-US"/>
    </w:rPr>
  </w:style>
  <w:style w:type="paragraph" w:styleId="Footer">
    <w:name w:val="footer"/>
    <w:basedOn w:val="Normal"/>
    <w:link w:val="FooterChar"/>
    <w:uiPriority w:val="99"/>
    <w:unhideWhenUsed/>
    <w:rsid w:val="00CF45AB"/>
    <w:pPr>
      <w:tabs>
        <w:tab w:val="center" w:pos="4513"/>
        <w:tab w:val="right" w:pos="9026"/>
      </w:tabs>
    </w:pPr>
  </w:style>
  <w:style w:type="character" w:customStyle="1" w:styleId="FooterChar">
    <w:name w:val="Footer Char"/>
    <w:basedOn w:val="DefaultParagraphFont"/>
    <w:link w:val="Footer"/>
    <w:uiPriority w:val="99"/>
    <w:rsid w:val="00CF45AB"/>
    <w:rPr>
      <w:lang w:val="en-US"/>
    </w:rPr>
  </w:style>
  <w:style w:type="paragraph" w:styleId="TOCHeading">
    <w:name w:val="TOC Heading"/>
    <w:basedOn w:val="Heading1"/>
    <w:next w:val="Normal"/>
    <w:uiPriority w:val="39"/>
    <w:unhideWhenUsed/>
    <w:qFormat/>
    <w:rsid w:val="00EA321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262C19"/>
    <w:pPr>
      <w:spacing w:before="120"/>
    </w:pPr>
    <w:rPr>
      <w:rFonts w:ascii="Arial" w:hAnsi="Arial" w:cs="Arial"/>
      <w:b/>
      <w:szCs w:val="22"/>
    </w:rPr>
  </w:style>
  <w:style w:type="paragraph" w:styleId="TOC2">
    <w:name w:val="toc 2"/>
    <w:basedOn w:val="Normal"/>
    <w:next w:val="Normal"/>
    <w:autoRedefine/>
    <w:uiPriority w:val="39"/>
    <w:unhideWhenUsed/>
    <w:qFormat/>
    <w:rsid w:val="00262C19"/>
    <w:pPr>
      <w:ind w:left="240"/>
    </w:pPr>
    <w:rPr>
      <w:rFonts w:ascii="Arial" w:hAnsi="Arial" w:cs="Arial"/>
      <w:sz w:val="22"/>
      <w:szCs w:val="22"/>
    </w:rPr>
  </w:style>
  <w:style w:type="paragraph" w:styleId="TOC3">
    <w:name w:val="toc 3"/>
    <w:basedOn w:val="Normal"/>
    <w:next w:val="Normal"/>
    <w:autoRedefine/>
    <w:uiPriority w:val="39"/>
    <w:unhideWhenUsed/>
    <w:qFormat/>
    <w:rsid w:val="00EA3217"/>
    <w:pPr>
      <w:ind w:left="480"/>
    </w:pPr>
    <w:rPr>
      <w:sz w:val="22"/>
      <w:szCs w:val="22"/>
    </w:rPr>
  </w:style>
  <w:style w:type="character" w:customStyle="1" w:styleId="Heading2Char">
    <w:name w:val="Heading 2 Char"/>
    <w:basedOn w:val="DefaultParagraphFont"/>
    <w:link w:val="Heading2"/>
    <w:uiPriority w:val="9"/>
    <w:rsid w:val="00EA3217"/>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9C11E7"/>
    <w:rPr>
      <w:rFonts w:asciiTheme="majorHAnsi" w:eastAsiaTheme="majorEastAsia" w:hAnsiTheme="majorHAnsi" w:cstheme="majorBidi"/>
      <w:b/>
      <w:bCs/>
      <w:color w:val="4F81BD" w:themeColor="accent1"/>
      <w:lang w:val="en-US"/>
    </w:rPr>
  </w:style>
  <w:style w:type="character" w:styleId="FollowedHyperlink">
    <w:name w:val="FollowedHyperlink"/>
    <w:basedOn w:val="DefaultParagraphFont"/>
    <w:uiPriority w:val="99"/>
    <w:semiHidden/>
    <w:unhideWhenUsed/>
    <w:rsid w:val="00E62811"/>
    <w:rPr>
      <w:color w:val="800080" w:themeColor="followedHyperlink"/>
      <w:u w:val="single"/>
    </w:rPr>
  </w:style>
  <w:style w:type="paragraph" w:styleId="TOC4">
    <w:name w:val="toc 4"/>
    <w:basedOn w:val="Normal"/>
    <w:next w:val="Normal"/>
    <w:autoRedefine/>
    <w:uiPriority w:val="39"/>
    <w:semiHidden/>
    <w:unhideWhenUsed/>
    <w:rsid w:val="00DA2617"/>
    <w:pPr>
      <w:ind w:left="720"/>
    </w:pPr>
    <w:rPr>
      <w:sz w:val="20"/>
      <w:szCs w:val="20"/>
    </w:rPr>
  </w:style>
  <w:style w:type="paragraph" w:styleId="TOC5">
    <w:name w:val="toc 5"/>
    <w:basedOn w:val="Normal"/>
    <w:next w:val="Normal"/>
    <w:autoRedefine/>
    <w:uiPriority w:val="39"/>
    <w:semiHidden/>
    <w:unhideWhenUsed/>
    <w:rsid w:val="00DA2617"/>
    <w:pPr>
      <w:ind w:left="960"/>
    </w:pPr>
    <w:rPr>
      <w:sz w:val="20"/>
      <w:szCs w:val="20"/>
    </w:rPr>
  </w:style>
  <w:style w:type="paragraph" w:styleId="TOC6">
    <w:name w:val="toc 6"/>
    <w:basedOn w:val="Normal"/>
    <w:next w:val="Normal"/>
    <w:autoRedefine/>
    <w:uiPriority w:val="39"/>
    <w:semiHidden/>
    <w:unhideWhenUsed/>
    <w:rsid w:val="00DA2617"/>
    <w:pPr>
      <w:ind w:left="1200"/>
    </w:pPr>
    <w:rPr>
      <w:sz w:val="20"/>
      <w:szCs w:val="20"/>
    </w:rPr>
  </w:style>
  <w:style w:type="paragraph" w:styleId="TOC7">
    <w:name w:val="toc 7"/>
    <w:basedOn w:val="Normal"/>
    <w:next w:val="Normal"/>
    <w:autoRedefine/>
    <w:uiPriority w:val="39"/>
    <w:semiHidden/>
    <w:unhideWhenUsed/>
    <w:rsid w:val="00DA2617"/>
    <w:pPr>
      <w:ind w:left="1440"/>
    </w:pPr>
    <w:rPr>
      <w:sz w:val="20"/>
      <w:szCs w:val="20"/>
    </w:rPr>
  </w:style>
  <w:style w:type="paragraph" w:styleId="TOC8">
    <w:name w:val="toc 8"/>
    <w:basedOn w:val="Normal"/>
    <w:next w:val="Normal"/>
    <w:autoRedefine/>
    <w:uiPriority w:val="39"/>
    <w:semiHidden/>
    <w:unhideWhenUsed/>
    <w:rsid w:val="00DA2617"/>
    <w:pPr>
      <w:ind w:left="1680"/>
    </w:pPr>
    <w:rPr>
      <w:sz w:val="20"/>
      <w:szCs w:val="20"/>
    </w:rPr>
  </w:style>
  <w:style w:type="paragraph" w:styleId="TOC9">
    <w:name w:val="toc 9"/>
    <w:basedOn w:val="Normal"/>
    <w:next w:val="Normal"/>
    <w:autoRedefine/>
    <w:uiPriority w:val="39"/>
    <w:semiHidden/>
    <w:unhideWhenUsed/>
    <w:rsid w:val="00DA2617"/>
    <w:pPr>
      <w:ind w:left="192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60A"/>
    <w:rPr>
      <w:lang w:val="en-US"/>
    </w:rPr>
  </w:style>
  <w:style w:type="paragraph" w:styleId="Heading1">
    <w:name w:val="heading 1"/>
    <w:basedOn w:val="Normal"/>
    <w:link w:val="Heading1Char"/>
    <w:uiPriority w:val="9"/>
    <w:qFormat/>
    <w:rsid w:val="00791130"/>
    <w:pPr>
      <w:spacing w:before="100" w:beforeAutospacing="1" w:after="100" w:afterAutospacing="1"/>
      <w:outlineLvl w:val="0"/>
    </w:pPr>
    <w:rPr>
      <w:rFonts w:ascii="Times" w:hAnsi="Times"/>
      <w:b/>
      <w:bCs/>
      <w:kern w:val="36"/>
      <w:sz w:val="48"/>
      <w:szCs w:val="48"/>
      <w:lang w:val="en-AU"/>
    </w:rPr>
  </w:style>
  <w:style w:type="paragraph" w:styleId="Heading2">
    <w:name w:val="heading 2"/>
    <w:basedOn w:val="Normal"/>
    <w:next w:val="Normal"/>
    <w:link w:val="Heading2Char"/>
    <w:uiPriority w:val="9"/>
    <w:unhideWhenUsed/>
    <w:qFormat/>
    <w:rsid w:val="00EA32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11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D37"/>
    <w:pPr>
      <w:ind w:left="720"/>
      <w:contextualSpacing/>
    </w:pPr>
  </w:style>
  <w:style w:type="paragraph" w:styleId="BalloonText">
    <w:name w:val="Balloon Text"/>
    <w:basedOn w:val="Normal"/>
    <w:link w:val="BalloonTextChar"/>
    <w:uiPriority w:val="99"/>
    <w:semiHidden/>
    <w:unhideWhenUsed/>
    <w:rsid w:val="009251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5153"/>
    <w:rPr>
      <w:rFonts w:ascii="Lucida Grande" w:hAnsi="Lucida Grande" w:cs="Lucida Grande"/>
      <w:sz w:val="18"/>
      <w:szCs w:val="18"/>
      <w:lang w:val="en-US"/>
    </w:rPr>
  </w:style>
  <w:style w:type="character" w:customStyle="1" w:styleId="apple-converted-space">
    <w:name w:val="apple-converted-space"/>
    <w:basedOn w:val="DefaultParagraphFont"/>
    <w:rsid w:val="00A042EC"/>
  </w:style>
  <w:style w:type="character" w:customStyle="1" w:styleId="il">
    <w:name w:val="il"/>
    <w:basedOn w:val="DefaultParagraphFont"/>
    <w:rsid w:val="00A042EC"/>
  </w:style>
  <w:style w:type="paragraph" w:styleId="FootnoteText">
    <w:name w:val="footnote text"/>
    <w:basedOn w:val="Normal"/>
    <w:link w:val="FootnoteTextChar"/>
    <w:uiPriority w:val="99"/>
    <w:unhideWhenUsed/>
    <w:rsid w:val="00005900"/>
  </w:style>
  <w:style w:type="character" w:customStyle="1" w:styleId="FootnoteTextChar">
    <w:name w:val="Footnote Text Char"/>
    <w:basedOn w:val="DefaultParagraphFont"/>
    <w:link w:val="FootnoteText"/>
    <w:uiPriority w:val="99"/>
    <w:rsid w:val="00005900"/>
    <w:rPr>
      <w:lang w:val="en-US"/>
    </w:rPr>
  </w:style>
  <w:style w:type="character" w:styleId="FootnoteReference">
    <w:name w:val="footnote reference"/>
    <w:basedOn w:val="DefaultParagraphFont"/>
    <w:uiPriority w:val="99"/>
    <w:unhideWhenUsed/>
    <w:rsid w:val="00005900"/>
    <w:rPr>
      <w:vertAlign w:val="superscript"/>
    </w:rPr>
  </w:style>
  <w:style w:type="character" w:styleId="CommentReference">
    <w:name w:val="annotation reference"/>
    <w:basedOn w:val="DefaultParagraphFont"/>
    <w:uiPriority w:val="99"/>
    <w:semiHidden/>
    <w:unhideWhenUsed/>
    <w:rsid w:val="004052D6"/>
    <w:rPr>
      <w:sz w:val="18"/>
      <w:szCs w:val="18"/>
    </w:rPr>
  </w:style>
  <w:style w:type="paragraph" w:styleId="CommentText">
    <w:name w:val="annotation text"/>
    <w:basedOn w:val="Normal"/>
    <w:link w:val="CommentTextChar"/>
    <w:uiPriority w:val="99"/>
    <w:semiHidden/>
    <w:unhideWhenUsed/>
    <w:rsid w:val="004052D6"/>
  </w:style>
  <w:style w:type="character" w:customStyle="1" w:styleId="CommentTextChar">
    <w:name w:val="Comment Text Char"/>
    <w:basedOn w:val="DefaultParagraphFont"/>
    <w:link w:val="CommentText"/>
    <w:uiPriority w:val="99"/>
    <w:semiHidden/>
    <w:rsid w:val="004052D6"/>
    <w:rPr>
      <w:lang w:val="en-US"/>
    </w:rPr>
  </w:style>
  <w:style w:type="paragraph" w:styleId="CommentSubject">
    <w:name w:val="annotation subject"/>
    <w:basedOn w:val="CommentText"/>
    <w:next w:val="CommentText"/>
    <w:link w:val="CommentSubjectChar"/>
    <w:uiPriority w:val="99"/>
    <w:semiHidden/>
    <w:unhideWhenUsed/>
    <w:rsid w:val="004052D6"/>
    <w:rPr>
      <w:b/>
      <w:bCs/>
      <w:sz w:val="20"/>
      <w:szCs w:val="20"/>
    </w:rPr>
  </w:style>
  <w:style w:type="character" w:customStyle="1" w:styleId="CommentSubjectChar">
    <w:name w:val="Comment Subject Char"/>
    <w:basedOn w:val="CommentTextChar"/>
    <w:link w:val="CommentSubject"/>
    <w:uiPriority w:val="99"/>
    <w:semiHidden/>
    <w:rsid w:val="004052D6"/>
    <w:rPr>
      <w:b/>
      <w:bCs/>
      <w:sz w:val="20"/>
      <w:szCs w:val="20"/>
      <w:lang w:val="en-US"/>
    </w:rPr>
  </w:style>
  <w:style w:type="paragraph" w:styleId="NormalWeb">
    <w:name w:val="Normal (Web)"/>
    <w:basedOn w:val="Normal"/>
    <w:uiPriority w:val="99"/>
    <w:unhideWhenUsed/>
    <w:rsid w:val="00FC6F80"/>
    <w:pPr>
      <w:spacing w:before="100" w:beforeAutospacing="1" w:after="100" w:afterAutospacing="1"/>
    </w:pPr>
    <w:rPr>
      <w:rFonts w:ascii="Times" w:hAnsi="Times" w:cs="Times New Roman"/>
      <w:sz w:val="20"/>
      <w:szCs w:val="20"/>
      <w:lang w:val="en-AU"/>
    </w:rPr>
  </w:style>
  <w:style w:type="character" w:styleId="Strong">
    <w:name w:val="Strong"/>
    <w:basedOn w:val="DefaultParagraphFont"/>
    <w:uiPriority w:val="22"/>
    <w:qFormat/>
    <w:rsid w:val="00FC6F80"/>
    <w:rPr>
      <w:b/>
      <w:bCs/>
    </w:rPr>
  </w:style>
  <w:style w:type="character" w:styleId="Hyperlink">
    <w:name w:val="Hyperlink"/>
    <w:basedOn w:val="DefaultParagraphFont"/>
    <w:uiPriority w:val="99"/>
    <w:unhideWhenUsed/>
    <w:rsid w:val="001C4FCA"/>
    <w:rPr>
      <w:color w:val="0000FF" w:themeColor="hyperlink"/>
      <w:u w:val="single"/>
    </w:rPr>
  </w:style>
  <w:style w:type="character" w:customStyle="1" w:styleId="Heading1Char">
    <w:name w:val="Heading 1 Char"/>
    <w:basedOn w:val="DefaultParagraphFont"/>
    <w:link w:val="Heading1"/>
    <w:uiPriority w:val="9"/>
    <w:rsid w:val="00791130"/>
    <w:rPr>
      <w:rFonts w:ascii="Times" w:hAnsi="Times"/>
      <w:b/>
      <w:bCs/>
      <w:kern w:val="36"/>
      <w:sz w:val="48"/>
      <w:szCs w:val="48"/>
    </w:rPr>
  </w:style>
  <w:style w:type="table" w:styleId="TableGrid">
    <w:name w:val="Table Grid"/>
    <w:basedOn w:val="TableNormal"/>
    <w:uiPriority w:val="59"/>
    <w:rsid w:val="0048380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F45AB"/>
    <w:pPr>
      <w:tabs>
        <w:tab w:val="center" w:pos="4513"/>
        <w:tab w:val="right" w:pos="9026"/>
      </w:tabs>
    </w:pPr>
  </w:style>
  <w:style w:type="character" w:customStyle="1" w:styleId="HeaderChar">
    <w:name w:val="Header Char"/>
    <w:basedOn w:val="DefaultParagraphFont"/>
    <w:link w:val="Header"/>
    <w:uiPriority w:val="99"/>
    <w:rsid w:val="00CF45AB"/>
    <w:rPr>
      <w:lang w:val="en-US"/>
    </w:rPr>
  </w:style>
  <w:style w:type="paragraph" w:styleId="Footer">
    <w:name w:val="footer"/>
    <w:basedOn w:val="Normal"/>
    <w:link w:val="FooterChar"/>
    <w:uiPriority w:val="99"/>
    <w:unhideWhenUsed/>
    <w:rsid w:val="00CF45AB"/>
    <w:pPr>
      <w:tabs>
        <w:tab w:val="center" w:pos="4513"/>
        <w:tab w:val="right" w:pos="9026"/>
      </w:tabs>
    </w:pPr>
  </w:style>
  <w:style w:type="character" w:customStyle="1" w:styleId="FooterChar">
    <w:name w:val="Footer Char"/>
    <w:basedOn w:val="DefaultParagraphFont"/>
    <w:link w:val="Footer"/>
    <w:uiPriority w:val="99"/>
    <w:rsid w:val="00CF45AB"/>
    <w:rPr>
      <w:lang w:val="en-US"/>
    </w:rPr>
  </w:style>
  <w:style w:type="paragraph" w:styleId="TOCHeading">
    <w:name w:val="TOC Heading"/>
    <w:basedOn w:val="Heading1"/>
    <w:next w:val="Normal"/>
    <w:uiPriority w:val="39"/>
    <w:unhideWhenUsed/>
    <w:qFormat/>
    <w:rsid w:val="00EA321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262C19"/>
    <w:pPr>
      <w:spacing w:before="120"/>
    </w:pPr>
    <w:rPr>
      <w:rFonts w:ascii="Arial" w:hAnsi="Arial" w:cs="Arial"/>
      <w:b/>
      <w:szCs w:val="22"/>
    </w:rPr>
  </w:style>
  <w:style w:type="paragraph" w:styleId="TOC2">
    <w:name w:val="toc 2"/>
    <w:basedOn w:val="Normal"/>
    <w:next w:val="Normal"/>
    <w:autoRedefine/>
    <w:uiPriority w:val="39"/>
    <w:unhideWhenUsed/>
    <w:qFormat/>
    <w:rsid w:val="00262C19"/>
    <w:pPr>
      <w:ind w:left="240"/>
    </w:pPr>
    <w:rPr>
      <w:rFonts w:ascii="Arial" w:hAnsi="Arial" w:cs="Arial"/>
      <w:sz w:val="22"/>
      <w:szCs w:val="22"/>
    </w:rPr>
  </w:style>
  <w:style w:type="paragraph" w:styleId="TOC3">
    <w:name w:val="toc 3"/>
    <w:basedOn w:val="Normal"/>
    <w:next w:val="Normal"/>
    <w:autoRedefine/>
    <w:uiPriority w:val="39"/>
    <w:unhideWhenUsed/>
    <w:qFormat/>
    <w:rsid w:val="00EA3217"/>
    <w:pPr>
      <w:ind w:left="480"/>
    </w:pPr>
    <w:rPr>
      <w:sz w:val="22"/>
      <w:szCs w:val="22"/>
    </w:rPr>
  </w:style>
  <w:style w:type="character" w:customStyle="1" w:styleId="Heading2Char">
    <w:name w:val="Heading 2 Char"/>
    <w:basedOn w:val="DefaultParagraphFont"/>
    <w:link w:val="Heading2"/>
    <w:uiPriority w:val="9"/>
    <w:rsid w:val="00EA3217"/>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9C11E7"/>
    <w:rPr>
      <w:rFonts w:asciiTheme="majorHAnsi" w:eastAsiaTheme="majorEastAsia" w:hAnsiTheme="majorHAnsi" w:cstheme="majorBidi"/>
      <w:b/>
      <w:bCs/>
      <w:color w:val="4F81BD" w:themeColor="accent1"/>
      <w:lang w:val="en-US"/>
    </w:rPr>
  </w:style>
  <w:style w:type="character" w:styleId="FollowedHyperlink">
    <w:name w:val="FollowedHyperlink"/>
    <w:basedOn w:val="DefaultParagraphFont"/>
    <w:uiPriority w:val="99"/>
    <w:semiHidden/>
    <w:unhideWhenUsed/>
    <w:rsid w:val="00E62811"/>
    <w:rPr>
      <w:color w:val="800080" w:themeColor="followedHyperlink"/>
      <w:u w:val="single"/>
    </w:rPr>
  </w:style>
  <w:style w:type="paragraph" w:styleId="TOC4">
    <w:name w:val="toc 4"/>
    <w:basedOn w:val="Normal"/>
    <w:next w:val="Normal"/>
    <w:autoRedefine/>
    <w:uiPriority w:val="39"/>
    <w:semiHidden/>
    <w:unhideWhenUsed/>
    <w:rsid w:val="00DA2617"/>
    <w:pPr>
      <w:ind w:left="720"/>
    </w:pPr>
    <w:rPr>
      <w:sz w:val="20"/>
      <w:szCs w:val="20"/>
    </w:rPr>
  </w:style>
  <w:style w:type="paragraph" w:styleId="TOC5">
    <w:name w:val="toc 5"/>
    <w:basedOn w:val="Normal"/>
    <w:next w:val="Normal"/>
    <w:autoRedefine/>
    <w:uiPriority w:val="39"/>
    <w:semiHidden/>
    <w:unhideWhenUsed/>
    <w:rsid w:val="00DA2617"/>
    <w:pPr>
      <w:ind w:left="960"/>
    </w:pPr>
    <w:rPr>
      <w:sz w:val="20"/>
      <w:szCs w:val="20"/>
    </w:rPr>
  </w:style>
  <w:style w:type="paragraph" w:styleId="TOC6">
    <w:name w:val="toc 6"/>
    <w:basedOn w:val="Normal"/>
    <w:next w:val="Normal"/>
    <w:autoRedefine/>
    <w:uiPriority w:val="39"/>
    <w:semiHidden/>
    <w:unhideWhenUsed/>
    <w:rsid w:val="00DA2617"/>
    <w:pPr>
      <w:ind w:left="1200"/>
    </w:pPr>
    <w:rPr>
      <w:sz w:val="20"/>
      <w:szCs w:val="20"/>
    </w:rPr>
  </w:style>
  <w:style w:type="paragraph" w:styleId="TOC7">
    <w:name w:val="toc 7"/>
    <w:basedOn w:val="Normal"/>
    <w:next w:val="Normal"/>
    <w:autoRedefine/>
    <w:uiPriority w:val="39"/>
    <w:semiHidden/>
    <w:unhideWhenUsed/>
    <w:rsid w:val="00DA2617"/>
    <w:pPr>
      <w:ind w:left="1440"/>
    </w:pPr>
    <w:rPr>
      <w:sz w:val="20"/>
      <w:szCs w:val="20"/>
    </w:rPr>
  </w:style>
  <w:style w:type="paragraph" w:styleId="TOC8">
    <w:name w:val="toc 8"/>
    <w:basedOn w:val="Normal"/>
    <w:next w:val="Normal"/>
    <w:autoRedefine/>
    <w:uiPriority w:val="39"/>
    <w:semiHidden/>
    <w:unhideWhenUsed/>
    <w:rsid w:val="00DA2617"/>
    <w:pPr>
      <w:ind w:left="1680"/>
    </w:pPr>
    <w:rPr>
      <w:sz w:val="20"/>
      <w:szCs w:val="20"/>
    </w:rPr>
  </w:style>
  <w:style w:type="paragraph" w:styleId="TOC9">
    <w:name w:val="toc 9"/>
    <w:basedOn w:val="Normal"/>
    <w:next w:val="Normal"/>
    <w:autoRedefine/>
    <w:uiPriority w:val="39"/>
    <w:semiHidden/>
    <w:unhideWhenUsed/>
    <w:rsid w:val="00DA2617"/>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59762">
      <w:bodyDiv w:val="1"/>
      <w:marLeft w:val="0"/>
      <w:marRight w:val="0"/>
      <w:marTop w:val="0"/>
      <w:marBottom w:val="0"/>
      <w:divBdr>
        <w:top w:val="none" w:sz="0" w:space="0" w:color="auto"/>
        <w:left w:val="none" w:sz="0" w:space="0" w:color="auto"/>
        <w:bottom w:val="none" w:sz="0" w:space="0" w:color="auto"/>
        <w:right w:val="none" w:sz="0" w:space="0" w:color="auto"/>
      </w:divBdr>
    </w:div>
    <w:div w:id="98524268">
      <w:bodyDiv w:val="1"/>
      <w:marLeft w:val="0"/>
      <w:marRight w:val="0"/>
      <w:marTop w:val="0"/>
      <w:marBottom w:val="0"/>
      <w:divBdr>
        <w:top w:val="none" w:sz="0" w:space="0" w:color="auto"/>
        <w:left w:val="none" w:sz="0" w:space="0" w:color="auto"/>
        <w:bottom w:val="none" w:sz="0" w:space="0" w:color="auto"/>
        <w:right w:val="none" w:sz="0" w:space="0" w:color="auto"/>
      </w:divBdr>
    </w:div>
    <w:div w:id="216287074">
      <w:bodyDiv w:val="1"/>
      <w:marLeft w:val="0"/>
      <w:marRight w:val="0"/>
      <w:marTop w:val="0"/>
      <w:marBottom w:val="0"/>
      <w:divBdr>
        <w:top w:val="none" w:sz="0" w:space="0" w:color="auto"/>
        <w:left w:val="none" w:sz="0" w:space="0" w:color="auto"/>
        <w:bottom w:val="none" w:sz="0" w:space="0" w:color="auto"/>
        <w:right w:val="none" w:sz="0" w:space="0" w:color="auto"/>
      </w:divBdr>
    </w:div>
    <w:div w:id="275644722">
      <w:bodyDiv w:val="1"/>
      <w:marLeft w:val="0"/>
      <w:marRight w:val="0"/>
      <w:marTop w:val="0"/>
      <w:marBottom w:val="0"/>
      <w:divBdr>
        <w:top w:val="none" w:sz="0" w:space="0" w:color="auto"/>
        <w:left w:val="none" w:sz="0" w:space="0" w:color="auto"/>
        <w:bottom w:val="none" w:sz="0" w:space="0" w:color="auto"/>
        <w:right w:val="none" w:sz="0" w:space="0" w:color="auto"/>
      </w:divBdr>
    </w:div>
    <w:div w:id="319890667">
      <w:bodyDiv w:val="1"/>
      <w:marLeft w:val="0"/>
      <w:marRight w:val="0"/>
      <w:marTop w:val="0"/>
      <w:marBottom w:val="0"/>
      <w:divBdr>
        <w:top w:val="none" w:sz="0" w:space="0" w:color="auto"/>
        <w:left w:val="none" w:sz="0" w:space="0" w:color="auto"/>
        <w:bottom w:val="none" w:sz="0" w:space="0" w:color="auto"/>
        <w:right w:val="none" w:sz="0" w:space="0" w:color="auto"/>
      </w:divBdr>
    </w:div>
    <w:div w:id="416437967">
      <w:bodyDiv w:val="1"/>
      <w:marLeft w:val="0"/>
      <w:marRight w:val="0"/>
      <w:marTop w:val="0"/>
      <w:marBottom w:val="0"/>
      <w:divBdr>
        <w:top w:val="none" w:sz="0" w:space="0" w:color="auto"/>
        <w:left w:val="none" w:sz="0" w:space="0" w:color="auto"/>
        <w:bottom w:val="none" w:sz="0" w:space="0" w:color="auto"/>
        <w:right w:val="none" w:sz="0" w:space="0" w:color="auto"/>
      </w:divBdr>
    </w:div>
    <w:div w:id="449400505">
      <w:bodyDiv w:val="1"/>
      <w:marLeft w:val="0"/>
      <w:marRight w:val="0"/>
      <w:marTop w:val="0"/>
      <w:marBottom w:val="0"/>
      <w:divBdr>
        <w:top w:val="none" w:sz="0" w:space="0" w:color="auto"/>
        <w:left w:val="none" w:sz="0" w:space="0" w:color="auto"/>
        <w:bottom w:val="none" w:sz="0" w:space="0" w:color="auto"/>
        <w:right w:val="none" w:sz="0" w:space="0" w:color="auto"/>
      </w:divBdr>
    </w:div>
    <w:div w:id="559558185">
      <w:bodyDiv w:val="1"/>
      <w:marLeft w:val="0"/>
      <w:marRight w:val="0"/>
      <w:marTop w:val="0"/>
      <w:marBottom w:val="0"/>
      <w:divBdr>
        <w:top w:val="none" w:sz="0" w:space="0" w:color="auto"/>
        <w:left w:val="none" w:sz="0" w:space="0" w:color="auto"/>
        <w:bottom w:val="none" w:sz="0" w:space="0" w:color="auto"/>
        <w:right w:val="none" w:sz="0" w:space="0" w:color="auto"/>
      </w:divBdr>
    </w:div>
    <w:div w:id="648677081">
      <w:bodyDiv w:val="1"/>
      <w:marLeft w:val="0"/>
      <w:marRight w:val="0"/>
      <w:marTop w:val="0"/>
      <w:marBottom w:val="0"/>
      <w:divBdr>
        <w:top w:val="none" w:sz="0" w:space="0" w:color="auto"/>
        <w:left w:val="none" w:sz="0" w:space="0" w:color="auto"/>
        <w:bottom w:val="none" w:sz="0" w:space="0" w:color="auto"/>
        <w:right w:val="none" w:sz="0" w:space="0" w:color="auto"/>
      </w:divBdr>
    </w:div>
    <w:div w:id="651759052">
      <w:bodyDiv w:val="1"/>
      <w:marLeft w:val="0"/>
      <w:marRight w:val="0"/>
      <w:marTop w:val="0"/>
      <w:marBottom w:val="0"/>
      <w:divBdr>
        <w:top w:val="none" w:sz="0" w:space="0" w:color="auto"/>
        <w:left w:val="none" w:sz="0" w:space="0" w:color="auto"/>
        <w:bottom w:val="none" w:sz="0" w:space="0" w:color="auto"/>
        <w:right w:val="none" w:sz="0" w:space="0" w:color="auto"/>
      </w:divBdr>
    </w:div>
    <w:div w:id="693386953">
      <w:bodyDiv w:val="1"/>
      <w:marLeft w:val="0"/>
      <w:marRight w:val="0"/>
      <w:marTop w:val="0"/>
      <w:marBottom w:val="0"/>
      <w:divBdr>
        <w:top w:val="none" w:sz="0" w:space="0" w:color="auto"/>
        <w:left w:val="none" w:sz="0" w:space="0" w:color="auto"/>
        <w:bottom w:val="none" w:sz="0" w:space="0" w:color="auto"/>
        <w:right w:val="none" w:sz="0" w:space="0" w:color="auto"/>
      </w:divBdr>
    </w:div>
    <w:div w:id="712193847">
      <w:bodyDiv w:val="1"/>
      <w:marLeft w:val="0"/>
      <w:marRight w:val="0"/>
      <w:marTop w:val="0"/>
      <w:marBottom w:val="0"/>
      <w:divBdr>
        <w:top w:val="none" w:sz="0" w:space="0" w:color="auto"/>
        <w:left w:val="none" w:sz="0" w:space="0" w:color="auto"/>
        <w:bottom w:val="none" w:sz="0" w:space="0" w:color="auto"/>
        <w:right w:val="none" w:sz="0" w:space="0" w:color="auto"/>
      </w:divBdr>
    </w:div>
    <w:div w:id="800266357">
      <w:bodyDiv w:val="1"/>
      <w:marLeft w:val="0"/>
      <w:marRight w:val="0"/>
      <w:marTop w:val="0"/>
      <w:marBottom w:val="0"/>
      <w:divBdr>
        <w:top w:val="none" w:sz="0" w:space="0" w:color="auto"/>
        <w:left w:val="none" w:sz="0" w:space="0" w:color="auto"/>
        <w:bottom w:val="none" w:sz="0" w:space="0" w:color="auto"/>
        <w:right w:val="none" w:sz="0" w:space="0" w:color="auto"/>
      </w:divBdr>
    </w:div>
    <w:div w:id="807867882">
      <w:bodyDiv w:val="1"/>
      <w:marLeft w:val="0"/>
      <w:marRight w:val="0"/>
      <w:marTop w:val="0"/>
      <w:marBottom w:val="0"/>
      <w:divBdr>
        <w:top w:val="none" w:sz="0" w:space="0" w:color="auto"/>
        <w:left w:val="none" w:sz="0" w:space="0" w:color="auto"/>
        <w:bottom w:val="none" w:sz="0" w:space="0" w:color="auto"/>
        <w:right w:val="none" w:sz="0" w:space="0" w:color="auto"/>
      </w:divBdr>
    </w:div>
    <w:div w:id="818301485">
      <w:bodyDiv w:val="1"/>
      <w:marLeft w:val="0"/>
      <w:marRight w:val="0"/>
      <w:marTop w:val="0"/>
      <w:marBottom w:val="0"/>
      <w:divBdr>
        <w:top w:val="none" w:sz="0" w:space="0" w:color="auto"/>
        <w:left w:val="none" w:sz="0" w:space="0" w:color="auto"/>
        <w:bottom w:val="none" w:sz="0" w:space="0" w:color="auto"/>
        <w:right w:val="none" w:sz="0" w:space="0" w:color="auto"/>
      </w:divBdr>
      <w:divsChild>
        <w:div w:id="1552498450">
          <w:marLeft w:val="0"/>
          <w:marRight w:val="0"/>
          <w:marTop w:val="0"/>
          <w:marBottom w:val="0"/>
          <w:divBdr>
            <w:top w:val="none" w:sz="0" w:space="0" w:color="auto"/>
            <w:left w:val="none" w:sz="0" w:space="0" w:color="auto"/>
            <w:bottom w:val="none" w:sz="0" w:space="0" w:color="auto"/>
            <w:right w:val="none" w:sz="0" w:space="0" w:color="auto"/>
          </w:divBdr>
          <w:divsChild>
            <w:div w:id="2110343556">
              <w:marLeft w:val="0"/>
              <w:marRight w:val="0"/>
              <w:marTop w:val="0"/>
              <w:marBottom w:val="0"/>
              <w:divBdr>
                <w:top w:val="none" w:sz="0" w:space="0" w:color="auto"/>
                <w:left w:val="none" w:sz="0" w:space="0" w:color="auto"/>
                <w:bottom w:val="none" w:sz="0" w:space="0" w:color="auto"/>
                <w:right w:val="none" w:sz="0" w:space="0" w:color="auto"/>
              </w:divBdr>
            </w:div>
          </w:divsChild>
        </w:div>
        <w:div w:id="2018385563">
          <w:marLeft w:val="480"/>
          <w:marRight w:val="0"/>
          <w:marTop w:val="105"/>
          <w:marBottom w:val="210"/>
          <w:divBdr>
            <w:top w:val="single" w:sz="48" w:space="8" w:color="DCE0E9"/>
            <w:left w:val="none" w:sz="0" w:space="0" w:color="auto"/>
            <w:bottom w:val="none" w:sz="0" w:space="0" w:color="auto"/>
            <w:right w:val="none" w:sz="0" w:space="0" w:color="auto"/>
          </w:divBdr>
          <w:divsChild>
            <w:div w:id="11139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926">
      <w:bodyDiv w:val="1"/>
      <w:marLeft w:val="0"/>
      <w:marRight w:val="0"/>
      <w:marTop w:val="0"/>
      <w:marBottom w:val="0"/>
      <w:divBdr>
        <w:top w:val="none" w:sz="0" w:space="0" w:color="auto"/>
        <w:left w:val="none" w:sz="0" w:space="0" w:color="auto"/>
        <w:bottom w:val="none" w:sz="0" w:space="0" w:color="auto"/>
        <w:right w:val="none" w:sz="0" w:space="0" w:color="auto"/>
      </w:divBdr>
    </w:div>
    <w:div w:id="1016882061">
      <w:bodyDiv w:val="1"/>
      <w:marLeft w:val="0"/>
      <w:marRight w:val="0"/>
      <w:marTop w:val="0"/>
      <w:marBottom w:val="0"/>
      <w:divBdr>
        <w:top w:val="none" w:sz="0" w:space="0" w:color="auto"/>
        <w:left w:val="none" w:sz="0" w:space="0" w:color="auto"/>
        <w:bottom w:val="none" w:sz="0" w:space="0" w:color="auto"/>
        <w:right w:val="none" w:sz="0" w:space="0" w:color="auto"/>
      </w:divBdr>
    </w:div>
    <w:div w:id="1051346457">
      <w:bodyDiv w:val="1"/>
      <w:marLeft w:val="0"/>
      <w:marRight w:val="0"/>
      <w:marTop w:val="0"/>
      <w:marBottom w:val="0"/>
      <w:divBdr>
        <w:top w:val="none" w:sz="0" w:space="0" w:color="auto"/>
        <w:left w:val="none" w:sz="0" w:space="0" w:color="auto"/>
        <w:bottom w:val="none" w:sz="0" w:space="0" w:color="auto"/>
        <w:right w:val="none" w:sz="0" w:space="0" w:color="auto"/>
      </w:divBdr>
    </w:div>
    <w:div w:id="1149053364">
      <w:bodyDiv w:val="1"/>
      <w:marLeft w:val="0"/>
      <w:marRight w:val="0"/>
      <w:marTop w:val="0"/>
      <w:marBottom w:val="0"/>
      <w:divBdr>
        <w:top w:val="none" w:sz="0" w:space="0" w:color="auto"/>
        <w:left w:val="none" w:sz="0" w:space="0" w:color="auto"/>
        <w:bottom w:val="none" w:sz="0" w:space="0" w:color="auto"/>
        <w:right w:val="none" w:sz="0" w:space="0" w:color="auto"/>
      </w:divBdr>
    </w:div>
    <w:div w:id="1186795481">
      <w:bodyDiv w:val="1"/>
      <w:marLeft w:val="0"/>
      <w:marRight w:val="0"/>
      <w:marTop w:val="0"/>
      <w:marBottom w:val="0"/>
      <w:divBdr>
        <w:top w:val="none" w:sz="0" w:space="0" w:color="auto"/>
        <w:left w:val="none" w:sz="0" w:space="0" w:color="auto"/>
        <w:bottom w:val="none" w:sz="0" w:space="0" w:color="auto"/>
        <w:right w:val="none" w:sz="0" w:space="0" w:color="auto"/>
      </w:divBdr>
    </w:div>
    <w:div w:id="1225144062">
      <w:bodyDiv w:val="1"/>
      <w:marLeft w:val="0"/>
      <w:marRight w:val="0"/>
      <w:marTop w:val="0"/>
      <w:marBottom w:val="0"/>
      <w:divBdr>
        <w:top w:val="none" w:sz="0" w:space="0" w:color="auto"/>
        <w:left w:val="none" w:sz="0" w:space="0" w:color="auto"/>
        <w:bottom w:val="none" w:sz="0" w:space="0" w:color="auto"/>
        <w:right w:val="none" w:sz="0" w:space="0" w:color="auto"/>
      </w:divBdr>
    </w:div>
    <w:div w:id="1253585687">
      <w:bodyDiv w:val="1"/>
      <w:marLeft w:val="0"/>
      <w:marRight w:val="0"/>
      <w:marTop w:val="0"/>
      <w:marBottom w:val="0"/>
      <w:divBdr>
        <w:top w:val="none" w:sz="0" w:space="0" w:color="auto"/>
        <w:left w:val="none" w:sz="0" w:space="0" w:color="auto"/>
        <w:bottom w:val="none" w:sz="0" w:space="0" w:color="auto"/>
        <w:right w:val="none" w:sz="0" w:space="0" w:color="auto"/>
      </w:divBdr>
    </w:div>
    <w:div w:id="1265768728">
      <w:bodyDiv w:val="1"/>
      <w:marLeft w:val="0"/>
      <w:marRight w:val="0"/>
      <w:marTop w:val="0"/>
      <w:marBottom w:val="0"/>
      <w:divBdr>
        <w:top w:val="none" w:sz="0" w:space="0" w:color="auto"/>
        <w:left w:val="none" w:sz="0" w:space="0" w:color="auto"/>
        <w:bottom w:val="none" w:sz="0" w:space="0" w:color="auto"/>
        <w:right w:val="none" w:sz="0" w:space="0" w:color="auto"/>
      </w:divBdr>
    </w:div>
    <w:div w:id="1331829626">
      <w:bodyDiv w:val="1"/>
      <w:marLeft w:val="0"/>
      <w:marRight w:val="0"/>
      <w:marTop w:val="0"/>
      <w:marBottom w:val="0"/>
      <w:divBdr>
        <w:top w:val="none" w:sz="0" w:space="0" w:color="auto"/>
        <w:left w:val="none" w:sz="0" w:space="0" w:color="auto"/>
        <w:bottom w:val="none" w:sz="0" w:space="0" w:color="auto"/>
        <w:right w:val="none" w:sz="0" w:space="0" w:color="auto"/>
      </w:divBdr>
    </w:div>
    <w:div w:id="1419904297">
      <w:bodyDiv w:val="1"/>
      <w:marLeft w:val="0"/>
      <w:marRight w:val="0"/>
      <w:marTop w:val="0"/>
      <w:marBottom w:val="0"/>
      <w:divBdr>
        <w:top w:val="none" w:sz="0" w:space="0" w:color="auto"/>
        <w:left w:val="none" w:sz="0" w:space="0" w:color="auto"/>
        <w:bottom w:val="none" w:sz="0" w:space="0" w:color="auto"/>
        <w:right w:val="none" w:sz="0" w:space="0" w:color="auto"/>
      </w:divBdr>
    </w:div>
    <w:div w:id="1453280127">
      <w:bodyDiv w:val="1"/>
      <w:marLeft w:val="0"/>
      <w:marRight w:val="0"/>
      <w:marTop w:val="0"/>
      <w:marBottom w:val="0"/>
      <w:divBdr>
        <w:top w:val="none" w:sz="0" w:space="0" w:color="auto"/>
        <w:left w:val="none" w:sz="0" w:space="0" w:color="auto"/>
        <w:bottom w:val="none" w:sz="0" w:space="0" w:color="auto"/>
        <w:right w:val="none" w:sz="0" w:space="0" w:color="auto"/>
      </w:divBdr>
    </w:div>
    <w:div w:id="1617368270">
      <w:bodyDiv w:val="1"/>
      <w:marLeft w:val="0"/>
      <w:marRight w:val="0"/>
      <w:marTop w:val="0"/>
      <w:marBottom w:val="0"/>
      <w:divBdr>
        <w:top w:val="none" w:sz="0" w:space="0" w:color="auto"/>
        <w:left w:val="none" w:sz="0" w:space="0" w:color="auto"/>
        <w:bottom w:val="none" w:sz="0" w:space="0" w:color="auto"/>
        <w:right w:val="none" w:sz="0" w:space="0" w:color="auto"/>
      </w:divBdr>
      <w:divsChild>
        <w:div w:id="183443511">
          <w:marLeft w:val="0"/>
          <w:marRight w:val="0"/>
          <w:marTop w:val="0"/>
          <w:marBottom w:val="0"/>
          <w:divBdr>
            <w:top w:val="none" w:sz="0" w:space="0" w:color="auto"/>
            <w:left w:val="none" w:sz="0" w:space="0" w:color="auto"/>
            <w:bottom w:val="none" w:sz="0" w:space="0" w:color="auto"/>
            <w:right w:val="none" w:sz="0" w:space="0" w:color="auto"/>
          </w:divBdr>
          <w:divsChild>
            <w:div w:id="1411662733">
              <w:marLeft w:val="0"/>
              <w:marRight w:val="0"/>
              <w:marTop w:val="0"/>
              <w:marBottom w:val="0"/>
              <w:divBdr>
                <w:top w:val="none" w:sz="0" w:space="0" w:color="auto"/>
                <w:left w:val="none" w:sz="0" w:space="0" w:color="auto"/>
                <w:bottom w:val="none" w:sz="0" w:space="0" w:color="auto"/>
                <w:right w:val="none" w:sz="0" w:space="0" w:color="auto"/>
              </w:divBdr>
            </w:div>
          </w:divsChild>
        </w:div>
        <w:div w:id="1614091835">
          <w:marLeft w:val="480"/>
          <w:marRight w:val="0"/>
          <w:marTop w:val="105"/>
          <w:marBottom w:val="210"/>
          <w:divBdr>
            <w:top w:val="single" w:sz="48" w:space="8" w:color="DCE0E9"/>
            <w:left w:val="none" w:sz="0" w:space="0" w:color="auto"/>
            <w:bottom w:val="none" w:sz="0" w:space="0" w:color="auto"/>
            <w:right w:val="none" w:sz="0" w:space="0" w:color="auto"/>
          </w:divBdr>
          <w:divsChild>
            <w:div w:id="69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012">
      <w:bodyDiv w:val="1"/>
      <w:marLeft w:val="0"/>
      <w:marRight w:val="0"/>
      <w:marTop w:val="0"/>
      <w:marBottom w:val="0"/>
      <w:divBdr>
        <w:top w:val="none" w:sz="0" w:space="0" w:color="auto"/>
        <w:left w:val="none" w:sz="0" w:space="0" w:color="auto"/>
        <w:bottom w:val="none" w:sz="0" w:space="0" w:color="auto"/>
        <w:right w:val="none" w:sz="0" w:space="0" w:color="auto"/>
      </w:divBdr>
    </w:div>
    <w:div w:id="1649362929">
      <w:bodyDiv w:val="1"/>
      <w:marLeft w:val="0"/>
      <w:marRight w:val="0"/>
      <w:marTop w:val="0"/>
      <w:marBottom w:val="0"/>
      <w:divBdr>
        <w:top w:val="none" w:sz="0" w:space="0" w:color="auto"/>
        <w:left w:val="none" w:sz="0" w:space="0" w:color="auto"/>
        <w:bottom w:val="none" w:sz="0" w:space="0" w:color="auto"/>
        <w:right w:val="none" w:sz="0" w:space="0" w:color="auto"/>
      </w:divBdr>
    </w:div>
    <w:div w:id="1757703193">
      <w:bodyDiv w:val="1"/>
      <w:marLeft w:val="0"/>
      <w:marRight w:val="0"/>
      <w:marTop w:val="0"/>
      <w:marBottom w:val="0"/>
      <w:divBdr>
        <w:top w:val="none" w:sz="0" w:space="0" w:color="auto"/>
        <w:left w:val="none" w:sz="0" w:space="0" w:color="auto"/>
        <w:bottom w:val="none" w:sz="0" w:space="0" w:color="auto"/>
        <w:right w:val="none" w:sz="0" w:space="0" w:color="auto"/>
      </w:divBdr>
    </w:div>
    <w:div w:id="1776637382">
      <w:bodyDiv w:val="1"/>
      <w:marLeft w:val="0"/>
      <w:marRight w:val="0"/>
      <w:marTop w:val="0"/>
      <w:marBottom w:val="0"/>
      <w:divBdr>
        <w:top w:val="none" w:sz="0" w:space="0" w:color="auto"/>
        <w:left w:val="none" w:sz="0" w:space="0" w:color="auto"/>
        <w:bottom w:val="none" w:sz="0" w:space="0" w:color="auto"/>
        <w:right w:val="none" w:sz="0" w:space="0" w:color="auto"/>
      </w:divBdr>
    </w:div>
    <w:div w:id="1826511249">
      <w:bodyDiv w:val="1"/>
      <w:marLeft w:val="0"/>
      <w:marRight w:val="0"/>
      <w:marTop w:val="0"/>
      <w:marBottom w:val="0"/>
      <w:divBdr>
        <w:top w:val="none" w:sz="0" w:space="0" w:color="auto"/>
        <w:left w:val="none" w:sz="0" w:space="0" w:color="auto"/>
        <w:bottom w:val="none" w:sz="0" w:space="0" w:color="auto"/>
        <w:right w:val="none" w:sz="0" w:space="0" w:color="auto"/>
      </w:divBdr>
    </w:div>
    <w:div w:id="1876965169">
      <w:bodyDiv w:val="1"/>
      <w:marLeft w:val="0"/>
      <w:marRight w:val="0"/>
      <w:marTop w:val="0"/>
      <w:marBottom w:val="0"/>
      <w:divBdr>
        <w:top w:val="none" w:sz="0" w:space="0" w:color="auto"/>
        <w:left w:val="none" w:sz="0" w:space="0" w:color="auto"/>
        <w:bottom w:val="none" w:sz="0" w:space="0" w:color="auto"/>
        <w:right w:val="none" w:sz="0" w:space="0" w:color="auto"/>
      </w:divBdr>
    </w:div>
    <w:div w:id="1974747235">
      <w:bodyDiv w:val="1"/>
      <w:marLeft w:val="0"/>
      <w:marRight w:val="0"/>
      <w:marTop w:val="0"/>
      <w:marBottom w:val="0"/>
      <w:divBdr>
        <w:top w:val="none" w:sz="0" w:space="0" w:color="auto"/>
        <w:left w:val="none" w:sz="0" w:space="0" w:color="auto"/>
        <w:bottom w:val="none" w:sz="0" w:space="0" w:color="auto"/>
        <w:right w:val="none" w:sz="0" w:space="0" w:color="auto"/>
      </w:divBdr>
      <w:divsChild>
        <w:div w:id="815032803">
          <w:marLeft w:val="0"/>
          <w:marRight w:val="0"/>
          <w:marTop w:val="0"/>
          <w:marBottom w:val="0"/>
          <w:divBdr>
            <w:top w:val="none" w:sz="0" w:space="0" w:color="auto"/>
            <w:left w:val="none" w:sz="0" w:space="0" w:color="auto"/>
            <w:bottom w:val="none" w:sz="0" w:space="0" w:color="auto"/>
            <w:right w:val="none" w:sz="0" w:space="0" w:color="auto"/>
          </w:divBdr>
          <w:divsChild>
            <w:div w:id="67969044">
              <w:marLeft w:val="0"/>
              <w:marRight w:val="0"/>
              <w:marTop w:val="0"/>
              <w:marBottom w:val="0"/>
              <w:divBdr>
                <w:top w:val="none" w:sz="0" w:space="0" w:color="auto"/>
                <w:left w:val="none" w:sz="0" w:space="0" w:color="auto"/>
                <w:bottom w:val="none" w:sz="0" w:space="0" w:color="auto"/>
                <w:right w:val="none" w:sz="0" w:space="0" w:color="auto"/>
              </w:divBdr>
            </w:div>
          </w:divsChild>
        </w:div>
        <w:div w:id="1286472117">
          <w:marLeft w:val="480"/>
          <w:marRight w:val="0"/>
          <w:marTop w:val="105"/>
          <w:marBottom w:val="210"/>
          <w:divBdr>
            <w:top w:val="single" w:sz="48" w:space="8" w:color="DCE0E9"/>
            <w:left w:val="none" w:sz="0" w:space="0" w:color="auto"/>
            <w:bottom w:val="none" w:sz="0" w:space="0" w:color="auto"/>
            <w:right w:val="none" w:sz="0" w:space="0" w:color="auto"/>
          </w:divBdr>
          <w:divsChild>
            <w:div w:id="14303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31129">
      <w:bodyDiv w:val="1"/>
      <w:marLeft w:val="0"/>
      <w:marRight w:val="0"/>
      <w:marTop w:val="0"/>
      <w:marBottom w:val="0"/>
      <w:divBdr>
        <w:top w:val="none" w:sz="0" w:space="0" w:color="auto"/>
        <w:left w:val="none" w:sz="0" w:space="0" w:color="auto"/>
        <w:bottom w:val="none" w:sz="0" w:space="0" w:color="auto"/>
        <w:right w:val="none" w:sz="0" w:space="0" w:color="auto"/>
      </w:divBdr>
      <w:divsChild>
        <w:div w:id="936868295">
          <w:marLeft w:val="0"/>
          <w:marRight w:val="0"/>
          <w:marTop w:val="0"/>
          <w:marBottom w:val="0"/>
          <w:divBdr>
            <w:top w:val="none" w:sz="0" w:space="0" w:color="auto"/>
            <w:left w:val="none" w:sz="0" w:space="0" w:color="auto"/>
            <w:bottom w:val="none" w:sz="0" w:space="0" w:color="auto"/>
            <w:right w:val="none" w:sz="0" w:space="0" w:color="auto"/>
          </w:divBdr>
          <w:divsChild>
            <w:div w:id="647436121">
              <w:marLeft w:val="0"/>
              <w:marRight w:val="0"/>
              <w:marTop w:val="0"/>
              <w:marBottom w:val="0"/>
              <w:divBdr>
                <w:top w:val="none" w:sz="0" w:space="0" w:color="auto"/>
                <w:left w:val="none" w:sz="0" w:space="0" w:color="auto"/>
                <w:bottom w:val="none" w:sz="0" w:space="0" w:color="auto"/>
                <w:right w:val="none" w:sz="0" w:space="0" w:color="auto"/>
              </w:divBdr>
            </w:div>
          </w:divsChild>
        </w:div>
        <w:div w:id="1672247719">
          <w:marLeft w:val="0"/>
          <w:marRight w:val="150"/>
          <w:marTop w:val="0"/>
          <w:marBottom w:val="0"/>
          <w:divBdr>
            <w:top w:val="none" w:sz="0" w:space="0" w:color="auto"/>
            <w:left w:val="none" w:sz="0" w:space="0" w:color="auto"/>
            <w:bottom w:val="none" w:sz="0" w:space="0" w:color="auto"/>
            <w:right w:val="none" w:sz="0" w:space="0" w:color="auto"/>
          </w:divBdr>
        </w:div>
        <w:div w:id="645013924">
          <w:marLeft w:val="0"/>
          <w:marRight w:val="0"/>
          <w:marTop w:val="0"/>
          <w:marBottom w:val="0"/>
          <w:divBdr>
            <w:top w:val="none" w:sz="0" w:space="0" w:color="auto"/>
            <w:left w:val="none" w:sz="0" w:space="0" w:color="auto"/>
            <w:bottom w:val="none" w:sz="0" w:space="0" w:color="auto"/>
            <w:right w:val="none" w:sz="0" w:space="0" w:color="auto"/>
          </w:divBdr>
        </w:div>
        <w:div w:id="1011570759">
          <w:marLeft w:val="0"/>
          <w:marRight w:val="0"/>
          <w:marTop w:val="0"/>
          <w:marBottom w:val="0"/>
          <w:divBdr>
            <w:top w:val="none" w:sz="0" w:space="0" w:color="auto"/>
            <w:left w:val="none" w:sz="0" w:space="0" w:color="auto"/>
            <w:bottom w:val="none" w:sz="0" w:space="0" w:color="auto"/>
            <w:right w:val="none" w:sz="0" w:space="0" w:color="auto"/>
          </w:divBdr>
          <w:divsChild>
            <w:div w:id="602421197">
              <w:marLeft w:val="0"/>
              <w:marRight w:val="0"/>
              <w:marTop w:val="0"/>
              <w:marBottom w:val="0"/>
              <w:divBdr>
                <w:top w:val="none" w:sz="0" w:space="0" w:color="auto"/>
                <w:left w:val="none" w:sz="0" w:space="0" w:color="auto"/>
                <w:bottom w:val="none" w:sz="0" w:space="0" w:color="auto"/>
                <w:right w:val="none" w:sz="0" w:space="0" w:color="auto"/>
              </w:divBdr>
            </w:div>
          </w:divsChild>
        </w:div>
        <w:div w:id="1157768478">
          <w:marLeft w:val="0"/>
          <w:marRight w:val="150"/>
          <w:marTop w:val="0"/>
          <w:marBottom w:val="0"/>
          <w:divBdr>
            <w:top w:val="none" w:sz="0" w:space="0" w:color="auto"/>
            <w:left w:val="none" w:sz="0" w:space="0" w:color="auto"/>
            <w:bottom w:val="none" w:sz="0" w:space="0" w:color="auto"/>
            <w:right w:val="none" w:sz="0" w:space="0" w:color="auto"/>
          </w:divBdr>
        </w:div>
        <w:div w:id="44649826">
          <w:marLeft w:val="0"/>
          <w:marRight w:val="0"/>
          <w:marTop w:val="0"/>
          <w:marBottom w:val="0"/>
          <w:divBdr>
            <w:top w:val="none" w:sz="0" w:space="0" w:color="auto"/>
            <w:left w:val="none" w:sz="0" w:space="0" w:color="auto"/>
            <w:bottom w:val="none" w:sz="0" w:space="0" w:color="auto"/>
            <w:right w:val="none" w:sz="0" w:space="0" w:color="auto"/>
          </w:divBdr>
        </w:div>
        <w:div w:id="622886761">
          <w:marLeft w:val="0"/>
          <w:marRight w:val="0"/>
          <w:marTop w:val="0"/>
          <w:marBottom w:val="0"/>
          <w:divBdr>
            <w:top w:val="none" w:sz="0" w:space="0" w:color="auto"/>
            <w:left w:val="none" w:sz="0" w:space="0" w:color="auto"/>
            <w:bottom w:val="none" w:sz="0" w:space="0" w:color="auto"/>
            <w:right w:val="none" w:sz="0" w:space="0" w:color="auto"/>
          </w:divBdr>
          <w:divsChild>
            <w:div w:id="1062949571">
              <w:marLeft w:val="0"/>
              <w:marRight w:val="0"/>
              <w:marTop w:val="0"/>
              <w:marBottom w:val="0"/>
              <w:divBdr>
                <w:top w:val="none" w:sz="0" w:space="0" w:color="auto"/>
                <w:left w:val="none" w:sz="0" w:space="0" w:color="auto"/>
                <w:bottom w:val="none" w:sz="0" w:space="0" w:color="auto"/>
                <w:right w:val="none" w:sz="0" w:space="0" w:color="auto"/>
              </w:divBdr>
            </w:div>
          </w:divsChild>
        </w:div>
        <w:div w:id="83965435">
          <w:marLeft w:val="0"/>
          <w:marRight w:val="150"/>
          <w:marTop w:val="0"/>
          <w:marBottom w:val="0"/>
          <w:divBdr>
            <w:top w:val="none" w:sz="0" w:space="0" w:color="auto"/>
            <w:left w:val="none" w:sz="0" w:space="0" w:color="auto"/>
            <w:bottom w:val="none" w:sz="0" w:space="0" w:color="auto"/>
            <w:right w:val="none" w:sz="0" w:space="0" w:color="auto"/>
          </w:divBdr>
        </w:div>
        <w:div w:id="1991404125">
          <w:marLeft w:val="0"/>
          <w:marRight w:val="0"/>
          <w:marTop w:val="0"/>
          <w:marBottom w:val="0"/>
          <w:divBdr>
            <w:top w:val="none" w:sz="0" w:space="0" w:color="auto"/>
            <w:left w:val="none" w:sz="0" w:space="0" w:color="auto"/>
            <w:bottom w:val="none" w:sz="0" w:space="0" w:color="auto"/>
            <w:right w:val="none" w:sz="0" w:space="0" w:color="auto"/>
          </w:divBdr>
        </w:div>
        <w:div w:id="1187138699">
          <w:marLeft w:val="0"/>
          <w:marRight w:val="0"/>
          <w:marTop w:val="0"/>
          <w:marBottom w:val="0"/>
          <w:divBdr>
            <w:top w:val="none" w:sz="0" w:space="0" w:color="auto"/>
            <w:left w:val="none" w:sz="0" w:space="0" w:color="auto"/>
            <w:bottom w:val="none" w:sz="0" w:space="0" w:color="auto"/>
            <w:right w:val="none" w:sz="0" w:space="0" w:color="auto"/>
          </w:divBdr>
          <w:divsChild>
            <w:div w:id="405997884">
              <w:marLeft w:val="0"/>
              <w:marRight w:val="0"/>
              <w:marTop w:val="0"/>
              <w:marBottom w:val="0"/>
              <w:divBdr>
                <w:top w:val="none" w:sz="0" w:space="0" w:color="auto"/>
                <w:left w:val="none" w:sz="0" w:space="0" w:color="auto"/>
                <w:bottom w:val="none" w:sz="0" w:space="0" w:color="auto"/>
                <w:right w:val="none" w:sz="0" w:space="0" w:color="auto"/>
              </w:divBdr>
            </w:div>
          </w:divsChild>
        </w:div>
        <w:div w:id="203951957">
          <w:marLeft w:val="0"/>
          <w:marRight w:val="150"/>
          <w:marTop w:val="0"/>
          <w:marBottom w:val="0"/>
          <w:divBdr>
            <w:top w:val="none" w:sz="0" w:space="0" w:color="auto"/>
            <w:left w:val="none" w:sz="0" w:space="0" w:color="auto"/>
            <w:bottom w:val="none" w:sz="0" w:space="0" w:color="auto"/>
            <w:right w:val="none" w:sz="0" w:space="0" w:color="auto"/>
          </w:divBdr>
        </w:div>
        <w:div w:id="741681473">
          <w:marLeft w:val="0"/>
          <w:marRight w:val="0"/>
          <w:marTop w:val="0"/>
          <w:marBottom w:val="0"/>
          <w:divBdr>
            <w:top w:val="none" w:sz="0" w:space="0" w:color="auto"/>
            <w:left w:val="none" w:sz="0" w:space="0" w:color="auto"/>
            <w:bottom w:val="none" w:sz="0" w:space="0" w:color="auto"/>
            <w:right w:val="none" w:sz="0" w:space="0" w:color="auto"/>
          </w:divBdr>
        </w:div>
        <w:div w:id="1675839216">
          <w:marLeft w:val="0"/>
          <w:marRight w:val="0"/>
          <w:marTop w:val="0"/>
          <w:marBottom w:val="0"/>
          <w:divBdr>
            <w:top w:val="none" w:sz="0" w:space="0" w:color="auto"/>
            <w:left w:val="none" w:sz="0" w:space="0" w:color="auto"/>
            <w:bottom w:val="none" w:sz="0" w:space="0" w:color="auto"/>
            <w:right w:val="none" w:sz="0" w:space="0" w:color="auto"/>
          </w:divBdr>
          <w:divsChild>
            <w:div w:id="927495055">
              <w:marLeft w:val="0"/>
              <w:marRight w:val="0"/>
              <w:marTop w:val="0"/>
              <w:marBottom w:val="0"/>
              <w:divBdr>
                <w:top w:val="none" w:sz="0" w:space="0" w:color="auto"/>
                <w:left w:val="none" w:sz="0" w:space="0" w:color="auto"/>
                <w:bottom w:val="none" w:sz="0" w:space="0" w:color="auto"/>
                <w:right w:val="none" w:sz="0" w:space="0" w:color="auto"/>
              </w:divBdr>
            </w:div>
          </w:divsChild>
        </w:div>
        <w:div w:id="1921330821">
          <w:marLeft w:val="0"/>
          <w:marRight w:val="150"/>
          <w:marTop w:val="0"/>
          <w:marBottom w:val="0"/>
          <w:divBdr>
            <w:top w:val="none" w:sz="0" w:space="0" w:color="auto"/>
            <w:left w:val="none" w:sz="0" w:space="0" w:color="auto"/>
            <w:bottom w:val="none" w:sz="0" w:space="0" w:color="auto"/>
            <w:right w:val="none" w:sz="0" w:space="0" w:color="auto"/>
          </w:divBdr>
        </w:div>
        <w:div w:id="1077290397">
          <w:marLeft w:val="0"/>
          <w:marRight w:val="0"/>
          <w:marTop w:val="0"/>
          <w:marBottom w:val="0"/>
          <w:divBdr>
            <w:top w:val="none" w:sz="0" w:space="0" w:color="auto"/>
            <w:left w:val="none" w:sz="0" w:space="0" w:color="auto"/>
            <w:bottom w:val="none" w:sz="0" w:space="0" w:color="auto"/>
            <w:right w:val="none" w:sz="0" w:space="0" w:color="auto"/>
          </w:divBdr>
        </w:div>
        <w:div w:id="1371882684">
          <w:marLeft w:val="0"/>
          <w:marRight w:val="0"/>
          <w:marTop w:val="0"/>
          <w:marBottom w:val="0"/>
          <w:divBdr>
            <w:top w:val="none" w:sz="0" w:space="0" w:color="auto"/>
            <w:left w:val="none" w:sz="0" w:space="0" w:color="auto"/>
            <w:bottom w:val="none" w:sz="0" w:space="0" w:color="auto"/>
            <w:right w:val="none" w:sz="0" w:space="0" w:color="auto"/>
          </w:divBdr>
          <w:divsChild>
            <w:div w:id="2172506">
              <w:marLeft w:val="0"/>
              <w:marRight w:val="0"/>
              <w:marTop w:val="0"/>
              <w:marBottom w:val="0"/>
              <w:divBdr>
                <w:top w:val="none" w:sz="0" w:space="0" w:color="auto"/>
                <w:left w:val="none" w:sz="0" w:space="0" w:color="auto"/>
                <w:bottom w:val="none" w:sz="0" w:space="0" w:color="auto"/>
                <w:right w:val="none" w:sz="0" w:space="0" w:color="auto"/>
              </w:divBdr>
            </w:div>
          </w:divsChild>
        </w:div>
        <w:div w:id="198276035">
          <w:marLeft w:val="0"/>
          <w:marRight w:val="150"/>
          <w:marTop w:val="0"/>
          <w:marBottom w:val="0"/>
          <w:divBdr>
            <w:top w:val="none" w:sz="0" w:space="0" w:color="auto"/>
            <w:left w:val="none" w:sz="0" w:space="0" w:color="auto"/>
            <w:bottom w:val="none" w:sz="0" w:space="0" w:color="auto"/>
            <w:right w:val="none" w:sz="0" w:space="0" w:color="auto"/>
          </w:divBdr>
        </w:div>
        <w:div w:id="912088155">
          <w:marLeft w:val="0"/>
          <w:marRight w:val="0"/>
          <w:marTop w:val="0"/>
          <w:marBottom w:val="0"/>
          <w:divBdr>
            <w:top w:val="none" w:sz="0" w:space="0" w:color="auto"/>
            <w:left w:val="none" w:sz="0" w:space="0" w:color="auto"/>
            <w:bottom w:val="none" w:sz="0" w:space="0" w:color="auto"/>
            <w:right w:val="none" w:sz="0" w:space="0" w:color="auto"/>
          </w:divBdr>
        </w:div>
        <w:div w:id="2030640811">
          <w:marLeft w:val="0"/>
          <w:marRight w:val="0"/>
          <w:marTop w:val="0"/>
          <w:marBottom w:val="0"/>
          <w:divBdr>
            <w:top w:val="none" w:sz="0" w:space="0" w:color="auto"/>
            <w:left w:val="none" w:sz="0" w:space="0" w:color="auto"/>
            <w:bottom w:val="none" w:sz="0" w:space="0" w:color="auto"/>
            <w:right w:val="none" w:sz="0" w:space="0" w:color="auto"/>
          </w:divBdr>
          <w:divsChild>
            <w:div w:id="944657944">
              <w:marLeft w:val="0"/>
              <w:marRight w:val="0"/>
              <w:marTop w:val="0"/>
              <w:marBottom w:val="0"/>
              <w:divBdr>
                <w:top w:val="none" w:sz="0" w:space="0" w:color="auto"/>
                <w:left w:val="none" w:sz="0" w:space="0" w:color="auto"/>
                <w:bottom w:val="none" w:sz="0" w:space="0" w:color="auto"/>
                <w:right w:val="none" w:sz="0" w:space="0" w:color="auto"/>
              </w:divBdr>
            </w:div>
          </w:divsChild>
        </w:div>
        <w:div w:id="386883997">
          <w:marLeft w:val="0"/>
          <w:marRight w:val="150"/>
          <w:marTop w:val="0"/>
          <w:marBottom w:val="0"/>
          <w:divBdr>
            <w:top w:val="none" w:sz="0" w:space="0" w:color="auto"/>
            <w:left w:val="none" w:sz="0" w:space="0" w:color="auto"/>
            <w:bottom w:val="none" w:sz="0" w:space="0" w:color="auto"/>
            <w:right w:val="none" w:sz="0" w:space="0" w:color="auto"/>
          </w:divBdr>
        </w:div>
        <w:div w:id="2064987451">
          <w:marLeft w:val="0"/>
          <w:marRight w:val="0"/>
          <w:marTop w:val="0"/>
          <w:marBottom w:val="0"/>
          <w:divBdr>
            <w:top w:val="none" w:sz="0" w:space="0" w:color="auto"/>
            <w:left w:val="none" w:sz="0" w:space="0" w:color="auto"/>
            <w:bottom w:val="none" w:sz="0" w:space="0" w:color="auto"/>
            <w:right w:val="none" w:sz="0" w:space="0" w:color="auto"/>
          </w:divBdr>
        </w:div>
        <w:div w:id="840893826">
          <w:marLeft w:val="0"/>
          <w:marRight w:val="0"/>
          <w:marTop w:val="0"/>
          <w:marBottom w:val="0"/>
          <w:divBdr>
            <w:top w:val="none" w:sz="0" w:space="0" w:color="auto"/>
            <w:left w:val="none" w:sz="0" w:space="0" w:color="auto"/>
            <w:bottom w:val="none" w:sz="0" w:space="0" w:color="auto"/>
            <w:right w:val="none" w:sz="0" w:space="0" w:color="auto"/>
          </w:divBdr>
          <w:divsChild>
            <w:div w:id="558250580">
              <w:marLeft w:val="0"/>
              <w:marRight w:val="0"/>
              <w:marTop w:val="0"/>
              <w:marBottom w:val="0"/>
              <w:divBdr>
                <w:top w:val="none" w:sz="0" w:space="0" w:color="auto"/>
                <w:left w:val="none" w:sz="0" w:space="0" w:color="auto"/>
                <w:bottom w:val="none" w:sz="0" w:space="0" w:color="auto"/>
                <w:right w:val="none" w:sz="0" w:space="0" w:color="auto"/>
              </w:divBdr>
            </w:div>
          </w:divsChild>
        </w:div>
        <w:div w:id="1368683162">
          <w:marLeft w:val="0"/>
          <w:marRight w:val="150"/>
          <w:marTop w:val="0"/>
          <w:marBottom w:val="0"/>
          <w:divBdr>
            <w:top w:val="none" w:sz="0" w:space="0" w:color="auto"/>
            <w:left w:val="none" w:sz="0" w:space="0" w:color="auto"/>
            <w:bottom w:val="none" w:sz="0" w:space="0" w:color="auto"/>
            <w:right w:val="none" w:sz="0" w:space="0" w:color="auto"/>
          </w:divBdr>
        </w:div>
        <w:div w:id="600843631">
          <w:marLeft w:val="0"/>
          <w:marRight w:val="0"/>
          <w:marTop w:val="0"/>
          <w:marBottom w:val="0"/>
          <w:divBdr>
            <w:top w:val="none" w:sz="0" w:space="0" w:color="auto"/>
            <w:left w:val="none" w:sz="0" w:space="0" w:color="auto"/>
            <w:bottom w:val="none" w:sz="0" w:space="0" w:color="auto"/>
            <w:right w:val="none" w:sz="0" w:space="0" w:color="auto"/>
          </w:divBdr>
        </w:div>
        <w:div w:id="1942108646">
          <w:marLeft w:val="0"/>
          <w:marRight w:val="0"/>
          <w:marTop w:val="0"/>
          <w:marBottom w:val="0"/>
          <w:divBdr>
            <w:top w:val="none" w:sz="0" w:space="0" w:color="auto"/>
            <w:left w:val="none" w:sz="0" w:space="0" w:color="auto"/>
            <w:bottom w:val="none" w:sz="0" w:space="0" w:color="auto"/>
            <w:right w:val="none" w:sz="0" w:space="0" w:color="auto"/>
          </w:divBdr>
          <w:divsChild>
            <w:div w:id="643241538">
              <w:marLeft w:val="0"/>
              <w:marRight w:val="0"/>
              <w:marTop w:val="0"/>
              <w:marBottom w:val="0"/>
              <w:divBdr>
                <w:top w:val="none" w:sz="0" w:space="0" w:color="auto"/>
                <w:left w:val="none" w:sz="0" w:space="0" w:color="auto"/>
                <w:bottom w:val="none" w:sz="0" w:space="0" w:color="auto"/>
                <w:right w:val="none" w:sz="0" w:space="0" w:color="auto"/>
              </w:divBdr>
            </w:div>
          </w:divsChild>
        </w:div>
        <w:div w:id="1461072046">
          <w:marLeft w:val="0"/>
          <w:marRight w:val="150"/>
          <w:marTop w:val="0"/>
          <w:marBottom w:val="0"/>
          <w:divBdr>
            <w:top w:val="none" w:sz="0" w:space="0" w:color="auto"/>
            <w:left w:val="none" w:sz="0" w:space="0" w:color="auto"/>
            <w:bottom w:val="none" w:sz="0" w:space="0" w:color="auto"/>
            <w:right w:val="none" w:sz="0" w:space="0" w:color="auto"/>
          </w:divBdr>
        </w:div>
        <w:div w:id="601112696">
          <w:marLeft w:val="0"/>
          <w:marRight w:val="0"/>
          <w:marTop w:val="0"/>
          <w:marBottom w:val="0"/>
          <w:divBdr>
            <w:top w:val="none" w:sz="0" w:space="0" w:color="auto"/>
            <w:left w:val="none" w:sz="0" w:space="0" w:color="auto"/>
            <w:bottom w:val="none" w:sz="0" w:space="0" w:color="auto"/>
            <w:right w:val="none" w:sz="0" w:space="0" w:color="auto"/>
          </w:divBdr>
        </w:div>
        <w:div w:id="720324115">
          <w:marLeft w:val="0"/>
          <w:marRight w:val="0"/>
          <w:marTop w:val="0"/>
          <w:marBottom w:val="0"/>
          <w:divBdr>
            <w:top w:val="none" w:sz="0" w:space="0" w:color="auto"/>
            <w:left w:val="none" w:sz="0" w:space="0" w:color="auto"/>
            <w:bottom w:val="none" w:sz="0" w:space="0" w:color="auto"/>
            <w:right w:val="none" w:sz="0" w:space="0" w:color="auto"/>
          </w:divBdr>
          <w:divsChild>
            <w:div w:id="1264923442">
              <w:marLeft w:val="0"/>
              <w:marRight w:val="0"/>
              <w:marTop w:val="0"/>
              <w:marBottom w:val="0"/>
              <w:divBdr>
                <w:top w:val="none" w:sz="0" w:space="0" w:color="auto"/>
                <w:left w:val="none" w:sz="0" w:space="0" w:color="auto"/>
                <w:bottom w:val="none" w:sz="0" w:space="0" w:color="auto"/>
                <w:right w:val="none" w:sz="0" w:space="0" w:color="auto"/>
              </w:divBdr>
            </w:div>
          </w:divsChild>
        </w:div>
        <w:div w:id="1896232272">
          <w:marLeft w:val="0"/>
          <w:marRight w:val="150"/>
          <w:marTop w:val="0"/>
          <w:marBottom w:val="0"/>
          <w:divBdr>
            <w:top w:val="none" w:sz="0" w:space="0" w:color="auto"/>
            <w:left w:val="none" w:sz="0" w:space="0" w:color="auto"/>
            <w:bottom w:val="none" w:sz="0" w:space="0" w:color="auto"/>
            <w:right w:val="none" w:sz="0" w:space="0" w:color="auto"/>
          </w:divBdr>
        </w:div>
        <w:div w:id="1311399610">
          <w:marLeft w:val="0"/>
          <w:marRight w:val="0"/>
          <w:marTop w:val="0"/>
          <w:marBottom w:val="0"/>
          <w:divBdr>
            <w:top w:val="none" w:sz="0" w:space="0" w:color="auto"/>
            <w:left w:val="none" w:sz="0" w:space="0" w:color="auto"/>
            <w:bottom w:val="none" w:sz="0" w:space="0" w:color="auto"/>
            <w:right w:val="none" w:sz="0" w:space="0" w:color="auto"/>
          </w:divBdr>
        </w:div>
        <w:div w:id="409814654">
          <w:marLeft w:val="0"/>
          <w:marRight w:val="0"/>
          <w:marTop w:val="0"/>
          <w:marBottom w:val="0"/>
          <w:divBdr>
            <w:top w:val="none" w:sz="0" w:space="0" w:color="auto"/>
            <w:left w:val="none" w:sz="0" w:space="0" w:color="auto"/>
            <w:bottom w:val="none" w:sz="0" w:space="0" w:color="auto"/>
            <w:right w:val="none" w:sz="0" w:space="0" w:color="auto"/>
          </w:divBdr>
          <w:divsChild>
            <w:div w:id="887840728">
              <w:marLeft w:val="0"/>
              <w:marRight w:val="0"/>
              <w:marTop w:val="0"/>
              <w:marBottom w:val="0"/>
              <w:divBdr>
                <w:top w:val="none" w:sz="0" w:space="0" w:color="auto"/>
                <w:left w:val="none" w:sz="0" w:space="0" w:color="auto"/>
                <w:bottom w:val="none" w:sz="0" w:space="0" w:color="auto"/>
                <w:right w:val="none" w:sz="0" w:space="0" w:color="auto"/>
              </w:divBdr>
            </w:div>
          </w:divsChild>
        </w:div>
        <w:div w:id="1637487672">
          <w:marLeft w:val="0"/>
          <w:marRight w:val="150"/>
          <w:marTop w:val="0"/>
          <w:marBottom w:val="0"/>
          <w:divBdr>
            <w:top w:val="none" w:sz="0" w:space="0" w:color="auto"/>
            <w:left w:val="none" w:sz="0" w:space="0" w:color="auto"/>
            <w:bottom w:val="none" w:sz="0" w:space="0" w:color="auto"/>
            <w:right w:val="none" w:sz="0" w:space="0" w:color="auto"/>
          </w:divBdr>
        </w:div>
        <w:div w:id="891385482">
          <w:marLeft w:val="0"/>
          <w:marRight w:val="0"/>
          <w:marTop w:val="0"/>
          <w:marBottom w:val="0"/>
          <w:divBdr>
            <w:top w:val="none" w:sz="0" w:space="0" w:color="auto"/>
            <w:left w:val="none" w:sz="0" w:space="0" w:color="auto"/>
            <w:bottom w:val="none" w:sz="0" w:space="0" w:color="auto"/>
            <w:right w:val="none" w:sz="0" w:space="0" w:color="auto"/>
          </w:divBdr>
        </w:div>
        <w:div w:id="1468620624">
          <w:marLeft w:val="0"/>
          <w:marRight w:val="0"/>
          <w:marTop w:val="0"/>
          <w:marBottom w:val="0"/>
          <w:divBdr>
            <w:top w:val="none" w:sz="0" w:space="0" w:color="auto"/>
            <w:left w:val="none" w:sz="0" w:space="0" w:color="auto"/>
            <w:bottom w:val="none" w:sz="0" w:space="0" w:color="auto"/>
            <w:right w:val="none" w:sz="0" w:space="0" w:color="auto"/>
          </w:divBdr>
          <w:divsChild>
            <w:div w:id="1060009838">
              <w:marLeft w:val="0"/>
              <w:marRight w:val="0"/>
              <w:marTop w:val="0"/>
              <w:marBottom w:val="0"/>
              <w:divBdr>
                <w:top w:val="none" w:sz="0" w:space="0" w:color="auto"/>
                <w:left w:val="none" w:sz="0" w:space="0" w:color="auto"/>
                <w:bottom w:val="none" w:sz="0" w:space="0" w:color="auto"/>
                <w:right w:val="none" w:sz="0" w:space="0" w:color="auto"/>
              </w:divBdr>
            </w:div>
          </w:divsChild>
        </w:div>
        <w:div w:id="405762979">
          <w:marLeft w:val="0"/>
          <w:marRight w:val="150"/>
          <w:marTop w:val="0"/>
          <w:marBottom w:val="0"/>
          <w:divBdr>
            <w:top w:val="none" w:sz="0" w:space="0" w:color="auto"/>
            <w:left w:val="none" w:sz="0" w:space="0" w:color="auto"/>
            <w:bottom w:val="none" w:sz="0" w:space="0" w:color="auto"/>
            <w:right w:val="none" w:sz="0" w:space="0" w:color="auto"/>
          </w:divBdr>
        </w:div>
        <w:div w:id="1501313219">
          <w:marLeft w:val="0"/>
          <w:marRight w:val="0"/>
          <w:marTop w:val="0"/>
          <w:marBottom w:val="0"/>
          <w:divBdr>
            <w:top w:val="none" w:sz="0" w:space="0" w:color="auto"/>
            <w:left w:val="none" w:sz="0" w:space="0" w:color="auto"/>
            <w:bottom w:val="none" w:sz="0" w:space="0" w:color="auto"/>
            <w:right w:val="none" w:sz="0" w:space="0" w:color="auto"/>
          </w:divBdr>
        </w:div>
        <w:div w:id="742796721">
          <w:marLeft w:val="0"/>
          <w:marRight w:val="0"/>
          <w:marTop w:val="0"/>
          <w:marBottom w:val="0"/>
          <w:divBdr>
            <w:top w:val="none" w:sz="0" w:space="0" w:color="auto"/>
            <w:left w:val="none" w:sz="0" w:space="0" w:color="auto"/>
            <w:bottom w:val="none" w:sz="0" w:space="0" w:color="auto"/>
            <w:right w:val="none" w:sz="0" w:space="0" w:color="auto"/>
          </w:divBdr>
          <w:divsChild>
            <w:div w:id="710420137">
              <w:marLeft w:val="0"/>
              <w:marRight w:val="0"/>
              <w:marTop w:val="0"/>
              <w:marBottom w:val="0"/>
              <w:divBdr>
                <w:top w:val="none" w:sz="0" w:space="0" w:color="auto"/>
                <w:left w:val="none" w:sz="0" w:space="0" w:color="auto"/>
                <w:bottom w:val="none" w:sz="0" w:space="0" w:color="auto"/>
                <w:right w:val="none" w:sz="0" w:space="0" w:color="auto"/>
              </w:divBdr>
            </w:div>
          </w:divsChild>
        </w:div>
        <w:div w:id="1714308416">
          <w:marLeft w:val="0"/>
          <w:marRight w:val="150"/>
          <w:marTop w:val="0"/>
          <w:marBottom w:val="0"/>
          <w:divBdr>
            <w:top w:val="none" w:sz="0" w:space="0" w:color="auto"/>
            <w:left w:val="none" w:sz="0" w:space="0" w:color="auto"/>
            <w:bottom w:val="none" w:sz="0" w:space="0" w:color="auto"/>
            <w:right w:val="none" w:sz="0" w:space="0" w:color="auto"/>
          </w:divBdr>
        </w:div>
        <w:div w:id="1310086298">
          <w:marLeft w:val="0"/>
          <w:marRight w:val="0"/>
          <w:marTop w:val="0"/>
          <w:marBottom w:val="0"/>
          <w:divBdr>
            <w:top w:val="none" w:sz="0" w:space="0" w:color="auto"/>
            <w:left w:val="none" w:sz="0" w:space="0" w:color="auto"/>
            <w:bottom w:val="none" w:sz="0" w:space="0" w:color="auto"/>
            <w:right w:val="none" w:sz="0" w:space="0" w:color="auto"/>
          </w:divBdr>
        </w:div>
        <w:div w:id="728765612">
          <w:marLeft w:val="0"/>
          <w:marRight w:val="0"/>
          <w:marTop w:val="0"/>
          <w:marBottom w:val="0"/>
          <w:divBdr>
            <w:top w:val="none" w:sz="0" w:space="0" w:color="auto"/>
            <w:left w:val="none" w:sz="0" w:space="0" w:color="auto"/>
            <w:bottom w:val="none" w:sz="0" w:space="0" w:color="auto"/>
            <w:right w:val="none" w:sz="0" w:space="0" w:color="auto"/>
          </w:divBdr>
          <w:divsChild>
            <w:div w:id="826482925">
              <w:marLeft w:val="0"/>
              <w:marRight w:val="0"/>
              <w:marTop w:val="0"/>
              <w:marBottom w:val="0"/>
              <w:divBdr>
                <w:top w:val="none" w:sz="0" w:space="0" w:color="auto"/>
                <w:left w:val="none" w:sz="0" w:space="0" w:color="auto"/>
                <w:bottom w:val="none" w:sz="0" w:space="0" w:color="auto"/>
                <w:right w:val="none" w:sz="0" w:space="0" w:color="auto"/>
              </w:divBdr>
            </w:div>
          </w:divsChild>
        </w:div>
        <w:div w:id="342322856">
          <w:marLeft w:val="0"/>
          <w:marRight w:val="150"/>
          <w:marTop w:val="0"/>
          <w:marBottom w:val="0"/>
          <w:divBdr>
            <w:top w:val="none" w:sz="0" w:space="0" w:color="auto"/>
            <w:left w:val="none" w:sz="0" w:space="0" w:color="auto"/>
            <w:bottom w:val="none" w:sz="0" w:space="0" w:color="auto"/>
            <w:right w:val="none" w:sz="0" w:space="0" w:color="auto"/>
          </w:divBdr>
        </w:div>
        <w:div w:id="1366634201">
          <w:marLeft w:val="0"/>
          <w:marRight w:val="0"/>
          <w:marTop w:val="0"/>
          <w:marBottom w:val="0"/>
          <w:divBdr>
            <w:top w:val="none" w:sz="0" w:space="0" w:color="auto"/>
            <w:left w:val="none" w:sz="0" w:space="0" w:color="auto"/>
            <w:bottom w:val="none" w:sz="0" w:space="0" w:color="auto"/>
            <w:right w:val="none" w:sz="0" w:space="0" w:color="auto"/>
          </w:divBdr>
        </w:div>
        <w:div w:id="1170678807">
          <w:marLeft w:val="0"/>
          <w:marRight w:val="0"/>
          <w:marTop w:val="0"/>
          <w:marBottom w:val="0"/>
          <w:divBdr>
            <w:top w:val="none" w:sz="0" w:space="0" w:color="auto"/>
            <w:left w:val="none" w:sz="0" w:space="0" w:color="auto"/>
            <w:bottom w:val="none" w:sz="0" w:space="0" w:color="auto"/>
            <w:right w:val="none" w:sz="0" w:space="0" w:color="auto"/>
          </w:divBdr>
          <w:divsChild>
            <w:div w:id="1561940212">
              <w:marLeft w:val="0"/>
              <w:marRight w:val="0"/>
              <w:marTop w:val="0"/>
              <w:marBottom w:val="0"/>
              <w:divBdr>
                <w:top w:val="none" w:sz="0" w:space="0" w:color="auto"/>
                <w:left w:val="none" w:sz="0" w:space="0" w:color="auto"/>
                <w:bottom w:val="none" w:sz="0" w:space="0" w:color="auto"/>
                <w:right w:val="none" w:sz="0" w:space="0" w:color="auto"/>
              </w:divBdr>
            </w:div>
          </w:divsChild>
        </w:div>
        <w:div w:id="412312268">
          <w:marLeft w:val="0"/>
          <w:marRight w:val="150"/>
          <w:marTop w:val="0"/>
          <w:marBottom w:val="0"/>
          <w:divBdr>
            <w:top w:val="none" w:sz="0" w:space="0" w:color="auto"/>
            <w:left w:val="none" w:sz="0" w:space="0" w:color="auto"/>
            <w:bottom w:val="none" w:sz="0" w:space="0" w:color="auto"/>
            <w:right w:val="none" w:sz="0" w:space="0" w:color="auto"/>
          </w:divBdr>
        </w:div>
        <w:div w:id="1089472662">
          <w:marLeft w:val="0"/>
          <w:marRight w:val="0"/>
          <w:marTop w:val="0"/>
          <w:marBottom w:val="0"/>
          <w:divBdr>
            <w:top w:val="none" w:sz="0" w:space="0" w:color="auto"/>
            <w:left w:val="none" w:sz="0" w:space="0" w:color="auto"/>
            <w:bottom w:val="none" w:sz="0" w:space="0" w:color="auto"/>
            <w:right w:val="none" w:sz="0" w:space="0" w:color="auto"/>
          </w:divBdr>
        </w:div>
        <w:div w:id="1793550355">
          <w:marLeft w:val="0"/>
          <w:marRight w:val="0"/>
          <w:marTop w:val="0"/>
          <w:marBottom w:val="0"/>
          <w:divBdr>
            <w:top w:val="none" w:sz="0" w:space="0" w:color="auto"/>
            <w:left w:val="none" w:sz="0" w:space="0" w:color="auto"/>
            <w:bottom w:val="none" w:sz="0" w:space="0" w:color="auto"/>
            <w:right w:val="none" w:sz="0" w:space="0" w:color="auto"/>
          </w:divBdr>
          <w:divsChild>
            <w:div w:id="1818690630">
              <w:marLeft w:val="0"/>
              <w:marRight w:val="0"/>
              <w:marTop w:val="0"/>
              <w:marBottom w:val="0"/>
              <w:divBdr>
                <w:top w:val="none" w:sz="0" w:space="0" w:color="auto"/>
                <w:left w:val="none" w:sz="0" w:space="0" w:color="auto"/>
                <w:bottom w:val="none" w:sz="0" w:space="0" w:color="auto"/>
                <w:right w:val="none" w:sz="0" w:space="0" w:color="auto"/>
              </w:divBdr>
            </w:div>
          </w:divsChild>
        </w:div>
        <w:div w:id="1320622586">
          <w:marLeft w:val="0"/>
          <w:marRight w:val="150"/>
          <w:marTop w:val="0"/>
          <w:marBottom w:val="0"/>
          <w:divBdr>
            <w:top w:val="none" w:sz="0" w:space="0" w:color="auto"/>
            <w:left w:val="none" w:sz="0" w:space="0" w:color="auto"/>
            <w:bottom w:val="none" w:sz="0" w:space="0" w:color="auto"/>
            <w:right w:val="none" w:sz="0" w:space="0" w:color="auto"/>
          </w:divBdr>
        </w:div>
        <w:div w:id="612201912">
          <w:marLeft w:val="0"/>
          <w:marRight w:val="0"/>
          <w:marTop w:val="0"/>
          <w:marBottom w:val="0"/>
          <w:divBdr>
            <w:top w:val="none" w:sz="0" w:space="0" w:color="auto"/>
            <w:left w:val="none" w:sz="0" w:space="0" w:color="auto"/>
            <w:bottom w:val="none" w:sz="0" w:space="0" w:color="auto"/>
            <w:right w:val="none" w:sz="0" w:space="0" w:color="auto"/>
          </w:divBdr>
        </w:div>
        <w:div w:id="1384331616">
          <w:marLeft w:val="0"/>
          <w:marRight w:val="0"/>
          <w:marTop w:val="0"/>
          <w:marBottom w:val="0"/>
          <w:divBdr>
            <w:top w:val="none" w:sz="0" w:space="0" w:color="auto"/>
            <w:left w:val="none" w:sz="0" w:space="0" w:color="auto"/>
            <w:bottom w:val="none" w:sz="0" w:space="0" w:color="auto"/>
            <w:right w:val="none" w:sz="0" w:space="0" w:color="auto"/>
          </w:divBdr>
          <w:divsChild>
            <w:div w:id="1245845554">
              <w:marLeft w:val="0"/>
              <w:marRight w:val="0"/>
              <w:marTop w:val="0"/>
              <w:marBottom w:val="0"/>
              <w:divBdr>
                <w:top w:val="none" w:sz="0" w:space="0" w:color="auto"/>
                <w:left w:val="none" w:sz="0" w:space="0" w:color="auto"/>
                <w:bottom w:val="none" w:sz="0" w:space="0" w:color="auto"/>
                <w:right w:val="none" w:sz="0" w:space="0" w:color="auto"/>
              </w:divBdr>
            </w:div>
          </w:divsChild>
        </w:div>
        <w:div w:id="805976890">
          <w:marLeft w:val="0"/>
          <w:marRight w:val="150"/>
          <w:marTop w:val="0"/>
          <w:marBottom w:val="0"/>
          <w:divBdr>
            <w:top w:val="none" w:sz="0" w:space="0" w:color="auto"/>
            <w:left w:val="none" w:sz="0" w:space="0" w:color="auto"/>
            <w:bottom w:val="none" w:sz="0" w:space="0" w:color="auto"/>
            <w:right w:val="none" w:sz="0" w:space="0" w:color="auto"/>
          </w:divBdr>
        </w:div>
        <w:div w:id="1194222283">
          <w:marLeft w:val="0"/>
          <w:marRight w:val="0"/>
          <w:marTop w:val="0"/>
          <w:marBottom w:val="0"/>
          <w:divBdr>
            <w:top w:val="none" w:sz="0" w:space="0" w:color="auto"/>
            <w:left w:val="none" w:sz="0" w:space="0" w:color="auto"/>
            <w:bottom w:val="none" w:sz="0" w:space="0" w:color="auto"/>
            <w:right w:val="none" w:sz="0" w:space="0" w:color="auto"/>
          </w:divBdr>
        </w:div>
        <w:div w:id="453981295">
          <w:marLeft w:val="0"/>
          <w:marRight w:val="0"/>
          <w:marTop w:val="0"/>
          <w:marBottom w:val="0"/>
          <w:divBdr>
            <w:top w:val="none" w:sz="0" w:space="0" w:color="auto"/>
            <w:left w:val="none" w:sz="0" w:space="0" w:color="auto"/>
            <w:bottom w:val="none" w:sz="0" w:space="0" w:color="auto"/>
            <w:right w:val="none" w:sz="0" w:space="0" w:color="auto"/>
          </w:divBdr>
          <w:divsChild>
            <w:div w:id="877856913">
              <w:marLeft w:val="0"/>
              <w:marRight w:val="0"/>
              <w:marTop w:val="0"/>
              <w:marBottom w:val="0"/>
              <w:divBdr>
                <w:top w:val="none" w:sz="0" w:space="0" w:color="auto"/>
                <w:left w:val="none" w:sz="0" w:space="0" w:color="auto"/>
                <w:bottom w:val="none" w:sz="0" w:space="0" w:color="auto"/>
                <w:right w:val="none" w:sz="0" w:space="0" w:color="auto"/>
              </w:divBdr>
            </w:div>
          </w:divsChild>
        </w:div>
        <w:div w:id="530605767">
          <w:marLeft w:val="0"/>
          <w:marRight w:val="150"/>
          <w:marTop w:val="0"/>
          <w:marBottom w:val="0"/>
          <w:divBdr>
            <w:top w:val="none" w:sz="0" w:space="0" w:color="auto"/>
            <w:left w:val="none" w:sz="0" w:space="0" w:color="auto"/>
            <w:bottom w:val="none" w:sz="0" w:space="0" w:color="auto"/>
            <w:right w:val="none" w:sz="0" w:space="0" w:color="auto"/>
          </w:divBdr>
        </w:div>
        <w:div w:id="293097716">
          <w:marLeft w:val="0"/>
          <w:marRight w:val="0"/>
          <w:marTop w:val="0"/>
          <w:marBottom w:val="0"/>
          <w:divBdr>
            <w:top w:val="none" w:sz="0" w:space="0" w:color="auto"/>
            <w:left w:val="none" w:sz="0" w:space="0" w:color="auto"/>
            <w:bottom w:val="none" w:sz="0" w:space="0" w:color="auto"/>
            <w:right w:val="none" w:sz="0" w:space="0" w:color="auto"/>
          </w:divBdr>
        </w:div>
        <w:div w:id="615403228">
          <w:marLeft w:val="0"/>
          <w:marRight w:val="0"/>
          <w:marTop w:val="0"/>
          <w:marBottom w:val="0"/>
          <w:divBdr>
            <w:top w:val="none" w:sz="0" w:space="0" w:color="auto"/>
            <w:left w:val="none" w:sz="0" w:space="0" w:color="auto"/>
            <w:bottom w:val="none" w:sz="0" w:space="0" w:color="auto"/>
            <w:right w:val="none" w:sz="0" w:space="0" w:color="auto"/>
          </w:divBdr>
          <w:divsChild>
            <w:div w:id="1066805095">
              <w:marLeft w:val="0"/>
              <w:marRight w:val="0"/>
              <w:marTop w:val="0"/>
              <w:marBottom w:val="0"/>
              <w:divBdr>
                <w:top w:val="none" w:sz="0" w:space="0" w:color="auto"/>
                <w:left w:val="none" w:sz="0" w:space="0" w:color="auto"/>
                <w:bottom w:val="none" w:sz="0" w:space="0" w:color="auto"/>
                <w:right w:val="none" w:sz="0" w:space="0" w:color="auto"/>
              </w:divBdr>
            </w:div>
          </w:divsChild>
        </w:div>
        <w:div w:id="1760441604">
          <w:marLeft w:val="0"/>
          <w:marRight w:val="150"/>
          <w:marTop w:val="0"/>
          <w:marBottom w:val="0"/>
          <w:divBdr>
            <w:top w:val="none" w:sz="0" w:space="0" w:color="auto"/>
            <w:left w:val="none" w:sz="0" w:space="0" w:color="auto"/>
            <w:bottom w:val="none" w:sz="0" w:space="0" w:color="auto"/>
            <w:right w:val="none" w:sz="0" w:space="0" w:color="auto"/>
          </w:divBdr>
        </w:div>
        <w:div w:id="2097750458">
          <w:marLeft w:val="0"/>
          <w:marRight w:val="0"/>
          <w:marTop w:val="0"/>
          <w:marBottom w:val="0"/>
          <w:divBdr>
            <w:top w:val="none" w:sz="0" w:space="0" w:color="auto"/>
            <w:left w:val="none" w:sz="0" w:space="0" w:color="auto"/>
            <w:bottom w:val="none" w:sz="0" w:space="0" w:color="auto"/>
            <w:right w:val="none" w:sz="0" w:space="0" w:color="auto"/>
          </w:divBdr>
        </w:div>
        <w:div w:id="1262028729">
          <w:marLeft w:val="0"/>
          <w:marRight w:val="0"/>
          <w:marTop w:val="0"/>
          <w:marBottom w:val="0"/>
          <w:divBdr>
            <w:top w:val="none" w:sz="0" w:space="0" w:color="auto"/>
            <w:left w:val="none" w:sz="0" w:space="0" w:color="auto"/>
            <w:bottom w:val="none" w:sz="0" w:space="0" w:color="auto"/>
            <w:right w:val="none" w:sz="0" w:space="0" w:color="auto"/>
          </w:divBdr>
          <w:divsChild>
            <w:div w:id="1969045257">
              <w:marLeft w:val="0"/>
              <w:marRight w:val="0"/>
              <w:marTop w:val="0"/>
              <w:marBottom w:val="0"/>
              <w:divBdr>
                <w:top w:val="none" w:sz="0" w:space="0" w:color="auto"/>
                <w:left w:val="none" w:sz="0" w:space="0" w:color="auto"/>
                <w:bottom w:val="none" w:sz="0" w:space="0" w:color="auto"/>
                <w:right w:val="none" w:sz="0" w:space="0" w:color="auto"/>
              </w:divBdr>
            </w:div>
          </w:divsChild>
        </w:div>
        <w:div w:id="1564177129">
          <w:marLeft w:val="0"/>
          <w:marRight w:val="150"/>
          <w:marTop w:val="0"/>
          <w:marBottom w:val="0"/>
          <w:divBdr>
            <w:top w:val="none" w:sz="0" w:space="0" w:color="auto"/>
            <w:left w:val="none" w:sz="0" w:space="0" w:color="auto"/>
            <w:bottom w:val="none" w:sz="0" w:space="0" w:color="auto"/>
            <w:right w:val="none" w:sz="0" w:space="0" w:color="auto"/>
          </w:divBdr>
        </w:div>
        <w:div w:id="1977367743">
          <w:marLeft w:val="0"/>
          <w:marRight w:val="0"/>
          <w:marTop w:val="0"/>
          <w:marBottom w:val="0"/>
          <w:divBdr>
            <w:top w:val="none" w:sz="0" w:space="0" w:color="auto"/>
            <w:left w:val="none" w:sz="0" w:space="0" w:color="auto"/>
            <w:bottom w:val="none" w:sz="0" w:space="0" w:color="auto"/>
            <w:right w:val="none" w:sz="0" w:space="0" w:color="auto"/>
          </w:divBdr>
        </w:div>
        <w:div w:id="1951280713">
          <w:marLeft w:val="0"/>
          <w:marRight w:val="0"/>
          <w:marTop w:val="0"/>
          <w:marBottom w:val="0"/>
          <w:divBdr>
            <w:top w:val="none" w:sz="0" w:space="0" w:color="auto"/>
            <w:left w:val="none" w:sz="0" w:space="0" w:color="auto"/>
            <w:bottom w:val="none" w:sz="0" w:space="0" w:color="auto"/>
            <w:right w:val="none" w:sz="0" w:space="0" w:color="auto"/>
          </w:divBdr>
          <w:divsChild>
            <w:div w:id="209733663">
              <w:marLeft w:val="0"/>
              <w:marRight w:val="0"/>
              <w:marTop w:val="0"/>
              <w:marBottom w:val="0"/>
              <w:divBdr>
                <w:top w:val="none" w:sz="0" w:space="0" w:color="auto"/>
                <w:left w:val="none" w:sz="0" w:space="0" w:color="auto"/>
                <w:bottom w:val="none" w:sz="0" w:space="0" w:color="auto"/>
                <w:right w:val="none" w:sz="0" w:space="0" w:color="auto"/>
              </w:divBdr>
            </w:div>
          </w:divsChild>
        </w:div>
        <w:div w:id="924647697">
          <w:marLeft w:val="0"/>
          <w:marRight w:val="150"/>
          <w:marTop w:val="0"/>
          <w:marBottom w:val="0"/>
          <w:divBdr>
            <w:top w:val="none" w:sz="0" w:space="0" w:color="auto"/>
            <w:left w:val="none" w:sz="0" w:space="0" w:color="auto"/>
            <w:bottom w:val="none" w:sz="0" w:space="0" w:color="auto"/>
            <w:right w:val="none" w:sz="0" w:space="0" w:color="auto"/>
          </w:divBdr>
        </w:div>
        <w:div w:id="2070881275">
          <w:marLeft w:val="0"/>
          <w:marRight w:val="0"/>
          <w:marTop w:val="0"/>
          <w:marBottom w:val="0"/>
          <w:divBdr>
            <w:top w:val="none" w:sz="0" w:space="0" w:color="auto"/>
            <w:left w:val="none" w:sz="0" w:space="0" w:color="auto"/>
            <w:bottom w:val="none" w:sz="0" w:space="0" w:color="auto"/>
            <w:right w:val="none" w:sz="0" w:space="0" w:color="auto"/>
          </w:divBdr>
        </w:div>
      </w:divsChild>
    </w:div>
    <w:div w:id="2085838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ja.com.au/journal/2014/201/1/brief-history-medical-education-and-training-australia" TargetMode="External"/><Relationship Id="rId18" Type="http://schemas.openxmlformats.org/officeDocument/2006/relationships/hyperlink" Target="http://www.internsaustralia.org" TargetMode="External"/><Relationship Id="rId26" Type="http://schemas.openxmlformats.org/officeDocument/2006/relationships/image" Target="media/image4.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c.gov.au/inquiries/current/workplace-relations/draft/workplace-relations-draft.pdf" TargetMode="External"/><Relationship Id="rId34"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hyperlink" Target="http://www.tradingeconomics.com/australia/youth-unemployment-rate" TargetMode="External"/><Relationship Id="rId17" Type="http://schemas.openxmlformats.org/officeDocument/2006/relationships/hyperlink" Target="http://www.internsaustralia.org"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ternsaustralia.org" TargetMode="External"/><Relationship Id="rId20" Type="http://schemas.openxmlformats.org/officeDocument/2006/relationships/hyperlink" Target="http://www.fairwork.gov.au/Publications/Research/UW-complete-report.pdf"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age.com.au/victoria/companies-freeloading-on-unprotected-interns-20140420-36yxm.html"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chart" Target="charts/chart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eri.msu.edu/wp-content/uploads/2010/01/Intern-Bridge-Unpaid-College-Internship-Report-FINAL.pdf" TargetMode="External"/><Relationship Id="rId23" Type="http://schemas.openxmlformats.org/officeDocument/2006/relationships/hyperlink" Target="http://www.seek.com.au/job/29317629?pos=19&amp;type=standard&amp;engineConfig=control&amp;tier=no_tier&amp;whereid" TargetMode="Externa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hyperlink" Target="http://www.afr.com/news/economy/employment/productivity-commission-warns-companies-over-using-unpaid-interns-instead-of-paid-employees-20150804-girqy8" TargetMode="External"/><Relationship Id="rId19" Type="http://schemas.openxmlformats.org/officeDocument/2006/relationships/hyperlink" Target="http://www.mckinsey.com/insights/organization/why_diversity_matters" TargetMode="External"/><Relationship Id="rId31" Type="http://schemas.openxmlformats.org/officeDocument/2006/relationships/image" Target="media/image9.png"/><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airwork.gov.au/pay/unpaid-work/work-experience-and-internships" TargetMode="External"/><Relationship Id="rId22" Type="http://schemas.openxmlformats.org/officeDocument/2006/relationships/hyperlink" Target="http://www.seek.com.au/job/29220869?pos=9&amp;type=standard&amp;engineConfig=control&amp;tier=no_tier&amp;whereid"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internsaustralia.org" TargetMode="External"/><Relationship Id="rId7" Type="http://schemas.openxmlformats.org/officeDocument/2006/relationships/hyperlink" Target="http://www.mckinsey.com/insights/organization/why_diversity_matters" TargetMode="External"/><Relationship Id="rId2" Type="http://schemas.openxmlformats.org/officeDocument/2006/relationships/hyperlink" Target="http://www.tradingeconomics.com/australia/youth-unemployment-rate" TargetMode="External"/><Relationship Id="rId1" Type="http://schemas.openxmlformats.org/officeDocument/2006/relationships/hyperlink" Target="http://www.theage.com.au/national/education/desperately-seeking--new-set-of-skills-20100423-ti12.html" TargetMode="External"/><Relationship Id="rId6" Type="http://schemas.openxmlformats.org/officeDocument/2006/relationships/hyperlink" Target="http://www.fairwork.gov.au/Publications/Research/UW-complete-report.pdf" TargetMode="External"/><Relationship Id="rId5" Type="http://schemas.openxmlformats.org/officeDocument/2006/relationships/hyperlink" Target="http://www.seek.com.au/job/29317629?pos=19&amp;type=standard&amp;engineConfig=control&amp;tier=no_tier&amp;whereid" TargetMode="External"/><Relationship Id="rId4" Type="http://schemas.openxmlformats.org/officeDocument/2006/relationships/hyperlink" Target="http://www.seek.com.au/job/29220869?pos=9&amp;type=standard&amp;engineConfig=control&amp;tier=no_tier&amp;wherei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Colleen:Downloads:Australian%20Institute%20of%20Architects%202015%20Survey%20(SO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vert="horz"/>
          <a:lstStyle/>
          <a:p>
            <a:pPr>
              <a:defRPr lang="en-AU"/>
            </a:pPr>
            <a:r>
              <a:rPr lang="en-AU" sz="1400">
                <a:latin typeface="Helvetica"/>
              </a:rPr>
              <a:t>Total internships (%) by practice size</a:t>
            </a:r>
          </a:p>
        </c:rich>
      </c:tx>
      <c:layout/>
      <c:overlay val="0"/>
    </c:title>
    <c:autoTitleDeleted val="0"/>
    <c:plotArea>
      <c:layout/>
      <c:barChart>
        <c:barDir val="col"/>
        <c:grouping val="clustered"/>
        <c:varyColors val="0"/>
        <c:ser>
          <c:idx val="0"/>
          <c:order val="0"/>
          <c:tx>
            <c:strRef>
              <c:f>Sheet1!$F$52</c:f>
              <c:strCache>
                <c:ptCount val="1"/>
                <c:pt idx="0">
                  <c:v>Total</c:v>
                </c:pt>
              </c:strCache>
            </c:strRef>
          </c:tx>
          <c:invertIfNegative val="0"/>
          <c:cat>
            <c:strRef>
              <c:f>Sheet1!$A$53:$A$55</c:f>
              <c:strCache>
                <c:ptCount val="3"/>
                <c:pt idx="0">
                  <c:v>1 to 15</c:v>
                </c:pt>
                <c:pt idx="1">
                  <c:v>16 to 50</c:v>
                </c:pt>
                <c:pt idx="2">
                  <c:v>51+</c:v>
                </c:pt>
              </c:strCache>
            </c:strRef>
          </c:cat>
          <c:val>
            <c:numRef>
              <c:f>Sheet1!$F$53:$F$55</c:f>
              <c:numCache>
                <c:formatCode>General</c:formatCode>
                <c:ptCount val="3"/>
                <c:pt idx="0">
                  <c:v>69.78</c:v>
                </c:pt>
                <c:pt idx="1">
                  <c:v>16.55</c:v>
                </c:pt>
                <c:pt idx="2">
                  <c:v>13.67</c:v>
                </c:pt>
              </c:numCache>
            </c:numRef>
          </c:val>
        </c:ser>
        <c:dLbls>
          <c:showLegendKey val="0"/>
          <c:showVal val="0"/>
          <c:showCatName val="0"/>
          <c:showSerName val="0"/>
          <c:showPercent val="0"/>
          <c:showBubbleSize val="0"/>
        </c:dLbls>
        <c:gapWidth val="219"/>
        <c:overlap val="-27"/>
        <c:axId val="160432896"/>
        <c:axId val="160434432"/>
      </c:barChart>
      <c:catAx>
        <c:axId val="160432896"/>
        <c:scaling>
          <c:orientation val="minMax"/>
        </c:scaling>
        <c:delete val="0"/>
        <c:axPos val="b"/>
        <c:numFmt formatCode="General" sourceLinked="1"/>
        <c:majorTickMark val="none"/>
        <c:minorTickMark val="none"/>
        <c:tickLblPos val="nextTo"/>
        <c:txPr>
          <a:bodyPr rot="-60000000" vert="horz"/>
          <a:lstStyle/>
          <a:p>
            <a:pPr>
              <a:defRPr lang="en-AU"/>
            </a:pPr>
            <a:endParaRPr lang="en-US"/>
          </a:p>
        </c:txPr>
        <c:crossAx val="160434432"/>
        <c:crosses val="autoZero"/>
        <c:auto val="1"/>
        <c:lblAlgn val="ctr"/>
        <c:lblOffset val="100"/>
        <c:noMultiLvlLbl val="0"/>
      </c:catAx>
      <c:valAx>
        <c:axId val="160434432"/>
        <c:scaling>
          <c:orientation val="minMax"/>
        </c:scaling>
        <c:delete val="0"/>
        <c:axPos val="l"/>
        <c:majorGridlines/>
        <c:numFmt formatCode="General" sourceLinked="1"/>
        <c:majorTickMark val="none"/>
        <c:minorTickMark val="none"/>
        <c:tickLblPos val="nextTo"/>
        <c:txPr>
          <a:bodyPr rot="-60000000" vert="horz"/>
          <a:lstStyle/>
          <a:p>
            <a:pPr>
              <a:defRPr lang="en-AU"/>
            </a:pPr>
            <a:endParaRPr lang="en-US"/>
          </a:p>
        </c:txPr>
        <c:crossAx val="1604328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2F8F-6840-4A03-9182-C111F50B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30</Pages>
  <Words>5322</Words>
  <Characters>30342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Submission DR326 - Interns Australia - Workplace Relations Framework - Public inquiry</vt:lpstr>
    </vt:vector>
  </TitlesOfParts>
  <Company>Interns Australia</Company>
  <LinksUpToDate>false</LinksUpToDate>
  <CharactersWithSpaces>35593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DR326 - Interns Australia - Workplace Relations Framework - Public inquiry</dc:title>
  <dc:creator>Interns Australia</dc:creator>
  <cp:lastModifiedBy>Productivity Commission</cp:lastModifiedBy>
  <cp:revision>47</cp:revision>
  <dcterms:created xsi:type="dcterms:W3CDTF">2015-09-18T07:14:00Z</dcterms:created>
  <dcterms:modified xsi:type="dcterms:W3CDTF">2015-09-24T03:56:00Z</dcterms:modified>
</cp:coreProperties>
</file>