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5A580" w14:textId="77777777" w:rsidR="00F21076" w:rsidRPr="00023B75" w:rsidRDefault="00504AB1" w:rsidP="00EB1410">
      <w:bookmarkStart w:id="0" w:name="_GoBack"/>
      <w:bookmarkEnd w:id="0"/>
      <w:r>
        <w:rPr>
          <w:noProof/>
          <w:lang w:eastAsia="en-AU"/>
        </w:rPr>
        <w:t xml:space="preserve">                                                                                     </w:t>
      </w:r>
      <w:r w:rsidR="002238D3">
        <w:rPr>
          <w:noProof/>
          <w:lang w:eastAsia="en-AU"/>
        </w:rPr>
        <w:drawing>
          <wp:inline distT="0" distB="0" distL="0" distR="0" wp14:anchorId="0DA3307B" wp14:editId="48879B13">
            <wp:extent cx="1062498" cy="942975"/>
            <wp:effectExtent l="0" t="0" r="4445" b="0"/>
            <wp:docPr id="3" name="Picture 3" descr="N:\Administration\Logos\IIE Logo Transparen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istration\Logos\IIE Logo Transparent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498" cy="942975"/>
                    </a:xfrm>
                    <a:prstGeom prst="rect">
                      <a:avLst/>
                    </a:prstGeom>
                    <a:noFill/>
                    <a:ln>
                      <a:noFill/>
                    </a:ln>
                  </pic:spPr>
                </pic:pic>
              </a:graphicData>
            </a:graphic>
          </wp:inline>
        </w:drawing>
      </w:r>
    </w:p>
    <w:p w14:paraId="516B1C1B" w14:textId="77777777" w:rsidR="00003C4C" w:rsidRDefault="00504AB1" w:rsidP="00EB1410">
      <w:r>
        <w:t>Interchange Inner East Inc.</w:t>
      </w:r>
    </w:p>
    <w:p w14:paraId="15221459" w14:textId="77777777" w:rsidR="00504AB1" w:rsidRDefault="00504AB1" w:rsidP="00EB1410">
      <w:r>
        <w:t>2 Kendall Street,</w:t>
      </w:r>
    </w:p>
    <w:p w14:paraId="57735A52" w14:textId="77777777" w:rsidR="00504AB1" w:rsidRDefault="00504AB1" w:rsidP="00EB1410">
      <w:r>
        <w:t>Canterbury 3126</w:t>
      </w:r>
    </w:p>
    <w:p w14:paraId="7F5CDA45" w14:textId="77777777" w:rsidR="00504AB1" w:rsidRDefault="00504AB1" w:rsidP="00EB1410">
      <w:r>
        <w:t>10</w:t>
      </w:r>
      <w:r w:rsidRPr="00504AB1">
        <w:rPr>
          <w:vertAlign w:val="superscript"/>
        </w:rPr>
        <w:t>th</w:t>
      </w:r>
      <w:r>
        <w:t xml:space="preserve"> July 2017</w:t>
      </w:r>
    </w:p>
    <w:p w14:paraId="282E8B25" w14:textId="77777777" w:rsidR="00504AB1" w:rsidRDefault="00504AB1" w:rsidP="00EB1410"/>
    <w:p w14:paraId="1C9CCA82" w14:textId="77777777" w:rsidR="00504AB1" w:rsidRDefault="00504AB1" w:rsidP="00EB1410">
      <w:r w:rsidRPr="00B85AFD">
        <w:rPr>
          <w:b/>
        </w:rPr>
        <w:t>Comment to the Productivity Commission, Australian Government on National Disability Insurance Scheme (NDIS) Costs – Response to Position Paper</w:t>
      </w:r>
      <w:r w:rsidR="00B85AFD" w:rsidRPr="00B85AFD">
        <w:rPr>
          <w:b/>
        </w:rPr>
        <w:t xml:space="preserve">. </w:t>
      </w:r>
      <w:r w:rsidR="00DB5D0A">
        <w:rPr>
          <w:b/>
        </w:rPr>
        <w:t xml:space="preserve"> </w:t>
      </w:r>
      <w:r w:rsidR="00DB5D0A" w:rsidRPr="00B85AFD">
        <w:rPr>
          <w:b/>
        </w:rPr>
        <w:t>Focus on</w:t>
      </w:r>
      <w:r w:rsidR="00B85AFD" w:rsidRPr="00B85AFD">
        <w:rPr>
          <w:b/>
        </w:rPr>
        <w:t xml:space="preserve"> </w:t>
      </w:r>
      <w:r w:rsidR="002238D3">
        <w:rPr>
          <w:b/>
        </w:rPr>
        <w:t>Response to Information Requests 7.2, 9.1,</w:t>
      </w:r>
      <w:r w:rsidR="00B85AFD" w:rsidRPr="00B85AFD">
        <w:rPr>
          <w:b/>
        </w:rPr>
        <w:t xml:space="preserve"> </w:t>
      </w:r>
    </w:p>
    <w:p w14:paraId="46119C51" w14:textId="77777777" w:rsidR="00B85AFD" w:rsidRDefault="00B85AFD" w:rsidP="00EB1410"/>
    <w:p w14:paraId="2CA6A705" w14:textId="77777777" w:rsidR="00B85AFD" w:rsidRDefault="00B85AFD" w:rsidP="00985EFB">
      <w:pPr>
        <w:jc w:val="both"/>
      </w:pPr>
      <w:r>
        <w:t>Dear Commissioner,</w:t>
      </w:r>
    </w:p>
    <w:p w14:paraId="10622B42" w14:textId="77777777" w:rsidR="00572B02" w:rsidRDefault="00572B02" w:rsidP="00985EFB">
      <w:pPr>
        <w:jc w:val="both"/>
      </w:pPr>
    </w:p>
    <w:p w14:paraId="21223E8C" w14:textId="7B443DB2" w:rsidR="004738DC" w:rsidRDefault="00B85AFD" w:rsidP="00985EFB">
      <w:pPr>
        <w:jc w:val="both"/>
      </w:pPr>
      <w:r>
        <w:t xml:space="preserve">I write representing </w:t>
      </w:r>
      <w:r w:rsidR="001E178F">
        <w:t>Interchange Inner East (</w:t>
      </w:r>
      <w:proofErr w:type="spellStart"/>
      <w:r w:rsidR="001E178F">
        <w:t>IIE</w:t>
      </w:r>
      <w:proofErr w:type="spellEnd"/>
      <w:r w:rsidR="001E178F">
        <w:t xml:space="preserve">), </w:t>
      </w:r>
      <w:r w:rsidR="00B508AD">
        <w:t>a small 36 year old not for profit</w:t>
      </w:r>
      <w:r>
        <w:t xml:space="preserve"> Family Disability Respite Provider in Inner East Melbourne</w:t>
      </w:r>
      <w:r w:rsidR="00697458">
        <w:t xml:space="preserve"> ($</w:t>
      </w:r>
      <w:proofErr w:type="spellStart"/>
      <w:r w:rsidR="00697458">
        <w:t>3.3M</w:t>
      </w:r>
      <w:proofErr w:type="spellEnd"/>
      <w:r w:rsidR="00697458">
        <w:t>)</w:t>
      </w:r>
      <w:r>
        <w:t xml:space="preserve"> which supports up to 300 families living with a child or young adult with a range of disabilit</w:t>
      </w:r>
      <w:r w:rsidR="00331927">
        <w:t>ies</w:t>
      </w:r>
      <w:r>
        <w:t xml:space="preserve"> ( 92% Autism or Intellectual Disability) , employing  120 staff and supporting  120 volunteers.</w:t>
      </w:r>
      <w:r w:rsidR="00B508AD">
        <w:t xml:space="preserve">  </w:t>
      </w:r>
      <w:proofErr w:type="spellStart"/>
      <w:r w:rsidR="00062196">
        <w:t>IIE’s</w:t>
      </w:r>
      <w:proofErr w:type="spellEnd"/>
      <w:r w:rsidR="00062196">
        <w:t xml:space="preserve"> </w:t>
      </w:r>
      <w:proofErr w:type="spellStart"/>
      <w:r w:rsidR="00062196">
        <w:t>NDIA</w:t>
      </w:r>
      <w:proofErr w:type="spellEnd"/>
      <w:r w:rsidR="00062196">
        <w:t xml:space="preserve"> Participants (and existing clients) are primarily people wit</w:t>
      </w:r>
      <w:r w:rsidR="00FF54FE">
        <w:t>h</w:t>
      </w:r>
      <w:r w:rsidR="00B508AD">
        <w:t xml:space="preserve"> high to complex needs.</w:t>
      </w:r>
    </w:p>
    <w:p w14:paraId="39C643D9" w14:textId="77777777" w:rsidR="004738DC" w:rsidRDefault="004738DC" w:rsidP="00985EFB">
      <w:pPr>
        <w:jc w:val="both"/>
      </w:pPr>
    </w:p>
    <w:p w14:paraId="06259E26" w14:textId="73320317" w:rsidR="001E178F" w:rsidRDefault="00B85AFD" w:rsidP="00985EFB">
      <w:pPr>
        <w:jc w:val="both"/>
      </w:pPr>
      <w:r>
        <w:t xml:space="preserve">We are in transition to the NDIS; we are </w:t>
      </w:r>
      <w:r w:rsidR="001E178F">
        <w:t>positive and comm</w:t>
      </w:r>
      <w:r w:rsidR="00220D5D">
        <w:t xml:space="preserve">itted to </w:t>
      </w:r>
      <w:r w:rsidR="00DB5D0A">
        <w:t>enhanced participant</w:t>
      </w:r>
      <w:r>
        <w:t xml:space="preserve"> outcomes </w:t>
      </w:r>
      <w:r w:rsidR="00AA5322">
        <w:t>for</w:t>
      </w:r>
      <w:r>
        <w:t xml:space="preserve"> more choice and control, </w:t>
      </w:r>
      <w:r w:rsidR="001E178F">
        <w:t xml:space="preserve">self-determination, </w:t>
      </w:r>
      <w:r>
        <w:t>increased independence, participation in local social and recreational activities</w:t>
      </w:r>
      <w:r w:rsidR="001E178F">
        <w:t xml:space="preserve">, meaningful participation in community life and the development of positive relationships with peers and families. </w:t>
      </w:r>
      <w:r w:rsidR="00062196">
        <w:t xml:space="preserve">Over the last few years we have continued to update and adapt </w:t>
      </w:r>
      <w:r w:rsidR="001E178F">
        <w:t>our business and operating model</w:t>
      </w:r>
      <w:r w:rsidR="00062196">
        <w:t xml:space="preserve"> to align with the NDIS/</w:t>
      </w:r>
      <w:proofErr w:type="spellStart"/>
      <w:r w:rsidR="00062196">
        <w:t>NDIA</w:t>
      </w:r>
      <w:proofErr w:type="spellEnd"/>
      <w:r w:rsidR="00062196">
        <w:t>.  This includes</w:t>
      </w:r>
      <w:r w:rsidR="001E178F">
        <w:t xml:space="preserve"> modernizing systems/processes to maximise efficiency, </w:t>
      </w:r>
      <w:r w:rsidR="009B64F6">
        <w:t xml:space="preserve">and </w:t>
      </w:r>
      <w:r w:rsidR="001E178F">
        <w:t xml:space="preserve">training and reorienting service capability to invest in new service offerings. </w:t>
      </w:r>
    </w:p>
    <w:p w14:paraId="6C30C1C3" w14:textId="77777777" w:rsidR="00733ED0" w:rsidRDefault="00733ED0" w:rsidP="00985EFB">
      <w:pPr>
        <w:jc w:val="both"/>
      </w:pPr>
    </w:p>
    <w:p w14:paraId="25864B41" w14:textId="77777777" w:rsidR="00DA15FB" w:rsidRDefault="00733ED0" w:rsidP="00985EFB">
      <w:pPr>
        <w:jc w:val="both"/>
        <w:rPr>
          <w:i/>
          <w:color w:val="000000" w:themeColor="text1"/>
        </w:rPr>
      </w:pPr>
      <w:r>
        <w:t>Interchange Inner East has always understood an</w:t>
      </w:r>
      <w:r w:rsidR="00DA15FB">
        <w:t>d</w:t>
      </w:r>
      <w:r>
        <w:t xml:space="preserve"> supported the need for RESPITE support to families and carers involved in informal care giving arrangement</w:t>
      </w:r>
      <w:r w:rsidR="00DA15FB">
        <w:t>s</w:t>
      </w:r>
      <w:r>
        <w:t>. We applaud NDIS commitment to ensure that this appears in</w:t>
      </w:r>
      <w:r w:rsidR="00DA15FB">
        <w:t xml:space="preserve"> NDIS Plans for </w:t>
      </w:r>
      <w:proofErr w:type="spellStart"/>
      <w:r w:rsidR="00DA15FB">
        <w:t>aging</w:t>
      </w:r>
      <w:proofErr w:type="spellEnd"/>
      <w:r w:rsidR="00DA15FB">
        <w:t xml:space="preserve"> carers</w:t>
      </w:r>
      <w:r w:rsidR="009B64F6">
        <w:t xml:space="preserve"> especially,</w:t>
      </w:r>
      <w:r w:rsidR="00DA15FB">
        <w:t xml:space="preserve"> and those involved in supporting children and adults with high to complex needs.</w:t>
      </w:r>
      <w:r>
        <w:t xml:space="preserve"> </w:t>
      </w:r>
    </w:p>
    <w:p w14:paraId="2C01C85E" w14:textId="77777777" w:rsidR="00220D5D" w:rsidRPr="00F60F6B" w:rsidRDefault="00220D5D" w:rsidP="00985EFB">
      <w:pPr>
        <w:jc w:val="both"/>
      </w:pPr>
    </w:p>
    <w:p w14:paraId="5B708A20" w14:textId="77777777" w:rsidR="00220D5D" w:rsidRDefault="00220D5D" w:rsidP="00220D5D">
      <w:pPr>
        <w:jc w:val="both"/>
        <w:rPr>
          <w:i/>
          <w:color w:val="000000" w:themeColor="text1"/>
        </w:rPr>
      </w:pPr>
      <w:r w:rsidRPr="000C3A1C">
        <w:rPr>
          <w:b/>
          <w:i/>
          <w:color w:val="000000" w:themeColor="text1"/>
        </w:rPr>
        <w:t>In relation to Information request 9.1</w:t>
      </w:r>
      <w:r w:rsidRPr="000C3A1C">
        <w:rPr>
          <w:i/>
          <w:color w:val="000000" w:themeColor="text1"/>
        </w:rPr>
        <w:t xml:space="preserve">, </w:t>
      </w:r>
      <w:proofErr w:type="spellStart"/>
      <w:r w:rsidRPr="002E03D1">
        <w:rPr>
          <w:color w:val="000000" w:themeColor="text1"/>
        </w:rPr>
        <w:t>IIE</w:t>
      </w:r>
      <w:proofErr w:type="spellEnd"/>
      <w:r w:rsidRPr="002E03D1">
        <w:rPr>
          <w:color w:val="000000" w:themeColor="text1"/>
        </w:rPr>
        <w:t xml:space="preserve"> supports “prioritising participants with more urgent and complex needs” so that the market demands can be fully understood in the transition to NDIS.</w:t>
      </w:r>
    </w:p>
    <w:p w14:paraId="076FCE83" w14:textId="77777777" w:rsidR="00733ED0" w:rsidRDefault="00733ED0" w:rsidP="00985EFB">
      <w:pPr>
        <w:jc w:val="both"/>
      </w:pPr>
    </w:p>
    <w:p w14:paraId="675225BE" w14:textId="467CFE3C" w:rsidR="004C30E5" w:rsidRDefault="001E178F" w:rsidP="00985EFB">
      <w:pPr>
        <w:jc w:val="both"/>
      </w:pPr>
      <w:r>
        <w:t xml:space="preserve">In terms of </w:t>
      </w:r>
      <w:r w:rsidRPr="00F60F6B">
        <w:rPr>
          <w:b/>
        </w:rPr>
        <w:t>community participation supports</w:t>
      </w:r>
      <w:r w:rsidR="00572B02">
        <w:t xml:space="preserve"> (supports delivered out-of-home)</w:t>
      </w:r>
      <w:r>
        <w:t xml:space="preserve"> </w:t>
      </w:r>
      <w:proofErr w:type="spellStart"/>
      <w:r>
        <w:t>IIE</w:t>
      </w:r>
      <w:proofErr w:type="spellEnd"/>
      <w:r>
        <w:t xml:space="preserve"> is confident of </w:t>
      </w:r>
      <w:r w:rsidR="00DB5D0A">
        <w:t>its</w:t>
      </w:r>
      <w:r>
        <w:t xml:space="preserve"> </w:t>
      </w:r>
      <w:r w:rsidR="00572B02">
        <w:t xml:space="preserve">ongoing </w:t>
      </w:r>
      <w:r>
        <w:t xml:space="preserve">capacity to deliver </w:t>
      </w:r>
      <w:r w:rsidR="009E3914">
        <w:t xml:space="preserve">high quality, </w:t>
      </w:r>
      <w:r>
        <w:t>flexible, inclusive</w:t>
      </w:r>
      <w:r w:rsidR="00985EFB">
        <w:t xml:space="preserve"> </w:t>
      </w:r>
      <w:r w:rsidR="00062196">
        <w:t>and</w:t>
      </w:r>
      <w:r w:rsidR="00985EFB">
        <w:t xml:space="preserve"> innovative </w:t>
      </w:r>
      <w:r>
        <w:t>participatory options in a responsive</w:t>
      </w:r>
      <w:r w:rsidR="009B64F6">
        <w:t xml:space="preserve"> community</w:t>
      </w:r>
      <w:r w:rsidR="00697458">
        <w:t xml:space="preserve">. </w:t>
      </w:r>
      <w:r w:rsidR="00062196">
        <w:t xml:space="preserve">We are able to deliver these services within the existing </w:t>
      </w:r>
      <w:r w:rsidR="00697458">
        <w:t xml:space="preserve">NDIS </w:t>
      </w:r>
      <w:r w:rsidR="00062196">
        <w:t>u</w:t>
      </w:r>
      <w:r w:rsidR="00697458">
        <w:t xml:space="preserve">nit </w:t>
      </w:r>
      <w:r w:rsidR="00DB5D0A">
        <w:t>costings</w:t>
      </w:r>
      <w:r w:rsidR="00062196">
        <w:t xml:space="preserve">.  One of the great benefits of the NDIS is that we are now able to deliver these </w:t>
      </w:r>
      <w:r w:rsidR="004C30E5">
        <w:t xml:space="preserve">recreation and training </w:t>
      </w:r>
      <w:r w:rsidR="00062196">
        <w:t xml:space="preserve">services </w:t>
      </w:r>
      <w:r w:rsidR="009E3914">
        <w:t xml:space="preserve">more flexibly </w:t>
      </w:r>
      <w:r w:rsidR="00062196">
        <w:t>in ways and at times that Participants and families</w:t>
      </w:r>
      <w:r w:rsidR="004C30E5">
        <w:t xml:space="preserve"> want them – in the community and often overnight and on weekends.</w:t>
      </w:r>
      <w:r w:rsidR="009E3914">
        <w:t xml:space="preserve">  Depending on Participant’s needs these are routinely delivered </w:t>
      </w:r>
      <w:r w:rsidR="00F52BB4">
        <w:t xml:space="preserve">in group settings </w:t>
      </w:r>
      <w:r w:rsidR="009E3914">
        <w:t xml:space="preserve">on a </w:t>
      </w:r>
      <w:r w:rsidR="00B51660">
        <w:t xml:space="preserve">staffing ratio </w:t>
      </w:r>
      <w:r w:rsidR="009E3914">
        <w:t>1:1, 1:2, 1:3 and in larger groups if possible/appropriate.</w:t>
      </w:r>
    </w:p>
    <w:p w14:paraId="557EE607" w14:textId="77777777" w:rsidR="004C30E5" w:rsidRDefault="004C30E5" w:rsidP="00985EFB">
      <w:pPr>
        <w:jc w:val="both"/>
      </w:pPr>
    </w:p>
    <w:p w14:paraId="004B8BFD" w14:textId="2754C1BF" w:rsidR="004568DF" w:rsidRDefault="004C30E5" w:rsidP="00985EFB">
      <w:pPr>
        <w:jc w:val="both"/>
      </w:pPr>
      <w:r w:rsidRPr="00FF54FE">
        <w:t>While full NDIS roll-out in our area is only just now commencing, 30 Participants for whom we are providing services have</w:t>
      </w:r>
      <w:r w:rsidR="00FF54FE">
        <w:t xml:space="preserve"> NDIS</w:t>
      </w:r>
      <w:r w:rsidRPr="00FF54FE">
        <w:t xml:space="preserve"> Plans that exceed the NDIS average at approximately $80,000.</w:t>
      </w:r>
      <w:r w:rsidR="00647A2C" w:rsidRPr="00FF54FE">
        <w:t xml:space="preserve"> </w:t>
      </w:r>
      <w:r w:rsidRPr="00FF54FE">
        <w:t xml:space="preserve">For most of these Participants this is an appropriate and very significant increase in their available funding, generating a </w:t>
      </w:r>
      <w:r w:rsidR="00936CE4" w:rsidRPr="00FF54FE">
        <w:t xml:space="preserve">very high </w:t>
      </w:r>
      <w:r w:rsidRPr="00FF54FE">
        <w:t xml:space="preserve">demand for </w:t>
      </w:r>
      <w:r w:rsidR="00F52BB4" w:rsidRPr="00FF54FE">
        <w:t xml:space="preserve">respite services both in the home and for </w:t>
      </w:r>
      <w:r w:rsidRPr="00FF54FE">
        <w:t>out-of-home assistance</w:t>
      </w:r>
      <w:r w:rsidR="00936CE4" w:rsidRPr="00FF54FE">
        <w:t>.</w:t>
      </w:r>
    </w:p>
    <w:p w14:paraId="6D461C89" w14:textId="77777777" w:rsidR="00F60F6B" w:rsidRDefault="00F60F6B" w:rsidP="00985EFB">
      <w:pPr>
        <w:jc w:val="both"/>
      </w:pPr>
    </w:p>
    <w:p w14:paraId="35C19361" w14:textId="35C98BAA" w:rsidR="000C3A1C" w:rsidRPr="002E03D1" w:rsidRDefault="00F60F6B" w:rsidP="00985EFB">
      <w:pPr>
        <w:jc w:val="both"/>
        <w:rPr>
          <w:color w:val="000000" w:themeColor="text1"/>
        </w:rPr>
      </w:pPr>
      <w:r w:rsidRPr="004738DC">
        <w:rPr>
          <w:b/>
          <w:i/>
          <w:color w:val="000000" w:themeColor="text1"/>
        </w:rPr>
        <w:t>In relation to Information Request 7.2</w:t>
      </w:r>
      <w:r w:rsidRPr="004738DC">
        <w:rPr>
          <w:i/>
          <w:color w:val="000000" w:themeColor="text1"/>
        </w:rPr>
        <w:t xml:space="preserve">, </w:t>
      </w:r>
      <w:r w:rsidRPr="002E03D1">
        <w:rPr>
          <w:color w:val="000000" w:themeColor="text1"/>
        </w:rPr>
        <w:t xml:space="preserve">the NDIS has resulted in </w:t>
      </w:r>
      <w:r w:rsidRPr="002E03D1">
        <w:rPr>
          <w:b/>
          <w:color w:val="000000" w:themeColor="text1"/>
        </w:rPr>
        <w:t>increased demand</w:t>
      </w:r>
      <w:r w:rsidRPr="002E03D1">
        <w:rPr>
          <w:color w:val="000000" w:themeColor="text1"/>
        </w:rPr>
        <w:t xml:space="preserve"> for respite services</w:t>
      </w:r>
      <w:r w:rsidR="00936CE4">
        <w:rPr>
          <w:color w:val="000000" w:themeColor="text1"/>
        </w:rPr>
        <w:t xml:space="preserve"> across the board (out of home and in home)</w:t>
      </w:r>
      <w:r w:rsidRPr="002E03D1">
        <w:rPr>
          <w:color w:val="000000" w:themeColor="text1"/>
        </w:rPr>
        <w:t xml:space="preserve">.  </w:t>
      </w:r>
      <w:r w:rsidR="00936CE4">
        <w:rPr>
          <w:color w:val="000000" w:themeColor="text1"/>
        </w:rPr>
        <w:t>Our Participants’ outcome based goals frequently focus on</w:t>
      </w:r>
      <w:r w:rsidR="002E03D1">
        <w:rPr>
          <w:color w:val="000000" w:themeColor="text1"/>
        </w:rPr>
        <w:t xml:space="preserve"> </w:t>
      </w:r>
      <w:r w:rsidR="00936CE4">
        <w:rPr>
          <w:color w:val="000000" w:themeColor="text1"/>
        </w:rPr>
        <w:t>c</w:t>
      </w:r>
      <w:r w:rsidRPr="002E03D1">
        <w:rPr>
          <w:color w:val="000000" w:themeColor="text1"/>
        </w:rPr>
        <w:t xml:space="preserve">ommunity participation, inclusion and socialisation </w:t>
      </w:r>
      <w:r w:rsidR="00936CE4">
        <w:rPr>
          <w:color w:val="000000" w:themeColor="text1"/>
        </w:rPr>
        <w:t xml:space="preserve">and can be achieved </w:t>
      </w:r>
      <w:r w:rsidRPr="002E03D1">
        <w:rPr>
          <w:color w:val="000000" w:themeColor="text1"/>
        </w:rPr>
        <w:t>through tailored individualised recreation options</w:t>
      </w:r>
      <w:r w:rsidR="00936CE4">
        <w:rPr>
          <w:color w:val="000000" w:themeColor="text1"/>
        </w:rPr>
        <w:t>.  Because these participants usually have high and complex needs, this is often achieved by providing</w:t>
      </w:r>
      <w:r w:rsidRPr="002E03D1">
        <w:rPr>
          <w:color w:val="000000" w:themeColor="text1"/>
        </w:rPr>
        <w:t xml:space="preserve"> 1:1</w:t>
      </w:r>
      <w:r w:rsidR="00F52BB4">
        <w:rPr>
          <w:color w:val="000000" w:themeColor="text1"/>
        </w:rPr>
        <w:t xml:space="preserve"> and group </w:t>
      </w:r>
      <w:r w:rsidRPr="002E03D1">
        <w:rPr>
          <w:color w:val="000000" w:themeColor="text1"/>
        </w:rPr>
        <w:t xml:space="preserve">supports in innovative relationship building models of support aimed at developing  skills in independence, social skills  and daily living. </w:t>
      </w:r>
      <w:r w:rsidR="00936CE4">
        <w:rPr>
          <w:color w:val="000000" w:themeColor="text1"/>
        </w:rPr>
        <w:t xml:space="preserve"> </w:t>
      </w:r>
      <w:r w:rsidR="00F52BB4">
        <w:rPr>
          <w:color w:val="000000" w:themeColor="text1"/>
        </w:rPr>
        <w:t>Currently, o</w:t>
      </w:r>
      <w:r w:rsidR="00936CE4">
        <w:rPr>
          <w:color w:val="000000" w:themeColor="text1"/>
        </w:rPr>
        <w:t xml:space="preserve">ur services supporting a very high level of personalised choice and options </w:t>
      </w:r>
      <w:r w:rsidR="00F52BB4">
        <w:rPr>
          <w:color w:val="000000" w:themeColor="text1"/>
        </w:rPr>
        <w:t>are</w:t>
      </w:r>
      <w:r w:rsidR="00936CE4">
        <w:rPr>
          <w:color w:val="000000" w:themeColor="text1"/>
        </w:rPr>
        <w:t xml:space="preserve"> generating considerable satisfaction and </w:t>
      </w:r>
      <w:r w:rsidR="00FF54FE">
        <w:rPr>
          <w:color w:val="000000" w:themeColor="text1"/>
        </w:rPr>
        <w:t>are</w:t>
      </w:r>
      <w:r w:rsidR="00936CE4">
        <w:rPr>
          <w:color w:val="000000" w:themeColor="text1"/>
        </w:rPr>
        <w:t xml:space="preserve"> economically robust and competitive within the NDIS framework.</w:t>
      </w:r>
      <w:r w:rsidR="00F52BB4">
        <w:rPr>
          <w:color w:val="000000" w:themeColor="text1"/>
        </w:rPr>
        <w:t xml:space="preserve"> This will require close monitoring around resource capacity into the future.</w:t>
      </w:r>
    </w:p>
    <w:p w14:paraId="5E3FCFC5" w14:textId="77777777" w:rsidR="00647A2C" w:rsidRDefault="00647A2C" w:rsidP="00985EFB">
      <w:pPr>
        <w:jc w:val="both"/>
        <w:rPr>
          <w:i/>
          <w:color w:val="000000" w:themeColor="text1"/>
        </w:rPr>
      </w:pPr>
    </w:p>
    <w:p w14:paraId="5112A91C" w14:textId="534737A2" w:rsidR="00647A2C" w:rsidRDefault="00936CE4" w:rsidP="00985EFB">
      <w:pPr>
        <w:jc w:val="both"/>
        <w:rPr>
          <w:color w:val="000000" w:themeColor="text1"/>
        </w:rPr>
      </w:pPr>
      <w:r>
        <w:rPr>
          <w:color w:val="000000" w:themeColor="text1"/>
        </w:rPr>
        <w:t xml:space="preserve">However, </w:t>
      </w:r>
      <w:proofErr w:type="spellStart"/>
      <w:r w:rsidR="00647A2C" w:rsidRPr="00647A2C">
        <w:rPr>
          <w:color w:val="000000" w:themeColor="text1"/>
        </w:rPr>
        <w:t>IIE</w:t>
      </w:r>
      <w:proofErr w:type="spellEnd"/>
      <w:r w:rsidR="00647A2C" w:rsidRPr="00647A2C">
        <w:rPr>
          <w:color w:val="000000" w:themeColor="text1"/>
        </w:rPr>
        <w:t xml:space="preserve"> </w:t>
      </w:r>
      <w:r w:rsidR="00647A2C">
        <w:rPr>
          <w:color w:val="000000" w:themeColor="text1"/>
        </w:rPr>
        <w:t xml:space="preserve">is experiencing </w:t>
      </w:r>
      <w:r w:rsidR="00811B73">
        <w:rPr>
          <w:color w:val="000000" w:themeColor="text1"/>
        </w:rPr>
        <w:t xml:space="preserve">high </w:t>
      </w:r>
      <w:r w:rsidR="00647A2C">
        <w:rPr>
          <w:color w:val="000000" w:themeColor="text1"/>
        </w:rPr>
        <w:t>demand</w:t>
      </w:r>
      <w:r w:rsidR="006B7B3A">
        <w:rPr>
          <w:color w:val="000000" w:themeColor="text1"/>
        </w:rPr>
        <w:t xml:space="preserve"> on a daily </w:t>
      </w:r>
      <w:r w:rsidR="00DB5D0A">
        <w:rPr>
          <w:color w:val="000000" w:themeColor="text1"/>
        </w:rPr>
        <w:t>basis from</w:t>
      </w:r>
      <w:r w:rsidR="00647A2C">
        <w:rPr>
          <w:color w:val="000000" w:themeColor="text1"/>
        </w:rPr>
        <w:t xml:space="preserve"> potential new NDIS </w:t>
      </w:r>
      <w:r w:rsidR="00811B73">
        <w:rPr>
          <w:color w:val="000000" w:themeColor="text1"/>
        </w:rPr>
        <w:t>P</w:t>
      </w:r>
      <w:r w:rsidR="00647A2C">
        <w:rPr>
          <w:color w:val="000000" w:themeColor="text1"/>
        </w:rPr>
        <w:t xml:space="preserve">articipants </w:t>
      </w:r>
      <w:r w:rsidR="00811B73">
        <w:rPr>
          <w:color w:val="000000" w:themeColor="text1"/>
        </w:rPr>
        <w:t xml:space="preserve">(not existing clients) </w:t>
      </w:r>
      <w:r w:rsidR="00647A2C">
        <w:rPr>
          <w:color w:val="000000" w:themeColor="text1"/>
        </w:rPr>
        <w:t>that we cannot meet. Some of this demand is created because other services are not ready or</w:t>
      </w:r>
      <w:r w:rsidR="006B7B3A">
        <w:rPr>
          <w:color w:val="000000" w:themeColor="text1"/>
        </w:rPr>
        <w:t xml:space="preserve"> lack capacity to </w:t>
      </w:r>
      <w:r w:rsidR="00DB5D0A">
        <w:rPr>
          <w:color w:val="000000" w:themeColor="text1"/>
        </w:rPr>
        <w:t>support complex</w:t>
      </w:r>
      <w:r w:rsidR="00647A2C">
        <w:rPr>
          <w:color w:val="000000" w:themeColor="text1"/>
        </w:rPr>
        <w:t xml:space="preserve"> to high needs participants</w:t>
      </w:r>
      <w:r w:rsidR="006B7B3A">
        <w:rPr>
          <w:color w:val="000000" w:themeColor="text1"/>
        </w:rPr>
        <w:t xml:space="preserve">. </w:t>
      </w:r>
      <w:proofErr w:type="spellStart"/>
      <w:r w:rsidR="006B7B3A">
        <w:rPr>
          <w:color w:val="000000" w:themeColor="text1"/>
        </w:rPr>
        <w:t>IIE’s</w:t>
      </w:r>
      <w:proofErr w:type="spellEnd"/>
      <w:r w:rsidR="006B7B3A">
        <w:rPr>
          <w:color w:val="000000" w:themeColor="text1"/>
        </w:rPr>
        <w:t xml:space="preserve"> challenges in meeting </w:t>
      </w:r>
      <w:r w:rsidR="00DB5D0A">
        <w:rPr>
          <w:color w:val="000000" w:themeColor="text1"/>
        </w:rPr>
        <w:t>demand are</w:t>
      </w:r>
      <w:r w:rsidR="006B7B3A">
        <w:rPr>
          <w:color w:val="000000" w:themeColor="text1"/>
        </w:rPr>
        <w:t xml:space="preserve"> </w:t>
      </w:r>
      <w:r w:rsidR="00811B73">
        <w:rPr>
          <w:color w:val="000000" w:themeColor="text1"/>
        </w:rPr>
        <w:t>primarily related to managing sustainable organisational growth levels, with key issues including</w:t>
      </w:r>
      <w:r w:rsidR="006B7B3A">
        <w:rPr>
          <w:color w:val="000000" w:themeColor="text1"/>
        </w:rPr>
        <w:t>:</w:t>
      </w:r>
      <w:r w:rsidR="00647A2C">
        <w:rPr>
          <w:color w:val="000000" w:themeColor="text1"/>
        </w:rPr>
        <w:t xml:space="preserve"> </w:t>
      </w:r>
    </w:p>
    <w:p w14:paraId="7C6F9D66" w14:textId="78D25384" w:rsidR="00647A2C" w:rsidRDefault="00811B73" w:rsidP="00647A2C">
      <w:pPr>
        <w:pStyle w:val="ListParagraph"/>
        <w:numPr>
          <w:ilvl w:val="0"/>
          <w:numId w:val="6"/>
        </w:numPr>
        <w:jc w:val="both"/>
        <w:rPr>
          <w:color w:val="000000" w:themeColor="text1"/>
        </w:rPr>
      </w:pPr>
      <w:r>
        <w:rPr>
          <w:color w:val="000000" w:themeColor="text1"/>
        </w:rPr>
        <w:t xml:space="preserve">Available workforce from which to recruit new staff with sufficient </w:t>
      </w:r>
      <w:r w:rsidR="006B7B3A">
        <w:rPr>
          <w:color w:val="000000" w:themeColor="text1"/>
        </w:rPr>
        <w:t>availability, flexibility, skills and competence</w:t>
      </w:r>
    </w:p>
    <w:p w14:paraId="2ACDEFCF" w14:textId="799986A3" w:rsidR="006B7B3A" w:rsidRPr="00647A2C" w:rsidRDefault="00811B73" w:rsidP="00647A2C">
      <w:pPr>
        <w:pStyle w:val="ListParagraph"/>
        <w:numPr>
          <w:ilvl w:val="0"/>
          <w:numId w:val="6"/>
        </w:numPr>
        <w:jc w:val="both"/>
        <w:rPr>
          <w:color w:val="000000" w:themeColor="text1"/>
        </w:rPr>
      </w:pPr>
      <w:r w:rsidRPr="00624122">
        <w:rPr>
          <w:color w:val="000000" w:themeColor="text1"/>
        </w:rPr>
        <w:t>Managing the transition – most existing staff are currently committed to existing clients to whom we must continue to deliver services under the old funding model.  As these clients transition to becoming Participants in the NDIS</w:t>
      </w:r>
      <w:r w:rsidR="00624122" w:rsidRPr="00624122">
        <w:rPr>
          <w:color w:val="000000" w:themeColor="text1"/>
        </w:rPr>
        <w:t xml:space="preserve"> these staff will transition, but given the very significant increase in demand from these Participants even with growth in our workforce</w:t>
      </w:r>
      <w:r w:rsidR="00FF54FE">
        <w:rPr>
          <w:color w:val="000000" w:themeColor="text1"/>
        </w:rPr>
        <w:t xml:space="preserve">, </w:t>
      </w:r>
      <w:r w:rsidR="00624122" w:rsidRPr="00624122">
        <w:rPr>
          <w:color w:val="000000" w:themeColor="text1"/>
        </w:rPr>
        <w:t>we will be unlikely to meet all of the demand from them for services.  This transition should be complete by November 2017</w:t>
      </w:r>
      <w:r w:rsidR="00FF54FE">
        <w:rPr>
          <w:color w:val="000000" w:themeColor="text1"/>
        </w:rPr>
        <w:t>.</w:t>
      </w:r>
      <w:r w:rsidR="00F52BB4" w:rsidRPr="00624122" w:rsidDel="00F52BB4">
        <w:rPr>
          <w:color w:val="000000" w:themeColor="text1"/>
        </w:rPr>
        <w:t xml:space="preserve"> </w:t>
      </w:r>
      <w:r w:rsidR="00F52BB4">
        <w:rPr>
          <w:color w:val="000000" w:themeColor="text1"/>
        </w:rPr>
        <w:t xml:space="preserve"> NDIS </w:t>
      </w:r>
      <w:r w:rsidR="006B7B3A">
        <w:rPr>
          <w:color w:val="000000" w:themeColor="text1"/>
        </w:rPr>
        <w:t>Unit Cost of 1:1 in home support</w:t>
      </w:r>
      <w:r w:rsidR="00F52BB4">
        <w:rPr>
          <w:color w:val="000000" w:themeColor="text1"/>
        </w:rPr>
        <w:t xml:space="preserve"> is </w:t>
      </w:r>
      <w:r w:rsidR="006B7B3A">
        <w:rPr>
          <w:color w:val="000000" w:themeColor="text1"/>
        </w:rPr>
        <w:t>not re</w:t>
      </w:r>
      <w:r w:rsidR="003C5550">
        <w:rPr>
          <w:color w:val="000000" w:themeColor="text1"/>
        </w:rPr>
        <w:t xml:space="preserve">alistic </w:t>
      </w:r>
      <w:r w:rsidR="00624122">
        <w:rPr>
          <w:color w:val="000000" w:themeColor="text1"/>
        </w:rPr>
        <w:t xml:space="preserve">and does not match the costs of delivering these services (in particular the non-client facing costs of </w:t>
      </w:r>
      <w:r w:rsidR="00572B02">
        <w:rPr>
          <w:color w:val="000000" w:themeColor="text1"/>
        </w:rPr>
        <w:t xml:space="preserve">first </w:t>
      </w:r>
      <w:proofErr w:type="spellStart"/>
      <w:r w:rsidR="00572B02">
        <w:rPr>
          <w:color w:val="000000" w:themeColor="text1"/>
        </w:rPr>
        <w:t>10km</w:t>
      </w:r>
      <w:proofErr w:type="spellEnd"/>
      <w:r w:rsidR="00572B02">
        <w:rPr>
          <w:color w:val="000000" w:themeColor="text1"/>
        </w:rPr>
        <w:t xml:space="preserve"> of travel</w:t>
      </w:r>
      <w:r w:rsidR="00F52BB4">
        <w:rPr>
          <w:color w:val="000000" w:themeColor="text1"/>
        </w:rPr>
        <w:t>).</w:t>
      </w:r>
      <w:r w:rsidR="00572B02">
        <w:rPr>
          <w:color w:val="000000" w:themeColor="text1"/>
        </w:rPr>
        <w:t xml:space="preserve"> </w:t>
      </w:r>
      <w:r w:rsidR="00F52BB4">
        <w:rPr>
          <w:color w:val="000000" w:themeColor="text1"/>
        </w:rPr>
        <w:t xml:space="preserve">In addition, </w:t>
      </w:r>
      <w:r w:rsidR="00624122">
        <w:rPr>
          <w:color w:val="000000" w:themeColor="text1"/>
        </w:rPr>
        <w:t>scheduling shifts of 1-2 hours</w:t>
      </w:r>
      <w:r w:rsidR="00F52BB4">
        <w:rPr>
          <w:color w:val="000000" w:themeColor="text1"/>
        </w:rPr>
        <w:t xml:space="preserve"> duration</w:t>
      </w:r>
      <w:r w:rsidR="00624122">
        <w:rPr>
          <w:color w:val="000000" w:themeColor="text1"/>
        </w:rPr>
        <w:t xml:space="preserve">, including matching up appropriate staff and absorbing frequent necessary cancellations by Participants after shifts have been organised, make this unviable with clear signs of market failure for Participants </w:t>
      </w:r>
      <w:r w:rsidR="00572B02">
        <w:rPr>
          <w:color w:val="000000" w:themeColor="text1"/>
        </w:rPr>
        <w:t xml:space="preserve">currently </w:t>
      </w:r>
      <w:r w:rsidR="00624122">
        <w:rPr>
          <w:color w:val="000000" w:themeColor="text1"/>
        </w:rPr>
        <w:t>seeking these service</w:t>
      </w:r>
      <w:r w:rsidR="00F52BB4">
        <w:rPr>
          <w:color w:val="000000" w:themeColor="text1"/>
        </w:rPr>
        <w:t>s.</w:t>
      </w:r>
      <w:r w:rsidR="006B7B3A">
        <w:rPr>
          <w:color w:val="000000" w:themeColor="text1"/>
        </w:rPr>
        <w:t xml:space="preserve"> </w:t>
      </w:r>
    </w:p>
    <w:p w14:paraId="3975AD18" w14:textId="77777777" w:rsidR="00647A2C" w:rsidRDefault="00647A2C" w:rsidP="00985EFB">
      <w:pPr>
        <w:jc w:val="both"/>
      </w:pPr>
    </w:p>
    <w:p w14:paraId="64D80874" w14:textId="03FFD306" w:rsidR="000C3A1C" w:rsidRDefault="00B508AD" w:rsidP="00985EFB">
      <w:pPr>
        <w:jc w:val="both"/>
      </w:pPr>
      <w:r>
        <w:t xml:space="preserve">We are particularly </w:t>
      </w:r>
      <w:r w:rsidR="006F5F33">
        <w:t>concern</w:t>
      </w:r>
      <w:r>
        <w:t xml:space="preserve">ed about the potential </w:t>
      </w:r>
      <w:r w:rsidRPr="0016537D">
        <w:rPr>
          <w:b/>
        </w:rPr>
        <w:t>market failure</w:t>
      </w:r>
      <w:r>
        <w:t xml:space="preserve"> </w:t>
      </w:r>
      <w:r w:rsidR="0016537D">
        <w:t xml:space="preserve">in </w:t>
      </w:r>
      <w:r w:rsidR="0016537D" w:rsidRPr="0016537D">
        <w:rPr>
          <w:b/>
        </w:rPr>
        <w:t>1:1 in home support</w:t>
      </w:r>
      <w:r w:rsidR="0016537D">
        <w:t xml:space="preserve"> for </w:t>
      </w:r>
      <w:r w:rsidR="0016537D" w:rsidRPr="00624122">
        <w:t xml:space="preserve">the </w:t>
      </w:r>
      <w:r w:rsidR="0016537D" w:rsidRPr="002E03D1">
        <w:t>short term</w:t>
      </w:r>
      <w:r w:rsidR="0016537D" w:rsidRPr="00624122">
        <w:t xml:space="preserve"> to </w:t>
      </w:r>
      <w:r w:rsidR="0016537D" w:rsidRPr="002E03D1">
        <w:t>medium term</w:t>
      </w:r>
      <w:r w:rsidR="00BA685D" w:rsidRPr="00624122">
        <w:t xml:space="preserve"> due to the inherent complexity regarding the costs associated with preparing an</w:t>
      </w:r>
      <w:r w:rsidR="00BA685D">
        <w:t>d providing a skilled workforce to support this area. Whilst the recent Price Guide reflected a 4.5% increase in 1:1 support in the home, the unit costs remains unsustainable at $44.72</w:t>
      </w:r>
      <w:r w:rsidR="00F52BB4">
        <w:t xml:space="preserve"> ( base rate</w:t>
      </w:r>
      <w:r w:rsidR="00F14320">
        <w:t xml:space="preserve"> with </w:t>
      </w:r>
      <w:r w:rsidR="00F52BB4">
        <w:t xml:space="preserve"> $45.17 day rate and $49.53 evening rate)</w:t>
      </w:r>
      <w:r w:rsidR="00F14320">
        <w:t xml:space="preserve">, </w:t>
      </w:r>
      <w:r w:rsidR="00BA685D">
        <w:t xml:space="preserve"> given the associated delivery costs</w:t>
      </w:r>
      <w:r w:rsidR="00624122">
        <w:t>. (</w:t>
      </w:r>
      <w:r w:rsidR="00331927">
        <w:t>D</w:t>
      </w:r>
      <w:r w:rsidR="00624122">
        <w:t>etailed commercial-in-confidence data can be provided upon request).</w:t>
      </w:r>
      <w:r w:rsidR="00D55CD0">
        <w:t xml:space="preserve"> </w:t>
      </w:r>
      <w:r w:rsidR="00FF54FE">
        <w:t xml:space="preserve"> </w:t>
      </w:r>
      <w:r w:rsidR="00F14320">
        <w:t>A similar situation</w:t>
      </w:r>
      <w:r w:rsidR="009B37D9">
        <w:t xml:space="preserve"> was highlighted in the </w:t>
      </w:r>
      <w:r w:rsidR="00D55CD0">
        <w:t>observations of the April 201</w:t>
      </w:r>
      <w:r>
        <w:t>6 Market Position Paper of NDIS – North East Melbourne area</w:t>
      </w:r>
      <w:r w:rsidR="00F14320">
        <w:t xml:space="preserve"> in relation to significant levels of unmet demand during transition</w:t>
      </w:r>
      <w:r>
        <w:t>.</w:t>
      </w:r>
    </w:p>
    <w:p w14:paraId="4EC92A33" w14:textId="77777777" w:rsidR="000C3A1C" w:rsidRDefault="000C3A1C" w:rsidP="00985EFB">
      <w:pPr>
        <w:jc w:val="both"/>
      </w:pPr>
    </w:p>
    <w:p w14:paraId="57101122" w14:textId="51644927" w:rsidR="00F14320" w:rsidRDefault="009B37D9" w:rsidP="00985EFB">
      <w:pPr>
        <w:jc w:val="both"/>
      </w:pPr>
      <w:proofErr w:type="spellStart"/>
      <w:r w:rsidRPr="009B37D9">
        <w:t>IIE</w:t>
      </w:r>
      <w:proofErr w:type="spellEnd"/>
      <w:r w:rsidRPr="009B37D9">
        <w:t xml:space="preserve"> regularly encourages</w:t>
      </w:r>
      <w:r>
        <w:t xml:space="preserve"> new NDIS</w:t>
      </w:r>
      <w:r w:rsidRPr="009B37D9">
        <w:t xml:space="preserve"> </w:t>
      </w:r>
      <w:r>
        <w:t xml:space="preserve">Participants and </w:t>
      </w:r>
      <w:r w:rsidRPr="009B37D9">
        <w:t xml:space="preserve">families to access additional </w:t>
      </w:r>
      <w:r>
        <w:t xml:space="preserve">and </w:t>
      </w:r>
      <w:r w:rsidRPr="009B37D9">
        <w:t xml:space="preserve">alternative </w:t>
      </w:r>
      <w:r>
        <w:t xml:space="preserve">services </w:t>
      </w:r>
      <w:r w:rsidRPr="009B37D9">
        <w:t>from other agencies</w:t>
      </w:r>
      <w:r>
        <w:t>, particularly as we cannot meet the high level of demand they are generating</w:t>
      </w:r>
      <w:r w:rsidRPr="009B37D9">
        <w:t xml:space="preserve"> </w:t>
      </w:r>
      <w:r>
        <w:t>for</w:t>
      </w:r>
      <w:r w:rsidR="00B508AD">
        <w:t xml:space="preserve"> 1:1 support in the home</w:t>
      </w:r>
      <w:r>
        <w:t>.  This is also the case for our existing clients when they transition to NDIS Participants as they are seeking significantly more hours of support than they previously had access to.</w:t>
      </w:r>
      <w:r w:rsidR="00B508AD">
        <w:t xml:space="preserve"> </w:t>
      </w:r>
      <w:r>
        <w:t>In reply, Participants and f</w:t>
      </w:r>
      <w:r w:rsidR="00B508AD">
        <w:t xml:space="preserve">amilies </w:t>
      </w:r>
      <w:r w:rsidR="00DB5D0A">
        <w:t>consistently</w:t>
      </w:r>
      <w:r w:rsidR="00FF54FE">
        <w:t xml:space="preserve"> </w:t>
      </w:r>
      <w:r w:rsidR="00DB5D0A">
        <w:t>report</w:t>
      </w:r>
      <w:r>
        <w:t xml:space="preserve"> </w:t>
      </w:r>
      <w:r w:rsidR="00F14320">
        <w:t>:</w:t>
      </w:r>
    </w:p>
    <w:p w14:paraId="6E57E22A" w14:textId="2071CE1A" w:rsidR="00F14320" w:rsidRDefault="009B37D9" w:rsidP="00985EFB">
      <w:pPr>
        <w:jc w:val="both"/>
      </w:pPr>
      <w:r>
        <w:t xml:space="preserve">a) they would prefer to get these services from </w:t>
      </w:r>
      <w:proofErr w:type="spellStart"/>
      <w:r>
        <w:t>IIE</w:t>
      </w:r>
      <w:proofErr w:type="spellEnd"/>
      <w:r>
        <w:t xml:space="preserve">, </w:t>
      </w:r>
    </w:p>
    <w:p w14:paraId="6CFE4100" w14:textId="1771A2D3" w:rsidR="00F14320" w:rsidRDefault="009B37D9" w:rsidP="00985EFB">
      <w:pPr>
        <w:jc w:val="both"/>
      </w:pPr>
      <w:r>
        <w:t xml:space="preserve">b) other organisations that can meet their </w:t>
      </w:r>
      <w:r w:rsidR="00F14320">
        <w:t xml:space="preserve">respite </w:t>
      </w:r>
      <w:r>
        <w:t>service needs do not exist</w:t>
      </w:r>
      <w:r w:rsidR="00F14320">
        <w:t xml:space="preserve"> </w:t>
      </w:r>
    </w:p>
    <w:p w14:paraId="6354951B" w14:textId="0DF0E8C2" w:rsidR="00F14320" w:rsidRDefault="00F14320" w:rsidP="00985EFB">
      <w:pPr>
        <w:jc w:val="both"/>
      </w:pPr>
      <w:r>
        <w:t>c)</w:t>
      </w:r>
      <w:r w:rsidR="006F2544">
        <w:t xml:space="preserve"> </w:t>
      </w:r>
      <w:r w:rsidR="009B37D9">
        <w:t xml:space="preserve">these other organisations cannot meet </w:t>
      </w:r>
      <w:r w:rsidR="00D55CD0">
        <w:t xml:space="preserve">the increased demand for specialised support </w:t>
      </w:r>
      <w:r w:rsidR="00DB5D0A">
        <w:t xml:space="preserve">for </w:t>
      </w:r>
      <w:r w:rsidR="009B37D9">
        <w:t>P</w:t>
      </w:r>
      <w:r w:rsidR="00DB5D0A">
        <w:t>articipants</w:t>
      </w:r>
      <w:r w:rsidR="00985EFB">
        <w:t xml:space="preserve"> with high to complex needs</w:t>
      </w:r>
      <w:r w:rsidR="00D55CD0">
        <w:t xml:space="preserve">. </w:t>
      </w:r>
    </w:p>
    <w:p w14:paraId="1664BB20" w14:textId="3EE90C45" w:rsidR="000C3A1C" w:rsidRDefault="00D55CD0" w:rsidP="00985EFB">
      <w:pPr>
        <w:jc w:val="both"/>
      </w:pPr>
      <w:r>
        <w:t xml:space="preserve">The result is disillusioned and angry </w:t>
      </w:r>
      <w:r w:rsidR="009B37D9">
        <w:t xml:space="preserve">Participants and </w:t>
      </w:r>
      <w:r>
        <w:t xml:space="preserve">families who are cashed up with appropriate NDIS Plans </w:t>
      </w:r>
      <w:r w:rsidR="00985EFB">
        <w:t xml:space="preserve">and </w:t>
      </w:r>
      <w:r w:rsidR="00B508AD">
        <w:t xml:space="preserve">potential </w:t>
      </w:r>
      <w:r w:rsidR="00985EFB">
        <w:t>outcomes</w:t>
      </w:r>
      <w:r w:rsidR="009B37D9">
        <w:t xml:space="preserve"> who are unable get the </w:t>
      </w:r>
      <w:r w:rsidR="00572B02">
        <w:t>1:</w:t>
      </w:r>
      <w:r w:rsidR="00AE402B">
        <w:t xml:space="preserve">1 in-home </w:t>
      </w:r>
      <w:r w:rsidR="009B37D9">
        <w:t>services they need.  These</w:t>
      </w:r>
      <w:r w:rsidR="00AE402B">
        <w:t xml:space="preserve"> Participants and families are also likely to find that when their </w:t>
      </w:r>
      <w:r>
        <w:t xml:space="preserve">Plan Review </w:t>
      </w:r>
      <w:r w:rsidR="00AE402B">
        <w:t xml:space="preserve">is undertaken </w:t>
      </w:r>
      <w:r>
        <w:t xml:space="preserve">that their NDIS funding allocations have not </w:t>
      </w:r>
      <w:r>
        <w:lastRenderedPageBreak/>
        <w:t>been fully utilised or maximised</w:t>
      </w:r>
      <w:r w:rsidR="00AE402B">
        <w:t xml:space="preserve"> – not because these allocations were overly-generous, but instead simply because the </w:t>
      </w:r>
      <w:r w:rsidR="00572B02">
        <w:t>1:</w:t>
      </w:r>
      <w:r w:rsidR="00AE402B">
        <w:t>1 in-home services were not available</w:t>
      </w:r>
      <w:r>
        <w:t xml:space="preserve">. </w:t>
      </w:r>
    </w:p>
    <w:p w14:paraId="316B70E0" w14:textId="77777777" w:rsidR="000C3A1C" w:rsidRDefault="000C3A1C" w:rsidP="00985EFB">
      <w:pPr>
        <w:jc w:val="both"/>
      </w:pPr>
    </w:p>
    <w:p w14:paraId="01D60856" w14:textId="77777777" w:rsidR="006F5F33" w:rsidRDefault="00D55CD0" w:rsidP="00985EFB">
      <w:pPr>
        <w:jc w:val="both"/>
      </w:pPr>
      <w:r>
        <w:t xml:space="preserve">The need for </w:t>
      </w:r>
      <w:r w:rsidR="00DB5D0A">
        <w:t>1:1 support</w:t>
      </w:r>
      <w:r w:rsidR="00511DB5">
        <w:t xml:space="preserve"> in the </w:t>
      </w:r>
      <w:r w:rsidR="00DB5D0A">
        <w:t>home is genuine</w:t>
      </w:r>
      <w:r w:rsidR="000C3A1C">
        <w:t xml:space="preserve"> but </w:t>
      </w:r>
      <w:r>
        <w:t xml:space="preserve">not </w:t>
      </w:r>
      <w:r w:rsidR="000C3A1C">
        <w:t xml:space="preserve">currently </w:t>
      </w:r>
      <w:r>
        <w:t xml:space="preserve">realisable. </w:t>
      </w:r>
      <w:r w:rsidR="006B77BE">
        <w:t>The consequence is that the benefits of NDIS plans cannot be maximised.</w:t>
      </w:r>
    </w:p>
    <w:p w14:paraId="0B0A7F3F" w14:textId="77777777" w:rsidR="000C3A1C" w:rsidRDefault="006B77BE" w:rsidP="00985EFB">
      <w:pPr>
        <w:jc w:val="both"/>
        <w:rPr>
          <w:i/>
          <w:color w:val="FF0000"/>
        </w:rPr>
      </w:pPr>
      <w:r w:rsidRPr="00DA15FB">
        <w:rPr>
          <w:i/>
          <w:color w:val="FF0000"/>
        </w:rPr>
        <w:t xml:space="preserve"> </w:t>
      </w:r>
    </w:p>
    <w:p w14:paraId="2CC0499D" w14:textId="77777777" w:rsidR="00220D5D" w:rsidRPr="000C3A1C" w:rsidRDefault="00220D5D" w:rsidP="00220D5D">
      <w:pPr>
        <w:jc w:val="both"/>
        <w:rPr>
          <w:color w:val="000000" w:themeColor="text1"/>
        </w:rPr>
      </w:pPr>
    </w:p>
    <w:p w14:paraId="67D4DF92" w14:textId="04F8DFD9" w:rsidR="00285AA6" w:rsidRPr="00DA15FB" w:rsidRDefault="00285AA6" w:rsidP="00985EFB">
      <w:pPr>
        <w:jc w:val="both"/>
        <w:rPr>
          <w:i/>
          <w:color w:val="FF0000"/>
        </w:rPr>
      </w:pPr>
      <w:r w:rsidRPr="000C3A1C">
        <w:rPr>
          <w:b/>
          <w:i/>
          <w:color w:val="000000" w:themeColor="text1"/>
        </w:rPr>
        <w:t>In relation to Information request 9.1</w:t>
      </w:r>
      <w:r w:rsidR="00DB5D0A" w:rsidRPr="000C3A1C">
        <w:rPr>
          <w:i/>
          <w:color w:val="000000" w:themeColor="text1"/>
        </w:rPr>
        <w:t xml:space="preserve">, </w:t>
      </w:r>
      <w:proofErr w:type="spellStart"/>
      <w:r w:rsidR="00DB5D0A" w:rsidRPr="002E03D1">
        <w:rPr>
          <w:color w:val="000000" w:themeColor="text1"/>
        </w:rPr>
        <w:t>IIE</w:t>
      </w:r>
      <w:proofErr w:type="spellEnd"/>
      <w:r w:rsidR="00AE402B">
        <w:rPr>
          <w:color w:val="000000" w:themeColor="text1"/>
        </w:rPr>
        <w:t xml:space="preserve"> strongly supports the proposed “</w:t>
      </w:r>
      <w:r w:rsidRPr="002E03D1">
        <w:rPr>
          <w:color w:val="000000" w:themeColor="text1"/>
        </w:rPr>
        <w:t xml:space="preserve">across the board slowdown in the rate that participants are added to the scheme” in order for the development of a more vibrant and competitive supply of services </w:t>
      </w:r>
      <w:r w:rsidR="007A49C2" w:rsidRPr="002E03D1">
        <w:rPr>
          <w:color w:val="000000" w:themeColor="text1"/>
        </w:rPr>
        <w:t xml:space="preserve">to maximise the potential benefits, choice </w:t>
      </w:r>
      <w:r w:rsidR="00AE402B">
        <w:rPr>
          <w:color w:val="000000" w:themeColor="text1"/>
        </w:rPr>
        <w:t>and</w:t>
      </w:r>
      <w:r w:rsidR="007A49C2" w:rsidRPr="002E03D1">
        <w:rPr>
          <w:color w:val="000000" w:themeColor="text1"/>
        </w:rPr>
        <w:t xml:space="preserve"> control for people with disabilities</w:t>
      </w:r>
      <w:r w:rsidR="00A225D6" w:rsidRPr="002E03D1">
        <w:rPr>
          <w:color w:val="000000" w:themeColor="text1"/>
        </w:rPr>
        <w:t xml:space="preserve"> and their families</w:t>
      </w:r>
      <w:r w:rsidR="0070727E" w:rsidRPr="002E03D1">
        <w:rPr>
          <w:color w:val="000000" w:themeColor="text1"/>
        </w:rPr>
        <w:t>.</w:t>
      </w:r>
    </w:p>
    <w:p w14:paraId="6C91C2EF" w14:textId="77777777" w:rsidR="00985EFB" w:rsidRPr="00285AA6" w:rsidRDefault="00985EFB" w:rsidP="00985EFB">
      <w:pPr>
        <w:jc w:val="both"/>
        <w:rPr>
          <w:color w:val="FF0000"/>
        </w:rPr>
      </w:pPr>
    </w:p>
    <w:p w14:paraId="2EF039B8" w14:textId="77777777" w:rsidR="000C3A1C" w:rsidRDefault="00985EFB" w:rsidP="00985EFB">
      <w:pPr>
        <w:jc w:val="both"/>
      </w:pPr>
      <w:r>
        <w:t>The</w:t>
      </w:r>
      <w:r w:rsidR="00511DB5">
        <w:t xml:space="preserve">re is an existing </w:t>
      </w:r>
      <w:r>
        <w:t xml:space="preserve">level of stress and burn out for </w:t>
      </w:r>
      <w:r w:rsidR="00AE402B">
        <w:t xml:space="preserve">Participants and their </w:t>
      </w:r>
      <w:r>
        <w:t>families prior to the challenges of managing the newness of NDIS, its processes and opportunities</w:t>
      </w:r>
      <w:r w:rsidR="00511DB5">
        <w:t xml:space="preserve"> which </w:t>
      </w:r>
      <w:r w:rsidR="00DB5D0A">
        <w:t>are overwhelming</w:t>
      </w:r>
      <w:r>
        <w:t xml:space="preserve"> for at least 90% of the early </w:t>
      </w:r>
      <w:r w:rsidR="00DB5D0A">
        <w:t>NDIS adopters</w:t>
      </w:r>
      <w:r>
        <w:t xml:space="preserve"> with whom we are </w:t>
      </w:r>
      <w:r w:rsidR="00DA15FB">
        <w:t>working. Their capacity to self-</w:t>
      </w:r>
      <w:r>
        <w:t>manage is limited at this point.</w:t>
      </w:r>
    </w:p>
    <w:p w14:paraId="50E31B17" w14:textId="77777777" w:rsidR="000C3A1C" w:rsidRDefault="000C3A1C" w:rsidP="00985EFB">
      <w:pPr>
        <w:jc w:val="both"/>
      </w:pPr>
    </w:p>
    <w:p w14:paraId="339313A1" w14:textId="70AC7B5B" w:rsidR="004E7D45" w:rsidRDefault="0070727E" w:rsidP="00985EFB">
      <w:pPr>
        <w:jc w:val="both"/>
      </w:pPr>
      <w:r>
        <w:t xml:space="preserve">Our </w:t>
      </w:r>
      <w:r w:rsidR="00331927">
        <w:t>support</w:t>
      </w:r>
      <w:r>
        <w:t xml:space="preserve"> co-ordination </w:t>
      </w:r>
      <w:r w:rsidR="00DB5D0A">
        <w:t>staff has</w:t>
      </w:r>
      <w:r>
        <w:t xml:space="preserve"> observed that of the 31 early adopters of NDIS, a </w:t>
      </w:r>
      <w:r w:rsidR="00511DB5">
        <w:t xml:space="preserve">proportion of our </w:t>
      </w:r>
      <w:r w:rsidR="00AE402B">
        <w:t xml:space="preserve">Participants and their </w:t>
      </w:r>
      <w:r w:rsidR="00511DB5">
        <w:t xml:space="preserve">families (50%) may always require some type of </w:t>
      </w:r>
      <w:r w:rsidR="00331927">
        <w:t>support</w:t>
      </w:r>
      <w:r w:rsidR="00511DB5">
        <w:t xml:space="preserve"> co-ordination if they are going </w:t>
      </w:r>
      <w:r w:rsidR="00A225D6">
        <w:t xml:space="preserve">to maintain their health </w:t>
      </w:r>
      <w:r w:rsidR="00AE402B">
        <w:t>and</w:t>
      </w:r>
      <w:r w:rsidR="00A225D6">
        <w:t xml:space="preserve"> </w:t>
      </w:r>
      <w:proofErr w:type="spellStart"/>
      <w:r w:rsidR="00A225D6">
        <w:t>well-</w:t>
      </w:r>
      <w:r w:rsidR="00511DB5">
        <w:t>being</w:t>
      </w:r>
      <w:proofErr w:type="spellEnd"/>
      <w:r w:rsidR="00511DB5">
        <w:t xml:space="preserve">. </w:t>
      </w:r>
      <w:proofErr w:type="spellStart"/>
      <w:r w:rsidR="004E7D45">
        <w:t>IIE</w:t>
      </w:r>
      <w:proofErr w:type="spellEnd"/>
      <w:r w:rsidR="004E7D45">
        <w:t xml:space="preserve"> is a registered provider for </w:t>
      </w:r>
      <w:r w:rsidR="00331927">
        <w:t>support</w:t>
      </w:r>
      <w:r w:rsidR="004E7D45">
        <w:t xml:space="preserve"> co-ordination which is viewed as a critical support component for families known to </w:t>
      </w:r>
      <w:proofErr w:type="spellStart"/>
      <w:r w:rsidR="004E7D45">
        <w:t>IIE</w:t>
      </w:r>
      <w:proofErr w:type="spellEnd"/>
      <w:r w:rsidR="004E7D45">
        <w:t xml:space="preserve">. </w:t>
      </w:r>
    </w:p>
    <w:p w14:paraId="2C64CBE6" w14:textId="77777777" w:rsidR="004E7D45" w:rsidRDefault="004E7D45" w:rsidP="00985EFB">
      <w:pPr>
        <w:jc w:val="both"/>
      </w:pPr>
    </w:p>
    <w:p w14:paraId="31EF0A2D" w14:textId="3B39EEC7" w:rsidR="00985EFB" w:rsidRDefault="004E7D45" w:rsidP="00985EFB">
      <w:pPr>
        <w:jc w:val="both"/>
      </w:pPr>
      <w:r>
        <w:t>We have observed that there is</w:t>
      </w:r>
      <w:r w:rsidR="00985EFB">
        <w:t xml:space="preserve"> strong sector dissatisfaction with the larger Financial Intermediaries such as Moira which appear to have a monopoly in the market</w:t>
      </w:r>
      <w:r w:rsidR="00511DB5">
        <w:t>.</w:t>
      </w:r>
      <w:r w:rsidR="00160BDC">
        <w:t xml:space="preserve"> In acknowledging their challenges in transition at both a</w:t>
      </w:r>
      <w:r w:rsidR="00A225D6">
        <w:t>n</w:t>
      </w:r>
      <w:r w:rsidR="00160BDC">
        <w:t xml:space="preserve"> </w:t>
      </w:r>
      <w:proofErr w:type="spellStart"/>
      <w:r w:rsidR="00160BDC">
        <w:t>NDIA</w:t>
      </w:r>
      <w:proofErr w:type="spellEnd"/>
      <w:r w:rsidR="00160BDC">
        <w:t xml:space="preserve"> and sector readiness level, the need for more competition seems extremely important. </w:t>
      </w:r>
      <w:r w:rsidR="00511DB5">
        <w:t xml:space="preserve"> </w:t>
      </w:r>
      <w:proofErr w:type="spellStart"/>
      <w:r w:rsidR="00511DB5">
        <w:t>IIE</w:t>
      </w:r>
      <w:proofErr w:type="spellEnd"/>
      <w:r w:rsidR="00511DB5">
        <w:t xml:space="preserve"> receives at least 10 requests per week from families seeking a referral to an efficient, well renowned, quality financial intermediary</w:t>
      </w:r>
      <w:r w:rsidR="00160BDC">
        <w:t xml:space="preserve">  which is an alternative to Moira</w:t>
      </w:r>
      <w:r w:rsidR="00511DB5">
        <w:t xml:space="preserve">. </w:t>
      </w:r>
      <w:r w:rsidR="00160BDC">
        <w:t>Such referrals are not possible due to lack of providers or reliable</w:t>
      </w:r>
      <w:r w:rsidR="00A225D6">
        <w:t xml:space="preserve"> </w:t>
      </w:r>
      <w:r w:rsidR="00DB5D0A">
        <w:t>sector information</w:t>
      </w:r>
      <w:r w:rsidR="00160BDC">
        <w:t xml:space="preserve"> about such providers.</w:t>
      </w:r>
      <w:r w:rsidR="00285AA6">
        <w:t xml:space="preserve"> </w:t>
      </w:r>
      <w:r w:rsidR="00511DB5">
        <w:t xml:space="preserve">There is a </w:t>
      </w:r>
      <w:r w:rsidR="00AE402B">
        <w:t xml:space="preserve">major </w:t>
      </w:r>
      <w:r w:rsidR="00511DB5">
        <w:t xml:space="preserve">gap in this market. </w:t>
      </w:r>
      <w:r w:rsidR="00160BDC">
        <w:t xml:space="preserve"> </w:t>
      </w:r>
      <w:r w:rsidR="00AE402B">
        <w:t xml:space="preserve">It is also in the interest of providers such as </w:t>
      </w:r>
      <w:proofErr w:type="spellStart"/>
      <w:r w:rsidR="00AE402B">
        <w:t>IIE</w:t>
      </w:r>
      <w:proofErr w:type="spellEnd"/>
      <w:r w:rsidR="00AE402B">
        <w:t xml:space="preserve"> that this function works well and effectively – timely c</w:t>
      </w:r>
      <w:r w:rsidR="00511DB5">
        <w:t xml:space="preserve">ash flow for </w:t>
      </w:r>
      <w:r w:rsidR="00285AA6">
        <w:t xml:space="preserve">all </w:t>
      </w:r>
      <w:r w:rsidR="00AE402B">
        <w:t>p</w:t>
      </w:r>
      <w:r w:rsidR="00511DB5">
        <w:t>roviders is crucial</w:t>
      </w:r>
      <w:r w:rsidR="00AE402B">
        <w:t xml:space="preserve"> to their sustainability in this new market structure</w:t>
      </w:r>
      <w:r w:rsidR="00511DB5">
        <w:t>.</w:t>
      </w:r>
    </w:p>
    <w:p w14:paraId="3A662F19" w14:textId="77777777" w:rsidR="00985EFB" w:rsidRDefault="00985EFB" w:rsidP="00985EFB">
      <w:pPr>
        <w:jc w:val="both"/>
      </w:pPr>
    </w:p>
    <w:p w14:paraId="7D29A83F" w14:textId="0D888D49" w:rsidR="00AE402B" w:rsidRDefault="00285AA6" w:rsidP="00985EFB">
      <w:pPr>
        <w:jc w:val="both"/>
      </w:pPr>
      <w:r w:rsidRPr="004E7D45">
        <w:rPr>
          <w:b/>
        </w:rPr>
        <w:t>Workforce C</w:t>
      </w:r>
      <w:r w:rsidR="00985EFB" w:rsidRPr="004E7D45">
        <w:rPr>
          <w:b/>
        </w:rPr>
        <w:t>apacity Building</w:t>
      </w:r>
      <w:r w:rsidR="00985EFB">
        <w:t xml:space="preserve"> is our greatest challenge</w:t>
      </w:r>
      <w:r w:rsidR="00C34FF6">
        <w:t xml:space="preserve">. </w:t>
      </w:r>
      <w:proofErr w:type="spellStart"/>
      <w:r w:rsidR="0084183C">
        <w:t>IIE’s</w:t>
      </w:r>
      <w:proofErr w:type="spellEnd"/>
      <w:r w:rsidR="0084183C">
        <w:t xml:space="preserve"> value proposition relies on a skilled responsive workforce of consistently high standards of training and competence.  </w:t>
      </w:r>
      <w:r w:rsidR="0084183C" w:rsidRPr="0084183C">
        <w:t xml:space="preserve"> </w:t>
      </w:r>
      <w:r w:rsidR="003B17AD">
        <w:t>In order to maximise our flexibility</w:t>
      </w:r>
      <w:r w:rsidR="00DB5D0A">
        <w:t xml:space="preserve">, </w:t>
      </w:r>
      <w:proofErr w:type="spellStart"/>
      <w:r w:rsidR="00DB5D0A">
        <w:t>IIE</w:t>
      </w:r>
      <w:proofErr w:type="spellEnd"/>
      <w:r w:rsidR="0084183C">
        <w:t xml:space="preserve"> has always utilised a </w:t>
      </w:r>
      <w:proofErr w:type="spellStart"/>
      <w:r w:rsidR="0084183C">
        <w:t>casualised</w:t>
      </w:r>
      <w:proofErr w:type="spellEnd"/>
      <w:r w:rsidR="0084183C">
        <w:t xml:space="preserve"> workforce for 1:1 in home respite support and for </w:t>
      </w:r>
      <w:r w:rsidR="00F14320">
        <w:t xml:space="preserve">group </w:t>
      </w:r>
      <w:r w:rsidR="0084183C">
        <w:t>recreation support.</w:t>
      </w:r>
      <w:r w:rsidR="00C34FF6">
        <w:t xml:space="preserve"> </w:t>
      </w:r>
    </w:p>
    <w:p w14:paraId="422874BE" w14:textId="40D46174" w:rsidR="00EF22E8" w:rsidRDefault="00AE402B" w:rsidP="00985EFB">
      <w:pPr>
        <w:jc w:val="both"/>
      </w:pPr>
      <w:r>
        <w:t>About 75% of our workforce are skilled and commit</w:t>
      </w:r>
      <w:r w:rsidR="00E9279D">
        <w:t>t</w:t>
      </w:r>
      <w:r>
        <w:t>e</w:t>
      </w:r>
      <w:r w:rsidR="00E9279D">
        <w:t>d</w:t>
      </w:r>
      <w:r w:rsidR="00C34FF6">
        <w:t xml:space="preserve"> </w:t>
      </w:r>
      <w:r w:rsidR="003B17AD">
        <w:t>higher education</w:t>
      </w:r>
      <w:r w:rsidR="00E9279D">
        <w:t xml:space="preserve"> </w:t>
      </w:r>
      <w:r w:rsidR="00C34FF6">
        <w:t>student</w:t>
      </w:r>
      <w:r w:rsidR="00E9279D">
        <w:t>s</w:t>
      </w:r>
      <w:r w:rsidR="003B17AD">
        <w:t xml:space="preserve"> </w:t>
      </w:r>
      <w:r w:rsidR="00E9279D">
        <w:t>primarily</w:t>
      </w:r>
      <w:r w:rsidR="003B17AD">
        <w:t xml:space="preserve"> undergraduate students in OT, Speech Pathology, Psychology, Education and Nursing)</w:t>
      </w:r>
      <w:r w:rsidR="00E9279D">
        <w:t>.  These and other staff typically</w:t>
      </w:r>
      <w:r w:rsidR="0084183C">
        <w:t xml:space="preserve"> prefer the flexibility of 25% loading, limited </w:t>
      </w:r>
      <w:r w:rsidR="003B17AD">
        <w:t xml:space="preserve">and </w:t>
      </w:r>
      <w:r w:rsidR="004A0AE8">
        <w:t>flexible</w:t>
      </w:r>
      <w:r w:rsidR="003B17AD">
        <w:t xml:space="preserve"> </w:t>
      </w:r>
      <w:r w:rsidR="0084183C">
        <w:t xml:space="preserve">shifts and </w:t>
      </w:r>
      <w:r w:rsidR="004A0AE8">
        <w:t>the</w:t>
      </w:r>
      <w:r w:rsidR="003B17AD">
        <w:t xml:space="preserve"> </w:t>
      </w:r>
      <w:r w:rsidR="0084183C">
        <w:t>capacity to choose when and where they will work</w:t>
      </w:r>
      <w:r w:rsidR="00331927">
        <w:t>.</w:t>
      </w:r>
      <w:r w:rsidR="00C34FF6">
        <w:t xml:space="preserve"> </w:t>
      </w:r>
      <w:proofErr w:type="spellStart"/>
      <w:r w:rsidR="00C34FF6">
        <w:t>IIE</w:t>
      </w:r>
      <w:proofErr w:type="spellEnd"/>
      <w:r w:rsidR="00E9279D">
        <w:t xml:space="preserve"> has significantly increased its staff recruitment efforts, and</w:t>
      </w:r>
      <w:r w:rsidR="00C34FF6">
        <w:t xml:space="preserve"> </w:t>
      </w:r>
      <w:r w:rsidR="00E9279D">
        <w:t xml:space="preserve">has been </w:t>
      </w:r>
      <w:r w:rsidR="00331927">
        <w:t xml:space="preserve">offering </w:t>
      </w:r>
      <w:r w:rsidR="00C34FF6">
        <w:t>part-time contracts for</w:t>
      </w:r>
      <w:r w:rsidR="00E9279D">
        <w:t xml:space="preserve"> our most capable</w:t>
      </w:r>
      <w:r w:rsidR="00DB5D0A">
        <w:t xml:space="preserve"> support</w:t>
      </w:r>
      <w:r w:rsidR="00C34FF6">
        <w:t xml:space="preserve"> workers</w:t>
      </w:r>
      <w:r w:rsidR="00E9279D">
        <w:t xml:space="preserve"> as part of our response to the increased demand across the sector for skilled staff</w:t>
      </w:r>
      <w:r w:rsidR="00C34FF6">
        <w:t>, with minimal uptake</w:t>
      </w:r>
      <w:r w:rsidR="003B17AD">
        <w:t xml:space="preserve"> or interest to date.</w:t>
      </w:r>
      <w:r w:rsidR="00C34FF6">
        <w:t xml:space="preserve"> </w:t>
      </w:r>
    </w:p>
    <w:p w14:paraId="2513809B" w14:textId="77777777" w:rsidR="00EF22E8" w:rsidRDefault="00EF22E8" w:rsidP="00985EFB">
      <w:pPr>
        <w:jc w:val="both"/>
      </w:pPr>
    </w:p>
    <w:p w14:paraId="78397D24" w14:textId="3B37186A" w:rsidR="00EF22E8" w:rsidRDefault="00C34FF6" w:rsidP="00985EFB">
      <w:pPr>
        <w:jc w:val="both"/>
      </w:pPr>
      <w:proofErr w:type="spellStart"/>
      <w:r>
        <w:t>IIE</w:t>
      </w:r>
      <w:proofErr w:type="spellEnd"/>
      <w:r>
        <w:t xml:space="preserve"> </w:t>
      </w:r>
      <w:r w:rsidR="00E9279D">
        <w:t xml:space="preserve">(and most providers we are aware of) </w:t>
      </w:r>
      <w:r>
        <w:t xml:space="preserve">experiences major problems in filling rosters of shorter </w:t>
      </w:r>
      <w:r w:rsidR="00FF4418">
        <w:t>duration (</w:t>
      </w:r>
      <w:r w:rsidR="00B6675D">
        <w:t>e.g.</w:t>
      </w:r>
      <w:r>
        <w:t xml:space="preserve"> 1-2 hours) for small rosters </w:t>
      </w:r>
      <w:r w:rsidR="00E9279D">
        <w:t xml:space="preserve">with high quality and well trained staff, </w:t>
      </w:r>
      <w:r>
        <w:t xml:space="preserve">as opposed to longer shifts more often.  </w:t>
      </w:r>
    </w:p>
    <w:p w14:paraId="5082CF2E" w14:textId="77777777" w:rsidR="00EF22E8" w:rsidRDefault="00EF22E8" w:rsidP="00985EFB">
      <w:pPr>
        <w:jc w:val="both"/>
      </w:pPr>
    </w:p>
    <w:p w14:paraId="4552F05A" w14:textId="22CC3B39" w:rsidR="004568DF" w:rsidRDefault="004A0AE8" w:rsidP="00985EFB">
      <w:pPr>
        <w:jc w:val="both"/>
      </w:pPr>
      <w:r>
        <w:t xml:space="preserve">In relation to </w:t>
      </w:r>
      <w:proofErr w:type="spellStart"/>
      <w:r>
        <w:t>IIE</w:t>
      </w:r>
      <w:proofErr w:type="spellEnd"/>
      <w:r>
        <w:t xml:space="preserve"> </w:t>
      </w:r>
      <w:r w:rsidR="00E9279D">
        <w:t>P</w:t>
      </w:r>
      <w:r>
        <w:t xml:space="preserve">articipants with high to complex needs and their </w:t>
      </w:r>
      <w:r w:rsidR="00DB5D0A">
        <w:t>families,</w:t>
      </w:r>
      <w:r>
        <w:t xml:space="preserve"> </w:t>
      </w:r>
      <w:r w:rsidR="00DB5D0A">
        <w:t>they are</w:t>
      </w:r>
      <w:r>
        <w:t xml:space="preserve"> now receiving large NDIS packages of approximately $80,000. Rosters which once involved 3 hours </w:t>
      </w:r>
      <w:r w:rsidR="00D766D5">
        <w:t xml:space="preserve">support, </w:t>
      </w:r>
      <w:r>
        <w:t xml:space="preserve">once or twice a week </w:t>
      </w:r>
      <w:r w:rsidR="00D766D5">
        <w:t xml:space="preserve">in the old model of funding are now requiring support </w:t>
      </w:r>
      <w:r w:rsidR="00DB5D0A">
        <w:t>staff for</w:t>
      </w:r>
      <w:r w:rsidR="00D766D5">
        <w:t xml:space="preserve"> 6-8 hours per day, </w:t>
      </w:r>
      <w:r w:rsidR="00E9279D">
        <w:t>5-</w:t>
      </w:r>
      <w:r w:rsidR="00D766D5">
        <w:t>7 days a week.  Given the projected numbers of 7,400 NDIS participants for Inner East by June 2018, t</w:t>
      </w:r>
      <w:r w:rsidR="00C34FF6">
        <w:t xml:space="preserve">he workforce dilemma for </w:t>
      </w:r>
      <w:proofErr w:type="spellStart"/>
      <w:r w:rsidR="00C34FF6">
        <w:t>IIE</w:t>
      </w:r>
      <w:proofErr w:type="spellEnd"/>
      <w:r w:rsidR="002238D3">
        <w:t xml:space="preserve"> and all </w:t>
      </w:r>
      <w:r>
        <w:t xml:space="preserve">disability </w:t>
      </w:r>
      <w:r w:rsidR="00D766D5">
        <w:t>providers</w:t>
      </w:r>
      <w:r w:rsidR="00C34FF6">
        <w:t xml:space="preserve"> will </w:t>
      </w:r>
      <w:r w:rsidR="00F14320">
        <w:t>be</w:t>
      </w:r>
      <w:r w:rsidR="00B6675D">
        <w:t xml:space="preserve"> </w:t>
      </w:r>
      <w:r w:rsidR="00E9279D">
        <w:t>well beyond existing local capacity</w:t>
      </w:r>
      <w:r w:rsidR="00C34FF6">
        <w:t>.</w:t>
      </w:r>
      <w:r w:rsidR="004568DF">
        <w:t xml:space="preserve"> </w:t>
      </w:r>
    </w:p>
    <w:p w14:paraId="19DB81F7" w14:textId="77777777" w:rsidR="004E7D45" w:rsidRDefault="004E7D45" w:rsidP="00985EFB">
      <w:pPr>
        <w:jc w:val="both"/>
      </w:pPr>
    </w:p>
    <w:p w14:paraId="7BF4181B" w14:textId="55CD521F" w:rsidR="004568DF" w:rsidRDefault="009B64F6" w:rsidP="00985EFB">
      <w:pPr>
        <w:jc w:val="both"/>
        <w:rPr>
          <w:i/>
          <w:color w:val="FF0000"/>
        </w:rPr>
      </w:pPr>
      <w:r w:rsidRPr="00EF22E8">
        <w:rPr>
          <w:b/>
          <w:i/>
          <w:color w:val="000000" w:themeColor="text1"/>
        </w:rPr>
        <w:t>I</w:t>
      </w:r>
      <w:r w:rsidR="002238D3" w:rsidRPr="00EF22E8">
        <w:rPr>
          <w:b/>
          <w:i/>
          <w:color w:val="000000" w:themeColor="text1"/>
        </w:rPr>
        <w:t>n relation to Information Request 7.2</w:t>
      </w:r>
      <w:r w:rsidR="002238D3" w:rsidRPr="00EF22E8">
        <w:rPr>
          <w:i/>
          <w:color w:val="000000" w:themeColor="text1"/>
        </w:rPr>
        <w:t xml:space="preserve">, </w:t>
      </w:r>
      <w:proofErr w:type="spellStart"/>
      <w:r w:rsidR="002238D3" w:rsidRPr="002E03D1">
        <w:rPr>
          <w:color w:val="000000" w:themeColor="text1"/>
        </w:rPr>
        <w:t>IIE</w:t>
      </w:r>
      <w:proofErr w:type="spellEnd"/>
      <w:r w:rsidR="002238D3" w:rsidRPr="002E03D1">
        <w:rPr>
          <w:color w:val="000000" w:themeColor="text1"/>
        </w:rPr>
        <w:t xml:space="preserve"> </w:t>
      </w:r>
      <w:r w:rsidR="00627080">
        <w:rPr>
          <w:color w:val="000000" w:themeColor="text1"/>
        </w:rPr>
        <w:t xml:space="preserve">strongly </w:t>
      </w:r>
      <w:r w:rsidR="002238D3" w:rsidRPr="002E03D1">
        <w:rPr>
          <w:color w:val="000000" w:themeColor="text1"/>
        </w:rPr>
        <w:t>supports</w:t>
      </w:r>
      <w:r w:rsidR="00331927">
        <w:rPr>
          <w:color w:val="000000" w:themeColor="text1"/>
        </w:rPr>
        <w:t xml:space="preserve"> </w:t>
      </w:r>
      <w:r w:rsidR="002238D3" w:rsidRPr="002E03D1">
        <w:rPr>
          <w:color w:val="000000" w:themeColor="text1"/>
        </w:rPr>
        <w:t xml:space="preserve"> </w:t>
      </w:r>
      <w:r w:rsidR="00627080">
        <w:rPr>
          <w:color w:val="000000" w:themeColor="text1"/>
        </w:rPr>
        <w:t xml:space="preserve">the development of a sector-wide </w:t>
      </w:r>
      <w:r w:rsidR="002238D3" w:rsidRPr="002E03D1">
        <w:rPr>
          <w:color w:val="000000" w:themeColor="text1"/>
        </w:rPr>
        <w:t xml:space="preserve">framework </w:t>
      </w:r>
      <w:r w:rsidR="00627080">
        <w:rPr>
          <w:color w:val="000000" w:themeColor="text1"/>
        </w:rPr>
        <w:t xml:space="preserve">for employing </w:t>
      </w:r>
      <w:r w:rsidR="00627080" w:rsidRPr="00627080">
        <w:rPr>
          <w:color w:val="000000" w:themeColor="text1"/>
        </w:rPr>
        <w:t xml:space="preserve">informal carers who live at the same address </w:t>
      </w:r>
      <w:r w:rsidR="00627080">
        <w:rPr>
          <w:color w:val="000000" w:themeColor="text1"/>
        </w:rPr>
        <w:t xml:space="preserve">who </w:t>
      </w:r>
      <w:r w:rsidR="00627080" w:rsidRPr="00627080">
        <w:rPr>
          <w:color w:val="000000" w:themeColor="text1"/>
        </w:rPr>
        <w:t>could be trained and paid f</w:t>
      </w:r>
      <w:r w:rsidR="00627080">
        <w:rPr>
          <w:color w:val="000000" w:themeColor="text1"/>
        </w:rPr>
        <w:t>or shifts of shorter duration (</w:t>
      </w:r>
      <w:r w:rsidR="00627080" w:rsidRPr="00627080">
        <w:rPr>
          <w:color w:val="000000" w:themeColor="text1"/>
        </w:rPr>
        <w:t xml:space="preserve">2 -3 hours maximum) during </w:t>
      </w:r>
      <w:r w:rsidR="00627080">
        <w:rPr>
          <w:color w:val="000000" w:themeColor="text1"/>
        </w:rPr>
        <w:t xml:space="preserve">NDIS </w:t>
      </w:r>
      <w:r w:rsidR="00627080" w:rsidRPr="00627080">
        <w:rPr>
          <w:color w:val="000000" w:themeColor="text1"/>
        </w:rPr>
        <w:t xml:space="preserve">transition until a more responsive and comprehensively available workforce is established. </w:t>
      </w:r>
      <w:r w:rsidR="00627080">
        <w:rPr>
          <w:color w:val="000000" w:themeColor="text1"/>
        </w:rPr>
        <w:t xml:space="preserve"> Criteria for this should include a focus on </w:t>
      </w:r>
      <w:r w:rsidR="002238D3" w:rsidRPr="002E03D1">
        <w:rPr>
          <w:color w:val="000000" w:themeColor="text1"/>
        </w:rPr>
        <w:t xml:space="preserve">high to complex </w:t>
      </w:r>
      <w:r w:rsidR="00627080">
        <w:rPr>
          <w:color w:val="000000" w:themeColor="text1"/>
        </w:rPr>
        <w:t>P</w:t>
      </w:r>
      <w:r w:rsidR="002238D3" w:rsidRPr="002E03D1">
        <w:rPr>
          <w:color w:val="000000" w:themeColor="text1"/>
        </w:rPr>
        <w:t>articipants</w:t>
      </w:r>
      <w:r w:rsidR="00627080">
        <w:rPr>
          <w:color w:val="000000" w:themeColor="text1"/>
        </w:rPr>
        <w:t>, and include a particular focus on siblings who are 18+.  Additional criteria</w:t>
      </w:r>
      <w:r w:rsidR="002238D3" w:rsidRPr="002E03D1">
        <w:rPr>
          <w:color w:val="000000" w:themeColor="text1"/>
        </w:rPr>
        <w:t xml:space="preserve"> </w:t>
      </w:r>
      <w:r w:rsidR="00627080">
        <w:rPr>
          <w:color w:val="000000" w:themeColor="text1"/>
        </w:rPr>
        <w:t xml:space="preserve">should include active employment by an NDIS registered provider, </w:t>
      </w:r>
      <w:r w:rsidR="00572B02">
        <w:rPr>
          <w:color w:val="000000" w:themeColor="text1"/>
        </w:rPr>
        <w:t xml:space="preserve">police and working with children checks, </w:t>
      </w:r>
      <w:r w:rsidR="00627080">
        <w:rPr>
          <w:color w:val="000000" w:themeColor="text1"/>
        </w:rPr>
        <w:t xml:space="preserve">and require regular supervision, support, and appropriate training (first aid, administering medications </w:t>
      </w:r>
      <w:proofErr w:type="spellStart"/>
      <w:r w:rsidR="00627080">
        <w:rPr>
          <w:color w:val="000000" w:themeColor="text1"/>
        </w:rPr>
        <w:t>etc</w:t>
      </w:r>
      <w:proofErr w:type="spellEnd"/>
      <w:r w:rsidR="00627080">
        <w:rPr>
          <w:color w:val="000000" w:themeColor="text1"/>
        </w:rPr>
        <w:t>).  Total hours and number of shifts should be strictly limited</w:t>
      </w:r>
      <w:r w:rsidR="00572B02">
        <w:rPr>
          <w:color w:val="000000" w:themeColor="text1"/>
        </w:rPr>
        <w:t xml:space="preserve"> </w:t>
      </w:r>
      <w:r w:rsidR="00627080" w:rsidRPr="00627080">
        <w:rPr>
          <w:color w:val="000000" w:themeColor="text1"/>
        </w:rPr>
        <w:t>to avoid burn out and to preserve the sibling</w:t>
      </w:r>
      <w:r w:rsidR="00FF54FE">
        <w:rPr>
          <w:color w:val="000000" w:themeColor="text1"/>
        </w:rPr>
        <w:t>/ informal carer</w:t>
      </w:r>
      <w:r w:rsidR="00627080" w:rsidRPr="00627080">
        <w:rPr>
          <w:color w:val="000000" w:themeColor="text1"/>
        </w:rPr>
        <w:t xml:space="preserve"> relationship, enabling continuity of high quality care for participants and alleviate the pressure to fill shifts which are </w:t>
      </w:r>
      <w:r w:rsidR="00572B02">
        <w:rPr>
          <w:color w:val="000000" w:themeColor="text1"/>
        </w:rPr>
        <w:t xml:space="preserve">currently </w:t>
      </w:r>
      <w:r w:rsidR="00627080" w:rsidRPr="00627080">
        <w:rPr>
          <w:color w:val="000000" w:themeColor="text1"/>
        </w:rPr>
        <w:t>difficult to fill.</w:t>
      </w:r>
      <w:r w:rsidR="00627080">
        <w:rPr>
          <w:color w:val="000000" w:themeColor="text1"/>
        </w:rPr>
        <w:t xml:space="preserve">  </w:t>
      </w:r>
    </w:p>
    <w:p w14:paraId="5E4DC7E8" w14:textId="77777777" w:rsidR="004568DF" w:rsidRDefault="004568DF" w:rsidP="00985EFB">
      <w:pPr>
        <w:jc w:val="both"/>
        <w:rPr>
          <w:i/>
          <w:color w:val="FF0000"/>
        </w:rPr>
      </w:pPr>
    </w:p>
    <w:p w14:paraId="68FAF21C" w14:textId="77777777" w:rsidR="004568DF" w:rsidRDefault="004568DF" w:rsidP="00985EFB">
      <w:pPr>
        <w:jc w:val="both"/>
        <w:rPr>
          <w:i/>
          <w:color w:val="FF0000"/>
        </w:rPr>
      </w:pPr>
    </w:p>
    <w:p w14:paraId="7E270C69" w14:textId="77777777" w:rsidR="004568DF" w:rsidRDefault="004568DF" w:rsidP="00985EFB">
      <w:pPr>
        <w:jc w:val="both"/>
        <w:rPr>
          <w:i/>
          <w:color w:val="FF0000"/>
        </w:rPr>
      </w:pPr>
    </w:p>
    <w:p w14:paraId="20C9C853" w14:textId="77777777" w:rsidR="00B6675D" w:rsidRDefault="00DB5D0A" w:rsidP="00985EFB">
      <w:pPr>
        <w:jc w:val="both"/>
        <w:rPr>
          <w:color w:val="000000" w:themeColor="text1"/>
          <w:sz w:val="28"/>
          <w:szCs w:val="28"/>
        </w:rPr>
      </w:pPr>
      <w:r w:rsidRPr="00B6675D">
        <w:rPr>
          <w:color w:val="000000" w:themeColor="text1"/>
          <w:sz w:val="28"/>
          <w:szCs w:val="28"/>
        </w:rPr>
        <w:t>Paper prepared by:</w:t>
      </w:r>
    </w:p>
    <w:p w14:paraId="486359C8" w14:textId="7816C94D" w:rsidR="00DB5D0A" w:rsidRPr="00B6675D" w:rsidRDefault="00F14320" w:rsidP="00985EFB">
      <w:pPr>
        <w:jc w:val="both"/>
        <w:rPr>
          <w:color w:val="000000" w:themeColor="text1"/>
          <w:sz w:val="28"/>
          <w:szCs w:val="28"/>
        </w:rPr>
      </w:pPr>
      <w:r w:rsidRPr="00B6675D">
        <w:rPr>
          <w:color w:val="000000" w:themeColor="text1"/>
          <w:sz w:val="28"/>
          <w:szCs w:val="28"/>
        </w:rPr>
        <w:tab/>
      </w:r>
      <w:r w:rsidRPr="00B6675D">
        <w:rPr>
          <w:color w:val="000000" w:themeColor="text1"/>
          <w:sz w:val="28"/>
          <w:szCs w:val="28"/>
        </w:rPr>
        <w:tab/>
      </w:r>
      <w:r w:rsidRPr="00B6675D">
        <w:rPr>
          <w:color w:val="000000" w:themeColor="text1"/>
          <w:sz w:val="28"/>
          <w:szCs w:val="28"/>
        </w:rPr>
        <w:tab/>
      </w:r>
      <w:r w:rsidRPr="00B6675D">
        <w:rPr>
          <w:color w:val="000000" w:themeColor="text1"/>
          <w:sz w:val="28"/>
          <w:szCs w:val="28"/>
        </w:rPr>
        <w:tab/>
      </w:r>
      <w:r w:rsidRPr="00B6675D">
        <w:rPr>
          <w:color w:val="000000" w:themeColor="text1"/>
          <w:sz w:val="28"/>
          <w:szCs w:val="28"/>
        </w:rPr>
        <w:tab/>
      </w:r>
    </w:p>
    <w:p w14:paraId="2678264C" w14:textId="32B6B755" w:rsidR="00DB5D0A" w:rsidRPr="00B6675D" w:rsidRDefault="00DB5D0A" w:rsidP="00985EFB">
      <w:pPr>
        <w:jc w:val="both"/>
        <w:rPr>
          <w:color w:val="000000" w:themeColor="text1"/>
        </w:rPr>
      </w:pPr>
      <w:r w:rsidRPr="00B6675D">
        <w:rPr>
          <w:color w:val="000000" w:themeColor="text1"/>
        </w:rPr>
        <w:t>Marie Lugg</w:t>
      </w:r>
      <w:r w:rsidR="00B6675D" w:rsidRPr="00B6675D">
        <w:rPr>
          <w:color w:val="000000" w:themeColor="text1"/>
        </w:rPr>
        <w:tab/>
      </w:r>
      <w:r w:rsidR="00B6675D" w:rsidRPr="00B6675D">
        <w:rPr>
          <w:color w:val="000000" w:themeColor="text1"/>
        </w:rPr>
        <w:tab/>
      </w:r>
      <w:r w:rsidR="00B6675D" w:rsidRPr="00B6675D">
        <w:rPr>
          <w:color w:val="000000" w:themeColor="text1"/>
        </w:rPr>
        <w:tab/>
      </w:r>
      <w:r w:rsidR="00B6675D" w:rsidRPr="00B6675D">
        <w:rPr>
          <w:color w:val="000000" w:themeColor="text1"/>
        </w:rPr>
        <w:tab/>
      </w:r>
      <w:r w:rsidR="00B6675D" w:rsidRPr="00B6675D">
        <w:rPr>
          <w:color w:val="000000" w:themeColor="text1"/>
        </w:rPr>
        <w:tab/>
      </w:r>
      <w:r w:rsidR="00B6675D" w:rsidRPr="00B6675D">
        <w:rPr>
          <w:color w:val="000000" w:themeColor="text1"/>
        </w:rPr>
        <w:tab/>
        <w:t xml:space="preserve">                </w:t>
      </w:r>
      <w:r w:rsidR="00F14320" w:rsidRPr="00B6675D">
        <w:rPr>
          <w:color w:val="000000" w:themeColor="text1"/>
        </w:rPr>
        <w:t>Dr Michael Summers</w:t>
      </w:r>
    </w:p>
    <w:p w14:paraId="6A6206E0" w14:textId="26A40D86" w:rsidR="00DB5D0A" w:rsidRPr="00B6675D" w:rsidRDefault="00DB5D0A" w:rsidP="00985EFB">
      <w:pPr>
        <w:jc w:val="both"/>
        <w:rPr>
          <w:color w:val="000000" w:themeColor="text1"/>
        </w:rPr>
      </w:pPr>
      <w:r w:rsidRPr="00B6675D">
        <w:rPr>
          <w:color w:val="000000" w:themeColor="text1"/>
        </w:rPr>
        <w:t>Executive Officer</w:t>
      </w:r>
      <w:r w:rsidR="00F14320" w:rsidRPr="00B6675D">
        <w:rPr>
          <w:color w:val="000000" w:themeColor="text1"/>
        </w:rPr>
        <w:tab/>
      </w:r>
      <w:r w:rsidR="00F14320" w:rsidRPr="00B6675D">
        <w:rPr>
          <w:color w:val="000000" w:themeColor="text1"/>
        </w:rPr>
        <w:tab/>
      </w:r>
      <w:r w:rsidR="00F14320" w:rsidRPr="00B6675D">
        <w:rPr>
          <w:color w:val="000000" w:themeColor="text1"/>
        </w:rPr>
        <w:tab/>
      </w:r>
      <w:r w:rsidR="00B6675D" w:rsidRPr="00B6675D">
        <w:rPr>
          <w:color w:val="000000" w:themeColor="text1"/>
        </w:rPr>
        <w:tab/>
      </w:r>
      <w:r w:rsidR="00B6675D" w:rsidRPr="00B6675D">
        <w:rPr>
          <w:color w:val="000000" w:themeColor="text1"/>
        </w:rPr>
        <w:tab/>
        <w:t xml:space="preserve">                </w:t>
      </w:r>
      <w:r w:rsidR="00F14320" w:rsidRPr="00B6675D">
        <w:rPr>
          <w:color w:val="000000" w:themeColor="text1"/>
        </w:rPr>
        <w:t>Board Chairman</w:t>
      </w:r>
    </w:p>
    <w:p w14:paraId="4DAEB456" w14:textId="3B10AB65" w:rsidR="00DB5D0A" w:rsidRPr="00B6675D" w:rsidRDefault="00DB5D0A" w:rsidP="00985EFB">
      <w:pPr>
        <w:jc w:val="both"/>
        <w:rPr>
          <w:color w:val="000000" w:themeColor="text1"/>
        </w:rPr>
      </w:pPr>
      <w:r w:rsidRPr="00B6675D">
        <w:rPr>
          <w:color w:val="000000" w:themeColor="text1"/>
        </w:rPr>
        <w:t>Interchange Inner East Inc.</w:t>
      </w:r>
      <w:r w:rsidR="00F14320" w:rsidRPr="00B6675D">
        <w:rPr>
          <w:color w:val="000000" w:themeColor="text1"/>
        </w:rPr>
        <w:tab/>
      </w:r>
      <w:r w:rsidR="00F14320" w:rsidRPr="00B6675D">
        <w:rPr>
          <w:color w:val="000000" w:themeColor="text1"/>
        </w:rPr>
        <w:tab/>
      </w:r>
      <w:r w:rsidR="00F14320" w:rsidRPr="00B6675D">
        <w:rPr>
          <w:color w:val="000000" w:themeColor="text1"/>
        </w:rPr>
        <w:tab/>
      </w:r>
      <w:r w:rsidR="00B6675D" w:rsidRPr="00B6675D">
        <w:rPr>
          <w:color w:val="000000" w:themeColor="text1"/>
        </w:rPr>
        <w:t xml:space="preserve">                            </w:t>
      </w:r>
      <w:r w:rsidR="00FF54FE">
        <w:rPr>
          <w:color w:val="000000" w:themeColor="text1"/>
        </w:rPr>
        <w:t xml:space="preserve">  </w:t>
      </w:r>
      <w:r w:rsidR="00B6675D" w:rsidRPr="00B6675D">
        <w:rPr>
          <w:color w:val="000000" w:themeColor="text1"/>
        </w:rPr>
        <w:t xml:space="preserve"> </w:t>
      </w:r>
      <w:r w:rsidR="00F14320" w:rsidRPr="00B6675D">
        <w:rPr>
          <w:color w:val="000000" w:themeColor="text1"/>
        </w:rPr>
        <w:t>Interchange Inner East Inc.</w:t>
      </w:r>
    </w:p>
    <w:p w14:paraId="424935D6" w14:textId="56E513A3" w:rsidR="00DB5D0A" w:rsidRPr="00B6675D" w:rsidRDefault="00B6675D" w:rsidP="00985EFB">
      <w:pPr>
        <w:jc w:val="both"/>
        <w:rPr>
          <w:color w:val="000000" w:themeColor="text1"/>
          <w:sz w:val="24"/>
          <w:szCs w:val="24"/>
        </w:rPr>
      </w:pPr>
      <w:r w:rsidRPr="00B6675D">
        <w:rPr>
          <w:color w:val="000000" w:themeColor="text1"/>
        </w:rPr>
        <w:tab/>
      </w:r>
      <w:r>
        <w:rPr>
          <w:color w:val="000000" w:themeColor="text1"/>
          <w:sz w:val="24"/>
          <w:szCs w:val="24"/>
        </w:rPr>
        <w:tab/>
      </w:r>
    </w:p>
    <w:sectPr w:rsidR="00DB5D0A" w:rsidRPr="00B6675D" w:rsidSect="009B64F6">
      <w:footerReference w:type="default" r:id="rId9"/>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DDE838" w16cid:durableId="1D109A1A"/>
  <w16cid:commentId w16cid:paraId="63228B47" w16cid:durableId="1D1097F0"/>
  <w16cid:commentId w16cid:paraId="3F4601F4" w16cid:durableId="1D1097F5"/>
  <w16cid:commentId w16cid:paraId="7BC5BB57" w16cid:durableId="1D108DD4"/>
  <w16cid:commentId w16cid:paraId="6BB0E04E" w16cid:durableId="1D1091FB"/>
  <w16cid:commentId w16cid:paraId="7B99F928" w16cid:durableId="1D1092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DD5EB" w14:textId="77777777" w:rsidR="00331927" w:rsidRDefault="00331927" w:rsidP="00331927">
      <w:r>
        <w:separator/>
      </w:r>
    </w:p>
  </w:endnote>
  <w:endnote w:type="continuationSeparator" w:id="0">
    <w:p w14:paraId="714A7623" w14:textId="77777777" w:rsidR="00331927" w:rsidRDefault="00331927" w:rsidP="0033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095043"/>
      <w:docPartObj>
        <w:docPartGallery w:val="Page Numbers (Bottom of Page)"/>
        <w:docPartUnique/>
      </w:docPartObj>
    </w:sdtPr>
    <w:sdtEndPr>
      <w:rPr>
        <w:noProof/>
      </w:rPr>
    </w:sdtEndPr>
    <w:sdtContent>
      <w:p w14:paraId="368CE91A" w14:textId="1EC2069E" w:rsidR="00331927" w:rsidRDefault="00331927">
        <w:pPr>
          <w:pStyle w:val="Footer"/>
          <w:jc w:val="center"/>
        </w:pPr>
        <w:r>
          <w:fldChar w:fldCharType="begin"/>
        </w:r>
        <w:r>
          <w:instrText xml:space="preserve"> PAGE   \* MERGEFORMAT </w:instrText>
        </w:r>
        <w:r>
          <w:fldChar w:fldCharType="separate"/>
        </w:r>
        <w:r w:rsidR="00DE282A">
          <w:rPr>
            <w:noProof/>
          </w:rPr>
          <w:t>4</w:t>
        </w:r>
        <w:r>
          <w:rPr>
            <w:noProof/>
          </w:rPr>
          <w:fldChar w:fldCharType="end"/>
        </w:r>
      </w:p>
    </w:sdtContent>
  </w:sdt>
  <w:p w14:paraId="19CD3BAF" w14:textId="77777777" w:rsidR="00331927" w:rsidRDefault="00331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81696" w14:textId="77777777" w:rsidR="00331927" w:rsidRDefault="00331927" w:rsidP="00331927">
      <w:r>
        <w:separator/>
      </w:r>
    </w:p>
  </w:footnote>
  <w:footnote w:type="continuationSeparator" w:id="0">
    <w:p w14:paraId="0AF7D6B8" w14:textId="77777777" w:rsidR="00331927" w:rsidRDefault="00331927" w:rsidP="00331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C4639"/>
    <w:multiLevelType w:val="hybridMultilevel"/>
    <w:tmpl w:val="741AA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FB3FDB"/>
    <w:multiLevelType w:val="hybridMultilevel"/>
    <w:tmpl w:val="1A5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7D73E2"/>
    <w:multiLevelType w:val="hybridMultilevel"/>
    <w:tmpl w:val="DD685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6827EB"/>
    <w:multiLevelType w:val="hybridMultilevel"/>
    <w:tmpl w:val="5EDCA3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8A2553"/>
    <w:multiLevelType w:val="hybridMultilevel"/>
    <w:tmpl w:val="BE44D8EE"/>
    <w:lvl w:ilvl="0" w:tplc="040ED52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4407BC"/>
    <w:multiLevelType w:val="hybridMultilevel"/>
    <w:tmpl w:val="E0A6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B1"/>
    <w:rsid w:val="00003C4C"/>
    <w:rsid w:val="00023B75"/>
    <w:rsid w:val="00062196"/>
    <w:rsid w:val="000C3A1C"/>
    <w:rsid w:val="00160BDC"/>
    <w:rsid w:val="0016537D"/>
    <w:rsid w:val="0017062F"/>
    <w:rsid w:val="001E178F"/>
    <w:rsid w:val="001E495D"/>
    <w:rsid w:val="0021153A"/>
    <w:rsid w:val="00220D5D"/>
    <w:rsid w:val="002238D3"/>
    <w:rsid w:val="00285AA6"/>
    <w:rsid w:val="002A7AE7"/>
    <w:rsid w:val="002C2DC8"/>
    <w:rsid w:val="002E03D1"/>
    <w:rsid w:val="00331927"/>
    <w:rsid w:val="00374A46"/>
    <w:rsid w:val="003B17AD"/>
    <w:rsid w:val="003B2102"/>
    <w:rsid w:val="003C5550"/>
    <w:rsid w:val="00402CBC"/>
    <w:rsid w:val="004568DF"/>
    <w:rsid w:val="00457008"/>
    <w:rsid w:val="004671B8"/>
    <w:rsid w:val="004738DC"/>
    <w:rsid w:val="00483FE3"/>
    <w:rsid w:val="004A0AE8"/>
    <w:rsid w:val="004C30E5"/>
    <w:rsid w:val="004E7D45"/>
    <w:rsid w:val="004F2A62"/>
    <w:rsid w:val="00504AB1"/>
    <w:rsid w:val="00511DB5"/>
    <w:rsid w:val="00572B02"/>
    <w:rsid w:val="005E707B"/>
    <w:rsid w:val="00624122"/>
    <w:rsid w:val="00627080"/>
    <w:rsid w:val="00647A2C"/>
    <w:rsid w:val="00654D6D"/>
    <w:rsid w:val="00697458"/>
    <w:rsid w:val="006B77BE"/>
    <w:rsid w:val="006B7B3A"/>
    <w:rsid w:val="006F2544"/>
    <w:rsid w:val="006F5F33"/>
    <w:rsid w:val="0070727E"/>
    <w:rsid w:val="00733ED0"/>
    <w:rsid w:val="007A49C2"/>
    <w:rsid w:val="00811B73"/>
    <w:rsid w:val="0081587E"/>
    <w:rsid w:val="0084183C"/>
    <w:rsid w:val="008451BF"/>
    <w:rsid w:val="008567A5"/>
    <w:rsid w:val="00936CE4"/>
    <w:rsid w:val="00985EFB"/>
    <w:rsid w:val="009B37D9"/>
    <w:rsid w:val="009B64F6"/>
    <w:rsid w:val="009E3914"/>
    <w:rsid w:val="00A225D6"/>
    <w:rsid w:val="00A62EFE"/>
    <w:rsid w:val="00A9362A"/>
    <w:rsid w:val="00AA5322"/>
    <w:rsid w:val="00AE402B"/>
    <w:rsid w:val="00B26F25"/>
    <w:rsid w:val="00B508AD"/>
    <w:rsid w:val="00B51660"/>
    <w:rsid w:val="00B6675D"/>
    <w:rsid w:val="00B85AFD"/>
    <w:rsid w:val="00B91DEA"/>
    <w:rsid w:val="00BA685D"/>
    <w:rsid w:val="00BC0408"/>
    <w:rsid w:val="00BF50FC"/>
    <w:rsid w:val="00C06543"/>
    <w:rsid w:val="00C34FF6"/>
    <w:rsid w:val="00C40E29"/>
    <w:rsid w:val="00D4041F"/>
    <w:rsid w:val="00D55CD0"/>
    <w:rsid w:val="00D55EC8"/>
    <w:rsid w:val="00D759B6"/>
    <w:rsid w:val="00D766D5"/>
    <w:rsid w:val="00DA0E06"/>
    <w:rsid w:val="00DA15FB"/>
    <w:rsid w:val="00DB5D0A"/>
    <w:rsid w:val="00DE282A"/>
    <w:rsid w:val="00E43E0D"/>
    <w:rsid w:val="00E9279D"/>
    <w:rsid w:val="00EA2497"/>
    <w:rsid w:val="00EB1410"/>
    <w:rsid w:val="00EF22E8"/>
    <w:rsid w:val="00F14320"/>
    <w:rsid w:val="00F21076"/>
    <w:rsid w:val="00F52BB4"/>
    <w:rsid w:val="00F60F6B"/>
    <w:rsid w:val="00F8718D"/>
    <w:rsid w:val="00F92ACA"/>
    <w:rsid w:val="00FC4E3F"/>
    <w:rsid w:val="00FD5611"/>
    <w:rsid w:val="00FF4418"/>
    <w:rsid w:val="00FF5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AFCF"/>
  <w15:docId w15:val="{E731A38B-5D69-4E9E-BEFE-5C0F53DD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E3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DEA"/>
    <w:pPr>
      <w:ind w:left="720"/>
      <w:contextualSpacing/>
    </w:pPr>
  </w:style>
  <w:style w:type="character" w:styleId="Hyperlink">
    <w:name w:val="Hyperlink"/>
    <w:basedOn w:val="DefaultParagraphFont"/>
    <w:uiPriority w:val="99"/>
    <w:unhideWhenUsed/>
    <w:rsid w:val="00FC4E3F"/>
    <w:rPr>
      <w:color w:val="0000FF" w:themeColor="hyperlink"/>
      <w:u w:val="single"/>
    </w:rPr>
  </w:style>
  <w:style w:type="paragraph" w:styleId="BalloonText">
    <w:name w:val="Balloon Text"/>
    <w:basedOn w:val="Normal"/>
    <w:link w:val="BalloonTextChar"/>
    <w:uiPriority w:val="99"/>
    <w:semiHidden/>
    <w:unhideWhenUsed/>
    <w:rsid w:val="00B26F25"/>
    <w:rPr>
      <w:rFonts w:ascii="Tahoma" w:hAnsi="Tahoma" w:cs="Tahoma"/>
      <w:sz w:val="16"/>
      <w:szCs w:val="16"/>
    </w:rPr>
  </w:style>
  <w:style w:type="character" w:customStyle="1" w:styleId="BalloonTextChar">
    <w:name w:val="Balloon Text Char"/>
    <w:basedOn w:val="DefaultParagraphFont"/>
    <w:link w:val="BalloonText"/>
    <w:uiPriority w:val="99"/>
    <w:semiHidden/>
    <w:rsid w:val="00B26F25"/>
    <w:rPr>
      <w:rFonts w:ascii="Tahoma" w:hAnsi="Tahoma" w:cs="Tahoma"/>
      <w:sz w:val="16"/>
      <w:szCs w:val="16"/>
    </w:rPr>
  </w:style>
  <w:style w:type="table" w:styleId="TableGrid">
    <w:name w:val="Table Grid"/>
    <w:basedOn w:val="TableNormal"/>
    <w:uiPriority w:val="39"/>
    <w:rsid w:val="0065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37D9"/>
    <w:rPr>
      <w:sz w:val="16"/>
      <w:szCs w:val="16"/>
    </w:rPr>
  </w:style>
  <w:style w:type="paragraph" w:styleId="CommentText">
    <w:name w:val="annotation text"/>
    <w:basedOn w:val="Normal"/>
    <w:link w:val="CommentTextChar"/>
    <w:uiPriority w:val="99"/>
    <w:semiHidden/>
    <w:unhideWhenUsed/>
    <w:rsid w:val="009B37D9"/>
    <w:rPr>
      <w:sz w:val="20"/>
      <w:szCs w:val="20"/>
    </w:rPr>
  </w:style>
  <w:style w:type="character" w:customStyle="1" w:styleId="CommentTextChar">
    <w:name w:val="Comment Text Char"/>
    <w:basedOn w:val="DefaultParagraphFont"/>
    <w:link w:val="CommentText"/>
    <w:uiPriority w:val="99"/>
    <w:semiHidden/>
    <w:rsid w:val="009B37D9"/>
    <w:rPr>
      <w:sz w:val="20"/>
      <w:szCs w:val="20"/>
    </w:rPr>
  </w:style>
  <w:style w:type="paragraph" w:styleId="CommentSubject">
    <w:name w:val="annotation subject"/>
    <w:basedOn w:val="CommentText"/>
    <w:next w:val="CommentText"/>
    <w:link w:val="CommentSubjectChar"/>
    <w:uiPriority w:val="99"/>
    <w:semiHidden/>
    <w:unhideWhenUsed/>
    <w:rsid w:val="009B37D9"/>
    <w:rPr>
      <w:b/>
      <w:bCs/>
    </w:rPr>
  </w:style>
  <w:style w:type="character" w:customStyle="1" w:styleId="CommentSubjectChar">
    <w:name w:val="Comment Subject Char"/>
    <w:basedOn w:val="CommentTextChar"/>
    <w:link w:val="CommentSubject"/>
    <w:uiPriority w:val="99"/>
    <w:semiHidden/>
    <w:rsid w:val="009B37D9"/>
    <w:rPr>
      <w:b/>
      <w:bCs/>
      <w:sz w:val="20"/>
      <w:szCs w:val="20"/>
    </w:rPr>
  </w:style>
  <w:style w:type="paragraph" w:styleId="Header">
    <w:name w:val="header"/>
    <w:basedOn w:val="Normal"/>
    <w:link w:val="HeaderChar"/>
    <w:uiPriority w:val="99"/>
    <w:unhideWhenUsed/>
    <w:rsid w:val="00331927"/>
    <w:pPr>
      <w:tabs>
        <w:tab w:val="center" w:pos="4513"/>
        <w:tab w:val="right" w:pos="9026"/>
      </w:tabs>
    </w:pPr>
  </w:style>
  <w:style w:type="character" w:customStyle="1" w:styleId="HeaderChar">
    <w:name w:val="Header Char"/>
    <w:basedOn w:val="DefaultParagraphFont"/>
    <w:link w:val="Header"/>
    <w:uiPriority w:val="99"/>
    <w:rsid w:val="00331927"/>
  </w:style>
  <w:style w:type="paragraph" w:styleId="Footer">
    <w:name w:val="footer"/>
    <w:basedOn w:val="Normal"/>
    <w:link w:val="FooterChar"/>
    <w:uiPriority w:val="99"/>
    <w:unhideWhenUsed/>
    <w:rsid w:val="00331927"/>
    <w:pPr>
      <w:tabs>
        <w:tab w:val="center" w:pos="4513"/>
        <w:tab w:val="right" w:pos="9026"/>
      </w:tabs>
    </w:pPr>
  </w:style>
  <w:style w:type="character" w:customStyle="1" w:styleId="FooterChar">
    <w:name w:val="Footer Char"/>
    <w:basedOn w:val="DefaultParagraphFont"/>
    <w:link w:val="Footer"/>
    <w:uiPriority w:val="99"/>
    <w:rsid w:val="0033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237D-BB33-4FA2-88A2-1C72CCCE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 PP271 - Interchange Inner East Inc - National Disability Insurance Scheme (NDIS) Costs - Commissioned study</vt:lpstr>
    </vt:vector>
  </TitlesOfParts>
  <Company>Interchange Inner East Inc</Company>
  <LinksUpToDate>false</LinksUpToDate>
  <CharactersWithSpaces>12363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PP271 - Interchange Inner East Inc - National Disability Insurance Scheme (NDIS) Costs - Commissioned study</dc:title>
  <dc:creator>Interchange Inner East Inc</dc:creator>
  <cp:lastModifiedBy>Pimperl, Mark</cp:lastModifiedBy>
  <cp:revision>5</cp:revision>
  <cp:lastPrinted>2017-07-12T04:48:00Z</cp:lastPrinted>
  <dcterms:created xsi:type="dcterms:W3CDTF">2017-07-12T05:13:00Z</dcterms:created>
  <dcterms:modified xsi:type="dcterms:W3CDTF">2017-07-13T01:45:00Z</dcterms:modified>
</cp:coreProperties>
</file>