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42" w:rsidRPr="00A75E9A" w:rsidRDefault="00A75E9A" w:rsidP="00B85E9B">
      <w:pPr>
        <w:spacing w:after="80"/>
        <w:rPr>
          <w:b/>
          <w:sz w:val="26"/>
          <w:szCs w:val="26"/>
        </w:rPr>
      </w:pPr>
      <w:bookmarkStart w:id="0" w:name="_GoBack"/>
      <w:bookmarkEnd w:id="0"/>
      <w:r w:rsidRPr="00A75E9A">
        <w:rPr>
          <w:b/>
          <w:sz w:val="26"/>
          <w:szCs w:val="26"/>
        </w:rPr>
        <w:t>TO THE PRODUCTIVITY COMMISSION SUPERANNUATION REVIEW</w:t>
      </w:r>
    </w:p>
    <w:p w:rsidR="00A75E9A" w:rsidRDefault="004F4542" w:rsidP="00A75E9A">
      <w:pPr>
        <w:spacing w:after="0"/>
        <w:rPr>
          <w:sz w:val="26"/>
          <w:szCs w:val="26"/>
        </w:rPr>
      </w:pPr>
      <w:r w:rsidRPr="00A75E9A">
        <w:rPr>
          <w:sz w:val="26"/>
          <w:szCs w:val="26"/>
        </w:rPr>
        <w:t xml:space="preserve">Out of immense frustration I </w:t>
      </w:r>
      <w:r w:rsidR="006241F0" w:rsidRPr="00A75E9A">
        <w:rPr>
          <w:sz w:val="26"/>
          <w:szCs w:val="26"/>
        </w:rPr>
        <w:t>wish to confront a Superannuation regulation that means</w:t>
      </w:r>
      <w:r w:rsidRPr="00A75E9A">
        <w:rPr>
          <w:sz w:val="26"/>
          <w:szCs w:val="26"/>
        </w:rPr>
        <w:t xml:space="preserve"> the government won’t let my wife and I live in </w:t>
      </w:r>
      <w:r w:rsidR="00A75E9A" w:rsidRPr="00A75E9A">
        <w:rPr>
          <w:sz w:val="26"/>
          <w:szCs w:val="26"/>
        </w:rPr>
        <w:t>our retirement home</w:t>
      </w:r>
      <w:r w:rsidR="00A75E9A">
        <w:rPr>
          <w:sz w:val="26"/>
          <w:szCs w:val="26"/>
        </w:rPr>
        <w:t>.</w:t>
      </w:r>
    </w:p>
    <w:p w:rsidR="008E5518" w:rsidRPr="00A75E9A" w:rsidRDefault="006241F0" w:rsidP="00B85E9B">
      <w:p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>A</w:t>
      </w:r>
      <w:r w:rsidR="004F4542" w:rsidRPr="00A75E9A">
        <w:rPr>
          <w:sz w:val="26"/>
          <w:szCs w:val="26"/>
        </w:rPr>
        <w:t>s far as I’m concerned beggars belief in its absurdity.</w:t>
      </w:r>
    </w:p>
    <w:p w:rsidR="001D550B" w:rsidRPr="00A75E9A" w:rsidRDefault="007E4ACE" w:rsidP="00B85E9B">
      <w:p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 xml:space="preserve">V brief background:    </w:t>
      </w:r>
      <w:r w:rsidR="004F4542" w:rsidRPr="00A75E9A">
        <w:rPr>
          <w:sz w:val="26"/>
          <w:szCs w:val="26"/>
        </w:rPr>
        <w:t xml:space="preserve">I’m 58 </w:t>
      </w:r>
      <w:proofErr w:type="spellStart"/>
      <w:r w:rsidR="004F4542" w:rsidRPr="00A75E9A">
        <w:rPr>
          <w:sz w:val="26"/>
          <w:szCs w:val="26"/>
        </w:rPr>
        <w:t>yrs</w:t>
      </w:r>
      <w:proofErr w:type="spellEnd"/>
      <w:r w:rsidR="004F4542" w:rsidRPr="00A75E9A">
        <w:rPr>
          <w:sz w:val="26"/>
          <w:szCs w:val="26"/>
        </w:rPr>
        <w:t xml:space="preserve"> old. </w:t>
      </w:r>
      <w:r w:rsidR="00A75E9A" w:rsidRPr="00A75E9A">
        <w:rPr>
          <w:sz w:val="26"/>
          <w:szCs w:val="26"/>
        </w:rPr>
        <w:t>In 1998</w:t>
      </w:r>
      <w:r w:rsidR="001D550B" w:rsidRPr="00A75E9A">
        <w:rPr>
          <w:sz w:val="26"/>
          <w:szCs w:val="26"/>
        </w:rPr>
        <w:t xml:space="preserve"> I left </w:t>
      </w:r>
      <w:r w:rsidR="002D7AC6">
        <w:rPr>
          <w:sz w:val="26"/>
          <w:szCs w:val="26"/>
        </w:rPr>
        <w:t>industry employment</w:t>
      </w:r>
      <w:r w:rsidR="001D550B" w:rsidRPr="00A75E9A">
        <w:rPr>
          <w:sz w:val="26"/>
          <w:szCs w:val="26"/>
        </w:rPr>
        <w:t xml:space="preserve"> to study and go into Christian ministry. </w:t>
      </w:r>
      <w:r w:rsidR="00A75E9A" w:rsidRPr="00A75E9A">
        <w:rPr>
          <w:sz w:val="26"/>
          <w:szCs w:val="26"/>
        </w:rPr>
        <w:t>Since that time my wife and I have worked predominantly in Part-time Community outreach.</w:t>
      </w:r>
    </w:p>
    <w:p w:rsidR="00A75E9A" w:rsidRPr="00A75E9A" w:rsidRDefault="001D550B" w:rsidP="00A75E9A">
      <w:pPr>
        <w:spacing w:after="0"/>
        <w:rPr>
          <w:sz w:val="26"/>
          <w:szCs w:val="26"/>
        </w:rPr>
      </w:pPr>
      <w:r w:rsidRPr="00A75E9A">
        <w:rPr>
          <w:sz w:val="26"/>
          <w:szCs w:val="26"/>
        </w:rPr>
        <w:t xml:space="preserve">My Super in 1998 was not substantial and my work since has added little to it. A few years ago </w:t>
      </w:r>
      <w:r w:rsidR="002D7AC6">
        <w:rPr>
          <w:sz w:val="26"/>
          <w:szCs w:val="26"/>
        </w:rPr>
        <w:t xml:space="preserve">I received an inheritance and </w:t>
      </w:r>
      <w:r w:rsidRPr="00A75E9A">
        <w:rPr>
          <w:sz w:val="26"/>
          <w:szCs w:val="26"/>
        </w:rPr>
        <w:t xml:space="preserve">placed most of it in </w:t>
      </w:r>
      <w:r w:rsidR="00A75E9A" w:rsidRPr="00A75E9A">
        <w:rPr>
          <w:sz w:val="26"/>
          <w:szCs w:val="26"/>
        </w:rPr>
        <w:t>my Super toward our retirement.</w:t>
      </w:r>
    </w:p>
    <w:p w:rsidR="001D550B" w:rsidRPr="00A75E9A" w:rsidRDefault="006241F0" w:rsidP="00B85E9B">
      <w:p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 xml:space="preserve">By </w:t>
      </w:r>
      <w:proofErr w:type="spellStart"/>
      <w:r w:rsidRPr="00A75E9A">
        <w:rPr>
          <w:sz w:val="26"/>
          <w:szCs w:val="26"/>
        </w:rPr>
        <w:t>mid 2017</w:t>
      </w:r>
      <w:proofErr w:type="spellEnd"/>
      <w:r w:rsidRPr="00A75E9A">
        <w:rPr>
          <w:sz w:val="26"/>
          <w:szCs w:val="26"/>
        </w:rPr>
        <w:t xml:space="preserve"> it totalled </w:t>
      </w:r>
      <w:proofErr w:type="spellStart"/>
      <w:r w:rsidRPr="00A75E9A">
        <w:rPr>
          <w:sz w:val="26"/>
          <w:szCs w:val="26"/>
        </w:rPr>
        <w:t>approx</w:t>
      </w:r>
      <w:proofErr w:type="spellEnd"/>
      <w:r w:rsidRPr="00A75E9A">
        <w:rPr>
          <w:sz w:val="26"/>
          <w:szCs w:val="26"/>
        </w:rPr>
        <w:t>’ $200K</w:t>
      </w:r>
      <w:r w:rsidR="001D550B" w:rsidRPr="00A75E9A">
        <w:rPr>
          <w:sz w:val="26"/>
          <w:szCs w:val="26"/>
        </w:rPr>
        <w:t>.</w:t>
      </w:r>
    </w:p>
    <w:p w:rsidR="00825A8B" w:rsidRPr="00A75E9A" w:rsidRDefault="006241F0" w:rsidP="00B85E9B">
      <w:p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>Eighteen months ago I</w:t>
      </w:r>
      <w:r w:rsidR="001D550B" w:rsidRPr="00A75E9A">
        <w:rPr>
          <w:sz w:val="26"/>
          <w:szCs w:val="26"/>
        </w:rPr>
        <w:t xml:space="preserve"> gained </w:t>
      </w:r>
      <w:r w:rsidR="00A75E9A" w:rsidRPr="00A75E9A">
        <w:rPr>
          <w:sz w:val="26"/>
          <w:szCs w:val="26"/>
        </w:rPr>
        <w:t>Full Time</w:t>
      </w:r>
      <w:r w:rsidR="001D550B" w:rsidRPr="00A75E9A">
        <w:rPr>
          <w:sz w:val="26"/>
          <w:szCs w:val="26"/>
        </w:rPr>
        <w:t xml:space="preserve"> employment with a local Church and wow – we have an income! After a few months I wondered if it was possible to</w:t>
      </w:r>
      <w:r w:rsidR="00825A8B" w:rsidRPr="00A75E9A">
        <w:rPr>
          <w:sz w:val="26"/>
          <w:szCs w:val="26"/>
        </w:rPr>
        <w:t xml:space="preserve"> </w:t>
      </w:r>
      <w:r w:rsidR="00825A8B" w:rsidRPr="00A75E9A">
        <w:rPr>
          <w:i/>
          <w:sz w:val="26"/>
          <w:szCs w:val="26"/>
          <w:u w:val="single"/>
        </w:rPr>
        <w:t>somehow</w:t>
      </w:r>
      <w:r w:rsidR="00825A8B" w:rsidRPr="00A75E9A">
        <w:rPr>
          <w:sz w:val="26"/>
          <w:szCs w:val="26"/>
        </w:rPr>
        <w:t xml:space="preserve"> get into a home while I still was </w:t>
      </w:r>
      <w:proofErr w:type="gramStart"/>
      <w:r w:rsidR="00825A8B" w:rsidRPr="00A75E9A">
        <w:rPr>
          <w:sz w:val="26"/>
          <w:szCs w:val="26"/>
        </w:rPr>
        <w:t>earning?</w:t>
      </w:r>
      <w:proofErr w:type="gramEnd"/>
      <w:r w:rsidR="00825A8B" w:rsidRPr="00A75E9A">
        <w:rPr>
          <w:sz w:val="26"/>
          <w:szCs w:val="26"/>
        </w:rPr>
        <w:t xml:space="preserve"> Long story, short – the </w:t>
      </w:r>
      <w:r w:rsidR="00825A8B" w:rsidRPr="00A75E9A">
        <w:rPr>
          <w:b/>
          <w:sz w:val="26"/>
          <w:szCs w:val="26"/>
        </w:rPr>
        <w:t>ONLY</w:t>
      </w:r>
      <w:r w:rsidR="00825A8B" w:rsidRPr="00A75E9A">
        <w:rPr>
          <w:sz w:val="26"/>
          <w:szCs w:val="26"/>
        </w:rPr>
        <w:t xml:space="preserve"> possibility was to use our Super – all of it – as a deposit. Which is what we have done. A </w:t>
      </w:r>
      <w:proofErr w:type="spellStart"/>
      <w:r w:rsidR="00825A8B" w:rsidRPr="00A75E9A">
        <w:rPr>
          <w:sz w:val="26"/>
          <w:szCs w:val="26"/>
        </w:rPr>
        <w:t>Self Managed</w:t>
      </w:r>
      <w:proofErr w:type="spellEnd"/>
      <w:r w:rsidR="00825A8B" w:rsidRPr="00A75E9A">
        <w:rPr>
          <w:sz w:val="26"/>
          <w:szCs w:val="26"/>
        </w:rPr>
        <w:t xml:space="preserve"> Super Fund (SMSF) which now ‘owns’ the house, </w:t>
      </w:r>
      <w:r w:rsidR="00825A8B" w:rsidRPr="00A75E9A">
        <w:rPr>
          <w:i/>
          <w:sz w:val="26"/>
          <w:szCs w:val="26"/>
        </w:rPr>
        <w:t>the home</w:t>
      </w:r>
      <w:r w:rsidR="00825A8B" w:rsidRPr="00A75E9A">
        <w:rPr>
          <w:sz w:val="26"/>
          <w:szCs w:val="26"/>
        </w:rPr>
        <w:t>, my wife and I are desperate to live in.</w:t>
      </w:r>
      <w:r w:rsidR="00A75E9A" w:rsidRPr="00A75E9A">
        <w:rPr>
          <w:sz w:val="26"/>
          <w:szCs w:val="26"/>
        </w:rPr>
        <w:t xml:space="preserve"> </w:t>
      </w:r>
      <w:r w:rsidR="00825A8B" w:rsidRPr="00A75E9A">
        <w:rPr>
          <w:sz w:val="26"/>
          <w:szCs w:val="26"/>
        </w:rPr>
        <w:t xml:space="preserve">In an answer to prayer </w:t>
      </w:r>
      <w:r w:rsidRPr="00A75E9A">
        <w:rPr>
          <w:sz w:val="26"/>
          <w:szCs w:val="26"/>
        </w:rPr>
        <w:t xml:space="preserve">it is </w:t>
      </w:r>
      <w:r w:rsidR="00825A8B" w:rsidRPr="00A75E9A">
        <w:rPr>
          <w:sz w:val="26"/>
          <w:szCs w:val="26"/>
        </w:rPr>
        <w:t xml:space="preserve">a home </w:t>
      </w:r>
      <w:r w:rsidRPr="00A75E9A">
        <w:rPr>
          <w:sz w:val="26"/>
          <w:szCs w:val="26"/>
        </w:rPr>
        <w:t>we love</w:t>
      </w:r>
      <w:r w:rsidR="00825A8B" w:rsidRPr="00A75E9A">
        <w:rPr>
          <w:sz w:val="26"/>
          <w:szCs w:val="26"/>
        </w:rPr>
        <w:t xml:space="preserve"> </w:t>
      </w:r>
      <w:r w:rsidR="00A75E9A" w:rsidRPr="00A75E9A">
        <w:rPr>
          <w:sz w:val="26"/>
          <w:szCs w:val="26"/>
        </w:rPr>
        <w:t xml:space="preserve">and </w:t>
      </w:r>
      <w:r w:rsidRPr="00A75E9A">
        <w:rPr>
          <w:sz w:val="26"/>
          <w:szCs w:val="26"/>
        </w:rPr>
        <w:t>in the same street</w:t>
      </w:r>
      <w:r w:rsidR="00825A8B" w:rsidRPr="00A75E9A">
        <w:rPr>
          <w:sz w:val="26"/>
          <w:szCs w:val="26"/>
        </w:rPr>
        <w:t xml:space="preserve"> of where we have loved living for 12 years. </w:t>
      </w:r>
    </w:p>
    <w:p w:rsidR="00825A8B" w:rsidRPr="00A75E9A" w:rsidRDefault="00A75E9A" w:rsidP="00B85E9B">
      <w:p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>I realize t</w:t>
      </w:r>
      <w:r w:rsidR="00825A8B" w:rsidRPr="00A75E9A">
        <w:rPr>
          <w:sz w:val="26"/>
          <w:szCs w:val="26"/>
        </w:rPr>
        <w:t xml:space="preserve">he SMSF system is designed to be ‘separate’ and impersonal and solely an investment vehicle for retirement. </w:t>
      </w:r>
      <w:r w:rsidR="00825A8B" w:rsidRPr="00A75E9A">
        <w:rPr>
          <w:i/>
          <w:sz w:val="26"/>
          <w:szCs w:val="26"/>
        </w:rPr>
        <w:t>I get it</w:t>
      </w:r>
      <w:r w:rsidR="00825A8B" w:rsidRPr="00A75E9A">
        <w:rPr>
          <w:sz w:val="26"/>
          <w:szCs w:val="26"/>
        </w:rPr>
        <w:t>.</w:t>
      </w:r>
      <w:r w:rsidR="00B85E9B" w:rsidRPr="00A75E9A">
        <w:rPr>
          <w:sz w:val="26"/>
          <w:szCs w:val="26"/>
        </w:rPr>
        <w:t xml:space="preserve"> </w:t>
      </w:r>
      <w:r w:rsidR="00825A8B" w:rsidRPr="00A75E9A">
        <w:rPr>
          <w:sz w:val="26"/>
          <w:szCs w:val="26"/>
        </w:rPr>
        <w:t>Bu</w:t>
      </w:r>
      <w:r w:rsidR="00820C7A" w:rsidRPr="00A75E9A">
        <w:rPr>
          <w:sz w:val="26"/>
          <w:szCs w:val="26"/>
        </w:rPr>
        <w:t>t such a fixed</w:t>
      </w:r>
      <w:r w:rsidR="00825A8B" w:rsidRPr="00A75E9A">
        <w:rPr>
          <w:sz w:val="26"/>
          <w:szCs w:val="26"/>
        </w:rPr>
        <w:t>, one size fits all system results in colossally stupid outcomes.</w:t>
      </w:r>
    </w:p>
    <w:p w:rsidR="00825A8B" w:rsidRPr="00A75E9A" w:rsidRDefault="00825A8B" w:rsidP="008028E7">
      <w:pPr>
        <w:pStyle w:val="ListParagraph"/>
        <w:numPr>
          <w:ilvl w:val="0"/>
          <w:numId w:val="1"/>
        </w:num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>I’m 58 and will retire in 8-10 years.</w:t>
      </w:r>
      <w:r w:rsidR="008028E7" w:rsidRPr="00A75E9A">
        <w:rPr>
          <w:sz w:val="26"/>
          <w:szCs w:val="26"/>
        </w:rPr>
        <w:t xml:space="preserve"> </w:t>
      </w:r>
      <w:r w:rsidRPr="00A75E9A">
        <w:rPr>
          <w:sz w:val="26"/>
          <w:szCs w:val="26"/>
        </w:rPr>
        <w:t xml:space="preserve">The </w:t>
      </w:r>
      <w:r w:rsidRPr="00A75E9A">
        <w:rPr>
          <w:i/>
          <w:sz w:val="26"/>
          <w:szCs w:val="26"/>
        </w:rPr>
        <w:t>entire</w:t>
      </w:r>
      <w:r w:rsidRPr="00A75E9A">
        <w:rPr>
          <w:sz w:val="26"/>
          <w:szCs w:val="26"/>
        </w:rPr>
        <w:t xml:space="preserve"> </w:t>
      </w:r>
      <w:r w:rsidR="00B85E9B" w:rsidRPr="00A75E9A">
        <w:rPr>
          <w:sz w:val="26"/>
          <w:szCs w:val="26"/>
        </w:rPr>
        <w:t xml:space="preserve">reason we went to these lengths was to be able to purchase a home </w:t>
      </w:r>
      <w:r w:rsidR="00B85E9B" w:rsidRPr="00A75E9A">
        <w:rPr>
          <w:i/>
          <w:sz w:val="26"/>
          <w:szCs w:val="26"/>
          <w:u w:val="single"/>
        </w:rPr>
        <w:t>we</w:t>
      </w:r>
      <w:r w:rsidR="00B85E9B" w:rsidRPr="00A75E9A">
        <w:rPr>
          <w:sz w:val="26"/>
          <w:szCs w:val="26"/>
        </w:rPr>
        <w:t xml:space="preserve"> could retire in.</w:t>
      </w:r>
    </w:p>
    <w:p w:rsidR="00B85E9B" w:rsidRPr="00A75E9A" w:rsidRDefault="00B85E9B" w:rsidP="008028E7">
      <w:pPr>
        <w:pStyle w:val="ListParagraph"/>
        <w:numPr>
          <w:ilvl w:val="0"/>
          <w:numId w:val="1"/>
        </w:num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 xml:space="preserve">The home we bought is perfect for us </w:t>
      </w:r>
      <w:r w:rsidR="008028E7" w:rsidRPr="00A75E9A">
        <w:rPr>
          <w:sz w:val="26"/>
          <w:szCs w:val="26"/>
        </w:rPr>
        <w:t xml:space="preserve">right </w:t>
      </w:r>
      <w:r w:rsidRPr="00A75E9A">
        <w:rPr>
          <w:sz w:val="26"/>
          <w:szCs w:val="26"/>
        </w:rPr>
        <w:t xml:space="preserve">now. </w:t>
      </w:r>
    </w:p>
    <w:p w:rsidR="00B85E9B" w:rsidRPr="00A75E9A" w:rsidRDefault="00B85E9B" w:rsidP="008028E7">
      <w:pPr>
        <w:pStyle w:val="ListParagraph"/>
        <w:numPr>
          <w:ilvl w:val="0"/>
          <w:numId w:val="1"/>
        </w:numP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 xml:space="preserve">But </w:t>
      </w:r>
      <w:r w:rsidR="00A75E9A" w:rsidRPr="00A75E9A">
        <w:rPr>
          <w:sz w:val="26"/>
          <w:szCs w:val="26"/>
        </w:rPr>
        <w:t>of course the regulations require</w:t>
      </w:r>
      <w:r w:rsidRPr="00A75E9A">
        <w:rPr>
          <w:sz w:val="26"/>
          <w:szCs w:val="26"/>
        </w:rPr>
        <w:t xml:space="preserve"> that we are not allowed to live in the house at all. Why? Because it’s for our retirement!</w:t>
      </w:r>
    </w:p>
    <w:p w:rsidR="00B85E9B" w:rsidRPr="00A75E9A" w:rsidRDefault="00B85E9B" w:rsidP="00A75E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sz w:val="26"/>
          <w:szCs w:val="26"/>
        </w:rPr>
      </w:pPr>
      <w:r w:rsidRPr="00A75E9A">
        <w:rPr>
          <w:sz w:val="26"/>
          <w:szCs w:val="26"/>
        </w:rPr>
        <w:t xml:space="preserve">So we </w:t>
      </w:r>
      <w:r w:rsidR="006241F0" w:rsidRPr="00A75E9A">
        <w:rPr>
          <w:sz w:val="26"/>
          <w:szCs w:val="26"/>
        </w:rPr>
        <w:t xml:space="preserve">are forced to rent </w:t>
      </w:r>
      <w:r w:rsidRPr="00A75E9A">
        <w:rPr>
          <w:sz w:val="26"/>
          <w:szCs w:val="26"/>
        </w:rPr>
        <w:t xml:space="preserve">a house </w:t>
      </w:r>
      <w:r w:rsidR="006241F0" w:rsidRPr="00A75E9A">
        <w:rPr>
          <w:sz w:val="26"/>
          <w:szCs w:val="26"/>
        </w:rPr>
        <w:t>in the same</w:t>
      </w:r>
      <w:r w:rsidRPr="00A75E9A">
        <w:rPr>
          <w:sz w:val="26"/>
          <w:szCs w:val="26"/>
        </w:rPr>
        <w:t xml:space="preserve"> street for the next 10 years helping our Landlord pay off his </w:t>
      </w:r>
      <w:r w:rsidRPr="00A75E9A">
        <w:rPr>
          <w:sz w:val="26"/>
          <w:szCs w:val="26"/>
          <w:u w:val="single"/>
        </w:rPr>
        <w:t>second</w:t>
      </w:r>
      <w:r w:rsidRPr="00A75E9A">
        <w:rPr>
          <w:sz w:val="26"/>
          <w:szCs w:val="26"/>
        </w:rPr>
        <w:t xml:space="preserve"> home – while we have to put total strangers in our home for 10 years to pay the same </w:t>
      </w:r>
      <w:r w:rsidR="00820C7A" w:rsidRPr="00A75E9A">
        <w:rPr>
          <w:sz w:val="26"/>
          <w:szCs w:val="26"/>
        </w:rPr>
        <w:t xml:space="preserve">amount of </w:t>
      </w:r>
      <w:r w:rsidRPr="00A75E9A">
        <w:rPr>
          <w:sz w:val="26"/>
          <w:szCs w:val="26"/>
        </w:rPr>
        <w:t xml:space="preserve">rent to us to pay off our </w:t>
      </w:r>
      <w:r w:rsidRPr="00A75E9A">
        <w:rPr>
          <w:sz w:val="26"/>
          <w:szCs w:val="26"/>
          <w:u w:val="single"/>
        </w:rPr>
        <w:t>only</w:t>
      </w:r>
      <w:r w:rsidRPr="00A75E9A">
        <w:rPr>
          <w:sz w:val="26"/>
          <w:szCs w:val="26"/>
        </w:rPr>
        <w:t xml:space="preserve"> home!</w:t>
      </w:r>
    </w:p>
    <w:p w:rsidR="00B85E9B" w:rsidRPr="00A75E9A" w:rsidRDefault="002D7AC6" w:rsidP="008028E7">
      <w:pPr>
        <w:pStyle w:val="ListParagraph"/>
        <w:numPr>
          <w:ilvl w:val="0"/>
          <w:numId w:val="1"/>
        </w:numPr>
        <w:spacing w:after="80"/>
        <w:rPr>
          <w:sz w:val="26"/>
          <w:szCs w:val="26"/>
        </w:rPr>
      </w:pPr>
      <w:r>
        <w:rPr>
          <w:sz w:val="26"/>
          <w:szCs w:val="26"/>
        </w:rPr>
        <w:t xml:space="preserve">Any common sense conclusion </w:t>
      </w:r>
      <w:r w:rsidR="00B85E9B" w:rsidRPr="00A75E9A">
        <w:rPr>
          <w:sz w:val="26"/>
          <w:szCs w:val="26"/>
        </w:rPr>
        <w:t xml:space="preserve">would </w:t>
      </w:r>
      <w:r>
        <w:rPr>
          <w:sz w:val="26"/>
          <w:szCs w:val="26"/>
        </w:rPr>
        <w:t>allow us</w:t>
      </w:r>
      <w:r w:rsidR="00B85E9B" w:rsidRPr="00A75E9A">
        <w:rPr>
          <w:sz w:val="26"/>
          <w:szCs w:val="26"/>
        </w:rPr>
        <w:t xml:space="preserve"> – being well over 55 – to continue to work hard paying off our $250K mortgage – living in the house we actually bought for us</w:t>
      </w:r>
      <w:r w:rsidR="00820C7A" w:rsidRPr="00A75E9A">
        <w:rPr>
          <w:sz w:val="26"/>
          <w:szCs w:val="26"/>
        </w:rPr>
        <w:t xml:space="preserve"> </w:t>
      </w:r>
      <w:r w:rsidR="008028E7" w:rsidRPr="00A75E9A">
        <w:rPr>
          <w:sz w:val="26"/>
          <w:szCs w:val="26"/>
        </w:rPr>
        <w:t xml:space="preserve">to retire in </w:t>
      </w:r>
      <w:r w:rsidR="00820C7A" w:rsidRPr="00A75E9A">
        <w:rPr>
          <w:sz w:val="26"/>
          <w:szCs w:val="26"/>
        </w:rPr>
        <w:t>– i</w:t>
      </w:r>
      <w:r w:rsidR="00B85E9B" w:rsidRPr="00A75E9A">
        <w:rPr>
          <w:sz w:val="26"/>
          <w:szCs w:val="26"/>
        </w:rPr>
        <w:t>nstead of paying off someone else’s investment property.</w:t>
      </w:r>
    </w:p>
    <w:p w:rsidR="008028E7" w:rsidRPr="002D7AC6" w:rsidRDefault="00820C7A" w:rsidP="008028E7">
      <w:pPr>
        <w:pStyle w:val="ListParagraph"/>
        <w:numPr>
          <w:ilvl w:val="0"/>
          <w:numId w:val="1"/>
        </w:numPr>
        <w:spacing w:after="80"/>
        <w:rPr>
          <w:sz w:val="26"/>
          <w:szCs w:val="26"/>
        </w:rPr>
      </w:pPr>
      <w:r w:rsidRPr="002D7AC6">
        <w:rPr>
          <w:sz w:val="26"/>
          <w:szCs w:val="26"/>
        </w:rPr>
        <w:t>So now we have 10 years of hoping Tenants treat our home well –</w:t>
      </w:r>
      <w:r w:rsidR="008028E7" w:rsidRPr="002D7AC6">
        <w:rPr>
          <w:sz w:val="26"/>
          <w:szCs w:val="26"/>
        </w:rPr>
        <w:t xml:space="preserve"> </w:t>
      </w:r>
      <w:r w:rsidRPr="002D7AC6">
        <w:rPr>
          <w:sz w:val="26"/>
          <w:szCs w:val="26"/>
        </w:rPr>
        <w:t>pay</w:t>
      </w:r>
      <w:r w:rsidR="008028E7" w:rsidRPr="002D7AC6">
        <w:rPr>
          <w:sz w:val="26"/>
          <w:szCs w:val="26"/>
        </w:rPr>
        <w:t>ing</w:t>
      </w:r>
      <w:r w:rsidRPr="002D7AC6">
        <w:rPr>
          <w:sz w:val="26"/>
          <w:szCs w:val="26"/>
        </w:rPr>
        <w:t xml:space="preserve"> estate agent fees which reduce the amount we can pay off our mortgage – and then</w:t>
      </w:r>
      <w:r w:rsidR="008028E7" w:rsidRPr="002D7AC6">
        <w:rPr>
          <w:sz w:val="26"/>
          <w:szCs w:val="26"/>
        </w:rPr>
        <w:t>,</w:t>
      </w:r>
      <w:r w:rsidRPr="002D7AC6">
        <w:rPr>
          <w:sz w:val="26"/>
          <w:szCs w:val="26"/>
        </w:rPr>
        <w:t xml:space="preserve"> to top it all off when finally the mortgage is paid –</w:t>
      </w:r>
      <w:r w:rsidR="008028E7" w:rsidRPr="002D7AC6">
        <w:rPr>
          <w:sz w:val="26"/>
          <w:szCs w:val="26"/>
        </w:rPr>
        <w:t xml:space="preserve"> and</w:t>
      </w:r>
      <w:r w:rsidRPr="002D7AC6">
        <w:rPr>
          <w:sz w:val="26"/>
          <w:szCs w:val="26"/>
        </w:rPr>
        <w:t xml:space="preserve"> when I retire – </w:t>
      </w:r>
      <w:r w:rsidR="00090663" w:rsidRPr="002D7AC6">
        <w:rPr>
          <w:sz w:val="26"/>
          <w:szCs w:val="26"/>
        </w:rPr>
        <w:t>when we have no super and start the pension</w:t>
      </w:r>
      <w:r w:rsidRPr="002D7AC6">
        <w:rPr>
          <w:sz w:val="26"/>
          <w:szCs w:val="26"/>
        </w:rPr>
        <w:t xml:space="preserve"> – when we can finally move in</w:t>
      </w:r>
      <w:r w:rsidR="006241F0" w:rsidRPr="002D7AC6">
        <w:rPr>
          <w:sz w:val="26"/>
          <w:szCs w:val="26"/>
        </w:rPr>
        <w:t xml:space="preserve"> – we have to BUY it from</w:t>
      </w:r>
      <w:r w:rsidRPr="002D7AC6">
        <w:rPr>
          <w:sz w:val="26"/>
          <w:szCs w:val="26"/>
        </w:rPr>
        <w:t xml:space="preserve"> our</w:t>
      </w:r>
      <w:r w:rsidR="00A75E9A" w:rsidRPr="002D7AC6">
        <w:rPr>
          <w:sz w:val="26"/>
          <w:szCs w:val="26"/>
        </w:rPr>
        <w:t xml:space="preserve"> own SMSF</w:t>
      </w:r>
      <w:r w:rsidRPr="002D7AC6">
        <w:rPr>
          <w:sz w:val="26"/>
          <w:szCs w:val="26"/>
        </w:rPr>
        <w:t xml:space="preserve"> and pay $20+K Stamp Duty to the </w:t>
      </w:r>
      <w:r w:rsidR="00A75E9A" w:rsidRPr="002D7AC6">
        <w:rPr>
          <w:sz w:val="26"/>
          <w:szCs w:val="26"/>
        </w:rPr>
        <w:t xml:space="preserve">state </w:t>
      </w:r>
      <w:r w:rsidRPr="002D7AC6">
        <w:rPr>
          <w:sz w:val="26"/>
          <w:szCs w:val="26"/>
        </w:rPr>
        <w:t>government for the privilege.</w:t>
      </w:r>
    </w:p>
    <w:p w:rsidR="006241F0" w:rsidRDefault="00A75E9A" w:rsidP="008028E7">
      <w:pPr>
        <w:spacing w:after="80"/>
        <w:ind w:left="360"/>
        <w:rPr>
          <w:sz w:val="26"/>
          <w:szCs w:val="26"/>
        </w:rPr>
      </w:pPr>
      <w:r w:rsidRPr="00A75E9A">
        <w:rPr>
          <w:sz w:val="26"/>
          <w:szCs w:val="26"/>
        </w:rPr>
        <w:t>This is a Superannuation area that should and must be modified to help those approaching retirement not only access property but access and LIVE in the property they are establishing for their future.</w:t>
      </w:r>
    </w:p>
    <w:p w:rsidR="00A75E9A" w:rsidRPr="00A75E9A" w:rsidRDefault="00A75E9A" w:rsidP="008028E7">
      <w:pPr>
        <w:spacing w:after="80"/>
        <w:ind w:left="360"/>
        <w:rPr>
          <w:sz w:val="26"/>
          <w:szCs w:val="26"/>
        </w:rPr>
      </w:pPr>
    </w:p>
    <w:sectPr w:rsidR="00A75E9A" w:rsidRPr="00A75E9A" w:rsidSect="00190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852A2"/>
    <w:multiLevelType w:val="hybridMultilevel"/>
    <w:tmpl w:val="8D1841B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BE"/>
    <w:rsid w:val="00090663"/>
    <w:rsid w:val="00190FBE"/>
    <w:rsid w:val="00192EBF"/>
    <w:rsid w:val="001D550B"/>
    <w:rsid w:val="002D7AC6"/>
    <w:rsid w:val="00407863"/>
    <w:rsid w:val="004F4542"/>
    <w:rsid w:val="00574824"/>
    <w:rsid w:val="006241F0"/>
    <w:rsid w:val="00655503"/>
    <w:rsid w:val="007E4ACE"/>
    <w:rsid w:val="008028E7"/>
    <w:rsid w:val="00820C7A"/>
    <w:rsid w:val="00825A8B"/>
    <w:rsid w:val="0099151D"/>
    <w:rsid w:val="00A75E9A"/>
    <w:rsid w:val="00AF6559"/>
    <w:rsid w:val="00B03325"/>
    <w:rsid w:val="00B85E9B"/>
    <w:rsid w:val="00BC5FC2"/>
    <w:rsid w:val="00E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1D674-8689-4594-9327-F358FE7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98 - Name withheld - Superannuation: Assessing Competitiveness and Efficiency - Public inquiry</vt:lpstr>
    </vt:vector>
  </TitlesOfParts>
  <Company>Name withheld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98 - Name withheld - Superannuation: Assessing Competitiveness and Efficiency - Public inquiry</dc:title>
  <dc:subject/>
  <dc:creator>Name withheld</dc:creator>
  <cp:keywords/>
  <dc:description/>
  <cp:lastModifiedBy>Productivity Commission</cp:lastModifiedBy>
  <cp:revision>6</cp:revision>
  <dcterms:created xsi:type="dcterms:W3CDTF">2018-03-12T02:12:00Z</dcterms:created>
  <dcterms:modified xsi:type="dcterms:W3CDTF">2018-04-12T00:18:00Z</dcterms:modified>
</cp:coreProperties>
</file>