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DC6" w:rsidRDefault="006D3DC6">
      <w:bookmarkStart w:id="0" w:name="_GoBack"/>
      <w:bookmarkEnd w:id="0"/>
      <w:r>
        <w:t>Robert Jaensc</w:t>
      </w:r>
      <w:r w:rsidR="00577E7E">
        <w:t>h</w:t>
      </w:r>
    </w:p>
    <w:p w:rsidR="006D3DC6" w:rsidRDefault="006D3DC6">
      <w:r>
        <w:t>Nambour Qld 4560</w:t>
      </w:r>
    </w:p>
    <w:p w:rsidR="00577E7E" w:rsidRDefault="00577E7E">
      <w:r>
        <w:t>5</w:t>
      </w:r>
      <w:r w:rsidRPr="00577E7E">
        <w:rPr>
          <w:vertAlign w:val="superscript"/>
        </w:rPr>
        <w:t>th</w:t>
      </w:r>
      <w:r>
        <w:t xml:space="preserve"> April 2019</w:t>
      </w:r>
    </w:p>
    <w:p w:rsidR="00577E7E" w:rsidRDefault="00577E7E"/>
    <w:p w:rsidR="00577E7E" w:rsidRDefault="00122965">
      <w:r>
        <w:t>I have lived experience of depression and anxiety arising from workplace issues.</w:t>
      </w:r>
    </w:p>
    <w:p w:rsidR="00122965" w:rsidRDefault="00122965">
      <w:r>
        <w:t>My submission relates to cost and loss of productivity in the workplace.</w:t>
      </w:r>
    </w:p>
    <w:p w:rsidR="00122965" w:rsidRDefault="00AF6BA1">
      <w:r>
        <w:t xml:space="preserve">From the statistics I have seen, </w:t>
      </w:r>
      <w:r w:rsidR="00C82CBE">
        <w:t>common law payouts for mental health related injuries are the highest of any category</w:t>
      </w:r>
      <w:r w:rsidR="00854B20">
        <w:t>, yet only a smaller fraction of the total number of injuries.</w:t>
      </w:r>
    </w:p>
    <w:p w:rsidR="001D3049" w:rsidRDefault="001D3049">
      <w:r>
        <w:t xml:space="preserve">My experience in the workplace is that employers have spent almost zero time and expense </w:t>
      </w:r>
      <w:r w:rsidR="00DC2AE1">
        <w:t>on understanding, communications and implementing policies related to mental health.</w:t>
      </w:r>
    </w:p>
    <w:p w:rsidR="00AC77CC" w:rsidRDefault="00DC2AE1">
      <w:r>
        <w:t>The “just get over it” approach is the norm from my perspective. There are many ways overt, cover</w:t>
      </w:r>
      <w:r w:rsidR="00760F8C">
        <w:t>t, subtle, deliberate</w:t>
      </w:r>
      <w:r w:rsidR="007718ED">
        <w:t xml:space="preserve"> or </w:t>
      </w:r>
      <w:r w:rsidR="00760F8C">
        <w:t>unintentional methods that lead to mental health issues for employees.</w:t>
      </w:r>
    </w:p>
    <w:p w:rsidR="00760F8C" w:rsidRDefault="00760F8C">
      <w:r>
        <w:t xml:space="preserve">Employers are not trained nor equipped to deal with this properly. Employees often do not know the origins of the issue, nor how to communicate with this ignorance. Employees know the stigma attached to mental health issues, and </w:t>
      </w:r>
      <w:proofErr w:type="gramStart"/>
      <w:r>
        <w:t>whether  unintentional</w:t>
      </w:r>
      <w:proofErr w:type="gramEnd"/>
      <w:r>
        <w:t xml:space="preserve"> or otherwise</w:t>
      </w:r>
      <w:r w:rsidR="007718ED">
        <w:t xml:space="preserve"> employers </w:t>
      </w:r>
      <w:r w:rsidR="009F636E">
        <w:t xml:space="preserve">know that it is unlikely to be talked about. </w:t>
      </w:r>
    </w:p>
    <w:p w:rsidR="009F636E" w:rsidRDefault="009F636E">
      <w:r>
        <w:t xml:space="preserve">I see none of this improving until </w:t>
      </w:r>
      <w:proofErr w:type="gramStart"/>
      <w:r>
        <w:t>employers</w:t>
      </w:r>
      <w:r w:rsidR="00470933">
        <w:t>(</w:t>
      </w:r>
      <w:proofErr w:type="gramEnd"/>
      <w:r w:rsidR="00470933">
        <w:t xml:space="preserve"> in particular ADF and Small Businesses)</w:t>
      </w:r>
      <w:r>
        <w:t xml:space="preserve"> have policies and practices in place of the sort</w:t>
      </w:r>
      <w:r w:rsidR="00F240E8">
        <w:t xml:space="preserve"> with which the AFL Players Association, the AFL Commission and the AFL Clubs have </w:t>
      </w:r>
      <w:r w:rsidR="00470933">
        <w:t>agreed on and already producing good results.</w:t>
      </w:r>
      <w:r w:rsidR="00FB712C">
        <w:t xml:space="preserve"> </w:t>
      </w:r>
    </w:p>
    <w:p w:rsidR="0085560B" w:rsidRDefault="00FB712C">
      <w:r>
        <w:t>I have spent many days and hours in group sessions</w:t>
      </w:r>
      <w:r w:rsidR="0085560B">
        <w:t xml:space="preserve"> for depression and anxiety </w:t>
      </w:r>
      <w:r w:rsidR="00054093">
        <w:t>and an</w:t>
      </w:r>
      <w:r w:rsidR="0085560B">
        <w:t xml:space="preserve"> overwhelming majority of issues are work related.</w:t>
      </w:r>
    </w:p>
    <w:p w:rsidR="00054093" w:rsidRDefault="00054093">
      <w:r>
        <w:t>There is a</w:t>
      </w:r>
      <w:r w:rsidR="00631012">
        <w:t xml:space="preserve"> substantial financial</w:t>
      </w:r>
      <w:r>
        <w:t xml:space="preserve"> carrot </w:t>
      </w:r>
      <w:proofErr w:type="gramStart"/>
      <w:r w:rsidR="00631012">
        <w:t xml:space="preserve">waiting </w:t>
      </w:r>
      <w:r>
        <w:t xml:space="preserve"> for</w:t>
      </w:r>
      <w:proofErr w:type="gramEnd"/>
      <w:r>
        <w:t xml:space="preserve"> employers to reduce their costs by working to </w:t>
      </w:r>
      <w:r w:rsidR="00631012">
        <w:t>improve their knowledge</w:t>
      </w:r>
      <w:r w:rsidR="00511FBF">
        <w:t xml:space="preserve"> and practices on this issue, but an X-ray of a slipped disc or broken leg or other visual injury they see easily. They need to be able to see mental health injury. It requires a different perception</w:t>
      </w:r>
      <w:proofErr w:type="gramStart"/>
      <w:r w:rsidR="00511FBF">
        <w:t>,  any</w:t>
      </w:r>
      <w:proofErr w:type="gramEnd"/>
      <w:r w:rsidR="00511FBF">
        <w:t xml:space="preserve"> of those with mental health injuries arising from the workplace</w:t>
      </w:r>
      <w:r w:rsidR="00A049A4">
        <w:t xml:space="preserve"> can recognise the why and how it starts, and they know the cost and the pain.</w:t>
      </w:r>
    </w:p>
    <w:p w:rsidR="00A049A4" w:rsidRDefault="00A049A4"/>
    <w:p w:rsidR="00566DC6" w:rsidRDefault="00566DC6">
      <w:r>
        <w:t>Employers need help with this, I believe that insurers are failing to properly engage</w:t>
      </w:r>
      <w:r w:rsidR="00F94A44">
        <w:t xml:space="preserve"> with employers on best practice for this.</w:t>
      </w:r>
    </w:p>
    <w:p w:rsidR="00F94A44" w:rsidRDefault="00F94A44"/>
    <w:p w:rsidR="00F94A44" w:rsidRDefault="00F94A44">
      <w:r>
        <w:t>I submit this humbly, but hope that what I write rather poorly, can be interpreted and genuinely understood that I seek only less of the damage being caused.</w:t>
      </w:r>
    </w:p>
    <w:p w:rsidR="00511FBF" w:rsidRDefault="00511FBF"/>
    <w:p w:rsidR="00511FBF" w:rsidRDefault="00511FBF"/>
    <w:p w:rsidR="00511FBF" w:rsidRDefault="00511FBF"/>
    <w:p w:rsidR="0085560B" w:rsidRDefault="0085560B"/>
    <w:p w:rsidR="0085560B" w:rsidRDefault="0085560B"/>
    <w:p w:rsidR="0085560B" w:rsidRDefault="0085560B"/>
    <w:p w:rsidR="006D3DC6" w:rsidRDefault="006D3DC6"/>
    <w:sectPr w:rsidR="006D3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C6"/>
    <w:rsid w:val="00054093"/>
    <w:rsid w:val="00122965"/>
    <w:rsid w:val="001D3049"/>
    <w:rsid w:val="00470933"/>
    <w:rsid w:val="00511FBF"/>
    <w:rsid w:val="00566DC6"/>
    <w:rsid w:val="00577E7E"/>
    <w:rsid w:val="00631012"/>
    <w:rsid w:val="006D3DC6"/>
    <w:rsid w:val="00760F8C"/>
    <w:rsid w:val="007718ED"/>
    <w:rsid w:val="00854B20"/>
    <w:rsid w:val="0085560B"/>
    <w:rsid w:val="009F636E"/>
    <w:rsid w:val="00A049A4"/>
    <w:rsid w:val="00AC77CC"/>
    <w:rsid w:val="00AE4E8C"/>
    <w:rsid w:val="00AF6BA1"/>
    <w:rsid w:val="00B860E7"/>
    <w:rsid w:val="00C82CBE"/>
    <w:rsid w:val="00D91FBF"/>
    <w:rsid w:val="00DC2AE1"/>
    <w:rsid w:val="00E02FD5"/>
    <w:rsid w:val="00F240E8"/>
    <w:rsid w:val="00F94A44"/>
    <w:rsid w:val="00FB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DD029-E6D3-CB48-8D5F-A89B7DA2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2CAF302-70FB-406C-A84E-EBFCC8B16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3A8D0-46C9-4150-B1BE-0249F61A3D5A}">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3f4bcce7-ac1a-4c9d-aa3e-7e77695652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44FF3D-254C-4E48-B7C4-501264BC436C}">
  <ds:schemaRefs>
    <ds:schemaRef ds:uri="http://schemas.microsoft.com/sharepoint/v3/contenttype/forms"/>
  </ds:schemaRefs>
</ds:datastoreItem>
</file>

<file path=customXml/itemProps4.xml><?xml version="1.0" encoding="utf-8"?>
<ds:datastoreItem xmlns:ds="http://schemas.openxmlformats.org/officeDocument/2006/customXml" ds:itemID="{94E13BDF-F61D-4910-A96C-5544BE5D9D05}">
  <ds:schemaRefs>
    <ds:schemaRef ds:uri="http://schemas.microsoft.com/sharepoint/events"/>
  </ds:schemaRefs>
</ds:datastoreItem>
</file>

<file path=customXml/itemProps5.xml><?xml version="1.0" encoding="utf-8"?>
<ds:datastoreItem xmlns:ds="http://schemas.openxmlformats.org/officeDocument/2006/customXml" ds:itemID="{53CB72D5-B6E0-47BE-B6FB-3AEBEFB8308A}">
  <ds:schemaRefs>
    <ds:schemaRef ds:uri="Microsoft.SharePoint.Taxonomy.ContentTypeSync"/>
  </ds:schemaRefs>
</ds:datastoreItem>
</file>

<file path=customXml/itemProps6.xml><?xml version="1.0" encoding="utf-8"?>
<ds:datastoreItem xmlns:ds="http://schemas.openxmlformats.org/officeDocument/2006/customXml" ds:itemID="{CF7F921F-C75C-43C7-AA7D-546BBDA141B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261 - Robert Jaensch - Mental Health - Public inquiry</vt:lpstr>
    </vt:vector>
  </TitlesOfParts>
  <Company>Robert Jaensch</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261 - Robert Jaensch - Mental Health - Public inquiry</dc:title>
  <dc:subject/>
  <dc:creator>Robert Jaensch</dc:creator>
  <cp:keywords/>
  <dc:description/>
  <cp:lastModifiedBy>Productivity Commission</cp:lastModifiedBy>
  <cp:revision>3</cp:revision>
  <dcterms:created xsi:type="dcterms:W3CDTF">2019-04-05T04:16:00Z</dcterms:created>
  <dcterms:modified xsi:type="dcterms:W3CDTF">2019-04-15T23:30:00Z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