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3F059C" w:rsidP="003F059C">
      <w:pPr>
        <w:pStyle w:val="Chapter"/>
        <w:ind w:left="907" w:hanging="907"/>
      </w:pPr>
      <w:bookmarkStart w:id="0" w:name="_AppendixNotByChapter"/>
      <w:bookmarkStart w:id="1" w:name="ChapterNumber"/>
      <w:bookmarkStart w:id="2" w:name="_GoBack"/>
      <w:bookmarkEnd w:id="0"/>
      <w:r>
        <w:t>F</w:t>
      </w:r>
      <w:bookmarkEnd w:id="1"/>
      <w:r>
        <w:tab/>
      </w:r>
      <w:bookmarkStart w:id="3" w:name="ChapterTitle"/>
      <w:r>
        <w:t>Data on self</w:t>
      </w:r>
      <w:r>
        <w:noBreakHyphen/>
        <w:t>represented litigants</w:t>
      </w:r>
      <w:bookmarkEnd w:id="3"/>
    </w:p>
    <w:p w:rsidR="001D094B" w:rsidRDefault="00F96FEE" w:rsidP="001D094B">
      <w:pPr>
        <w:pStyle w:val="BodyText"/>
      </w:pPr>
      <w:bookmarkStart w:id="4" w:name="begin"/>
      <w:bookmarkEnd w:id="4"/>
      <w:r>
        <w:t>This</w:t>
      </w:r>
      <w:r w:rsidR="001D094B">
        <w:t xml:space="preserve"> appendix </w:t>
      </w:r>
      <w:r>
        <w:t xml:space="preserve">outlines </w:t>
      </w:r>
      <w:r w:rsidR="003A550A">
        <w:t xml:space="preserve">the </w:t>
      </w:r>
      <w:r w:rsidR="00374F3F">
        <w:t xml:space="preserve">available </w:t>
      </w:r>
      <w:r w:rsidR="001D094B">
        <w:t>data on self</w:t>
      </w:r>
      <w:r w:rsidR="003A550A">
        <w:noBreakHyphen/>
      </w:r>
      <w:r w:rsidR="001D094B">
        <w:t xml:space="preserve">represented litigants </w:t>
      </w:r>
      <w:r w:rsidR="006C40AF">
        <w:t xml:space="preserve">(SRLs) </w:t>
      </w:r>
      <w:r w:rsidR="001D094B">
        <w:t xml:space="preserve">in Australia. </w:t>
      </w:r>
    </w:p>
    <w:p w:rsidR="001D094B" w:rsidRDefault="003C03D5" w:rsidP="001D094B">
      <w:pPr>
        <w:pStyle w:val="BodyText"/>
      </w:pPr>
      <w:r>
        <w:t>Information about SRLs is collected inconsistently across (and sometimes within) different courts and tribunals</w:t>
      </w:r>
      <w:r w:rsidR="001D094B">
        <w:t>. This makes it difficult to assess the nature and extent of self</w:t>
      </w:r>
      <w:r w:rsidR="003A550A">
        <w:noBreakHyphen/>
      </w:r>
      <w:r w:rsidR="001D094B">
        <w:t>representation. Section </w:t>
      </w:r>
      <w:r w:rsidR="006C40AF">
        <w:t>F</w:t>
      </w:r>
      <w:r w:rsidR="001D094B">
        <w:t xml:space="preserve">.1 outlines data </w:t>
      </w:r>
      <w:r w:rsidR="00F96FEE">
        <w:t>from</w:t>
      </w:r>
      <w:r w:rsidR="001D094B">
        <w:t xml:space="preserve"> the federal jurisdiction</w:t>
      </w:r>
      <w:r w:rsidR="00BA15CD">
        <w:t>.</w:t>
      </w:r>
      <w:r w:rsidR="00A062ED">
        <w:t xml:space="preserve"> </w:t>
      </w:r>
      <w:r w:rsidR="00BA15CD">
        <w:t>F</w:t>
      </w:r>
      <w:r w:rsidR="00A062ED">
        <w:t>or comparability</w:t>
      </w:r>
      <w:r w:rsidR="00BA15CD">
        <w:t>,</w:t>
      </w:r>
      <w:r w:rsidR="00A062ED">
        <w:t xml:space="preserve"> this section also includes information on the Family Court of Western Australia</w:t>
      </w:r>
      <w:r w:rsidR="00BA15CD">
        <w:t>. S</w:t>
      </w:r>
      <w:r w:rsidR="006C40AF">
        <w:t>ection F</w:t>
      </w:r>
      <w:r w:rsidR="001D094B">
        <w:t xml:space="preserve">.2 </w:t>
      </w:r>
      <w:r w:rsidR="00F96FEE">
        <w:t>covers</w:t>
      </w:r>
      <w:r w:rsidR="001D094B">
        <w:t xml:space="preserve"> </w:t>
      </w:r>
      <w:r w:rsidR="001258AE">
        <w:t xml:space="preserve">data from </w:t>
      </w:r>
      <w:r w:rsidR="001D094B">
        <w:t xml:space="preserve">the states and territories. </w:t>
      </w:r>
    </w:p>
    <w:p w:rsidR="00920D15" w:rsidRDefault="0032234A" w:rsidP="00920D15">
      <w:pPr>
        <w:pStyle w:val="Heading2"/>
      </w:pPr>
      <w:r>
        <w:t>F.</w:t>
      </w:r>
      <w:r w:rsidR="00471A0D">
        <w:rPr>
          <w:noProof/>
        </w:rPr>
        <w:t>1</w:t>
      </w:r>
      <w:r w:rsidR="00920D15">
        <w:tab/>
        <w:t>Federal jurisdiction</w:t>
      </w:r>
    </w:p>
    <w:p w:rsidR="008475CF" w:rsidRDefault="00D66F4C" w:rsidP="00D66F4C">
      <w:pPr>
        <w:pStyle w:val="BodyText"/>
      </w:pPr>
      <w:r>
        <w:t xml:space="preserve">The number and share of cases commenced by SRLs in the Federal Court of Australia has declined significantly in recent years. The share fell from 44 per cent </w:t>
      </w:r>
      <w:r w:rsidR="004502C8">
        <w:t xml:space="preserve">of all cases </w:t>
      </w:r>
      <w:r>
        <w:t>in 2008</w:t>
      </w:r>
      <w:r>
        <w:noBreakHyphen/>
        <w:t xml:space="preserve">09 to </w:t>
      </w:r>
      <w:r w:rsidR="004502C8">
        <w:t xml:space="preserve">only </w:t>
      </w:r>
      <w:r>
        <w:t>6 per cent in 2011</w:t>
      </w:r>
      <w:r>
        <w:noBreakHyphen/>
        <w:t>12 (figure </w:t>
      </w:r>
      <w:r w:rsidR="0032234A">
        <w:t>F.1</w:t>
      </w:r>
      <w:r>
        <w:t>), primarily due to a fall in self</w:t>
      </w:r>
      <w:r w:rsidR="003A550A">
        <w:noBreakHyphen/>
      </w:r>
      <w:r>
        <w:t xml:space="preserve">represented applicants in migration matters. This fall coincided with an increase </w:t>
      </w:r>
      <w:r w:rsidR="003A550A">
        <w:t xml:space="preserve">in </w:t>
      </w:r>
      <w:r>
        <w:t>government</w:t>
      </w:r>
      <w:r w:rsidR="003A550A">
        <w:noBreakHyphen/>
      </w:r>
      <w:r>
        <w:t>funded legal advice for asylum seekers</w:t>
      </w:r>
      <w:r w:rsidR="00CC3A6C">
        <w:t xml:space="preserve"> </w:t>
      </w:r>
      <w:r w:rsidR="00CC3A6C" w:rsidRPr="00CC3A6C">
        <w:rPr>
          <w:szCs w:val="24"/>
        </w:rPr>
        <w:t>(Parliamentary Library 2013)</w:t>
      </w:r>
      <w:r w:rsidR="000F33F6">
        <w:t>.</w:t>
      </w:r>
      <w:r>
        <w:t xml:space="preserve"> </w:t>
      </w:r>
    </w:p>
    <w:p w:rsidR="00DE5922" w:rsidRDefault="00DE5922" w:rsidP="00176D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E5922" w:rsidTr="00F95957">
        <w:tc>
          <w:tcPr>
            <w:tcW w:w="8771" w:type="dxa"/>
            <w:tcBorders>
              <w:top w:val="single" w:sz="6" w:space="0" w:color="78A22F"/>
              <w:left w:val="nil"/>
              <w:bottom w:val="nil"/>
              <w:right w:val="nil"/>
            </w:tcBorders>
            <w:shd w:val="clear" w:color="auto" w:fill="auto"/>
          </w:tcPr>
          <w:p w:rsidR="00DE5922" w:rsidRDefault="00DE5922" w:rsidP="00DE5922">
            <w:pPr>
              <w:pStyle w:val="FigureTitle"/>
            </w:pPr>
            <w:r w:rsidRPr="00784A05">
              <w:rPr>
                <w:b w:val="0"/>
              </w:rPr>
              <w:t xml:space="preserve">Figure </w:t>
            </w:r>
            <w:r w:rsidR="003F059C">
              <w:rPr>
                <w:b w:val="0"/>
              </w:rPr>
              <w:t>F.</w:t>
            </w:r>
            <w:r w:rsidR="003F059C">
              <w:rPr>
                <w:b w:val="0"/>
                <w:noProof/>
              </w:rPr>
              <w:t>1</w:t>
            </w:r>
            <w:r>
              <w:tab/>
              <w:t xml:space="preserve">Declining proportion of SRLs in the Federal Court </w:t>
            </w:r>
          </w:p>
          <w:p w:rsidR="00DE5922" w:rsidRPr="00176D3F" w:rsidRDefault="00DE5922" w:rsidP="001258AE">
            <w:pPr>
              <w:pStyle w:val="Subtitle"/>
            </w:pPr>
            <w:r>
              <w:t xml:space="preserve">Actions commenced by SRLs as a share of total cases commenced, </w:t>
            </w:r>
            <w:r w:rsidR="001258AE">
              <w:t>2007</w:t>
            </w:r>
            <w:r w:rsidR="001258AE">
              <w:noBreakHyphen/>
              <w:t>08 to 2011</w:t>
            </w:r>
            <w:r w:rsidR="001258AE">
              <w:noBreakHyphen/>
              <w:t>12</w:t>
            </w:r>
          </w:p>
        </w:tc>
      </w:tr>
      <w:tr w:rsidR="00DE5922" w:rsidTr="00F95957">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487"/>
            </w:tblGrid>
            <w:tr w:rsidR="00DE5922" w:rsidTr="00FD33F1">
              <w:tc>
                <w:tcPr>
                  <w:tcW w:w="5000" w:type="pct"/>
                  <w:tcBorders>
                    <w:top w:val="nil"/>
                    <w:bottom w:val="nil"/>
                  </w:tcBorders>
                </w:tcPr>
                <w:p w:rsidR="00DE5922" w:rsidRDefault="00A40868" w:rsidP="007C17A6">
                  <w:pPr>
                    <w:pStyle w:val="Figure"/>
                    <w:spacing w:before="60" w:after="60"/>
                  </w:pPr>
                  <w:r>
                    <w:rPr>
                      <w:noProof/>
                    </w:rPr>
                    <w:drawing>
                      <wp:inline distT="0" distB="0" distL="0" distR="0" wp14:anchorId="6C89C304" wp14:editId="7C0B645D">
                        <wp:extent cx="4684143" cy="2499054"/>
                        <wp:effectExtent l="0" t="0" r="2540" b="0"/>
                        <wp:docPr id="1" name="Picture 1" descr="This figure shows a line graph of the actions commenced by self-represented litigants as a share of total cases commenced in the Federal Court, by year. In 2007 08, 35 per cent of total cases were commenced by self-represented litigants. In 2008 09, the share was 44 per cent. In the following years, the share declines year-on-year — 16 per cent in 2009 10, 7 per cent in 2010 11 and 6 per cent in 2011 12." title="Figure F.1 Declining proportion of SRLs in the Federal Cou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4143" cy="2499054"/>
                                </a:xfrm>
                                <a:prstGeom prst="rect">
                                  <a:avLst/>
                                </a:prstGeom>
                                <a:noFill/>
                                <a:ln>
                                  <a:noFill/>
                                </a:ln>
                              </pic:spPr>
                            </pic:pic>
                          </a:graphicData>
                        </a:graphic>
                      </wp:inline>
                    </w:drawing>
                  </w:r>
                </w:p>
              </w:tc>
            </w:tr>
          </w:tbl>
          <w:p w:rsidR="00DE5922" w:rsidRDefault="00DE5922" w:rsidP="00176D3F">
            <w:pPr>
              <w:pStyle w:val="Figure"/>
            </w:pPr>
          </w:p>
        </w:tc>
      </w:tr>
      <w:tr w:rsidR="00DE5922" w:rsidRPr="00176D3F" w:rsidTr="00F95957">
        <w:tc>
          <w:tcPr>
            <w:tcW w:w="8771" w:type="dxa"/>
            <w:tcBorders>
              <w:top w:val="nil"/>
              <w:left w:val="nil"/>
              <w:bottom w:val="nil"/>
              <w:right w:val="nil"/>
            </w:tcBorders>
            <w:shd w:val="clear" w:color="auto" w:fill="auto"/>
          </w:tcPr>
          <w:p w:rsidR="00DE5922" w:rsidRPr="00176D3F" w:rsidRDefault="00DE5922" w:rsidP="007C63AF">
            <w:pPr>
              <w:pStyle w:val="Source"/>
            </w:pPr>
            <w:r>
              <w:rPr>
                <w:i/>
              </w:rPr>
              <w:t>Data source</w:t>
            </w:r>
            <w:r w:rsidRPr="00167F06">
              <w:t xml:space="preserve">: </w:t>
            </w:r>
            <w:r w:rsidR="007C63AF">
              <w:t>Federal Court of Australia a</w:t>
            </w:r>
            <w:r>
              <w:t xml:space="preserve">nnual </w:t>
            </w:r>
            <w:r w:rsidR="007C63AF">
              <w:t>r</w:t>
            </w:r>
            <w:r>
              <w:t>eports, various.</w:t>
            </w:r>
          </w:p>
        </w:tc>
      </w:tr>
      <w:tr w:rsidR="00DE5922" w:rsidTr="00F95957">
        <w:tc>
          <w:tcPr>
            <w:tcW w:w="8771" w:type="dxa"/>
            <w:tcBorders>
              <w:top w:val="nil"/>
              <w:left w:val="nil"/>
              <w:bottom w:val="single" w:sz="6" w:space="0" w:color="78A22F"/>
              <w:right w:val="nil"/>
            </w:tcBorders>
            <w:shd w:val="clear" w:color="auto" w:fill="auto"/>
          </w:tcPr>
          <w:p w:rsidR="00DE5922" w:rsidRDefault="00DE5922" w:rsidP="00176D3F">
            <w:pPr>
              <w:pStyle w:val="Figurespace"/>
            </w:pPr>
          </w:p>
        </w:tc>
      </w:tr>
      <w:tr w:rsidR="00DE5922" w:rsidRPr="000863A5" w:rsidTr="00215A8A">
        <w:tc>
          <w:tcPr>
            <w:tcW w:w="8771" w:type="dxa"/>
            <w:tcBorders>
              <w:top w:val="single" w:sz="6" w:space="0" w:color="78A22F"/>
              <w:left w:val="nil"/>
              <w:bottom w:val="nil"/>
              <w:right w:val="nil"/>
            </w:tcBorders>
          </w:tcPr>
          <w:p w:rsidR="00DE5922" w:rsidRPr="00626D32" w:rsidRDefault="00DE5922" w:rsidP="00176D3F">
            <w:pPr>
              <w:pStyle w:val="BoxSpaceBelow"/>
            </w:pPr>
          </w:p>
        </w:tc>
      </w:tr>
    </w:tbl>
    <w:p w:rsidR="0000193A" w:rsidRDefault="0000193A" w:rsidP="0000193A">
      <w:pPr>
        <w:pStyle w:val="BodyText"/>
      </w:pPr>
      <w:r>
        <w:lastRenderedPageBreak/>
        <w:t xml:space="preserve">Migration disputes continue to </w:t>
      </w:r>
      <w:r w:rsidR="003C03D5">
        <w:t xml:space="preserve">comprise a large share </w:t>
      </w:r>
      <w:r>
        <w:t>of self</w:t>
      </w:r>
      <w:r w:rsidR="003A550A">
        <w:noBreakHyphen/>
      </w:r>
      <w:r w:rsidR="00A062ED">
        <w:t>represented cases</w:t>
      </w:r>
      <w:r w:rsidR="004502C8">
        <w:t xml:space="preserve"> in the Federal Court</w:t>
      </w:r>
      <w:r w:rsidR="00C26DE3">
        <w:t xml:space="preserve"> of Australia</w:t>
      </w:r>
      <w:r w:rsidR="00A062ED">
        <w:t>. O</w:t>
      </w:r>
      <w:r>
        <w:t>ver 60 per cent of proceedings commenced by SRLs</w:t>
      </w:r>
      <w:r w:rsidR="00A062ED">
        <w:t xml:space="preserve"> </w:t>
      </w:r>
      <w:r w:rsidR="00CC3A6C">
        <w:t xml:space="preserve">in the last few years were </w:t>
      </w:r>
      <w:r>
        <w:t>appeals and related actions</w:t>
      </w:r>
      <w:r w:rsidR="0049437C">
        <w:t>. O</w:t>
      </w:r>
      <w:r w:rsidR="00717855">
        <w:t>f the</w:t>
      </w:r>
      <w:r>
        <w:t xml:space="preserve"> appeals </w:t>
      </w:r>
      <w:r w:rsidR="00717855">
        <w:t>commenced by SRLs</w:t>
      </w:r>
      <w:r w:rsidR="00BA15CD">
        <w:t>,</w:t>
      </w:r>
      <w:r w:rsidR="00717855">
        <w:t xml:space="preserve"> </w:t>
      </w:r>
      <w:r>
        <w:t xml:space="preserve">around 70 per cent </w:t>
      </w:r>
      <w:r w:rsidR="00A062ED">
        <w:t>related to</w:t>
      </w:r>
      <w:r>
        <w:t xml:space="preserve"> migration matters (figure </w:t>
      </w:r>
      <w:r w:rsidR="0032234A">
        <w:t>F.2</w:t>
      </w:r>
      <w:r>
        <w:t xml:space="preserve">). </w:t>
      </w:r>
    </w:p>
    <w:p w:rsidR="00DE5922" w:rsidRDefault="00DE5922" w:rsidP="00176D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E5922" w:rsidTr="00F95957">
        <w:tc>
          <w:tcPr>
            <w:tcW w:w="8771" w:type="dxa"/>
            <w:tcBorders>
              <w:top w:val="single" w:sz="6" w:space="0" w:color="78A22F"/>
              <w:left w:val="nil"/>
              <w:bottom w:val="nil"/>
              <w:right w:val="nil"/>
            </w:tcBorders>
            <w:shd w:val="clear" w:color="auto" w:fill="auto"/>
          </w:tcPr>
          <w:p w:rsidR="00DE5922" w:rsidRDefault="00DE5922" w:rsidP="00DE5922">
            <w:pPr>
              <w:pStyle w:val="FigureTitle"/>
            </w:pPr>
            <w:r w:rsidRPr="00784A05">
              <w:rPr>
                <w:b w:val="0"/>
              </w:rPr>
              <w:t xml:space="preserve">Figure </w:t>
            </w:r>
            <w:r w:rsidR="003F059C">
              <w:rPr>
                <w:b w:val="0"/>
              </w:rPr>
              <w:t>F.</w:t>
            </w:r>
            <w:r w:rsidR="003F059C">
              <w:rPr>
                <w:b w:val="0"/>
                <w:noProof/>
              </w:rPr>
              <w:t>2</w:t>
            </w:r>
            <w:r>
              <w:tab/>
              <w:t>SRLs in the Federal Court mostly appeal migration decisions</w:t>
            </w:r>
          </w:p>
          <w:p w:rsidR="00DE5922" w:rsidRPr="00176D3F" w:rsidRDefault="00DE5922" w:rsidP="00DE5922">
            <w:pPr>
              <w:pStyle w:val="Subtitle"/>
            </w:pPr>
            <w:r>
              <w:t>Proceedings</w:t>
            </w:r>
            <w:r>
              <w:rPr>
                <w:rStyle w:val="NoteLabel"/>
              </w:rPr>
              <w:t>a</w:t>
            </w:r>
            <w:r>
              <w:t xml:space="preserve"> and appeals</w:t>
            </w:r>
            <w:r w:rsidRPr="00997C8C">
              <w:rPr>
                <w:rStyle w:val="NoteLabel"/>
              </w:rPr>
              <w:t>b</w:t>
            </w:r>
            <w:r>
              <w:t xml:space="preserve"> commenced by SRLs, by cause of action and year</w:t>
            </w:r>
          </w:p>
        </w:tc>
      </w:tr>
      <w:tr w:rsidR="00DE5922" w:rsidTr="00F95957">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4243"/>
              <w:gridCol w:w="4244"/>
            </w:tblGrid>
            <w:tr w:rsidR="00DE5922" w:rsidTr="00DE5922">
              <w:tc>
                <w:tcPr>
                  <w:tcW w:w="2500" w:type="pct"/>
                  <w:tcBorders>
                    <w:top w:val="nil"/>
                    <w:bottom w:val="nil"/>
                  </w:tcBorders>
                </w:tcPr>
                <w:p w:rsidR="00DE5922" w:rsidRDefault="00A40868" w:rsidP="007C17A6">
                  <w:pPr>
                    <w:pStyle w:val="Figure"/>
                    <w:spacing w:before="60" w:after="60"/>
                  </w:pPr>
                  <w:r>
                    <w:rPr>
                      <w:noProof/>
                    </w:rPr>
                    <w:drawing>
                      <wp:inline distT="0" distB="0" distL="0" distR="0" wp14:anchorId="5C1643FC" wp14:editId="5D3B12A8">
                        <wp:extent cx="2691152" cy="2665563"/>
                        <wp:effectExtent l="0" t="0" r="0" b="1905"/>
                        <wp:docPr id="2" name="Picture 2" descr="This figure contains two bar graphs on self-represented litigants in the Federal Court of Australia. This is the first bar graph which shows the types of matters in which SRLs commenced proceedings over the period 2009 10 to 2011 12. Ten to 15 per cent of proceedings commenced by SRLs were regarding administrative law cases, 60 per cent were concerned with appeals and related actions, and around 5 per cent were bankruptcy cases, another 5 per cent were corporations cases, and around 5 per cent were human rights cases." title="Figure F.2 SRLS in the Federal Court mostly appeal migration dec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1152" cy="2665563"/>
                                </a:xfrm>
                                <a:prstGeom prst="rect">
                                  <a:avLst/>
                                </a:prstGeom>
                                <a:noFill/>
                                <a:ln>
                                  <a:noFill/>
                                </a:ln>
                              </pic:spPr>
                            </pic:pic>
                          </a:graphicData>
                        </a:graphic>
                      </wp:inline>
                    </w:drawing>
                  </w:r>
                </w:p>
              </w:tc>
              <w:tc>
                <w:tcPr>
                  <w:tcW w:w="2500" w:type="pct"/>
                  <w:tcBorders>
                    <w:top w:val="nil"/>
                    <w:bottom w:val="nil"/>
                  </w:tcBorders>
                </w:tcPr>
                <w:p w:rsidR="00DE5922" w:rsidRDefault="00A40868" w:rsidP="007C17A6">
                  <w:pPr>
                    <w:pStyle w:val="Figure"/>
                    <w:spacing w:before="60" w:after="60"/>
                  </w:pPr>
                  <w:r>
                    <w:rPr>
                      <w:noProof/>
                    </w:rPr>
                    <w:drawing>
                      <wp:inline distT="0" distB="0" distL="0" distR="0" wp14:anchorId="3E479764" wp14:editId="5B87A16E">
                        <wp:extent cx="2690893" cy="2665563"/>
                        <wp:effectExtent l="0" t="0" r="0" b="1905"/>
                        <wp:docPr id="3" name="Picture 3" descr="This figure contains two bar graphs on self-represented litigants in the Federal Court of Australia. This is the second bar graph which shows the appeals commenced by SRLs over this same time period, by type of appeal. Around 70 per cent of SRL appeals are regarding migration matters, 10 to 15 per cent are bankruptcy matters, and around 5 per cent are administrative law matters." title="Figure F.2 SRLS in the Federal Court mostly appeal migration dec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1130" cy="2665798"/>
                                </a:xfrm>
                                <a:prstGeom prst="rect">
                                  <a:avLst/>
                                </a:prstGeom>
                                <a:noFill/>
                                <a:ln>
                                  <a:noFill/>
                                </a:ln>
                              </pic:spPr>
                            </pic:pic>
                          </a:graphicData>
                        </a:graphic>
                      </wp:inline>
                    </w:drawing>
                  </w:r>
                </w:p>
              </w:tc>
            </w:tr>
          </w:tbl>
          <w:p w:rsidR="00DE5922" w:rsidRDefault="00DE5922" w:rsidP="00176D3F">
            <w:pPr>
              <w:pStyle w:val="Figure"/>
            </w:pPr>
          </w:p>
        </w:tc>
      </w:tr>
      <w:tr w:rsidR="00DE5922" w:rsidRPr="00176D3F" w:rsidTr="00F95957">
        <w:tc>
          <w:tcPr>
            <w:tcW w:w="8771" w:type="dxa"/>
            <w:tcBorders>
              <w:top w:val="nil"/>
              <w:left w:val="nil"/>
              <w:bottom w:val="nil"/>
              <w:right w:val="nil"/>
            </w:tcBorders>
            <w:shd w:val="clear" w:color="auto" w:fill="auto"/>
          </w:tcPr>
          <w:p w:rsidR="00DE5922" w:rsidRPr="00DE5922" w:rsidRDefault="00DE5922" w:rsidP="007C63AF">
            <w:pPr>
              <w:pStyle w:val="Note"/>
              <w:rPr>
                <w:b/>
                <w:position w:val="6"/>
              </w:rPr>
            </w:pPr>
            <w:proofErr w:type="gramStart"/>
            <w:r>
              <w:rPr>
                <w:rStyle w:val="NoteLabel"/>
              </w:rPr>
              <w:t>a</w:t>
            </w:r>
            <w:proofErr w:type="gramEnd"/>
            <w:r>
              <w:t xml:space="preserve"> ‘Other’ includes admiralty, assisted dispute resolution, bills of costs, competition law, consumer protection, cross claim, fair work, industrial, intellectual property, migration, miscellaneous, native title, and taxation. </w:t>
            </w:r>
            <w:r w:rsidRPr="00E01401">
              <w:rPr>
                <w:rStyle w:val="NoteLabel"/>
              </w:rPr>
              <w:t>b</w:t>
            </w:r>
            <w:r>
              <w:t xml:space="preserve"> ‘Other’ includes admiralty, competition law, consumer protection, corporations, fair work, human rights, industrial, intellectual property, miscellaneous, and taxation. </w:t>
            </w:r>
          </w:p>
        </w:tc>
      </w:tr>
      <w:tr w:rsidR="00DE5922" w:rsidRPr="00176D3F" w:rsidTr="00F95957">
        <w:tc>
          <w:tcPr>
            <w:tcW w:w="8771" w:type="dxa"/>
            <w:tcBorders>
              <w:top w:val="nil"/>
              <w:left w:val="nil"/>
              <w:bottom w:val="nil"/>
              <w:right w:val="nil"/>
            </w:tcBorders>
            <w:shd w:val="clear" w:color="auto" w:fill="auto"/>
          </w:tcPr>
          <w:p w:rsidR="00DE5922" w:rsidRPr="00176D3F" w:rsidRDefault="00DE5922" w:rsidP="007C63AF">
            <w:pPr>
              <w:pStyle w:val="Source"/>
            </w:pPr>
            <w:r>
              <w:rPr>
                <w:i/>
              </w:rPr>
              <w:t>Data source</w:t>
            </w:r>
            <w:r w:rsidRPr="00167F06">
              <w:t xml:space="preserve">: </w:t>
            </w:r>
            <w:r w:rsidRPr="005010E6">
              <w:t xml:space="preserve">Federal Court </w:t>
            </w:r>
            <w:r>
              <w:t xml:space="preserve">of Australia </w:t>
            </w:r>
            <w:r w:rsidR="007C63AF">
              <w:t>a</w:t>
            </w:r>
            <w:r w:rsidRPr="005010E6">
              <w:t xml:space="preserve">nnual </w:t>
            </w:r>
            <w:r w:rsidR="007C63AF">
              <w:t>r</w:t>
            </w:r>
            <w:r w:rsidRPr="005010E6">
              <w:t>eports, various.</w:t>
            </w:r>
          </w:p>
        </w:tc>
      </w:tr>
      <w:tr w:rsidR="00DE5922" w:rsidTr="00F95957">
        <w:tc>
          <w:tcPr>
            <w:tcW w:w="8771" w:type="dxa"/>
            <w:tcBorders>
              <w:top w:val="nil"/>
              <w:left w:val="nil"/>
              <w:bottom w:val="single" w:sz="6" w:space="0" w:color="78A22F"/>
              <w:right w:val="nil"/>
            </w:tcBorders>
            <w:shd w:val="clear" w:color="auto" w:fill="auto"/>
          </w:tcPr>
          <w:p w:rsidR="00DE5922" w:rsidRDefault="00DE5922" w:rsidP="00176D3F">
            <w:pPr>
              <w:pStyle w:val="Figurespace"/>
            </w:pPr>
          </w:p>
        </w:tc>
      </w:tr>
      <w:tr w:rsidR="00DE5922" w:rsidRPr="000863A5" w:rsidTr="00215A8A">
        <w:tc>
          <w:tcPr>
            <w:tcW w:w="8771" w:type="dxa"/>
            <w:tcBorders>
              <w:top w:val="single" w:sz="6" w:space="0" w:color="78A22F"/>
              <w:left w:val="nil"/>
              <w:bottom w:val="nil"/>
              <w:right w:val="nil"/>
            </w:tcBorders>
          </w:tcPr>
          <w:p w:rsidR="00DE5922" w:rsidRPr="00626D32" w:rsidRDefault="00DE5922" w:rsidP="00176D3F">
            <w:pPr>
              <w:pStyle w:val="BoxSpaceBelow"/>
            </w:pPr>
          </w:p>
        </w:tc>
      </w:tr>
    </w:tbl>
    <w:p w:rsidR="00EA72F9" w:rsidRDefault="00D66F4C" w:rsidP="00D66F4C">
      <w:pPr>
        <w:pStyle w:val="BodyText"/>
      </w:pPr>
      <w:r>
        <w:t xml:space="preserve">Changes in data reporting make comparisons over a longer period of time difficult. Earlier Federal Court </w:t>
      </w:r>
      <w:r w:rsidR="003A550A">
        <w:t xml:space="preserve">annual </w:t>
      </w:r>
      <w:r>
        <w:t xml:space="preserve">reports included the number and proportion of actions commenced in which either the applicant </w:t>
      </w:r>
      <w:r w:rsidRPr="00825EC9">
        <w:rPr>
          <w:i/>
        </w:rPr>
        <w:t>or respondent</w:t>
      </w:r>
      <w:r w:rsidR="00C26DE3">
        <w:t xml:space="preserve"> were</w:t>
      </w:r>
      <w:r>
        <w:t xml:space="preserve"> self</w:t>
      </w:r>
      <w:r w:rsidR="003A550A">
        <w:noBreakHyphen/>
      </w:r>
      <w:r>
        <w:t xml:space="preserve">represented. </w:t>
      </w:r>
      <w:r w:rsidR="00A062ED">
        <w:t>According to</w:t>
      </w:r>
      <w:r>
        <w:t xml:space="preserve"> this measure, </w:t>
      </w:r>
      <w:r w:rsidR="0049437C">
        <w:t xml:space="preserve">there has been </w:t>
      </w:r>
      <w:r w:rsidR="004502C8">
        <w:t xml:space="preserve">some variation </w:t>
      </w:r>
      <w:r w:rsidR="0049437C">
        <w:t xml:space="preserve">over time in the </w:t>
      </w:r>
      <w:r w:rsidR="00C767E1">
        <w:t xml:space="preserve">share of total cases </w:t>
      </w:r>
      <w:r w:rsidR="0049437C">
        <w:t>involving at least one</w:t>
      </w:r>
      <w:r w:rsidR="00C767E1">
        <w:t xml:space="preserve"> </w:t>
      </w:r>
      <w:r>
        <w:t>SRL</w:t>
      </w:r>
      <w:r w:rsidR="00825EC9">
        <w:t>. A</w:t>
      </w:r>
      <w:r>
        <w:t>t least one party was an SRL in 28 per cent of filings in 1998</w:t>
      </w:r>
      <w:r>
        <w:noBreakHyphen/>
        <w:t>99, increasing to 40 per cent in 2001</w:t>
      </w:r>
      <w:r>
        <w:noBreakHyphen/>
        <w:t>02, and falling to 34 per cent in 2003</w:t>
      </w:r>
      <w:r>
        <w:noBreakHyphen/>
        <w:t>04 (figure </w:t>
      </w:r>
      <w:r w:rsidR="0032234A">
        <w:t>F.3</w:t>
      </w:r>
      <w:r>
        <w:t xml:space="preserve">). </w:t>
      </w:r>
    </w:p>
    <w:p w:rsidR="00825EC9" w:rsidRDefault="00825EC9" w:rsidP="00825EC9">
      <w:pPr>
        <w:pStyle w:val="BodyText"/>
      </w:pPr>
      <w:r>
        <w:t>Self</w:t>
      </w:r>
      <w:r>
        <w:noBreakHyphen/>
        <w:t>representation is also common in the Family Court of Australia. Between 30</w:t>
      </w:r>
      <w:r>
        <w:noBreakHyphen/>
        <w:t>40 per</w:t>
      </w:r>
      <w:r w:rsidR="00FD0CC2">
        <w:t> </w:t>
      </w:r>
      <w:r>
        <w:t xml:space="preserve">cent of matters involve litigants who </w:t>
      </w:r>
      <w:r w:rsidR="0049437C">
        <w:t>self</w:t>
      </w:r>
      <w:r w:rsidR="0049437C">
        <w:noBreakHyphen/>
        <w:t>represent</w:t>
      </w:r>
      <w:r>
        <w:t xml:space="preserve"> at some point </w:t>
      </w:r>
      <w:r w:rsidR="0049437C">
        <w:t xml:space="preserve">in their proceedings </w:t>
      </w:r>
      <w:r w:rsidR="00FD0CC2" w:rsidRPr="00FD0CC2">
        <w:rPr>
          <w:szCs w:val="24"/>
        </w:rPr>
        <w:t>(Family Court of Australia 2003)</w:t>
      </w:r>
      <w:r>
        <w:t xml:space="preserve">. The proportion of SRLs for both finalised cases and trials has fallen in recent years (figure F.4). </w:t>
      </w:r>
      <w:r w:rsidR="0049437C">
        <w:t>By contrast, t</w:t>
      </w:r>
      <w:r>
        <w:t>he proportion of self</w:t>
      </w:r>
      <w:r>
        <w:noBreakHyphen/>
        <w:t xml:space="preserve">represented appellants has remained steady over the last decade, at around 40 to 50 per cent (figure F.5). Cases involving an SRL in the Family Court (at both first instance and on appeal) are much more likely to: </w:t>
      </w:r>
    </w:p>
    <w:p w:rsidR="00825EC9" w:rsidRDefault="00825EC9" w:rsidP="00825EC9">
      <w:pPr>
        <w:pStyle w:val="ListBullet"/>
      </w:pPr>
      <w:r>
        <w:t>involve only children’s matters (rather than property matters)</w:t>
      </w:r>
    </w:p>
    <w:p w:rsidR="00825EC9" w:rsidRDefault="00825EC9" w:rsidP="00825EC9">
      <w:pPr>
        <w:pStyle w:val="ListBullet"/>
      </w:pPr>
      <w:r>
        <w:lastRenderedPageBreak/>
        <w:t xml:space="preserve">be of shorter duration </w:t>
      </w:r>
    </w:p>
    <w:p w:rsidR="00825EC9" w:rsidRDefault="00825EC9" w:rsidP="00D66F4C">
      <w:pPr>
        <w:pStyle w:val="ListBullet"/>
      </w:pPr>
      <w:proofErr w:type="gramStart"/>
      <w:r>
        <w:t>finalise</w:t>
      </w:r>
      <w:proofErr w:type="gramEnd"/>
      <w:r>
        <w:t xml:space="preserve"> earlier in the process </w:t>
      </w:r>
      <w:r w:rsidR="00E737F4" w:rsidRPr="00E737F4">
        <w:rPr>
          <w:szCs w:val="24"/>
        </w:rPr>
        <w:t>(Family Court of Australia 2003; Hunter, Giddings and Chrzanowski 2003)</w:t>
      </w:r>
      <w:r w:rsidR="00E737F4">
        <w:t>.</w:t>
      </w:r>
      <w:r>
        <w:t xml:space="preserve"> </w:t>
      </w:r>
    </w:p>
    <w:p w:rsidR="00DE5922" w:rsidRDefault="00DE5922" w:rsidP="00176D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E5922" w:rsidTr="00F95957">
        <w:tc>
          <w:tcPr>
            <w:tcW w:w="8771" w:type="dxa"/>
            <w:tcBorders>
              <w:top w:val="single" w:sz="6" w:space="0" w:color="78A22F"/>
              <w:left w:val="nil"/>
              <w:bottom w:val="nil"/>
              <w:right w:val="nil"/>
            </w:tcBorders>
            <w:shd w:val="clear" w:color="auto" w:fill="auto"/>
          </w:tcPr>
          <w:p w:rsidR="00DE5922" w:rsidRDefault="00DE5922" w:rsidP="00DE5922">
            <w:pPr>
              <w:pStyle w:val="FigureTitle"/>
            </w:pPr>
            <w:r w:rsidRPr="00784A05">
              <w:rPr>
                <w:b w:val="0"/>
              </w:rPr>
              <w:t xml:space="preserve">Figure </w:t>
            </w:r>
            <w:r w:rsidR="003F059C">
              <w:rPr>
                <w:b w:val="0"/>
              </w:rPr>
              <w:t>F.</w:t>
            </w:r>
            <w:r w:rsidR="003F059C">
              <w:rPr>
                <w:b w:val="0"/>
                <w:noProof/>
              </w:rPr>
              <w:t>3</w:t>
            </w:r>
            <w:r>
              <w:tab/>
              <w:t>Federal Court — self</w:t>
            </w:r>
            <w:r>
              <w:noBreakHyphen/>
              <w:t xml:space="preserve">represented applicants </w:t>
            </w:r>
            <w:r w:rsidRPr="00566518">
              <w:t>and</w:t>
            </w:r>
            <w:r>
              <w:t xml:space="preserve"> respondents</w:t>
            </w:r>
          </w:p>
          <w:p w:rsidR="00DE5922" w:rsidRPr="00176D3F" w:rsidRDefault="00DE5922" w:rsidP="0049437C">
            <w:pPr>
              <w:pStyle w:val="Subtitle"/>
            </w:pPr>
            <w:r>
              <w:t xml:space="preserve">Actions commenced in which at least one party was an SRL, </w:t>
            </w:r>
            <w:r w:rsidR="0049437C">
              <w:t>1998</w:t>
            </w:r>
            <w:r w:rsidR="0049437C">
              <w:noBreakHyphen/>
              <w:t>99 to 2003</w:t>
            </w:r>
            <w:r w:rsidR="0049437C">
              <w:noBreakHyphen/>
              <w:t>04</w:t>
            </w:r>
          </w:p>
        </w:tc>
      </w:tr>
      <w:tr w:rsidR="00DE5922" w:rsidTr="00F95957">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4243"/>
              <w:gridCol w:w="4244"/>
            </w:tblGrid>
            <w:tr w:rsidR="00DE5922" w:rsidTr="00DE5922">
              <w:tc>
                <w:tcPr>
                  <w:tcW w:w="2500" w:type="pct"/>
                  <w:tcBorders>
                    <w:top w:val="nil"/>
                    <w:bottom w:val="nil"/>
                  </w:tcBorders>
                </w:tcPr>
                <w:p w:rsidR="00DE5922" w:rsidRDefault="002800E8" w:rsidP="007C17A6">
                  <w:pPr>
                    <w:pStyle w:val="Figure"/>
                    <w:spacing w:before="60" w:after="60"/>
                  </w:pPr>
                  <w:r>
                    <w:rPr>
                      <w:noProof/>
                    </w:rPr>
                    <w:drawing>
                      <wp:inline distT="0" distB="0" distL="0" distR="0" wp14:anchorId="7D48EB73" wp14:editId="717D8998">
                        <wp:extent cx="2647026" cy="2605178"/>
                        <wp:effectExtent l="0" t="0" r="1270" b="5080"/>
                        <wp:docPr id="4" name="Picture 4" descr="This figure contains two separate line graphs. This is the first line graph which shows the number of filings in which at least one party was self-represented in the Federal Court of Australia from 1998 99 to 2003 04. The number of filings in which at least one party was an SRL was around 2000 each year. The number of filings in which representation status was unknown fell from 4000 filings in 1998 99 to around 800 in 2001 02 and 2002 03, and slightly increased to around 1200 in 2003 04." title="Figure F.3. Federal Court — self represented applicants and respon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7301" cy="2605449"/>
                                </a:xfrm>
                                <a:prstGeom prst="rect">
                                  <a:avLst/>
                                </a:prstGeom>
                                <a:noFill/>
                                <a:ln>
                                  <a:noFill/>
                                </a:ln>
                              </pic:spPr>
                            </pic:pic>
                          </a:graphicData>
                        </a:graphic>
                      </wp:inline>
                    </w:drawing>
                  </w:r>
                </w:p>
              </w:tc>
              <w:tc>
                <w:tcPr>
                  <w:tcW w:w="2500" w:type="pct"/>
                  <w:tcBorders>
                    <w:top w:val="nil"/>
                    <w:bottom w:val="nil"/>
                  </w:tcBorders>
                </w:tcPr>
                <w:p w:rsidR="00DE5922" w:rsidRDefault="002800E8" w:rsidP="007C17A6">
                  <w:pPr>
                    <w:pStyle w:val="Figure"/>
                    <w:spacing w:before="60" w:after="60"/>
                  </w:pPr>
                  <w:r>
                    <w:rPr>
                      <w:noProof/>
                    </w:rPr>
                    <w:drawing>
                      <wp:inline distT="0" distB="0" distL="0" distR="0" wp14:anchorId="78147EEE" wp14:editId="45567443">
                        <wp:extent cx="2639468" cy="2605837"/>
                        <wp:effectExtent l="0" t="0" r="8890" b="4445"/>
                        <wp:docPr id="5" name="Picture 5" descr="This figure contains two separate line graphs. This is the second line graph which shows these numbers as a percentage of total filings. Around 28 per cent of actions commenced in 1998 99 had at least one self-represented party. This increased to 40 per cent in 2001 02, and fell to around 33 per cent in 2003 04." title="Figure F.3. Federal Court — self represented applicants and respon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9373" cy="2605743"/>
                                </a:xfrm>
                                <a:prstGeom prst="rect">
                                  <a:avLst/>
                                </a:prstGeom>
                                <a:noFill/>
                                <a:ln>
                                  <a:noFill/>
                                </a:ln>
                              </pic:spPr>
                            </pic:pic>
                          </a:graphicData>
                        </a:graphic>
                      </wp:inline>
                    </w:drawing>
                  </w:r>
                </w:p>
              </w:tc>
            </w:tr>
          </w:tbl>
          <w:p w:rsidR="00DE5922" w:rsidRDefault="00DE5922" w:rsidP="00176D3F">
            <w:pPr>
              <w:pStyle w:val="Figure"/>
            </w:pPr>
          </w:p>
        </w:tc>
      </w:tr>
      <w:tr w:rsidR="00DE5922" w:rsidRPr="00176D3F" w:rsidTr="00F95957">
        <w:tc>
          <w:tcPr>
            <w:tcW w:w="8771" w:type="dxa"/>
            <w:tcBorders>
              <w:top w:val="nil"/>
              <w:left w:val="nil"/>
              <w:bottom w:val="nil"/>
              <w:right w:val="nil"/>
            </w:tcBorders>
            <w:shd w:val="clear" w:color="auto" w:fill="auto"/>
          </w:tcPr>
          <w:p w:rsidR="00DE5922" w:rsidRPr="00176D3F" w:rsidRDefault="00DE5922" w:rsidP="00DE5922">
            <w:pPr>
              <w:pStyle w:val="Source"/>
            </w:pPr>
            <w:r>
              <w:rPr>
                <w:i/>
              </w:rPr>
              <w:t>Data source</w:t>
            </w:r>
            <w:r w:rsidRPr="00167F06">
              <w:t xml:space="preserve">: </w:t>
            </w:r>
            <w:r>
              <w:t xml:space="preserve">Federal Court of Australia annual reports, various. </w:t>
            </w:r>
          </w:p>
        </w:tc>
      </w:tr>
      <w:tr w:rsidR="00DE5922" w:rsidTr="00F95957">
        <w:tc>
          <w:tcPr>
            <w:tcW w:w="8771" w:type="dxa"/>
            <w:tcBorders>
              <w:top w:val="nil"/>
              <w:left w:val="nil"/>
              <w:bottom w:val="single" w:sz="6" w:space="0" w:color="78A22F"/>
              <w:right w:val="nil"/>
            </w:tcBorders>
            <w:shd w:val="clear" w:color="auto" w:fill="auto"/>
          </w:tcPr>
          <w:p w:rsidR="00DE5922" w:rsidRDefault="00DE5922" w:rsidP="00176D3F">
            <w:pPr>
              <w:pStyle w:val="Figurespace"/>
            </w:pPr>
          </w:p>
        </w:tc>
      </w:tr>
      <w:tr w:rsidR="00DE5922" w:rsidRPr="000863A5" w:rsidTr="00215A8A">
        <w:tc>
          <w:tcPr>
            <w:tcW w:w="8771" w:type="dxa"/>
            <w:tcBorders>
              <w:top w:val="single" w:sz="6" w:space="0" w:color="78A22F"/>
              <w:left w:val="nil"/>
              <w:bottom w:val="nil"/>
              <w:right w:val="nil"/>
            </w:tcBorders>
          </w:tcPr>
          <w:p w:rsidR="00DE5922" w:rsidRPr="00626D32" w:rsidRDefault="00DE5922" w:rsidP="00176D3F">
            <w:pPr>
              <w:pStyle w:val="BoxSpaceBelow"/>
            </w:pPr>
          </w:p>
        </w:tc>
      </w:tr>
    </w:tbl>
    <w:p w:rsidR="00DE5922" w:rsidRDefault="00DE5922" w:rsidP="00176D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E5922" w:rsidTr="00F95957">
        <w:tc>
          <w:tcPr>
            <w:tcW w:w="8771" w:type="dxa"/>
            <w:tcBorders>
              <w:top w:val="single" w:sz="6" w:space="0" w:color="78A22F"/>
              <w:left w:val="nil"/>
              <w:bottom w:val="nil"/>
              <w:right w:val="nil"/>
            </w:tcBorders>
            <w:shd w:val="clear" w:color="auto" w:fill="auto"/>
          </w:tcPr>
          <w:p w:rsidR="00DE5922" w:rsidRDefault="00DE5922" w:rsidP="00DE5922">
            <w:pPr>
              <w:pStyle w:val="FigureTitle"/>
            </w:pPr>
            <w:r w:rsidRPr="00784A05">
              <w:rPr>
                <w:b w:val="0"/>
              </w:rPr>
              <w:t xml:space="preserve">Figure </w:t>
            </w:r>
            <w:r w:rsidR="003F059C">
              <w:rPr>
                <w:b w:val="0"/>
              </w:rPr>
              <w:t>F.</w:t>
            </w:r>
            <w:r w:rsidR="003F059C">
              <w:rPr>
                <w:b w:val="0"/>
                <w:noProof/>
              </w:rPr>
              <w:t>4</w:t>
            </w:r>
            <w:r>
              <w:tab/>
              <w:t>Proportion of SRLs in the Family Court is decreasing</w:t>
            </w:r>
          </w:p>
          <w:p w:rsidR="00DE5922" w:rsidRPr="00176D3F" w:rsidRDefault="00DE5922" w:rsidP="0049437C">
            <w:pPr>
              <w:pStyle w:val="Subtitle"/>
            </w:pPr>
            <w:r>
              <w:t xml:space="preserve">Proportion of litigants by representation status, </w:t>
            </w:r>
            <w:r w:rsidR="0049437C">
              <w:t>2003</w:t>
            </w:r>
            <w:r w:rsidR="0049437C">
              <w:noBreakHyphen/>
              <w:t>04 to 2011</w:t>
            </w:r>
            <w:r w:rsidR="0049437C">
              <w:noBreakHyphen/>
              <w:t>12</w:t>
            </w:r>
          </w:p>
        </w:tc>
      </w:tr>
      <w:tr w:rsidR="00DE5922" w:rsidTr="00F95957">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4243"/>
              <w:gridCol w:w="4244"/>
            </w:tblGrid>
            <w:tr w:rsidR="00DE5922" w:rsidTr="00DE5922">
              <w:tc>
                <w:tcPr>
                  <w:tcW w:w="2500" w:type="pct"/>
                  <w:tcBorders>
                    <w:top w:val="nil"/>
                    <w:bottom w:val="nil"/>
                  </w:tcBorders>
                </w:tcPr>
                <w:p w:rsidR="00DE5922" w:rsidRDefault="002800E8" w:rsidP="007C17A6">
                  <w:pPr>
                    <w:pStyle w:val="Figure"/>
                    <w:spacing w:before="60" w:after="60"/>
                  </w:pPr>
                  <w:r>
                    <w:rPr>
                      <w:noProof/>
                    </w:rPr>
                    <w:drawing>
                      <wp:inline distT="0" distB="0" distL="0" distR="0" wp14:anchorId="20B6F54D" wp14:editId="25ED3EFA">
                        <wp:extent cx="2691130" cy="2363470"/>
                        <wp:effectExtent l="0" t="0" r="0" b="0"/>
                        <wp:docPr id="6" name="Picture 6" descr="This figure contains two area graphs. This is the first area graph which shows the proportion of litigants in the Family Court of Australia by representation status from 2003 04 to 2011 12, for finalised cases. The proportion of finalised cases involving no SRL increased from 57 per cent in 2003 04 to 73 per cent in 2011 12." title="Figure F.4 Proportion of SRLs in the Family Court is decre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1130" cy="2363470"/>
                                </a:xfrm>
                                <a:prstGeom prst="rect">
                                  <a:avLst/>
                                </a:prstGeom>
                                <a:noFill/>
                                <a:ln>
                                  <a:noFill/>
                                </a:ln>
                              </pic:spPr>
                            </pic:pic>
                          </a:graphicData>
                        </a:graphic>
                      </wp:inline>
                    </w:drawing>
                  </w:r>
                </w:p>
              </w:tc>
              <w:tc>
                <w:tcPr>
                  <w:tcW w:w="2500" w:type="pct"/>
                  <w:tcBorders>
                    <w:top w:val="nil"/>
                    <w:bottom w:val="nil"/>
                  </w:tcBorders>
                </w:tcPr>
                <w:p w:rsidR="00DE5922" w:rsidRDefault="002800E8" w:rsidP="007C17A6">
                  <w:pPr>
                    <w:pStyle w:val="Figure"/>
                    <w:spacing w:before="60" w:after="60"/>
                  </w:pPr>
                  <w:r>
                    <w:rPr>
                      <w:noProof/>
                    </w:rPr>
                    <w:drawing>
                      <wp:inline distT="0" distB="0" distL="0" distR="0" wp14:anchorId="1995B28C" wp14:editId="1EEF6167">
                        <wp:extent cx="2691130" cy="2380615"/>
                        <wp:effectExtent l="0" t="0" r="0" b="635"/>
                        <wp:docPr id="7" name="Picture 7" descr="This figure contains two area graphs.  This is the second area graph which shows the representation status of litigants in trials. 46 per cent of trials had no SRL in 2003 04, which increased to 68 per cent in 2011 12." title="Figure F.4 Proportion of SRLs in the Family Court is decre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1130" cy="2380615"/>
                                </a:xfrm>
                                <a:prstGeom prst="rect">
                                  <a:avLst/>
                                </a:prstGeom>
                                <a:noFill/>
                                <a:ln>
                                  <a:noFill/>
                                </a:ln>
                              </pic:spPr>
                            </pic:pic>
                          </a:graphicData>
                        </a:graphic>
                      </wp:inline>
                    </w:drawing>
                  </w:r>
                </w:p>
              </w:tc>
            </w:tr>
          </w:tbl>
          <w:p w:rsidR="00DE5922" w:rsidRDefault="00DE5922" w:rsidP="00176D3F">
            <w:pPr>
              <w:pStyle w:val="Figure"/>
            </w:pPr>
          </w:p>
        </w:tc>
      </w:tr>
      <w:tr w:rsidR="00DE5922" w:rsidRPr="00176D3F" w:rsidTr="00F95957">
        <w:tc>
          <w:tcPr>
            <w:tcW w:w="8771" w:type="dxa"/>
            <w:tcBorders>
              <w:top w:val="nil"/>
              <w:left w:val="nil"/>
              <w:bottom w:val="nil"/>
              <w:right w:val="nil"/>
            </w:tcBorders>
            <w:shd w:val="clear" w:color="auto" w:fill="auto"/>
          </w:tcPr>
          <w:p w:rsidR="00DE5922" w:rsidRPr="00176D3F" w:rsidRDefault="00DE5922" w:rsidP="00784A05">
            <w:pPr>
              <w:pStyle w:val="Source"/>
            </w:pPr>
            <w:r>
              <w:rPr>
                <w:i/>
              </w:rPr>
              <w:t>Data source</w:t>
            </w:r>
            <w:r w:rsidRPr="00167F06">
              <w:t xml:space="preserve">: </w:t>
            </w:r>
            <w:r>
              <w:t>Family Court of Australia annual reports, various.</w:t>
            </w:r>
          </w:p>
        </w:tc>
      </w:tr>
      <w:tr w:rsidR="00DE5922" w:rsidTr="00F95957">
        <w:tc>
          <w:tcPr>
            <w:tcW w:w="8771" w:type="dxa"/>
            <w:tcBorders>
              <w:top w:val="nil"/>
              <w:left w:val="nil"/>
              <w:bottom w:val="single" w:sz="6" w:space="0" w:color="78A22F"/>
              <w:right w:val="nil"/>
            </w:tcBorders>
            <w:shd w:val="clear" w:color="auto" w:fill="auto"/>
          </w:tcPr>
          <w:p w:rsidR="00DE5922" w:rsidRDefault="00DE5922" w:rsidP="00176D3F">
            <w:pPr>
              <w:pStyle w:val="Figurespace"/>
            </w:pPr>
          </w:p>
        </w:tc>
      </w:tr>
      <w:tr w:rsidR="00DE5922" w:rsidRPr="000863A5" w:rsidTr="00215A8A">
        <w:tc>
          <w:tcPr>
            <w:tcW w:w="8771" w:type="dxa"/>
            <w:tcBorders>
              <w:top w:val="single" w:sz="6" w:space="0" w:color="78A22F"/>
              <w:left w:val="nil"/>
              <w:bottom w:val="nil"/>
              <w:right w:val="nil"/>
            </w:tcBorders>
          </w:tcPr>
          <w:p w:rsidR="00DE5922" w:rsidRPr="00626D32" w:rsidRDefault="00DE5922" w:rsidP="00176D3F">
            <w:pPr>
              <w:pStyle w:val="BoxSpaceBelow"/>
            </w:pPr>
          </w:p>
        </w:tc>
      </w:tr>
    </w:tbl>
    <w:p w:rsidR="00DE5922" w:rsidRDefault="00DE5922" w:rsidP="00176D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E5922" w:rsidTr="00F95957">
        <w:tc>
          <w:tcPr>
            <w:tcW w:w="8771" w:type="dxa"/>
            <w:tcBorders>
              <w:top w:val="single" w:sz="6" w:space="0" w:color="78A22F"/>
              <w:left w:val="nil"/>
              <w:bottom w:val="nil"/>
              <w:right w:val="nil"/>
            </w:tcBorders>
            <w:shd w:val="clear" w:color="auto" w:fill="auto"/>
          </w:tcPr>
          <w:p w:rsidR="00DE5922" w:rsidRPr="0032234A" w:rsidRDefault="00DE5922" w:rsidP="00DE5922">
            <w:pPr>
              <w:pStyle w:val="FigureTitle"/>
            </w:pPr>
            <w:r w:rsidRPr="00784A05">
              <w:rPr>
                <w:b w:val="0"/>
              </w:rPr>
              <w:t xml:space="preserve">Figure </w:t>
            </w:r>
            <w:r w:rsidR="003F059C">
              <w:rPr>
                <w:b w:val="0"/>
              </w:rPr>
              <w:t>F.</w:t>
            </w:r>
            <w:r w:rsidR="003F059C">
              <w:rPr>
                <w:b w:val="0"/>
                <w:noProof/>
              </w:rPr>
              <w:t>5</w:t>
            </w:r>
            <w:r>
              <w:tab/>
            </w:r>
            <w:r w:rsidRPr="0032234A">
              <w:t>Self</w:t>
            </w:r>
            <w:r>
              <w:noBreakHyphen/>
            </w:r>
            <w:r w:rsidRPr="0032234A">
              <w:t xml:space="preserve">represented appellants in the Family Court </w:t>
            </w:r>
          </w:p>
          <w:p w:rsidR="00DE5922" w:rsidRPr="00176D3F" w:rsidRDefault="00DE5922" w:rsidP="00DE5922">
            <w:pPr>
              <w:pStyle w:val="Subtitle"/>
            </w:pPr>
            <w:r w:rsidRPr="0032234A">
              <w:t>Proportion of appellants who are self</w:t>
            </w:r>
            <w:r>
              <w:noBreakHyphen/>
            </w:r>
            <w:r w:rsidRPr="0032234A">
              <w:t>represented</w:t>
            </w:r>
            <w:r>
              <w:t>, 1996</w:t>
            </w:r>
            <w:r>
              <w:noBreakHyphen/>
              <w:t>97 to 2011</w:t>
            </w:r>
            <w:r>
              <w:noBreakHyphen/>
              <w:t>12</w:t>
            </w:r>
          </w:p>
        </w:tc>
      </w:tr>
      <w:tr w:rsidR="00DE5922" w:rsidTr="00F95957">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487"/>
            </w:tblGrid>
            <w:tr w:rsidR="00DE5922" w:rsidTr="00FD33F1">
              <w:tc>
                <w:tcPr>
                  <w:tcW w:w="5000" w:type="pct"/>
                  <w:tcBorders>
                    <w:top w:val="nil"/>
                    <w:bottom w:val="nil"/>
                  </w:tcBorders>
                </w:tcPr>
                <w:p w:rsidR="00DE5922" w:rsidRDefault="00165EAF" w:rsidP="007C17A6">
                  <w:pPr>
                    <w:pStyle w:val="Figure"/>
                    <w:spacing w:before="60" w:after="60"/>
                  </w:pPr>
                  <w:r>
                    <w:rPr>
                      <w:noProof/>
                    </w:rPr>
                    <w:drawing>
                      <wp:inline distT="0" distB="0" distL="0" distR="0" wp14:anchorId="60787D44" wp14:editId="096A732C">
                        <wp:extent cx="4709490" cy="2512576"/>
                        <wp:effectExtent l="0" t="0" r="0" b="2540"/>
                        <wp:docPr id="8" name="Picture 8" descr="This is a line graph showing the proportion of appellants in the Family Court of Australia who were self-represented, from 1996 97 to 2011 12. Twenty six per cent of appellants were self-represented in 1996 97. The proportion increased each year up to 2001 02 where 46 per cent of appellants were self-represented. The proportion was around 40 per cent since that year, with a spike in 2008 09 of 53 per cent." title="Figure F.5 Self represented appellants in the Family Cou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4558" cy="2520615"/>
                                </a:xfrm>
                                <a:prstGeom prst="rect">
                                  <a:avLst/>
                                </a:prstGeom>
                                <a:noFill/>
                                <a:ln>
                                  <a:noFill/>
                                </a:ln>
                              </pic:spPr>
                            </pic:pic>
                          </a:graphicData>
                        </a:graphic>
                      </wp:inline>
                    </w:drawing>
                  </w:r>
                </w:p>
              </w:tc>
            </w:tr>
          </w:tbl>
          <w:p w:rsidR="00DE5922" w:rsidRDefault="00DE5922" w:rsidP="00176D3F">
            <w:pPr>
              <w:pStyle w:val="Figure"/>
            </w:pPr>
          </w:p>
        </w:tc>
      </w:tr>
      <w:tr w:rsidR="00DE5922" w:rsidRPr="00176D3F" w:rsidTr="00F95957">
        <w:tc>
          <w:tcPr>
            <w:tcW w:w="8771" w:type="dxa"/>
            <w:tcBorders>
              <w:top w:val="nil"/>
              <w:left w:val="nil"/>
              <w:bottom w:val="nil"/>
              <w:right w:val="nil"/>
            </w:tcBorders>
            <w:shd w:val="clear" w:color="auto" w:fill="auto"/>
          </w:tcPr>
          <w:p w:rsidR="00DE5922" w:rsidRPr="00176D3F" w:rsidRDefault="00DE5922" w:rsidP="00784A05">
            <w:pPr>
              <w:pStyle w:val="Source"/>
            </w:pPr>
            <w:r>
              <w:rPr>
                <w:i/>
              </w:rPr>
              <w:t>Data source</w:t>
            </w:r>
            <w:r w:rsidRPr="00167F06">
              <w:t xml:space="preserve">: </w:t>
            </w:r>
            <w:r>
              <w:t>Family Court of Australia annual reports, various.</w:t>
            </w:r>
          </w:p>
        </w:tc>
      </w:tr>
      <w:tr w:rsidR="00DE5922" w:rsidTr="00F95957">
        <w:tc>
          <w:tcPr>
            <w:tcW w:w="8771" w:type="dxa"/>
            <w:tcBorders>
              <w:top w:val="nil"/>
              <w:left w:val="nil"/>
              <w:bottom w:val="single" w:sz="6" w:space="0" w:color="78A22F"/>
              <w:right w:val="nil"/>
            </w:tcBorders>
            <w:shd w:val="clear" w:color="auto" w:fill="auto"/>
          </w:tcPr>
          <w:p w:rsidR="00DE5922" w:rsidRDefault="00DE5922" w:rsidP="00176D3F">
            <w:pPr>
              <w:pStyle w:val="Figurespace"/>
            </w:pPr>
          </w:p>
        </w:tc>
      </w:tr>
      <w:tr w:rsidR="00DE5922" w:rsidRPr="000863A5" w:rsidTr="00215A8A">
        <w:tc>
          <w:tcPr>
            <w:tcW w:w="8771" w:type="dxa"/>
            <w:tcBorders>
              <w:top w:val="single" w:sz="6" w:space="0" w:color="78A22F"/>
              <w:left w:val="nil"/>
              <w:bottom w:val="nil"/>
              <w:right w:val="nil"/>
            </w:tcBorders>
          </w:tcPr>
          <w:p w:rsidR="00DE5922" w:rsidRPr="00626D32" w:rsidRDefault="00DE5922" w:rsidP="00176D3F">
            <w:pPr>
              <w:pStyle w:val="BoxSpaceBelow"/>
            </w:pPr>
          </w:p>
        </w:tc>
      </w:tr>
    </w:tbl>
    <w:p w:rsidR="00EA72F9" w:rsidRDefault="00D66F4C" w:rsidP="00D66F4C">
      <w:pPr>
        <w:pStyle w:val="BodyText"/>
      </w:pPr>
      <w:r>
        <w:t>In the Fa</w:t>
      </w:r>
      <w:r w:rsidR="005519B9">
        <w:t>mily Court of Western Australia</w:t>
      </w:r>
      <w:r>
        <w:t xml:space="preserve"> between 2007</w:t>
      </w:r>
      <w:r>
        <w:noBreakHyphen/>
        <w:t>08 and 2012</w:t>
      </w:r>
      <w:r>
        <w:noBreakHyphen/>
        <w:t>13</w:t>
      </w:r>
      <w:r w:rsidR="005519B9">
        <w:t>,</w:t>
      </w:r>
      <w:r>
        <w:t xml:space="preserve"> the </w:t>
      </w:r>
      <w:r w:rsidR="004502C8">
        <w:t xml:space="preserve">share </w:t>
      </w:r>
      <w:r>
        <w:t xml:space="preserve">of </w:t>
      </w:r>
      <w:r w:rsidR="004502C8">
        <w:t xml:space="preserve">cases involving </w:t>
      </w:r>
      <w:r>
        <w:t>self</w:t>
      </w:r>
      <w:r w:rsidR="003A550A">
        <w:noBreakHyphen/>
      </w:r>
      <w:r>
        <w:t xml:space="preserve">represented applicants </w:t>
      </w:r>
      <w:r w:rsidR="00FB23A2">
        <w:t xml:space="preserve">increased in financial cases (7 per cent </w:t>
      </w:r>
      <w:r>
        <w:t xml:space="preserve">to 32 per cent) and </w:t>
      </w:r>
      <w:r w:rsidR="0049437C">
        <w:t xml:space="preserve">in </w:t>
      </w:r>
      <w:r>
        <w:t xml:space="preserve">final order parenting applications (40 to 50 per cent), while the proportion </w:t>
      </w:r>
      <w:r w:rsidR="004502C8">
        <w:t>of self</w:t>
      </w:r>
      <w:r w:rsidR="004502C8">
        <w:noBreakHyphen/>
        <w:t xml:space="preserve">represented applicants </w:t>
      </w:r>
      <w:r>
        <w:t xml:space="preserve">for divorce </w:t>
      </w:r>
      <w:r w:rsidR="004502C8">
        <w:t xml:space="preserve">matters </w:t>
      </w:r>
      <w:r>
        <w:t xml:space="preserve">was steady at around 80 per cent </w:t>
      </w:r>
      <w:r w:rsidR="009B33D6">
        <w:t>(</w:t>
      </w:r>
      <w:r>
        <w:t>figure </w:t>
      </w:r>
      <w:r w:rsidR="0032234A">
        <w:t>F.6</w:t>
      </w:r>
      <w:r>
        <w:t xml:space="preserve">). </w:t>
      </w:r>
    </w:p>
    <w:p w:rsidR="00DE5922" w:rsidRDefault="00DE5922" w:rsidP="00176D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E5922" w:rsidTr="00F95957">
        <w:tc>
          <w:tcPr>
            <w:tcW w:w="8771" w:type="dxa"/>
            <w:tcBorders>
              <w:top w:val="single" w:sz="6" w:space="0" w:color="78A22F"/>
              <w:left w:val="nil"/>
              <w:bottom w:val="nil"/>
              <w:right w:val="nil"/>
            </w:tcBorders>
            <w:shd w:val="clear" w:color="auto" w:fill="auto"/>
          </w:tcPr>
          <w:p w:rsidR="00DE5922" w:rsidRPr="0032234A" w:rsidRDefault="00DE5922" w:rsidP="00DE5922">
            <w:pPr>
              <w:pStyle w:val="FigureTitle"/>
            </w:pPr>
            <w:r w:rsidRPr="00784A05">
              <w:rPr>
                <w:b w:val="0"/>
              </w:rPr>
              <w:t xml:space="preserve">Figure </w:t>
            </w:r>
            <w:r w:rsidR="003F059C">
              <w:rPr>
                <w:b w:val="0"/>
              </w:rPr>
              <w:t>F.</w:t>
            </w:r>
            <w:r w:rsidR="003F059C">
              <w:rPr>
                <w:b w:val="0"/>
                <w:noProof/>
              </w:rPr>
              <w:t>6</w:t>
            </w:r>
            <w:r>
              <w:tab/>
            </w:r>
            <w:r w:rsidRPr="0032234A">
              <w:t>Self</w:t>
            </w:r>
            <w:r>
              <w:noBreakHyphen/>
            </w:r>
            <w:r w:rsidRPr="0032234A">
              <w:t>representation in the Family Court of Western Australia</w:t>
            </w:r>
          </w:p>
          <w:p w:rsidR="00DE5922" w:rsidRPr="00176D3F" w:rsidRDefault="00DE5922" w:rsidP="0049437C">
            <w:pPr>
              <w:pStyle w:val="Subtitle"/>
            </w:pPr>
            <w:r w:rsidRPr="0032234A">
              <w:t>Self</w:t>
            </w:r>
            <w:r>
              <w:noBreakHyphen/>
            </w:r>
            <w:r w:rsidRPr="0032234A">
              <w:t>represent</w:t>
            </w:r>
            <w:r>
              <w:t>ed applicants</w:t>
            </w:r>
            <w:r w:rsidRPr="0032234A">
              <w:t xml:space="preserve"> by case type</w:t>
            </w:r>
            <w:r>
              <w:t xml:space="preserve">, </w:t>
            </w:r>
            <w:r w:rsidR="0049437C">
              <w:t>2007</w:t>
            </w:r>
            <w:r w:rsidR="0049437C">
              <w:noBreakHyphen/>
              <w:t>08 to 2012</w:t>
            </w:r>
            <w:r w:rsidR="0049437C">
              <w:noBreakHyphen/>
              <w:t>13</w:t>
            </w:r>
          </w:p>
        </w:tc>
      </w:tr>
      <w:tr w:rsidR="00DE5922" w:rsidTr="00F95957">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487"/>
            </w:tblGrid>
            <w:tr w:rsidR="00DE5922" w:rsidTr="00FD33F1">
              <w:tc>
                <w:tcPr>
                  <w:tcW w:w="5000" w:type="pct"/>
                  <w:tcBorders>
                    <w:top w:val="nil"/>
                    <w:bottom w:val="nil"/>
                  </w:tcBorders>
                </w:tcPr>
                <w:p w:rsidR="00DE5922" w:rsidRDefault="00165EAF" w:rsidP="007C17A6">
                  <w:pPr>
                    <w:pStyle w:val="Figure"/>
                    <w:spacing w:before="60" w:after="60"/>
                  </w:pPr>
                  <w:r>
                    <w:rPr>
                      <w:noProof/>
                    </w:rPr>
                    <w:drawing>
                      <wp:inline distT="0" distB="0" distL="0" distR="0" wp14:anchorId="53D10DD0" wp14:editId="160BD28F">
                        <wp:extent cx="4863635" cy="2594816"/>
                        <wp:effectExtent l="0" t="0" r="0" b="0"/>
                        <wp:docPr id="9" name="Picture 9" descr="This is a line graph showing self-represented applicants in the Family Court of Western Australia by case type over the years 2007 08 to 2012 13. The three case types show are: divorce applications; final order parenting applications; and financial cases. Details of the movements over time are in the text above the figure." title="Figure F.6 Self representation in the Family Court of Wester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3455" cy="2600055"/>
                                </a:xfrm>
                                <a:prstGeom prst="rect">
                                  <a:avLst/>
                                </a:prstGeom>
                                <a:noFill/>
                                <a:ln>
                                  <a:noFill/>
                                </a:ln>
                              </pic:spPr>
                            </pic:pic>
                          </a:graphicData>
                        </a:graphic>
                      </wp:inline>
                    </w:drawing>
                  </w:r>
                </w:p>
              </w:tc>
            </w:tr>
          </w:tbl>
          <w:p w:rsidR="00DE5922" w:rsidRDefault="00DE5922" w:rsidP="00176D3F">
            <w:pPr>
              <w:pStyle w:val="Figure"/>
            </w:pPr>
          </w:p>
        </w:tc>
      </w:tr>
      <w:tr w:rsidR="00DE5922" w:rsidRPr="00176D3F" w:rsidTr="00F95957">
        <w:tc>
          <w:tcPr>
            <w:tcW w:w="8771" w:type="dxa"/>
            <w:tcBorders>
              <w:top w:val="nil"/>
              <w:left w:val="nil"/>
              <w:bottom w:val="nil"/>
              <w:right w:val="nil"/>
            </w:tcBorders>
            <w:shd w:val="clear" w:color="auto" w:fill="auto"/>
          </w:tcPr>
          <w:p w:rsidR="00DE5922" w:rsidRPr="00176D3F" w:rsidRDefault="004F38FB" w:rsidP="00784A05">
            <w:pPr>
              <w:pStyle w:val="Source"/>
            </w:pPr>
            <w:r>
              <w:rPr>
                <w:i/>
              </w:rPr>
              <w:t>Data source</w:t>
            </w:r>
            <w:r w:rsidRPr="00167F06">
              <w:t xml:space="preserve">: </w:t>
            </w:r>
            <w:r>
              <w:t>Family Court of Western Australia annual reviews, various.</w:t>
            </w:r>
          </w:p>
        </w:tc>
      </w:tr>
      <w:tr w:rsidR="00DE5922" w:rsidTr="00F95957">
        <w:tc>
          <w:tcPr>
            <w:tcW w:w="8771" w:type="dxa"/>
            <w:tcBorders>
              <w:top w:val="nil"/>
              <w:left w:val="nil"/>
              <w:bottom w:val="single" w:sz="6" w:space="0" w:color="78A22F"/>
              <w:right w:val="nil"/>
            </w:tcBorders>
            <w:shd w:val="clear" w:color="auto" w:fill="auto"/>
          </w:tcPr>
          <w:p w:rsidR="00DE5922" w:rsidRDefault="00DE5922" w:rsidP="00176D3F">
            <w:pPr>
              <w:pStyle w:val="Figurespace"/>
            </w:pPr>
          </w:p>
        </w:tc>
      </w:tr>
      <w:tr w:rsidR="00DE5922" w:rsidRPr="000863A5" w:rsidTr="00215A8A">
        <w:tc>
          <w:tcPr>
            <w:tcW w:w="8771" w:type="dxa"/>
            <w:tcBorders>
              <w:top w:val="single" w:sz="6" w:space="0" w:color="78A22F"/>
              <w:left w:val="nil"/>
              <w:bottom w:val="nil"/>
              <w:right w:val="nil"/>
            </w:tcBorders>
          </w:tcPr>
          <w:p w:rsidR="00DE5922" w:rsidRPr="00626D32" w:rsidRDefault="00DE5922" w:rsidP="00176D3F">
            <w:pPr>
              <w:pStyle w:val="BoxSpaceBelow"/>
            </w:pPr>
          </w:p>
        </w:tc>
      </w:tr>
    </w:tbl>
    <w:p w:rsidR="008475CF" w:rsidRDefault="008475CF" w:rsidP="008475CF">
      <w:pPr>
        <w:pStyle w:val="BodyText"/>
      </w:pPr>
      <w:r>
        <w:lastRenderedPageBreak/>
        <w:t>A high proportion of divorce applicants</w:t>
      </w:r>
      <w:r w:rsidR="00FB23A2">
        <w:t xml:space="preserve"> in the Family Court of Australia </w:t>
      </w:r>
      <w:r>
        <w:t>are also self</w:t>
      </w:r>
      <w:r w:rsidR="003A550A">
        <w:noBreakHyphen/>
      </w:r>
      <w:r>
        <w:t xml:space="preserve">represented. </w:t>
      </w:r>
      <w:r w:rsidR="00505206">
        <w:t>Published d</w:t>
      </w:r>
      <w:r>
        <w:t xml:space="preserve">ata from the late 1990s suggest </w:t>
      </w:r>
      <w:r w:rsidR="00FB23A2">
        <w:t xml:space="preserve">that </w:t>
      </w:r>
      <w:r>
        <w:t>around 70 per cent</w:t>
      </w:r>
      <w:r w:rsidR="0000193A">
        <w:t xml:space="preserve"> </w:t>
      </w:r>
      <w:r w:rsidR="003F7ACB">
        <w:t xml:space="preserve">of </w:t>
      </w:r>
      <w:proofErr w:type="gramStart"/>
      <w:r w:rsidR="003F7ACB">
        <w:t>applicants</w:t>
      </w:r>
      <w:proofErr w:type="gramEnd"/>
      <w:r w:rsidR="003F7ACB">
        <w:t xml:space="preserve"> </w:t>
      </w:r>
      <w:r w:rsidR="0000193A">
        <w:t>self</w:t>
      </w:r>
      <w:r w:rsidR="003A550A">
        <w:noBreakHyphen/>
      </w:r>
      <w:r w:rsidR="0000193A">
        <w:t>represent</w:t>
      </w:r>
      <w:r w:rsidR="00505206">
        <w:t>ed</w:t>
      </w:r>
      <w:r w:rsidR="003F7ACB">
        <w:t xml:space="preserve"> —</w:t>
      </w:r>
      <w:r w:rsidR="00650FA8">
        <w:t xml:space="preserve"> </w:t>
      </w:r>
      <w:r>
        <w:t xml:space="preserve">more than twice the level </w:t>
      </w:r>
      <w:r w:rsidR="00A621F1">
        <w:t xml:space="preserve">of </w:t>
      </w:r>
      <w:r>
        <w:t>the early 1980s (figure </w:t>
      </w:r>
      <w:r w:rsidR="0032234A">
        <w:t>F.7</w:t>
      </w:r>
      <w:r>
        <w:t xml:space="preserve">). </w:t>
      </w:r>
      <w:r w:rsidR="000E196B">
        <w:t>T</w:t>
      </w:r>
      <w:r>
        <w:t>he Federal Circuit Court</w:t>
      </w:r>
      <w:r w:rsidR="000E196B">
        <w:t xml:space="preserve"> does not publish</w:t>
      </w:r>
      <w:r>
        <w:t xml:space="preserve"> data on self</w:t>
      </w:r>
      <w:r w:rsidR="003A550A">
        <w:noBreakHyphen/>
      </w:r>
      <w:r>
        <w:t xml:space="preserve">representation in relation to divorce. </w:t>
      </w:r>
    </w:p>
    <w:p w:rsidR="004F38FB" w:rsidRDefault="004F38FB" w:rsidP="00176D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F38FB" w:rsidTr="00F95957">
        <w:tc>
          <w:tcPr>
            <w:tcW w:w="8771" w:type="dxa"/>
            <w:tcBorders>
              <w:top w:val="single" w:sz="6" w:space="0" w:color="78A22F"/>
              <w:left w:val="nil"/>
              <w:bottom w:val="nil"/>
              <w:right w:val="nil"/>
            </w:tcBorders>
            <w:shd w:val="clear" w:color="auto" w:fill="auto"/>
          </w:tcPr>
          <w:p w:rsidR="004F38FB" w:rsidRDefault="004F38FB" w:rsidP="004F38FB">
            <w:pPr>
              <w:pStyle w:val="FigureTitle"/>
              <w:ind w:left="0" w:firstLine="0"/>
            </w:pPr>
            <w:r w:rsidRPr="00784A05">
              <w:rPr>
                <w:b w:val="0"/>
              </w:rPr>
              <w:t xml:space="preserve">Figure </w:t>
            </w:r>
            <w:r w:rsidR="003F059C">
              <w:rPr>
                <w:b w:val="0"/>
              </w:rPr>
              <w:t>F.</w:t>
            </w:r>
            <w:r w:rsidR="003F059C">
              <w:rPr>
                <w:b w:val="0"/>
                <w:noProof/>
              </w:rPr>
              <w:t>7</w:t>
            </w:r>
            <w:r>
              <w:tab/>
              <w:t>Most divorce applicants in the Family Court self</w:t>
            </w:r>
            <w:r>
              <w:noBreakHyphen/>
              <w:t>represent</w:t>
            </w:r>
          </w:p>
          <w:p w:rsidR="004F38FB" w:rsidRPr="00176D3F" w:rsidRDefault="004F38FB" w:rsidP="004F38FB">
            <w:pPr>
              <w:pStyle w:val="Subtitle"/>
            </w:pPr>
            <w:r>
              <w:t>Per cent of divorce applicants who are self</w:t>
            </w:r>
            <w:r>
              <w:noBreakHyphen/>
              <w:t>represented</w:t>
            </w:r>
          </w:p>
        </w:tc>
      </w:tr>
      <w:tr w:rsidR="004F38FB" w:rsidTr="00F95957">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487"/>
            </w:tblGrid>
            <w:tr w:rsidR="004F38FB" w:rsidTr="00FD33F1">
              <w:tc>
                <w:tcPr>
                  <w:tcW w:w="5000" w:type="pct"/>
                  <w:tcBorders>
                    <w:top w:val="nil"/>
                    <w:bottom w:val="nil"/>
                  </w:tcBorders>
                </w:tcPr>
                <w:p w:rsidR="004F38FB" w:rsidRDefault="00165EAF" w:rsidP="007C17A6">
                  <w:pPr>
                    <w:pStyle w:val="Figure"/>
                    <w:spacing w:before="60" w:after="60"/>
                  </w:pPr>
                  <w:r>
                    <w:rPr>
                      <w:noProof/>
                    </w:rPr>
                    <w:drawing>
                      <wp:inline distT="0" distB="0" distL="0" distR="0" wp14:anchorId="5E99844D" wp14:editId="42755B55">
                        <wp:extent cx="5400040" cy="2880995"/>
                        <wp:effectExtent l="0" t="0" r="0" b="0"/>
                        <wp:docPr id="10" name="Picture 10" descr="This figure is a line graph showing the percentage of divorce applications in the Family Court of Australia who are self-represented. In 1981, around 25 per cent of divorce applicants were self-represented. In 1990 91, the proportion was around 46 per cent. The proportion grew and remained at around 70 per cent from 1995 96 to 1998 99." title="Figure F.7 Most divorce applicants in the Family Court self repre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2880995"/>
                                </a:xfrm>
                                <a:prstGeom prst="rect">
                                  <a:avLst/>
                                </a:prstGeom>
                                <a:noFill/>
                                <a:ln>
                                  <a:noFill/>
                                </a:ln>
                              </pic:spPr>
                            </pic:pic>
                          </a:graphicData>
                        </a:graphic>
                      </wp:inline>
                    </w:drawing>
                  </w:r>
                </w:p>
              </w:tc>
            </w:tr>
          </w:tbl>
          <w:p w:rsidR="004F38FB" w:rsidRDefault="004F38FB" w:rsidP="00176D3F">
            <w:pPr>
              <w:pStyle w:val="Figure"/>
            </w:pPr>
          </w:p>
        </w:tc>
      </w:tr>
      <w:tr w:rsidR="004F38FB" w:rsidRPr="00176D3F" w:rsidTr="00F95957">
        <w:tc>
          <w:tcPr>
            <w:tcW w:w="8771" w:type="dxa"/>
            <w:tcBorders>
              <w:top w:val="nil"/>
              <w:left w:val="nil"/>
              <w:bottom w:val="nil"/>
              <w:right w:val="nil"/>
            </w:tcBorders>
            <w:shd w:val="clear" w:color="auto" w:fill="auto"/>
          </w:tcPr>
          <w:p w:rsidR="004F38FB" w:rsidRPr="00176D3F" w:rsidRDefault="004F38FB" w:rsidP="006F3D92">
            <w:pPr>
              <w:pStyle w:val="Source"/>
            </w:pPr>
            <w:r>
              <w:rPr>
                <w:i/>
              </w:rPr>
              <w:t>Data source</w:t>
            </w:r>
            <w:r w:rsidRPr="00167F06">
              <w:t xml:space="preserve">: </w:t>
            </w:r>
            <w:r>
              <w:t>Family Court of Australia</w:t>
            </w:r>
            <w:r w:rsidR="006F3D92">
              <w:t xml:space="preserve"> </w:t>
            </w:r>
            <w:r w:rsidR="006F3D92" w:rsidRPr="006F3D92">
              <w:rPr>
                <w:rFonts w:cs="Arial"/>
              </w:rPr>
              <w:t>(1999)</w:t>
            </w:r>
            <w:r w:rsidR="006F3D92">
              <w:t>.</w:t>
            </w:r>
            <w:r w:rsidRPr="00176D3F">
              <w:t xml:space="preserve"> </w:t>
            </w:r>
          </w:p>
        </w:tc>
      </w:tr>
      <w:tr w:rsidR="004F38FB" w:rsidTr="00F95957">
        <w:tc>
          <w:tcPr>
            <w:tcW w:w="8771" w:type="dxa"/>
            <w:tcBorders>
              <w:top w:val="nil"/>
              <w:left w:val="nil"/>
              <w:bottom w:val="single" w:sz="6" w:space="0" w:color="78A22F"/>
              <w:right w:val="nil"/>
            </w:tcBorders>
            <w:shd w:val="clear" w:color="auto" w:fill="auto"/>
          </w:tcPr>
          <w:p w:rsidR="004F38FB" w:rsidRDefault="004F38FB" w:rsidP="00176D3F">
            <w:pPr>
              <w:pStyle w:val="Figurespace"/>
            </w:pPr>
          </w:p>
        </w:tc>
      </w:tr>
      <w:tr w:rsidR="004F38FB" w:rsidRPr="000863A5" w:rsidTr="00215A8A">
        <w:tc>
          <w:tcPr>
            <w:tcW w:w="8771" w:type="dxa"/>
            <w:tcBorders>
              <w:top w:val="single" w:sz="6" w:space="0" w:color="78A22F"/>
              <w:left w:val="nil"/>
              <w:bottom w:val="nil"/>
              <w:right w:val="nil"/>
            </w:tcBorders>
          </w:tcPr>
          <w:p w:rsidR="004F38FB" w:rsidRPr="00626D32" w:rsidRDefault="004F38FB" w:rsidP="00176D3F">
            <w:pPr>
              <w:pStyle w:val="BoxSpaceBelow"/>
            </w:pPr>
          </w:p>
        </w:tc>
      </w:tr>
    </w:tbl>
    <w:p w:rsidR="00D66F4C" w:rsidRDefault="00D66F4C" w:rsidP="00D66F4C">
      <w:pPr>
        <w:pStyle w:val="BodyText"/>
      </w:pPr>
      <w:r>
        <w:t>According to the Federal Circuit Court (FCC) a significant number of parties self</w:t>
      </w:r>
      <w:r w:rsidR="003A550A">
        <w:noBreakHyphen/>
      </w:r>
      <w:r>
        <w:t>represent, particularly in the areas of family law, child support, bankruptcy and migration</w:t>
      </w:r>
      <w:r w:rsidR="00505206">
        <w:t>, although</w:t>
      </w:r>
      <w:r w:rsidR="00555612">
        <w:t xml:space="preserve"> </w:t>
      </w:r>
      <w:r>
        <w:t xml:space="preserve">the Court’s database only captures SRLs in finalised applications for final orders in family law </w:t>
      </w:r>
      <w:r w:rsidR="00505206" w:rsidRPr="00505206">
        <w:rPr>
          <w:szCs w:val="24"/>
        </w:rPr>
        <w:t>(FCC 2013)</w:t>
      </w:r>
      <w:r>
        <w:t>. Over the past four years, over 30 per cent of family law final applications had at least one SRL (figure </w:t>
      </w:r>
      <w:r w:rsidR="006F4EF1">
        <w:t>F.8</w:t>
      </w:r>
      <w:r>
        <w:t xml:space="preserve">). </w:t>
      </w:r>
      <w:r w:rsidR="0049437C">
        <w:t>Although there are no published data, the FCC said that t</w:t>
      </w:r>
      <w:r>
        <w:t>he divorce jurisdiction also</w:t>
      </w:r>
      <w:r w:rsidR="00FB23A2">
        <w:t xml:space="preserve"> </w:t>
      </w:r>
      <w:r>
        <w:t>attract</w:t>
      </w:r>
      <w:r w:rsidR="0049437C">
        <w:t>s</w:t>
      </w:r>
      <w:r>
        <w:t xml:space="preserve"> a significant number of SRLs </w:t>
      </w:r>
      <w:r w:rsidR="00FC61D1" w:rsidRPr="00FC61D1">
        <w:rPr>
          <w:szCs w:val="24"/>
        </w:rPr>
        <w:t>(FCC 2013)</w:t>
      </w:r>
      <w:r>
        <w:t xml:space="preserve">. </w:t>
      </w:r>
    </w:p>
    <w:p w:rsidR="001B3738" w:rsidRDefault="001B3738" w:rsidP="00D66F4C">
      <w:pPr>
        <w:pStyle w:val="BodyText"/>
      </w:pPr>
      <w:r>
        <w:t>Rates of self</w:t>
      </w:r>
      <w:r>
        <w:noBreakHyphen/>
        <w:t xml:space="preserve">representation are typically much higher in </w:t>
      </w:r>
      <w:proofErr w:type="gramStart"/>
      <w:r>
        <w:t>tribunals</w:t>
      </w:r>
      <w:r w:rsidR="0049437C">
        <w:t xml:space="preserve"> — which is</w:t>
      </w:r>
      <w:proofErr w:type="gramEnd"/>
      <w:r w:rsidR="0049437C">
        <w:t xml:space="preserve"> expected,</w:t>
      </w:r>
      <w:r>
        <w:t xml:space="preserve"> given that most </w:t>
      </w:r>
      <w:r w:rsidR="0049437C">
        <w:t xml:space="preserve">tribunals </w:t>
      </w:r>
      <w:r>
        <w:t>actively encourage and accommodate self</w:t>
      </w:r>
      <w:r>
        <w:noBreakHyphen/>
        <w:t>represented parties (chapter 10). In the Administrative Appeals Tribunal (AAT), almost half of all individuals with cases finalised in 2012</w:t>
      </w:r>
      <w:r>
        <w:noBreakHyphen/>
        <w:t>13 were self</w:t>
      </w:r>
      <w:r>
        <w:noBreakHyphen/>
        <w:t>represented (sub. 65). The rate of self</w:t>
      </w:r>
      <w:r>
        <w:noBreakHyphen/>
        <w:t>representation varied across matter types</w:t>
      </w:r>
      <w:r w:rsidR="00E737F4">
        <w:t xml:space="preserve">, </w:t>
      </w:r>
      <w:r>
        <w:t xml:space="preserve">with the highest rates recorded for social security, and citizenship and immigration cases (figure F.9). </w:t>
      </w:r>
      <w:r w:rsidR="0049437C">
        <w:t>The lowest rates were recorded for veterans’ affairs and workers’ compensation cases — a</w:t>
      </w:r>
      <w:r>
        <w:t xml:space="preserve">ccording to the AAT, </w:t>
      </w:r>
      <w:r w:rsidR="0049437C">
        <w:t xml:space="preserve">this is in part due to </w:t>
      </w:r>
      <w:r>
        <w:t xml:space="preserve">greater access to legal aid for veterans’ affairs cases, and the fact that costs awards can be made in workers’ compensation cases. </w:t>
      </w:r>
    </w:p>
    <w:p w:rsidR="004F38FB" w:rsidRDefault="004F38FB" w:rsidP="00176D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F38FB" w:rsidTr="00F95957">
        <w:tc>
          <w:tcPr>
            <w:tcW w:w="8771" w:type="dxa"/>
            <w:tcBorders>
              <w:top w:val="single" w:sz="6" w:space="0" w:color="78A22F"/>
              <w:left w:val="nil"/>
              <w:bottom w:val="nil"/>
              <w:right w:val="nil"/>
            </w:tcBorders>
            <w:shd w:val="clear" w:color="auto" w:fill="auto"/>
          </w:tcPr>
          <w:p w:rsidR="004F38FB" w:rsidRDefault="004F38FB" w:rsidP="004F38FB">
            <w:pPr>
              <w:pStyle w:val="FigureTitle"/>
            </w:pPr>
            <w:r w:rsidRPr="00784A05">
              <w:rPr>
                <w:b w:val="0"/>
              </w:rPr>
              <w:t xml:space="preserve">Figure </w:t>
            </w:r>
            <w:r w:rsidR="003F059C">
              <w:rPr>
                <w:b w:val="0"/>
              </w:rPr>
              <w:t>F.</w:t>
            </w:r>
            <w:r w:rsidR="003F059C">
              <w:rPr>
                <w:b w:val="0"/>
                <w:noProof/>
              </w:rPr>
              <w:t>8</w:t>
            </w:r>
            <w:r>
              <w:tab/>
              <w:t>Representation in the Federal Circuit Court</w:t>
            </w:r>
          </w:p>
          <w:p w:rsidR="004F38FB" w:rsidRPr="00176D3F" w:rsidRDefault="004F38FB" w:rsidP="004F38FB">
            <w:pPr>
              <w:pStyle w:val="Subtitle"/>
            </w:pPr>
            <w:r>
              <w:t>Family law final applications by party representation, finalised in year</w:t>
            </w:r>
          </w:p>
        </w:tc>
      </w:tr>
      <w:tr w:rsidR="004F38FB" w:rsidTr="00F95957">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487"/>
            </w:tblGrid>
            <w:tr w:rsidR="004F38FB" w:rsidTr="00FD33F1">
              <w:tc>
                <w:tcPr>
                  <w:tcW w:w="5000" w:type="pct"/>
                  <w:tcBorders>
                    <w:top w:val="nil"/>
                    <w:bottom w:val="nil"/>
                  </w:tcBorders>
                </w:tcPr>
                <w:p w:rsidR="004F38FB" w:rsidRDefault="00F435ED" w:rsidP="007C17A6">
                  <w:pPr>
                    <w:pStyle w:val="Figure"/>
                    <w:spacing w:before="60" w:after="60"/>
                  </w:pPr>
                  <w:r>
                    <w:rPr>
                      <w:noProof/>
                    </w:rPr>
                    <w:drawing>
                      <wp:inline distT="0" distB="0" distL="0" distR="0" wp14:anchorId="2B3DB228" wp14:editId="78E8800B">
                        <wp:extent cx="5003320" cy="2669338"/>
                        <wp:effectExtent l="0" t="0" r="6985" b="0"/>
                        <wp:docPr id="11" name="Picture 11" descr="This figure is a bar graph of family law final applications by party representation, from 2009 10 to 2012 13. Representation status did not vary much over these years. Around 65 per cent of parties both had legal representation in each of these years. Just under 10 per cent involved parties where neither had legal representation. Around 20 per cent had applicants only with legal representation, and around 5 per cent had the respondent only with legal representation." title="Figure F.8 Representation in the Federal Circuit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3232" cy="2669291"/>
                                </a:xfrm>
                                <a:prstGeom prst="rect">
                                  <a:avLst/>
                                </a:prstGeom>
                                <a:noFill/>
                                <a:ln>
                                  <a:noFill/>
                                </a:ln>
                              </pic:spPr>
                            </pic:pic>
                          </a:graphicData>
                        </a:graphic>
                      </wp:inline>
                    </w:drawing>
                  </w:r>
                </w:p>
              </w:tc>
            </w:tr>
          </w:tbl>
          <w:p w:rsidR="004F38FB" w:rsidRDefault="004F38FB" w:rsidP="00176D3F">
            <w:pPr>
              <w:pStyle w:val="Figure"/>
            </w:pPr>
          </w:p>
        </w:tc>
      </w:tr>
      <w:tr w:rsidR="004F38FB" w:rsidRPr="00176D3F" w:rsidTr="00F95957">
        <w:tc>
          <w:tcPr>
            <w:tcW w:w="8771" w:type="dxa"/>
            <w:tcBorders>
              <w:top w:val="nil"/>
              <w:left w:val="nil"/>
              <w:bottom w:val="nil"/>
              <w:right w:val="nil"/>
            </w:tcBorders>
            <w:shd w:val="clear" w:color="auto" w:fill="auto"/>
          </w:tcPr>
          <w:p w:rsidR="004F38FB" w:rsidRPr="00176D3F" w:rsidRDefault="004F38FB" w:rsidP="004F38FB">
            <w:pPr>
              <w:pStyle w:val="Source"/>
            </w:pPr>
            <w:r>
              <w:rPr>
                <w:i/>
              </w:rPr>
              <w:t>Data source</w:t>
            </w:r>
            <w:r w:rsidRPr="00167F06">
              <w:t xml:space="preserve">: </w:t>
            </w:r>
            <w:r>
              <w:t>Federal Circuit Court of Australia annual reports, various</w:t>
            </w:r>
            <w:r w:rsidR="008B420F">
              <w:t>.</w:t>
            </w:r>
            <w:r w:rsidRPr="00784A05">
              <w:rPr>
                <w:i/>
              </w:rPr>
              <w:t xml:space="preserve"> </w:t>
            </w:r>
          </w:p>
        </w:tc>
      </w:tr>
      <w:tr w:rsidR="004F38FB" w:rsidTr="00F95957">
        <w:tc>
          <w:tcPr>
            <w:tcW w:w="8771" w:type="dxa"/>
            <w:tcBorders>
              <w:top w:val="nil"/>
              <w:left w:val="nil"/>
              <w:bottom w:val="single" w:sz="6" w:space="0" w:color="78A22F"/>
              <w:right w:val="nil"/>
            </w:tcBorders>
            <w:shd w:val="clear" w:color="auto" w:fill="auto"/>
          </w:tcPr>
          <w:p w:rsidR="004F38FB" w:rsidRDefault="004F38FB" w:rsidP="00176D3F">
            <w:pPr>
              <w:pStyle w:val="Figurespace"/>
            </w:pPr>
          </w:p>
        </w:tc>
      </w:tr>
      <w:tr w:rsidR="004F38FB" w:rsidRPr="000863A5" w:rsidTr="00215A8A">
        <w:tc>
          <w:tcPr>
            <w:tcW w:w="8771" w:type="dxa"/>
            <w:tcBorders>
              <w:top w:val="single" w:sz="6" w:space="0" w:color="78A22F"/>
              <w:left w:val="nil"/>
              <w:bottom w:val="nil"/>
              <w:right w:val="nil"/>
            </w:tcBorders>
          </w:tcPr>
          <w:p w:rsidR="004F38FB" w:rsidRPr="00626D32" w:rsidRDefault="004F38FB" w:rsidP="00176D3F">
            <w:pPr>
              <w:pStyle w:val="BoxSpaceBelow"/>
            </w:pPr>
          </w:p>
        </w:tc>
      </w:tr>
    </w:tbl>
    <w:p w:rsidR="004F38FB" w:rsidRDefault="004F38FB" w:rsidP="00176D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F38FB" w:rsidTr="00F95957">
        <w:tc>
          <w:tcPr>
            <w:tcW w:w="8771" w:type="dxa"/>
            <w:tcBorders>
              <w:top w:val="single" w:sz="6" w:space="0" w:color="78A22F"/>
              <w:left w:val="nil"/>
              <w:bottom w:val="nil"/>
              <w:right w:val="nil"/>
            </w:tcBorders>
            <w:shd w:val="clear" w:color="auto" w:fill="auto"/>
          </w:tcPr>
          <w:p w:rsidR="004F38FB" w:rsidRDefault="004F38FB" w:rsidP="004F38FB">
            <w:pPr>
              <w:pStyle w:val="FigureTitle"/>
            </w:pPr>
            <w:r w:rsidRPr="00784A05">
              <w:rPr>
                <w:b w:val="0"/>
              </w:rPr>
              <w:t xml:space="preserve">Figure </w:t>
            </w:r>
            <w:r w:rsidR="003F059C">
              <w:rPr>
                <w:b w:val="0"/>
              </w:rPr>
              <w:t>F.</w:t>
            </w:r>
            <w:r w:rsidR="003F059C">
              <w:rPr>
                <w:b w:val="0"/>
                <w:noProof/>
              </w:rPr>
              <w:t>9</w:t>
            </w:r>
            <w:r>
              <w:tab/>
              <w:t>Representation of individuals in the AAT</w:t>
            </w:r>
          </w:p>
          <w:p w:rsidR="004F38FB" w:rsidRPr="00176D3F" w:rsidRDefault="004F38FB" w:rsidP="004F38FB">
            <w:pPr>
              <w:pStyle w:val="Subtitle"/>
            </w:pPr>
            <w:r>
              <w:t>By jurisdiction, per cent of all cases finalised in 2012</w:t>
            </w:r>
            <w:r>
              <w:noBreakHyphen/>
              <w:t>13</w:t>
            </w:r>
            <w:r w:rsidRPr="00A75BFB">
              <w:rPr>
                <w:rStyle w:val="NoteLabel"/>
              </w:rPr>
              <w:t>a</w:t>
            </w:r>
          </w:p>
        </w:tc>
      </w:tr>
      <w:tr w:rsidR="004F38FB" w:rsidTr="00F95957">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487"/>
            </w:tblGrid>
            <w:tr w:rsidR="004F38FB" w:rsidTr="00FD33F1">
              <w:tc>
                <w:tcPr>
                  <w:tcW w:w="5000" w:type="pct"/>
                  <w:tcBorders>
                    <w:top w:val="nil"/>
                    <w:bottom w:val="nil"/>
                  </w:tcBorders>
                </w:tcPr>
                <w:p w:rsidR="004F38FB" w:rsidRDefault="00F435ED" w:rsidP="007C17A6">
                  <w:pPr>
                    <w:pStyle w:val="Figure"/>
                    <w:spacing w:before="60" w:after="60"/>
                  </w:pPr>
                  <w:r>
                    <w:rPr>
                      <w:noProof/>
                    </w:rPr>
                    <w:drawing>
                      <wp:inline distT="0" distB="0" distL="0" distR="0" wp14:anchorId="0A852C32" wp14:editId="31FD39EE">
                        <wp:extent cx="5101224" cy="3048796"/>
                        <wp:effectExtent l="0" t="0" r="4445" b="0"/>
                        <wp:docPr id="12" name="Picture 12" descr="This figure is a bar graph showing the representation status of individuals in all cases finalised in the AAT in 2012 13, by jurisdiction. In the citizenship and immigration jurisdiction, around 50 per cent were self-represented, 28 per cent had a private lawyer, CLC or Legal Aid representative, and around 15 per cent were represented by a friend, relative or other person. In the social security jurisdiction, around 75 per cent were self-represented. In taxation, 40 per cent were self-represented, around 27 per cent had a private lawyer and around 30 per cent were represented by an accountant or tax agent. Veterans’ affairs and workers’ compensation were the two jurisdictions with the lowest levels of self-representation (just under 20 per cent), and the highest levels of private lawyer, CLC or Legal Aid involvement (around 65 per cent and nearly 80 per cent, respectively)." title="Figure F.9 Representation of individuals in the 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01224" cy="3048796"/>
                                </a:xfrm>
                                <a:prstGeom prst="rect">
                                  <a:avLst/>
                                </a:prstGeom>
                                <a:noFill/>
                                <a:ln>
                                  <a:noFill/>
                                </a:ln>
                              </pic:spPr>
                            </pic:pic>
                          </a:graphicData>
                        </a:graphic>
                      </wp:inline>
                    </w:drawing>
                  </w:r>
                </w:p>
              </w:tc>
            </w:tr>
          </w:tbl>
          <w:p w:rsidR="004F38FB" w:rsidRDefault="004F38FB" w:rsidP="00176D3F">
            <w:pPr>
              <w:pStyle w:val="Figure"/>
            </w:pPr>
          </w:p>
        </w:tc>
      </w:tr>
      <w:tr w:rsidR="004F38FB" w:rsidRPr="00176D3F" w:rsidTr="00F95957">
        <w:tc>
          <w:tcPr>
            <w:tcW w:w="8771" w:type="dxa"/>
            <w:tcBorders>
              <w:top w:val="nil"/>
              <w:left w:val="nil"/>
              <w:bottom w:val="nil"/>
              <w:right w:val="nil"/>
            </w:tcBorders>
            <w:shd w:val="clear" w:color="auto" w:fill="auto"/>
          </w:tcPr>
          <w:p w:rsidR="004F38FB" w:rsidRPr="00176D3F" w:rsidRDefault="004F38FB" w:rsidP="006F3D92">
            <w:pPr>
              <w:pStyle w:val="Note"/>
            </w:pPr>
            <w:proofErr w:type="spellStart"/>
            <w:proofErr w:type="gramStart"/>
            <w:r>
              <w:rPr>
                <w:rStyle w:val="NoteLabel"/>
              </w:rPr>
              <w:t>a</w:t>
            </w:r>
            <w:proofErr w:type="spellEnd"/>
            <w:proofErr w:type="gramEnd"/>
            <w:r>
              <w:t xml:space="preserve"> The data reflect representation status when the application was finalised. </w:t>
            </w:r>
            <w:r w:rsidR="006F3D92">
              <w:t xml:space="preserve">They </w:t>
            </w:r>
            <w:r>
              <w:t xml:space="preserve">do not include information about the representation of parties who were not individuals (that is, companies, associations or other organisations). </w:t>
            </w:r>
          </w:p>
        </w:tc>
      </w:tr>
      <w:tr w:rsidR="004F38FB" w:rsidRPr="00176D3F" w:rsidTr="00F95957">
        <w:tc>
          <w:tcPr>
            <w:tcW w:w="8771" w:type="dxa"/>
            <w:tcBorders>
              <w:top w:val="nil"/>
              <w:left w:val="nil"/>
              <w:bottom w:val="nil"/>
              <w:right w:val="nil"/>
            </w:tcBorders>
            <w:shd w:val="clear" w:color="auto" w:fill="auto"/>
          </w:tcPr>
          <w:p w:rsidR="004F38FB" w:rsidRPr="00176D3F" w:rsidRDefault="004F38FB" w:rsidP="004F38FB">
            <w:pPr>
              <w:pStyle w:val="Source"/>
              <w:tabs>
                <w:tab w:val="left" w:pos="7575"/>
              </w:tabs>
            </w:pPr>
            <w:r>
              <w:rPr>
                <w:i/>
              </w:rPr>
              <w:t>Data source</w:t>
            </w:r>
            <w:r w:rsidRPr="00167F06">
              <w:t xml:space="preserve">: </w:t>
            </w:r>
            <w:r>
              <w:t>AAT case management system (sub. 65).</w:t>
            </w:r>
          </w:p>
        </w:tc>
      </w:tr>
      <w:tr w:rsidR="004F38FB" w:rsidTr="00F95957">
        <w:tc>
          <w:tcPr>
            <w:tcW w:w="8771" w:type="dxa"/>
            <w:tcBorders>
              <w:top w:val="nil"/>
              <w:left w:val="nil"/>
              <w:bottom w:val="single" w:sz="6" w:space="0" w:color="78A22F"/>
              <w:right w:val="nil"/>
            </w:tcBorders>
            <w:shd w:val="clear" w:color="auto" w:fill="auto"/>
          </w:tcPr>
          <w:p w:rsidR="004F38FB" w:rsidRDefault="004F38FB" w:rsidP="00176D3F">
            <w:pPr>
              <w:pStyle w:val="Figurespace"/>
            </w:pPr>
          </w:p>
        </w:tc>
      </w:tr>
      <w:tr w:rsidR="004F38FB" w:rsidRPr="000863A5" w:rsidTr="00215A8A">
        <w:tc>
          <w:tcPr>
            <w:tcW w:w="8771" w:type="dxa"/>
            <w:tcBorders>
              <w:top w:val="single" w:sz="6" w:space="0" w:color="78A22F"/>
              <w:left w:val="nil"/>
              <w:bottom w:val="nil"/>
              <w:right w:val="nil"/>
            </w:tcBorders>
          </w:tcPr>
          <w:p w:rsidR="004F38FB" w:rsidRPr="00626D32" w:rsidRDefault="004F38FB" w:rsidP="00176D3F">
            <w:pPr>
              <w:pStyle w:val="BoxSpaceBelow"/>
            </w:pPr>
          </w:p>
        </w:tc>
      </w:tr>
    </w:tbl>
    <w:p w:rsidR="00920D15" w:rsidRDefault="0032234A" w:rsidP="008D5EDE">
      <w:pPr>
        <w:pStyle w:val="Heading2"/>
      </w:pPr>
      <w:r>
        <w:lastRenderedPageBreak/>
        <w:t>F.</w:t>
      </w:r>
      <w:r w:rsidR="00471A0D">
        <w:rPr>
          <w:noProof/>
        </w:rPr>
        <w:t>2</w:t>
      </w:r>
      <w:r w:rsidR="008D5EDE">
        <w:tab/>
        <w:t>States and territories</w:t>
      </w:r>
    </w:p>
    <w:p w:rsidR="003A7C60" w:rsidRPr="003A550A" w:rsidRDefault="003A7C60" w:rsidP="003A550A">
      <w:pPr>
        <w:pStyle w:val="BodyText"/>
      </w:pPr>
      <w:r w:rsidRPr="003A550A">
        <w:t>State and territory</w:t>
      </w:r>
      <w:r w:rsidR="003A550A">
        <w:noBreakHyphen/>
      </w:r>
      <w:r w:rsidRPr="003A550A">
        <w:t xml:space="preserve">level data on SRLs </w:t>
      </w:r>
      <w:r w:rsidR="00A82606">
        <w:t>are less comprehensive relative to</w:t>
      </w:r>
      <w:r w:rsidRPr="003A550A">
        <w:t xml:space="preserve"> </w:t>
      </w:r>
      <w:r w:rsidR="00994A1A">
        <w:t xml:space="preserve">the </w:t>
      </w:r>
      <w:r w:rsidRPr="003A550A">
        <w:t xml:space="preserve">federal jurisdictions. </w:t>
      </w:r>
    </w:p>
    <w:p w:rsidR="003A7C60" w:rsidRDefault="006F3D92" w:rsidP="00677060">
      <w:pPr>
        <w:pStyle w:val="BodyText"/>
      </w:pPr>
      <w:r>
        <w:t>In Victoria, t</w:t>
      </w:r>
      <w:r w:rsidR="003A7C60">
        <w:t>he Supreme Court of Victoria publishes the number of contacts made with its SRL Coordinator</w:t>
      </w:r>
      <w:r w:rsidR="00531CBC">
        <w:t>,</w:t>
      </w:r>
      <w:r w:rsidR="003A7C60">
        <w:t xml:space="preserve"> without separating criminal and civil matters. Data supplied to the Commission by the </w:t>
      </w:r>
      <w:r>
        <w:t xml:space="preserve">Supreme </w:t>
      </w:r>
      <w:r w:rsidR="00FB23A2">
        <w:t>Court</w:t>
      </w:r>
      <w:r w:rsidR="003A7C60">
        <w:t xml:space="preserve"> show that the proport</w:t>
      </w:r>
      <w:r>
        <w:t>ion of applications filed in its</w:t>
      </w:r>
      <w:r w:rsidR="003A7C60">
        <w:t xml:space="preserve"> Court of Appeal by SRLs has increased over time </w:t>
      </w:r>
      <w:r w:rsidR="003A7C60">
        <w:sym w:font="Symbol" w:char="F0BE"/>
      </w:r>
      <w:r w:rsidR="003A7C60">
        <w:t xml:space="preserve"> from 8</w:t>
      </w:r>
      <w:r w:rsidR="000E196B">
        <w:t> per cent</w:t>
      </w:r>
      <w:r w:rsidR="003A7C60">
        <w:t xml:space="preserve"> </w:t>
      </w:r>
      <w:r w:rsidR="000E196B">
        <w:t xml:space="preserve">in 2001 </w:t>
      </w:r>
      <w:r w:rsidR="003A7C60">
        <w:t xml:space="preserve">to 13 per cent </w:t>
      </w:r>
      <w:r w:rsidR="000E196B">
        <w:t>in</w:t>
      </w:r>
      <w:r w:rsidR="003A7C60">
        <w:t xml:space="preserve"> 2008</w:t>
      </w:r>
      <w:r w:rsidR="00BE7875">
        <w:t xml:space="preserve">, and </w:t>
      </w:r>
      <w:r w:rsidR="00531CBC">
        <w:t>remaining</w:t>
      </w:r>
      <w:r w:rsidR="003A7C60">
        <w:t xml:space="preserve"> above 20 per cent over the last four years</w:t>
      </w:r>
      <w:r w:rsidR="0032234A">
        <w:t xml:space="preserve"> (figure </w:t>
      </w:r>
      <w:r w:rsidR="006F4EF1">
        <w:t>F.10</w:t>
      </w:r>
      <w:r w:rsidR="00BE7875">
        <w:t>; sub. DR324</w:t>
      </w:r>
      <w:r w:rsidR="0032234A">
        <w:t>)</w:t>
      </w:r>
      <w:r w:rsidR="003A7C60">
        <w:t xml:space="preserve">. </w:t>
      </w:r>
      <w:r w:rsidR="001C66CE">
        <w:t>While the Court also collects information on the types of matters</w:t>
      </w:r>
      <w:r w:rsidR="009F1EB0">
        <w:t xml:space="preserve"> </w:t>
      </w:r>
      <w:r w:rsidR="00FB23A2">
        <w:t>involving</w:t>
      </w:r>
      <w:r w:rsidR="001C66CE">
        <w:t xml:space="preserve"> SRLs, this information is not published. </w:t>
      </w:r>
      <w:r w:rsidRPr="006F3D92">
        <w:t>Information provided by the</w:t>
      </w:r>
      <w:r>
        <w:t xml:space="preserve"> County Court of Victoria (</w:t>
      </w:r>
      <w:r w:rsidR="00531CBC">
        <w:t>pers. comm., 21 August 2014</w:t>
      </w:r>
      <w:r w:rsidRPr="006F3D92">
        <w:t xml:space="preserve">) suggests that approximately 65 to </w:t>
      </w:r>
      <w:r>
        <w:t>70 </w:t>
      </w:r>
      <w:r w:rsidRPr="006F3D92">
        <w:t>per</w:t>
      </w:r>
      <w:r>
        <w:t> </w:t>
      </w:r>
      <w:r w:rsidRPr="006F3D92">
        <w:t xml:space="preserve">cent of SRLs in that </w:t>
      </w:r>
      <w:r>
        <w:t>C</w:t>
      </w:r>
      <w:r w:rsidRPr="006F3D92">
        <w:t>ourt appear in matters before the Commercial List.</w:t>
      </w:r>
    </w:p>
    <w:p w:rsidR="004F38FB" w:rsidRDefault="004F38FB" w:rsidP="00176D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F38FB" w:rsidTr="00F95957">
        <w:tc>
          <w:tcPr>
            <w:tcW w:w="8771" w:type="dxa"/>
            <w:tcBorders>
              <w:top w:val="single" w:sz="6" w:space="0" w:color="78A22F"/>
              <w:left w:val="nil"/>
              <w:bottom w:val="nil"/>
              <w:right w:val="nil"/>
            </w:tcBorders>
            <w:shd w:val="clear" w:color="auto" w:fill="auto"/>
          </w:tcPr>
          <w:p w:rsidR="004F38FB" w:rsidRDefault="004F38FB" w:rsidP="004F38FB">
            <w:pPr>
              <w:pStyle w:val="FigureTitle"/>
            </w:pPr>
            <w:r w:rsidRPr="00784A05">
              <w:rPr>
                <w:b w:val="0"/>
              </w:rPr>
              <w:t xml:space="preserve">Figure </w:t>
            </w:r>
            <w:r w:rsidR="003F059C">
              <w:rPr>
                <w:b w:val="0"/>
              </w:rPr>
              <w:t>F.</w:t>
            </w:r>
            <w:r w:rsidR="003F059C">
              <w:rPr>
                <w:b w:val="0"/>
                <w:noProof/>
              </w:rPr>
              <w:t>10</w:t>
            </w:r>
            <w:r>
              <w:tab/>
              <w:t>Court of Appeal, Supreme Court of Victoria</w:t>
            </w:r>
          </w:p>
          <w:p w:rsidR="004F38FB" w:rsidRPr="00176D3F" w:rsidRDefault="004F38FB" w:rsidP="004F38FB">
            <w:pPr>
              <w:pStyle w:val="Subtitle"/>
            </w:pPr>
            <w:r>
              <w:t>Per cent of matters in civil appeal jurisdiction commenced by SRLs, by year</w:t>
            </w:r>
          </w:p>
        </w:tc>
      </w:tr>
      <w:tr w:rsidR="004F38FB" w:rsidTr="00F95957">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487"/>
            </w:tblGrid>
            <w:tr w:rsidR="004F38FB" w:rsidTr="00FD33F1">
              <w:tc>
                <w:tcPr>
                  <w:tcW w:w="5000" w:type="pct"/>
                  <w:tcBorders>
                    <w:top w:val="nil"/>
                    <w:bottom w:val="nil"/>
                  </w:tcBorders>
                </w:tcPr>
                <w:p w:rsidR="004F38FB" w:rsidRDefault="007E0AA3" w:rsidP="007C17A6">
                  <w:pPr>
                    <w:pStyle w:val="Figure"/>
                    <w:spacing w:before="60" w:after="60"/>
                  </w:pPr>
                  <w:r>
                    <w:rPr>
                      <w:noProof/>
                    </w:rPr>
                    <w:drawing>
                      <wp:inline distT="0" distB="0" distL="0" distR="0" wp14:anchorId="5AA4290A" wp14:editId="66C74CB5">
                        <wp:extent cx="5084332" cy="2624670"/>
                        <wp:effectExtent l="0" t="0" r="2540" b="4445"/>
                        <wp:docPr id="13" name="Picture 13" descr="This figure is a line graph showing the per cent of all matters in the civil appeal jurisdiction of the Victorian Court of Appeal commenced by SRLs, over the years 2001 to 2013. Further details are in the text above the figure." title="Figure F.10 Court of Appeal, Supreme Court of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89828" cy="2627507"/>
                                </a:xfrm>
                                <a:prstGeom prst="rect">
                                  <a:avLst/>
                                </a:prstGeom>
                                <a:noFill/>
                                <a:ln>
                                  <a:noFill/>
                                </a:ln>
                              </pic:spPr>
                            </pic:pic>
                          </a:graphicData>
                        </a:graphic>
                      </wp:inline>
                    </w:drawing>
                  </w:r>
                </w:p>
              </w:tc>
            </w:tr>
          </w:tbl>
          <w:p w:rsidR="004F38FB" w:rsidRDefault="004F38FB" w:rsidP="00176D3F">
            <w:pPr>
              <w:pStyle w:val="Figure"/>
            </w:pPr>
          </w:p>
        </w:tc>
      </w:tr>
      <w:tr w:rsidR="004F38FB" w:rsidRPr="00176D3F" w:rsidTr="00F95957">
        <w:tc>
          <w:tcPr>
            <w:tcW w:w="8771" w:type="dxa"/>
            <w:tcBorders>
              <w:top w:val="nil"/>
              <w:left w:val="nil"/>
              <w:bottom w:val="nil"/>
              <w:right w:val="nil"/>
            </w:tcBorders>
            <w:shd w:val="clear" w:color="auto" w:fill="auto"/>
          </w:tcPr>
          <w:p w:rsidR="004F38FB" w:rsidRPr="00176D3F" w:rsidRDefault="004F38FB" w:rsidP="00BE7875">
            <w:pPr>
              <w:pStyle w:val="Source"/>
            </w:pPr>
            <w:r>
              <w:rPr>
                <w:i/>
              </w:rPr>
              <w:t>Data source</w:t>
            </w:r>
            <w:r w:rsidRPr="00167F06">
              <w:t xml:space="preserve">: </w:t>
            </w:r>
            <w:r>
              <w:t xml:space="preserve">Unpublished data provided by </w:t>
            </w:r>
            <w:r w:rsidR="00BE7875">
              <w:t>the Supreme Court of Victoria.</w:t>
            </w:r>
          </w:p>
        </w:tc>
      </w:tr>
      <w:tr w:rsidR="004F38FB" w:rsidTr="00F95957">
        <w:tc>
          <w:tcPr>
            <w:tcW w:w="8771" w:type="dxa"/>
            <w:tcBorders>
              <w:top w:val="nil"/>
              <w:left w:val="nil"/>
              <w:bottom w:val="single" w:sz="6" w:space="0" w:color="78A22F"/>
              <w:right w:val="nil"/>
            </w:tcBorders>
            <w:shd w:val="clear" w:color="auto" w:fill="auto"/>
          </w:tcPr>
          <w:p w:rsidR="004F38FB" w:rsidRDefault="004F38FB" w:rsidP="00176D3F">
            <w:pPr>
              <w:pStyle w:val="Figurespace"/>
            </w:pPr>
          </w:p>
        </w:tc>
      </w:tr>
      <w:tr w:rsidR="004F38FB" w:rsidRPr="000863A5" w:rsidTr="00215A8A">
        <w:tc>
          <w:tcPr>
            <w:tcW w:w="8771" w:type="dxa"/>
            <w:tcBorders>
              <w:top w:val="single" w:sz="6" w:space="0" w:color="78A22F"/>
              <w:left w:val="nil"/>
              <w:bottom w:val="nil"/>
              <w:right w:val="nil"/>
            </w:tcBorders>
          </w:tcPr>
          <w:p w:rsidR="004F38FB" w:rsidRPr="00626D32" w:rsidRDefault="004F38FB" w:rsidP="00176D3F">
            <w:pPr>
              <w:pStyle w:val="BoxSpaceBelow"/>
            </w:pPr>
          </w:p>
        </w:tc>
      </w:tr>
    </w:tbl>
    <w:p w:rsidR="003A7C60" w:rsidRDefault="003A7C60" w:rsidP="00677060">
      <w:pPr>
        <w:pStyle w:val="BodyText"/>
      </w:pPr>
      <w:r>
        <w:t>In Queensland, only the Supreme Court publishes numbers of SRLs, and only for its Court of Appeal. Q</w:t>
      </w:r>
      <w:r w:rsidR="00531CBC">
        <w:t>ueensland Public Interest Law Clearing House</w:t>
      </w:r>
      <w:r w:rsidR="00E737F4">
        <w:t xml:space="preserve"> (sub. 58)</w:t>
      </w:r>
      <w:r>
        <w:t xml:space="preserve"> </w:t>
      </w:r>
      <w:r w:rsidR="000E196B">
        <w:t>not</w:t>
      </w:r>
      <w:r>
        <w:t xml:space="preserve">ed that </w:t>
      </w:r>
      <w:r w:rsidR="00994A1A">
        <w:t xml:space="preserve">while </w:t>
      </w:r>
      <w:r>
        <w:t xml:space="preserve">all </w:t>
      </w:r>
      <w:r w:rsidRPr="00657660">
        <w:t xml:space="preserve">documents filed in </w:t>
      </w:r>
      <w:r>
        <w:t>Queensland c</w:t>
      </w:r>
      <w:r w:rsidRPr="00657660">
        <w:t xml:space="preserve">ourts contain information about </w:t>
      </w:r>
      <w:r>
        <w:t>self</w:t>
      </w:r>
      <w:r w:rsidR="003A550A">
        <w:noBreakHyphen/>
      </w:r>
      <w:r>
        <w:t xml:space="preserve">representation, this </w:t>
      </w:r>
      <w:r w:rsidRPr="00657660">
        <w:t>information</w:t>
      </w:r>
      <w:r>
        <w:t xml:space="preserve"> is not published. The share of civil cases heard in the</w:t>
      </w:r>
      <w:r w:rsidR="00994A1A">
        <w:t xml:space="preserve"> Queensland</w:t>
      </w:r>
      <w:r>
        <w:t xml:space="preserve"> Court of Appeal in which one or both parties are self</w:t>
      </w:r>
      <w:r w:rsidR="003A550A">
        <w:noBreakHyphen/>
      </w:r>
      <w:r>
        <w:t xml:space="preserve">represented </w:t>
      </w:r>
      <w:r w:rsidR="00531CBC">
        <w:t>has varied over time (figure F.11). O</w:t>
      </w:r>
      <w:r>
        <w:t>n average around 34 per cent of matters hav</w:t>
      </w:r>
      <w:r w:rsidR="005C4C18">
        <w:t xml:space="preserve">e had at least one SRL since </w:t>
      </w:r>
      <w:r>
        <w:t>2000</w:t>
      </w:r>
      <w:r>
        <w:noBreakHyphen/>
        <w:t>01</w:t>
      </w:r>
      <w:r w:rsidR="00E05472">
        <w:t>.</w:t>
      </w:r>
      <w:r>
        <w:t xml:space="preserve"> </w:t>
      </w:r>
    </w:p>
    <w:p w:rsidR="004F38FB" w:rsidRDefault="004F38FB" w:rsidP="00176D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F38FB" w:rsidTr="00F95957">
        <w:tc>
          <w:tcPr>
            <w:tcW w:w="8771" w:type="dxa"/>
            <w:tcBorders>
              <w:top w:val="single" w:sz="6" w:space="0" w:color="78A22F"/>
              <w:left w:val="nil"/>
              <w:bottom w:val="nil"/>
              <w:right w:val="nil"/>
            </w:tcBorders>
            <w:shd w:val="clear" w:color="auto" w:fill="auto"/>
          </w:tcPr>
          <w:p w:rsidR="004F38FB" w:rsidRPr="006F4EF1" w:rsidRDefault="004F38FB" w:rsidP="004F38FB">
            <w:pPr>
              <w:pStyle w:val="FigureTitle"/>
            </w:pPr>
            <w:r w:rsidRPr="00784A05">
              <w:rPr>
                <w:b w:val="0"/>
              </w:rPr>
              <w:t xml:space="preserve">Figure </w:t>
            </w:r>
            <w:r w:rsidR="003F059C">
              <w:rPr>
                <w:b w:val="0"/>
              </w:rPr>
              <w:t>F.</w:t>
            </w:r>
            <w:r w:rsidR="003F059C">
              <w:rPr>
                <w:b w:val="0"/>
                <w:noProof/>
              </w:rPr>
              <w:t>11</w:t>
            </w:r>
            <w:r>
              <w:tab/>
            </w:r>
            <w:r w:rsidRPr="006F4EF1">
              <w:t>SRLs in the Supreme Court of Queensland</w:t>
            </w:r>
          </w:p>
          <w:p w:rsidR="004F38FB" w:rsidRPr="00176D3F" w:rsidRDefault="004F38FB" w:rsidP="004F38FB">
            <w:pPr>
              <w:pStyle w:val="Subtitle"/>
            </w:pPr>
            <w:r w:rsidRPr="006F4EF1">
              <w:t>Court of Appeal, civil cases with at least one party self</w:t>
            </w:r>
            <w:r>
              <w:noBreakHyphen/>
            </w:r>
            <w:r w:rsidRPr="006F4EF1">
              <w:t>represented</w:t>
            </w:r>
            <w:r>
              <w:t>, by year</w:t>
            </w:r>
          </w:p>
        </w:tc>
      </w:tr>
      <w:tr w:rsidR="004F38FB" w:rsidTr="00F95957">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4243"/>
              <w:gridCol w:w="4244"/>
            </w:tblGrid>
            <w:tr w:rsidR="004F38FB" w:rsidTr="004F38FB">
              <w:tc>
                <w:tcPr>
                  <w:tcW w:w="2500" w:type="pct"/>
                  <w:tcBorders>
                    <w:top w:val="nil"/>
                    <w:bottom w:val="nil"/>
                  </w:tcBorders>
                </w:tcPr>
                <w:p w:rsidR="004F38FB" w:rsidRDefault="007E0AA3" w:rsidP="007C17A6">
                  <w:pPr>
                    <w:pStyle w:val="Figure"/>
                    <w:spacing w:before="60" w:after="60"/>
                  </w:pPr>
                  <w:r>
                    <w:rPr>
                      <w:noProof/>
                    </w:rPr>
                    <w:drawing>
                      <wp:inline distT="0" distB="0" distL="0" distR="0" wp14:anchorId="06D6A110" wp14:editId="72ED861A">
                        <wp:extent cx="2690820" cy="2562045"/>
                        <wp:effectExtent l="0" t="0" r="0" b="0"/>
                        <wp:docPr id="15" name="Picture 15" descr="This figure contains two line graphs regarding SRLs in Queensland’s Court of Appeal. This is the first graph which shows the number of cases in which at least one party was self represented between 1995 96 to 2010 11. From under 20 cases in the first few years, the number of cases increased to 100 in 2002 03, fell to around 40 in 2005 06, and increased to 89 in 2010 11." title="Figure F.11 SRLs in the Supreme Court of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91130" cy="2562340"/>
                                </a:xfrm>
                                <a:prstGeom prst="rect">
                                  <a:avLst/>
                                </a:prstGeom>
                                <a:noFill/>
                                <a:ln>
                                  <a:noFill/>
                                </a:ln>
                              </pic:spPr>
                            </pic:pic>
                          </a:graphicData>
                        </a:graphic>
                      </wp:inline>
                    </w:drawing>
                  </w:r>
                </w:p>
              </w:tc>
              <w:tc>
                <w:tcPr>
                  <w:tcW w:w="2500" w:type="pct"/>
                  <w:tcBorders>
                    <w:top w:val="nil"/>
                    <w:bottom w:val="nil"/>
                  </w:tcBorders>
                </w:tcPr>
                <w:p w:rsidR="004F38FB" w:rsidRDefault="007E0AA3" w:rsidP="007C17A6">
                  <w:pPr>
                    <w:pStyle w:val="Figure"/>
                    <w:spacing w:before="60" w:after="60"/>
                  </w:pPr>
                  <w:r>
                    <w:rPr>
                      <w:noProof/>
                    </w:rPr>
                    <w:drawing>
                      <wp:inline distT="0" distB="0" distL="0" distR="0" wp14:anchorId="1D3E827E" wp14:editId="0220D699">
                        <wp:extent cx="2690872" cy="2562045"/>
                        <wp:effectExtent l="0" t="0" r="0" b="0"/>
                        <wp:docPr id="16" name="Picture 16" descr="This figure contains two line graphs regarding SRLs in Queensland’s Court of Appeal. This is the second graph which shows the per cent of civil cases in the Court of Appeal with at least one party self-represented, from 2000 01 to 2010 11. The proportion varied quite a lot over these years, and was in the range of around 25 to 40 per cent." title="Figure F.11 SRLs in the Supreme Court of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91130" cy="2562291"/>
                                </a:xfrm>
                                <a:prstGeom prst="rect">
                                  <a:avLst/>
                                </a:prstGeom>
                                <a:noFill/>
                                <a:ln>
                                  <a:noFill/>
                                </a:ln>
                              </pic:spPr>
                            </pic:pic>
                          </a:graphicData>
                        </a:graphic>
                      </wp:inline>
                    </w:drawing>
                  </w:r>
                </w:p>
              </w:tc>
            </w:tr>
          </w:tbl>
          <w:p w:rsidR="004F38FB" w:rsidRDefault="004F38FB" w:rsidP="00176D3F">
            <w:pPr>
              <w:pStyle w:val="Figure"/>
            </w:pPr>
          </w:p>
        </w:tc>
      </w:tr>
      <w:tr w:rsidR="004F38FB" w:rsidRPr="00176D3F" w:rsidTr="00F95957">
        <w:tc>
          <w:tcPr>
            <w:tcW w:w="8771" w:type="dxa"/>
            <w:tcBorders>
              <w:top w:val="nil"/>
              <w:left w:val="nil"/>
              <w:bottom w:val="nil"/>
              <w:right w:val="nil"/>
            </w:tcBorders>
            <w:shd w:val="clear" w:color="auto" w:fill="auto"/>
          </w:tcPr>
          <w:p w:rsidR="004F38FB" w:rsidRPr="00176D3F" w:rsidRDefault="004F38FB" w:rsidP="00784A05">
            <w:pPr>
              <w:pStyle w:val="Source"/>
            </w:pPr>
            <w:r>
              <w:rPr>
                <w:i/>
              </w:rPr>
              <w:t>Data source</w:t>
            </w:r>
            <w:r w:rsidRPr="00167F06">
              <w:t xml:space="preserve">: </w:t>
            </w:r>
            <w:r>
              <w:t>Supreme Court of Queensland annual reports, various.</w:t>
            </w:r>
          </w:p>
        </w:tc>
      </w:tr>
      <w:tr w:rsidR="004F38FB" w:rsidTr="00F95957">
        <w:tc>
          <w:tcPr>
            <w:tcW w:w="8771" w:type="dxa"/>
            <w:tcBorders>
              <w:top w:val="nil"/>
              <w:left w:val="nil"/>
              <w:bottom w:val="single" w:sz="6" w:space="0" w:color="78A22F"/>
              <w:right w:val="nil"/>
            </w:tcBorders>
            <w:shd w:val="clear" w:color="auto" w:fill="auto"/>
          </w:tcPr>
          <w:p w:rsidR="004F38FB" w:rsidRDefault="004F38FB" w:rsidP="00176D3F">
            <w:pPr>
              <w:pStyle w:val="Figurespace"/>
            </w:pPr>
          </w:p>
        </w:tc>
      </w:tr>
      <w:tr w:rsidR="004F38FB" w:rsidRPr="000863A5" w:rsidTr="00215A8A">
        <w:tc>
          <w:tcPr>
            <w:tcW w:w="8771" w:type="dxa"/>
            <w:tcBorders>
              <w:top w:val="single" w:sz="6" w:space="0" w:color="78A22F"/>
              <w:left w:val="nil"/>
              <w:bottom w:val="nil"/>
              <w:right w:val="nil"/>
            </w:tcBorders>
          </w:tcPr>
          <w:p w:rsidR="004F38FB" w:rsidRPr="00626D32" w:rsidRDefault="004F38FB" w:rsidP="00176D3F">
            <w:pPr>
              <w:pStyle w:val="BoxSpaceBelow"/>
            </w:pPr>
          </w:p>
        </w:tc>
      </w:tr>
    </w:tbl>
    <w:p w:rsidR="00D971A3" w:rsidRDefault="00D971A3" w:rsidP="00D971A3">
      <w:pPr>
        <w:pStyle w:val="BodyText"/>
      </w:pPr>
      <w:r w:rsidRPr="00BB4489">
        <w:t>While there are no firm figures across all Weste</w:t>
      </w:r>
      <w:r w:rsidR="00531CBC">
        <w:t>rn Australian courts, of the 41 </w:t>
      </w:r>
      <w:r w:rsidRPr="00BB4489">
        <w:t>048 matters lodged in the Civil Registry o</w:t>
      </w:r>
      <w:r>
        <w:t>f the Magistrates Court in 2008</w:t>
      </w:r>
      <w:r>
        <w:noBreakHyphen/>
      </w:r>
      <w:r w:rsidRPr="00BB4489">
        <w:t>09, one or more parties were self</w:t>
      </w:r>
      <w:r>
        <w:noBreakHyphen/>
      </w:r>
      <w:r w:rsidRPr="00BB4489">
        <w:t>represented in 98</w:t>
      </w:r>
      <w:r>
        <w:t> </w:t>
      </w:r>
      <w:r w:rsidRPr="00BB4489">
        <w:t>per</w:t>
      </w:r>
      <w:r>
        <w:t> </w:t>
      </w:r>
      <w:r w:rsidRPr="00BB4489">
        <w:t>cent o</w:t>
      </w:r>
      <w:r w:rsidR="00531CBC">
        <w:t xml:space="preserve">f matters at </w:t>
      </w:r>
      <w:proofErr w:type="spellStart"/>
      <w:r w:rsidR="00531CBC" w:rsidRPr="008D4654">
        <w:t>lodg</w:t>
      </w:r>
      <w:r w:rsidR="008D4654">
        <w:t>e</w:t>
      </w:r>
      <w:r w:rsidRPr="008D4654">
        <w:t>ment</w:t>
      </w:r>
      <w:proofErr w:type="spellEnd"/>
      <w:r>
        <w:t xml:space="preserve"> and in 53 </w:t>
      </w:r>
      <w:r w:rsidRPr="00BB4489">
        <w:t>per</w:t>
      </w:r>
      <w:r>
        <w:t> </w:t>
      </w:r>
      <w:r w:rsidRPr="00BB4489">
        <w:t xml:space="preserve">cent of hearings (excluding residential tenancy matters) </w:t>
      </w:r>
      <w:r w:rsidRPr="00994A1A">
        <w:rPr>
          <w:szCs w:val="24"/>
        </w:rPr>
        <w:t>(WA DAG 2009)</w:t>
      </w:r>
      <w:r>
        <w:t xml:space="preserve">. The Supreme Court of Western Australia said that it lacked the capacity to record meaningful data on the numbers of SRLs or their characteristics, but noted that </w:t>
      </w:r>
      <w:r w:rsidR="00531CBC">
        <w:t>self</w:t>
      </w:r>
      <w:r w:rsidR="00531CBC">
        <w:noBreakHyphen/>
        <w:t>representation is</w:t>
      </w:r>
      <w:r>
        <w:t xml:space="preserve"> the norm in the Court’s probate jurisdiction</w:t>
      </w:r>
      <w:r w:rsidR="00531CBC">
        <w:t>.</w:t>
      </w:r>
    </w:p>
    <w:p w:rsidR="00994A1A" w:rsidRDefault="00994A1A" w:rsidP="00BB4489">
      <w:pPr>
        <w:pStyle w:val="BodyText"/>
      </w:pPr>
      <w:r w:rsidRPr="00994A1A">
        <w:t>The ACT Magistrates Court was unable to provide the Commission with data on SRLs. The Commission understands that the main jurisdiction in which the Court experi</w:t>
      </w:r>
      <w:r w:rsidR="00374F3F">
        <w:t>ences SRLs is in protection order</w:t>
      </w:r>
      <w:r w:rsidRPr="00994A1A">
        <w:t xml:space="preserve"> matters.</w:t>
      </w:r>
      <w:r w:rsidR="00BE7875">
        <w:t xml:space="preserve"> </w:t>
      </w:r>
    </w:p>
    <w:p w:rsidR="00BE7875" w:rsidRDefault="00BE7875" w:rsidP="00BB4489">
      <w:pPr>
        <w:pStyle w:val="BodyText"/>
      </w:pPr>
      <w:r>
        <w:t>The Tasmanian Supreme Court noted that it does not collect data on the numbers of SRLs in civil matters. However, it said that the majority of SRLs before the Court appear in mortgagee possession matters, which tend to resolve quickly</w:t>
      </w:r>
      <w:r w:rsidR="002E1130">
        <w:t xml:space="preserve"> in the Associate Judge’s court. </w:t>
      </w:r>
    </w:p>
    <w:p w:rsidR="00561A7F" w:rsidRDefault="00561A7F" w:rsidP="00BB4489">
      <w:pPr>
        <w:pStyle w:val="BodyText"/>
      </w:pPr>
      <w:r>
        <w:t xml:space="preserve">The Northern Territory Magistrates Court </w:t>
      </w:r>
      <w:r w:rsidR="00FA359D">
        <w:t xml:space="preserve">(sub. 331) </w:t>
      </w:r>
      <w:r>
        <w:t xml:space="preserve">said that it was in the process of collating data on SRLs and developing appropriate information systems to assist SRLs in the conduct of court cases, and it is hoped that this project will </w:t>
      </w:r>
      <w:r w:rsidR="002E1130">
        <w:t xml:space="preserve">be completed by the end of 2014. </w:t>
      </w:r>
    </w:p>
    <w:p w:rsidR="00E3182E" w:rsidRDefault="00994A1A" w:rsidP="00BB4489">
      <w:pPr>
        <w:pStyle w:val="BodyText"/>
      </w:pPr>
      <w:r w:rsidRPr="00994A1A">
        <w:t xml:space="preserve">Data </w:t>
      </w:r>
      <w:r w:rsidR="008623FD">
        <w:t xml:space="preserve">on </w:t>
      </w:r>
      <w:r>
        <w:t>self</w:t>
      </w:r>
      <w:r>
        <w:noBreakHyphen/>
      </w:r>
      <w:r w:rsidRPr="00994A1A">
        <w:t>representation</w:t>
      </w:r>
      <w:r>
        <w:t xml:space="preserve"> in </w:t>
      </w:r>
      <w:r w:rsidR="008623FD">
        <w:t xml:space="preserve">state and territory </w:t>
      </w:r>
      <w:r w:rsidR="00D971A3">
        <w:t>tribunals are</w:t>
      </w:r>
      <w:r>
        <w:t xml:space="preserve"> </w:t>
      </w:r>
      <w:r w:rsidRPr="00994A1A">
        <w:t>difficult to obtain</w:t>
      </w:r>
      <w:r w:rsidR="008623FD">
        <w:t xml:space="preserve"> (chapter 10)</w:t>
      </w:r>
      <w:r w:rsidRPr="00994A1A">
        <w:t xml:space="preserve">. </w:t>
      </w:r>
      <w:r w:rsidR="00D971A3">
        <w:t>Data was not available from</w:t>
      </w:r>
      <w:r w:rsidR="008623FD">
        <w:t xml:space="preserve"> t</w:t>
      </w:r>
      <w:r>
        <w:t>he NSW Civil and Administrative Tribunal</w:t>
      </w:r>
      <w:r w:rsidR="008623FD">
        <w:t xml:space="preserve"> (which</w:t>
      </w:r>
      <w:r>
        <w:t xml:space="preserve"> </w:t>
      </w:r>
      <w:r w:rsidRPr="00994A1A">
        <w:t>has only just commenced operation</w:t>
      </w:r>
      <w:r w:rsidR="008623FD">
        <w:t>)</w:t>
      </w:r>
      <w:r>
        <w:t>,</w:t>
      </w:r>
      <w:r w:rsidRPr="00994A1A">
        <w:t xml:space="preserve"> </w:t>
      </w:r>
      <w:r w:rsidR="008623FD">
        <w:t>or</w:t>
      </w:r>
      <w:r w:rsidR="00D971A3">
        <w:t xml:space="preserve"> from</w:t>
      </w:r>
      <w:r w:rsidRPr="00994A1A">
        <w:t xml:space="preserve"> </w:t>
      </w:r>
      <w:r>
        <w:t>the ACT Civil and Administrative Tribunal</w:t>
      </w:r>
      <w:r w:rsidRPr="00994A1A">
        <w:t xml:space="preserve"> or </w:t>
      </w:r>
      <w:r w:rsidR="002E1130">
        <w:t xml:space="preserve">the </w:t>
      </w:r>
      <w:r>
        <w:t>Victorian Civil and Administrative Tribunal (VCAT) (pers. comm.</w:t>
      </w:r>
      <w:r w:rsidR="00D971A3">
        <w:t>,</w:t>
      </w:r>
      <w:r>
        <w:t xml:space="preserve"> 7 June </w:t>
      </w:r>
      <w:r>
        <w:lastRenderedPageBreak/>
        <w:t>and 27 </w:t>
      </w:r>
      <w:r w:rsidRPr="00994A1A">
        <w:t xml:space="preserve">June 2014). Anecdotally, </w:t>
      </w:r>
      <w:r w:rsidRPr="00E05472">
        <w:rPr>
          <w:i/>
        </w:rPr>
        <w:t>representation</w:t>
      </w:r>
      <w:r w:rsidRPr="00994A1A">
        <w:t xml:space="preserve"> in </w:t>
      </w:r>
      <w:r>
        <w:t>VCAT appears to be less than 20 </w:t>
      </w:r>
      <w:r w:rsidRPr="00994A1A">
        <w:t>per</w:t>
      </w:r>
      <w:r>
        <w:t> </w:t>
      </w:r>
      <w:r w:rsidRPr="00994A1A">
        <w:t xml:space="preserve">cent </w:t>
      </w:r>
      <w:r w:rsidRPr="00994A1A">
        <w:rPr>
          <w:szCs w:val="24"/>
        </w:rPr>
        <w:t>(VCAT 2014, p. 3)</w:t>
      </w:r>
      <w:r w:rsidRPr="00994A1A">
        <w:t>. Only 2.5</w:t>
      </w:r>
      <w:r>
        <w:t> </w:t>
      </w:r>
      <w:r w:rsidRPr="00994A1A">
        <w:t>per</w:t>
      </w:r>
      <w:r>
        <w:t> </w:t>
      </w:r>
      <w:r w:rsidRPr="00994A1A">
        <w:t xml:space="preserve">cent of parties in </w:t>
      </w:r>
      <w:r>
        <w:t>the Queensland Civil and Administrative Tribunal were represented in 2012</w:t>
      </w:r>
      <w:r>
        <w:noBreakHyphen/>
      </w:r>
      <w:r w:rsidRPr="00994A1A">
        <w:t>13</w:t>
      </w:r>
      <w:r>
        <w:t xml:space="preserve"> (pers. comm.</w:t>
      </w:r>
      <w:r w:rsidR="008D4654">
        <w:t>,</w:t>
      </w:r>
      <w:r>
        <w:t xml:space="preserve"> 4 August 2014). Western Australia’s State Administrative Tribunal indicated that 6 </w:t>
      </w:r>
      <w:r w:rsidRPr="00994A1A">
        <w:t>per</w:t>
      </w:r>
      <w:r>
        <w:t> </w:t>
      </w:r>
      <w:r w:rsidRPr="00994A1A">
        <w:t>cent of all p</w:t>
      </w:r>
      <w:r>
        <w:t>arties were represented in 2012</w:t>
      </w:r>
      <w:r>
        <w:noBreakHyphen/>
        <w:t>13, although 29 per cent</w:t>
      </w:r>
      <w:r w:rsidRPr="00994A1A">
        <w:t xml:space="preserve"> of matters involved a represented party. </w:t>
      </w:r>
    </w:p>
    <w:bookmarkEnd w:id="2"/>
    <w:p w:rsidR="00E3182E" w:rsidRPr="00E3182E" w:rsidRDefault="00E3182E" w:rsidP="00E3182E">
      <w:pPr>
        <w:pStyle w:val="BodyText"/>
      </w:pPr>
    </w:p>
    <w:sectPr w:rsidR="00E3182E" w:rsidRPr="00E3182E" w:rsidSect="00D42B64">
      <w:headerReference w:type="even" r:id="rId24"/>
      <w:headerReference w:type="default" r:id="rId25"/>
      <w:footerReference w:type="even" r:id="rId26"/>
      <w:footerReference w:type="default" r:id="rId27"/>
      <w:pgSz w:w="11907" w:h="16840" w:code="9"/>
      <w:pgMar w:top="1984" w:right="1304" w:bottom="1247" w:left="1814" w:header="1701" w:footer="397" w:gutter="0"/>
      <w:pgNumType w:start="997" w:chapStyle="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2A5" w:rsidRDefault="00CC62A5">
      <w:r>
        <w:separator/>
      </w:r>
    </w:p>
  </w:endnote>
  <w:endnote w:type="continuationSeparator" w:id="0">
    <w:p w:rsidR="00CC62A5" w:rsidRDefault="00CC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E5922" w:rsidTr="005F48ED">
      <w:trPr>
        <w:trHeight w:hRule="exact" w:val="567"/>
      </w:trPr>
      <w:tc>
        <w:tcPr>
          <w:tcW w:w="510" w:type="dxa"/>
        </w:tcPr>
        <w:p w:rsidR="00DE5922" w:rsidRPr="00A24443" w:rsidRDefault="00DE5922"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13993">
            <w:rPr>
              <w:rStyle w:val="PageNumber"/>
              <w:caps w:val="0"/>
              <w:noProof/>
            </w:rPr>
            <w:t>1004</w:t>
          </w:r>
          <w:r w:rsidRPr="00A24443">
            <w:rPr>
              <w:rStyle w:val="PageNumber"/>
              <w:caps w:val="0"/>
            </w:rPr>
            <w:fldChar w:fldCharType="end"/>
          </w:r>
        </w:p>
      </w:tc>
      <w:tc>
        <w:tcPr>
          <w:tcW w:w="7767" w:type="dxa"/>
        </w:tcPr>
        <w:p w:rsidR="00DE5922" w:rsidRPr="0013739A" w:rsidRDefault="00DE5922" w:rsidP="003F059C">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3F059C">
            <w:rPr>
              <w:rFonts w:cs="Arial"/>
            </w:rPr>
            <w:t>Access to Justice arrangements</w:t>
          </w:r>
          <w:r w:rsidRPr="00BA5B14">
            <w:rPr>
              <w:rFonts w:cs="Arial"/>
            </w:rPr>
            <w:fldChar w:fldCharType="end"/>
          </w:r>
          <w:bookmarkStart w:id="5" w:name="DraftReportEven"/>
          <w:bookmarkEnd w:id="5"/>
          <w:r w:rsidR="00374F3F">
            <w:rPr>
              <w:rFonts w:cs="Arial"/>
            </w:rPr>
            <w:t xml:space="preserve"> </w:t>
          </w:r>
        </w:p>
      </w:tc>
      <w:tc>
        <w:tcPr>
          <w:tcW w:w="510" w:type="dxa"/>
        </w:tcPr>
        <w:p w:rsidR="00DE5922" w:rsidRDefault="00DE5922" w:rsidP="0019293B">
          <w:pPr>
            <w:pStyle w:val="Footer"/>
          </w:pPr>
        </w:p>
      </w:tc>
    </w:tr>
  </w:tbl>
  <w:p w:rsidR="00DE5922" w:rsidRDefault="00DE5922" w:rsidP="0019293B">
    <w:pPr>
      <w:pStyle w:val="FooterEnd"/>
    </w:pPr>
  </w:p>
  <w:p w:rsidR="00953450" w:rsidRDefault="00953450"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E5922" w:rsidTr="005F48ED">
      <w:trPr>
        <w:trHeight w:hRule="exact" w:val="567"/>
      </w:trPr>
      <w:tc>
        <w:tcPr>
          <w:tcW w:w="510" w:type="dxa"/>
        </w:tcPr>
        <w:p w:rsidR="00DE5922" w:rsidRDefault="00DE5922">
          <w:pPr>
            <w:pStyle w:val="Footer"/>
            <w:ind w:right="360" w:firstLine="360"/>
          </w:pPr>
        </w:p>
      </w:tc>
      <w:tc>
        <w:tcPr>
          <w:tcW w:w="7767" w:type="dxa"/>
        </w:tcPr>
        <w:p w:rsidR="00DE5922" w:rsidRPr="00BA5B14" w:rsidRDefault="00DE5922"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3F059C">
            <w:rPr>
              <w:rFonts w:cs="Arial"/>
            </w:rPr>
            <w:t>Data on self-represented litigants</w:t>
          </w:r>
          <w:r w:rsidRPr="00BA5B14">
            <w:rPr>
              <w:rFonts w:cs="Arial"/>
            </w:rPr>
            <w:fldChar w:fldCharType="end"/>
          </w:r>
        </w:p>
      </w:tc>
      <w:tc>
        <w:tcPr>
          <w:tcW w:w="510" w:type="dxa"/>
        </w:tcPr>
        <w:p w:rsidR="00DE5922" w:rsidRPr="00A24443" w:rsidRDefault="00DE5922">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13993">
            <w:rPr>
              <w:rStyle w:val="PageNumber"/>
              <w:caps w:val="0"/>
              <w:noProof/>
            </w:rPr>
            <w:t>1005</w:t>
          </w:r>
          <w:r w:rsidRPr="00A24443">
            <w:rPr>
              <w:rStyle w:val="PageNumber"/>
              <w:caps w:val="0"/>
            </w:rPr>
            <w:fldChar w:fldCharType="end"/>
          </w:r>
        </w:p>
      </w:tc>
    </w:tr>
  </w:tbl>
  <w:p w:rsidR="00DE5922" w:rsidRDefault="00DE5922">
    <w:pPr>
      <w:pStyle w:val="FooterEnd"/>
    </w:pPr>
  </w:p>
  <w:p w:rsidR="00953450" w:rsidRDefault="0095345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2A5" w:rsidRDefault="00CC62A5">
      <w:r>
        <w:separator/>
      </w:r>
    </w:p>
  </w:footnote>
  <w:footnote w:type="continuationSeparator" w:id="0">
    <w:p w:rsidR="00CC62A5" w:rsidRDefault="00CC6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953450">
      <w:tc>
        <w:tcPr>
          <w:tcW w:w="2155" w:type="dxa"/>
          <w:tcBorders>
            <w:top w:val="single" w:sz="24" w:space="0" w:color="auto"/>
          </w:tcBorders>
        </w:tcPr>
        <w:p w:rsidR="00953450" w:rsidRDefault="00953450" w:rsidP="0019293B">
          <w:pPr>
            <w:pStyle w:val="HeaderEven"/>
          </w:pPr>
        </w:p>
      </w:tc>
      <w:tc>
        <w:tcPr>
          <w:tcW w:w="6634" w:type="dxa"/>
          <w:tcBorders>
            <w:top w:val="single" w:sz="6" w:space="0" w:color="auto"/>
          </w:tcBorders>
        </w:tcPr>
        <w:p w:rsidR="00953450" w:rsidRDefault="00953450" w:rsidP="0019293B">
          <w:pPr>
            <w:pStyle w:val="HeaderEven"/>
          </w:pPr>
        </w:p>
      </w:tc>
    </w:tr>
  </w:tbl>
  <w:p w:rsidR="00953450" w:rsidRDefault="00953450"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53450">
      <w:tc>
        <w:tcPr>
          <w:tcW w:w="6634" w:type="dxa"/>
          <w:tcBorders>
            <w:top w:val="single" w:sz="6" w:space="0" w:color="auto"/>
          </w:tcBorders>
        </w:tcPr>
        <w:p w:rsidR="00953450" w:rsidRDefault="00953450" w:rsidP="00E669E2">
          <w:pPr>
            <w:pStyle w:val="HeaderOdd"/>
          </w:pPr>
        </w:p>
      </w:tc>
      <w:tc>
        <w:tcPr>
          <w:tcW w:w="2155" w:type="dxa"/>
          <w:tcBorders>
            <w:top w:val="single" w:sz="24" w:space="0" w:color="auto"/>
          </w:tcBorders>
        </w:tcPr>
        <w:p w:rsidR="00953450" w:rsidRDefault="00953450" w:rsidP="00E669E2">
          <w:pPr>
            <w:pStyle w:val="HeaderOdd"/>
          </w:pPr>
        </w:p>
      </w:tc>
    </w:tr>
  </w:tbl>
  <w:p w:rsidR="00953450" w:rsidRDefault="0095345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6DE36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51CF862"/>
    <w:lvl w:ilvl="0">
      <w:start w:val="1"/>
      <w:numFmt w:val="decimal"/>
      <w:lvlText w:val="%1."/>
      <w:lvlJc w:val="left"/>
      <w:pPr>
        <w:tabs>
          <w:tab w:val="num" w:pos="1492"/>
        </w:tabs>
        <w:ind w:left="1492" w:hanging="360"/>
      </w:pPr>
    </w:lvl>
  </w:abstractNum>
  <w:abstractNum w:abstractNumId="2">
    <w:nsid w:val="FFFFFF7D"/>
    <w:multiLevelType w:val="singleLevel"/>
    <w:tmpl w:val="87CE86F2"/>
    <w:lvl w:ilvl="0">
      <w:start w:val="1"/>
      <w:numFmt w:val="decimal"/>
      <w:lvlText w:val="%1."/>
      <w:lvlJc w:val="left"/>
      <w:pPr>
        <w:tabs>
          <w:tab w:val="num" w:pos="1209"/>
        </w:tabs>
        <w:ind w:left="1209" w:hanging="360"/>
      </w:pPr>
    </w:lvl>
  </w:abstractNum>
  <w:abstractNum w:abstractNumId="3">
    <w:nsid w:val="FFFFFF80"/>
    <w:multiLevelType w:val="singleLevel"/>
    <w:tmpl w:val="885230CE"/>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D1D0A85A"/>
    <w:lvl w:ilvl="0">
      <w:start w:val="1"/>
      <w:numFmt w:val="bullet"/>
      <w:lvlText w:val=""/>
      <w:lvlJc w:val="left"/>
      <w:pPr>
        <w:tabs>
          <w:tab w:val="num" w:pos="1209"/>
        </w:tabs>
        <w:ind w:left="1209" w:hanging="360"/>
      </w:pPr>
      <w:rPr>
        <w:rFonts w:ascii="Symbol" w:hAnsi="Symbol" w:hint="default"/>
      </w:rPr>
    </w:lvl>
  </w:abstractNum>
  <w:abstractNum w:abstractNumId="5">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6">
    <w:nsid w:val="FFFFFF89"/>
    <w:multiLevelType w:val="singleLevel"/>
    <w:tmpl w:val="208875DE"/>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7823071"/>
    <w:multiLevelType w:val="hybridMultilevel"/>
    <w:tmpl w:val="43322800"/>
    <w:lvl w:ilvl="0" w:tplc="6D386E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5">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217F3445"/>
    <w:multiLevelType w:val="hybridMultilevel"/>
    <w:tmpl w:val="F002FF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3651DFF"/>
    <w:multiLevelType w:val="hybridMultilevel"/>
    <w:tmpl w:val="E80A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9">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1">
    <w:nsid w:val="43A3087B"/>
    <w:multiLevelType w:val="hybridMultilevel"/>
    <w:tmpl w:val="43322800"/>
    <w:lvl w:ilvl="0" w:tplc="6D386E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5">
    <w:nsid w:val="544358D6"/>
    <w:multiLevelType w:val="hybridMultilevel"/>
    <w:tmpl w:val="7EEE0E08"/>
    <w:lvl w:ilvl="0" w:tplc="CE681A2A">
      <w:start w:val="1"/>
      <w:numFmt w:val="bullet"/>
      <w:lvlText w:val=""/>
      <w:lvlJc w:val="left"/>
      <w:pPr>
        <w:tabs>
          <w:tab w:val="num" w:pos="1944"/>
        </w:tabs>
        <w:ind w:left="1868" w:hanging="284"/>
      </w:pPr>
      <w:rPr>
        <w:rFonts w:ascii="Wingdings 2" w:hAnsi="Wingdings 2" w:hint="default"/>
      </w:rPr>
    </w:lvl>
    <w:lvl w:ilvl="1" w:tplc="04090003" w:tentative="1">
      <w:start w:val="1"/>
      <w:numFmt w:val="bullet"/>
      <w:lvlText w:val="o"/>
      <w:lvlJc w:val="left"/>
      <w:pPr>
        <w:tabs>
          <w:tab w:val="num" w:pos="3024"/>
        </w:tabs>
        <w:ind w:left="3024" w:hanging="360"/>
      </w:pPr>
      <w:rPr>
        <w:rFonts w:ascii="Courier New" w:hAnsi="Courier New" w:hint="default"/>
      </w:rPr>
    </w:lvl>
    <w:lvl w:ilvl="2" w:tplc="04090005" w:tentative="1">
      <w:start w:val="1"/>
      <w:numFmt w:val="bullet"/>
      <w:lvlText w:val=""/>
      <w:lvlJc w:val="left"/>
      <w:pPr>
        <w:tabs>
          <w:tab w:val="num" w:pos="3744"/>
        </w:tabs>
        <w:ind w:left="3744" w:hanging="360"/>
      </w:pPr>
      <w:rPr>
        <w:rFonts w:ascii="Wingdings" w:hAnsi="Wingdings" w:hint="default"/>
      </w:rPr>
    </w:lvl>
    <w:lvl w:ilvl="3" w:tplc="04090001" w:tentative="1">
      <w:start w:val="1"/>
      <w:numFmt w:val="bullet"/>
      <w:lvlText w:val=""/>
      <w:lvlJc w:val="left"/>
      <w:pPr>
        <w:tabs>
          <w:tab w:val="num" w:pos="4464"/>
        </w:tabs>
        <w:ind w:left="4464" w:hanging="360"/>
      </w:pPr>
      <w:rPr>
        <w:rFonts w:ascii="Symbol" w:hAnsi="Symbol" w:hint="default"/>
      </w:rPr>
    </w:lvl>
    <w:lvl w:ilvl="4" w:tplc="04090003" w:tentative="1">
      <w:start w:val="1"/>
      <w:numFmt w:val="bullet"/>
      <w:lvlText w:val="o"/>
      <w:lvlJc w:val="left"/>
      <w:pPr>
        <w:tabs>
          <w:tab w:val="num" w:pos="5184"/>
        </w:tabs>
        <w:ind w:left="5184" w:hanging="360"/>
      </w:pPr>
      <w:rPr>
        <w:rFonts w:ascii="Courier New" w:hAnsi="Courier New" w:hint="default"/>
      </w:rPr>
    </w:lvl>
    <w:lvl w:ilvl="5" w:tplc="04090005" w:tentative="1">
      <w:start w:val="1"/>
      <w:numFmt w:val="bullet"/>
      <w:lvlText w:val=""/>
      <w:lvlJc w:val="left"/>
      <w:pPr>
        <w:tabs>
          <w:tab w:val="num" w:pos="5904"/>
        </w:tabs>
        <w:ind w:left="5904" w:hanging="360"/>
      </w:pPr>
      <w:rPr>
        <w:rFonts w:ascii="Wingdings" w:hAnsi="Wingdings" w:hint="default"/>
      </w:rPr>
    </w:lvl>
    <w:lvl w:ilvl="6" w:tplc="04090001" w:tentative="1">
      <w:start w:val="1"/>
      <w:numFmt w:val="bullet"/>
      <w:lvlText w:val=""/>
      <w:lvlJc w:val="left"/>
      <w:pPr>
        <w:tabs>
          <w:tab w:val="num" w:pos="6624"/>
        </w:tabs>
        <w:ind w:left="6624" w:hanging="360"/>
      </w:pPr>
      <w:rPr>
        <w:rFonts w:ascii="Symbol" w:hAnsi="Symbol" w:hint="default"/>
      </w:rPr>
    </w:lvl>
    <w:lvl w:ilvl="7" w:tplc="04090003" w:tentative="1">
      <w:start w:val="1"/>
      <w:numFmt w:val="bullet"/>
      <w:lvlText w:val="o"/>
      <w:lvlJc w:val="left"/>
      <w:pPr>
        <w:tabs>
          <w:tab w:val="num" w:pos="7344"/>
        </w:tabs>
        <w:ind w:left="7344" w:hanging="360"/>
      </w:pPr>
      <w:rPr>
        <w:rFonts w:ascii="Courier New" w:hAnsi="Courier New" w:hint="default"/>
      </w:rPr>
    </w:lvl>
    <w:lvl w:ilvl="8" w:tplc="04090005" w:tentative="1">
      <w:start w:val="1"/>
      <w:numFmt w:val="bullet"/>
      <w:lvlText w:val=""/>
      <w:lvlJc w:val="left"/>
      <w:pPr>
        <w:tabs>
          <w:tab w:val="num" w:pos="8064"/>
        </w:tabs>
        <w:ind w:left="8064" w:hanging="360"/>
      </w:pPr>
      <w:rPr>
        <w:rFonts w:ascii="Wingdings" w:hAnsi="Wingdings" w:hint="default"/>
      </w:rPr>
    </w:lvl>
  </w:abstractNum>
  <w:abstractNum w:abstractNumId="26">
    <w:nsid w:val="55B67B52"/>
    <w:multiLevelType w:val="hybridMultilevel"/>
    <w:tmpl w:val="66C4CE6E"/>
    <w:lvl w:ilvl="0" w:tplc="35BA70AE">
      <w:start w:val="2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8">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nsid w:val="5BEF18BC"/>
    <w:multiLevelType w:val="hybridMultilevel"/>
    <w:tmpl w:val="5E7C4142"/>
    <w:lvl w:ilvl="0" w:tplc="6A1E74C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2">
    <w:nsid w:val="6ACC6D73"/>
    <w:multiLevelType w:val="singleLevel"/>
    <w:tmpl w:val="1764B186"/>
    <w:lvl w:ilvl="0">
      <w:start w:val="1"/>
      <w:numFmt w:val="bullet"/>
      <w:lvlText w:val=""/>
      <w:lvlJc w:val="left"/>
      <w:pPr>
        <w:tabs>
          <w:tab w:val="num" w:pos="737"/>
        </w:tabs>
        <w:ind w:left="737" w:hanging="737"/>
      </w:pPr>
      <w:rPr>
        <w:rFonts w:ascii="Symbol" w:hAnsi="Symbol" w:hint="default"/>
      </w:rPr>
    </w:lvl>
  </w:abstractNum>
  <w:abstractNum w:abstractNumId="3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4">
    <w:nsid w:val="7A56776E"/>
    <w:multiLevelType w:val="hybridMultilevel"/>
    <w:tmpl w:val="348C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20"/>
  </w:num>
  <w:num w:numId="2">
    <w:abstractNumId w:val="33"/>
  </w:num>
  <w:num w:numId="3">
    <w:abstractNumId w:val="8"/>
  </w:num>
  <w:num w:numId="4">
    <w:abstractNumId w:val="23"/>
  </w:num>
  <w:num w:numId="5">
    <w:abstractNumId w:val="9"/>
  </w:num>
  <w:num w:numId="6">
    <w:abstractNumId w:val="31"/>
  </w:num>
  <w:num w:numId="7">
    <w:abstractNumId w:val="27"/>
  </w:num>
  <w:num w:numId="8">
    <w:abstractNumId w:val="35"/>
  </w:num>
  <w:num w:numId="9">
    <w:abstractNumId w:val="14"/>
  </w:num>
  <w:num w:numId="10">
    <w:abstractNumId w:val="24"/>
  </w:num>
  <w:num w:numId="11">
    <w:abstractNumId w:val="13"/>
  </w:num>
  <w:num w:numId="12">
    <w:abstractNumId w:val="12"/>
  </w:num>
  <w:num w:numId="13">
    <w:abstractNumId w:val="18"/>
  </w:num>
  <w:num w:numId="14">
    <w:abstractNumId w:val="19"/>
  </w:num>
  <w:num w:numId="15">
    <w:abstractNumId w:val="22"/>
  </w:num>
  <w:num w:numId="16">
    <w:abstractNumId w:val="10"/>
  </w:num>
  <w:num w:numId="17">
    <w:abstractNumId w:val="2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7"/>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3">
    <w:abstractNumId w:val="29"/>
  </w:num>
  <w:num w:numId="24">
    <w:abstractNumId w:val="7"/>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25">
    <w:abstractNumId w:val="25"/>
  </w:num>
  <w:num w:numId="26">
    <w:abstractNumId w:val="4"/>
  </w:num>
  <w:num w:numId="27">
    <w:abstractNumId w:val="3"/>
  </w:num>
  <w:num w:numId="28">
    <w:abstractNumId w:val="2"/>
  </w:num>
  <w:num w:numId="29">
    <w:abstractNumId w:val="1"/>
  </w:num>
  <w:num w:numId="30">
    <w:abstractNumId w:val="0"/>
  </w:num>
  <w:num w:numId="31">
    <w:abstractNumId w:val="21"/>
  </w:num>
  <w:num w:numId="32">
    <w:abstractNumId w:val="34"/>
  </w:num>
  <w:num w:numId="33">
    <w:abstractNumId w:val="11"/>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26"/>
  </w:num>
  <w:num w:numId="37">
    <w:abstractNumId w:val="6"/>
  </w:num>
  <w:num w:numId="38">
    <w:abstractNumId w:val="17"/>
  </w:num>
  <w:num w:numId="39">
    <w:abstractNumId w:val="5"/>
  </w:num>
  <w:num w:numId="40">
    <w:abstractNumId w:val="30"/>
  </w:num>
  <w:num w:numId="4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attachedTemplate r:id="rId1"/>
  <w:linkStyles/>
  <w:defaultTabStop w:val="720"/>
  <w:clickAndTypeStyle w:val="BodyText"/>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F"/>
    <w:docVar w:name="FindingOptions" w:val="1"/>
    <w:docVar w:name="RecOptions" w:val="111"/>
    <w:docVar w:name="ShortChapterTitle" w:val="Data on self-represented litigants"/>
    <w:docVar w:name="ShortReportTitle" w:val="Access to Justice arrangements"/>
  </w:docVars>
  <w:rsids>
    <w:rsidRoot w:val="00F570FE"/>
    <w:rsid w:val="000000B6"/>
    <w:rsid w:val="0000124D"/>
    <w:rsid w:val="0000193A"/>
    <w:rsid w:val="00001C87"/>
    <w:rsid w:val="00002590"/>
    <w:rsid w:val="00003481"/>
    <w:rsid w:val="00003C41"/>
    <w:rsid w:val="00004714"/>
    <w:rsid w:val="0000645C"/>
    <w:rsid w:val="000109F2"/>
    <w:rsid w:val="00010A2F"/>
    <w:rsid w:val="00011E34"/>
    <w:rsid w:val="00011F66"/>
    <w:rsid w:val="00012346"/>
    <w:rsid w:val="0001279A"/>
    <w:rsid w:val="00013FAF"/>
    <w:rsid w:val="0001460E"/>
    <w:rsid w:val="00014FAF"/>
    <w:rsid w:val="00015C62"/>
    <w:rsid w:val="00020B72"/>
    <w:rsid w:val="00021A73"/>
    <w:rsid w:val="000221CB"/>
    <w:rsid w:val="000227D5"/>
    <w:rsid w:val="000245AA"/>
    <w:rsid w:val="00024CA2"/>
    <w:rsid w:val="0002544A"/>
    <w:rsid w:val="000255E9"/>
    <w:rsid w:val="00025C0F"/>
    <w:rsid w:val="00025F6B"/>
    <w:rsid w:val="000306BA"/>
    <w:rsid w:val="00031AC6"/>
    <w:rsid w:val="00032607"/>
    <w:rsid w:val="00032A02"/>
    <w:rsid w:val="00032B97"/>
    <w:rsid w:val="0003664B"/>
    <w:rsid w:val="000370AD"/>
    <w:rsid w:val="000377EC"/>
    <w:rsid w:val="00037B54"/>
    <w:rsid w:val="0004111F"/>
    <w:rsid w:val="00043C24"/>
    <w:rsid w:val="00043C6C"/>
    <w:rsid w:val="00043DE2"/>
    <w:rsid w:val="00045745"/>
    <w:rsid w:val="000477B6"/>
    <w:rsid w:val="00050190"/>
    <w:rsid w:val="000502F7"/>
    <w:rsid w:val="00053CA0"/>
    <w:rsid w:val="00053FA0"/>
    <w:rsid w:val="000565B3"/>
    <w:rsid w:val="00057BF1"/>
    <w:rsid w:val="00060935"/>
    <w:rsid w:val="00060C6F"/>
    <w:rsid w:val="00062547"/>
    <w:rsid w:val="00062BD9"/>
    <w:rsid w:val="00063F3C"/>
    <w:rsid w:val="00065A85"/>
    <w:rsid w:val="00067700"/>
    <w:rsid w:val="00067905"/>
    <w:rsid w:val="0007150B"/>
    <w:rsid w:val="00072B4F"/>
    <w:rsid w:val="00073CE4"/>
    <w:rsid w:val="00076756"/>
    <w:rsid w:val="00077DED"/>
    <w:rsid w:val="00080159"/>
    <w:rsid w:val="000829D1"/>
    <w:rsid w:val="00083D46"/>
    <w:rsid w:val="00086600"/>
    <w:rsid w:val="000905A6"/>
    <w:rsid w:val="00091077"/>
    <w:rsid w:val="00091E0A"/>
    <w:rsid w:val="00092C72"/>
    <w:rsid w:val="000931F2"/>
    <w:rsid w:val="000938F5"/>
    <w:rsid w:val="000941C6"/>
    <w:rsid w:val="00095BB1"/>
    <w:rsid w:val="00095FB0"/>
    <w:rsid w:val="00096E55"/>
    <w:rsid w:val="000974E7"/>
    <w:rsid w:val="00097861"/>
    <w:rsid w:val="000A0697"/>
    <w:rsid w:val="000A12A4"/>
    <w:rsid w:val="000A33D4"/>
    <w:rsid w:val="000A4379"/>
    <w:rsid w:val="000A5FBC"/>
    <w:rsid w:val="000A67FE"/>
    <w:rsid w:val="000A7221"/>
    <w:rsid w:val="000B11A4"/>
    <w:rsid w:val="000B2915"/>
    <w:rsid w:val="000B3433"/>
    <w:rsid w:val="000B3624"/>
    <w:rsid w:val="000B418E"/>
    <w:rsid w:val="000B4A84"/>
    <w:rsid w:val="000B4AF0"/>
    <w:rsid w:val="000B4C85"/>
    <w:rsid w:val="000B5686"/>
    <w:rsid w:val="000B5A63"/>
    <w:rsid w:val="000B601B"/>
    <w:rsid w:val="000B6639"/>
    <w:rsid w:val="000B7DB6"/>
    <w:rsid w:val="000C14C9"/>
    <w:rsid w:val="000C1DB6"/>
    <w:rsid w:val="000C207E"/>
    <w:rsid w:val="000C25AA"/>
    <w:rsid w:val="000C27B6"/>
    <w:rsid w:val="000C3D2A"/>
    <w:rsid w:val="000C3F7D"/>
    <w:rsid w:val="000C4465"/>
    <w:rsid w:val="000C77F8"/>
    <w:rsid w:val="000D0C48"/>
    <w:rsid w:val="000D2491"/>
    <w:rsid w:val="000D2B4E"/>
    <w:rsid w:val="000D2E7A"/>
    <w:rsid w:val="000D47E4"/>
    <w:rsid w:val="000D4BAE"/>
    <w:rsid w:val="000D59D0"/>
    <w:rsid w:val="000D69D6"/>
    <w:rsid w:val="000D71BF"/>
    <w:rsid w:val="000E00D2"/>
    <w:rsid w:val="000E12CF"/>
    <w:rsid w:val="000E196B"/>
    <w:rsid w:val="000E4947"/>
    <w:rsid w:val="000E5586"/>
    <w:rsid w:val="000F0000"/>
    <w:rsid w:val="000F0035"/>
    <w:rsid w:val="000F18F0"/>
    <w:rsid w:val="000F33F6"/>
    <w:rsid w:val="000F420B"/>
    <w:rsid w:val="000F5A05"/>
    <w:rsid w:val="000F6238"/>
    <w:rsid w:val="000F6F0C"/>
    <w:rsid w:val="000F717E"/>
    <w:rsid w:val="000F77A2"/>
    <w:rsid w:val="00101FE4"/>
    <w:rsid w:val="001026EF"/>
    <w:rsid w:val="00103667"/>
    <w:rsid w:val="00103F2F"/>
    <w:rsid w:val="001044E9"/>
    <w:rsid w:val="0010489A"/>
    <w:rsid w:val="00104D8C"/>
    <w:rsid w:val="001059A8"/>
    <w:rsid w:val="001070FA"/>
    <w:rsid w:val="0010741D"/>
    <w:rsid w:val="001100F5"/>
    <w:rsid w:val="00110116"/>
    <w:rsid w:val="00110165"/>
    <w:rsid w:val="001104AD"/>
    <w:rsid w:val="00110AE5"/>
    <w:rsid w:val="001112F0"/>
    <w:rsid w:val="00114789"/>
    <w:rsid w:val="00115ECD"/>
    <w:rsid w:val="00116980"/>
    <w:rsid w:val="00120072"/>
    <w:rsid w:val="00120A0D"/>
    <w:rsid w:val="00120DEB"/>
    <w:rsid w:val="00120E4A"/>
    <w:rsid w:val="0012101C"/>
    <w:rsid w:val="00122BCC"/>
    <w:rsid w:val="00122DE8"/>
    <w:rsid w:val="00123776"/>
    <w:rsid w:val="00123A9D"/>
    <w:rsid w:val="001258AE"/>
    <w:rsid w:val="00126B5D"/>
    <w:rsid w:val="00126EB8"/>
    <w:rsid w:val="001274D4"/>
    <w:rsid w:val="00127505"/>
    <w:rsid w:val="00130747"/>
    <w:rsid w:val="00133E5B"/>
    <w:rsid w:val="00135A1D"/>
    <w:rsid w:val="001363AA"/>
    <w:rsid w:val="00142642"/>
    <w:rsid w:val="00142CD1"/>
    <w:rsid w:val="001441CD"/>
    <w:rsid w:val="0014517C"/>
    <w:rsid w:val="00146BDB"/>
    <w:rsid w:val="00146CF9"/>
    <w:rsid w:val="001474C5"/>
    <w:rsid w:val="00147971"/>
    <w:rsid w:val="0015040E"/>
    <w:rsid w:val="001508C2"/>
    <w:rsid w:val="001509FC"/>
    <w:rsid w:val="0015175D"/>
    <w:rsid w:val="0015286A"/>
    <w:rsid w:val="00153425"/>
    <w:rsid w:val="001560BB"/>
    <w:rsid w:val="00156D81"/>
    <w:rsid w:val="00156FF7"/>
    <w:rsid w:val="0016078A"/>
    <w:rsid w:val="00161E0D"/>
    <w:rsid w:val="00162082"/>
    <w:rsid w:val="00162B88"/>
    <w:rsid w:val="0016369D"/>
    <w:rsid w:val="00164153"/>
    <w:rsid w:val="001657EF"/>
    <w:rsid w:val="00165CBB"/>
    <w:rsid w:val="00165EAF"/>
    <w:rsid w:val="00166C34"/>
    <w:rsid w:val="00182124"/>
    <w:rsid w:val="001827A7"/>
    <w:rsid w:val="00183E82"/>
    <w:rsid w:val="00185E77"/>
    <w:rsid w:val="00186000"/>
    <w:rsid w:val="001862FF"/>
    <w:rsid w:val="00186EFD"/>
    <w:rsid w:val="001878BB"/>
    <w:rsid w:val="00190193"/>
    <w:rsid w:val="00190BB8"/>
    <w:rsid w:val="0019121D"/>
    <w:rsid w:val="00191AE0"/>
    <w:rsid w:val="0019293B"/>
    <w:rsid w:val="0019426B"/>
    <w:rsid w:val="001954D5"/>
    <w:rsid w:val="00196B3C"/>
    <w:rsid w:val="00196DDF"/>
    <w:rsid w:val="001A098E"/>
    <w:rsid w:val="001A101D"/>
    <w:rsid w:val="001A1FC2"/>
    <w:rsid w:val="001A2EFE"/>
    <w:rsid w:val="001A4A3E"/>
    <w:rsid w:val="001A4AC3"/>
    <w:rsid w:val="001A510D"/>
    <w:rsid w:val="001A61C7"/>
    <w:rsid w:val="001A62DF"/>
    <w:rsid w:val="001B0958"/>
    <w:rsid w:val="001B1CF3"/>
    <w:rsid w:val="001B3219"/>
    <w:rsid w:val="001B3738"/>
    <w:rsid w:val="001B3D2C"/>
    <w:rsid w:val="001B4A73"/>
    <w:rsid w:val="001B5AA8"/>
    <w:rsid w:val="001B5D0C"/>
    <w:rsid w:val="001B6420"/>
    <w:rsid w:val="001C0865"/>
    <w:rsid w:val="001C107A"/>
    <w:rsid w:val="001C1155"/>
    <w:rsid w:val="001C2D9A"/>
    <w:rsid w:val="001C3ABA"/>
    <w:rsid w:val="001C66CE"/>
    <w:rsid w:val="001D094B"/>
    <w:rsid w:val="001D2A18"/>
    <w:rsid w:val="001D376D"/>
    <w:rsid w:val="001E38F2"/>
    <w:rsid w:val="001E4390"/>
    <w:rsid w:val="001E4BC9"/>
    <w:rsid w:val="001E7BE8"/>
    <w:rsid w:val="001F0248"/>
    <w:rsid w:val="001F09FC"/>
    <w:rsid w:val="001F2C32"/>
    <w:rsid w:val="001F3EB3"/>
    <w:rsid w:val="001F4BC3"/>
    <w:rsid w:val="001F4F86"/>
    <w:rsid w:val="001F6160"/>
    <w:rsid w:val="001F6545"/>
    <w:rsid w:val="001F7A77"/>
    <w:rsid w:val="001F7F9A"/>
    <w:rsid w:val="00200992"/>
    <w:rsid w:val="00200FE7"/>
    <w:rsid w:val="002029D9"/>
    <w:rsid w:val="00202C2C"/>
    <w:rsid w:val="00202EC2"/>
    <w:rsid w:val="002030FA"/>
    <w:rsid w:val="00206965"/>
    <w:rsid w:val="00207377"/>
    <w:rsid w:val="00207961"/>
    <w:rsid w:val="0021145B"/>
    <w:rsid w:val="00212780"/>
    <w:rsid w:val="0021354E"/>
    <w:rsid w:val="002135AB"/>
    <w:rsid w:val="002137BA"/>
    <w:rsid w:val="00213985"/>
    <w:rsid w:val="002144BE"/>
    <w:rsid w:val="00214610"/>
    <w:rsid w:val="00214E5F"/>
    <w:rsid w:val="00215311"/>
    <w:rsid w:val="00220929"/>
    <w:rsid w:val="00220B84"/>
    <w:rsid w:val="002218AF"/>
    <w:rsid w:val="002238CB"/>
    <w:rsid w:val="00224D70"/>
    <w:rsid w:val="00226339"/>
    <w:rsid w:val="002271F0"/>
    <w:rsid w:val="00227A72"/>
    <w:rsid w:val="00227D12"/>
    <w:rsid w:val="00231191"/>
    <w:rsid w:val="00232A62"/>
    <w:rsid w:val="00233359"/>
    <w:rsid w:val="002363F8"/>
    <w:rsid w:val="0023746F"/>
    <w:rsid w:val="0024110D"/>
    <w:rsid w:val="00241CE6"/>
    <w:rsid w:val="00242279"/>
    <w:rsid w:val="00242AC5"/>
    <w:rsid w:val="002431B7"/>
    <w:rsid w:val="002438D4"/>
    <w:rsid w:val="00245479"/>
    <w:rsid w:val="002458FE"/>
    <w:rsid w:val="00245C82"/>
    <w:rsid w:val="00246742"/>
    <w:rsid w:val="00247098"/>
    <w:rsid w:val="00247405"/>
    <w:rsid w:val="00254B71"/>
    <w:rsid w:val="00254FEA"/>
    <w:rsid w:val="0025607C"/>
    <w:rsid w:val="00261FCA"/>
    <w:rsid w:val="0026226A"/>
    <w:rsid w:val="00263604"/>
    <w:rsid w:val="00263CEA"/>
    <w:rsid w:val="00263F6C"/>
    <w:rsid w:val="00264513"/>
    <w:rsid w:val="0026673E"/>
    <w:rsid w:val="00267DAF"/>
    <w:rsid w:val="00272ABE"/>
    <w:rsid w:val="0027654C"/>
    <w:rsid w:val="00277D19"/>
    <w:rsid w:val="002800E8"/>
    <w:rsid w:val="00280875"/>
    <w:rsid w:val="00280BF3"/>
    <w:rsid w:val="00282361"/>
    <w:rsid w:val="00285A55"/>
    <w:rsid w:val="00285AE4"/>
    <w:rsid w:val="00287378"/>
    <w:rsid w:val="00287F28"/>
    <w:rsid w:val="00287F3C"/>
    <w:rsid w:val="00291B40"/>
    <w:rsid w:val="0029278F"/>
    <w:rsid w:val="0029296E"/>
    <w:rsid w:val="00292DB0"/>
    <w:rsid w:val="00294202"/>
    <w:rsid w:val="002943F8"/>
    <w:rsid w:val="00295171"/>
    <w:rsid w:val="002953D8"/>
    <w:rsid w:val="0029680D"/>
    <w:rsid w:val="002968EA"/>
    <w:rsid w:val="002969DF"/>
    <w:rsid w:val="002A0E3C"/>
    <w:rsid w:val="002A1F12"/>
    <w:rsid w:val="002A2245"/>
    <w:rsid w:val="002A264F"/>
    <w:rsid w:val="002A2B94"/>
    <w:rsid w:val="002A3782"/>
    <w:rsid w:val="002A5354"/>
    <w:rsid w:val="002A54C1"/>
    <w:rsid w:val="002B03BF"/>
    <w:rsid w:val="002B126E"/>
    <w:rsid w:val="002B1B4C"/>
    <w:rsid w:val="002B220A"/>
    <w:rsid w:val="002B4008"/>
    <w:rsid w:val="002B4020"/>
    <w:rsid w:val="002B43C3"/>
    <w:rsid w:val="002B4784"/>
    <w:rsid w:val="002B616B"/>
    <w:rsid w:val="002B648F"/>
    <w:rsid w:val="002C06DE"/>
    <w:rsid w:val="002C19EC"/>
    <w:rsid w:val="002C220C"/>
    <w:rsid w:val="002C3349"/>
    <w:rsid w:val="002C343D"/>
    <w:rsid w:val="002C449E"/>
    <w:rsid w:val="002C4AC8"/>
    <w:rsid w:val="002C65FE"/>
    <w:rsid w:val="002C6FA5"/>
    <w:rsid w:val="002D0933"/>
    <w:rsid w:val="002D0E8E"/>
    <w:rsid w:val="002D1FCC"/>
    <w:rsid w:val="002D27C6"/>
    <w:rsid w:val="002D3E00"/>
    <w:rsid w:val="002D421B"/>
    <w:rsid w:val="002D5302"/>
    <w:rsid w:val="002D55FD"/>
    <w:rsid w:val="002D5BFE"/>
    <w:rsid w:val="002D73D3"/>
    <w:rsid w:val="002D746C"/>
    <w:rsid w:val="002E0429"/>
    <w:rsid w:val="002E1130"/>
    <w:rsid w:val="002E477E"/>
    <w:rsid w:val="002E53F3"/>
    <w:rsid w:val="002E72AD"/>
    <w:rsid w:val="002F035C"/>
    <w:rsid w:val="002F1571"/>
    <w:rsid w:val="002F1AC5"/>
    <w:rsid w:val="002F1D35"/>
    <w:rsid w:val="002F1FC2"/>
    <w:rsid w:val="002F32CE"/>
    <w:rsid w:val="002F54F5"/>
    <w:rsid w:val="00301189"/>
    <w:rsid w:val="0030260C"/>
    <w:rsid w:val="00302FFF"/>
    <w:rsid w:val="0030372A"/>
    <w:rsid w:val="0030411D"/>
    <w:rsid w:val="003044D1"/>
    <w:rsid w:val="00304A4E"/>
    <w:rsid w:val="0030588A"/>
    <w:rsid w:val="003109FB"/>
    <w:rsid w:val="00311087"/>
    <w:rsid w:val="0031163E"/>
    <w:rsid w:val="00311655"/>
    <w:rsid w:val="00311734"/>
    <w:rsid w:val="00313801"/>
    <w:rsid w:val="00313993"/>
    <w:rsid w:val="00313C99"/>
    <w:rsid w:val="003141FE"/>
    <w:rsid w:val="003149D4"/>
    <w:rsid w:val="00314C1D"/>
    <w:rsid w:val="00316550"/>
    <w:rsid w:val="00316EDE"/>
    <w:rsid w:val="00317AF6"/>
    <w:rsid w:val="003208B2"/>
    <w:rsid w:val="00320F9D"/>
    <w:rsid w:val="0032234A"/>
    <w:rsid w:val="0032375A"/>
    <w:rsid w:val="00323E09"/>
    <w:rsid w:val="0032406E"/>
    <w:rsid w:val="00325A5E"/>
    <w:rsid w:val="00326070"/>
    <w:rsid w:val="00327931"/>
    <w:rsid w:val="00330AE1"/>
    <w:rsid w:val="00331CCD"/>
    <w:rsid w:val="0033248B"/>
    <w:rsid w:val="003332EA"/>
    <w:rsid w:val="00333407"/>
    <w:rsid w:val="00333932"/>
    <w:rsid w:val="00334906"/>
    <w:rsid w:val="00334F8E"/>
    <w:rsid w:val="00335B3D"/>
    <w:rsid w:val="00335D0C"/>
    <w:rsid w:val="0033619C"/>
    <w:rsid w:val="0033743F"/>
    <w:rsid w:val="00337D4A"/>
    <w:rsid w:val="00341067"/>
    <w:rsid w:val="00341D58"/>
    <w:rsid w:val="00342075"/>
    <w:rsid w:val="00342093"/>
    <w:rsid w:val="003420C8"/>
    <w:rsid w:val="00345424"/>
    <w:rsid w:val="00346159"/>
    <w:rsid w:val="00347186"/>
    <w:rsid w:val="003474C8"/>
    <w:rsid w:val="00347C67"/>
    <w:rsid w:val="0035023E"/>
    <w:rsid w:val="00351889"/>
    <w:rsid w:val="003518AA"/>
    <w:rsid w:val="00351EC1"/>
    <w:rsid w:val="00352165"/>
    <w:rsid w:val="003522A6"/>
    <w:rsid w:val="00353182"/>
    <w:rsid w:val="00353E1A"/>
    <w:rsid w:val="00354707"/>
    <w:rsid w:val="003549C2"/>
    <w:rsid w:val="00355F0E"/>
    <w:rsid w:val="00355FD3"/>
    <w:rsid w:val="003565D9"/>
    <w:rsid w:val="00357B72"/>
    <w:rsid w:val="003602E1"/>
    <w:rsid w:val="00361F8A"/>
    <w:rsid w:val="003629C9"/>
    <w:rsid w:val="00362B78"/>
    <w:rsid w:val="00363600"/>
    <w:rsid w:val="00363B83"/>
    <w:rsid w:val="00364351"/>
    <w:rsid w:val="00364D2E"/>
    <w:rsid w:val="0036577D"/>
    <w:rsid w:val="00366FB7"/>
    <w:rsid w:val="0036715F"/>
    <w:rsid w:val="003675E7"/>
    <w:rsid w:val="0037026F"/>
    <w:rsid w:val="0037040F"/>
    <w:rsid w:val="00370962"/>
    <w:rsid w:val="00370FCE"/>
    <w:rsid w:val="00371240"/>
    <w:rsid w:val="003719DD"/>
    <w:rsid w:val="0037228C"/>
    <w:rsid w:val="00372373"/>
    <w:rsid w:val="0037343D"/>
    <w:rsid w:val="0037459C"/>
    <w:rsid w:val="00374731"/>
    <w:rsid w:val="00374D03"/>
    <w:rsid w:val="00374F3F"/>
    <w:rsid w:val="003764D1"/>
    <w:rsid w:val="00376E59"/>
    <w:rsid w:val="00380C47"/>
    <w:rsid w:val="00381B26"/>
    <w:rsid w:val="0038775D"/>
    <w:rsid w:val="00387B0B"/>
    <w:rsid w:val="00390DF6"/>
    <w:rsid w:val="003910CB"/>
    <w:rsid w:val="003912A4"/>
    <w:rsid w:val="003919F9"/>
    <w:rsid w:val="00392E00"/>
    <w:rsid w:val="00393CD4"/>
    <w:rsid w:val="0039449F"/>
    <w:rsid w:val="00395029"/>
    <w:rsid w:val="003962C0"/>
    <w:rsid w:val="00397295"/>
    <w:rsid w:val="003A2486"/>
    <w:rsid w:val="003A248A"/>
    <w:rsid w:val="003A2996"/>
    <w:rsid w:val="003A32E7"/>
    <w:rsid w:val="003A3491"/>
    <w:rsid w:val="003A4801"/>
    <w:rsid w:val="003A550A"/>
    <w:rsid w:val="003A7C60"/>
    <w:rsid w:val="003B0CC8"/>
    <w:rsid w:val="003B2977"/>
    <w:rsid w:val="003B2DB3"/>
    <w:rsid w:val="003B3F17"/>
    <w:rsid w:val="003B4039"/>
    <w:rsid w:val="003B409A"/>
    <w:rsid w:val="003B4D6E"/>
    <w:rsid w:val="003B53EA"/>
    <w:rsid w:val="003B5E4D"/>
    <w:rsid w:val="003B6060"/>
    <w:rsid w:val="003B6C0F"/>
    <w:rsid w:val="003B73CE"/>
    <w:rsid w:val="003C03D5"/>
    <w:rsid w:val="003C0B71"/>
    <w:rsid w:val="003C38B5"/>
    <w:rsid w:val="003C4C2B"/>
    <w:rsid w:val="003C5D99"/>
    <w:rsid w:val="003C696A"/>
    <w:rsid w:val="003C6F11"/>
    <w:rsid w:val="003D0604"/>
    <w:rsid w:val="003D1630"/>
    <w:rsid w:val="003D3778"/>
    <w:rsid w:val="003D4327"/>
    <w:rsid w:val="003D6446"/>
    <w:rsid w:val="003D7318"/>
    <w:rsid w:val="003D75D9"/>
    <w:rsid w:val="003E0462"/>
    <w:rsid w:val="003E2489"/>
    <w:rsid w:val="003E26A5"/>
    <w:rsid w:val="003E2F59"/>
    <w:rsid w:val="003E3092"/>
    <w:rsid w:val="003E4309"/>
    <w:rsid w:val="003E5533"/>
    <w:rsid w:val="003E58A2"/>
    <w:rsid w:val="003E5E0B"/>
    <w:rsid w:val="003E65A1"/>
    <w:rsid w:val="003E7810"/>
    <w:rsid w:val="003F02AE"/>
    <w:rsid w:val="003F0549"/>
    <w:rsid w:val="003F059C"/>
    <w:rsid w:val="003F0789"/>
    <w:rsid w:val="003F0879"/>
    <w:rsid w:val="003F4330"/>
    <w:rsid w:val="003F7464"/>
    <w:rsid w:val="003F7500"/>
    <w:rsid w:val="003F7ACB"/>
    <w:rsid w:val="00400027"/>
    <w:rsid w:val="00401882"/>
    <w:rsid w:val="00401A0A"/>
    <w:rsid w:val="00401EFB"/>
    <w:rsid w:val="00402585"/>
    <w:rsid w:val="00402E35"/>
    <w:rsid w:val="00402E4F"/>
    <w:rsid w:val="004045E9"/>
    <w:rsid w:val="004100C8"/>
    <w:rsid w:val="00411002"/>
    <w:rsid w:val="00411DBD"/>
    <w:rsid w:val="00412ACE"/>
    <w:rsid w:val="00415EF4"/>
    <w:rsid w:val="00417BA3"/>
    <w:rsid w:val="00417C6B"/>
    <w:rsid w:val="00417DCC"/>
    <w:rsid w:val="00420854"/>
    <w:rsid w:val="004210E4"/>
    <w:rsid w:val="00422AAB"/>
    <w:rsid w:val="00431249"/>
    <w:rsid w:val="00431DB5"/>
    <w:rsid w:val="00432D41"/>
    <w:rsid w:val="004330C9"/>
    <w:rsid w:val="0043473B"/>
    <w:rsid w:val="00434C19"/>
    <w:rsid w:val="004353E9"/>
    <w:rsid w:val="00435936"/>
    <w:rsid w:val="00437007"/>
    <w:rsid w:val="00441373"/>
    <w:rsid w:val="00441528"/>
    <w:rsid w:val="00442DBF"/>
    <w:rsid w:val="00444478"/>
    <w:rsid w:val="00444A80"/>
    <w:rsid w:val="0044571B"/>
    <w:rsid w:val="00445E3E"/>
    <w:rsid w:val="00445F96"/>
    <w:rsid w:val="00446F8D"/>
    <w:rsid w:val="00447BC0"/>
    <w:rsid w:val="00447C9E"/>
    <w:rsid w:val="004502C8"/>
    <w:rsid w:val="00450810"/>
    <w:rsid w:val="00451133"/>
    <w:rsid w:val="00452D3D"/>
    <w:rsid w:val="0045341E"/>
    <w:rsid w:val="00453677"/>
    <w:rsid w:val="00453C3D"/>
    <w:rsid w:val="004540D9"/>
    <w:rsid w:val="00454240"/>
    <w:rsid w:val="004542D3"/>
    <w:rsid w:val="0045703C"/>
    <w:rsid w:val="00457264"/>
    <w:rsid w:val="0046157E"/>
    <w:rsid w:val="00463ACF"/>
    <w:rsid w:val="004642CB"/>
    <w:rsid w:val="00464EFD"/>
    <w:rsid w:val="00466512"/>
    <w:rsid w:val="004705F8"/>
    <w:rsid w:val="0047140D"/>
    <w:rsid w:val="004717CB"/>
    <w:rsid w:val="00471A0D"/>
    <w:rsid w:val="00472248"/>
    <w:rsid w:val="004747CA"/>
    <w:rsid w:val="00475A63"/>
    <w:rsid w:val="00475D95"/>
    <w:rsid w:val="00477144"/>
    <w:rsid w:val="004775C5"/>
    <w:rsid w:val="00477C84"/>
    <w:rsid w:val="004808D9"/>
    <w:rsid w:val="00480DD8"/>
    <w:rsid w:val="00480EFA"/>
    <w:rsid w:val="00483051"/>
    <w:rsid w:val="00483107"/>
    <w:rsid w:val="004845AF"/>
    <w:rsid w:val="00485853"/>
    <w:rsid w:val="00486A20"/>
    <w:rsid w:val="00491217"/>
    <w:rsid w:val="00491380"/>
    <w:rsid w:val="00493A9B"/>
    <w:rsid w:val="0049437C"/>
    <w:rsid w:val="0049459F"/>
    <w:rsid w:val="00495B71"/>
    <w:rsid w:val="00496013"/>
    <w:rsid w:val="004A108F"/>
    <w:rsid w:val="004A10EC"/>
    <w:rsid w:val="004A14B1"/>
    <w:rsid w:val="004A1919"/>
    <w:rsid w:val="004A1E39"/>
    <w:rsid w:val="004A1F31"/>
    <w:rsid w:val="004A2FA2"/>
    <w:rsid w:val="004A3240"/>
    <w:rsid w:val="004A362F"/>
    <w:rsid w:val="004A38DD"/>
    <w:rsid w:val="004A4312"/>
    <w:rsid w:val="004A48C0"/>
    <w:rsid w:val="004A591A"/>
    <w:rsid w:val="004A7286"/>
    <w:rsid w:val="004B0786"/>
    <w:rsid w:val="004B2A2F"/>
    <w:rsid w:val="004B314A"/>
    <w:rsid w:val="004B35D8"/>
    <w:rsid w:val="004B43AE"/>
    <w:rsid w:val="004B51F1"/>
    <w:rsid w:val="004B5FF0"/>
    <w:rsid w:val="004B6291"/>
    <w:rsid w:val="004B7123"/>
    <w:rsid w:val="004B740D"/>
    <w:rsid w:val="004C03A0"/>
    <w:rsid w:val="004C0867"/>
    <w:rsid w:val="004C0A21"/>
    <w:rsid w:val="004C140C"/>
    <w:rsid w:val="004C142C"/>
    <w:rsid w:val="004C1DB0"/>
    <w:rsid w:val="004C2149"/>
    <w:rsid w:val="004C30ED"/>
    <w:rsid w:val="004C4D89"/>
    <w:rsid w:val="004C579E"/>
    <w:rsid w:val="004D0575"/>
    <w:rsid w:val="004D0AFD"/>
    <w:rsid w:val="004D11AC"/>
    <w:rsid w:val="004D1DC4"/>
    <w:rsid w:val="004D284A"/>
    <w:rsid w:val="004D31E6"/>
    <w:rsid w:val="004D53E3"/>
    <w:rsid w:val="004D5675"/>
    <w:rsid w:val="004D5702"/>
    <w:rsid w:val="004E0D3F"/>
    <w:rsid w:val="004E4F42"/>
    <w:rsid w:val="004E6C7F"/>
    <w:rsid w:val="004F0DFA"/>
    <w:rsid w:val="004F1099"/>
    <w:rsid w:val="004F10C2"/>
    <w:rsid w:val="004F1114"/>
    <w:rsid w:val="004F300E"/>
    <w:rsid w:val="004F345A"/>
    <w:rsid w:val="004F38FB"/>
    <w:rsid w:val="004F3A4F"/>
    <w:rsid w:val="004F5509"/>
    <w:rsid w:val="004F58AA"/>
    <w:rsid w:val="004F59F0"/>
    <w:rsid w:val="004F621E"/>
    <w:rsid w:val="004F6327"/>
    <w:rsid w:val="004F7932"/>
    <w:rsid w:val="005010E6"/>
    <w:rsid w:val="00501758"/>
    <w:rsid w:val="00503154"/>
    <w:rsid w:val="005039F4"/>
    <w:rsid w:val="00505206"/>
    <w:rsid w:val="00507D98"/>
    <w:rsid w:val="00510677"/>
    <w:rsid w:val="00511A07"/>
    <w:rsid w:val="0051395B"/>
    <w:rsid w:val="00513ED1"/>
    <w:rsid w:val="0051622B"/>
    <w:rsid w:val="0051734B"/>
    <w:rsid w:val="00520977"/>
    <w:rsid w:val="0052153F"/>
    <w:rsid w:val="00521B5C"/>
    <w:rsid w:val="005220D8"/>
    <w:rsid w:val="00523042"/>
    <w:rsid w:val="0052342B"/>
    <w:rsid w:val="00523639"/>
    <w:rsid w:val="00524709"/>
    <w:rsid w:val="00526B49"/>
    <w:rsid w:val="00527696"/>
    <w:rsid w:val="0053083B"/>
    <w:rsid w:val="00530AD6"/>
    <w:rsid w:val="00531CBC"/>
    <w:rsid w:val="00531FE5"/>
    <w:rsid w:val="00532151"/>
    <w:rsid w:val="00533A20"/>
    <w:rsid w:val="00533F5F"/>
    <w:rsid w:val="00534168"/>
    <w:rsid w:val="005346D1"/>
    <w:rsid w:val="0053721D"/>
    <w:rsid w:val="005402FA"/>
    <w:rsid w:val="00540C97"/>
    <w:rsid w:val="005421FA"/>
    <w:rsid w:val="005428B4"/>
    <w:rsid w:val="00542EA1"/>
    <w:rsid w:val="00542ED4"/>
    <w:rsid w:val="00543397"/>
    <w:rsid w:val="0054372F"/>
    <w:rsid w:val="005457F8"/>
    <w:rsid w:val="00546368"/>
    <w:rsid w:val="00546490"/>
    <w:rsid w:val="0054686C"/>
    <w:rsid w:val="00547039"/>
    <w:rsid w:val="00550032"/>
    <w:rsid w:val="005519B9"/>
    <w:rsid w:val="00552B19"/>
    <w:rsid w:val="005542F5"/>
    <w:rsid w:val="00554B76"/>
    <w:rsid w:val="00554C34"/>
    <w:rsid w:val="00555612"/>
    <w:rsid w:val="0055739F"/>
    <w:rsid w:val="00557406"/>
    <w:rsid w:val="0056030B"/>
    <w:rsid w:val="00561927"/>
    <w:rsid w:val="00561A7F"/>
    <w:rsid w:val="00563589"/>
    <w:rsid w:val="00563BB5"/>
    <w:rsid w:val="00566518"/>
    <w:rsid w:val="0056723D"/>
    <w:rsid w:val="005673DC"/>
    <w:rsid w:val="00567975"/>
    <w:rsid w:val="00567FE5"/>
    <w:rsid w:val="00570BB4"/>
    <w:rsid w:val="0057237B"/>
    <w:rsid w:val="00575DD4"/>
    <w:rsid w:val="00575EDD"/>
    <w:rsid w:val="00575F51"/>
    <w:rsid w:val="00576D64"/>
    <w:rsid w:val="00577ACC"/>
    <w:rsid w:val="00581EDA"/>
    <w:rsid w:val="00582E9F"/>
    <w:rsid w:val="00583C39"/>
    <w:rsid w:val="00584131"/>
    <w:rsid w:val="00584828"/>
    <w:rsid w:val="0058517A"/>
    <w:rsid w:val="0058603A"/>
    <w:rsid w:val="00587F28"/>
    <w:rsid w:val="00590203"/>
    <w:rsid w:val="00590265"/>
    <w:rsid w:val="005909CF"/>
    <w:rsid w:val="005912C9"/>
    <w:rsid w:val="00591E71"/>
    <w:rsid w:val="00592607"/>
    <w:rsid w:val="00593909"/>
    <w:rsid w:val="00593C3E"/>
    <w:rsid w:val="005A0B5D"/>
    <w:rsid w:val="005A0D41"/>
    <w:rsid w:val="005A118B"/>
    <w:rsid w:val="005A1C3B"/>
    <w:rsid w:val="005A21AD"/>
    <w:rsid w:val="005A319B"/>
    <w:rsid w:val="005A3713"/>
    <w:rsid w:val="005A6335"/>
    <w:rsid w:val="005A731A"/>
    <w:rsid w:val="005B05E2"/>
    <w:rsid w:val="005B20F3"/>
    <w:rsid w:val="005B23F9"/>
    <w:rsid w:val="005B6BA7"/>
    <w:rsid w:val="005C0733"/>
    <w:rsid w:val="005C09A0"/>
    <w:rsid w:val="005C0CE4"/>
    <w:rsid w:val="005C4C18"/>
    <w:rsid w:val="005C5014"/>
    <w:rsid w:val="005C6D00"/>
    <w:rsid w:val="005C6EB0"/>
    <w:rsid w:val="005C7614"/>
    <w:rsid w:val="005D0B5F"/>
    <w:rsid w:val="005D223D"/>
    <w:rsid w:val="005D30F5"/>
    <w:rsid w:val="005D459E"/>
    <w:rsid w:val="005D5367"/>
    <w:rsid w:val="005D59FC"/>
    <w:rsid w:val="005D60FA"/>
    <w:rsid w:val="005D6B1D"/>
    <w:rsid w:val="005D7F72"/>
    <w:rsid w:val="005E0D05"/>
    <w:rsid w:val="005F06C1"/>
    <w:rsid w:val="005F1327"/>
    <w:rsid w:val="005F22B8"/>
    <w:rsid w:val="005F2B01"/>
    <w:rsid w:val="005F423C"/>
    <w:rsid w:val="005F49F3"/>
    <w:rsid w:val="005F5BBE"/>
    <w:rsid w:val="0060025C"/>
    <w:rsid w:val="00601F0D"/>
    <w:rsid w:val="00602988"/>
    <w:rsid w:val="00603B8A"/>
    <w:rsid w:val="0060654D"/>
    <w:rsid w:val="00606EFA"/>
    <w:rsid w:val="006074A4"/>
    <w:rsid w:val="00607BF1"/>
    <w:rsid w:val="00607CCD"/>
    <w:rsid w:val="00607DEE"/>
    <w:rsid w:val="00610C93"/>
    <w:rsid w:val="00611359"/>
    <w:rsid w:val="006136E9"/>
    <w:rsid w:val="00615170"/>
    <w:rsid w:val="006161BF"/>
    <w:rsid w:val="00616470"/>
    <w:rsid w:val="006176AF"/>
    <w:rsid w:val="00620695"/>
    <w:rsid w:val="006222C4"/>
    <w:rsid w:val="0062330C"/>
    <w:rsid w:val="00624155"/>
    <w:rsid w:val="006244C9"/>
    <w:rsid w:val="006254CB"/>
    <w:rsid w:val="00626CC4"/>
    <w:rsid w:val="00627A58"/>
    <w:rsid w:val="00630D4D"/>
    <w:rsid w:val="00632A74"/>
    <w:rsid w:val="00633225"/>
    <w:rsid w:val="00635841"/>
    <w:rsid w:val="00640A25"/>
    <w:rsid w:val="006428B8"/>
    <w:rsid w:val="00643021"/>
    <w:rsid w:val="00644357"/>
    <w:rsid w:val="0064486E"/>
    <w:rsid w:val="00644D73"/>
    <w:rsid w:val="00645BF7"/>
    <w:rsid w:val="0064622D"/>
    <w:rsid w:val="00646BE5"/>
    <w:rsid w:val="00647F27"/>
    <w:rsid w:val="00650FA8"/>
    <w:rsid w:val="006512AC"/>
    <w:rsid w:val="006526FD"/>
    <w:rsid w:val="00652B93"/>
    <w:rsid w:val="006532DD"/>
    <w:rsid w:val="00654C28"/>
    <w:rsid w:val="006553EE"/>
    <w:rsid w:val="0065581C"/>
    <w:rsid w:val="00656478"/>
    <w:rsid w:val="006568C5"/>
    <w:rsid w:val="00656DFB"/>
    <w:rsid w:val="006570E5"/>
    <w:rsid w:val="00657660"/>
    <w:rsid w:val="0066101F"/>
    <w:rsid w:val="00661227"/>
    <w:rsid w:val="00661627"/>
    <w:rsid w:val="006616A9"/>
    <w:rsid w:val="006619A8"/>
    <w:rsid w:val="00662875"/>
    <w:rsid w:val="006665ED"/>
    <w:rsid w:val="0066732C"/>
    <w:rsid w:val="006703A3"/>
    <w:rsid w:val="00670A7B"/>
    <w:rsid w:val="00671D92"/>
    <w:rsid w:val="00673F32"/>
    <w:rsid w:val="00674EE2"/>
    <w:rsid w:val="00675FDE"/>
    <w:rsid w:val="00677060"/>
    <w:rsid w:val="006806E7"/>
    <w:rsid w:val="00681081"/>
    <w:rsid w:val="00683EFC"/>
    <w:rsid w:val="006850C3"/>
    <w:rsid w:val="00691E1F"/>
    <w:rsid w:val="00691FDB"/>
    <w:rsid w:val="006946BC"/>
    <w:rsid w:val="006950EC"/>
    <w:rsid w:val="00695393"/>
    <w:rsid w:val="006958FD"/>
    <w:rsid w:val="006979F3"/>
    <w:rsid w:val="006A0F0B"/>
    <w:rsid w:val="006A0FDD"/>
    <w:rsid w:val="006A1013"/>
    <w:rsid w:val="006A1230"/>
    <w:rsid w:val="006A16F9"/>
    <w:rsid w:val="006A1A79"/>
    <w:rsid w:val="006A4655"/>
    <w:rsid w:val="006A4759"/>
    <w:rsid w:val="006A5A07"/>
    <w:rsid w:val="006A78B9"/>
    <w:rsid w:val="006A7979"/>
    <w:rsid w:val="006B1C4B"/>
    <w:rsid w:val="006B2B3C"/>
    <w:rsid w:val="006B5C9E"/>
    <w:rsid w:val="006B6C81"/>
    <w:rsid w:val="006B6F99"/>
    <w:rsid w:val="006C05B1"/>
    <w:rsid w:val="006C1934"/>
    <w:rsid w:val="006C1951"/>
    <w:rsid w:val="006C1D81"/>
    <w:rsid w:val="006C302E"/>
    <w:rsid w:val="006C359F"/>
    <w:rsid w:val="006C40AF"/>
    <w:rsid w:val="006C43EF"/>
    <w:rsid w:val="006C59A1"/>
    <w:rsid w:val="006C5EDA"/>
    <w:rsid w:val="006C7038"/>
    <w:rsid w:val="006C7F3A"/>
    <w:rsid w:val="006D036F"/>
    <w:rsid w:val="006D0CB7"/>
    <w:rsid w:val="006D10BA"/>
    <w:rsid w:val="006D132F"/>
    <w:rsid w:val="006D181D"/>
    <w:rsid w:val="006D4440"/>
    <w:rsid w:val="006D623E"/>
    <w:rsid w:val="006D6578"/>
    <w:rsid w:val="006D664B"/>
    <w:rsid w:val="006D6C67"/>
    <w:rsid w:val="006E1756"/>
    <w:rsid w:val="006E28DE"/>
    <w:rsid w:val="006E3092"/>
    <w:rsid w:val="006E3190"/>
    <w:rsid w:val="006E319B"/>
    <w:rsid w:val="006E400C"/>
    <w:rsid w:val="006E4D3C"/>
    <w:rsid w:val="006E53C5"/>
    <w:rsid w:val="006E73EF"/>
    <w:rsid w:val="006E7A4E"/>
    <w:rsid w:val="006F0525"/>
    <w:rsid w:val="006F0FBB"/>
    <w:rsid w:val="006F2690"/>
    <w:rsid w:val="006F29A6"/>
    <w:rsid w:val="006F3424"/>
    <w:rsid w:val="006F3D7E"/>
    <w:rsid w:val="006F3D92"/>
    <w:rsid w:val="006F4EF1"/>
    <w:rsid w:val="006F6CDF"/>
    <w:rsid w:val="006F7483"/>
    <w:rsid w:val="006F7DC8"/>
    <w:rsid w:val="00701A35"/>
    <w:rsid w:val="007049C5"/>
    <w:rsid w:val="0070514D"/>
    <w:rsid w:val="00707905"/>
    <w:rsid w:val="00712071"/>
    <w:rsid w:val="007128DB"/>
    <w:rsid w:val="0071353C"/>
    <w:rsid w:val="00713580"/>
    <w:rsid w:val="00713D94"/>
    <w:rsid w:val="00714D4D"/>
    <w:rsid w:val="00715FD9"/>
    <w:rsid w:val="007162CB"/>
    <w:rsid w:val="007165FE"/>
    <w:rsid w:val="00716758"/>
    <w:rsid w:val="0071727B"/>
    <w:rsid w:val="00717855"/>
    <w:rsid w:val="00717E35"/>
    <w:rsid w:val="0072002C"/>
    <w:rsid w:val="007212BF"/>
    <w:rsid w:val="007218F9"/>
    <w:rsid w:val="00722137"/>
    <w:rsid w:val="00722FBD"/>
    <w:rsid w:val="00725308"/>
    <w:rsid w:val="00725884"/>
    <w:rsid w:val="00725F05"/>
    <w:rsid w:val="00726050"/>
    <w:rsid w:val="007263C2"/>
    <w:rsid w:val="007270A3"/>
    <w:rsid w:val="007314C4"/>
    <w:rsid w:val="00733050"/>
    <w:rsid w:val="00734317"/>
    <w:rsid w:val="007345FB"/>
    <w:rsid w:val="00734679"/>
    <w:rsid w:val="00734A89"/>
    <w:rsid w:val="00734DA7"/>
    <w:rsid w:val="00735F6B"/>
    <w:rsid w:val="007362FB"/>
    <w:rsid w:val="00737BF2"/>
    <w:rsid w:val="00741AF4"/>
    <w:rsid w:val="00741F78"/>
    <w:rsid w:val="00743BC5"/>
    <w:rsid w:val="00744CC7"/>
    <w:rsid w:val="00745A4D"/>
    <w:rsid w:val="00745D2A"/>
    <w:rsid w:val="00745FC7"/>
    <w:rsid w:val="007505B4"/>
    <w:rsid w:val="0075126C"/>
    <w:rsid w:val="007527D5"/>
    <w:rsid w:val="00752A58"/>
    <w:rsid w:val="00752C58"/>
    <w:rsid w:val="007534B5"/>
    <w:rsid w:val="007547A4"/>
    <w:rsid w:val="0075483D"/>
    <w:rsid w:val="00754E4C"/>
    <w:rsid w:val="00755BE5"/>
    <w:rsid w:val="007604BB"/>
    <w:rsid w:val="00760BDA"/>
    <w:rsid w:val="007612F9"/>
    <w:rsid w:val="00762313"/>
    <w:rsid w:val="00762DCC"/>
    <w:rsid w:val="007637C0"/>
    <w:rsid w:val="00764152"/>
    <w:rsid w:val="00766C14"/>
    <w:rsid w:val="00767600"/>
    <w:rsid w:val="007703B9"/>
    <w:rsid w:val="00770EC7"/>
    <w:rsid w:val="007734FB"/>
    <w:rsid w:val="00777687"/>
    <w:rsid w:val="00777D6A"/>
    <w:rsid w:val="007817EB"/>
    <w:rsid w:val="007819BE"/>
    <w:rsid w:val="00783D6E"/>
    <w:rsid w:val="00785232"/>
    <w:rsid w:val="00787FC0"/>
    <w:rsid w:val="00792227"/>
    <w:rsid w:val="00792D9A"/>
    <w:rsid w:val="0079327F"/>
    <w:rsid w:val="00793A21"/>
    <w:rsid w:val="007940F6"/>
    <w:rsid w:val="00795403"/>
    <w:rsid w:val="007955E2"/>
    <w:rsid w:val="007A07F1"/>
    <w:rsid w:val="007A08E4"/>
    <w:rsid w:val="007A2178"/>
    <w:rsid w:val="007A21EB"/>
    <w:rsid w:val="007A2781"/>
    <w:rsid w:val="007A30BE"/>
    <w:rsid w:val="007A36F3"/>
    <w:rsid w:val="007A4EB6"/>
    <w:rsid w:val="007A55CE"/>
    <w:rsid w:val="007A5C08"/>
    <w:rsid w:val="007A6062"/>
    <w:rsid w:val="007A6247"/>
    <w:rsid w:val="007A628A"/>
    <w:rsid w:val="007A6869"/>
    <w:rsid w:val="007A6B95"/>
    <w:rsid w:val="007A703F"/>
    <w:rsid w:val="007B1A93"/>
    <w:rsid w:val="007B1F97"/>
    <w:rsid w:val="007B4546"/>
    <w:rsid w:val="007B4A0E"/>
    <w:rsid w:val="007B56CA"/>
    <w:rsid w:val="007B69DF"/>
    <w:rsid w:val="007C1EEB"/>
    <w:rsid w:val="007C271D"/>
    <w:rsid w:val="007C36C9"/>
    <w:rsid w:val="007C4DE3"/>
    <w:rsid w:val="007C59D7"/>
    <w:rsid w:val="007C63AF"/>
    <w:rsid w:val="007C7652"/>
    <w:rsid w:val="007C7F09"/>
    <w:rsid w:val="007D0FD9"/>
    <w:rsid w:val="007D17E6"/>
    <w:rsid w:val="007D185A"/>
    <w:rsid w:val="007D1AC4"/>
    <w:rsid w:val="007D2469"/>
    <w:rsid w:val="007D3310"/>
    <w:rsid w:val="007D380D"/>
    <w:rsid w:val="007D3EC6"/>
    <w:rsid w:val="007D3F85"/>
    <w:rsid w:val="007D41BB"/>
    <w:rsid w:val="007D5263"/>
    <w:rsid w:val="007D585C"/>
    <w:rsid w:val="007D6401"/>
    <w:rsid w:val="007D647D"/>
    <w:rsid w:val="007D6A13"/>
    <w:rsid w:val="007E01E4"/>
    <w:rsid w:val="007E0AA3"/>
    <w:rsid w:val="007E1120"/>
    <w:rsid w:val="007E1F6C"/>
    <w:rsid w:val="007E3D4C"/>
    <w:rsid w:val="007E6634"/>
    <w:rsid w:val="007E754B"/>
    <w:rsid w:val="007E7988"/>
    <w:rsid w:val="007E7B9E"/>
    <w:rsid w:val="007F0930"/>
    <w:rsid w:val="007F17AA"/>
    <w:rsid w:val="007F1AE7"/>
    <w:rsid w:val="007F1B50"/>
    <w:rsid w:val="007F1D2B"/>
    <w:rsid w:val="007F38ED"/>
    <w:rsid w:val="007F43FB"/>
    <w:rsid w:val="007F5162"/>
    <w:rsid w:val="007F7107"/>
    <w:rsid w:val="00800CD2"/>
    <w:rsid w:val="00800D4C"/>
    <w:rsid w:val="008014C4"/>
    <w:rsid w:val="00802164"/>
    <w:rsid w:val="00802A2A"/>
    <w:rsid w:val="00803C59"/>
    <w:rsid w:val="008045F4"/>
    <w:rsid w:val="00805499"/>
    <w:rsid w:val="00810167"/>
    <w:rsid w:val="0081030F"/>
    <w:rsid w:val="0081071B"/>
    <w:rsid w:val="00812DEB"/>
    <w:rsid w:val="00813386"/>
    <w:rsid w:val="00813F5F"/>
    <w:rsid w:val="008142F2"/>
    <w:rsid w:val="00814C0F"/>
    <w:rsid w:val="008156E3"/>
    <w:rsid w:val="0081582B"/>
    <w:rsid w:val="0082087D"/>
    <w:rsid w:val="0082199C"/>
    <w:rsid w:val="00822747"/>
    <w:rsid w:val="00822AB7"/>
    <w:rsid w:val="00823039"/>
    <w:rsid w:val="0082371C"/>
    <w:rsid w:val="00823EB4"/>
    <w:rsid w:val="00825064"/>
    <w:rsid w:val="00825EC9"/>
    <w:rsid w:val="008273A3"/>
    <w:rsid w:val="008314FA"/>
    <w:rsid w:val="00831E90"/>
    <w:rsid w:val="00832FBB"/>
    <w:rsid w:val="00834E61"/>
    <w:rsid w:val="008355C8"/>
    <w:rsid w:val="00835771"/>
    <w:rsid w:val="00837EF9"/>
    <w:rsid w:val="0084003D"/>
    <w:rsid w:val="0084012C"/>
    <w:rsid w:val="0084014B"/>
    <w:rsid w:val="00841457"/>
    <w:rsid w:val="00841B8F"/>
    <w:rsid w:val="00841D4D"/>
    <w:rsid w:val="00841DE1"/>
    <w:rsid w:val="00841E49"/>
    <w:rsid w:val="008420DE"/>
    <w:rsid w:val="00842922"/>
    <w:rsid w:val="00842933"/>
    <w:rsid w:val="0084345F"/>
    <w:rsid w:val="008445A9"/>
    <w:rsid w:val="008448B6"/>
    <w:rsid w:val="00846D8C"/>
    <w:rsid w:val="0084707E"/>
    <w:rsid w:val="008475CF"/>
    <w:rsid w:val="00847ABC"/>
    <w:rsid w:val="00851285"/>
    <w:rsid w:val="0085515F"/>
    <w:rsid w:val="0085626E"/>
    <w:rsid w:val="00856464"/>
    <w:rsid w:val="0085686D"/>
    <w:rsid w:val="00856B4E"/>
    <w:rsid w:val="00860435"/>
    <w:rsid w:val="0086082C"/>
    <w:rsid w:val="008609BE"/>
    <w:rsid w:val="008613C3"/>
    <w:rsid w:val="00861B1E"/>
    <w:rsid w:val="008623FD"/>
    <w:rsid w:val="008624EB"/>
    <w:rsid w:val="00862916"/>
    <w:rsid w:val="00863E0E"/>
    <w:rsid w:val="00863EE0"/>
    <w:rsid w:val="008643E7"/>
    <w:rsid w:val="00864ADC"/>
    <w:rsid w:val="00864DC9"/>
    <w:rsid w:val="00864EF4"/>
    <w:rsid w:val="00865EDC"/>
    <w:rsid w:val="008668CF"/>
    <w:rsid w:val="00866BC0"/>
    <w:rsid w:val="0086792A"/>
    <w:rsid w:val="00867A64"/>
    <w:rsid w:val="00870814"/>
    <w:rsid w:val="00870FDE"/>
    <w:rsid w:val="00872936"/>
    <w:rsid w:val="00873ACB"/>
    <w:rsid w:val="00874B01"/>
    <w:rsid w:val="00874BEB"/>
    <w:rsid w:val="0087586B"/>
    <w:rsid w:val="00875DFE"/>
    <w:rsid w:val="008769D6"/>
    <w:rsid w:val="00877114"/>
    <w:rsid w:val="008771B5"/>
    <w:rsid w:val="00877C6F"/>
    <w:rsid w:val="00880153"/>
    <w:rsid w:val="00880F97"/>
    <w:rsid w:val="0088133A"/>
    <w:rsid w:val="00882856"/>
    <w:rsid w:val="008836E7"/>
    <w:rsid w:val="00883C8E"/>
    <w:rsid w:val="00885D3A"/>
    <w:rsid w:val="00886B04"/>
    <w:rsid w:val="00887019"/>
    <w:rsid w:val="00887865"/>
    <w:rsid w:val="0088796C"/>
    <w:rsid w:val="008906F1"/>
    <w:rsid w:val="008913E2"/>
    <w:rsid w:val="00892026"/>
    <w:rsid w:val="0089236C"/>
    <w:rsid w:val="008926C2"/>
    <w:rsid w:val="0089285E"/>
    <w:rsid w:val="00892C88"/>
    <w:rsid w:val="0089436C"/>
    <w:rsid w:val="00894752"/>
    <w:rsid w:val="00895399"/>
    <w:rsid w:val="00895F0D"/>
    <w:rsid w:val="00896399"/>
    <w:rsid w:val="0089694E"/>
    <w:rsid w:val="008A2AA7"/>
    <w:rsid w:val="008A320A"/>
    <w:rsid w:val="008A4A28"/>
    <w:rsid w:val="008A6A27"/>
    <w:rsid w:val="008B223E"/>
    <w:rsid w:val="008B3668"/>
    <w:rsid w:val="008B3C3B"/>
    <w:rsid w:val="008B420F"/>
    <w:rsid w:val="008B48E2"/>
    <w:rsid w:val="008B504B"/>
    <w:rsid w:val="008B5F03"/>
    <w:rsid w:val="008B644C"/>
    <w:rsid w:val="008B7500"/>
    <w:rsid w:val="008C0C4E"/>
    <w:rsid w:val="008C18A2"/>
    <w:rsid w:val="008C1D0C"/>
    <w:rsid w:val="008C2296"/>
    <w:rsid w:val="008C3221"/>
    <w:rsid w:val="008C39AF"/>
    <w:rsid w:val="008C3C47"/>
    <w:rsid w:val="008C42DA"/>
    <w:rsid w:val="008C4A52"/>
    <w:rsid w:val="008C5FB2"/>
    <w:rsid w:val="008C6DBE"/>
    <w:rsid w:val="008C7C6B"/>
    <w:rsid w:val="008D035B"/>
    <w:rsid w:val="008D0D1B"/>
    <w:rsid w:val="008D1097"/>
    <w:rsid w:val="008D111E"/>
    <w:rsid w:val="008D1853"/>
    <w:rsid w:val="008D365C"/>
    <w:rsid w:val="008D3C0A"/>
    <w:rsid w:val="008D4654"/>
    <w:rsid w:val="008D46B6"/>
    <w:rsid w:val="008D5EDE"/>
    <w:rsid w:val="008D77F0"/>
    <w:rsid w:val="008D7B76"/>
    <w:rsid w:val="008E44DA"/>
    <w:rsid w:val="008E497B"/>
    <w:rsid w:val="008E4F01"/>
    <w:rsid w:val="008E58F6"/>
    <w:rsid w:val="008E59F3"/>
    <w:rsid w:val="008E5B0E"/>
    <w:rsid w:val="008E6864"/>
    <w:rsid w:val="008E6EE0"/>
    <w:rsid w:val="008F01CE"/>
    <w:rsid w:val="008F03AA"/>
    <w:rsid w:val="008F0868"/>
    <w:rsid w:val="008F0B55"/>
    <w:rsid w:val="008F2D56"/>
    <w:rsid w:val="008F6E6E"/>
    <w:rsid w:val="008F6F52"/>
    <w:rsid w:val="009000DC"/>
    <w:rsid w:val="00901118"/>
    <w:rsid w:val="00901E7E"/>
    <w:rsid w:val="00902956"/>
    <w:rsid w:val="009030BF"/>
    <w:rsid w:val="00903950"/>
    <w:rsid w:val="00904F05"/>
    <w:rsid w:val="00904F2D"/>
    <w:rsid w:val="00906204"/>
    <w:rsid w:val="00906C2E"/>
    <w:rsid w:val="0091032F"/>
    <w:rsid w:val="009106A8"/>
    <w:rsid w:val="00914368"/>
    <w:rsid w:val="0091639E"/>
    <w:rsid w:val="0091745F"/>
    <w:rsid w:val="009177B8"/>
    <w:rsid w:val="00920A8A"/>
    <w:rsid w:val="00920BEC"/>
    <w:rsid w:val="00920D15"/>
    <w:rsid w:val="00921C48"/>
    <w:rsid w:val="009230B7"/>
    <w:rsid w:val="00925BAC"/>
    <w:rsid w:val="009270CE"/>
    <w:rsid w:val="00927861"/>
    <w:rsid w:val="009278DD"/>
    <w:rsid w:val="009279EB"/>
    <w:rsid w:val="0093031B"/>
    <w:rsid w:val="00931076"/>
    <w:rsid w:val="009318D2"/>
    <w:rsid w:val="00933A28"/>
    <w:rsid w:val="009345D9"/>
    <w:rsid w:val="00934B15"/>
    <w:rsid w:val="00935CA9"/>
    <w:rsid w:val="009378F5"/>
    <w:rsid w:val="009379AF"/>
    <w:rsid w:val="00937BB5"/>
    <w:rsid w:val="00940C87"/>
    <w:rsid w:val="009410F3"/>
    <w:rsid w:val="0094217A"/>
    <w:rsid w:val="009421CF"/>
    <w:rsid w:val="00942B62"/>
    <w:rsid w:val="00942D3B"/>
    <w:rsid w:val="00942F6B"/>
    <w:rsid w:val="0094447E"/>
    <w:rsid w:val="009474BE"/>
    <w:rsid w:val="00947576"/>
    <w:rsid w:val="009501B7"/>
    <w:rsid w:val="00950395"/>
    <w:rsid w:val="0095272D"/>
    <w:rsid w:val="0095323B"/>
    <w:rsid w:val="00953450"/>
    <w:rsid w:val="00953AC2"/>
    <w:rsid w:val="00955226"/>
    <w:rsid w:val="00956A0C"/>
    <w:rsid w:val="00956BD9"/>
    <w:rsid w:val="00956C1A"/>
    <w:rsid w:val="009577F4"/>
    <w:rsid w:val="00961A0E"/>
    <w:rsid w:val="00962489"/>
    <w:rsid w:val="009637F1"/>
    <w:rsid w:val="009643B9"/>
    <w:rsid w:val="0096607B"/>
    <w:rsid w:val="009663CB"/>
    <w:rsid w:val="009673EA"/>
    <w:rsid w:val="00967A28"/>
    <w:rsid w:val="00971000"/>
    <w:rsid w:val="00972599"/>
    <w:rsid w:val="00972ECC"/>
    <w:rsid w:val="0097362B"/>
    <w:rsid w:val="00973821"/>
    <w:rsid w:val="00973AB5"/>
    <w:rsid w:val="009756AE"/>
    <w:rsid w:val="009757DD"/>
    <w:rsid w:val="00981699"/>
    <w:rsid w:val="00981A17"/>
    <w:rsid w:val="00981ACF"/>
    <w:rsid w:val="00981B95"/>
    <w:rsid w:val="009847FF"/>
    <w:rsid w:val="00986060"/>
    <w:rsid w:val="009870A9"/>
    <w:rsid w:val="00987943"/>
    <w:rsid w:val="009904FB"/>
    <w:rsid w:val="00990C2C"/>
    <w:rsid w:val="00990CBA"/>
    <w:rsid w:val="00991144"/>
    <w:rsid w:val="0099122A"/>
    <w:rsid w:val="009916DB"/>
    <w:rsid w:val="00991BC5"/>
    <w:rsid w:val="00991BDB"/>
    <w:rsid w:val="0099204D"/>
    <w:rsid w:val="00992817"/>
    <w:rsid w:val="00993848"/>
    <w:rsid w:val="00994A1A"/>
    <w:rsid w:val="00994B9A"/>
    <w:rsid w:val="009A128C"/>
    <w:rsid w:val="009A2F36"/>
    <w:rsid w:val="009A78E3"/>
    <w:rsid w:val="009B1EDB"/>
    <w:rsid w:val="009B33D6"/>
    <w:rsid w:val="009B4D9D"/>
    <w:rsid w:val="009B568A"/>
    <w:rsid w:val="009B598A"/>
    <w:rsid w:val="009B5B5E"/>
    <w:rsid w:val="009B5DFD"/>
    <w:rsid w:val="009B71A8"/>
    <w:rsid w:val="009C35F0"/>
    <w:rsid w:val="009C38D9"/>
    <w:rsid w:val="009C3F20"/>
    <w:rsid w:val="009C46B7"/>
    <w:rsid w:val="009D03AA"/>
    <w:rsid w:val="009D0429"/>
    <w:rsid w:val="009D069A"/>
    <w:rsid w:val="009D2BAA"/>
    <w:rsid w:val="009D6D77"/>
    <w:rsid w:val="009E0232"/>
    <w:rsid w:val="009E1007"/>
    <w:rsid w:val="009E1215"/>
    <w:rsid w:val="009E1844"/>
    <w:rsid w:val="009E18C7"/>
    <w:rsid w:val="009E3D7D"/>
    <w:rsid w:val="009E5611"/>
    <w:rsid w:val="009E6780"/>
    <w:rsid w:val="009E6816"/>
    <w:rsid w:val="009E7F2B"/>
    <w:rsid w:val="009F0D1B"/>
    <w:rsid w:val="009F0E70"/>
    <w:rsid w:val="009F16E1"/>
    <w:rsid w:val="009F1D9F"/>
    <w:rsid w:val="009F1EB0"/>
    <w:rsid w:val="009F211F"/>
    <w:rsid w:val="009F251E"/>
    <w:rsid w:val="009F4125"/>
    <w:rsid w:val="009F44A0"/>
    <w:rsid w:val="009F4AA9"/>
    <w:rsid w:val="009F6038"/>
    <w:rsid w:val="009F6904"/>
    <w:rsid w:val="009F696D"/>
    <w:rsid w:val="009F6BC6"/>
    <w:rsid w:val="00A00F5A"/>
    <w:rsid w:val="00A022C1"/>
    <w:rsid w:val="00A02488"/>
    <w:rsid w:val="00A02837"/>
    <w:rsid w:val="00A03BD7"/>
    <w:rsid w:val="00A05914"/>
    <w:rsid w:val="00A062ED"/>
    <w:rsid w:val="00A0670D"/>
    <w:rsid w:val="00A06780"/>
    <w:rsid w:val="00A10C08"/>
    <w:rsid w:val="00A117F2"/>
    <w:rsid w:val="00A13097"/>
    <w:rsid w:val="00A13A82"/>
    <w:rsid w:val="00A13F36"/>
    <w:rsid w:val="00A149C8"/>
    <w:rsid w:val="00A16336"/>
    <w:rsid w:val="00A1646C"/>
    <w:rsid w:val="00A1656A"/>
    <w:rsid w:val="00A166DC"/>
    <w:rsid w:val="00A17328"/>
    <w:rsid w:val="00A17DC7"/>
    <w:rsid w:val="00A2086B"/>
    <w:rsid w:val="00A21A67"/>
    <w:rsid w:val="00A22FD6"/>
    <w:rsid w:val="00A230F8"/>
    <w:rsid w:val="00A23A20"/>
    <w:rsid w:val="00A24230"/>
    <w:rsid w:val="00A243D0"/>
    <w:rsid w:val="00A268B9"/>
    <w:rsid w:val="00A2692E"/>
    <w:rsid w:val="00A26C0D"/>
    <w:rsid w:val="00A26E5E"/>
    <w:rsid w:val="00A2703A"/>
    <w:rsid w:val="00A30501"/>
    <w:rsid w:val="00A306FF"/>
    <w:rsid w:val="00A326F6"/>
    <w:rsid w:val="00A33B15"/>
    <w:rsid w:val="00A33DFF"/>
    <w:rsid w:val="00A35115"/>
    <w:rsid w:val="00A35B7D"/>
    <w:rsid w:val="00A36D9A"/>
    <w:rsid w:val="00A40509"/>
    <w:rsid w:val="00A40868"/>
    <w:rsid w:val="00A41616"/>
    <w:rsid w:val="00A43006"/>
    <w:rsid w:val="00A43D20"/>
    <w:rsid w:val="00A44191"/>
    <w:rsid w:val="00A447D6"/>
    <w:rsid w:val="00A45C5E"/>
    <w:rsid w:val="00A462AA"/>
    <w:rsid w:val="00A4719B"/>
    <w:rsid w:val="00A47ADE"/>
    <w:rsid w:val="00A51F9C"/>
    <w:rsid w:val="00A544F7"/>
    <w:rsid w:val="00A54CDE"/>
    <w:rsid w:val="00A54E13"/>
    <w:rsid w:val="00A554AB"/>
    <w:rsid w:val="00A5556B"/>
    <w:rsid w:val="00A55DCF"/>
    <w:rsid w:val="00A567C4"/>
    <w:rsid w:val="00A56ADD"/>
    <w:rsid w:val="00A57062"/>
    <w:rsid w:val="00A57FB3"/>
    <w:rsid w:val="00A601CD"/>
    <w:rsid w:val="00A614EA"/>
    <w:rsid w:val="00A621F1"/>
    <w:rsid w:val="00A65413"/>
    <w:rsid w:val="00A6576B"/>
    <w:rsid w:val="00A65D5B"/>
    <w:rsid w:val="00A7274B"/>
    <w:rsid w:val="00A73582"/>
    <w:rsid w:val="00A7448F"/>
    <w:rsid w:val="00A75BFB"/>
    <w:rsid w:val="00A77CDC"/>
    <w:rsid w:val="00A80442"/>
    <w:rsid w:val="00A80838"/>
    <w:rsid w:val="00A8247D"/>
    <w:rsid w:val="00A82606"/>
    <w:rsid w:val="00A85131"/>
    <w:rsid w:val="00A86293"/>
    <w:rsid w:val="00A90519"/>
    <w:rsid w:val="00A92A07"/>
    <w:rsid w:val="00A92B53"/>
    <w:rsid w:val="00A944CB"/>
    <w:rsid w:val="00A946F9"/>
    <w:rsid w:val="00A9474B"/>
    <w:rsid w:val="00A94BAE"/>
    <w:rsid w:val="00A94FA6"/>
    <w:rsid w:val="00A9648A"/>
    <w:rsid w:val="00A96BF1"/>
    <w:rsid w:val="00A9792A"/>
    <w:rsid w:val="00AA1785"/>
    <w:rsid w:val="00AA1A03"/>
    <w:rsid w:val="00AA1D83"/>
    <w:rsid w:val="00AA2605"/>
    <w:rsid w:val="00AA2F4E"/>
    <w:rsid w:val="00AA49A0"/>
    <w:rsid w:val="00AA55D0"/>
    <w:rsid w:val="00AA5E79"/>
    <w:rsid w:val="00AA6710"/>
    <w:rsid w:val="00AA7F69"/>
    <w:rsid w:val="00AB0681"/>
    <w:rsid w:val="00AB1CEA"/>
    <w:rsid w:val="00AB26F7"/>
    <w:rsid w:val="00AB3BBA"/>
    <w:rsid w:val="00AB4121"/>
    <w:rsid w:val="00AB6590"/>
    <w:rsid w:val="00AB72F2"/>
    <w:rsid w:val="00AB7413"/>
    <w:rsid w:val="00AC2A98"/>
    <w:rsid w:val="00AC3401"/>
    <w:rsid w:val="00AC3B4D"/>
    <w:rsid w:val="00AC447C"/>
    <w:rsid w:val="00AC55B1"/>
    <w:rsid w:val="00AC754F"/>
    <w:rsid w:val="00AD4A5C"/>
    <w:rsid w:val="00AD520B"/>
    <w:rsid w:val="00AD660D"/>
    <w:rsid w:val="00AD79B9"/>
    <w:rsid w:val="00AD7D97"/>
    <w:rsid w:val="00AE1148"/>
    <w:rsid w:val="00AE1155"/>
    <w:rsid w:val="00AE2842"/>
    <w:rsid w:val="00AE29D4"/>
    <w:rsid w:val="00AE44DA"/>
    <w:rsid w:val="00AE4A67"/>
    <w:rsid w:val="00AE4FFA"/>
    <w:rsid w:val="00AE6158"/>
    <w:rsid w:val="00AF08F7"/>
    <w:rsid w:val="00AF19FD"/>
    <w:rsid w:val="00AF283E"/>
    <w:rsid w:val="00AF3D03"/>
    <w:rsid w:val="00AF4575"/>
    <w:rsid w:val="00AF58DD"/>
    <w:rsid w:val="00B00254"/>
    <w:rsid w:val="00B01064"/>
    <w:rsid w:val="00B030AA"/>
    <w:rsid w:val="00B03F10"/>
    <w:rsid w:val="00B054FA"/>
    <w:rsid w:val="00B060AB"/>
    <w:rsid w:val="00B06FAA"/>
    <w:rsid w:val="00B07749"/>
    <w:rsid w:val="00B07D13"/>
    <w:rsid w:val="00B1143F"/>
    <w:rsid w:val="00B12103"/>
    <w:rsid w:val="00B12BBC"/>
    <w:rsid w:val="00B13EC2"/>
    <w:rsid w:val="00B14C7C"/>
    <w:rsid w:val="00B17483"/>
    <w:rsid w:val="00B20071"/>
    <w:rsid w:val="00B24527"/>
    <w:rsid w:val="00B2530D"/>
    <w:rsid w:val="00B25C14"/>
    <w:rsid w:val="00B263FD"/>
    <w:rsid w:val="00B268BA"/>
    <w:rsid w:val="00B27DC7"/>
    <w:rsid w:val="00B30008"/>
    <w:rsid w:val="00B33332"/>
    <w:rsid w:val="00B33E86"/>
    <w:rsid w:val="00B359CF"/>
    <w:rsid w:val="00B35E05"/>
    <w:rsid w:val="00B4059B"/>
    <w:rsid w:val="00B425C3"/>
    <w:rsid w:val="00B42ECB"/>
    <w:rsid w:val="00B440AD"/>
    <w:rsid w:val="00B4454C"/>
    <w:rsid w:val="00B45B46"/>
    <w:rsid w:val="00B467FF"/>
    <w:rsid w:val="00B46AE7"/>
    <w:rsid w:val="00B479BB"/>
    <w:rsid w:val="00B50073"/>
    <w:rsid w:val="00B50A70"/>
    <w:rsid w:val="00B50F30"/>
    <w:rsid w:val="00B5292E"/>
    <w:rsid w:val="00B52DF1"/>
    <w:rsid w:val="00B53E7E"/>
    <w:rsid w:val="00B549C2"/>
    <w:rsid w:val="00B54A5C"/>
    <w:rsid w:val="00B57F84"/>
    <w:rsid w:val="00B60867"/>
    <w:rsid w:val="00B60FAA"/>
    <w:rsid w:val="00B61451"/>
    <w:rsid w:val="00B614A9"/>
    <w:rsid w:val="00B61E30"/>
    <w:rsid w:val="00B62469"/>
    <w:rsid w:val="00B6342E"/>
    <w:rsid w:val="00B63ABC"/>
    <w:rsid w:val="00B63B59"/>
    <w:rsid w:val="00B64013"/>
    <w:rsid w:val="00B6445B"/>
    <w:rsid w:val="00B66B0A"/>
    <w:rsid w:val="00B700D4"/>
    <w:rsid w:val="00B70B35"/>
    <w:rsid w:val="00B7113F"/>
    <w:rsid w:val="00B730F9"/>
    <w:rsid w:val="00B737C1"/>
    <w:rsid w:val="00B739AB"/>
    <w:rsid w:val="00B76891"/>
    <w:rsid w:val="00B76996"/>
    <w:rsid w:val="00B77698"/>
    <w:rsid w:val="00B80165"/>
    <w:rsid w:val="00B809CA"/>
    <w:rsid w:val="00B80CC0"/>
    <w:rsid w:val="00B826E5"/>
    <w:rsid w:val="00B832D8"/>
    <w:rsid w:val="00B83F74"/>
    <w:rsid w:val="00B84ADD"/>
    <w:rsid w:val="00B8680A"/>
    <w:rsid w:val="00B8702D"/>
    <w:rsid w:val="00B875C3"/>
    <w:rsid w:val="00B87E3A"/>
    <w:rsid w:val="00B90EBE"/>
    <w:rsid w:val="00B93DE6"/>
    <w:rsid w:val="00B93E15"/>
    <w:rsid w:val="00B954CF"/>
    <w:rsid w:val="00B974A1"/>
    <w:rsid w:val="00BA15CD"/>
    <w:rsid w:val="00BA47E7"/>
    <w:rsid w:val="00BA4F40"/>
    <w:rsid w:val="00BA5BF2"/>
    <w:rsid w:val="00BA6DE2"/>
    <w:rsid w:val="00BA73B6"/>
    <w:rsid w:val="00BA73C6"/>
    <w:rsid w:val="00BA79B4"/>
    <w:rsid w:val="00BA7DD2"/>
    <w:rsid w:val="00BA7E27"/>
    <w:rsid w:val="00BB010B"/>
    <w:rsid w:val="00BB10A0"/>
    <w:rsid w:val="00BB1804"/>
    <w:rsid w:val="00BB21CC"/>
    <w:rsid w:val="00BB2603"/>
    <w:rsid w:val="00BB2FDE"/>
    <w:rsid w:val="00BB349F"/>
    <w:rsid w:val="00BB367A"/>
    <w:rsid w:val="00BB433A"/>
    <w:rsid w:val="00BB4489"/>
    <w:rsid w:val="00BB464E"/>
    <w:rsid w:val="00BB4BB2"/>
    <w:rsid w:val="00BB4FCD"/>
    <w:rsid w:val="00BB54B5"/>
    <w:rsid w:val="00BB5528"/>
    <w:rsid w:val="00BB5938"/>
    <w:rsid w:val="00BB69D5"/>
    <w:rsid w:val="00BB6DB3"/>
    <w:rsid w:val="00BB6F68"/>
    <w:rsid w:val="00BB73F3"/>
    <w:rsid w:val="00BC04E9"/>
    <w:rsid w:val="00BC0AC3"/>
    <w:rsid w:val="00BC0B7B"/>
    <w:rsid w:val="00BC0C65"/>
    <w:rsid w:val="00BC1232"/>
    <w:rsid w:val="00BC152A"/>
    <w:rsid w:val="00BC3D67"/>
    <w:rsid w:val="00BC5084"/>
    <w:rsid w:val="00BC6328"/>
    <w:rsid w:val="00BC72F6"/>
    <w:rsid w:val="00BC73D2"/>
    <w:rsid w:val="00BC7EE6"/>
    <w:rsid w:val="00BD13EA"/>
    <w:rsid w:val="00BD27B0"/>
    <w:rsid w:val="00BD5697"/>
    <w:rsid w:val="00BD6ABA"/>
    <w:rsid w:val="00BD6D7E"/>
    <w:rsid w:val="00BD793D"/>
    <w:rsid w:val="00BD7DCE"/>
    <w:rsid w:val="00BE02C4"/>
    <w:rsid w:val="00BE127E"/>
    <w:rsid w:val="00BE1488"/>
    <w:rsid w:val="00BE1E16"/>
    <w:rsid w:val="00BE231D"/>
    <w:rsid w:val="00BE3808"/>
    <w:rsid w:val="00BE3D98"/>
    <w:rsid w:val="00BE41AD"/>
    <w:rsid w:val="00BE48E5"/>
    <w:rsid w:val="00BE6431"/>
    <w:rsid w:val="00BE6660"/>
    <w:rsid w:val="00BE7875"/>
    <w:rsid w:val="00BE7FCE"/>
    <w:rsid w:val="00BF06B4"/>
    <w:rsid w:val="00BF249E"/>
    <w:rsid w:val="00BF534E"/>
    <w:rsid w:val="00BF5813"/>
    <w:rsid w:val="00BF61B4"/>
    <w:rsid w:val="00BF6BCE"/>
    <w:rsid w:val="00C00F6A"/>
    <w:rsid w:val="00C05D56"/>
    <w:rsid w:val="00C05DF8"/>
    <w:rsid w:val="00C062E9"/>
    <w:rsid w:val="00C0665E"/>
    <w:rsid w:val="00C07B64"/>
    <w:rsid w:val="00C104BE"/>
    <w:rsid w:val="00C10841"/>
    <w:rsid w:val="00C109E8"/>
    <w:rsid w:val="00C1103D"/>
    <w:rsid w:val="00C11F9A"/>
    <w:rsid w:val="00C13721"/>
    <w:rsid w:val="00C14D54"/>
    <w:rsid w:val="00C14FE4"/>
    <w:rsid w:val="00C15A5B"/>
    <w:rsid w:val="00C16F2D"/>
    <w:rsid w:val="00C171FA"/>
    <w:rsid w:val="00C20DC7"/>
    <w:rsid w:val="00C24E24"/>
    <w:rsid w:val="00C26DE3"/>
    <w:rsid w:val="00C27191"/>
    <w:rsid w:val="00C3066D"/>
    <w:rsid w:val="00C35056"/>
    <w:rsid w:val="00C3627E"/>
    <w:rsid w:val="00C4088D"/>
    <w:rsid w:val="00C4305A"/>
    <w:rsid w:val="00C43188"/>
    <w:rsid w:val="00C433A5"/>
    <w:rsid w:val="00C45E40"/>
    <w:rsid w:val="00C46410"/>
    <w:rsid w:val="00C46529"/>
    <w:rsid w:val="00C52416"/>
    <w:rsid w:val="00C53628"/>
    <w:rsid w:val="00C543F4"/>
    <w:rsid w:val="00C56CD4"/>
    <w:rsid w:val="00C57DA1"/>
    <w:rsid w:val="00C61DED"/>
    <w:rsid w:val="00C62096"/>
    <w:rsid w:val="00C6291C"/>
    <w:rsid w:val="00C633CB"/>
    <w:rsid w:val="00C63BBB"/>
    <w:rsid w:val="00C64D7B"/>
    <w:rsid w:val="00C66171"/>
    <w:rsid w:val="00C67309"/>
    <w:rsid w:val="00C67402"/>
    <w:rsid w:val="00C71876"/>
    <w:rsid w:val="00C71886"/>
    <w:rsid w:val="00C736B7"/>
    <w:rsid w:val="00C7487A"/>
    <w:rsid w:val="00C759D8"/>
    <w:rsid w:val="00C75C6B"/>
    <w:rsid w:val="00C767E1"/>
    <w:rsid w:val="00C76B91"/>
    <w:rsid w:val="00C807F3"/>
    <w:rsid w:val="00C80D6A"/>
    <w:rsid w:val="00C81D4A"/>
    <w:rsid w:val="00C826A1"/>
    <w:rsid w:val="00C827B7"/>
    <w:rsid w:val="00C82C9C"/>
    <w:rsid w:val="00C83687"/>
    <w:rsid w:val="00C8400A"/>
    <w:rsid w:val="00C85007"/>
    <w:rsid w:val="00C86974"/>
    <w:rsid w:val="00C8714C"/>
    <w:rsid w:val="00C8762C"/>
    <w:rsid w:val="00C879CE"/>
    <w:rsid w:val="00C906C0"/>
    <w:rsid w:val="00C9083D"/>
    <w:rsid w:val="00C909E5"/>
    <w:rsid w:val="00C93C4F"/>
    <w:rsid w:val="00C93F85"/>
    <w:rsid w:val="00C95038"/>
    <w:rsid w:val="00C95C11"/>
    <w:rsid w:val="00C95CA3"/>
    <w:rsid w:val="00C962E6"/>
    <w:rsid w:val="00C96791"/>
    <w:rsid w:val="00CA00F9"/>
    <w:rsid w:val="00CA1397"/>
    <w:rsid w:val="00CA244A"/>
    <w:rsid w:val="00CA2961"/>
    <w:rsid w:val="00CA2CF6"/>
    <w:rsid w:val="00CB0396"/>
    <w:rsid w:val="00CB0CFA"/>
    <w:rsid w:val="00CB1189"/>
    <w:rsid w:val="00CB42F6"/>
    <w:rsid w:val="00CB451C"/>
    <w:rsid w:val="00CB4804"/>
    <w:rsid w:val="00CB50D7"/>
    <w:rsid w:val="00CB7177"/>
    <w:rsid w:val="00CB73E2"/>
    <w:rsid w:val="00CC01D8"/>
    <w:rsid w:val="00CC1998"/>
    <w:rsid w:val="00CC25EB"/>
    <w:rsid w:val="00CC3A6C"/>
    <w:rsid w:val="00CC3A9F"/>
    <w:rsid w:val="00CC3EBF"/>
    <w:rsid w:val="00CC4946"/>
    <w:rsid w:val="00CC5EB9"/>
    <w:rsid w:val="00CC62A5"/>
    <w:rsid w:val="00CC7631"/>
    <w:rsid w:val="00CD25E7"/>
    <w:rsid w:val="00CD27C4"/>
    <w:rsid w:val="00CD3204"/>
    <w:rsid w:val="00CD7078"/>
    <w:rsid w:val="00CD7C79"/>
    <w:rsid w:val="00CE299F"/>
    <w:rsid w:val="00CE3165"/>
    <w:rsid w:val="00CE4626"/>
    <w:rsid w:val="00CE495D"/>
    <w:rsid w:val="00CE5B75"/>
    <w:rsid w:val="00CE682D"/>
    <w:rsid w:val="00CE71B3"/>
    <w:rsid w:val="00CE7DCF"/>
    <w:rsid w:val="00CF1804"/>
    <w:rsid w:val="00CF1862"/>
    <w:rsid w:val="00CF240B"/>
    <w:rsid w:val="00CF468F"/>
    <w:rsid w:val="00CF6C2D"/>
    <w:rsid w:val="00CF6EDA"/>
    <w:rsid w:val="00D00F1E"/>
    <w:rsid w:val="00D01E7B"/>
    <w:rsid w:val="00D035D7"/>
    <w:rsid w:val="00D03A42"/>
    <w:rsid w:val="00D03B75"/>
    <w:rsid w:val="00D03BAF"/>
    <w:rsid w:val="00D04109"/>
    <w:rsid w:val="00D05831"/>
    <w:rsid w:val="00D063C6"/>
    <w:rsid w:val="00D06CF7"/>
    <w:rsid w:val="00D10361"/>
    <w:rsid w:val="00D1151E"/>
    <w:rsid w:val="00D11BD9"/>
    <w:rsid w:val="00D12A05"/>
    <w:rsid w:val="00D13103"/>
    <w:rsid w:val="00D13C04"/>
    <w:rsid w:val="00D14F3A"/>
    <w:rsid w:val="00D160F6"/>
    <w:rsid w:val="00D1785F"/>
    <w:rsid w:val="00D17E45"/>
    <w:rsid w:val="00D208D6"/>
    <w:rsid w:val="00D210FE"/>
    <w:rsid w:val="00D21CB3"/>
    <w:rsid w:val="00D2323C"/>
    <w:rsid w:val="00D25EC2"/>
    <w:rsid w:val="00D262D3"/>
    <w:rsid w:val="00D26522"/>
    <w:rsid w:val="00D270A4"/>
    <w:rsid w:val="00D30FF7"/>
    <w:rsid w:val="00D31FE9"/>
    <w:rsid w:val="00D33DD2"/>
    <w:rsid w:val="00D34E1B"/>
    <w:rsid w:val="00D35F6A"/>
    <w:rsid w:val="00D367B3"/>
    <w:rsid w:val="00D376BA"/>
    <w:rsid w:val="00D40D40"/>
    <w:rsid w:val="00D42B3C"/>
    <w:rsid w:val="00D42B64"/>
    <w:rsid w:val="00D43059"/>
    <w:rsid w:val="00D4319F"/>
    <w:rsid w:val="00D4362F"/>
    <w:rsid w:val="00D44806"/>
    <w:rsid w:val="00D44AD9"/>
    <w:rsid w:val="00D44ADE"/>
    <w:rsid w:val="00D45554"/>
    <w:rsid w:val="00D455E1"/>
    <w:rsid w:val="00D45634"/>
    <w:rsid w:val="00D458CE"/>
    <w:rsid w:val="00D46407"/>
    <w:rsid w:val="00D4781E"/>
    <w:rsid w:val="00D50079"/>
    <w:rsid w:val="00D505B9"/>
    <w:rsid w:val="00D51BDA"/>
    <w:rsid w:val="00D52315"/>
    <w:rsid w:val="00D5380E"/>
    <w:rsid w:val="00D54509"/>
    <w:rsid w:val="00D5456B"/>
    <w:rsid w:val="00D555E7"/>
    <w:rsid w:val="00D5568A"/>
    <w:rsid w:val="00D56C1E"/>
    <w:rsid w:val="00D57157"/>
    <w:rsid w:val="00D57913"/>
    <w:rsid w:val="00D60311"/>
    <w:rsid w:val="00D60DA7"/>
    <w:rsid w:val="00D635A2"/>
    <w:rsid w:val="00D63D73"/>
    <w:rsid w:val="00D64452"/>
    <w:rsid w:val="00D66AFF"/>
    <w:rsid w:val="00D66CB0"/>
    <w:rsid w:val="00D66E1E"/>
    <w:rsid w:val="00D66F4C"/>
    <w:rsid w:val="00D713AB"/>
    <w:rsid w:val="00D71B17"/>
    <w:rsid w:val="00D74771"/>
    <w:rsid w:val="00D74A55"/>
    <w:rsid w:val="00D754DD"/>
    <w:rsid w:val="00D75722"/>
    <w:rsid w:val="00D77E6F"/>
    <w:rsid w:val="00D80363"/>
    <w:rsid w:val="00D80CF5"/>
    <w:rsid w:val="00D81755"/>
    <w:rsid w:val="00D82B86"/>
    <w:rsid w:val="00D8370E"/>
    <w:rsid w:val="00D8419F"/>
    <w:rsid w:val="00D87C13"/>
    <w:rsid w:val="00D90276"/>
    <w:rsid w:val="00D90935"/>
    <w:rsid w:val="00D91FAA"/>
    <w:rsid w:val="00D93B98"/>
    <w:rsid w:val="00D93EF2"/>
    <w:rsid w:val="00D94189"/>
    <w:rsid w:val="00D9568E"/>
    <w:rsid w:val="00D968F0"/>
    <w:rsid w:val="00D96DE6"/>
    <w:rsid w:val="00D971A3"/>
    <w:rsid w:val="00D97220"/>
    <w:rsid w:val="00D97C0F"/>
    <w:rsid w:val="00D97E33"/>
    <w:rsid w:val="00DA1FC9"/>
    <w:rsid w:val="00DA4891"/>
    <w:rsid w:val="00DA50B9"/>
    <w:rsid w:val="00DA591D"/>
    <w:rsid w:val="00DA5BBA"/>
    <w:rsid w:val="00DA64E1"/>
    <w:rsid w:val="00DA7DFE"/>
    <w:rsid w:val="00DB0A15"/>
    <w:rsid w:val="00DB1133"/>
    <w:rsid w:val="00DB26D2"/>
    <w:rsid w:val="00DB2A94"/>
    <w:rsid w:val="00DB2CC5"/>
    <w:rsid w:val="00DB3CA7"/>
    <w:rsid w:val="00DB3E46"/>
    <w:rsid w:val="00DB67C9"/>
    <w:rsid w:val="00DB7322"/>
    <w:rsid w:val="00DB7AC0"/>
    <w:rsid w:val="00DC08C2"/>
    <w:rsid w:val="00DC0C95"/>
    <w:rsid w:val="00DC15B2"/>
    <w:rsid w:val="00DC1894"/>
    <w:rsid w:val="00DC32C8"/>
    <w:rsid w:val="00DC4ADD"/>
    <w:rsid w:val="00DC63A0"/>
    <w:rsid w:val="00DC649D"/>
    <w:rsid w:val="00DC66F0"/>
    <w:rsid w:val="00DD000D"/>
    <w:rsid w:val="00DD310E"/>
    <w:rsid w:val="00DD3398"/>
    <w:rsid w:val="00DD34CA"/>
    <w:rsid w:val="00DD4E13"/>
    <w:rsid w:val="00DD5C9E"/>
    <w:rsid w:val="00DD5D9B"/>
    <w:rsid w:val="00DD6580"/>
    <w:rsid w:val="00DD6DD0"/>
    <w:rsid w:val="00DE0D1E"/>
    <w:rsid w:val="00DE2371"/>
    <w:rsid w:val="00DE29BD"/>
    <w:rsid w:val="00DE2AF6"/>
    <w:rsid w:val="00DE2FCE"/>
    <w:rsid w:val="00DE5922"/>
    <w:rsid w:val="00DE5B0B"/>
    <w:rsid w:val="00DE5FAD"/>
    <w:rsid w:val="00DE7F90"/>
    <w:rsid w:val="00DF179F"/>
    <w:rsid w:val="00DF262E"/>
    <w:rsid w:val="00DF5716"/>
    <w:rsid w:val="00DF590D"/>
    <w:rsid w:val="00DF7502"/>
    <w:rsid w:val="00DF7F35"/>
    <w:rsid w:val="00E0387B"/>
    <w:rsid w:val="00E04C54"/>
    <w:rsid w:val="00E04ED1"/>
    <w:rsid w:val="00E053CC"/>
    <w:rsid w:val="00E05472"/>
    <w:rsid w:val="00E06B2B"/>
    <w:rsid w:val="00E06CF2"/>
    <w:rsid w:val="00E07C9D"/>
    <w:rsid w:val="00E1328C"/>
    <w:rsid w:val="00E14500"/>
    <w:rsid w:val="00E15679"/>
    <w:rsid w:val="00E15D67"/>
    <w:rsid w:val="00E17C72"/>
    <w:rsid w:val="00E21409"/>
    <w:rsid w:val="00E219E9"/>
    <w:rsid w:val="00E21B19"/>
    <w:rsid w:val="00E21FC6"/>
    <w:rsid w:val="00E23949"/>
    <w:rsid w:val="00E2456F"/>
    <w:rsid w:val="00E24D68"/>
    <w:rsid w:val="00E25763"/>
    <w:rsid w:val="00E3182E"/>
    <w:rsid w:val="00E35A2D"/>
    <w:rsid w:val="00E42E6C"/>
    <w:rsid w:val="00E431A9"/>
    <w:rsid w:val="00E45107"/>
    <w:rsid w:val="00E47B17"/>
    <w:rsid w:val="00E52644"/>
    <w:rsid w:val="00E53076"/>
    <w:rsid w:val="00E54405"/>
    <w:rsid w:val="00E54836"/>
    <w:rsid w:val="00E54E4F"/>
    <w:rsid w:val="00E61ECF"/>
    <w:rsid w:val="00E62555"/>
    <w:rsid w:val="00E62B0E"/>
    <w:rsid w:val="00E669E2"/>
    <w:rsid w:val="00E66E22"/>
    <w:rsid w:val="00E67807"/>
    <w:rsid w:val="00E7040C"/>
    <w:rsid w:val="00E706E9"/>
    <w:rsid w:val="00E71C22"/>
    <w:rsid w:val="00E737F4"/>
    <w:rsid w:val="00E7387D"/>
    <w:rsid w:val="00E7445D"/>
    <w:rsid w:val="00E74CB0"/>
    <w:rsid w:val="00E75BD0"/>
    <w:rsid w:val="00E76135"/>
    <w:rsid w:val="00E80497"/>
    <w:rsid w:val="00E82534"/>
    <w:rsid w:val="00E82F4F"/>
    <w:rsid w:val="00E842A7"/>
    <w:rsid w:val="00E86D60"/>
    <w:rsid w:val="00E9125C"/>
    <w:rsid w:val="00E91387"/>
    <w:rsid w:val="00E92F3A"/>
    <w:rsid w:val="00E930BE"/>
    <w:rsid w:val="00E94FD0"/>
    <w:rsid w:val="00E951FF"/>
    <w:rsid w:val="00E97E28"/>
    <w:rsid w:val="00EA0CE0"/>
    <w:rsid w:val="00EA3A08"/>
    <w:rsid w:val="00EA4BAF"/>
    <w:rsid w:val="00EA65C3"/>
    <w:rsid w:val="00EA72F9"/>
    <w:rsid w:val="00EB019B"/>
    <w:rsid w:val="00EB054D"/>
    <w:rsid w:val="00EB0B29"/>
    <w:rsid w:val="00EB216B"/>
    <w:rsid w:val="00EB25D4"/>
    <w:rsid w:val="00EB2F46"/>
    <w:rsid w:val="00EB3E3A"/>
    <w:rsid w:val="00EB3E7D"/>
    <w:rsid w:val="00EB49CB"/>
    <w:rsid w:val="00EC1AC7"/>
    <w:rsid w:val="00EC24AB"/>
    <w:rsid w:val="00EC2844"/>
    <w:rsid w:val="00EC3882"/>
    <w:rsid w:val="00EC3DC5"/>
    <w:rsid w:val="00EC4316"/>
    <w:rsid w:val="00EC5500"/>
    <w:rsid w:val="00EC5F11"/>
    <w:rsid w:val="00ED0208"/>
    <w:rsid w:val="00ED18F8"/>
    <w:rsid w:val="00ED73DA"/>
    <w:rsid w:val="00ED7F97"/>
    <w:rsid w:val="00EE0204"/>
    <w:rsid w:val="00EE04BE"/>
    <w:rsid w:val="00EE13FA"/>
    <w:rsid w:val="00EE2CA0"/>
    <w:rsid w:val="00EE50B2"/>
    <w:rsid w:val="00EE78AB"/>
    <w:rsid w:val="00EF22E7"/>
    <w:rsid w:val="00EF4D1D"/>
    <w:rsid w:val="00EF5421"/>
    <w:rsid w:val="00EF578D"/>
    <w:rsid w:val="00EF5A57"/>
    <w:rsid w:val="00EF5CD4"/>
    <w:rsid w:val="00EF6222"/>
    <w:rsid w:val="00EF6634"/>
    <w:rsid w:val="00EF6C6C"/>
    <w:rsid w:val="00EF7610"/>
    <w:rsid w:val="00F00734"/>
    <w:rsid w:val="00F01680"/>
    <w:rsid w:val="00F01756"/>
    <w:rsid w:val="00F04ED2"/>
    <w:rsid w:val="00F056FC"/>
    <w:rsid w:val="00F05F1C"/>
    <w:rsid w:val="00F06D1D"/>
    <w:rsid w:val="00F07165"/>
    <w:rsid w:val="00F0760E"/>
    <w:rsid w:val="00F10476"/>
    <w:rsid w:val="00F1082A"/>
    <w:rsid w:val="00F13419"/>
    <w:rsid w:val="00F135D8"/>
    <w:rsid w:val="00F15205"/>
    <w:rsid w:val="00F1582D"/>
    <w:rsid w:val="00F16A78"/>
    <w:rsid w:val="00F17F35"/>
    <w:rsid w:val="00F20381"/>
    <w:rsid w:val="00F236C4"/>
    <w:rsid w:val="00F23972"/>
    <w:rsid w:val="00F24930"/>
    <w:rsid w:val="00F24F72"/>
    <w:rsid w:val="00F268F0"/>
    <w:rsid w:val="00F270F6"/>
    <w:rsid w:val="00F27877"/>
    <w:rsid w:val="00F27F7F"/>
    <w:rsid w:val="00F3098B"/>
    <w:rsid w:val="00F31299"/>
    <w:rsid w:val="00F31972"/>
    <w:rsid w:val="00F3199B"/>
    <w:rsid w:val="00F31C38"/>
    <w:rsid w:val="00F33010"/>
    <w:rsid w:val="00F33013"/>
    <w:rsid w:val="00F3411B"/>
    <w:rsid w:val="00F34754"/>
    <w:rsid w:val="00F3534A"/>
    <w:rsid w:val="00F40888"/>
    <w:rsid w:val="00F40E8C"/>
    <w:rsid w:val="00F41BDC"/>
    <w:rsid w:val="00F41D42"/>
    <w:rsid w:val="00F435ED"/>
    <w:rsid w:val="00F43987"/>
    <w:rsid w:val="00F450ED"/>
    <w:rsid w:val="00F478F1"/>
    <w:rsid w:val="00F5096C"/>
    <w:rsid w:val="00F50F4C"/>
    <w:rsid w:val="00F51609"/>
    <w:rsid w:val="00F51F05"/>
    <w:rsid w:val="00F527D6"/>
    <w:rsid w:val="00F52A78"/>
    <w:rsid w:val="00F534B4"/>
    <w:rsid w:val="00F53D84"/>
    <w:rsid w:val="00F5486D"/>
    <w:rsid w:val="00F54AC6"/>
    <w:rsid w:val="00F56BA4"/>
    <w:rsid w:val="00F570FE"/>
    <w:rsid w:val="00F57283"/>
    <w:rsid w:val="00F60351"/>
    <w:rsid w:val="00F62193"/>
    <w:rsid w:val="00F64BAA"/>
    <w:rsid w:val="00F65503"/>
    <w:rsid w:val="00F65953"/>
    <w:rsid w:val="00F6609E"/>
    <w:rsid w:val="00F67552"/>
    <w:rsid w:val="00F71FDE"/>
    <w:rsid w:val="00F725AC"/>
    <w:rsid w:val="00F73F2E"/>
    <w:rsid w:val="00F75828"/>
    <w:rsid w:val="00F75AFD"/>
    <w:rsid w:val="00F776A3"/>
    <w:rsid w:val="00F80182"/>
    <w:rsid w:val="00F80C2A"/>
    <w:rsid w:val="00F81006"/>
    <w:rsid w:val="00F8293D"/>
    <w:rsid w:val="00F832BE"/>
    <w:rsid w:val="00F8350C"/>
    <w:rsid w:val="00F83808"/>
    <w:rsid w:val="00F839C2"/>
    <w:rsid w:val="00F85325"/>
    <w:rsid w:val="00F858DC"/>
    <w:rsid w:val="00F85FC2"/>
    <w:rsid w:val="00F86781"/>
    <w:rsid w:val="00F87A0B"/>
    <w:rsid w:val="00F87B01"/>
    <w:rsid w:val="00F90E20"/>
    <w:rsid w:val="00F91C29"/>
    <w:rsid w:val="00F925A3"/>
    <w:rsid w:val="00F9497F"/>
    <w:rsid w:val="00F94D4D"/>
    <w:rsid w:val="00F9621A"/>
    <w:rsid w:val="00F96FEE"/>
    <w:rsid w:val="00F975CF"/>
    <w:rsid w:val="00FA13F6"/>
    <w:rsid w:val="00FA359D"/>
    <w:rsid w:val="00FA3D4F"/>
    <w:rsid w:val="00FA3EB2"/>
    <w:rsid w:val="00FA7F8B"/>
    <w:rsid w:val="00FB1FCB"/>
    <w:rsid w:val="00FB23A2"/>
    <w:rsid w:val="00FB4D52"/>
    <w:rsid w:val="00FB5F36"/>
    <w:rsid w:val="00FB7E00"/>
    <w:rsid w:val="00FC1B09"/>
    <w:rsid w:val="00FC420A"/>
    <w:rsid w:val="00FC4400"/>
    <w:rsid w:val="00FC567C"/>
    <w:rsid w:val="00FC61D1"/>
    <w:rsid w:val="00FC648D"/>
    <w:rsid w:val="00FC6690"/>
    <w:rsid w:val="00FC66F5"/>
    <w:rsid w:val="00FD075F"/>
    <w:rsid w:val="00FD0CC2"/>
    <w:rsid w:val="00FD22B1"/>
    <w:rsid w:val="00FD22E3"/>
    <w:rsid w:val="00FD2CF0"/>
    <w:rsid w:val="00FD4859"/>
    <w:rsid w:val="00FD5DCE"/>
    <w:rsid w:val="00FD6476"/>
    <w:rsid w:val="00FE1DBA"/>
    <w:rsid w:val="00FE25BA"/>
    <w:rsid w:val="00FE2A0D"/>
    <w:rsid w:val="00FE2A96"/>
    <w:rsid w:val="00FE4509"/>
    <w:rsid w:val="00FE5397"/>
    <w:rsid w:val="00FE5D89"/>
    <w:rsid w:val="00FE5EFB"/>
    <w:rsid w:val="00FE6792"/>
    <w:rsid w:val="00FE76C4"/>
    <w:rsid w:val="00FF098A"/>
    <w:rsid w:val="00FF27B0"/>
    <w:rsid w:val="00FF3B25"/>
    <w:rsid w:val="00FF50F5"/>
    <w:rsid w:val="00FF751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List Bullet" w:qFormat="1"/>
    <w:lsdException w:name="Default Paragraph Font" w:uiPriority="1"/>
    <w:lsdException w:name="Body Text" w:qFormat="1"/>
    <w:lsdException w:name="Subtitle"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D79B9"/>
  </w:style>
  <w:style w:type="paragraph" w:styleId="Heading1">
    <w:name w:val="heading 1"/>
    <w:basedOn w:val="BodyText"/>
    <w:next w:val="BodyText"/>
    <w:rsid w:val="00AD79B9"/>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D79B9"/>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D79B9"/>
    <w:pPr>
      <w:spacing w:before="560" w:line="320" w:lineRule="exact"/>
      <w:ind w:left="0" w:firstLine="0"/>
      <w:outlineLvl w:val="2"/>
    </w:pPr>
    <w:rPr>
      <w:sz w:val="26"/>
    </w:rPr>
  </w:style>
  <w:style w:type="paragraph" w:styleId="Heading4">
    <w:name w:val="heading 4"/>
    <w:basedOn w:val="Heading3"/>
    <w:next w:val="BodyText"/>
    <w:link w:val="Heading4Char"/>
    <w:qFormat/>
    <w:rsid w:val="00AD79B9"/>
    <w:pPr>
      <w:spacing w:before="480"/>
      <w:outlineLvl w:val="3"/>
    </w:pPr>
    <w:rPr>
      <w:b w:val="0"/>
      <w:sz w:val="24"/>
    </w:rPr>
  </w:style>
  <w:style w:type="paragraph" w:styleId="Heading5">
    <w:name w:val="heading 5"/>
    <w:basedOn w:val="Heading4"/>
    <w:next w:val="BodyText"/>
    <w:link w:val="Heading5Char"/>
    <w:qFormat/>
    <w:rsid w:val="00AD79B9"/>
    <w:pPr>
      <w:outlineLvl w:val="4"/>
    </w:pPr>
    <w:rPr>
      <w:i/>
      <w:sz w:val="22"/>
    </w:rPr>
  </w:style>
  <w:style w:type="paragraph" w:styleId="Heading6">
    <w:name w:val="heading 6"/>
    <w:basedOn w:val="BodyText"/>
    <w:next w:val="BodyText"/>
    <w:rsid w:val="00AD79B9"/>
    <w:pPr>
      <w:spacing w:after="60"/>
      <w:jc w:val="left"/>
      <w:outlineLvl w:val="5"/>
    </w:pPr>
    <w:rPr>
      <w:i/>
      <w:sz w:val="22"/>
    </w:rPr>
  </w:style>
  <w:style w:type="paragraph" w:styleId="Heading7">
    <w:name w:val="heading 7"/>
    <w:basedOn w:val="BodyText"/>
    <w:next w:val="BodyText"/>
    <w:rsid w:val="00AD79B9"/>
    <w:pPr>
      <w:spacing w:after="60" w:line="240" w:lineRule="auto"/>
      <w:jc w:val="left"/>
      <w:outlineLvl w:val="6"/>
    </w:pPr>
    <w:rPr>
      <w:rFonts w:ascii="Arial" w:hAnsi="Arial"/>
      <w:sz w:val="20"/>
    </w:rPr>
  </w:style>
  <w:style w:type="paragraph" w:styleId="Heading8">
    <w:name w:val="heading 8"/>
    <w:basedOn w:val="BodyText"/>
    <w:next w:val="BodyText"/>
    <w:rsid w:val="00AD79B9"/>
    <w:pPr>
      <w:spacing w:after="60" w:line="240" w:lineRule="auto"/>
      <w:jc w:val="left"/>
      <w:outlineLvl w:val="7"/>
    </w:pPr>
    <w:rPr>
      <w:rFonts w:ascii="Arial" w:hAnsi="Arial"/>
      <w:i/>
      <w:sz w:val="20"/>
    </w:rPr>
  </w:style>
  <w:style w:type="paragraph" w:styleId="Heading9">
    <w:name w:val="heading 9"/>
    <w:basedOn w:val="BodyText"/>
    <w:next w:val="BodyText"/>
    <w:rsid w:val="00AD79B9"/>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AD79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79B9"/>
  </w:style>
  <w:style w:type="paragraph" w:styleId="BodyText">
    <w:name w:val="Body Text"/>
    <w:link w:val="BodyTextChar"/>
    <w:qFormat/>
    <w:rsid w:val="00AD79B9"/>
    <w:pPr>
      <w:spacing w:before="240" w:line="300" w:lineRule="atLeast"/>
      <w:jc w:val="both"/>
    </w:pPr>
    <w:rPr>
      <w:szCs w:val="20"/>
    </w:rPr>
  </w:style>
  <w:style w:type="paragraph" w:styleId="Footer">
    <w:name w:val="footer"/>
    <w:basedOn w:val="BodyText"/>
    <w:link w:val="FooterChar"/>
    <w:rsid w:val="00AD79B9"/>
    <w:pPr>
      <w:spacing w:before="80" w:line="200" w:lineRule="exact"/>
      <w:ind w:right="6"/>
      <w:jc w:val="left"/>
    </w:pPr>
    <w:rPr>
      <w:rFonts w:ascii="Arial" w:hAnsi="Arial"/>
      <w:caps/>
      <w:spacing w:val="-4"/>
      <w:sz w:val="16"/>
    </w:rPr>
  </w:style>
  <w:style w:type="paragraph" w:customStyle="1" w:styleId="FooterEnd">
    <w:name w:val="Footer End"/>
    <w:basedOn w:val="Footer"/>
    <w:rsid w:val="00AD79B9"/>
    <w:pPr>
      <w:spacing w:before="0" w:line="20" w:lineRule="exact"/>
    </w:pPr>
  </w:style>
  <w:style w:type="paragraph" w:styleId="Header">
    <w:name w:val="header"/>
    <w:basedOn w:val="BodyText"/>
    <w:rsid w:val="00AD79B9"/>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AD79B9"/>
    <w:pPr>
      <w:spacing w:line="20" w:lineRule="exact"/>
    </w:pPr>
    <w:rPr>
      <w:sz w:val="16"/>
    </w:rPr>
  </w:style>
  <w:style w:type="paragraph" w:customStyle="1" w:styleId="HeaderEven">
    <w:name w:val="Header Even"/>
    <w:basedOn w:val="Header"/>
    <w:semiHidden/>
    <w:rsid w:val="00AD79B9"/>
  </w:style>
  <w:style w:type="paragraph" w:customStyle="1" w:styleId="HeaderOdd">
    <w:name w:val="Header Odd"/>
    <w:basedOn w:val="Header"/>
    <w:semiHidden/>
    <w:rsid w:val="00AD79B9"/>
  </w:style>
  <w:style w:type="character" w:styleId="PageNumber">
    <w:name w:val="page number"/>
    <w:basedOn w:val="DefaultParagraphFont"/>
    <w:rsid w:val="00AD79B9"/>
    <w:rPr>
      <w:rFonts w:ascii="Arial" w:hAnsi="Arial"/>
      <w:b/>
      <w:sz w:val="16"/>
    </w:rPr>
  </w:style>
  <w:style w:type="paragraph" w:customStyle="1" w:styleId="Abbreviation">
    <w:name w:val="Abbreviation"/>
    <w:basedOn w:val="BodyText"/>
    <w:rsid w:val="00AD79B9"/>
    <w:pPr>
      <w:spacing w:before="120"/>
      <w:ind w:left="2381" w:hanging="2381"/>
      <w:jc w:val="left"/>
    </w:pPr>
  </w:style>
  <w:style w:type="paragraph" w:customStyle="1" w:styleId="Box">
    <w:name w:val="Box"/>
    <w:basedOn w:val="BodyText"/>
    <w:qFormat/>
    <w:rsid w:val="00AD79B9"/>
    <w:pPr>
      <w:keepNext/>
      <w:spacing w:before="120" w:line="260" w:lineRule="atLeast"/>
    </w:pPr>
    <w:rPr>
      <w:rFonts w:ascii="Arial" w:hAnsi="Arial"/>
      <w:sz w:val="20"/>
    </w:rPr>
  </w:style>
  <w:style w:type="paragraph" w:customStyle="1" w:styleId="BoxContinued">
    <w:name w:val="Box Continued"/>
    <w:basedOn w:val="BodyText"/>
    <w:next w:val="BodyText"/>
    <w:semiHidden/>
    <w:rsid w:val="00AD79B9"/>
    <w:pPr>
      <w:spacing w:before="180" w:line="220" w:lineRule="exact"/>
      <w:jc w:val="right"/>
    </w:pPr>
    <w:rPr>
      <w:rFonts w:ascii="Arial" w:hAnsi="Arial"/>
      <w:sz w:val="18"/>
    </w:rPr>
  </w:style>
  <w:style w:type="paragraph" w:customStyle="1" w:styleId="BoxHeading1">
    <w:name w:val="Box Heading 1"/>
    <w:basedOn w:val="BodyText"/>
    <w:next w:val="Box"/>
    <w:rsid w:val="00AD79B9"/>
    <w:pPr>
      <w:keepNext/>
      <w:spacing w:before="200" w:line="280" w:lineRule="atLeast"/>
    </w:pPr>
    <w:rPr>
      <w:rFonts w:ascii="Arial" w:hAnsi="Arial"/>
      <w:b/>
      <w:sz w:val="22"/>
    </w:rPr>
  </w:style>
  <w:style w:type="paragraph" w:customStyle="1" w:styleId="BoxHeading2">
    <w:name w:val="Box Heading 2"/>
    <w:basedOn w:val="BoxHeading1"/>
    <w:next w:val="Normal"/>
    <w:rsid w:val="00AD79B9"/>
    <w:rPr>
      <w:b w:val="0"/>
      <w:i/>
    </w:rPr>
  </w:style>
  <w:style w:type="paragraph" w:customStyle="1" w:styleId="BoxListBullet">
    <w:name w:val="Box List Bullet"/>
    <w:basedOn w:val="BodyText"/>
    <w:rsid w:val="00AD79B9"/>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AD79B9"/>
    <w:pPr>
      <w:numPr>
        <w:numId w:val="16"/>
      </w:numPr>
      <w:ind w:left="568" w:hanging="284"/>
    </w:pPr>
  </w:style>
  <w:style w:type="paragraph" w:customStyle="1" w:styleId="BoxListNumber">
    <w:name w:val="Box List Number"/>
    <w:basedOn w:val="BodyText"/>
    <w:rsid w:val="00AD79B9"/>
    <w:pPr>
      <w:keepNext/>
      <w:numPr>
        <w:numId w:val="12"/>
      </w:numPr>
      <w:spacing w:before="100" w:line="260" w:lineRule="atLeast"/>
    </w:pPr>
    <w:rPr>
      <w:rFonts w:ascii="Arial" w:hAnsi="Arial"/>
      <w:sz w:val="20"/>
    </w:rPr>
  </w:style>
  <w:style w:type="paragraph" w:customStyle="1" w:styleId="BoxListNumber2">
    <w:name w:val="Box List Number 2"/>
    <w:basedOn w:val="BoxListNumber"/>
    <w:rsid w:val="00AD79B9"/>
    <w:pPr>
      <w:numPr>
        <w:ilvl w:val="1"/>
      </w:numPr>
      <w:ind w:left="681" w:hanging="397"/>
    </w:pPr>
  </w:style>
  <w:style w:type="paragraph" w:customStyle="1" w:styleId="BoxQuote">
    <w:name w:val="Box Quote"/>
    <w:basedOn w:val="BodyText"/>
    <w:next w:val="Box"/>
    <w:qFormat/>
    <w:rsid w:val="00AD79B9"/>
    <w:pPr>
      <w:keepNext/>
      <w:spacing w:before="60" w:line="240" w:lineRule="exact"/>
      <w:ind w:left="284"/>
    </w:pPr>
    <w:rPr>
      <w:rFonts w:ascii="Arial" w:hAnsi="Arial"/>
      <w:sz w:val="18"/>
    </w:rPr>
  </w:style>
  <w:style w:type="paragraph" w:customStyle="1" w:styleId="Note">
    <w:name w:val="Note"/>
    <w:basedOn w:val="BodyText"/>
    <w:next w:val="BodyText"/>
    <w:rsid w:val="00AD79B9"/>
    <w:pPr>
      <w:keepLines/>
      <w:spacing w:before="80" w:line="220" w:lineRule="exact"/>
    </w:pPr>
    <w:rPr>
      <w:rFonts w:ascii="Arial" w:hAnsi="Arial"/>
      <w:sz w:val="18"/>
    </w:rPr>
  </w:style>
  <w:style w:type="paragraph" w:customStyle="1" w:styleId="Source">
    <w:name w:val="Source"/>
    <w:basedOn w:val="Normal"/>
    <w:next w:val="BodyText"/>
    <w:rsid w:val="00AD79B9"/>
    <w:pPr>
      <w:keepLines/>
      <w:spacing w:before="80" w:line="220" w:lineRule="exact"/>
      <w:jc w:val="both"/>
    </w:pPr>
    <w:rPr>
      <w:rFonts w:ascii="Arial" w:hAnsi="Arial"/>
      <w:sz w:val="18"/>
      <w:szCs w:val="20"/>
    </w:rPr>
  </w:style>
  <w:style w:type="paragraph" w:customStyle="1" w:styleId="BoxSource">
    <w:name w:val="Box Source"/>
    <w:basedOn w:val="Source"/>
    <w:next w:val="BodyText"/>
    <w:rsid w:val="00AD79B9"/>
    <w:pPr>
      <w:spacing w:before="120"/>
    </w:pPr>
  </w:style>
  <w:style w:type="paragraph" w:customStyle="1" w:styleId="BoxSpaceAbove">
    <w:name w:val="Box Space Above"/>
    <w:basedOn w:val="BodyText"/>
    <w:rsid w:val="00AD79B9"/>
    <w:pPr>
      <w:keepNext/>
      <w:spacing w:before="360" w:line="80" w:lineRule="exact"/>
      <w:jc w:val="left"/>
    </w:pPr>
  </w:style>
  <w:style w:type="paragraph" w:styleId="Caption">
    <w:name w:val="caption"/>
    <w:basedOn w:val="Normal"/>
    <w:next w:val="BodyText"/>
    <w:rsid w:val="00AD79B9"/>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AD79B9"/>
    <w:pPr>
      <w:spacing w:before="120" w:after="0"/>
    </w:pPr>
  </w:style>
  <w:style w:type="paragraph" w:customStyle="1" w:styleId="BoxSubtitle">
    <w:name w:val="Box Subtitle"/>
    <w:basedOn w:val="BoxTitle"/>
    <w:next w:val="Normal"/>
    <w:rsid w:val="00AD79B9"/>
    <w:pPr>
      <w:spacing w:after="80" w:line="200" w:lineRule="exact"/>
      <w:ind w:firstLine="0"/>
    </w:pPr>
    <w:rPr>
      <w:b w:val="0"/>
      <w:sz w:val="20"/>
    </w:rPr>
  </w:style>
  <w:style w:type="paragraph" w:customStyle="1" w:styleId="Chapter">
    <w:name w:val="Chapter"/>
    <w:basedOn w:val="Heading1"/>
    <w:next w:val="BodyText"/>
    <w:semiHidden/>
    <w:rsid w:val="00AD79B9"/>
    <w:pPr>
      <w:ind w:left="0" w:firstLine="0"/>
      <w:outlineLvl w:val="9"/>
    </w:pPr>
  </w:style>
  <w:style w:type="paragraph" w:customStyle="1" w:styleId="ChapterSummary">
    <w:name w:val="Chapter Summary"/>
    <w:basedOn w:val="BodyText"/>
    <w:rsid w:val="00AD79B9"/>
    <w:pPr>
      <w:spacing w:line="280" w:lineRule="atLeast"/>
      <w:ind w:left="907"/>
    </w:pPr>
    <w:rPr>
      <w:rFonts w:ascii="Arial" w:hAnsi="Arial"/>
      <w:b/>
      <w:sz w:val="20"/>
    </w:rPr>
  </w:style>
  <w:style w:type="character" w:styleId="CommentReference">
    <w:name w:val="annotation reference"/>
    <w:basedOn w:val="DefaultParagraphFont"/>
    <w:semiHidden/>
    <w:rsid w:val="00AD79B9"/>
    <w:rPr>
      <w:b/>
      <w:vanish/>
      <w:color w:val="FF00FF"/>
      <w:sz w:val="20"/>
    </w:rPr>
  </w:style>
  <w:style w:type="paragraph" w:styleId="CommentText">
    <w:name w:val="annotation text"/>
    <w:basedOn w:val="Normal"/>
    <w:link w:val="CommentTextChar"/>
    <w:semiHidden/>
    <w:rsid w:val="00AD79B9"/>
    <w:pPr>
      <w:spacing w:before="120" w:line="240" w:lineRule="atLeast"/>
      <w:ind w:left="567" w:hanging="567"/>
    </w:pPr>
    <w:rPr>
      <w:sz w:val="20"/>
    </w:rPr>
  </w:style>
  <w:style w:type="paragraph" w:customStyle="1" w:styleId="Continued">
    <w:name w:val="Continued"/>
    <w:basedOn w:val="BoxContinued"/>
    <w:next w:val="BodyText"/>
    <w:rsid w:val="00AD79B9"/>
  </w:style>
  <w:style w:type="character" w:customStyle="1" w:styleId="DocumentInfo">
    <w:name w:val="Document Info"/>
    <w:basedOn w:val="DefaultParagraphFont"/>
    <w:semiHidden/>
    <w:rsid w:val="00AD79B9"/>
    <w:rPr>
      <w:rFonts w:ascii="Arial" w:hAnsi="Arial"/>
      <w:sz w:val="14"/>
    </w:rPr>
  </w:style>
  <w:style w:type="character" w:customStyle="1" w:styleId="DraftingNote">
    <w:name w:val="Drafting Note"/>
    <w:basedOn w:val="DefaultParagraphFont"/>
    <w:rsid w:val="00AD79B9"/>
    <w:rPr>
      <w:b/>
      <w:color w:val="FF0000"/>
      <w:sz w:val="24"/>
      <w:u w:val="dotted"/>
    </w:rPr>
  </w:style>
  <w:style w:type="paragraph" w:customStyle="1" w:styleId="Figure">
    <w:name w:val="Figure"/>
    <w:basedOn w:val="BodyText"/>
    <w:rsid w:val="00AD79B9"/>
    <w:pPr>
      <w:keepNext/>
      <w:spacing w:before="120" w:after="120" w:line="240" w:lineRule="atLeast"/>
      <w:jc w:val="center"/>
    </w:pPr>
  </w:style>
  <w:style w:type="paragraph" w:customStyle="1" w:styleId="FigureTitle">
    <w:name w:val="Figure Title"/>
    <w:basedOn w:val="Caption"/>
    <w:next w:val="Subtitle"/>
    <w:rsid w:val="00AD79B9"/>
    <w:pPr>
      <w:spacing w:before="120"/>
    </w:pPr>
  </w:style>
  <w:style w:type="paragraph" w:styleId="Subtitle">
    <w:name w:val="Subtitle"/>
    <w:basedOn w:val="Caption"/>
    <w:link w:val="SubtitleChar"/>
    <w:qFormat/>
    <w:rsid w:val="00AD79B9"/>
    <w:pPr>
      <w:spacing w:before="0" w:line="200" w:lineRule="exact"/>
      <w:ind w:firstLine="0"/>
    </w:pPr>
    <w:rPr>
      <w:b w:val="0"/>
      <w:sz w:val="20"/>
    </w:rPr>
  </w:style>
  <w:style w:type="paragraph" w:customStyle="1" w:styleId="Finding">
    <w:name w:val="Finding"/>
    <w:basedOn w:val="BodyText"/>
    <w:rsid w:val="00AD79B9"/>
    <w:pPr>
      <w:keepLines/>
      <w:spacing w:before="120" w:line="280" w:lineRule="atLeast"/>
    </w:pPr>
    <w:rPr>
      <w:rFonts w:ascii="Arial" w:hAnsi="Arial"/>
      <w:sz w:val="22"/>
    </w:rPr>
  </w:style>
  <w:style w:type="paragraph" w:customStyle="1" w:styleId="FindingBullet">
    <w:name w:val="Finding Bullet"/>
    <w:basedOn w:val="Finding"/>
    <w:rsid w:val="00AD79B9"/>
    <w:pPr>
      <w:numPr>
        <w:numId w:val="2"/>
      </w:numPr>
      <w:spacing w:before="80"/>
    </w:pPr>
  </w:style>
  <w:style w:type="paragraph" w:customStyle="1" w:styleId="FindingNoTitle">
    <w:name w:val="Finding NoTitle"/>
    <w:basedOn w:val="Finding"/>
    <w:semiHidden/>
    <w:rsid w:val="00AD79B9"/>
    <w:pPr>
      <w:spacing w:before="240"/>
    </w:pPr>
  </w:style>
  <w:style w:type="paragraph" w:customStyle="1" w:styleId="RecTitle">
    <w:name w:val="Rec Title"/>
    <w:basedOn w:val="BodyText"/>
    <w:next w:val="Rec"/>
    <w:qFormat/>
    <w:rsid w:val="00AD79B9"/>
    <w:pPr>
      <w:keepNext/>
      <w:keepLines/>
      <w:spacing w:line="280" w:lineRule="atLeast"/>
    </w:pPr>
    <w:rPr>
      <w:rFonts w:ascii="Arial" w:hAnsi="Arial"/>
      <w:caps/>
      <w:sz w:val="18"/>
    </w:rPr>
  </w:style>
  <w:style w:type="paragraph" w:customStyle="1" w:styleId="FindingTitle">
    <w:name w:val="Finding Title"/>
    <w:basedOn w:val="RecTitle"/>
    <w:next w:val="Finding"/>
    <w:rsid w:val="00AD79B9"/>
  </w:style>
  <w:style w:type="character" w:styleId="FootnoteReference">
    <w:name w:val="footnote reference"/>
    <w:basedOn w:val="DefaultParagraphFont"/>
    <w:semiHidden/>
    <w:rsid w:val="00AD79B9"/>
    <w:rPr>
      <w:rFonts w:ascii="Times New Roman" w:hAnsi="Times New Roman"/>
      <w:position w:val="6"/>
      <w:sz w:val="20"/>
      <w:vertAlign w:val="baseline"/>
    </w:rPr>
  </w:style>
  <w:style w:type="paragraph" w:styleId="FootnoteText">
    <w:name w:val="footnote text"/>
    <w:basedOn w:val="BodyText"/>
    <w:rsid w:val="00AD79B9"/>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AD79B9"/>
    <w:rPr>
      <w:i/>
    </w:rPr>
  </w:style>
  <w:style w:type="paragraph" w:customStyle="1" w:styleId="Jurisdictioncommentsbodytext">
    <w:name w:val="Jurisdiction comments body text"/>
    <w:rsid w:val="00AD79B9"/>
    <w:pPr>
      <w:spacing w:after="140"/>
      <w:jc w:val="both"/>
    </w:pPr>
    <w:rPr>
      <w:rFonts w:ascii="Arial" w:hAnsi="Arial"/>
      <w:szCs w:val="20"/>
      <w:lang w:eastAsia="en-US"/>
    </w:rPr>
  </w:style>
  <w:style w:type="paragraph" w:customStyle="1" w:styleId="Jurisdictioncommentsheading">
    <w:name w:val="Jurisdiction comments heading"/>
    <w:rsid w:val="00AD79B9"/>
    <w:pPr>
      <w:spacing w:after="140" w:line="320" w:lineRule="atLeast"/>
      <w:jc w:val="both"/>
    </w:pPr>
    <w:rPr>
      <w:rFonts w:ascii="Arial" w:hAnsi="Arial"/>
      <w:b/>
      <w:szCs w:val="20"/>
      <w:lang w:eastAsia="en-US"/>
    </w:rPr>
  </w:style>
  <w:style w:type="paragraph" w:customStyle="1" w:styleId="Jurisdictioncommentslistbullet">
    <w:name w:val="Jurisdiction comments list bullet"/>
    <w:rsid w:val="00AD79B9"/>
    <w:pPr>
      <w:numPr>
        <w:numId w:val="3"/>
      </w:numPr>
      <w:spacing w:after="140"/>
      <w:jc w:val="both"/>
    </w:pPr>
    <w:rPr>
      <w:rFonts w:ascii="Arial" w:hAnsi="Arial"/>
      <w:szCs w:val="20"/>
      <w:lang w:eastAsia="en-US"/>
    </w:rPr>
  </w:style>
  <w:style w:type="paragraph" w:styleId="ListBullet">
    <w:name w:val="List Bullet"/>
    <w:basedOn w:val="BodyText"/>
    <w:rsid w:val="00AD79B9"/>
    <w:pPr>
      <w:numPr>
        <w:numId w:val="4"/>
      </w:numPr>
      <w:spacing w:before="120"/>
    </w:pPr>
  </w:style>
  <w:style w:type="paragraph" w:styleId="ListBullet2">
    <w:name w:val="List Bullet 2"/>
    <w:basedOn w:val="BodyText"/>
    <w:rsid w:val="00AD79B9"/>
    <w:pPr>
      <w:numPr>
        <w:numId w:val="5"/>
      </w:numPr>
      <w:spacing w:before="120"/>
    </w:pPr>
  </w:style>
  <w:style w:type="paragraph" w:styleId="ListBullet3">
    <w:name w:val="List Bullet 3"/>
    <w:basedOn w:val="BodyText"/>
    <w:rsid w:val="00AD79B9"/>
    <w:pPr>
      <w:numPr>
        <w:numId w:val="6"/>
      </w:numPr>
      <w:spacing w:before="120"/>
      <w:ind w:left="1020" w:hanging="340"/>
    </w:pPr>
  </w:style>
  <w:style w:type="paragraph" w:styleId="ListNumber">
    <w:name w:val="List Number"/>
    <w:basedOn w:val="BodyText"/>
    <w:rsid w:val="00AD79B9"/>
    <w:pPr>
      <w:numPr>
        <w:numId w:val="11"/>
      </w:numPr>
      <w:spacing w:before="120"/>
    </w:pPr>
  </w:style>
  <w:style w:type="paragraph" w:styleId="ListNumber2">
    <w:name w:val="List Number 2"/>
    <w:basedOn w:val="ListNumber"/>
    <w:rsid w:val="00AD79B9"/>
    <w:pPr>
      <w:numPr>
        <w:ilvl w:val="1"/>
      </w:numPr>
    </w:pPr>
  </w:style>
  <w:style w:type="paragraph" w:styleId="ListNumber3">
    <w:name w:val="List Number 3"/>
    <w:basedOn w:val="ListNumber2"/>
    <w:rsid w:val="00AD79B9"/>
    <w:pPr>
      <w:numPr>
        <w:ilvl w:val="2"/>
      </w:numPr>
    </w:pPr>
  </w:style>
  <w:style w:type="character" w:customStyle="1" w:styleId="NoteLabel">
    <w:name w:val="Note Label"/>
    <w:basedOn w:val="DefaultParagraphFont"/>
    <w:rsid w:val="00AD79B9"/>
    <w:rPr>
      <w:rFonts w:ascii="Arial" w:hAnsi="Arial"/>
      <w:b/>
      <w:position w:val="6"/>
      <w:sz w:val="18"/>
    </w:rPr>
  </w:style>
  <w:style w:type="paragraph" w:customStyle="1" w:styleId="PartDivider">
    <w:name w:val="Part Divider"/>
    <w:basedOn w:val="BodyText"/>
    <w:next w:val="BodyText"/>
    <w:semiHidden/>
    <w:rsid w:val="00AD79B9"/>
    <w:pPr>
      <w:spacing w:before="0" w:line="40" w:lineRule="exact"/>
      <w:jc w:val="right"/>
    </w:pPr>
    <w:rPr>
      <w:smallCaps/>
      <w:sz w:val="16"/>
    </w:rPr>
  </w:style>
  <w:style w:type="paragraph" w:customStyle="1" w:styleId="PartNumber">
    <w:name w:val="Part Number"/>
    <w:basedOn w:val="BodyText"/>
    <w:next w:val="BodyText"/>
    <w:semiHidden/>
    <w:rsid w:val="00AD79B9"/>
    <w:pPr>
      <w:spacing w:before="4000" w:line="320" w:lineRule="exact"/>
      <w:ind w:left="6634"/>
      <w:jc w:val="right"/>
    </w:pPr>
    <w:rPr>
      <w:smallCaps/>
      <w:spacing w:val="60"/>
      <w:sz w:val="32"/>
    </w:rPr>
  </w:style>
  <w:style w:type="paragraph" w:customStyle="1" w:styleId="PartTitle">
    <w:name w:val="Part Title"/>
    <w:basedOn w:val="BodyText"/>
    <w:semiHidden/>
    <w:rsid w:val="00AD79B9"/>
    <w:pPr>
      <w:spacing w:before="160" w:after="1360" w:line="520" w:lineRule="exact"/>
      <w:ind w:right="2381"/>
      <w:jc w:val="right"/>
    </w:pPr>
    <w:rPr>
      <w:smallCaps/>
      <w:sz w:val="52"/>
    </w:rPr>
  </w:style>
  <w:style w:type="paragraph" w:styleId="Quote">
    <w:name w:val="Quote"/>
    <w:basedOn w:val="BodyText"/>
    <w:next w:val="BodyText"/>
    <w:link w:val="QuoteChar"/>
    <w:qFormat/>
    <w:rsid w:val="00AD79B9"/>
    <w:pPr>
      <w:spacing w:before="120" w:line="280" w:lineRule="exact"/>
      <w:ind w:left="340"/>
    </w:pPr>
    <w:rPr>
      <w:sz w:val="22"/>
    </w:rPr>
  </w:style>
  <w:style w:type="paragraph" w:customStyle="1" w:styleId="QuoteBullet">
    <w:name w:val="Quote Bullet"/>
    <w:basedOn w:val="Quote"/>
    <w:rsid w:val="00AD79B9"/>
    <w:pPr>
      <w:numPr>
        <w:numId w:val="7"/>
      </w:numPr>
    </w:pPr>
  </w:style>
  <w:style w:type="paragraph" w:customStyle="1" w:styleId="Rec">
    <w:name w:val="Rec"/>
    <w:basedOn w:val="BodyText"/>
    <w:qFormat/>
    <w:rsid w:val="00AD79B9"/>
    <w:pPr>
      <w:keepLines/>
      <w:spacing w:before="120" w:line="280" w:lineRule="atLeast"/>
    </w:pPr>
    <w:rPr>
      <w:rFonts w:ascii="Arial" w:hAnsi="Arial"/>
      <w:sz w:val="22"/>
    </w:rPr>
  </w:style>
  <w:style w:type="paragraph" w:customStyle="1" w:styleId="RecBullet">
    <w:name w:val="Rec Bullet"/>
    <w:basedOn w:val="Rec"/>
    <w:rsid w:val="00AD79B9"/>
    <w:pPr>
      <w:numPr>
        <w:numId w:val="8"/>
      </w:numPr>
      <w:spacing w:before="80"/>
    </w:pPr>
  </w:style>
  <w:style w:type="paragraph" w:customStyle="1" w:styleId="RecB">
    <w:name w:val="RecB"/>
    <w:basedOn w:val="Normal"/>
    <w:semiHidden/>
    <w:rsid w:val="00AD79B9"/>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AD79B9"/>
    <w:pPr>
      <w:numPr>
        <w:numId w:val="13"/>
      </w:numPr>
      <w:spacing w:before="80"/>
    </w:pPr>
  </w:style>
  <w:style w:type="paragraph" w:customStyle="1" w:styleId="RecBNoTitle">
    <w:name w:val="RecB NoTitle"/>
    <w:basedOn w:val="RecB"/>
    <w:semiHidden/>
    <w:rsid w:val="00AD79B9"/>
    <w:pPr>
      <w:spacing w:before="240"/>
    </w:pPr>
  </w:style>
  <w:style w:type="paragraph" w:customStyle="1" w:styleId="Reference">
    <w:name w:val="Reference"/>
    <w:basedOn w:val="BodyText"/>
    <w:rsid w:val="00AD79B9"/>
    <w:pPr>
      <w:spacing w:before="120"/>
      <w:ind w:left="340" w:hanging="340"/>
    </w:pPr>
  </w:style>
  <w:style w:type="paragraph" w:customStyle="1" w:styleId="SequenceInfo">
    <w:name w:val="Sequence Info"/>
    <w:basedOn w:val="BodyText"/>
    <w:semiHidden/>
    <w:rsid w:val="00AD79B9"/>
    <w:rPr>
      <w:vanish/>
      <w:sz w:val="16"/>
    </w:rPr>
  </w:style>
  <w:style w:type="paragraph" w:customStyle="1" w:styleId="SideNote">
    <w:name w:val="Side Note"/>
    <w:basedOn w:val="BodyText"/>
    <w:next w:val="BodyText"/>
    <w:semiHidden/>
    <w:rsid w:val="00AD79B9"/>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D79B9"/>
    <w:pPr>
      <w:framePr w:wrap="around"/>
      <w:numPr>
        <w:numId w:val="9"/>
      </w:numPr>
      <w:tabs>
        <w:tab w:val="left" w:pos="227"/>
      </w:tabs>
    </w:pPr>
  </w:style>
  <w:style w:type="paragraph" w:customStyle="1" w:styleId="SideNoteGraphic">
    <w:name w:val="Side Note Graphic"/>
    <w:basedOn w:val="SideNote"/>
    <w:next w:val="BodyText"/>
    <w:semiHidden/>
    <w:rsid w:val="00AD79B9"/>
    <w:pPr>
      <w:framePr w:wrap="around"/>
    </w:pPr>
  </w:style>
  <w:style w:type="paragraph" w:customStyle="1" w:styleId="TableBodyText">
    <w:name w:val="Table Body Text"/>
    <w:basedOn w:val="BodyText"/>
    <w:rsid w:val="00AD79B9"/>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AD79B9"/>
    <w:pPr>
      <w:numPr>
        <w:numId w:val="10"/>
      </w:numPr>
      <w:jc w:val="left"/>
    </w:pPr>
  </w:style>
  <w:style w:type="paragraph" w:customStyle="1" w:styleId="TableColumnHeading">
    <w:name w:val="Table Column Heading"/>
    <w:basedOn w:val="TableBodyText"/>
    <w:rsid w:val="00AD79B9"/>
    <w:pPr>
      <w:spacing w:before="80" w:after="80"/>
    </w:pPr>
    <w:rPr>
      <w:i/>
    </w:rPr>
  </w:style>
  <w:style w:type="paragraph" w:styleId="TOC2">
    <w:name w:val="toc 2"/>
    <w:basedOn w:val="TOC1"/>
    <w:rsid w:val="00AD79B9"/>
    <w:pPr>
      <w:ind w:left="1134" w:hanging="624"/>
    </w:pPr>
    <w:rPr>
      <w:b w:val="0"/>
    </w:rPr>
  </w:style>
  <w:style w:type="paragraph" w:styleId="TOC3">
    <w:name w:val="toc 3"/>
    <w:basedOn w:val="TOC2"/>
    <w:rsid w:val="00AD79B9"/>
    <w:pPr>
      <w:spacing w:before="60"/>
      <w:ind w:left="1190" w:hanging="680"/>
    </w:pPr>
  </w:style>
  <w:style w:type="paragraph" w:styleId="TableofFigures">
    <w:name w:val="table of figures"/>
    <w:basedOn w:val="TOC3"/>
    <w:next w:val="BodyText"/>
    <w:semiHidden/>
    <w:rsid w:val="00AD79B9"/>
    <w:pPr>
      <w:ind w:left="737" w:hanging="737"/>
    </w:pPr>
  </w:style>
  <w:style w:type="paragraph" w:customStyle="1" w:styleId="TableTitle">
    <w:name w:val="Table Title"/>
    <w:basedOn w:val="Caption"/>
    <w:next w:val="Subtitle"/>
    <w:qFormat/>
    <w:rsid w:val="00AD79B9"/>
    <w:pPr>
      <w:spacing w:before="120"/>
    </w:pPr>
  </w:style>
  <w:style w:type="paragraph" w:customStyle="1" w:styleId="TableUnitsRow">
    <w:name w:val="Table Units Row"/>
    <w:basedOn w:val="TableBodyText"/>
    <w:rsid w:val="00AD79B9"/>
    <w:pPr>
      <w:spacing w:before="40"/>
    </w:pPr>
  </w:style>
  <w:style w:type="paragraph" w:styleId="TOC1">
    <w:name w:val="toc 1"/>
    <w:basedOn w:val="Normal"/>
    <w:next w:val="TOC2"/>
    <w:link w:val="TOC1Char"/>
    <w:rsid w:val="00AD79B9"/>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D79B9"/>
    <w:pPr>
      <w:ind w:left="1191" w:firstLine="0"/>
    </w:pPr>
  </w:style>
  <w:style w:type="paragraph" w:customStyle="1" w:styleId="RecBBullet2">
    <w:name w:val="RecB Bullet 2"/>
    <w:basedOn w:val="ListBullet2"/>
    <w:semiHidden/>
    <w:rsid w:val="00AD79B9"/>
    <w:pPr>
      <w:pBdr>
        <w:left w:val="single" w:sz="24" w:space="29" w:color="C0C0C0"/>
      </w:pBdr>
    </w:pPr>
    <w:rPr>
      <w:b/>
      <w:i/>
    </w:rPr>
  </w:style>
  <w:style w:type="paragraph" w:styleId="BalloonText">
    <w:name w:val="Balloon Text"/>
    <w:basedOn w:val="Normal"/>
    <w:link w:val="BalloonTextChar"/>
    <w:rsid w:val="00AD79B9"/>
    <w:rPr>
      <w:rFonts w:ascii="Tahoma" w:hAnsi="Tahoma" w:cs="Tahoma"/>
      <w:sz w:val="16"/>
      <w:szCs w:val="16"/>
    </w:rPr>
  </w:style>
  <w:style w:type="character" w:customStyle="1" w:styleId="BalloonTextChar">
    <w:name w:val="Balloon Text Char"/>
    <w:basedOn w:val="DefaultParagraphFont"/>
    <w:link w:val="BalloonText"/>
    <w:rsid w:val="00AD79B9"/>
    <w:rPr>
      <w:rFonts w:ascii="Tahoma" w:hAnsi="Tahoma" w:cs="Tahoma"/>
      <w:sz w:val="16"/>
      <w:szCs w:val="16"/>
    </w:rPr>
  </w:style>
  <w:style w:type="character" w:customStyle="1" w:styleId="SubtitleChar">
    <w:name w:val="Subtitle Char"/>
    <w:basedOn w:val="DefaultParagraphFont"/>
    <w:link w:val="Subtitle"/>
    <w:rsid w:val="00AD79B9"/>
    <w:rPr>
      <w:rFonts w:ascii="Arial" w:hAnsi="Arial"/>
      <w:sz w:val="20"/>
    </w:rPr>
  </w:style>
  <w:style w:type="paragraph" w:customStyle="1" w:styleId="BoxListBullet3">
    <w:name w:val="Box List Bullet 3"/>
    <w:basedOn w:val="ListBullet3"/>
    <w:rsid w:val="00AD79B9"/>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AD79B9"/>
    <w:rPr>
      <w:i/>
      <w:iCs/>
    </w:rPr>
  </w:style>
  <w:style w:type="paragraph" w:customStyle="1" w:styleId="BoxQuoteBullet">
    <w:name w:val="Box Quote Bullet"/>
    <w:basedOn w:val="BoxQuote"/>
    <w:next w:val="Box"/>
    <w:rsid w:val="00AD79B9"/>
    <w:pPr>
      <w:numPr>
        <w:numId w:val="14"/>
      </w:numPr>
      <w:ind w:left="568" w:hanging="284"/>
    </w:pPr>
  </w:style>
  <w:style w:type="paragraph" w:customStyle="1" w:styleId="InformationRequestBullet">
    <w:name w:val="Information Request Bullet"/>
    <w:basedOn w:val="ListBullet"/>
    <w:next w:val="BodyText"/>
    <w:rsid w:val="00AD79B9"/>
    <w:pPr>
      <w:numPr>
        <w:numId w:val="15"/>
      </w:numPr>
      <w:spacing w:before="80" w:line="280" w:lineRule="atLeast"/>
      <w:ind w:left="357" w:hanging="357"/>
    </w:pPr>
    <w:rPr>
      <w:rFonts w:ascii="Arial" w:hAnsi="Arial"/>
      <w:i/>
      <w:sz w:val="22"/>
    </w:rPr>
  </w:style>
  <w:style w:type="paragraph" w:customStyle="1" w:styleId="BoxSpaceBelow">
    <w:name w:val="Box Space Below"/>
    <w:basedOn w:val="Box"/>
    <w:rsid w:val="00AD79B9"/>
    <w:pPr>
      <w:keepNext w:val="0"/>
      <w:spacing w:before="60" w:after="60" w:line="80" w:lineRule="exact"/>
    </w:pPr>
    <w:rPr>
      <w:sz w:val="14"/>
    </w:rPr>
  </w:style>
  <w:style w:type="character" w:customStyle="1" w:styleId="Heading2Char">
    <w:name w:val="Heading 2 Char"/>
    <w:basedOn w:val="DefaultParagraphFont"/>
    <w:link w:val="Heading2"/>
    <w:rsid w:val="00F34754"/>
    <w:rPr>
      <w:rFonts w:ascii="Arial" w:hAnsi="Arial"/>
      <w:b/>
      <w:sz w:val="32"/>
      <w:szCs w:val="20"/>
    </w:rPr>
  </w:style>
  <w:style w:type="character" w:customStyle="1" w:styleId="BodyTextChar">
    <w:name w:val="Body Text Char"/>
    <w:basedOn w:val="DefaultParagraphFont"/>
    <w:link w:val="BodyText"/>
    <w:rsid w:val="00AD79B9"/>
    <w:rPr>
      <w:szCs w:val="20"/>
    </w:rPr>
  </w:style>
  <w:style w:type="paragraph" w:styleId="Bibliography">
    <w:name w:val="Bibliography"/>
    <w:basedOn w:val="Normal"/>
    <w:next w:val="Normal"/>
    <w:uiPriority w:val="37"/>
    <w:unhideWhenUsed/>
    <w:rsid w:val="000F5A05"/>
    <w:pPr>
      <w:spacing w:after="240"/>
      <w:ind w:left="720" w:hanging="720"/>
    </w:pPr>
  </w:style>
  <w:style w:type="character" w:customStyle="1" w:styleId="Heading3Char">
    <w:name w:val="Heading 3 Char"/>
    <w:basedOn w:val="DefaultParagraphFont"/>
    <w:link w:val="Heading3"/>
    <w:rsid w:val="006C05B1"/>
    <w:rPr>
      <w:rFonts w:ascii="Arial" w:hAnsi="Arial"/>
      <w:b/>
      <w:sz w:val="26"/>
      <w:szCs w:val="20"/>
    </w:rPr>
  </w:style>
  <w:style w:type="character" w:styleId="Hyperlink">
    <w:name w:val="Hyperlink"/>
    <w:basedOn w:val="DefaultParagraphFont"/>
    <w:rsid w:val="00851285"/>
    <w:rPr>
      <w:color w:val="0000FF" w:themeColor="hyperlink"/>
      <w:u w:val="single"/>
    </w:rPr>
  </w:style>
  <w:style w:type="character" w:customStyle="1" w:styleId="QuoteChar">
    <w:name w:val="Quote Char"/>
    <w:basedOn w:val="DefaultParagraphFont"/>
    <w:link w:val="Quote"/>
    <w:rsid w:val="0058603A"/>
    <w:rPr>
      <w:sz w:val="22"/>
      <w:szCs w:val="20"/>
    </w:rPr>
  </w:style>
  <w:style w:type="table" w:styleId="TableGrid">
    <w:name w:val="Table Grid"/>
    <w:basedOn w:val="TableNormal"/>
    <w:rsid w:val="00AD79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7D185A"/>
    <w:rPr>
      <w:sz w:val="20"/>
    </w:rPr>
  </w:style>
  <w:style w:type="paragraph" w:styleId="Revision">
    <w:name w:val="Revision"/>
    <w:hidden/>
    <w:uiPriority w:val="99"/>
    <w:semiHidden/>
    <w:rsid w:val="00F8293D"/>
    <w:rPr>
      <w:sz w:val="26"/>
    </w:rPr>
  </w:style>
  <w:style w:type="paragraph" w:styleId="DocumentMap">
    <w:name w:val="Document Map"/>
    <w:basedOn w:val="Normal"/>
    <w:link w:val="DocumentMapChar"/>
    <w:rsid w:val="00C80D6A"/>
    <w:rPr>
      <w:rFonts w:ascii="Lucida Grande" w:hAnsi="Lucida Grande" w:cs="Lucida Grande"/>
    </w:rPr>
  </w:style>
  <w:style w:type="character" w:customStyle="1" w:styleId="DocumentMapChar">
    <w:name w:val="Document Map Char"/>
    <w:basedOn w:val="DefaultParagraphFont"/>
    <w:link w:val="DocumentMap"/>
    <w:rsid w:val="00C80D6A"/>
    <w:rPr>
      <w:rFonts w:ascii="Lucida Grande" w:hAnsi="Lucida Grande" w:cs="Lucida Grande"/>
      <w:sz w:val="24"/>
      <w:szCs w:val="24"/>
    </w:rPr>
  </w:style>
  <w:style w:type="paragraph" w:customStyle="1" w:styleId="Default">
    <w:name w:val="Default"/>
    <w:rsid w:val="00B030AA"/>
    <w:pPr>
      <w:autoSpaceDE w:val="0"/>
      <w:autoSpaceDN w:val="0"/>
      <w:adjustRightInd w:val="0"/>
    </w:pPr>
    <w:rPr>
      <w:rFonts w:ascii="Calibri" w:hAnsi="Calibri" w:cs="Calibri"/>
      <w:color w:val="000000"/>
    </w:rPr>
  </w:style>
  <w:style w:type="paragraph" w:styleId="CommentSubject">
    <w:name w:val="annotation subject"/>
    <w:basedOn w:val="CommentText"/>
    <w:next w:val="CommentText"/>
    <w:link w:val="CommentSubjectChar"/>
    <w:rsid w:val="001026EF"/>
    <w:pPr>
      <w:spacing w:before="0" w:line="240" w:lineRule="auto"/>
      <w:ind w:left="0" w:firstLine="0"/>
    </w:pPr>
    <w:rPr>
      <w:b/>
      <w:bCs/>
      <w:szCs w:val="20"/>
    </w:rPr>
  </w:style>
  <w:style w:type="character" w:customStyle="1" w:styleId="CommentSubjectChar">
    <w:name w:val="Comment Subject Char"/>
    <w:basedOn w:val="CommentTextChar"/>
    <w:link w:val="CommentSubject"/>
    <w:rsid w:val="001026EF"/>
    <w:rPr>
      <w:b/>
      <w:bCs/>
      <w:sz w:val="20"/>
      <w:szCs w:val="24"/>
    </w:rPr>
  </w:style>
  <w:style w:type="character" w:styleId="EndnoteReference">
    <w:name w:val="endnote reference"/>
    <w:basedOn w:val="DefaultParagraphFont"/>
    <w:rsid w:val="007F5162"/>
    <w:rPr>
      <w:vertAlign w:val="superscript"/>
    </w:rPr>
  </w:style>
  <w:style w:type="character" w:customStyle="1" w:styleId="Heading4Char">
    <w:name w:val="Heading 4 Char"/>
    <w:basedOn w:val="DefaultParagraphFont"/>
    <w:link w:val="Heading4"/>
    <w:rsid w:val="00C14D54"/>
    <w:rPr>
      <w:rFonts w:ascii="Arial" w:hAnsi="Arial"/>
      <w:szCs w:val="20"/>
    </w:rPr>
  </w:style>
  <w:style w:type="paragraph" w:styleId="EndnoteText">
    <w:name w:val="endnote text"/>
    <w:basedOn w:val="Normal"/>
    <w:link w:val="EndnoteTextChar"/>
    <w:rsid w:val="00393CD4"/>
    <w:rPr>
      <w:sz w:val="20"/>
      <w:szCs w:val="20"/>
    </w:rPr>
  </w:style>
  <w:style w:type="character" w:customStyle="1" w:styleId="EndnoteTextChar">
    <w:name w:val="Endnote Text Char"/>
    <w:basedOn w:val="DefaultParagraphFont"/>
    <w:link w:val="EndnoteText"/>
    <w:rsid w:val="00393CD4"/>
  </w:style>
  <w:style w:type="paragraph" w:styleId="BodyText2">
    <w:name w:val="Body Text 2"/>
    <w:basedOn w:val="Normal"/>
    <w:link w:val="BodyText2Char"/>
    <w:rsid w:val="002B4020"/>
    <w:pPr>
      <w:spacing w:after="120" w:line="480" w:lineRule="auto"/>
    </w:pPr>
  </w:style>
  <w:style w:type="character" w:customStyle="1" w:styleId="BodyText2Char">
    <w:name w:val="Body Text 2 Char"/>
    <w:basedOn w:val="DefaultParagraphFont"/>
    <w:link w:val="BodyText2"/>
    <w:rsid w:val="002B4020"/>
    <w:rPr>
      <w:sz w:val="26"/>
      <w:szCs w:val="24"/>
    </w:rPr>
  </w:style>
  <w:style w:type="character" w:styleId="LineNumber">
    <w:name w:val="line number"/>
    <w:basedOn w:val="DefaultParagraphFont"/>
    <w:rsid w:val="00C76B91"/>
  </w:style>
  <w:style w:type="character" w:styleId="FollowedHyperlink">
    <w:name w:val="FollowedHyperlink"/>
    <w:basedOn w:val="DefaultParagraphFont"/>
    <w:rsid w:val="000B5A63"/>
    <w:rPr>
      <w:color w:val="800080" w:themeColor="followedHyperlink"/>
      <w:u w:val="single"/>
    </w:rPr>
  </w:style>
  <w:style w:type="paragraph" w:styleId="BodyTextFirstIndent">
    <w:name w:val="Body Text First Indent"/>
    <w:basedOn w:val="BodyText"/>
    <w:link w:val="BodyTextFirstIndentChar"/>
    <w:rsid w:val="008475CF"/>
    <w:pPr>
      <w:spacing w:before="0" w:line="240" w:lineRule="auto"/>
      <w:ind w:firstLine="360"/>
      <w:jc w:val="left"/>
    </w:pPr>
  </w:style>
  <w:style w:type="character" w:customStyle="1" w:styleId="BodyTextFirstIndentChar">
    <w:name w:val="Body Text First Indent Char"/>
    <w:basedOn w:val="BodyTextChar"/>
    <w:link w:val="BodyTextFirstIndent"/>
    <w:rsid w:val="008475CF"/>
    <w:rPr>
      <w:sz w:val="26"/>
      <w:szCs w:val="20"/>
    </w:rPr>
  </w:style>
  <w:style w:type="paragraph" w:styleId="BodyTextIndent">
    <w:name w:val="Body Text Indent"/>
    <w:basedOn w:val="Normal"/>
    <w:link w:val="BodyTextIndentChar"/>
    <w:rsid w:val="008475CF"/>
    <w:pPr>
      <w:spacing w:after="120"/>
      <w:ind w:left="283"/>
    </w:pPr>
  </w:style>
  <w:style w:type="character" w:customStyle="1" w:styleId="BodyTextIndentChar">
    <w:name w:val="Body Text Indent Char"/>
    <w:basedOn w:val="DefaultParagraphFont"/>
    <w:link w:val="BodyTextIndent"/>
    <w:rsid w:val="008475CF"/>
    <w:rPr>
      <w:sz w:val="26"/>
    </w:rPr>
  </w:style>
  <w:style w:type="paragraph" w:styleId="BodyTextFirstIndent2">
    <w:name w:val="Body Text First Indent 2"/>
    <w:basedOn w:val="BodyTextIndent"/>
    <w:link w:val="BodyTextFirstIndent2Char"/>
    <w:rsid w:val="008475CF"/>
    <w:pPr>
      <w:spacing w:after="0"/>
      <w:ind w:left="360" w:firstLine="360"/>
    </w:pPr>
  </w:style>
  <w:style w:type="character" w:customStyle="1" w:styleId="BodyTextFirstIndent2Char">
    <w:name w:val="Body Text First Indent 2 Char"/>
    <w:basedOn w:val="BodyTextIndentChar"/>
    <w:link w:val="BodyTextFirstIndent2"/>
    <w:rsid w:val="008475CF"/>
    <w:rPr>
      <w:sz w:val="26"/>
    </w:rPr>
  </w:style>
  <w:style w:type="paragraph" w:styleId="NormalWeb">
    <w:name w:val="Normal (Web)"/>
    <w:basedOn w:val="Normal"/>
    <w:uiPriority w:val="99"/>
    <w:unhideWhenUsed/>
    <w:rsid w:val="00311087"/>
    <w:pPr>
      <w:spacing w:before="100" w:beforeAutospacing="1" w:after="100" w:afterAutospacing="1"/>
    </w:pPr>
    <w:rPr>
      <w:rFonts w:eastAsiaTheme="minorEastAsia"/>
    </w:rPr>
  </w:style>
  <w:style w:type="paragraph" w:customStyle="1" w:styleId="KeyPointsListBullet">
    <w:name w:val="Key Points List Bullet"/>
    <w:basedOn w:val="Normal"/>
    <w:qFormat/>
    <w:rsid w:val="00AD79B9"/>
    <w:pPr>
      <w:keepNext/>
      <w:numPr>
        <w:numId w:val="4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AD79B9"/>
    <w:pPr>
      <w:numPr>
        <w:numId w:val="41"/>
      </w:numPr>
      <w:ind w:left="568" w:hanging="284"/>
    </w:pPr>
  </w:style>
  <w:style w:type="paragraph" w:customStyle="1" w:styleId="InformationRequestTitle">
    <w:name w:val="Information Request Title"/>
    <w:basedOn w:val="FindingTitle"/>
    <w:next w:val="InformationRequest"/>
    <w:rsid w:val="00AD79B9"/>
    <w:rPr>
      <w:i/>
    </w:rPr>
  </w:style>
  <w:style w:type="paragraph" w:customStyle="1" w:styleId="Space">
    <w:name w:val="Space"/>
    <w:basedOn w:val="Normal"/>
    <w:rsid w:val="00AD79B9"/>
    <w:pPr>
      <w:keepNext/>
      <w:spacing w:line="120" w:lineRule="exact"/>
      <w:jc w:val="both"/>
    </w:pPr>
    <w:rPr>
      <w:rFonts w:ascii="Arial" w:hAnsi="Arial"/>
      <w:sz w:val="20"/>
      <w:szCs w:val="20"/>
    </w:rPr>
  </w:style>
  <w:style w:type="paragraph" w:customStyle="1" w:styleId="Heading1nochapterno">
    <w:name w:val="Heading 1 (no chapter no.)"/>
    <w:basedOn w:val="Heading1"/>
    <w:rsid w:val="00AD79B9"/>
    <w:pPr>
      <w:spacing w:before="0"/>
      <w:ind w:left="0" w:firstLine="0"/>
    </w:pPr>
  </w:style>
  <w:style w:type="paragraph" w:customStyle="1" w:styleId="Heading2nosectionno">
    <w:name w:val="Heading 2 (no section no.)"/>
    <w:basedOn w:val="Heading2"/>
    <w:rsid w:val="00AD79B9"/>
    <w:pPr>
      <w:ind w:left="0" w:firstLine="0"/>
    </w:pPr>
  </w:style>
  <w:style w:type="character" w:customStyle="1" w:styleId="Heading5Char">
    <w:name w:val="Heading 5 Char"/>
    <w:basedOn w:val="DefaultParagraphFont"/>
    <w:link w:val="Heading5"/>
    <w:rsid w:val="00AD79B9"/>
    <w:rPr>
      <w:rFonts w:ascii="Arial" w:hAnsi="Arial"/>
      <w:i/>
      <w:sz w:val="22"/>
      <w:szCs w:val="20"/>
    </w:rPr>
  </w:style>
  <w:style w:type="paragraph" w:customStyle="1" w:styleId="Figurespace">
    <w:name w:val="Figure space"/>
    <w:basedOn w:val="Box"/>
    <w:rsid w:val="00AD79B9"/>
    <w:pPr>
      <w:spacing w:before="0" w:line="120" w:lineRule="exact"/>
    </w:pPr>
  </w:style>
  <w:style w:type="paragraph" w:customStyle="1" w:styleId="FooterDraftReport">
    <w:name w:val="FooterDraftReport"/>
    <w:basedOn w:val="Footer"/>
    <w:link w:val="FooterDraftReportChar"/>
    <w:rsid w:val="00AD79B9"/>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AD79B9"/>
    <w:rPr>
      <w:rFonts w:ascii="Arial" w:hAnsi="Arial"/>
      <w:caps/>
      <w:spacing w:val="-4"/>
      <w:sz w:val="16"/>
      <w:szCs w:val="20"/>
    </w:rPr>
  </w:style>
  <w:style w:type="character" w:customStyle="1" w:styleId="FooterDraftReportChar">
    <w:name w:val="FooterDraftReport Char"/>
    <w:basedOn w:val="FooterChar"/>
    <w:link w:val="FooterDraftReport"/>
    <w:rsid w:val="00AD79B9"/>
    <w:rPr>
      <w:rFonts w:ascii="Arial" w:hAnsi="Arial" w:cs="Arial"/>
      <w:caps/>
      <w:color w:val="808080"/>
      <w:spacing w:val="-4"/>
      <w:sz w:val="16"/>
      <w:szCs w:val="20"/>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AD79B9"/>
    <w:rPr>
      <w:rFonts w:ascii="Arial" w:hAnsi="Arial"/>
      <w:b/>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List Bullet" w:qFormat="1"/>
    <w:lsdException w:name="Default Paragraph Font" w:uiPriority="1"/>
    <w:lsdException w:name="Body Text" w:qFormat="1"/>
    <w:lsdException w:name="Subtitle"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D79B9"/>
  </w:style>
  <w:style w:type="paragraph" w:styleId="Heading1">
    <w:name w:val="heading 1"/>
    <w:basedOn w:val="BodyText"/>
    <w:next w:val="BodyText"/>
    <w:rsid w:val="00AD79B9"/>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D79B9"/>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D79B9"/>
    <w:pPr>
      <w:spacing w:before="560" w:line="320" w:lineRule="exact"/>
      <w:ind w:left="0" w:firstLine="0"/>
      <w:outlineLvl w:val="2"/>
    </w:pPr>
    <w:rPr>
      <w:sz w:val="26"/>
    </w:rPr>
  </w:style>
  <w:style w:type="paragraph" w:styleId="Heading4">
    <w:name w:val="heading 4"/>
    <w:basedOn w:val="Heading3"/>
    <w:next w:val="BodyText"/>
    <w:link w:val="Heading4Char"/>
    <w:qFormat/>
    <w:rsid w:val="00AD79B9"/>
    <w:pPr>
      <w:spacing w:before="480"/>
      <w:outlineLvl w:val="3"/>
    </w:pPr>
    <w:rPr>
      <w:b w:val="0"/>
      <w:sz w:val="24"/>
    </w:rPr>
  </w:style>
  <w:style w:type="paragraph" w:styleId="Heading5">
    <w:name w:val="heading 5"/>
    <w:basedOn w:val="Heading4"/>
    <w:next w:val="BodyText"/>
    <w:link w:val="Heading5Char"/>
    <w:qFormat/>
    <w:rsid w:val="00AD79B9"/>
    <w:pPr>
      <w:outlineLvl w:val="4"/>
    </w:pPr>
    <w:rPr>
      <w:i/>
      <w:sz w:val="22"/>
    </w:rPr>
  </w:style>
  <w:style w:type="paragraph" w:styleId="Heading6">
    <w:name w:val="heading 6"/>
    <w:basedOn w:val="BodyText"/>
    <w:next w:val="BodyText"/>
    <w:rsid w:val="00AD79B9"/>
    <w:pPr>
      <w:spacing w:after="60"/>
      <w:jc w:val="left"/>
      <w:outlineLvl w:val="5"/>
    </w:pPr>
    <w:rPr>
      <w:i/>
      <w:sz w:val="22"/>
    </w:rPr>
  </w:style>
  <w:style w:type="paragraph" w:styleId="Heading7">
    <w:name w:val="heading 7"/>
    <w:basedOn w:val="BodyText"/>
    <w:next w:val="BodyText"/>
    <w:rsid w:val="00AD79B9"/>
    <w:pPr>
      <w:spacing w:after="60" w:line="240" w:lineRule="auto"/>
      <w:jc w:val="left"/>
      <w:outlineLvl w:val="6"/>
    </w:pPr>
    <w:rPr>
      <w:rFonts w:ascii="Arial" w:hAnsi="Arial"/>
      <w:sz w:val="20"/>
    </w:rPr>
  </w:style>
  <w:style w:type="paragraph" w:styleId="Heading8">
    <w:name w:val="heading 8"/>
    <w:basedOn w:val="BodyText"/>
    <w:next w:val="BodyText"/>
    <w:rsid w:val="00AD79B9"/>
    <w:pPr>
      <w:spacing w:after="60" w:line="240" w:lineRule="auto"/>
      <w:jc w:val="left"/>
      <w:outlineLvl w:val="7"/>
    </w:pPr>
    <w:rPr>
      <w:rFonts w:ascii="Arial" w:hAnsi="Arial"/>
      <w:i/>
      <w:sz w:val="20"/>
    </w:rPr>
  </w:style>
  <w:style w:type="paragraph" w:styleId="Heading9">
    <w:name w:val="heading 9"/>
    <w:basedOn w:val="BodyText"/>
    <w:next w:val="BodyText"/>
    <w:rsid w:val="00AD79B9"/>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AD79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79B9"/>
  </w:style>
  <w:style w:type="paragraph" w:styleId="BodyText">
    <w:name w:val="Body Text"/>
    <w:link w:val="BodyTextChar"/>
    <w:qFormat/>
    <w:rsid w:val="00AD79B9"/>
    <w:pPr>
      <w:spacing w:before="240" w:line="300" w:lineRule="atLeast"/>
      <w:jc w:val="both"/>
    </w:pPr>
    <w:rPr>
      <w:szCs w:val="20"/>
    </w:rPr>
  </w:style>
  <w:style w:type="paragraph" w:styleId="Footer">
    <w:name w:val="footer"/>
    <w:basedOn w:val="BodyText"/>
    <w:link w:val="FooterChar"/>
    <w:rsid w:val="00AD79B9"/>
    <w:pPr>
      <w:spacing w:before="80" w:line="200" w:lineRule="exact"/>
      <w:ind w:right="6"/>
      <w:jc w:val="left"/>
    </w:pPr>
    <w:rPr>
      <w:rFonts w:ascii="Arial" w:hAnsi="Arial"/>
      <w:caps/>
      <w:spacing w:val="-4"/>
      <w:sz w:val="16"/>
    </w:rPr>
  </w:style>
  <w:style w:type="paragraph" w:customStyle="1" w:styleId="FooterEnd">
    <w:name w:val="Footer End"/>
    <w:basedOn w:val="Footer"/>
    <w:rsid w:val="00AD79B9"/>
    <w:pPr>
      <w:spacing w:before="0" w:line="20" w:lineRule="exact"/>
    </w:pPr>
  </w:style>
  <w:style w:type="paragraph" w:styleId="Header">
    <w:name w:val="header"/>
    <w:basedOn w:val="BodyText"/>
    <w:rsid w:val="00AD79B9"/>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AD79B9"/>
    <w:pPr>
      <w:spacing w:line="20" w:lineRule="exact"/>
    </w:pPr>
    <w:rPr>
      <w:sz w:val="16"/>
    </w:rPr>
  </w:style>
  <w:style w:type="paragraph" w:customStyle="1" w:styleId="HeaderEven">
    <w:name w:val="Header Even"/>
    <w:basedOn w:val="Header"/>
    <w:semiHidden/>
    <w:rsid w:val="00AD79B9"/>
  </w:style>
  <w:style w:type="paragraph" w:customStyle="1" w:styleId="HeaderOdd">
    <w:name w:val="Header Odd"/>
    <w:basedOn w:val="Header"/>
    <w:semiHidden/>
    <w:rsid w:val="00AD79B9"/>
  </w:style>
  <w:style w:type="character" w:styleId="PageNumber">
    <w:name w:val="page number"/>
    <w:basedOn w:val="DefaultParagraphFont"/>
    <w:rsid w:val="00AD79B9"/>
    <w:rPr>
      <w:rFonts w:ascii="Arial" w:hAnsi="Arial"/>
      <w:b/>
      <w:sz w:val="16"/>
    </w:rPr>
  </w:style>
  <w:style w:type="paragraph" w:customStyle="1" w:styleId="Abbreviation">
    <w:name w:val="Abbreviation"/>
    <w:basedOn w:val="BodyText"/>
    <w:rsid w:val="00AD79B9"/>
    <w:pPr>
      <w:spacing w:before="120"/>
      <w:ind w:left="2381" w:hanging="2381"/>
      <w:jc w:val="left"/>
    </w:pPr>
  </w:style>
  <w:style w:type="paragraph" w:customStyle="1" w:styleId="Box">
    <w:name w:val="Box"/>
    <w:basedOn w:val="BodyText"/>
    <w:qFormat/>
    <w:rsid w:val="00AD79B9"/>
    <w:pPr>
      <w:keepNext/>
      <w:spacing w:before="120" w:line="260" w:lineRule="atLeast"/>
    </w:pPr>
    <w:rPr>
      <w:rFonts w:ascii="Arial" w:hAnsi="Arial"/>
      <w:sz w:val="20"/>
    </w:rPr>
  </w:style>
  <w:style w:type="paragraph" w:customStyle="1" w:styleId="BoxContinued">
    <w:name w:val="Box Continued"/>
    <w:basedOn w:val="BodyText"/>
    <w:next w:val="BodyText"/>
    <w:semiHidden/>
    <w:rsid w:val="00AD79B9"/>
    <w:pPr>
      <w:spacing w:before="180" w:line="220" w:lineRule="exact"/>
      <w:jc w:val="right"/>
    </w:pPr>
    <w:rPr>
      <w:rFonts w:ascii="Arial" w:hAnsi="Arial"/>
      <w:sz w:val="18"/>
    </w:rPr>
  </w:style>
  <w:style w:type="paragraph" w:customStyle="1" w:styleId="BoxHeading1">
    <w:name w:val="Box Heading 1"/>
    <w:basedOn w:val="BodyText"/>
    <w:next w:val="Box"/>
    <w:rsid w:val="00AD79B9"/>
    <w:pPr>
      <w:keepNext/>
      <w:spacing w:before="200" w:line="280" w:lineRule="atLeast"/>
    </w:pPr>
    <w:rPr>
      <w:rFonts w:ascii="Arial" w:hAnsi="Arial"/>
      <w:b/>
      <w:sz w:val="22"/>
    </w:rPr>
  </w:style>
  <w:style w:type="paragraph" w:customStyle="1" w:styleId="BoxHeading2">
    <w:name w:val="Box Heading 2"/>
    <w:basedOn w:val="BoxHeading1"/>
    <w:next w:val="Normal"/>
    <w:rsid w:val="00AD79B9"/>
    <w:rPr>
      <w:b w:val="0"/>
      <w:i/>
    </w:rPr>
  </w:style>
  <w:style w:type="paragraph" w:customStyle="1" w:styleId="BoxListBullet">
    <w:name w:val="Box List Bullet"/>
    <w:basedOn w:val="BodyText"/>
    <w:rsid w:val="00AD79B9"/>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AD79B9"/>
    <w:pPr>
      <w:numPr>
        <w:numId w:val="16"/>
      </w:numPr>
      <w:ind w:left="568" w:hanging="284"/>
    </w:pPr>
  </w:style>
  <w:style w:type="paragraph" w:customStyle="1" w:styleId="BoxListNumber">
    <w:name w:val="Box List Number"/>
    <w:basedOn w:val="BodyText"/>
    <w:rsid w:val="00AD79B9"/>
    <w:pPr>
      <w:keepNext/>
      <w:numPr>
        <w:numId w:val="12"/>
      </w:numPr>
      <w:spacing w:before="100" w:line="260" w:lineRule="atLeast"/>
    </w:pPr>
    <w:rPr>
      <w:rFonts w:ascii="Arial" w:hAnsi="Arial"/>
      <w:sz w:val="20"/>
    </w:rPr>
  </w:style>
  <w:style w:type="paragraph" w:customStyle="1" w:styleId="BoxListNumber2">
    <w:name w:val="Box List Number 2"/>
    <w:basedOn w:val="BoxListNumber"/>
    <w:rsid w:val="00AD79B9"/>
    <w:pPr>
      <w:numPr>
        <w:ilvl w:val="1"/>
      </w:numPr>
      <w:ind w:left="681" w:hanging="397"/>
    </w:pPr>
  </w:style>
  <w:style w:type="paragraph" w:customStyle="1" w:styleId="BoxQuote">
    <w:name w:val="Box Quote"/>
    <w:basedOn w:val="BodyText"/>
    <w:next w:val="Box"/>
    <w:qFormat/>
    <w:rsid w:val="00AD79B9"/>
    <w:pPr>
      <w:keepNext/>
      <w:spacing w:before="60" w:line="240" w:lineRule="exact"/>
      <w:ind w:left="284"/>
    </w:pPr>
    <w:rPr>
      <w:rFonts w:ascii="Arial" w:hAnsi="Arial"/>
      <w:sz w:val="18"/>
    </w:rPr>
  </w:style>
  <w:style w:type="paragraph" w:customStyle="1" w:styleId="Note">
    <w:name w:val="Note"/>
    <w:basedOn w:val="BodyText"/>
    <w:next w:val="BodyText"/>
    <w:rsid w:val="00AD79B9"/>
    <w:pPr>
      <w:keepLines/>
      <w:spacing w:before="80" w:line="220" w:lineRule="exact"/>
    </w:pPr>
    <w:rPr>
      <w:rFonts w:ascii="Arial" w:hAnsi="Arial"/>
      <w:sz w:val="18"/>
    </w:rPr>
  </w:style>
  <w:style w:type="paragraph" w:customStyle="1" w:styleId="Source">
    <w:name w:val="Source"/>
    <w:basedOn w:val="Normal"/>
    <w:next w:val="BodyText"/>
    <w:rsid w:val="00AD79B9"/>
    <w:pPr>
      <w:keepLines/>
      <w:spacing w:before="80" w:line="220" w:lineRule="exact"/>
      <w:jc w:val="both"/>
    </w:pPr>
    <w:rPr>
      <w:rFonts w:ascii="Arial" w:hAnsi="Arial"/>
      <w:sz w:val="18"/>
      <w:szCs w:val="20"/>
    </w:rPr>
  </w:style>
  <w:style w:type="paragraph" w:customStyle="1" w:styleId="BoxSource">
    <w:name w:val="Box Source"/>
    <w:basedOn w:val="Source"/>
    <w:next w:val="BodyText"/>
    <w:rsid w:val="00AD79B9"/>
    <w:pPr>
      <w:spacing w:before="120"/>
    </w:pPr>
  </w:style>
  <w:style w:type="paragraph" w:customStyle="1" w:styleId="BoxSpaceAbove">
    <w:name w:val="Box Space Above"/>
    <w:basedOn w:val="BodyText"/>
    <w:rsid w:val="00AD79B9"/>
    <w:pPr>
      <w:keepNext/>
      <w:spacing w:before="360" w:line="80" w:lineRule="exact"/>
      <w:jc w:val="left"/>
    </w:pPr>
  </w:style>
  <w:style w:type="paragraph" w:styleId="Caption">
    <w:name w:val="caption"/>
    <w:basedOn w:val="Normal"/>
    <w:next w:val="BodyText"/>
    <w:rsid w:val="00AD79B9"/>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AD79B9"/>
    <w:pPr>
      <w:spacing w:before="120" w:after="0"/>
    </w:pPr>
  </w:style>
  <w:style w:type="paragraph" w:customStyle="1" w:styleId="BoxSubtitle">
    <w:name w:val="Box Subtitle"/>
    <w:basedOn w:val="BoxTitle"/>
    <w:next w:val="Normal"/>
    <w:rsid w:val="00AD79B9"/>
    <w:pPr>
      <w:spacing w:after="80" w:line="200" w:lineRule="exact"/>
      <w:ind w:firstLine="0"/>
    </w:pPr>
    <w:rPr>
      <w:b w:val="0"/>
      <w:sz w:val="20"/>
    </w:rPr>
  </w:style>
  <w:style w:type="paragraph" w:customStyle="1" w:styleId="Chapter">
    <w:name w:val="Chapter"/>
    <w:basedOn w:val="Heading1"/>
    <w:next w:val="BodyText"/>
    <w:semiHidden/>
    <w:rsid w:val="00AD79B9"/>
    <w:pPr>
      <w:ind w:left="0" w:firstLine="0"/>
      <w:outlineLvl w:val="9"/>
    </w:pPr>
  </w:style>
  <w:style w:type="paragraph" w:customStyle="1" w:styleId="ChapterSummary">
    <w:name w:val="Chapter Summary"/>
    <w:basedOn w:val="BodyText"/>
    <w:rsid w:val="00AD79B9"/>
    <w:pPr>
      <w:spacing w:line="280" w:lineRule="atLeast"/>
      <w:ind w:left="907"/>
    </w:pPr>
    <w:rPr>
      <w:rFonts w:ascii="Arial" w:hAnsi="Arial"/>
      <w:b/>
      <w:sz w:val="20"/>
    </w:rPr>
  </w:style>
  <w:style w:type="character" w:styleId="CommentReference">
    <w:name w:val="annotation reference"/>
    <w:basedOn w:val="DefaultParagraphFont"/>
    <w:semiHidden/>
    <w:rsid w:val="00AD79B9"/>
    <w:rPr>
      <w:b/>
      <w:vanish/>
      <w:color w:val="FF00FF"/>
      <w:sz w:val="20"/>
    </w:rPr>
  </w:style>
  <w:style w:type="paragraph" w:styleId="CommentText">
    <w:name w:val="annotation text"/>
    <w:basedOn w:val="Normal"/>
    <w:link w:val="CommentTextChar"/>
    <w:semiHidden/>
    <w:rsid w:val="00AD79B9"/>
    <w:pPr>
      <w:spacing w:before="120" w:line="240" w:lineRule="atLeast"/>
      <w:ind w:left="567" w:hanging="567"/>
    </w:pPr>
    <w:rPr>
      <w:sz w:val="20"/>
    </w:rPr>
  </w:style>
  <w:style w:type="paragraph" w:customStyle="1" w:styleId="Continued">
    <w:name w:val="Continued"/>
    <w:basedOn w:val="BoxContinued"/>
    <w:next w:val="BodyText"/>
    <w:rsid w:val="00AD79B9"/>
  </w:style>
  <w:style w:type="character" w:customStyle="1" w:styleId="DocumentInfo">
    <w:name w:val="Document Info"/>
    <w:basedOn w:val="DefaultParagraphFont"/>
    <w:semiHidden/>
    <w:rsid w:val="00AD79B9"/>
    <w:rPr>
      <w:rFonts w:ascii="Arial" w:hAnsi="Arial"/>
      <w:sz w:val="14"/>
    </w:rPr>
  </w:style>
  <w:style w:type="character" w:customStyle="1" w:styleId="DraftingNote">
    <w:name w:val="Drafting Note"/>
    <w:basedOn w:val="DefaultParagraphFont"/>
    <w:rsid w:val="00AD79B9"/>
    <w:rPr>
      <w:b/>
      <w:color w:val="FF0000"/>
      <w:sz w:val="24"/>
      <w:u w:val="dotted"/>
    </w:rPr>
  </w:style>
  <w:style w:type="paragraph" w:customStyle="1" w:styleId="Figure">
    <w:name w:val="Figure"/>
    <w:basedOn w:val="BodyText"/>
    <w:rsid w:val="00AD79B9"/>
    <w:pPr>
      <w:keepNext/>
      <w:spacing w:before="120" w:after="120" w:line="240" w:lineRule="atLeast"/>
      <w:jc w:val="center"/>
    </w:pPr>
  </w:style>
  <w:style w:type="paragraph" w:customStyle="1" w:styleId="FigureTitle">
    <w:name w:val="Figure Title"/>
    <w:basedOn w:val="Caption"/>
    <w:next w:val="Subtitle"/>
    <w:rsid w:val="00AD79B9"/>
    <w:pPr>
      <w:spacing w:before="120"/>
    </w:pPr>
  </w:style>
  <w:style w:type="paragraph" w:styleId="Subtitle">
    <w:name w:val="Subtitle"/>
    <w:basedOn w:val="Caption"/>
    <w:link w:val="SubtitleChar"/>
    <w:qFormat/>
    <w:rsid w:val="00AD79B9"/>
    <w:pPr>
      <w:spacing w:before="0" w:line="200" w:lineRule="exact"/>
      <w:ind w:firstLine="0"/>
    </w:pPr>
    <w:rPr>
      <w:b w:val="0"/>
      <w:sz w:val="20"/>
    </w:rPr>
  </w:style>
  <w:style w:type="paragraph" w:customStyle="1" w:styleId="Finding">
    <w:name w:val="Finding"/>
    <w:basedOn w:val="BodyText"/>
    <w:rsid w:val="00AD79B9"/>
    <w:pPr>
      <w:keepLines/>
      <w:spacing w:before="120" w:line="280" w:lineRule="atLeast"/>
    </w:pPr>
    <w:rPr>
      <w:rFonts w:ascii="Arial" w:hAnsi="Arial"/>
      <w:sz w:val="22"/>
    </w:rPr>
  </w:style>
  <w:style w:type="paragraph" w:customStyle="1" w:styleId="FindingBullet">
    <w:name w:val="Finding Bullet"/>
    <w:basedOn w:val="Finding"/>
    <w:rsid w:val="00AD79B9"/>
    <w:pPr>
      <w:numPr>
        <w:numId w:val="2"/>
      </w:numPr>
      <w:spacing w:before="80"/>
    </w:pPr>
  </w:style>
  <w:style w:type="paragraph" w:customStyle="1" w:styleId="FindingNoTitle">
    <w:name w:val="Finding NoTitle"/>
    <w:basedOn w:val="Finding"/>
    <w:semiHidden/>
    <w:rsid w:val="00AD79B9"/>
    <w:pPr>
      <w:spacing w:before="240"/>
    </w:pPr>
  </w:style>
  <w:style w:type="paragraph" w:customStyle="1" w:styleId="RecTitle">
    <w:name w:val="Rec Title"/>
    <w:basedOn w:val="BodyText"/>
    <w:next w:val="Rec"/>
    <w:qFormat/>
    <w:rsid w:val="00AD79B9"/>
    <w:pPr>
      <w:keepNext/>
      <w:keepLines/>
      <w:spacing w:line="280" w:lineRule="atLeast"/>
    </w:pPr>
    <w:rPr>
      <w:rFonts w:ascii="Arial" w:hAnsi="Arial"/>
      <w:caps/>
      <w:sz w:val="18"/>
    </w:rPr>
  </w:style>
  <w:style w:type="paragraph" w:customStyle="1" w:styleId="FindingTitle">
    <w:name w:val="Finding Title"/>
    <w:basedOn w:val="RecTitle"/>
    <w:next w:val="Finding"/>
    <w:rsid w:val="00AD79B9"/>
  </w:style>
  <w:style w:type="character" w:styleId="FootnoteReference">
    <w:name w:val="footnote reference"/>
    <w:basedOn w:val="DefaultParagraphFont"/>
    <w:semiHidden/>
    <w:rsid w:val="00AD79B9"/>
    <w:rPr>
      <w:rFonts w:ascii="Times New Roman" w:hAnsi="Times New Roman"/>
      <w:position w:val="6"/>
      <w:sz w:val="20"/>
      <w:vertAlign w:val="baseline"/>
    </w:rPr>
  </w:style>
  <w:style w:type="paragraph" w:styleId="FootnoteText">
    <w:name w:val="footnote text"/>
    <w:basedOn w:val="BodyText"/>
    <w:rsid w:val="00AD79B9"/>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AD79B9"/>
    <w:rPr>
      <w:i/>
    </w:rPr>
  </w:style>
  <w:style w:type="paragraph" w:customStyle="1" w:styleId="Jurisdictioncommentsbodytext">
    <w:name w:val="Jurisdiction comments body text"/>
    <w:rsid w:val="00AD79B9"/>
    <w:pPr>
      <w:spacing w:after="140"/>
      <w:jc w:val="both"/>
    </w:pPr>
    <w:rPr>
      <w:rFonts w:ascii="Arial" w:hAnsi="Arial"/>
      <w:szCs w:val="20"/>
      <w:lang w:eastAsia="en-US"/>
    </w:rPr>
  </w:style>
  <w:style w:type="paragraph" w:customStyle="1" w:styleId="Jurisdictioncommentsheading">
    <w:name w:val="Jurisdiction comments heading"/>
    <w:rsid w:val="00AD79B9"/>
    <w:pPr>
      <w:spacing w:after="140" w:line="320" w:lineRule="atLeast"/>
      <w:jc w:val="both"/>
    </w:pPr>
    <w:rPr>
      <w:rFonts w:ascii="Arial" w:hAnsi="Arial"/>
      <w:b/>
      <w:szCs w:val="20"/>
      <w:lang w:eastAsia="en-US"/>
    </w:rPr>
  </w:style>
  <w:style w:type="paragraph" w:customStyle="1" w:styleId="Jurisdictioncommentslistbullet">
    <w:name w:val="Jurisdiction comments list bullet"/>
    <w:rsid w:val="00AD79B9"/>
    <w:pPr>
      <w:numPr>
        <w:numId w:val="3"/>
      </w:numPr>
      <w:spacing w:after="140"/>
      <w:jc w:val="both"/>
    </w:pPr>
    <w:rPr>
      <w:rFonts w:ascii="Arial" w:hAnsi="Arial"/>
      <w:szCs w:val="20"/>
      <w:lang w:eastAsia="en-US"/>
    </w:rPr>
  </w:style>
  <w:style w:type="paragraph" w:styleId="ListBullet">
    <w:name w:val="List Bullet"/>
    <w:basedOn w:val="BodyText"/>
    <w:rsid w:val="00AD79B9"/>
    <w:pPr>
      <w:numPr>
        <w:numId w:val="4"/>
      </w:numPr>
      <w:spacing w:before="120"/>
    </w:pPr>
  </w:style>
  <w:style w:type="paragraph" w:styleId="ListBullet2">
    <w:name w:val="List Bullet 2"/>
    <w:basedOn w:val="BodyText"/>
    <w:rsid w:val="00AD79B9"/>
    <w:pPr>
      <w:numPr>
        <w:numId w:val="5"/>
      </w:numPr>
      <w:spacing w:before="120"/>
    </w:pPr>
  </w:style>
  <w:style w:type="paragraph" w:styleId="ListBullet3">
    <w:name w:val="List Bullet 3"/>
    <w:basedOn w:val="BodyText"/>
    <w:rsid w:val="00AD79B9"/>
    <w:pPr>
      <w:numPr>
        <w:numId w:val="6"/>
      </w:numPr>
      <w:spacing w:before="120"/>
      <w:ind w:left="1020" w:hanging="340"/>
    </w:pPr>
  </w:style>
  <w:style w:type="paragraph" w:styleId="ListNumber">
    <w:name w:val="List Number"/>
    <w:basedOn w:val="BodyText"/>
    <w:rsid w:val="00AD79B9"/>
    <w:pPr>
      <w:numPr>
        <w:numId w:val="11"/>
      </w:numPr>
      <w:spacing w:before="120"/>
    </w:pPr>
  </w:style>
  <w:style w:type="paragraph" w:styleId="ListNumber2">
    <w:name w:val="List Number 2"/>
    <w:basedOn w:val="ListNumber"/>
    <w:rsid w:val="00AD79B9"/>
    <w:pPr>
      <w:numPr>
        <w:ilvl w:val="1"/>
      </w:numPr>
    </w:pPr>
  </w:style>
  <w:style w:type="paragraph" w:styleId="ListNumber3">
    <w:name w:val="List Number 3"/>
    <w:basedOn w:val="ListNumber2"/>
    <w:rsid w:val="00AD79B9"/>
    <w:pPr>
      <w:numPr>
        <w:ilvl w:val="2"/>
      </w:numPr>
    </w:pPr>
  </w:style>
  <w:style w:type="character" w:customStyle="1" w:styleId="NoteLabel">
    <w:name w:val="Note Label"/>
    <w:basedOn w:val="DefaultParagraphFont"/>
    <w:rsid w:val="00AD79B9"/>
    <w:rPr>
      <w:rFonts w:ascii="Arial" w:hAnsi="Arial"/>
      <w:b/>
      <w:position w:val="6"/>
      <w:sz w:val="18"/>
    </w:rPr>
  </w:style>
  <w:style w:type="paragraph" w:customStyle="1" w:styleId="PartDivider">
    <w:name w:val="Part Divider"/>
    <w:basedOn w:val="BodyText"/>
    <w:next w:val="BodyText"/>
    <w:semiHidden/>
    <w:rsid w:val="00AD79B9"/>
    <w:pPr>
      <w:spacing w:before="0" w:line="40" w:lineRule="exact"/>
      <w:jc w:val="right"/>
    </w:pPr>
    <w:rPr>
      <w:smallCaps/>
      <w:sz w:val="16"/>
    </w:rPr>
  </w:style>
  <w:style w:type="paragraph" w:customStyle="1" w:styleId="PartNumber">
    <w:name w:val="Part Number"/>
    <w:basedOn w:val="BodyText"/>
    <w:next w:val="BodyText"/>
    <w:semiHidden/>
    <w:rsid w:val="00AD79B9"/>
    <w:pPr>
      <w:spacing w:before="4000" w:line="320" w:lineRule="exact"/>
      <w:ind w:left="6634"/>
      <w:jc w:val="right"/>
    </w:pPr>
    <w:rPr>
      <w:smallCaps/>
      <w:spacing w:val="60"/>
      <w:sz w:val="32"/>
    </w:rPr>
  </w:style>
  <w:style w:type="paragraph" w:customStyle="1" w:styleId="PartTitle">
    <w:name w:val="Part Title"/>
    <w:basedOn w:val="BodyText"/>
    <w:semiHidden/>
    <w:rsid w:val="00AD79B9"/>
    <w:pPr>
      <w:spacing w:before="160" w:after="1360" w:line="520" w:lineRule="exact"/>
      <w:ind w:right="2381"/>
      <w:jc w:val="right"/>
    </w:pPr>
    <w:rPr>
      <w:smallCaps/>
      <w:sz w:val="52"/>
    </w:rPr>
  </w:style>
  <w:style w:type="paragraph" w:styleId="Quote">
    <w:name w:val="Quote"/>
    <w:basedOn w:val="BodyText"/>
    <w:next w:val="BodyText"/>
    <w:link w:val="QuoteChar"/>
    <w:qFormat/>
    <w:rsid w:val="00AD79B9"/>
    <w:pPr>
      <w:spacing w:before="120" w:line="280" w:lineRule="exact"/>
      <w:ind w:left="340"/>
    </w:pPr>
    <w:rPr>
      <w:sz w:val="22"/>
    </w:rPr>
  </w:style>
  <w:style w:type="paragraph" w:customStyle="1" w:styleId="QuoteBullet">
    <w:name w:val="Quote Bullet"/>
    <w:basedOn w:val="Quote"/>
    <w:rsid w:val="00AD79B9"/>
    <w:pPr>
      <w:numPr>
        <w:numId w:val="7"/>
      </w:numPr>
    </w:pPr>
  </w:style>
  <w:style w:type="paragraph" w:customStyle="1" w:styleId="Rec">
    <w:name w:val="Rec"/>
    <w:basedOn w:val="BodyText"/>
    <w:qFormat/>
    <w:rsid w:val="00AD79B9"/>
    <w:pPr>
      <w:keepLines/>
      <w:spacing w:before="120" w:line="280" w:lineRule="atLeast"/>
    </w:pPr>
    <w:rPr>
      <w:rFonts w:ascii="Arial" w:hAnsi="Arial"/>
      <w:sz w:val="22"/>
    </w:rPr>
  </w:style>
  <w:style w:type="paragraph" w:customStyle="1" w:styleId="RecBullet">
    <w:name w:val="Rec Bullet"/>
    <w:basedOn w:val="Rec"/>
    <w:rsid w:val="00AD79B9"/>
    <w:pPr>
      <w:numPr>
        <w:numId w:val="8"/>
      </w:numPr>
      <w:spacing w:before="80"/>
    </w:pPr>
  </w:style>
  <w:style w:type="paragraph" w:customStyle="1" w:styleId="RecB">
    <w:name w:val="RecB"/>
    <w:basedOn w:val="Normal"/>
    <w:semiHidden/>
    <w:rsid w:val="00AD79B9"/>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AD79B9"/>
    <w:pPr>
      <w:numPr>
        <w:numId w:val="13"/>
      </w:numPr>
      <w:spacing w:before="80"/>
    </w:pPr>
  </w:style>
  <w:style w:type="paragraph" w:customStyle="1" w:styleId="RecBNoTitle">
    <w:name w:val="RecB NoTitle"/>
    <w:basedOn w:val="RecB"/>
    <w:semiHidden/>
    <w:rsid w:val="00AD79B9"/>
    <w:pPr>
      <w:spacing w:before="240"/>
    </w:pPr>
  </w:style>
  <w:style w:type="paragraph" w:customStyle="1" w:styleId="Reference">
    <w:name w:val="Reference"/>
    <w:basedOn w:val="BodyText"/>
    <w:rsid w:val="00AD79B9"/>
    <w:pPr>
      <w:spacing w:before="120"/>
      <w:ind w:left="340" w:hanging="340"/>
    </w:pPr>
  </w:style>
  <w:style w:type="paragraph" w:customStyle="1" w:styleId="SequenceInfo">
    <w:name w:val="Sequence Info"/>
    <w:basedOn w:val="BodyText"/>
    <w:semiHidden/>
    <w:rsid w:val="00AD79B9"/>
    <w:rPr>
      <w:vanish/>
      <w:sz w:val="16"/>
    </w:rPr>
  </w:style>
  <w:style w:type="paragraph" w:customStyle="1" w:styleId="SideNote">
    <w:name w:val="Side Note"/>
    <w:basedOn w:val="BodyText"/>
    <w:next w:val="BodyText"/>
    <w:semiHidden/>
    <w:rsid w:val="00AD79B9"/>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D79B9"/>
    <w:pPr>
      <w:framePr w:wrap="around"/>
      <w:numPr>
        <w:numId w:val="9"/>
      </w:numPr>
      <w:tabs>
        <w:tab w:val="left" w:pos="227"/>
      </w:tabs>
    </w:pPr>
  </w:style>
  <w:style w:type="paragraph" w:customStyle="1" w:styleId="SideNoteGraphic">
    <w:name w:val="Side Note Graphic"/>
    <w:basedOn w:val="SideNote"/>
    <w:next w:val="BodyText"/>
    <w:semiHidden/>
    <w:rsid w:val="00AD79B9"/>
    <w:pPr>
      <w:framePr w:wrap="around"/>
    </w:pPr>
  </w:style>
  <w:style w:type="paragraph" w:customStyle="1" w:styleId="TableBodyText">
    <w:name w:val="Table Body Text"/>
    <w:basedOn w:val="BodyText"/>
    <w:rsid w:val="00AD79B9"/>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AD79B9"/>
    <w:pPr>
      <w:numPr>
        <w:numId w:val="10"/>
      </w:numPr>
      <w:jc w:val="left"/>
    </w:pPr>
  </w:style>
  <w:style w:type="paragraph" w:customStyle="1" w:styleId="TableColumnHeading">
    <w:name w:val="Table Column Heading"/>
    <w:basedOn w:val="TableBodyText"/>
    <w:rsid w:val="00AD79B9"/>
    <w:pPr>
      <w:spacing w:before="80" w:after="80"/>
    </w:pPr>
    <w:rPr>
      <w:i/>
    </w:rPr>
  </w:style>
  <w:style w:type="paragraph" w:styleId="TOC2">
    <w:name w:val="toc 2"/>
    <w:basedOn w:val="TOC1"/>
    <w:rsid w:val="00AD79B9"/>
    <w:pPr>
      <w:ind w:left="1134" w:hanging="624"/>
    </w:pPr>
    <w:rPr>
      <w:b w:val="0"/>
    </w:rPr>
  </w:style>
  <w:style w:type="paragraph" w:styleId="TOC3">
    <w:name w:val="toc 3"/>
    <w:basedOn w:val="TOC2"/>
    <w:rsid w:val="00AD79B9"/>
    <w:pPr>
      <w:spacing w:before="60"/>
      <w:ind w:left="1190" w:hanging="680"/>
    </w:pPr>
  </w:style>
  <w:style w:type="paragraph" w:styleId="TableofFigures">
    <w:name w:val="table of figures"/>
    <w:basedOn w:val="TOC3"/>
    <w:next w:val="BodyText"/>
    <w:semiHidden/>
    <w:rsid w:val="00AD79B9"/>
    <w:pPr>
      <w:ind w:left="737" w:hanging="737"/>
    </w:pPr>
  </w:style>
  <w:style w:type="paragraph" w:customStyle="1" w:styleId="TableTitle">
    <w:name w:val="Table Title"/>
    <w:basedOn w:val="Caption"/>
    <w:next w:val="Subtitle"/>
    <w:qFormat/>
    <w:rsid w:val="00AD79B9"/>
    <w:pPr>
      <w:spacing w:before="120"/>
    </w:pPr>
  </w:style>
  <w:style w:type="paragraph" w:customStyle="1" w:styleId="TableUnitsRow">
    <w:name w:val="Table Units Row"/>
    <w:basedOn w:val="TableBodyText"/>
    <w:rsid w:val="00AD79B9"/>
    <w:pPr>
      <w:spacing w:before="40"/>
    </w:pPr>
  </w:style>
  <w:style w:type="paragraph" w:styleId="TOC1">
    <w:name w:val="toc 1"/>
    <w:basedOn w:val="Normal"/>
    <w:next w:val="TOC2"/>
    <w:link w:val="TOC1Char"/>
    <w:rsid w:val="00AD79B9"/>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D79B9"/>
    <w:pPr>
      <w:ind w:left="1191" w:firstLine="0"/>
    </w:pPr>
  </w:style>
  <w:style w:type="paragraph" w:customStyle="1" w:styleId="RecBBullet2">
    <w:name w:val="RecB Bullet 2"/>
    <w:basedOn w:val="ListBullet2"/>
    <w:semiHidden/>
    <w:rsid w:val="00AD79B9"/>
    <w:pPr>
      <w:pBdr>
        <w:left w:val="single" w:sz="24" w:space="29" w:color="C0C0C0"/>
      </w:pBdr>
    </w:pPr>
    <w:rPr>
      <w:b/>
      <w:i/>
    </w:rPr>
  </w:style>
  <w:style w:type="paragraph" w:styleId="BalloonText">
    <w:name w:val="Balloon Text"/>
    <w:basedOn w:val="Normal"/>
    <w:link w:val="BalloonTextChar"/>
    <w:rsid w:val="00AD79B9"/>
    <w:rPr>
      <w:rFonts w:ascii="Tahoma" w:hAnsi="Tahoma" w:cs="Tahoma"/>
      <w:sz w:val="16"/>
      <w:szCs w:val="16"/>
    </w:rPr>
  </w:style>
  <w:style w:type="character" w:customStyle="1" w:styleId="BalloonTextChar">
    <w:name w:val="Balloon Text Char"/>
    <w:basedOn w:val="DefaultParagraphFont"/>
    <w:link w:val="BalloonText"/>
    <w:rsid w:val="00AD79B9"/>
    <w:rPr>
      <w:rFonts w:ascii="Tahoma" w:hAnsi="Tahoma" w:cs="Tahoma"/>
      <w:sz w:val="16"/>
      <w:szCs w:val="16"/>
    </w:rPr>
  </w:style>
  <w:style w:type="character" w:customStyle="1" w:styleId="SubtitleChar">
    <w:name w:val="Subtitle Char"/>
    <w:basedOn w:val="DefaultParagraphFont"/>
    <w:link w:val="Subtitle"/>
    <w:rsid w:val="00AD79B9"/>
    <w:rPr>
      <w:rFonts w:ascii="Arial" w:hAnsi="Arial"/>
      <w:sz w:val="20"/>
    </w:rPr>
  </w:style>
  <w:style w:type="paragraph" w:customStyle="1" w:styleId="BoxListBullet3">
    <w:name w:val="Box List Bullet 3"/>
    <w:basedOn w:val="ListBullet3"/>
    <w:rsid w:val="00AD79B9"/>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AD79B9"/>
    <w:rPr>
      <w:i/>
      <w:iCs/>
    </w:rPr>
  </w:style>
  <w:style w:type="paragraph" w:customStyle="1" w:styleId="BoxQuoteBullet">
    <w:name w:val="Box Quote Bullet"/>
    <w:basedOn w:val="BoxQuote"/>
    <w:next w:val="Box"/>
    <w:rsid w:val="00AD79B9"/>
    <w:pPr>
      <w:numPr>
        <w:numId w:val="14"/>
      </w:numPr>
      <w:ind w:left="568" w:hanging="284"/>
    </w:pPr>
  </w:style>
  <w:style w:type="paragraph" w:customStyle="1" w:styleId="InformationRequestBullet">
    <w:name w:val="Information Request Bullet"/>
    <w:basedOn w:val="ListBullet"/>
    <w:next w:val="BodyText"/>
    <w:rsid w:val="00AD79B9"/>
    <w:pPr>
      <w:numPr>
        <w:numId w:val="15"/>
      </w:numPr>
      <w:spacing w:before="80" w:line="280" w:lineRule="atLeast"/>
      <w:ind w:left="357" w:hanging="357"/>
    </w:pPr>
    <w:rPr>
      <w:rFonts w:ascii="Arial" w:hAnsi="Arial"/>
      <w:i/>
      <w:sz w:val="22"/>
    </w:rPr>
  </w:style>
  <w:style w:type="paragraph" w:customStyle="1" w:styleId="BoxSpaceBelow">
    <w:name w:val="Box Space Below"/>
    <w:basedOn w:val="Box"/>
    <w:rsid w:val="00AD79B9"/>
    <w:pPr>
      <w:keepNext w:val="0"/>
      <w:spacing w:before="60" w:after="60" w:line="80" w:lineRule="exact"/>
    </w:pPr>
    <w:rPr>
      <w:sz w:val="14"/>
    </w:rPr>
  </w:style>
  <w:style w:type="character" w:customStyle="1" w:styleId="Heading2Char">
    <w:name w:val="Heading 2 Char"/>
    <w:basedOn w:val="DefaultParagraphFont"/>
    <w:link w:val="Heading2"/>
    <w:rsid w:val="00F34754"/>
    <w:rPr>
      <w:rFonts w:ascii="Arial" w:hAnsi="Arial"/>
      <w:b/>
      <w:sz w:val="32"/>
      <w:szCs w:val="20"/>
    </w:rPr>
  </w:style>
  <w:style w:type="character" w:customStyle="1" w:styleId="BodyTextChar">
    <w:name w:val="Body Text Char"/>
    <w:basedOn w:val="DefaultParagraphFont"/>
    <w:link w:val="BodyText"/>
    <w:rsid w:val="00AD79B9"/>
    <w:rPr>
      <w:szCs w:val="20"/>
    </w:rPr>
  </w:style>
  <w:style w:type="paragraph" w:styleId="Bibliography">
    <w:name w:val="Bibliography"/>
    <w:basedOn w:val="Normal"/>
    <w:next w:val="Normal"/>
    <w:uiPriority w:val="37"/>
    <w:unhideWhenUsed/>
    <w:rsid w:val="000F5A05"/>
    <w:pPr>
      <w:spacing w:after="240"/>
      <w:ind w:left="720" w:hanging="720"/>
    </w:pPr>
  </w:style>
  <w:style w:type="character" w:customStyle="1" w:styleId="Heading3Char">
    <w:name w:val="Heading 3 Char"/>
    <w:basedOn w:val="DefaultParagraphFont"/>
    <w:link w:val="Heading3"/>
    <w:rsid w:val="006C05B1"/>
    <w:rPr>
      <w:rFonts w:ascii="Arial" w:hAnsi="Arial"/>
      <w:b/>
      <w:sz w:val="26"/>
      <w:szCs w:val="20"/>
    </w:rPr>
  </w:style>
  <w:style w:type="character" w:styleId="Hyperlink">
    <w:name w:val="Hyperlink"/>
    <w:basedOn w:val="DefaultParagraphFont"/>
    <w:rsid w:val="00851285"/>
    <w:rPr>
      <w:color w:val="0000FF" w:themeColor="hyperlink"/>
      <w:u w:val="single"/>
    </w:rPr>
  </w:style>
  <w:style w:type="character" w:customStyle="1" w:styleId="QuoteChar">
    <w:name w:val="Quote Char"/>
    <w:basedOn w:val="DefaultParagraphFont"/>
    <w:link w:val="Quote"/>
    <w:rsid w:val="0058603A"/>
    <w:rPr>
      <w:sz w:val="22"/>
      <w:szCs w:val="20"/>
    </w:rPr>
  </w:style>
  <w:style w:type="table" w:styleId="TableGrid">
    <w:name w:val="Table Grid"/>
    <w:basedOn w:val="TableNormal"/>
    <w:rsid w:val="00AD79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7D185A"/>
    <w:rPr>
      <w:sz w:val="20"/>
    </w:rPr>
  </w:style>
  <w:style w:type="paragraph" w:styleId="Revision">
    <w:name w:val="Revision"/>
    <w:hidden/>
    <w:uiPriority w:val="99"/>
    <w:semiHidden/>
    <w:rsid w:val="00F8293D"/>
    <w:rPr>
      <w:sz w:val="26"/>
    </w:rPr>
  </w:style>
  <w:style w:type="paragraph" w:styleId="DocumentMap">
    <w:name w:val="Document Map"/>
    <w:basedOn w:val="Normal"/>
    <w:link w:val="DocumentMapChar"/>
    <w:rsid w:val="00C80D6A"/>
    <w:rPr>
      <w:rFonts w:ascii="Lucida Grande" w:hAnsi="Lucida Grande" w:cs="Lucida Grande"/>
    </w:rPr>
  </w:style>
  <w:style w:type="character" w:customStyle="1" w:styleId="DocumentMapChar">
    <w:name w:val="Document Map Char"/>
    <w:basedOn w:val="DefaultParagraphFont"/>
    <w:link w:val="DocumentMap"/>
    <w:rsid w:val="00C80D6A"/>
    <w:rPr>
      <w:rFonts w:ascii="Lucida Grande" w:hAnsi="Lucida Grande" w:cs="Lucida Grande"/>
      <w:sz w:val="24"/>
      <w:szCs w:val="24"/>
    </w:rPr>
  </w:style>
  <w:style w:type="paragraph" w:customStyle="1" w:styleId="Default">
    <w:name w:val="Default"/>
    <w:rsid w:val="00B030AA"/>
    <w:pPr>
      <w:autoSpaceDE w:val="0"/>
      <w:autoSpaceDN w:val="0"/>
      <w:adjustRightInd w:val="0"/>
    </w:pPr>
    <w:rPr>
      <w:rFonts w:ascii="Calibri" w:hAnsi="Calibri" w:cs="Calibri"/>
      <w:color w:val="000000"/>
    </w:rPr>
  </w:style>
  <w:style w:type="paragraph" w:styleId="CommentSubject">
    <w:name w:val="annotation subject"/>
    <w:basedOn w:val="CommentText"/>
    <w:next w:val="CommentText"/>
    <w:link w:val="CommentSubjectChar"/>
    <w:rsid w:val="001026EF"/>
    <w:pPr>
      <w:spacing w:before="0" w:line="240" w:lineRule="auto"/>
      <w:ind w:left="0" w:firstLine="0"/>
    </w:pPr>
    <w:rPr>
      <w:b/>
      <w:bCs/>
      <w:szCs w:val="20"/>
    </w:rPr>
  </w:style>
  <w:style w:type="character" w:customStyle="1" w:styleId="CommentSubjectChar">
    <w:name w:val="Comment Subject Char"/>
    <w:basedOn w:val="CommentTextChar"/>
    <w:link w:val="CommentSubject"/>
    <w:rsid w:val="001026EF"/>
    <w:rPr>
      <w:b/>
      <w:bCs/>
      <w:sz w:val="20"/>
      <w:szCs w:val="24"/>
    </w:rPr>
  </w:style>
  <w:style w:type="character" w:styleId="EndnoteReference">
    <w:name w:val="endnote reference"/>
    <w:basedOn w:val="DefaultParagraphFont"/>
    <w:rsid w:val="007F5162"/>
    <w:rPr>
      <w:vertAlign w:val="superscript"/>
    </w:rPr>
  </w:style>
  <w:style w:type="character" w:customStyle="1" w:styleId="Heading4Char">
    <w:name w:val="Heading 4 Char"/>
    <w:basedOn w:val="DefaultParagraphFont"/>
    <w:link w:val="Heading4"/>
    <w:rsid w:val="00C14D54"/>
    <w:rPr>
      <w:rFonts w:ascii="Arial" w:hAnsi="Arial"/>
      <w:szCs w:val="20"/>
    </w:rPr>
  </w:style>
  <w:style w:type="paragraph" w:styleId="EndnoteText">
    <w:name w:val="endnote text"/>
    <w:basedOn w:val="Normal"/>
    <w:link w:val="EndnoteTextChar"/>
    <w:rsid w:val="00393CD4"/>
    <w:rPr>
      <w:sz w:val="20"/>
      <w:szCs w:val="20"/>
    </w:rPr>
  </w:style>
  <w:style w:type="character" w:customStyle="1" w:styleId="EndnoteTextChar">
    <w:name w:val="Endnote Text Char"/>
    <w:basedOn w:val="DefaultParagraphFont"/>
    <w:link w:val="EndnoteText"/>
    <w:rsid w:val="00393CD4"/>
  </w:style>
  <w:style w:type="paragraph" w:styleId="BodyText2">
    <w:name w:val="Body Text 2"/>
    <w:basedOn w:val="Normal"/>
    <w:link w:val="BodyText2Char"/>
    <w:rsid w:val="002B4020"/>
    <w:pPr>
      <w:spacing w:after="120" w:line="480" w:lineRule="auto"/>
    </w:pPr>
  </w:style>
  <w:style w:type="character" w:customStyle="1" w:styleId="BodyText2Char">
    <w:name w:val="Body Text 2 Char"/>
    <w:basedOn w:val="DefaultParagraphFont"/>
    <w:link w:val="BodyText2"/>
    <w:rsid w:val="002B4020"/>
    <w:rPr>
      <w:sz w:val="26"/>
      <w:szCs w:val="24"/>
    </w:rPr>
  </w:style>
  <w:style w:type="character" w:styleId="LineNumber">
    <w:name w:val="line number"/>
    <w:basedOn w:val="DefaultParagraphFont"/>
    <w:rsid w:val="00C76B91"/>
  </w:style>
  <w:style w:type="character" w:styleId="FollowedHyperlink">
    <w:name w:val="FollowedHyperlink"/>
    <w:basedOn w:val="DefaultParagraphFont"/>
    <w:rsid w:val="000B5A63"/>
    <w:rPr>
      <w:color w:val="800080" w:themeColor="followedHyperlink"/>
      <w:u w:val="single"/>
    </w:rPr>
  </w:style>
  <w:style w:type="paragraph" w:styleId="BodyTextFirstIndent">
    <w:name w:val="Body Text First Indent"/>
    <w:basedOn w:val="BodyText"/>
    <w:link w:val="BodyTextFirstIndentChar"/>
    <w:rsid w:val="008475CF"/>
    <w:pPr>
      <w:spacing w:before="0" w:line="240" w:lineRule="auto"/>
      <w:ind w:firstLine="360"/>
      <w:jc w:val="left"/>
    </w:pPr>
  </w:style>
  <w:style w:type="character" w:customStyle="1" w:styleId="BodyTextFirstIndentChar">
    <w:name w:val="Body Text First Indent Char"/>
    <w:basedOn w:val="BodyTextChar"/>
    <w:link w:val="BodyTextFirstIndent"/>
    <w:rsid w:val="008475CF"/>
    <w:rPr>
      <w:sz w:val="26"/>
      <w:szCs w:val="20"/>
    </w:rPr>
  </w:style>
  <w:style w:type="paragraph" w:styleId="BodyTextIndent">
    <w:name w:val="Body Text Indent"/>
    <w:basedOn w:val="Normal"/>
    <w:link w:val="BodyTextIndentChar"/>
    <w:rsid w:val="008475CF"/>
    <w:pPr>
      <w:spacing w:after="120"/>
      <w:ind w:left="283"/>
    </w:pPr>
  </w:style>
  <w:style w:type="character" w:customStyle="1" w:styleId="BodyTextIndentChar">
    <w:name w:val="Body Text Indent Char"/>
    <w:basedOn w:val="DefaultParagraphFont"/>
    <w:link w:val="BodyTextIndent"/>
    <w:rsid w:val="008475CF"/>
    <w:rPr>
      <w:sz w:val="26"/>
    </w:rPr>
  </w:style>
  <w:style w:type="paragraph" w:styleId="BodyTextFirstIndent2">
    <w:name w:val="Body Text First Indent 2"/>
    <w:basedOn w:val="BodyTextIndent"/>
    <w:link w:val="BodyTextFirstIndent2Char"/>
    <w:rsid w:val="008475CF"/>
    <w:pPr>
      <w:spacing w:after="0"/>
      <w:ind w:left="360" w:firstLine="360"/>
    </w:pPr>
  </w:style>
  <w:style w:type="character" w:customStyle="1" w:styleId="BodyTextFirstIndent2Char">
    <w:name w:val="Body Text First Indent 2 Char"/>
    <w:basedOn w:val="BodyTextIndentChar"/>
    <w:link w:val="BodyTextFirstIndent2"/>
    <w:rsid w:val="008475CF"/>
    <w:rPr>
      <w:sz w:val="26"/>
    </w:rPr>
  </w:style>
  <w:style w:type="paragraph" w:styleId="NormalWeb">
    <w:name w:val="Normal (Web)"/>
    <w:basedOn w:val="Normal"/>
    <w:uiPriority w:val="99"/>
    <w:unhideWhenUsed/>
    <w:rsid w:val="00311087"/>
    <w:pPr>
      <w:spacing w:before="100" w:beforeAutospacing="1" w:after="100" w:afterAutospacing="1"/>
    </w:pPr>
    <w:rPr>
      <w:rFonts w:eastAsiaTheme="minorEastAsia"/>
    </w:rPr>
  </w:style>
  <w:style w:type="paragraph" w:customStyle="1" w:styleId="KeyPointsListBullet">
    <w:name w:val="Key Points List Bullet"/>
    <w:basedOn w:val="Normal"/>
    <w:qFormat/>
    <w:rsid w:val="00AD79B9"/>
    <w:pPr>
      <w:keepNext/>
      <w:numPr>
        <w:numId w:val="4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AD79B9"/>
    <w:pPr>
      <w:numPr>
        <w:numId w:val="41"/>
      </w:numPr>
      <w:ind w:left="568" w:hanging="284"/>
    </w:pPr>
  </w:style>
  <w:style w:type="paragraph" w:customStyle="1" w:styleId="InformationRequestTitle">
    <w:name w:val="Information Request Title"/>
    <w:basedOn w:val="FindingTitle"/>
    <w:next w:val="InformationRequest"/>
    <w:rsid w:val="00AD79B9"/>
    <w:rPr>
      <w:i/>
    </w:rPr>
  </w:style>
  <w:style w:type="paragraph" w:customStyle="1" w:styleId="Space">
    <w:name w:val="Space"/>
    <w:basedOn w:val="Normal"/>
    <w:rsid w:val="00AD79B9"/>
    <w:pPr>
      <w:keepNext/>
      <w:spacing w:line="120" w:lineRule="exact"/>
      <w:jc w:val="both"/>
    </w:pPr>
    <w:rPr>
      <w:rFonts w:ascii="Arial" w:hAnsi="Arial"/>
      <w:sz w:val="20"/>
      <w:szCs w:val="20"/>
    </w:rPr>
  </w:style>
  <w:style w:type="paragraph" w:customStyle="1" w:styleId="Heading1nochapterno">
    <w:name w:val="Heading 1 (no chapter no.)"/>
    <w:basedOn w:val="Heading1"/>
    <w:rsid w:val="00AD79B9"/>
    <w:pPr>
      <w:spacing w:before="0"/>
      <w:ind w:left="0" w:firstLine="0"/>
    </w:pPr>
  </w:style>
  <w:style w:type="paragraph" w:customStyle="1" w:styleId="Heading2nosectionno">
    <w:name w:val="Heading 2 (no section no.)"/>
    <w:basedOn w:val="Heading2"/>
    <w:rsid w:val="00AD79B9"/>
    <w:pPr>
      <w:ind w:left="0" w:firstLine="0"/>
    </w:pPr>
  </w:style>
  <w:style w:type="character" w:customStyle="1" w:styleId="Heading5Char">
    <w:name w:val="Heading 5 Char"/>
    <w:basedOn w:val="DefaultParagraphFont"/>
    <w:link w:val="Heading5"/>
    <w:rsid w:val="00AD79B9"/>
    <w:rPr>
      <w:rFonts w:ascii="Arial" w:hAnsi="Arial"/>
      <w:i/>
      <w:sz w:val="22"/>
      <w:szCs w:val="20"/>
    </w:rPr>
  </w:style>
  <w:style w:type="paragraph" w:customStyle="1" w:styleId="Figurespace">
    <w:name w:val="Figure space"/>
    <w:basedOn w:val="Box"/>
    <w:rsid w:val="00AD79B9"/>
    <w:pPr>
      <w:spacing w:before="0" w:line="120" w:lineRule="exact"/>
    </w:pPr>
  </w:style>
  <w:style w:type="paragraph" w:customStyle="1" w:styleId="FooterDraftReport">
    <w:name w:val="FooterDraftReport"/>
    <w:basedOn w:val="Footer"/>
    <w:link w:val="FooterDraftReportChar"/>
    <w:rsid w:val="00AD79B9"/>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AD79B9"/>
    <w:rPr>
      <w:rFonts w:ascii="Arial" w:hAnsi="Arial"/>
      <w:caps/>
      <w:spacing w:val="-4"/>
      <w:sz w:val="16"/>
      <w:szCs w:val="20"/>
    </w:rPr>
  </w:style>
  <w:style w:type="character" w:customStyle="1" w:styleId="FooterDraftReportChar">
    <w:name w:val="FooterDraftReport Char"/>
    <w:basedOn w:val="FooterChar"/>
    <w:link w:val="FooterDraftReport"/>
    <w:rsid w:val="00AD79B9"/>
    <w:rPr>
      <w:rFonts w:ascii="Arial" w:hAnsi="Arial" w:cs="Arial"/>
      <w:caps/>
      <w:color w:val="808080"/>
      <w:spacing w:val="-4"/>
      <w:sz w:val="16"/>
      <w:szCs w:val="20"/>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AD79B9"/>
    <w:rPr>
      <w:rFonts w:ascii="Arial" w:hAnsi="Arial"/>
      <w:b/>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3192">
      <w:bodyDiv w:val="1"/>
      <w:marLeft w:val="0"/>
      <w:marRight w:val="0"/>
      <w:marTop w:val="0"/>
      <w:marBottom w:val="0"/>
      <w:divBdr>
        <w:top w:val="none" w:sz="0" w:space="0" w:color="auto"/>
        <w:left w:val="none" w:sz="0" w:space="0" w:color="auto"/>
        <w:bottom w:val="none" w:sz="0" w:space="0" w:color="auto"/>
        <w:right w:val="none" w:sz="0" w:space="0" w:color="auto"/>
      </w:divBdr>
    </w:div>
    <w:div w:id="221259281">
      <w:bodyDiv w:val="1"/>
      <w:marLeft w:val="0"/>
      <w:marRight w:val="0"/>
      <w:marTop w:val="0"/>
      <w:marBottom w:val="0"/>
      <w:divBdr>
        <w:top w:val="none" w:sz="0" w:space="0" w:color="auto"/>
        <w:left w:val="none" w:sz="0" w:space="0" w:color="auto"/>
        <w:bottom w:val="none" w:sz="0" w:space="0" w:color="auto"/>
        <w:right w:val="none" w:sz="0" w:space="0" w:color="auto"/>
      </w:divBdr>
    </w:div>
    <w:div w:id="667557206">
      <w:bodyDiv w:val="1"/>
      <w:marLeft w:val="0"/>
      <w:marRight w:val="0"/>
      <w:marTop w:val="0"/>
      <w:marBottom w:val="0"/>
      <w:divBdr>
        <w:top w:val="none" w:sz="0" w:space="0" w:color="auto"/>
        <w:left w:val="none" w:sz="0" w:space="0" w:color="auto"/>
        <w:bottom w:val="none" w:sz="0" w:space="0" w:color="auto"/>
        <w:right w:val="none" w:sz="0" w:space="0" w:color="auto"/>
      </w:divBdr>
    </w:div>
    <w:div w:id="692730265">
      <w:bodyDiv w:val="1"/>
      <w:marLeft w:val="0"/>
      <w:marRight w:val="0"/>
      <w:marTop w:val="0"/>
      <w:marBottom w:val="0"/>
      <w:divBdr>
        <w:top w:val="none" w:sz="0" w:space="0" w:color="auto"/>
        <w:left w:val="none" w:sz="0" w:space="0" w:color="auto"/>
        <w:bottom w:val="none" w:sz="0" w:space="0" w:color="auto"/>
        <w:right w:val="none" w:sz="0" w:space="0" w:color="auto"/>
      </w:divBdr>
    </w:div>
    <w:div w:id="708452494">
      <w:bodyDiv w:val="1"/>
      <w:marLeft w:val="0"/>
      <w:marRight w:val="0"/>
      <w:marTop w:val="0"/>
      <w:marBottom w:val="0"/>
      <w:divBdr>
        <w:top w:val="none" w:sz="0" w:space="0" w:color="auto"/>
        <w:left w:val="none" w:sz="0" w:space="0" w:color="auto"/>
        <w:bottom w:val="none" w:sz="0" w:space="0" w:color="auto"/>
        <w:right w:val="none" w:sz="0" w:space="0" w:color="auto"/>
      </w:divBdr>
    </w:div>
    <w:div w:id="952831541">
      <w:bodyDiv w:val="1"/>
      <w:marLeft w:val="0"/>
      <w:marRight w:val="0"/>
      <w:marTop w:val="0"/>
      <w:marBottom w:val="0"/>
      <w:divBdr>
        <w:top w:val="none" w:sz="0" w:space="0" w:color="auto"/>
        <w:left w:val="none" w:sz="0" w:space="0" w:color="auto"/>
        <w:bottom w:val="none" w:sz="0" w:space="0" w:color="auto"/>
        <w:right w:val="none" w:sz="0" w:space="0" w:color="auto"/>
      </w:divBdr>
    </w:div>
    <w:div w:id="1452430472">
      <w:bodyDiv w:val="1"/>
      <w:marLeft w:val="0"/>
      <w:marRight w:val="0"/>
      <w:marTop w:val="0"/>
      <w:marBottom w:val="0"/>
      <w:divBdr>
        <w:top w:val="none" w:sz="0" w:space="0" w:color="auto"/>
        <w:left w:val="none" w:sz="0" w:space="0" w:color="auto"/>
        <w:bottom w:val="none" w:sz="0" w:space="0" w:color="auto"/>
        <w:right w:val="none" w:sz="0" w:space="0" w:color="auto"/>
      </w:divBdr>
    </w:div>
    <w:div w:id="1467164574">
      <w:bodyDiv w:val="1"/>
      <w:marLeft w:val="0"/>
      <w:marRight w:val="0"/>
      <w:marTop w:val="0"/>
      <w:marBottom w:val="0"/>
      <w:divBdr>
        <w:top w:val="none" w:sz="0" w:space="0" w:color="auto"/>
        <w:left w:val="none" w:sz="0" w:space="0" w:color="auto"/>
        <w:bottom w:val="none" w:sz="0" w:space="0" w:color="auto"/>
        <w:right w:val="none" w:sz="0" w:space="0" w:color="auto"/>
      </w:divBdr>
    </w:div>
    <w:div w:id="1538540776">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47692549">
      <w:bodyDiv w:val="1"/>
      <w:marLeft w:val="0"/>
      <w:marRight w:val="0"/>
      <w:marTop w:val="0"/>
      <w:marBottom w:val="0"/>
      <w:divBdr>
        <w:top w:val="none" w:sz="0" w:space="0" w:color="auto"/>
        <w:left w:val="none" w:sz="0" w:space="0" w:color="auto"/>
        <w:bottom w:val="none" w:sz="0" w:space="0" w:color="auto"/>
        <w:right w:val="none" w:sz="0" w:space="0" w:color="auto"/>
      </w:divBdr>
    </w:div>
    <w:div w:id="2018803273">
      <w:bodyDiv w:val="1"/>
      <w:marLeft w:val="0"/>
      <w:marRight w:val="0"/>
      <w:marTop w:val="0"/>
      <w:marBottom w:val="0"/>
      <w:divBdr>
        <w:top w:val="none" w:sz="0" w:space="0" w:color="auto"/>
        <w:left w:val="none" w:sz="0" w:space="0" w:color="auto"/>
        <w:bottom w:val="none" w:sz="0" w:space="0" w:color="auto"/>
        <w:right w:val="none" w:sz="0" w:space="0" w:color="auto"/>
      </w:divBdr>
    </w:div>
    <w:div w:id="210306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D6D2E-61F3-4915-B0D4-417E5515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362</TotalTime>
  <Pages>9</Pages>
  <Words>1683</Words>
  <Characters>9358</Characters>
  <Application>Microsoft Office Word</Application>
  <DocSecurity>0</DocSecurity>
  <Lines>850</Lines>
  <Paragraphs>690</Paragraphs>
  <ScaleCrop>false</ScaleCrop>
  <HeadingPairs>
    <vt:vector size="2" baseType="variant">
      <vt:variant>
        <vt:lpstr>Title</vt:lpstr>
      </vt:variant>
      <vt:variant>
        <vt:i4>1</vt:i4>
      </vt:variant>
    </vt:vector>
  </HeadingPairs>
  <TitlesOfParts>
    <vt:vector size="1" baseType="lpstr">
      <vt:lpstr>Data on self-represented litigants</vt:lpstr>
    </vt:vector>
  </TitlesOfParts>
  <Company>Productivity Commission</Company>
  <LinksUpToDate>false</LinksUpToDate>
  <CharactersWithSpaces>10351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on self-represented litigants</dc:title>
  <dc:subject>Access to Justice Arrangements</dc:subject>
  <dc:creator>Productivity Commission</dc:creator>
  <cp:keywords/>
  <dc:description>F.</dc:description>
  <cp:lastModifiedBy>Mark Pimperl</cp:lastModifiedBy>
  <cp:revision>37</cp:revision>
  <cp:lastPrinted>2014-08-31T07:59:00Z</cp:lastPrinted>
  <dcterms:created xsi:type="dcterms:W3CDTF">2014-08-25T03:22:00Z</dcterms:created>
  <dcterms:modified xsi:type="dcterms:W3CDTF">2014-10-12T22:50:00Z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id="dsXK8f2J"/&gt;&lt;style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