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447" w:rsidRDefault="00EC4447" w:rsidP="00F13A25">
      <w:bookmarkStart w:id="0" w:name="_GoBack"/>
      <w:bookmarkEnd w:id="0"/>
    </w:p>
    <w:p w:rsidR="009A7DC3" w:rsidRDefault="009A7DC3" w:rsidP="00F13A25"/>
    <w:p w:rsidR="009A7DC3" w:rsidRDefault="009A7DC3" w:rsidP="00F13A25"/>
    <w:p w:rsidR="009A7DC3" w:rsidRDefault="009A7DC3" w:rsidP="00F13A25"/>
    <w:p w:rsidR="009A7DC3" w:rsidRPr="009A7DC3" w:rsidRDefault="009A7DC3" w:rsidP="00F13A25">
      <w:pPr>
        <w:rPr>
          <w:sz w:val="24"/>
          <w:szCs w:val="24"/>
        </w:rPr>
      </w:pPr>
      <w:r w:rsidRPr="009A7DC3">
        <w:rPr>
          <w:sz w:val="24"/>
          <w:szCs w:val="24"/>
        </w:rPr>
        <w:t>Submission No. 01</w:t>
      </w:r>
      <w:r w:rsidR="00DD1171">
        <w:rPr>
          <w:sz w:val="24"/>
          <w:szCs w:val="24"/>
        </w:rPr>
        <w:tab/>
      </w:r>
      <w:r w:rsidR="00DD1171">
        <w:rPr>
          <w:sz w:val="24"/>
          <w:szCs w:val="24"/>
        </w:rPr>
        <w:tab/>
      </w:r>
      <w:r w:rsidR="00DD1171">
        <w:rPr>
          <w:sz w:val="24"/>
          <w:szCs w:val="24"/>
        </w:rPr>
        <w:tab/>
      </w:r>
      <w:r w:rsidR="00DD1171">
        <w:rPr>
          <w:sz w:val="24"/>
          <w:szCs w:val="24"/>
        </w:rPr>
        <w:tab/>
      </w:r>
      <w:r w:rsidR="00DD1171">
        <w:rPr>
          <w:sz w:val="24"/>
          <w:szCs w:val="24"/>
        </w:rPr>
        <w:tab/>
      </w:r>
      <w:r w:rsidR="00DD1171">
        <w:rPr>
          <w:sz w:val="24"/>
          <w:szCs w:val="24"/>
        </w:rPr>
        <w:tab/>
      </w:r>
      <w:r w:rsidR="00DD1171">
        <w:rPr>
          <w:sz w:val="24"/>
          <w:szCs w:val="24"/>
        </w:rPr>
        <w:tab/>
      </w:r>
      <w:r w:rsidR="00DD1171">
        <w:rPr>
          <w:sz w:val="24"/>
          <w:szCs w:val="24"/>
        </w:rPr>
        <w:tab/>
      </w:r>
      <w:r w:rsidR="00B26F46">
        <w:rPr>
          <w:sz w:val="24"/>
          <w:szCs w:val="24"/>
        </w:rPr>
        <w:t xml:space="preserve">           </w:t>
      </w:r>
      <w:r w:rsidR="0019527B">
        <w:rPr>
          <w:sz w:val="24"/>
          <w:szCs w:val="24"/>
        </w:rPr>
        <w:t>25</w:t>
      </w:r>
      <w:r w:rsidR="00DD1171" w:rsidRPr="00DD1171">
        <w:rPr>
          <w:sz w:val="24"/>
          <w:szCs w:val="24"/>
          <w:vertAlign w:val="superscript"/>
        </w:rPr>
        <w:t>th</w:t>
      </w:r>
      <w:r w:rsidR="0019527B">
        <w:rPr>
          <w:sz w:val="24"/>
          <w:szCs w:val="24"/>
        </w:rPr>
        <w:t xml:space="preserve"> February</w:t>
      </w:r>
      <w:r w:rsidR="00DD1171">
        <w:rPr>
          <w:sz w:val="24"/>
          <w:szCs w:val="24"/>
        </w:rPr>
        <w:t xml:space="preserve"> 2014</w:t>
      </w:r>
    </w:p>
    <w:p w:rsidR="009A7DC3" w:rsidRPr="009A7DC3" w:rsidRDefault="009A7DC3" w:rsidP="00F13A25">
      <w:pPr>
        <w:rPr>
          <w:sz w:val="24"/>
          <w:szCs w:val="24"/>
        </w:rPr>
      </w:pPr>
    </w:p>
    <w:p w:rsidR="009A7DC3" w:rsidRPr="00E52076" w:rsidRDefault="009A7DC3" w:rsidP="00F13A25">
      <w:pPr>
        <w:rPr>
          <w:sz w:val="22"/>
          <w:szCs w:val="22"/>
        </w:rPr>
      </w:pPr>
    </w:p>
    <w:p w:rsidR="0019527B" w:rsidRPr="00E52076" w:rsidRDefault="00653D62" w:rsidP="009A7DC3">
      <w:pPr>
        <w:pStyle w:val="ListParagraph"/>
        <w:numPr>
          <w:ilvl w:val="0"/>
          <w:numId w:val="24"/>
        </w:numPr>
        <w:rPr>
          <w:sz w:val="22"/>
          <w:szCs w:val="22"/>
        </w:rPr>
      </w:pPr>
      <w:r w:rsidRPr="00E52076">
        <w:rPr>
          <w:sz w:val="22"/>
          <w:szCs w:val="22"/>
        </w:rPr>
        <w:t>Law in Australia is founded on English Law</w:t>
      </w:r>
      <w:r w:rsidR="00423E8B" w:rsidRPr="00E52076">
        <w:rPr>
          <w:sz w:val="22"/>
          <w:szCs w:val="22"/>
        </w:rPr>
        <w:t xml:space="preserve"> being</w:t>
      </w:r>
      <w:r w:rsidRPr="00E52076">
        <w:rPr>
          <w:sz w:val="22"/>
          <w:szCs w:val="22"/>
        </w:rPr>
        <w:t xml:space="preserve"> the Westmin</w:t>
      </w:r>
      <w:r w:rsidR="00423E8B" w:rsidRPr="00E52076">
        <w:rPr>
          <w:sz w:val="22"/>
          <w:szCs w:val="22"/>
        </w:rPr>
        <w:t>ster System</w:t>
      </w:r>
      <w:r w:rsidRPr="00E52076">
        <w:rPr>
          <w:sz w:val="22"/>
          <w:szCs w:val="22"/>
        </w:rPr>
        <w:t xml:space="preserve">, which is </w:t>
      </w:r>
      <w:r w:rsidR="00423E8B" w:rsidRPr="00E52076">
        <w:rPr>
          <w:sz w:val="22"/>
          <w:szCs w:val="22"/>
        </w:rPr>
        <w:t xml:space="preserve">based </w:t>
      </w:r>
      <w:r w:rsidR="0019527B" w:rsidRPr="00E52076">
        <w:rPr>
          <w:sz w:val="22"/>
          <w:szCs w:val="22"/>
        </w:rPr>
        <w:t>on the Law of Inquisition. W</w:t>
      </w:r>
      <w:r w:rsidRPr="00E52076">
        <w:rPr>
          <w:sz w:val="22"/>
          <w:szCs w:val="22"/>
        </w:rPr>
        <w:t xml:space="preserve">e </w:t>
      </w:r>
      <w:r w:rsidR="0066040A" w:rsidRPr="00E52076">
        <w:rPr>
          <w:sz w:val="22"/>
          <w:szCs w:val="22"/>
        </w:rPr>
        <w:t xml:space="preserve">now </w:t>
      </w:r>
      <w:r w:rsidRPr="00E52076">
        <w:rPr>
          <w:sz w:val="22"/>
          <w:szCs w:val="22"/>
        </w:rPr>
        <w:t xml:space="preserve">live under a Police State </w:t>
      </w:r>
      <w:r w:rsidR="0019527B" w:rsidRPr="00E52076">
        <w:rPr>
          <w:sz w:val="22"/>
          <w:szCs w:val="22"/>
        </w:rPr>
        <w:t>(once referred to as a “banana republic” by a prominent politician);</w:t>
      </w:r>
    </w:p>
    <w:p w:rsidR="0019527B" w:rsidRPr="00E52076" w:rsidRDefault="0019527B" w:rsidP="0019527B">
      <w:pPr>
        <w:pStyle w:val="ListParagraph"/>
        <w:rPr>
          <w:sz w:val="22"/>
          <w:szCs w:val="22"/>
        </w:rPr>
      </w:pPr>
    </w:p>
    <w:p w:rsidR="0019527B" w:rsidRPr="00E52076" w:rsidRDefault="0019527B" w:rsidP="0019527B">
      <w:pPr>
        <w:pStyle w:val="ListParagraph"/>
        <w:numPr>
          <w:ilvl w:val="0"/>
          <w:numId w:val="29"/>
        </w:numPr>
        <w:rPr>
          <w:sz w:val="22"/>
          <w:szCs w:val="22"/>
        </w:rPr>
      </w:pPr>
      <w:r w:rsidRPr="00E52076">
        <w:rPr>
          <w:sz w:val="22"/>
          <w:szCs w:val="22"/>
        </w:rPr>
        <w:t>Therefore w</w:t>
      </w:r>
      <w:r w:rsidR="00653D62" w:rsidRPr="00E52076">
        <w:rPr>
          <w:sz w:val="22"/>
          <w:szCs w:val="22"/>
        </w:rPr>
        <w:t xml:space="preserve">e have to prove our innocence, </w:t>
      </w:r>
      <w:r w:rsidRPr="00E52076">
        <w:rPr>
          <w:sz w:val="22"/>
          <w:szCs w:val="22"/>
        </w:rPr>
        <w:t xml:space="preserve">and are under a misapprehension </w:t>
      </w:r>
      <w:r w:rsidR="00653D62" w:rsidRPr="00E52076">
        <w:rPr>
          <w:sz w:val="22"/>
          <w:szCs w:val="22"/>
        </w:rPr>
        <w:t>that we a</w:t>
      </w:r>
      <w:r w:rsidR="00423E8B" w:rsidRPr="00E52076">
        <w:rPr>
          <w:sz w:val="22"/>
          <w:szCs w:val="22"/>
        </w:rPr>
        <w:t>re innocent until proven guilty. T</w:t>
      </w:r>
      <w:r w:rsidR="00653D62" w:rsidRPr="00E52076">
        <w:rPr>
          <w:sz w:val="22"/>
          <w:szCs w:val="22"/>
        </w:rPr>
        <w:t>h</w:t>
      </w:r>
      <w:r w:rsidRPr="00E52076">
        <w:rPr>
          <w:sz w:val="22"/>
          <w:szCs w:val="22"/>
        </w:rPr>
        <w:t>is</w:t>
      </w:r>
      <w:r w:rsidR="00653D62" w:rsidRPr="00E52076">
        <w:rPr>
          <w:sz w:val="22"/>
          <w:szCs w:val="22"/>
        </w:rPr>
        <w:t xml:space="preserve"> </w:t>
      </w:r>
      <w:r w:rsidR="00423E8B" w:rsidRPr="00E52076">
        <w:rPr>
          <w:sz w:val="22"/>
          <w:szCs w:val="22"/>
        </w:rPr>
        <w:t xml:space="preserve">misapprehension </w:t>
      </w:r>
      <w:r w:rsidR="00653D62" w:rsidRPr="00E52076">
        <w:rPr>
          <w:sz w:val="22"/>
          <w:szCs w:val="22"/>
        </w:rPr>
        <w:t>is in fact American Law n</w:t>
      </w:r>
      <w:r w:rsidR="00423E8B" w:rsidRPr="00E52076">
        <w:rPr>
          <w:sz w:val="22"/>
          <w:szCs w:val="22"/>
        </w:rPr>
        <w:t>ot English or Australian Law. O</w:t>
      </w:r>
      <w:r w:rsidR="00653D62" w:rsidRPr="00E52076">
        <w:rPr>
          <w:sz w:val="22"/>
          <w:szCs w:val="22"/>
        </w:rPr>
        <w:t>ur Parliamentarians</w:t>
      </w:r>
      <w:r w:rsidR="00E35A3E" w:rsidRPr="00E52076">
        <w:rPr>
          <w:sz w:val="22"/>
          <w:szCs w:val="22"/>
        </w:rPr>
        <w:t xml:space="preserve"> </w:t>
      </w:r>
      <w:r w:rsidRPr="00E52076">
        <w:rPr>
          <w:sz w:val="22"/>
          <w:szCs w:val="22"/>
        </w:rPr>
        <w:t>from time to time refer to this belief, which is contrary to fact and</w:t>
      </w:r>
      <w:r w:rsidR="00E35A3E" w:rsidRPr="00E52076">
        <w:rPr>
          <w:sz w:val="22"/>
          <w:szCs w:val="22"/>
        </w:rPr>
        <w:t xml:space="preserve"> </w:t>
      </w:r>
      <w:r w:rsidR="00E52076">
        <w:rPr>
          <w:sz w:val="22"/>
          <w:szCs w:val="22"/>
        </w:rPr>
        <w:t>is</w:t>
      </w:r>
      <w:r w:rsidR="00653D62" w:rsidRPr="00E52076">
        <w:rPr>
          <w:sz w:val="22"/>
          <w:szCs w:val="22"/>
        </w:rPr>
        <w:t xml:space="preserve"> </w:t>
      </w:r>
      <w:r w:rsidRPr="00E52076">
        <w:rPr>
          <w:sz w:val="22"/>
          <w:szCs w:val="22"/>
        </w:rPr>
        <w:t xml:space="preserve">simply </w:t>
      </w:r>
      <w:r w:rsidR="00E35A3E" w:rsidRPr="00E52076">
        <w:rPr>
          <w:sz w:val="22"/>
          <w:szCs w:val="22"/>
        </w:rPr>
        <w:t>w</w:t>
      </w:r>
      <w:r w:rsidR="00653D62" w:rsidRPr="00E52076">
        <w:rPr>
          <w:sz w:val="22"/>
          <w:szCs w:val="22"/>
        </w:rPr>
        <w:t>rong</w:t>
      </w:r>
      <w:r w:rsidRPr="00E52076">
        <w:rPr>
          <w:sz w:val="22"/>
          <w:szCs w:val="22"/>
        </w:rPr>
        <w:t>.</w:t>
      </w:r>
    </w:p>
    <w:p w:rsidR="008930B8" w:rsidRPr="00E52076" w:rsidRDefault="008930B8" w:rsidP="008930B8">
      <w:pPr>
        <w:pStyle w:val="ListParagraph"/>
        <w:ind w:left="1080"/>
        <w:rPr>
          <w:sz w:val="22"/>
          <w:szCs w:val="22"/>
        </w:rPr>
      </w:pPr>
    </w:p>
    <w:p w:rsidR="008930B8" w:rsidRPr="00E52076" w:rsidRDefault="008930B8" w:rsidP="0019527B">
      <w:pPr>
        <w:pStyle w:val="ListParagraph"/>
        <w:numPr>
          <w:ilvl w:val="0"/>
          <w:numId w:val="29"/>
        </w:numPr>
        <w:rPr>
          <w:sz w:val="22"/>
          <w:szCs w:val="22"/>
        </w:rPr>
      </w:pPr>
      <w:r w:rsidRPr="00E52076">
        <w:rPr>
          <w:sz w:val="22"/>
          <w:szCs w:val="22"/>
        </w:rPr>
        <w:t>As to our democratic rights, as time goes by our rights are eroded and we no longer have the freedom of speech and the rights to peaceful demonstration. The Judicial System has become an arm of the tax collector to support our failing financial management position, where budgets are not met and are under stated. This goes to support the fact that we have become a “banana republic”.</w:t>
      </w:r>
    </w:p>
    <w:p w:rsidR="0066040A" w:rsidRPr="00E52076" w:rsidRDefault="0066040A" w:rsidP="0066040A">
      <w:pPr>
        <w:pStyle w:val="ListParagraph"/>
        <w:rPr>
          <w:sz w:val="22"/>
          <w:szCs w:val="22"/>
        </w:rPr>
      </w:pPr>
    </w:p>
    <w:p w:rsidR="0066040A" w:rsidRPr="00E52076" w:rsidRDefault="0066040A" w:rsidP="0019527B">
      <w:pPr>
        <w:pStyle w:val="ListParagraph"/>
        <w:numPr>
          <w:ilvl w:val="0"/>
          <w:numId w:val="29"/>
        </w:numPr>
        <w:rPr>
          <w:sz w:val="22"/>
          <w:szCs w:val="22"/>
        </w:rPr>
      </w:pPr>
      <w:r w:rsidRPr="00E52076">
        <w:rPr>
          <w:sz w:val="22"/>
          <w:szCs w:val="22"/>
        </w:rPr>
        <w:t>As it stands today the police, protective service officers and security guards (etc)</w:t>
      </w:r>
      <w:r w:rsidR="00E52076">
        <w:rPr>
          <w:sz w:val="22"/>
          <w:szCs w:val="22"/>
        </w:rPr>
        <w:t>,</w:t>
      </w:r>
      <w:r w:rsidRPr="00E52076">
        <w:rPr>
          <w:sz w:val="22"/>
          <w:szCs w:val="22"/>
        </w:rPr>
        <w:t xml:space="preserve"> hold more arms then the underworld have ever held. Once police were un-armed and their presence was effective, productive and respected. They did not need to rely on intimidation to do their job. </w:t>
      </w:r>
    </w:p>
    <w:p w:rsidR="008930B8" w:rsidRPr="00E52076" w:rsidRDefault="008930B8" w:rsidP="008930B8">
      <w:pPr>
        <w:pStyle w:val="ListParagraph"/>
        <w:rPr>
          <w:sz w:val="22"/>
          <w:szCs w:val="22"/>
        </w:rPr>
      </w:pPr>
    </w:p>
    <w:p w:rsidR="008930B8" w:rsidRPr="00E52076" w:rsidRDefault="008930B8" w:rsidP="008930B8">
      <w:pPr>
        <w:pStyle w:val="ListParagraph"/>
        <w:numPr>
          <w:ilvl w:val="0"/>
          <w:numId w:val="24"/>
        </w:numPr>
        <w:rPr>
          <w:sz w:val="22"/>
          <w:szCs w:val="22"/>
        </w:rPr>
      </w:pPr>
      <w:r w:rsidRPr="00E52076">
        <w:rPr>
          <w:sz w:val="22"/>
          <w:szCs w:val="22"/>
        </w:rPr>
        <w:t>Our Judicial System is not open and transparent, and hides behind convoluted phrases using a language which is not in the common place and spoken by the community;</w:t>
      </w:r>
    </w:p>
    <w:p w:rsidR="008930B8" w:rsidRPr="00E52076" w:rsidRDefault="008930B8" w:rsidP="008930B8">
      <w:pPr>
        <w:pStyle w:val="ListParagraph"/>
        <w:rPr>
          <w:sz w:val="22"/>
          <w:szCs w:val="22"/>
        </w:rPr>
      </w:pPr>
    </w:p>
    <w:p w:rsidR="008930B8" w:rsidRPr="00E52076" w:rsidRDefault="008930B8" w:rsidP="008930B8">
      <w:pPr>
        <w:pStyle w:val="ListParagraph"/>
        <w:numPr>
          <w:ilvl w:val="0"/>
          <w:numId w:val="30"/>
        </w:numPr>
        <w:rPr>
          <w:sz w:val="22"/>
          <w:szCs w:val="22"/>
        </w:rPr>
      </w:pPr>
      <w:r w:rsidRPr="00E52076">
        <w:rPr>
          <w:sz w:val="22"/>
          <w:szCs w:val="22"/>
        </w:rPr>
        <w:t>Simple language should be adopted and used. Say what y</w:t>
      </w:r>
      <w:r w:rsidR="0066040A" w:rsidRPr="00E52076">
        <w:rPr>
          <w:sz w:val="22"/>
          <w:szCs w:val="22"/>
        </w:rPr>
        <w:t>ou mean, and mean what you say.</w:t>
      </w:r>
    </w:p>
    <w:p w:rsidR="008930B8" w:rsidRPr="00E52076" w:rsidRDefault="008930B8" w:rsidP="008930B8">
      <w:pPr>
        <w:pStyle w:val="ListParagraph"/>
        <w:ind w:left="1080"/>
        <w:rPr>
          <w:sz w:val="22"/>
          <w:szCs w:val="22"/>
        </w:rPr>
      </w:pPr>
    </w:p>
    <w:p w:rsidR="0066040A" w:rsidRPr="00E52076" w:rsidRDefault="008930B8" w:rsidP="0066040A">
      <w:pPr>
        <w:pStyle w:val="ListParagraph"/>
        <w:numPr>
          <w:ilvl w:val="0"/>
          <w:numId w:val="30"/>
        </w:numPr>
        <w:rPr>
          <w:sz w:val="22"/>
          <w:szCs w:val="22"/>
        </w:rPr>
      </w:pPr>
      <w:r w:rsidRPr="00E52076">
        <w:rPr>
          <w:sz w:val="22"/>
          <w:szCs w:val="22"/>
        </w:rPr>
        <w:t>Australia was</w:t>
      </w:r>
      <w:r w:rsidR="0066040A" w:rsidRPr="00E52076">
        <w:rPr>
          <w:sz w:val="22"/>
          <w:szCs w:val="22"/>
        </w:rPr>
        <w:t xml:space="preserve"> once based on the simplicity </w:t>
      </w:r>
      <w:r w:rsidRPr="00E52076">
        <w:rPr>
          <w:sz w:val="22"/>
          <w:szCs w:val="22"/>
        </w:rPr>
        <w:t xml:space="preserve">of Law in giving a man/woman a fair go, in what was perceived to be the “lucky country”, which no longer exists.  </w:t>
      </w:r>
    </w:p>
    <w:p w:rsidR="0066040A" w:rsidRPr="00E52076" w:rsidRDefault="0066040A" w:rsidP="0066040A">
      <w:pPr>
        <w:pStyle w:val="ListParagraph"/>
        <w:ind w:left="1080"/>
        <w:rPr>
          <w:sz w:val="22"/>
          <w:szCs w:val="22"/>
        </w:rPr>
      </w:pPr>
    </w:p>
    <w:p w:rsidR="00E35A3E" w:rsidRPr="00E52076" w:rsidRDefault="00423E8B" w:rsidP="0019527B">
      <w:pPr>
        <w:pStyle w:val="ListParagraph"/>
        <w:numPr>
          <w:ilvl w:val="0"/>
          <w:numId w:val="24"/>
        </w:numPr>
        <w:rPr>
          <w:sz w:val="22"/>
          <w:szCs w:val="22"/>
        </w:rPr>
      </w:pPr>
      <w:r w:rsidRPr="00E52076">
        <w:rPr>
          <w:sz w:val="22"/>
          <w:szCs w:val="22"/>
        </w:rPr>
        <w:t>On/or about 20% of Politician</w:t>
      </w:r>
      <w:r w:rsidR="00E35A3E" w:rsidRPr="00E52076">
        <w:rPr>
          <w:sz w:val="22"/>
          <w:szCs w:val="22"/>
        </w:rPr>
        <w:t>s are Lawyers wh</w:t>
      </w:r>
      <w:r w:rsidR="0066040A" w:rsidRPr="00E52076">
        <w:rPr>
          <w:sz w:val="22"/>
          <w:szCs w:val="22"/>
        </w:rPr>
        <w:t>o are driven by self interest’s;</w:t>
      </w:r>
      <w:r w:rsidR="00653D62" w:rsidRPr="00E52076">
        <w:rPr>
          <w:sz w:val="22"/>
          <w:szCs w:val="22"/>
        </w:rPr>
        <w:t xml:space="preserve">  </w:t>
      </w:r>
    </w:p>
    <w:p w:rsidR="00E35A3E" w:rsidRPr="00E52076" w:rsidRDefault="00E35A3E" w:rsidP="00E35A3E">
      <w:pPr>
        <w:pStyle w:val="ListParagraph"/>
        <w:rPr>
          <w:sz w:val="22"/>
          <w:szCs w:val="22"/>
        </w:rPr>
      </w:pPr>
    </w:p>
    <w:p w:rsidR="00624E77" w:rsidRPr="00E52076" w:rsidRDefault="00E35A3E" w:rsidP="00E35A3E">
      <w:pPr>
        <w:pStyle w:val="ListParagraph"/>
        <w:numPr>
          <w:ilvl w:val="0"/>
          <w:numId w:val="27"/>
        </w:numPr>
        <w:rPr>
          <w:sz w:val="22"/>
          <w:szCs w:val="22"/>
        </w:rPr>
      </w:pPr>
      <w:r w:rsidRPr="00E52076">
        <w:rPr>
          <w:sz w:val="22"/>
          <w:szCs w:val="22"/>
        </w:rPr>
        <w:t xml:space="preserve">Take for example the </w:t>
      </w:r>
      <w:r w:rsidR="00624E77" w:rsidRPr="00E52076">
        <w:rPr>
          <w:i/>
          <w:sz w:val="22"/>
          <w:szCs w:val="22"/>
        </w:rPr>
        <w:t>Federal</w:t>
      </w:r>
      <w:r w:rsidR="00624E77" w:rsidRPr="00E52076">
        <w:rPr>
          <w:sz w:val="22"/>
          <w:szCs w:val="22"/>
        </w:rPr>
        <w:t xml:space="preserve"> </w:t>
      </w:r>
      <w:r w:rsidRPr="00E52076">
        <w:rPr>
          <w:i/>
          <w:sz w:val="22"/>
          <w:szCs w:val="22"/>
        </w:rPr>
        <w:t>Building Control Act</w:t>
      </w:r>
      <w:r w:rsidR="0019527B" w:rsidRPr="00E52076">
        <w:rPr>
          <w:sz w:val="22"/>
          <w:szCs w:val="22"/>
        </w:rPr>
        <w:t xml:space="preserve">, </w:t>
      </w:r>
      <w:r w:rsidRPr="00E52076">
        <w:rPr>
          <w:sz w:val="22"/>
          <w:szCs w:val="22"/>
        </w:rPr>
        <w:t>is based upon Consumer Protection</w:t>
      </w:r>
      <w:r w:rsidR="00423E8B" w:rsidRPr="00E52076">
        <w:rPr>
          <w:sz w:val="22"/>
          <w:szCs w:val="22"/>
        </w:rPr>
        <w:t>, it</w:t>
      </w:r>
      <w:r w:rsidRPr="00E52076">
        <w:rPr>
          <w:sz w:val="22"/>
          <w:szCs w:val="22"/>
        </w:rPr>
        <w:t xml:space="preserve"> ignores the rights and interests of the Builder, therefore </w:t>
      </w:r>
      <w:r w:rsidR="00423E8B" w:rsidRPr="00E52076">
        <w:rPr>
          <w:sz w:val="22"/>
          <w:szCs w:val="22"/>
        </w:rPr>
        <w:t xml:space="preserve">it is one </w:t>
      </w:r>
      <w:r w:rsidR="00AA1AFB" w:rsidRPr="00E52076">
        <w:rPr>
          <w:sz w:val="22"/>
          <w:szCs w:val="22"/>
        </w:rPr>
        <w:t xml:space="preserve">sided. It </w:t>
      </w:r>
      <w:r w:rsidR="00624E77" w:rsidRPr="00E52076">
        <w:rPr>
          <w:sz w:val="22"/>
          <w:szCs w:val="22"/>
        </w:rPr>
        <w:t>requires</w:t>
      </w:r>
      <w:r w:rsidR="00AA1AFB" w:rsidRPr="00E52076">
        <w:rPr>
          <w:sz w:val="22"/>
          <w:szCs w:val="22"/>
        </w:rPr>
        <w:t xml:space="preserve"> </w:t>
      </w:r>
      <w:r w:rsidR="00407341" w:rsidRPr="00E52076">
        <w:rPr>
          <w:sz w:val="22"/>
          <w:szCs w:val="22"/>
        </w:rPr>
        <w:t>the b</w:t>
      </w:r>
      <w:r w:rsidR="00423E8B" w:rsidRPr="00E52076">
        <w:rPr>
          <w:sz w:val="22"/>
          <w:szCs w:val="22"/>
        </w:rPr>
        <w:t>uilder to perform</w:t>
      </w:r>
      <w:r w:rsidR="00AA1AFB" w:rsidRPr="00E52076">
        <w:rPr>
          <w:sz w:val="22"/>
          <w:szCs w:val="22"/>
        </w:rPr>
        <w:t xml:space="preserve"> and</w:t>
      </w:r>
      <w:r w:rsidR="00624E77" w:rsidRPr="00E52076">
        <w:rPr>
          <w:sz w:val="22"/>
          <w:szCs w:val="22"/>
        </w:rPr>
        <w:t xml:space="preserve"> should </w:t>
      </w:r>
      <w:r w:rsidR="00407341" w:rsidRPr="00E52076">
        <w:rPr>
          <w:sz w:val="22"/>
          <w:szCs w:val="22"/>
        </w:rPr>
        <w:t>t</w:t>
      </w:r>
      <w:r w:rsidR="00624E77" w:rsidRPr="00E52076">
        <w:rPr>
          <w:sz w:val="22"/>
          <w:szCs w:val="22"/>
        </w:rPr>
        <w:t>he</w:t>
      </w:r>
      <w:r w:rsidR="00407341" w:rsidRPr="00E52076">
        <w:rPr>
          <w:sz w:val="22"/>
          <w:szCs w:val="22"/>
        </w:rPr>
        <w:t>y</w:t>
      </w:r>
      <w:r w:rsidR="00624E77" w:rsidRPr="00E52076">
        <w:rPr>
          <w:sz w:val="22"/>
          <w:szCs w:val="22"/>
        </w:rPr>
        <w:t xml:space="preserve"> not do so </w:t>
      </w:r>
      <w:r w:rsidR="00407341" w:rsidRPr="00E52076">
        <w:rPr>
          <w:sz w:val="22"/>
          <w:szCs w:val="22"/>
        </w:rPr>
        <w:t>t</w:t>
      </w:r>
      <w:r w:rsidR="00624E77" w:rsidRPr="00E52076">
        <w:rPr>
          <w:sz w:val="22"/>
          <w:szCs w:val="22"/>
        </w:rPr>
        <w:t>he</w:t>
      </w:r>
      <w:r w:rsidR="00407341" w:rsidRPr="00E52076">
        <w:rPr>
          <w:sz w:val="22"/>
          <w:szCs w:val="22"/>
        </w:rPr>
        <w:t>y are</w:t>
      </w:r>
      <w:r w:rsidR="00624E77" w:rsidRPr="00E52076">
        <w:rPr>
          <w:sz w:val="22"/>
          <w:szCs w:val="22"/>
        </w:rPr>
        <w:t xml:space="preserve"> stripped of </w:t>
      </w:r>
      <w:r w:rsidR="00407341" w:rsidRPr="00E52076">
        <w:rPr>
          <w:sz w:val="22"/>
          <w:szCs w:val="22"/>
        </w:rPr>
        <w:t>their</w:t>
      </w:r>
      <w:r w:rsidR="00624E77" w:rsidRPr="00E52076">
        <w:rPr>
          <w:sz w:val="22"/>
          <w:szCs w:val="22"/>
        </w:rPr>
        <w:t xml:space="preserve"> </w:t>
      </w:r>
      <w:r w:rsidR="00407341" w:rsidRPr="00E52076">
        <w:rPr>
          <w:sz w:val="22"/>
          <w:szCs w:val="22"/>
        </w:rPr>
        <w:t>assets and their rights to b</w:t>
      </w:r>
      <w:r w:rsidR="00624E77" w:rsidRPr="00E52076">
        <w:rPr>
          <w:sz w:val="22"/>
          <w:szCs w:val="22"/>
        </w:rPr>
        <w:t>uild.</w:t>
      </w:r>
      <w:r w:rsidR="00423E8B" w:rsidRPr="00E52076">
        <w:rPr>
          <w:sz w:val="22"/>
          <w:szCs w:val="22"/>
        </w:rPr>
        <w:t xml:space="preserve"> </w:t>
      </w:r>
      <w:r w:rsidR="00AA1AFB" w:rsidRPr="00E52076">
        <w:rPr>
          <w:sz w:val="22"/>
          <w:szCs w:val="22"/>
        </w:rPr>
        <w:t>Yet t</w:t>
      </w:r>
      <w:r w:rsidR="00407341" w:rsidRPr="00E52076">
        <w:rPr>
          <w:sz w:val="22"/>
          <w:szCs w:val="22"/>
        </w:rPr>
        <w:t>he consumer and his b</w:t>
      </w:r>
      <w:r w:rsidR="00423E8B" w:rsidRPr="00E52076">
        <w:rPr>
          <w:sz w:val="22"/>
          <w:szCs w:val="22"/>
        </w:rPr>
        <w:t>anker are not required to provide proof of funds</w:t>
      </w:r>
      <w:r w:rsidR="00407341" w:rsidRPr="00E52076">
        <w:rPr>
          <w:sz w:val="22"/>
          <w:szCs w:val="22"/>
        </w:rPr>
        <w:t>, security for payment and bank g</w:t>
      </w:r>
      <w:r w:rsidR="00624E77" w:rsidRPr="00E52076">
        <w:rPr>
          <w:sz w:val="22"/>
          <w:szCs w:val="22"/>
        </w:rPr>
        <w:t>uarantee</w:t>
      </w:r>
      <w:r w:rsidR="00407341" w:rsidRPr="00E52076">
        <w:rPr>
          <w:sz w:val="22"/>
          <w:szCs w:val="22"/>
        </w:rPr>
        <w:t>s to the full amount</w:t>
      </w:r>
      <w:r w:rsidR="00AA1AFB" w:rsidRPr="00E52076">
        <w:rPr>
          <w:sz w:val="22"/>
          <w:szCs w:val="22"/>
        </w:rPr>
        <w:t xml:space="preserve">. </w:t>
      </w:r>
    </w:p>
    <w:p w:rsidR="00624E77" w:rsidRPr="00E52076" w:rsidRDefault="00624E77" w:rsidP="00624E77">
      <w:pPr>
        <w:pStyle w:val="ListParagraph"/>
        <w:ind w:left="1080"/>
        <w:rPr>
          <w:sz w:val="22"/>
          <w:szCs w:val="22"/>
        </w:rPr>
      </w:pPr>
    </w:p>
    <w:p w:rsidR="00E35A3E" w:rsidRPr="00E52076" w:rsidRDefault="00407341" w:rsidP="00DB1DEE">
      <w:pPr>
        <w:pStyle w:val="ListParagraph"/>
        <w:numPr>
          <w:ilvl w:val="0"/>
          <w:numId w:val="27"/>
        </w:numPr>
        <w:rPr>
          <w:sz w:val="22"/>
          <w:szCs w:val="22"/>
        </w:rPr>
      </w:pPr>
      <w:r w:rsidRPr="00E52076">
        <w:rPr>
          <w:sz w:val="22"/>
          <w:szCs w:val="22"/>
        </w:rPr>
        <w:t xml:space="preserve">A Builder in Australia is </w:t>
      </w:r>
      <w:r w:rsidR="00DB1DEE" w:rsidRPr="00E52076">
        <w:rPr>
          <w:sz w:val="22"/>
          <w:szCs w:val="22"/>
        </w:rPr>
        <w:t>payed in the arre</w:t>
      </w:r>
      <w:r w:rsidRPr="00E52076">
        <w:rPr>
          <w:sz w:val="22"/>
          <w:szCs w:val="22"/>
        </w:rPr>
        <w:t>ars and is therefore the quasi b</w:t>
      </w:r>
      <w:r w:rsidR="00DB1DEE" w:rsidRPr="00E52076">
        <w:rPr>
          <w:sz w:val="22"/>
          <w:szCs w:val="22"/>
        </w:rPr>
        <w:t>anker an</w:t>
      </w:r>
      <w:r w:rsidRPr="00E52076">
        <w:rPr>
          <w:sz w:val="22"/>
          <w:szCs w:val="22"/>
        </w:rPr>
        <w:t>d u</w:t>
      </w:r>
      <w:r w:rsidR="00F42475" w:rsidRPr="00E52076">
        <w:rPr>
          <w:sz w:val="22"/>
          <w:szCs w:val="22"/>
        </w:rPr>
        <w:t>n</w:t>
      </w:r>
      <w:r w:rsidRPr="00E52076">
        <w:rPr>
          <w:sz w:val="22"/>
          <w:szCs w:val="22"/>
        </w:rPr>
        <w:t>secured l</w:t>
      </w:r>
      <w:r w:rsidR="00DB1DEE" w:rsidRPr="00E52076">
        <w:rPr>
          <w:sz w:val="22"/>
          <w:szCs w:val="22"/>
        </w:rPr>
        <w:t>ender</w:t>
      </w:r>
      <w:r w:rsidRPr="00E52076">
        <w:rPr>
          <w:sz w:val="22"/>
          <w:szCs w:val="22"/>
        </w:rPr>
        <w:t xml:space="preserve"> for the consumer</w:t>
      </w:r>
      <w:r w:rsidR="00DB1DEE" w:rsidRPr="00E52076">
        <w:rPr>
          <w:sz w:val="22"/>
          <w:szCs w:val="22"/>
        </w:rPr>
        <w:t>.</w:t>
      </w:r>
      <w:r w:rsidRPr="00E52076">
        <w:rPr>
          <w:sz w:val="22"/>
          <w:szCs w:val="22"/>
        </w:rPr>
        <w:t xml:space="preserve"> Hence</w:t>
      </w:r>
      <w:r w:rsidR="00DB1DEE" w:rsidRPr="00E52076">
        <w:rPr>
          <w:sz w:val="22"/>
          <w:szCs w:val="22"/>
        </w:rPr>
        <w:t xml:space="preserve"> there is no security </w:t>
      </w:r>
      <w:r w:rsidR="00F42475" w:rsidRPr="00E52076">
        <w:rPr>
          <w:sz w:val="22"/>
          <w:szCs w:val="22"/>
        </w:rPr>
        <w:t>f</w:t>
      </w:r>
      <w:r w:rsidRPr="00E52076">
        <w:rPr>
          <w:sz w:val="22"/>
          <w:szCs w:val="22"/>
        </w:rPr>
        <w:t>or payment provided to the Builder</w:t>
      </w:r>
      <w:r w:rsidR="00DB1DEE" w:rsidRPr="00E52076">
        <w:rPr>
          <w:sz w:val="22"/>
          <w:szCs w:val="22"/>
        </w:rPr>
        <w:t xml:space="preserve"> </w:t>
      </w:r>
      <w:r w:rsidR="00AA1AFB" w:rsidRPr="00E52076">
        <w:rPr>
          <w:sz w:val="22"/>
          <w:szCs w:val="22"/>
        </w:rPr>
        <w:t>within the Act</w:t>
      </w:r>
      <w:r w:rsidR="00E52076">
        <w:rPr>
          <w:sz w:val="22"/>
          <w:szCs w:val="22"/>
        </w:rPr>
        <w:t>.</w:t>
      </w:r>
    </w:p>
    <w:p w:rsidR="007E63C5" w:rsidRPr="00E52076" w:rsidRDefault="007E63C5" w:rsidP="007E63C5">
      <w:pPr>
        <w:pStyle w:val="ListParagraph"/>
        <w:ind w:left="1080"/>
        <w:rPr>
          <w:sz w:val="22"/>
          <w:szCs w:val="22"/>
        </w:rPr>
      </w:pPr>
    </w:p>
    <w:p w:rsidR="00C40AC6" w:rsidRPr="00E52076" w:rsidRDefault="00C40AC6" w:rsidP="007E63C5">
      <w:pPr>
        <w:pStyle w:val="ListParagraph"/>
        <w:numPr>
          <w:ilvl w:val="0"/>
          <w:numId w:val="24"/>
        </w:numPr>
        <w:rPr>
          <w:sz w:val="22"/>
          <w:szCs w:val="22"/>
        </w:rPr>
      </w:pPr>
      <w:r w:rsidRPr="00E52076">
        <w:rPr>
          <w:sz w:val="22"/>
          <w:szCs w:val="22"/>
        </w:rPr>
        <w:t xml:space="preserve">Banks fail to ensure that their Clients have adequate funds to complete works contracted, even though they lend on a L.V. Ratio. They also engage Quantity Surveyors who should be engaged as independent and impartial consultants, as purported. It has been found (by experience) that they are bias and self serving </w:t>
      </w:r>
      <w:r w:rsidR="00E52076">
        <w:rPr>
          <w:sz w:val="22"/>
          <w:szCs w:val="22"/>
        </w:rPr>
        <w:t>towards the bank, being its c</w:t>
      </w:r>
      <w:r w:rsidRPr="00E52076">
        <w:rPr>
          <w:sz w:val="22"/>
          <w:szCs w:val="22"/>
        </w:rPr>
        <w:t>lient</w:t>
      </w:r>
      <w:r w:rsidR="00E52076">
        <w:rPr>
          <w:sz w:val="22"/>
          <w:szCs w:val="22"/>
        </w:rPr>
        <w:t xml:space="preserve"> and the banks client</w:t>
      </w:r>
      <w:r w:rsidRPr="00E52076">
        <w:rPr>
          <w:sz w:val="22"/>
          <w:szCs w:val="22"/>
        </w:rPr>
        <w:t>.</w:t>
      </w:r>
    </w:p>
    <w:p w:rsidR="00E93B6D" w:rsidRPr="00E52076" w:rsidRDefault="00E93B6D" w:rsidP="00E93B6D">
      <w:pPr>
        <w:pStyle w:val="ListParagraph"/>
        <w:ind w:left="1080"/>
        <w:rPr>
          <w:sz w:val="22"/>
          <w:szCs w:val="22"/>
        </w:rPr>
      </w:pPr>
    </w:p>
    <w:p w:rsidR="00407341" w:rsidRPr="00E52076" w:rsidRDefault="00502827" w:rsidP="00407341">
      <w:pPr>
        <w:pStyle w:val="ListParagraph"/>
        <w:numPr>
          <w:ilvl w:val="0"/>
          <w:numId w:val="24"/>
        </w:numPr>
        <w:rPr>
          <w:sz w:val="22"/>
          <w:szCs w:val="22"/>
        </w:rPr>
      </w:pPr>
      <w:r w:rsidRPr="00E52076">
        <w:rPr>
          <w:sz w:val="22"/>
          <w:szCs w:val="22"/>
        </w:rPr>
        <w:t>The State Governments f</w:t>
      </w:r>
      <w:r w:rsidR="00F42475" w:rsidRPr="00E52076">
        <w:rPr>
          <w:sz w:val="22"/>
          <w:szCs w:val="22"/>
        </w:rPr>
        <w:t xml:space="preserve">ind themselves </w:t>
      </w:r>
      <w:r w:rsidRPr="00E52076">
        <w:rPr>
          <w:sz w:val="22"/>
          <w:szCs w:val="22"/>
        </w:rPr>
        <w:t xml:space="preserve">having to remedy the deficiencies </w:t>
      </w:r>
      <w:r w:rsidR="00624E77" w:rsidRPr="00E52076">
        <w:rPr>
          <w:sz w:val="22"/>
          <w:szCs w:val="22"/>
        </w:rPr>
        <w:t xml:space="preserve">in </w:t>
      </w:r>
      <w:r w:rsidRPr="00E52076">
        <w:rPr>
          <w:sz w:val="22"/>
          <w:szCs w:val="22"/>
        </w:rPr>
        <w:t xml:space="preserve">the </w:t>
      </w:r>
      <w:r w:rsidR="00624E77" w:rsidRPr="00E52076">
        <w:rPr>
          <w:i/>
          <w:sz w:val="22"/>
          <w:szCs w:val="22"/>
        </w:rPr>
        <w:t xml:space="preserve">Federal </w:t>
      </w:r>
      <w:r w:rsidRPr="00E52076">
        <w:rPr>
          <w:i/>
          <w:sz w:val="22"/>
          <w:szCs w:val="22"/>
        </w:rPr>
        <w:t xml:space="preserve">Building Control </w:t>
      </w:r>
      <w:r w:rsidR="000C7FF7" w:rsidRPr="00E52076">
        <w:rPr>
          <w:i/>
          <w:sz w:val="22"/>
          <w:szCs w:val="22"/>
        </w:rPr>
        <w:t>Act</w:t>
      </w:r>
      <w:r w:rsidR="000C7FF7" w:rsidRPr="00E52076">
        <w:rPr>
          <w:sz w:val="22"/>
          <w:szCs w:val="22"/>
        </w:rPr>
        <w:t xml:space="preserve"> by</w:t>
      </w:r>
      <w:r w:rsidR="00F42475" w:rsidRPr="00E52076">
        <w:rPr>
          <w:sz w:val="22"/>
          <w:szCs w:val="22"/>
        </w:rPr>
        <w:t xml:space="preserve"> applying </w:t>
      </w:r>
      <w:r w:rsidR="009B2EE0" w:rsidRPr="00E52076">
        <w:rPr>
          <w:sz w:val="22"/>
          <w:szCs w:val="22"/>
        </w:rPr>
        <w:t>a bandaid</w:t>
      </w:r>
      <w:r w:rsidRPr="00E52076">
        <w:rPr>
          <w:sz w:val="22"/>
          <w:szCs w:val="22"/>
        </w:rPr>
        <w:t xml:space="preserve"> </w:t>
      </w:r>
      <w:r w:rsidR="00F42475" w:rsidRPr="00E52076">
        <w:rPr>
          <w:sz w:val="22"/>
          <w:szCs w:val="22"/>
        </w:rPr>
        <w:t>in the form of the</w:t>
      </w:r>
      <w:r w:rsidR="00E35A3E" w:rsidRPr="00E52076">
        <w:rPr>
          <w:i/>
          <w:sz w:val="22"/>
          <w:szCs w:val="22"/>
        </w:rPr>
        <w:t xml:space="preserve"> Building and Construction Industry Security of Payment Act</w:t>
      </w:r>
      <w:r w:rsidR="00E93B6D" w:rsidRPr="00E52076">
        <w:rPr>
          <w:b/>
          <w:sz w:val="22"/>
          <w:szCs w:val="22"/>
        </w:rPr>
        <w:t xml:space="preserve"> (</w:t>
      </w:r>
      <w:r w:rsidRPr="00E52076">
        <w:rPr>
          <w:b/>
          <w:sz w:val="22"/>
          <w:szCs w:val="22"/>
        </w:rPr>
        <w:t>“</w:t>
      </w:r>
      <w:r w:rsidR="00E93B6D" w:rsidRPr="00E52076">
        <w:rPr>
          <w:b/>
          <w:sz w:val="22"/>
          <w:szCs w:val="22"/>
        </w:rPr>
        <w:t>B&amp;C.S.P. Act</w:t>
      </w:r>
      <w:r w:rsidRPr="00E52076">
        <w:rPr>
          <w:b/>
          <w:sz w:val="22"/>
          <w:szCs w:val="22"/>
        </w:rPr>
        <w:t>”</w:t>
      </w:r>
      <w:r w:rsidR="00E93B6D" w:rsidRPr="00E52076">
        <w:rPr>
          <w:b/>
          <w:sz w:val="22"/>
          <w:szCs w:val="22"/>
        </w:rPr>
        <w:t>)</w:t>
      </w:r>
      <w:r w:rsidR="009B2EE0" w:rsidRPr="00E52076">
        <w:rPr>
          <w:sz w:val="22"/>
          <w:szCs w:val="22"/>
        </w:rPr>
        <w:t>.</w:t>
      </w:r>
      <w:r w:rsidR="00356C5C" w:rsidRPr="00E52076">
        <w:rPr>
          <w:b/>
          <w:sz w:val="22"/>
          <w:szCs w:val="22"/>
        </w:rPr>
        <w:t xml:space="preserve"> </w:t>
      </w:r>
      <w:r w:rsidR="009B2EE0" w:rsidRPr="00E52076">
        <w:rPr>
          <w:sz w:val="22"/>
          <w:szCs w:val="22"/>
        </w:rPr>
        <w:t>This</w:t>
      </w:r>
      <w:r w:rsidR="00356C5C" w:rsidRPr="00E52076">
        <w:rPr>
          <w:sz w:val="22"/>
          <w:szCs w:val="22"/>
        </w:rPr>
        <w:t xml:space="preserve"> was enacted to introduce fair play and </w:t>
      </w:r>
      <w:r w:rsidR="009B2EE0" w:rsidRPr="00E52076">
        <w:rPr>
          <w:sz w:val="22"/>
          <w:szCs w:val="22"/>
        </w:rPr>
        <w:t xml:space="preserve">to remedy an imbalance in the </w:t>
      </w:r>
      <w:r w:rsidR="00F42475" w:rsidRPr="00E52076">
        <w:rPr>
          <w:i/>
          <w:sz w:val="22"/>
          <w:szCs w:val="22"/>
        </w:rPr>
        <w:t xml:space="preserve">Federal Building Control </w:t>
      </w:r>
      <w:r w:rsidR="000C7FF7" w:rsidRPr="00E52076">
        <w:rPr>
          <w:i/>
          <w:sz w:val="22"/>
          <w:szCs w:val="22"/>
        </w:rPr>
        <w:t>Act</w:t>
      </w:r>
      <w:r w:rsidR="000C7FF7" w:rsidRPr="00E52076">
        <w:rPr>
          <w:sz w:val="22"/>
          <w:szCs w:val="22"/>
        </w:rPr>
        <w:t>;</w:t>
      </w:r>
      <w:r w:rsidR="009B2EE0" w:rsidRPr="00E52076">
        <w:rPr>
          <w:sz w:val="22"/>
          <w:szCs w:val="22"/>
        </w:rPr>
        <w:t xml:space="preserve"> </w:t>
      </w:r>
    </w:p>
    <w:p w:rsidR="00407341" w:rsidRPr="00E52076" w:rsidRDefault="00407341" w:rsidP="00407341">
      <w:pPr>
        <w:pStyle w:val="ListParagraph"/>
        <w:rPr>
          <w:sz w:val="22"/>
          <w:szCs w:val="22"/>
        </w:rPr>
      </w:pPr>
    </w:p>
    <w:p w:rsidR="00407341" w:rsidRPr="00E52076" w:rsidRDefault="009B2EE0" w:rsidP="00407341">
      <w:pPr>
        <w:pStyle w:val="ListParagraph"/>
        <w:numPr>
          <w:ilvl w:val="0"/>
          <w:numId w:val="31"/>
        </w:numPr>
        <w:rPr>
          <w:sz w:val="22"/>
          <w:szCs w:val="22"/>
        </w:rPr>
      </w:pPr>
      <w:r w:rsidRPr="00E52076">
        <w:rPr>
          <w:sz w:val="22"/>
          <w:szCs w:val="22"/>
        </w:rPr>
        <w:t xml:space="preserve">The </w:t>
      </w:r>
      <w:r w:rsidR="00407341" w:rsidRPr="00E52076">
        <w:rPr>
          <w:sz w:val="22"/>
          <w:szCs w:val="22"/>
        </w:rPr>
        <w:t xml:space="preserve">Federal </w:t>
      </w:r>
      <w:r w:rsidR="00F42475" w:rsidRPr="00E52076">
        <w:rPr>
          <w:sz w:val="22"/>
          <w:szCs w:val="22"/>
        </w:rPr>
        <w:t>Governmen</w:t>
      </w:r>
      <w:r w:rsidR="00407341" w:rsidRPr="00E52076">
        <w:rPr>
          <w:sz w:val="22"/>
          <w:szCs w:val="22"/>
        </w:rPr>
        <w:t>ts failed to identify as to whose</w:t>
      </w:r>
      <w:r w:rsidR="00F42475" w:rsidRPr="00E52076">
        <w:rPr>
          <w:sz w:val="22"/>
          <w:szCs w:val="22"/>
        </w:rPr>
        <w:t xml:space="preserve"> jurisdiction</w:t>
      </w:r>
      <w:r w:rsidR="00707F75" w:rsidRPr="00E52076">
        <w:rPr>
          <w:sz w:val="22"/>
          <w:szCs w:val="22"/>
        </w:rPr>
        <w:t xml:space="preserve"> </w:t>
      </w:r>
      <w:r w:rsidR="00407341" w:rsidRPr="00E52076">
        <w:rPr>
          <w:sz w:val="22"/>
          <w:szCs w:val="22"/>
        </w:rPr>
        <w:t xml:space="preserve">the </w:t>
      </w:r>
      <w:r w:rsidR="00707F75" w:rsidRPr="00E52076">
        <w:rPr>
          <w:b/>
          <w:sz w:val="22"/>
          <w:szCs w:val="22"/>
        </w:rPr>
        <w:t>B&amp;C.S.P. Act</w:t>
      </w:r>
      <w:r w:rsidR="00F42475" w:rsidRPr="00E52076">
        <w:rPr>
          <w:sz w:val="22"/>
          <w:szCs w:val="22"/>
        </w:rPr>
        <w:t xml:space="preserve"> </w:t>
      </w:r>
      <w:r w:rsidR="000C7FF7" w:rsidRPr="00E52076">
        <w:rPr>
          <w:sz w:val="22"/>
          <w:szCs w:val="22"/>
        </w:rPr>
        <w:t xml:space="preserve">would fall under. It </w:t>
      </w:r>
      <w:r w:rsidR="00407341" w:rsidRPr="00E52076">
        <w:rPr>
          <w:sz w:val="22"/>
          <w:szCs w:val="22"/>
        </w:rPr>
        <w:t>wa</w:t>
      </w:r>
      <w:r w:rsidR="000C7FF7" w:rsidRPr="00E52076">
        <w:rPr>
          <w:sz w:val="22"/>
          <w:szCs w:val="22"/>
        </w:rPr>
        <w:t>s left to the State Governments</w:t>
      </w:r>
      <w:r w:rsidR="00407341" w:rsidRPr="00E52076">
        <w:rPr>
          <w:sz w:val="22"/>
          <w:szCs w:val="22"/>
        </w:rPr>
        <w:t xml:space="preserve"> to apply individual forms, which is not uniform, which is</w:t>
      </w:r>
      <w:r w:rsidR="000C7FF7" w:rsidRPr="00E52076">
        <w:rPr>
          <w:sz w:val="22"/>
          <w:szCs w:val="22"/>
        </w:rPr>
        <w:t xml:space="preserve"> contrary to the Acts intent and its original uniformity</w:t>
      </w:r>
      <w:r w:rsidR="00407341" w:rsidRPr="00E52076">
        <w:rPr>
          <w:sz w:val="22"/>
          <w:szCs w:val="22"/>
        </w:rPr>
        <w:t>;</w:t>
      </w:r>
    </w:p>
    <w:p w:rsidR="00407341" w:rsidRPr="00E52076" w:rsidRDefault="00407341" w:rsidP="00407341">
      <w:pPr>
        <w:pStyle w:val="ListParagraph"/>
        <w:ind w:left="1080"/>
        <w:rPr>
          <w:sz w:val="22"/>
          <w:szCs w:val="22"/>
        </w:rPr>
      </w:pPr>
    </w:p>
    <w:p w:rsidR="00407341" w:rsidRPr="00E52076" w:rsidRDefault="00707F75" w:rsidP="00407341">
      <w:pPr>
        <w:pStyle w:val="ListParagraph"/>
        <w:numPr>
          <w:ilvl w:val="0"/>
          <w:numId w:val="31"/>
        </w:numPr>
        <w:rPr>
          <w:sz w:val="22"/>
          <w:szCs w:val="22"/>
        </w:rPr>
      </w:pPr>
      <w:r w:rsidRPr="00E52076">
        <w:rPr>
          <w:sz w:val="22"/>
          <w:szCs w:val="22"/>
        </w:rPr>
        <w:lastRenderedPageBreak/>
        <w:t xml:space="preserve">In Victoria the </w:t>
      </w:r>
      <w:r w:rsidR="009B2EE0" w:rsidRPr="00E52076">
        <w:rPr>
          <w:sz w:val="22"/>
          <w:szCs w:val="22"/>
        </w:rPr>
        <w:t xml:space="preserve">Supreme Court sort to take charge and control of the </w:t>
      </w:r>
      <w:r w:rsidR="009B2EE0" w:rsidRPr="00E52076">
        <w:rPr>
          <w:b/>
          <w:sz w:val="22"/>
          <w:szCs w:val="22"/>
        </w:rPr>
        <w:t>B&amp;C.S.P. Act</w:t>
      </w:r>
      <w:r w:rsidR="009B2EE0" w:rsidRPr="00E52076">
        <w:rPr>
          <w:sz w:val="22"/>
          <w:szCs w:val="22"/>
        </w:rPr>
        <w:t>, and impose their</w:t>
      </w:r>
      <w:r w:rsidR="00E52076">
        <w:rPr>
          <w:sz w:val="22"/>
          <w:szCs w:val="22"/>
        </w:rPr>
        <w:t xml:space="preserve"> own interpretations of the Act</w:t>
      </w:r>
      <w:r w:rsidR="009B2EE0" w:rsidRPr="00E52076">
        <w:rPr>
          <w:sz w:val="22"/>
          <w:szCs w:val="22"/>
        </w:rPr>
        <w:t xml:space="preserve"> </w:t>
      </w:r>
      <w:r w:rsidRPr="00E52076">
        <w:rPr>
          <w:sz w:val="22"/>
          <w:szCs w:val="22"/>
        </w:rPr>
        <w:t>and  its intent, thereby acting contrary</w:t>
      </w:r>
      <w:r w:rsidR="009B2EE0" w:rsidRPr="00E52076">
        <w:rPr>
          <w:sz w:val="22"/>
          <w:szCs w:val="22"/>
        </w:rPr>
        <w:t xml:space="preserve"> to Parliaments rulings</w:t>
      </w:r>
      <w:r w:rsidRPr="00E52076">
        <w:rPr>
          <w:sz w:val="22"/>
          <w:szCs w:val="22"/>
        </w:rPr>
        <w:t>;</w:t>
      </w:r>
    </w:p>
    <w:p w:rsidR="00407341" w:rsidRPr="00E52076" w:rsidRDefault="00407341" w:rsidP="00407341">
      <w:pPr>
        <w:pStyle w:val="ListParagraph"/>
        <w:rPr>
          <w:sz w:val="22"/>
          <w:szCs w:val="22"/>
          <w:highlight w:val="yellow"/>
        </w:rPr>
      </w:pPr>
    </w:p>
    <w:p w:rsidR="00407341" w:rsidRPr="00E52076" w:rsidRDefault="00CD0B0D" w:rsidP="00407341">
      <w:pPr>
        <w:pStyle w:val="ListParagraph"/>
        <w:numPr>
          <w:ilvl w:val="0"/>
          <w:numId w:val="31"/>
        </w:numPr>
        <w:rPr>
          <w:sz w:val="22"/>
          <w:szCs w:val="22"/>
        </w:rPr>
      </w:pPr>
      <w:r w:rsidRPr="00E52076">
        <w:rPr>
          <w:sz w:val="22"/>
          <w:szCs w:val="22"/>
        </w:rPr>
        <w:t>The Supreme Court of Victoria</w:t>
      </w:r>
      <w:r w:rsidR="009B2EE0" w:rsidRPr="00E52076">
        <w:rPr>
          <w:sz w:val="22"/>
          <w:szCs w:val="22"/>
        </w:rPr>
        <w:t xml:space="preserve"> </w:t>
      </w:r>
      <w:r w:rsidR="00356C5C" w:rsidRPr="00E52076">
        <w:rPr>
          <w:sz w:val="22"/>
          <w:szCs w:val="22"/>
        </w:rPr>
        <w:t xml:space="preserve">chose to </w:t>
      </w:r>
      <w:r w:rsidR="00707F75" w:rsidRPr="00E52076">
        <w:rPr>
          <w:sz w:val="22"/>
          <w:szCs w:val="22"/>
        </w:rPr>
        <w:t xml:space="preserve">take charge </w:t>
      </w:r>
      <w:r w:rsidR="009B2EE0" w:rsidRPr="00E52076">
        <w:rPr>
          <w:sz w:val="22"/>
          <w:szCs w:val="22"/>
        </w:rPr>
        <w:t xml:space="preserve">of the </w:t>
      </w:r>
      <w:r w:rsidR="009B2EE0" w:rsidRPr="00E52076">
        <w:rPr>
          <w:b/>
          <w:sz w:val="22"/>
          <w:szCs w:val="22"/>
        </w:rPr>
        <w:t>B&amp;C.S.P. Act</w:t>
      </w:r>
      <w:r w:rsidRPr="00E52076">
        <w:rPr>
          <w:sz w:val="22"/>
          <w:szCs w:val="22"/>
        </w:rPr>
        <w:t xml:space="preserve"> and elected to </w:t>
      </w:r>
      <w:r w:rsidR="000C7FF7" w:rsidRPr="00E52076">
        <w:rPr>
          <w:sz w:val="22"/>
          <w:szCs w:val="22"/>
        </w:rPr>
        <w:t xml:space="preserve">ignore the rules that were </w:t>
      </w:r>
      <w:r w:rsidRPr="00E52076">
        <w:rPr>
          <w:sz w:val="22"/>
          <w:szCs w:val="22"/>
        </w:rPr>
        <w:t>appl</w:t>
      </w:r>
      <w:r w:rsidR="00A96C5F" w:rsidRPr="00E52076">
        <w:rPr>
          <w:sz w:val="22"/>
          <w:szCs w:val="22"/>
        </w:rPr>
        <w:t>ied</w:t>
      </w:r>
      <w:r w:rsidR="000C7FF7" w:rsidRPr="00E52076">
        <w:rPr>
          <w:sz w:val="22"/>
          <w:szCs w:val="22"/>
        </w:rPr>
        <w:t>. They choose</w:t>
      </w:r>
      <w:r w:rsidR="00707F75" w:rsidRPr="00E52076">
        <w:rPr>
          <w:sz w:val="22"/>
          <w:szCs w:val="22"/>
        </w:rPr>
        <w:t xml:space="preserve"> to </w:t>
      </w:r>
      <w:r w:rsidR="00A96C5F" w:rsidRPr="00E52076">
        <w:rPr>
          <w:sz w:val="22"/>
          <w:szCs w:val="22"/>
        </w:rPr>
        <w:t>ignore</w:t>
      </w:r>
      <w:r w:rsidR="00707F75" w:rsidRPr="00E52076">
        <w:rPr>
          <w:sz w:val="22"/>
          <w:szCs w:val="22"/>
        </w:rPr>
        <w:t xml:space="preserve"> the terms and conditions of the Con</w:t>
      </w:r>
      <w:r w:rsidR="00A96C5F" w:rsidRPr="00E52076">
        <w:rPr>
          <w:sz w:val="22"/>
          <w:szCs w:val="22"/>
        </w:rPr>
        <w:t>tract (</w:t>
      </w:r>
      <w:r w:rsidR="000C7FF7" w:rsidRPr="00E52076">
        <w:rPr>
          <w:sz w:val="22"/>
          <w:szCs w:val="22"/>
        </w:rPr>
        <w:t xml:space="preserve">e.g. </w:t>
      </w:r>
      <w:r w:rsidR="00A96C5F" w:rsidRPr="00E52076">
        <w:rPr>
          <w:sz w:val="22"/>
          <w:szCs w:val="22"/>
        </w:rPr>
        <w:t>Australian Standards and MBA Residential Contracts)</w:t>
      </w:r>
      <w:r w:rsidR="000C7FF7" w:rsidRPr="00E52076">
        <w:rPr>
          <w:sz w:val="22"/>
          <w:szCs w:val="22"/>
        </w:rPr>
        <w:t>,</w:t>
      </w:r>
      <w:r w:rsidR="00A96C5F" w:rsidRPr="00E52076">
        <w:rPr>
          <w:sz w:val="22"/>
          <w:szCs w:val="22"/>
        </w:rPr>
        <w:t xml:space="preserve"> executed between the partie</w:t>
      </w:r>
      <w:r w:rsidR="00707F75" w:rsidRPr="00E52076">
        <w:rPr>
          <w:sz w:val="22"/>
          <w:szCs w:val="22"/>
        </w:rPr>
        <w:t>s</w:t>
      </w:r>
      <w:r w:rsidR="00E52076">
        <w:rPr>
          <w:sz w:val="22"/>
          <w:szCs w:val="22"/>
        </w:rPr>
        <w:t>, as if they had no worth</w:t>
      </w:r>
      <w:r w:rsidR="00A96C5F" w:rsidRPr="00E52076">
        <w:rPr>
          <w:sz w:val="22"/>
          <w:szCs w:val="22"/>
        </w:rPr>
        <w:t>.</w:t>
      </w:r>
    </w:p>
    <w:p w:rsidR="00E52076" w:rsidRDefault="00E52076" w:rsidP="00E52076">
      <w:pPr>
        <w:pStyle w:val="ListParagraph"/>
        <w:spacing w:before="240"/>
        <w:ind w:left="1800"/>
        <w:rPr>
          <w:sz w:val="22"/>
          <w:szCs w:val="22"/>
        </w:rPr>
      </w:pPr>
    </w:p>
    <w:p w:rsidR="00407341" w:rsidRPr="00E52076" w:rsidRDefault="000C7FF7" w:rsidP="00E52076">
      <w:pPr>
        <w:pStyle w:val="ListParagraph"/>
        <w:numPr>
          <w:ilvl w:val="0"/>
          <w:numId w:val="24"/>
        </w:numPr>
        <w:spacing w:before="240"/>
        <w:rPr>
          <w:sz w:val="22"/>
          <w:szCs w:val="22"/>
        </w:rPr>
      </w:pPr>
      <w:r w:rsidRPr="00E52076">
        <w:rPr>
          <w:sz w:val="22"/>
          <w:szCs w:val="22"/>
        </w:rPr>
        <w:t xml:space="preserve">In the Supreme Court, </w:t>
      </w:r>
      <w:r w:rsidR="00BF4404">
        <w:rPr>
          <w:sz w:val="22"/>
          <w:szCs w:val="22"/>
        </w:rPr>
        <w:t>an</w:t>
      </w:r>
      <w:r w:rsidR="00A96C5F" w:rsidRPr="00E52076">
        <w:rPr>
          <w:sz w:val="22"/>
          <w:szCs w:val="22"/>
        </w:rPr>
        <w:t xml:space="preserve"> Honour elected to allow a </w:t>
      </w:r>
      <w:r w:rsidRPr="00E52076">
        <w:rPr>
          <w:sz w:val="22"/>
          <w:szCs w:val="22"/>
        </w:rPr>
        <w:t>review o</w:t>
      </w:r>
      <w:r w:rsidR="00A96C5F" w:rsidRPr="00E52076">
        <w:rPr>
          <w:sz w:val="22"/>
          <w:szCs w:val="22"/>
        </w:rPr>
        <w:t>u</w:t>
      </w:r>
      <w:r w:rsidRPr="00E52076">
        <w:rPr>
          <w:sz w:val="22"/>
          <w:szCs w:val="22"/>
        </w:rPr>
        <w:t>t of time, without requiring the lodgement of the adjudicated amounts into Court. His Honour</w:t>
      </w:r>
      <w:r w:rsidR="00A96C5F" w:rsidRPr="00E52076">
        <w:rPr>
          <w:sz w:val="22"/>
          <w:szCs w:val="22"/>
        </w:rPr>
        <w:t xml:space="preserve"> also </w:t>
      </w:r>
      <w:r w:rsidR="00DF18A9" w:rsidRPr="00E52076">
        <w:rPr>
          <w:sz w:val="22"/>
          <w:szCs w:val="22"/>
        </w:rPr>
        <w:t>ignored</w:t>
      </w:r>
      <w:r w:rsidR="00A96C5F" w:rsidRPr="00E52076">
        <w:rPr>
          <w:sz w:val="22"/>
          <w:szCs w:val="22"/>
        </w:rPr>
        <w:t xml:space="preserve"> to take into accou</w:t>
      </w:r>
      <w:r w:rsidRPr="00E52076">
        <w:rPr>
          <w:sz w:val="22"/>
          <w:szCs w:val="22"/>
        </w:rPr>
        <w:t>nt the definitions incorporated</w:t>
      </w:r>
      <w:r w:rsidR="00A96C5F" w:rsidRPr="00E52076">
        <w:rPr>
          <w:sz w:val="22"/>
          <w:szCs w:val="22"/>
        </w:rPr>
        <w:t xml:space="preserve"> </w:t>
      </w:r>
      <w:r w:rsidRPr="00E52076">
        <w:rPr>
          <w:sz w:val="22"/>
          <w:szCs w:val="22"/>
        </w:rPr>
        <w:t>within</w:t>
      </w:r>
      <w:r w:rsidR="00A96C5F" w:rsidRPr="00E52076">
        <w:rPr>
          <w:sz w:val="22"/>
          <w:szCs w:val="22"/>
        </w:rPr>
        <w:t xml:space="preserve"> the Contracts</w:t>
      </w:r>
      <w:r w:rsidRPr="00E52076">
        <w:rPr>
          <w:sz w:val="22"/>
          <w:szCs w:val="22"/>
        </w:rPr>
        <w:t>,</w:t>
      </w:r>
      <w:r w:rsidR="00A96C5F" w:rsidRPr="00E52076">
        <w:rPr>
          <w:sz w:val="22"/>
          <w:szCs w:val="22"/>
        </w:rPr>
        <w:t xml:space="preserve"> and </w:t>
      </w:r>
      <w:r w:rsidR="00CD0B0D" w:rsidRPr="00E52076">
        <w:rPr>
          <w:sz w:val="22"/>
          <w:szCs w:val="22"/>
        </w:rPr>
        <w:t xml:space="preserve">quashed </w:t>
      </w:r>
      <w:r w:rsidRPr="00E52076">
        <w:rPr>
          <w:sz w:val="22"/>
          <w:szCs w:val="22"/>
        </w:rPr>
        <w:t>the</w:t>
      </w:r>
      <w:r w:rsidR="00502827" w:rsidRPr="00E52076">
        <w:rPr>
          <w:sz w:val="22"/>
          <w:szCs w:val="22"/>
        </w:rPr>
        <w:t xml:space="preserve"> a</w:t>
      </w:r>
      <w:r w:rsidR="00CD0B0D" w:rsidRPr="00E52076">
        <w:rPr>
          <w:sz w:val="22"/>
          <w:szCs w:val="22"/>
        </w:rPr>
        <w:t>djudication</w:t>
      </w:r>
      <w:r w:rsidRPr="00E52076">
        <w:rPr>
          <w:sz w:val="22"/>
          <w:szCs w:val="22"/>
        </w:rPr>
        <w:t xml:space="preserve">s, rendering the </w:t>
      </w:r>
      <w:r w:rsidR="00BF4404" w:rsidRPr="00BF4404">
        <w:rPr>
          <w:b/>
          <w:sz w:val="22"/>
          <w:szCs w:val="22"/>
        </w:rPr>
        <w:t xml:space="preserve">B &amp;C.S.P. </w:t>
      </w:r>
      <w:r w:rsidRPr="00BF4404">
        <w:rPr>
          <w:b/>
          <w:sz w:val="22"/>
          <w:szCs w:val="22"/>
        </w:rPr>
        <w:t>Act</w:t>
      </w:r>
      <w:r w:rsidRPr="00E52076">
        <w:rPr>
          <w:sz w:val="22"/>
          <w:szCs w:val="22"/>
        </w:rPr>
        <w:t xml:space="preserve"> ineffective. </w:t>
      </w:r>
    </w:p>
    <w:p w:rsidR="00407341" w:rsidRPr="00E52076" w:rsidRDefault="00407341" w:rsidP="00407341">
      <w:pPr>
        <w:pStyle w:val="ListParagraph"/>
        <w:rPr>
          <w:sz w:val="22"/>
          <w:szCs w:val="22"/>
          <w:highlight w:val="yellow"/>
        </w:rPr>
      </w:pPr>
    </w:p>
    <w:p w:rsidR="00356C5C" w:rsidRPr="00E52076" w:rsidRDefault="00A96C5F" w:rsidP="00E52076">
      <w:pPr>
        <w:pStyle w:val="ListParagraph"/>
        <w:numPr>
          <w:ilvl w:val="0"/>
          <w:numId w:val="35"/>
        </w:numPr>
        <w:rPr>
          <w:sz w:val="22"/>
          <w:szCs w:val="22"/>
        </w:rPr>
      </w:pPr>
      <w:r w:rsidRPr="00E52076">
        <w:rPr>
          <w:sz w:val="22"/>
          <w:szCs w:val="22"/>
        </w:rPr>
        <w:t>T</w:t>
      </w:r>
      <w:r w:rsidR="000C7FF7" w:rsidRPr="00E52076">
        <w:rPr>
          <w:sz w:val="22"/>
          <w:szCs w:val="22"/>
        </w:rPr>
        <w:t>his</w:t>
      </w:r>
      <w:r w:rsidR="00CD0B0D" w:rsidRPr="00E52076">
        <w:rPr>
          <w:sz w:val="22"/>
          <w:szCs w:val="22"/>
        </w:rPr>
        <w:t xml:space="preserve"> </w:t>
      </w:r>
      <w:r w:rsidR="000C7FF7" w:rsidRPr="00E52076">
        <w:rPr>
          <w:sz w:val="22"/>
          <w:szCs w:val="22"/>
        </w:rPr>
        <w:t>‘</w:t>
      </w:r>
      <w:r w:rsidR="00CD0B0D" w:rsidRPr="00E52076">
        <w:rPr>
          <w:sz w:val="22"/>
          <w:szCs w:val="22"/>
        </w:rPr>
        <w:t>first</w:t>
      </w:r>
      <w:r w:rsidR="00356C5C" w:rsidRPr="00E52076">
        <w:rPr>
          <w:sz w:val="22"/>
          <w:szCs w:val="22"/>
        </w:rPr>
        <w:t xml:space="preserve"> ever</w:t>
      </w:r>
      <w:r w:rsidR="000C7FF7" w:rsidRPr="00E52076">
        <w:rPr>
          <w:sz w:val="22"/>
          <w:szCs w:val="22"/>
        </w:rPr>
        <w:t xml:space="preserve"> quashed’</w:t>
      </w:r>
      <w:r w:rsidR="00356C5C" w:rsidRPr="00E52076">
        <w:rPr>
          <w:sz w:val="22"/>
          <w:szCs w:val="22"/>
        </w:rPr>
        <w:t xml:space="preserve"> </w:t>
      </w:r>
      <w:r w:rsidR="006078F8" w:rsidRPr="00E52076">
        <w:rPr>
          <w:sz w:val="22"/>
          <w:szCs w:val="22"/>
        </w:rPr>
        <w:t>adjudication</w:t>
      </w:r>
      <w:r w:rsidR="000C7FF7" w:rsidRPr="00E52076">
        <w:rPr>
          <w:sz w:val="22"/>
          <w:szCs w:val="22"/>
        </w:rPr>
        <w:t xml:space="preserve"> was</w:t>
      </w:r>
      <w:r w:rsidR="006078F8" w:rsidRPr="00E52076">
        <w:rPr>
          <w:sz w:val="22"/>
          <w:szCs w:val="22"/>
        </w:rPr>
        <w:t xml:space="preserve"> </w:t>
      </w:r>
      <w:r w:rsidR="00356C5C" w:rsidRPr="00E52076">
        <w:rPr>
          <w:sz w:val="22"/>
          <w:szCs w:val="22"/>
        </w:rPr>
        <w:t>issued</w:t>
      </w:r>
      <w:r w:rsidR="000C7FF7" w:rsidRPr="00E52076">
        <w:rPr>
          <w:sz w:val="22"/>
          <w:szCs w:val="22"/>
        </w:rPr>
        <w:t xml:space="preserve"> against a group of c</w:t>
      </w:r>
      <w:r w:rsidR="00356C5C" w:rsidRPr="00E52076">
        <w:rPr>
          <w:sz w:val="22"/>
          <w:szCs w:val="22"/>
        </w:rPr>
        <w:t>ompanies owned by a Lawyer</w:t>
      </w:r>
      <w:r w:rsidR="000C7FF7" w:rsidRPr="00E52076">
        <w:rPr>
          <w:sz w:val="22"/>
          <w:szCs w:val="22"/>
        </w:rPr>
        <w:t xml:space="preserve">. This Lawyer </w:t>
      </w:r>
      <w:r w:rsidR="00356C5C" w:rsidRPr="00E52076">
        <w:rPr>
          <w:sz w:val="22"/>
          <w:szCs w:val="22"/>
        </w:rPr>
        <w:t>wound up the companies and disbursed the funds</w:t>
      </w:r>
      <w:r w:rsidR="0001461C" w:rsidRPr="00E52076">
        <w:rPr>
          <w:sz w:val="22"/>
          <w:szCs w:val="22"/>
        </w:rPr>
        <w:t>, rendering</w:t>
      </w:r>
      <w:r w:rsidR="00E93B6D" w:rsidRPr="00E52076">
        <w:rPr>
          <w:sz w:val="22"/>
          <w:szCs w:val="22"/>
        </w:rPr>
        <w:t xml:space="preserve"> the Builder </w:t>
      </w:r>
      <w:r w:rsidR="000C7FF7" w:rsidRPr="00E52076">
        <w:rPr>
          <w:sz w:val="22"/>
          <w:szCs w:val="22"/>
        </w:rPr>
        <w:t>impecuniou</w:t>
      </w:r>
      <w:r w:rsidR="0001461C" w:rsidRPr="00E52076">
        <w:rPr>
          <w:sz w:val="22"/>
          <w:szCs w:val="22"/>
        </w:rPr>
        <w:t xml:space="preserve">s. The builder had no alternative but to place the company into voluntarily liquidation, which rendered </w:t>
      </w:r>
      <w:r w:rsidR="00BF4404">
        <w:rPr>
          <w:sz w:val="22"/>
          <w:szCs w:val="22"/>
        </w:rPr>
        <w:t xml:space="preserve">him and </w:t>
      </w:r>
      <w:r w:rsidR="0001461C" w:rsidRPr="00E52076">
        <w:rPr>
          <w:sz w:val="22"/>
          <w:szCs w:val="22"/>
        </w:rPr>
        <w:t>his family</w:t>
      </w:r>
      <w:r w:rsidR="00E93B6D" w:rsidRPr="00E52076">
        <w:rPr>
          <w:sz w:val="22"/>
          <w:szCs w:val="22"/>
        </w:rPr>
        <w:t xml:space="preserve"> “Homeless”</w:t>
      </w:r>
      <w:r w:rsidR="0094308B" w:rsidRPr="00E52076">
        <w:rPr>
          <w:sz w:val="22"/>
          <w:szCs w:val="22"/>
        </w:rPr>
        <w:t xml:space="preserve">, despite the fact </w:t>
      </w:r>
      <w:r w:rsidR="0001461C" w:rsidRPr="00E52076">
        <w:rPr>
          <w:sz w:val="22"/>
          <w:szCs w:val="22"/>
        </w:rPr>
        <w:t>the company was trading profitably</w:t>
      </w:r>
      <w:r w:rsidR="00356C5C" w:rsidRPr="00E52076">
        <w:rPr>
          <w:sz w:val="22"/>
          <w:szCs w:val="22"/>
        </w:rPr>
        <w:t>;</w:t>
      </w:r>
    </w:p>
    <w:p w:rsidR="00E52076" w:rsidRDefault="00E52076" w:rsidP="00E52076">
      <w:pPr>
        <w:pStyle w:val="ListParagraph"/>
        <w:ind w:left="1440"/>
        <w:rPr>
          <w:sz w:val="22"/>
          <w:szCs w:val="22"/>
        </w:rPr>
      </w:pPr>
    </w:p>
    <w:p w:rsidR="00AA6CA7" w:rsidRPr="00E52076" w:rsidRDefault="00AA6CA7" w:rsidP="00E52076">
      <w:pPr>
        <w:pStyle w:val="ListParagraph"/>
        <w:numPr>
          <w:ilvl w:val="0"/>
          <w:numId w:val="24"/>
        </w:numPr>
        <w:rPr>
          <w:sz w:val="22"/>
          <w:szCs w:val="22"/>
        </w:rPr>
      </w:pPr>
      <w:r w:rsidRPr="00E52076">
        <w:rPr>
          <w:sz w:val="22"/>
          <w:szCs w:val="22"/>
        </w:rPr>
        <w:t>Judges are not in touch with the community and live in a bubble;</w:t>
      </w:r>
    </w:p>
    <w:p w:rsidR="00AA6CA7" w:rsidRPr="00E52076" w:rsidRDefault="00AA6CA7" w:rsidP="00AA6CA7">
      <w:pPr>
        <w:pStyle w:val="ListParagraph"/>
        <w:rPr>
          <w:sz w:val="22"/>
          <w:szCs w:val="22"/>
        </w:rPr>
      </w:pPr>
    </w:p>
    <w:p w:rsidR="00AA6CA7" w:rsidRPr="00E52076" w:rsidRDefault="00AA6CA7" w:rsidP="00AA6CA7">
      <w:pPr>
        <w:pStyle w:val="ListParagraph"/>
        <w:numPr>
          <w:ilvl w:val="0"/>
          <w:numId w:val="34"/>
        </w:numPr>
        <w:rPr>
          <w:sz w:val="22"/>
          <w:szCs w:val="22"/>
        </w:rPr>
      </w:pPr>
      <w:r w:rsidRPr="00E52076">
        <w:rPr>
          <w:sz w:val="22"/>
          <w:szCs w:val="22"/>
        </w:rPr>
        <w:t xml:space="preserve">In the past, the members of the Court had to participate in the community (i.e. going to Church and/or participating community based groups). This gave them insight into the will and concerns of the people and their community. </w:t>
      </w:r>
    </w:p>
    <w:p w:rsidR="00AA6CA7" w:rsidRPr="00E52076" w:rsidRDefault="00AA6CA7" w:rsidP="00AA6CA7">
      <w:pPr>
        <w:pStyle w:val="ListParagraph"/>
        <w:ind w:left="1080"/>
        <w:rPr>
          <w:sz w:val="22"/>
          <w:szCs w:val="22"/>
        </w:rPr>
      </w:pPr>
    </w:p>
    <w:p w:rsidR="00AA6CA7" w:rsidRPr="00E52076" w:rsidRDefault="00AA6CA7" w:rsidP="00AA6CA7">
      <w:pPr>
        <w:pStyle w:val="ListParagraph"/>
        <w:numPr>
          <w:ilvl w:val="0"/>
          <w:numId w:val="34"/>
        </w:numPr>
        <w:rPr>
          <w:sz w:val="22"/>
          <w:szCs w:val="22"/>
        </w:rPr>
      </w:pPr>
      <w:r w:rsidRPr="00E52076">
        <w:rPr>
          <w:sz w:val="22"/>
          <w:szCs w:val="22"/>
        </w:rPr>
        <w:t xml:space="preserve"> Courts cannot expect judges to be a master of all matters. There should be greater diversity in jurisdictions, and judges that excel in these jurisdictions, individually. </w:t>
      </w:r>
    </w:p>
    <w:p w:rsidR="00AA6CA7" w:rsidRPr="00E52076" w:rsidRDefault="00AA6CA7" w:rsidP="00AA6CA7">
      <w:pPr>
        <w:pStyle w:val="ListParagraph"/>
        <w:rPr>
          <w:sz w:val="22"/>
          <w:szCs w:val="22"/>
        </w:rPr>
      </w:pPr>
    </w:p>
    <w:p w:rsidR="00C40AC6" w:rsidRPr="00E52076" w:rsidRDefault="00AA6CA7" w:rsidP="00AA6CA7">
      <w:pPr>
        <w:pStyle w:val="ListParagraph"/>
        <w:numPr>
          <w:ilvl w:val="0"/>
          <w:numId w:val="34"/>
        </w:numPr>
        <w:rPr>
          <w:sz w:val="22"/>
          <w:szCs w:val="22"/>
        </w:rPr>
      </w:pPr>
      <w:r w:rsidRPr="00E52076">
        <w:rPr>
          <w:sz w:val="22"/>
          <w:szCs w:val="22"/>
        </w:rPr>
        <w:t xml:space="preserve">The Courts cannot have the expectation of expedience in proceedings, and be clock watchers for the sake of productivity, which can render (and has rendered) unequitable and unfair decisions. </w:t>
      </w:r>
    </w:p>
    <w:p w:rsidR="00C40AC6" w:rsidRPr="00E52076" w:rsidRDefault="00C40AC6" w:rsidP="00C40AC6">
      <w:pPr>
        <w:pStyle w:val="ListParagraph"/>
        <w:rPr>
          <w:sz w:val="22"/>
          <w:szCs w:val="22"/>
        </w:rPr>
      </w:pPr>
    </w:p>
    <w:p w:rsidR="00AA6CA7" w:rsidRPr="00E52076" w:rsidRDefault="00AA6CA7" w:rsidP="00AA6CA7">
      <w:pPr>
        <w:pStyle w:val="ListParagraph"/>
        <w:numPr>
          <w:ilvl w:val="0"/>
          <w:numId w:val="34"/>
        </w:numPr>
        <w:rPr>
          <w:sz w:val="22"/>
          <w:szCs w:val="22"/>
        </w:rPr>
      </w:pPr>
      <w:r w:rsidRPr="00E52076">
        <w:rPr>
          <w:sz w:val="22"/>
          <w:szCs w:val="22"/>
        </w:rPr>
        <w:t xml:space="preserve">Should a judge have erred in his decision and it is revealed </w:t>
      </w:r>
      <w:r w:rsidR="00C40AC6" w:rsidRPr="00E52076">
        <w:rPr>
          <w:sz w:val="22"/>
          <w:szCs w:val="22"/>
        </w:rPr>
        <w:t xml:space="preserve">in associated proceedings that they have done so; the expectation of the community is that the Judicial System should and must remedy any and all errors, not just ignore them. That in itself is a travesty of justice, and becomes a kangaroo court which is the principle of inquisition. </w:t>
      </w:r>
    </w:p>
    <w:p w:rsidR="00AA6CA7" w:rsidRPr="00E52076" w:rsidRDefault="00AA6CA7" w:rsidP="00E93B6D">
      <w:pPr>
        <w:pStyle w:val="ListParagraph"/>
        <w:rPr>
          <w:sz w:val="22"/>
          <w:szCs w:val="22"/>
        </w:rPr>
      </w:pPr>
    </w:p>
    <w:p w:rsidR="0001461C" w:rsidRPr="00E52076" w:rsidRDefault="0001461C" w:rsidP="000C7FF7">
      <w:pPr>
        <w:pStyle w:val="ListParagraph"/>
        <w:numPr>
          <w:ilvl w:val="0"/>
          <w:numId w:val="31"/>
        </w:numPr>
        <w:rPr>
          <w:sz w:val="22"/>
          <w:szCs w:val="22"/>
        </w:rPr>
      </w:pPr>
      <w:r w:rsidRPr="00E52076">
        <w:rPr>
          <w:sz w:val="22"/>
          <w:szCs w:val="22"/>
        </w:rPr>
        <w:t>For further example;</w:t>
      </w:r>
    </w:p>
    <w:p w:rsidR="0001461C" w:rsidRPr="00E52076" w:rsidRDefault="0001461C" w:rsidP="0001461C">
      <w:pPr>
        <w:pStyle w:val="ListParagraph"/>
        <w:rPr>
          <w:sz w:val="22"/>
          <w:szCs w:val="22"/>
        </w:rPr>
      </w:pPr>
    </w:p>
    <w:p w:rsidR="00653D62" w:rsidRPr="00E52076" w:rsidRDefault="00E93B6D" w:rsidP="0001461C">
      <w:pPr>
        <w:pStyle w:val="ListParagraph"/>
        <w:numPr>
          <w:ilvl w:val="0"/>
          <w:numId w:val="33"/>
        </w:numPr>
        <w:rPr>
          <w:sz w:val="22"/>
          <w:szCs w:val="22"/>
        </w:rPr>
      </w:pPr>
      <w:r w:rsidRPr="00E52076">
        <w:rPr>
          <w:sz w:val="22"/>
          <w:szCs w:val="22"/>
        </w:rPr>
        <w:t>In addition a proceeding commence</w:t>
      </w:r>
      <w:r w:rsidR="0001461C" w:rsidRPr="00E52076">
        <w:rPr>
          <w:sz w:val="22"/>
          <w:szCs w:val="22"/>
        </w:rPr>
        <w:t>d</w:t>
      </w:r>
      <w:r w:rsidRPr="00E52076">
        <w:rPr>
          <w:sz w:val="22"/>
          <w:szCs w:val="22"/>
        </w:rPr>
        <w:t xml:space="preserve"> on/or about 2004 </w:t>
      </w:r>
      <w:r w:rsidR="0001461C" w:rsidRPr="00E52076">
        <w:rPr>
          <w:sz w:val="22"/>
          <w:szCs w:val="22"/>
        </w:rPr>
        <w:t xml:space="preserve">where building </w:t>
      </w:r>
      <w:r w:rsidRPr="00E52076">
        <w:rPr>
          <w:sz w:val="22"/>
          <w:szCs w:val="22"/>
        </w:rPr>
        <w:t xml:space="preserve">works </w:t>
      </w:r>
      <w:r w:rsidR="0001461C" w:rsidRPr="00E52076">
        <w:rPr>
          <w:sz w:val="22"/>
          <w:szCs w:val="22"/>
        </w:rPr>
        <w:t>were suspended i</w:t>
      </w:r>
      <w:r w:rsidRPr="00E52076">
        <w:rPr>
          <w:sz w:val="22"/>
          <w:szCs w:val="22"/>
        </w:rPr>
        <w:t xml:space="preserve">n accordance with the </w:t>
      </w:r>
      <w:r w:rsidR="0001461C" w:rsidRPr="00E52076">
        <w:rPr>
          <w:b/>
          <w:sz w:val="22"/>
          <w:szCs w:val="22"/>
        </w:rPr>
        <w:t>B&amp;C.S.P. Act</w:t>
      </w:r>
      <w:r w:rsidR="0001461C" w:rsidRPr="00E52076">
        <w:rPr>
          <w:sz w:val="22"/>
          <w:szCs w:val="22"/>
        </w:rPr>
        <w:t xml:space="preserve">. The </w:t>
      </w:r>
      <w:r w:rsidR="0001461C" w:rsidRPr="00E52076">
        <w:rPr>
          <w:b/>
          <w:sz w:val="22"/>
          <w:szCs w:val="22"/>
        </w:rPr>
        <w:t>B&amp;C.S.P. Act</w:t>
      </w:r>
      <w:r w:rsidR="0001461C" w:rsidRPr="00E52076">
        <w:rPr>
          <w:sz w:val="22"/>
          <w:szCs w:val="22"/>
        </w:rPr>
        <w:t xml:space="preserve"> was commenced via The Supreme Court by the builder, </w:t>
      </w:r>
      <w:r w:rsidR="00FE7573" w:rsidRPr="00E52076">
        <w:rPr>
          <w:sz w:val="22"/>
          <w:szCs w:val="22"/>
        </w:rPr>
        <w:t>only to find that the Court was ignorant of the Act</w:t>
      </w:r>
      <w:r w:rsidR="0001461C" w:rsidRPr="00E52076">
        <w:rPr>
          <w:sz w:val="22"/>
          <w:szCs w:val="22"/>
        </w:rPr>
        <w:t>.</w:t>
      </w:r>
      <w:r w:rsidR="00FE7573" w:rsidRPr="00E52076">
        <w:rPr>
          <w:b/>
          <w:sz w:val="22"/>
          <w:szCs w:val="22"/>
        </w:rPr>
        <w:t xml:space="preserve"> </w:t>
      </w:r>
      <w:r w:rsidR="0001461C" w:rsidRPr="00E52076">
        <w:rPr>
          <w:sz w:val="22"/>
          <w:szCs w:val="22"/>
        </w:rPr>
        <w:t>T</w:t>
      </w:r>
      <w:r w:rsidR="00FE7573" w:rsidRPr="00E52076">
        <w:rPr>
          <w:sz w:val="22"/>
          <w:szCs w:val="22"/>
        </w:rPr>
        <w:t xml:space="preserve">he builder </w:t>
      </w:r>
      <w:r w:rsidR="0001461C" w:rsidRPr="00E52076">
        <w:rPr>
          <w:sz w:val="22"/>
          <w:szCs w:val="22"/>
        </w:rPr>
        <w:t xml:space="preserve">was placed in the position that he </w:t>
      </w:r>
      <w:r w:rsidR="00FE7573" w:rsidRPr="00E52076">
        <w:rPr>
          <w:sz w:val="22"/>
          <w:szCs w:val="22"/>
        </w:rPr>
        <w:t xml:space="preserve">had to abandon the </w:t>
      </w:r>
      <w:r w:rsidR="00DF18A9" w:rsidRPr="00E52076">
        <w:rPr>
          <w:b/>
          <w:sz w:val="22"/>
          <w:szCs w:val="22"/>
        </w:rPr>
        <w:t>B&amp;C.S.P. Act</w:t>
      </w:r>
      <w:r w:rsidR="00FE7573" w:rsidRPr="00E52076">
        <w:rPr>
          <w:sz w:val="22"/>
          <w:szCs w:val="22"/>
        </w:rPr>
        <w:t xml:space="preserve">, and had to recommence via Writ </w:t>
      </w:r>
      <w:r w:rsidR="0001461C" w:rsidRPr="00E52076">
        <w:rPr>
          <w:sz w:val="22"/>
          <w:szCs w:val="22"/>
        </w:rPr>
        <w:t>in a new proceeding, which is still afoot to this day.</w:t>
      </w:r>
    </w:p>
    <w:p w:rsidR="001D14E4" w:rsidRPr="00E52076" w:rsidRDefault="001D14E4" w:rsidP="001D14E4">
      <w:pPr>
        <w:pStyle w:val="ListParagraph"/>
        <w:ind w:left="1800"/>
        <w:rPr>
          <w:sz w:val="22"/>
          <w:szCs w:val="22"/>
        </w:rPr>
      </w:pPr>
    </w:p>
    <w:p w:rsidR="001D14E4" w:rsidRPr="00E52076" w:rsidRDefault="001D14E4" w:rsidP="001D14E4">
      <w:pPr>
        <w:pStyle w:val="ListParagraph"/>
        <w:numPr>
          <w:ilvl w:val="0"/>
          <w:numId w:val="31"/>
        </w:numPr>
        <w:rPr>
          <w:sz w:val="22"/>
          <w:szCs w:val="22"/>
        </w:rPr>
      </w:pPr>
      <w:r w:rsidRPr="00E52076">
        <w:rPr>
          <w:sz w:val="22"/>
          <w:szCs w:val="22"/>
        </w:rPr>
        <w:t xml:space="preserve">The community has an expectation that it can rely on the Judicial System to provide Natural Justice and Judicial Independence, in a jurisdiction established to deal with these issues with the power to render binding judgement, and not have to seek authorization from an alternate jurisdiction. </w:t>
      </w:r>
    </w:p>
    <w:p w:rsidR="0001461C" w:rsidRPr="00E52076" w:rsidRDefault="0001461C" w:rsidP="0001461C">
      <w:pPr>
        <w:pStyle w:val="ListParagraph"/>
        <w:ind w:left="1800"/>
        <w:rPr>
          <w:sz w:val="22"/>
          <w:szCs w:val="22"/>
        </w:rPr>
      </w:pPr>
    </w:p>
    <w:p w:rsidR="00FE7573" w:rsidRPr="00E52076" w:rsidRDefault="00FE7573" w:rsidP="00C40AC6">
      <w:pPr>
        <w:pStyle w:val="ListParagraph"/>
        <w:numPr>
          <w:ilvl w:val="0"/>
          <w:numId w:val="31"/>
        </w:numPr>
        <w:rPr>
          <w:sz w:val="22"/>
          <w:szCs w:val="22"/>
        </w:rPr>
      </w:pPr>
      <w:r w:rsidRPr="00E52076">
        <w:rPr>
          <w:sz w:val="22"/>
          <w:szCs w:val="22"/>
        </w:rPr>
        <w:t xml:space="preserve">I also refer you to the </w:t>
      </w:r>
      <w:r w:rsidR="00C40AC6" w:rsidRPr="00E52076">
        <w:rPr>
          <w:sz w:val="22"/>
          <w:szCs w:val="22"/>
        </w:rPr>
        <w:t xml:space="preserve">John </w:t>
      </w:r>
      <w:r w:rsidRPr="00E52076">
        <w:rPr>
          <w:sz w:val="22"/>
          <w:szCs w:val="22"/>
        </w:rPr>
        <w:t>Visc</w:t>
      </w:r>
      <w:r w:rsidR="004475A5" w:rsidRPr="00E52076">
        <w:rPr>
          <w:sz w:val="22"/>
          <w:szCs w:val="22"/>
        </w:rPr>
        <w:t>ariello matters afoot</w:t>
      </w:r>
      <w:r w:rsidR="00DF18A9" w:rsidRPr="00E52076">
        <w:rPr>
          <w:sz w:val="22"/>
          <w:szCs w:val="22"/>
        </w:rPr>
        <w:t xml:space="preserve">, who is a lawyer </w:t>
      </w:r>
      <w:r w:rsidR="00C40AC6" w:rsidRPr="00E52076">
        <w:rPr>
          <w:sz w:val="22"/>
          <w:szCs w:val="22"/>
        </w:rPr>
        <w:t>battling</w:t>
      </w:r>
      <w:r w:rsidR="00BF4404">
        <w:rPr>
          <w:sz w:val="22"/>
          <w:szCs w:val="22"/>
        </w:rPr>
        <w:t xml:space="preserve"> i</w:t>
      </w:r>
      <w:r w:rsidR="00DF18A9" w:rsidRPr="00E52076">
        <w:rPr>
          <w:sz w:val="22"/>
          <w:szCs w:val="22"/>
        </w:rPr>
        <w:t>njustice within the Legal System</w:t>
      </w:r>
      <w:r w:rsidR="004475A5" w:rsidRPr="00E52076">
        <w:rPr>
          <w:sz w:val="22"/>
          <w:szCs w:val="22"/>
        </w:rPr>
        <w:t>.</w:t>
      </w:r>
    </w:p>
    <w:p w:rsidR="00FE7573" w:rsidRPr="00E52076" w:rsidRDefault="00FE7573" w:rsidP="00FE7573">
      <w:pPr>
        <w:pStyle w:val="ListParagraph"/>
        <w:rPr>
          <w:sz w:val="22"/>
          <w:szCs w:val="22"/>
        </w:rPr>
      </w:pPr>
    </w:p>
    <w:p w:rsidR="009A7DC3" w:rsidRPr="00E52076" w:rsidRDefault="007E63C5" w:rsidP="00E52076">
      <w:pPr>
        <w:pStyle w:val="ListParagraph"/>
        <w:numPr>
          <w:ilvl w:val="0"/>
          <w:numId w:val="24"/>
        </w:numPr>
        <w:rPr>
          <w:sz w:val="22"/>
          <w:szCs w:val="22"/>
        </w:rPr>
      </w:pPr>
      <w:r w:rsidRPr="00E52076">
        <w:rPr>
          <w:sz w:val="22"/>
          <w:szCs w:val="22"/>
        </w:rPr>
        <w:t>The l</w:t>
      </w:r>
      <w:r w:rsidR="009A7DC3" w:rsidRPr="00E52076">
        <w:rPr>
          <w:sz w:val="22"/>
          <w:szCs w:val="22"/>
        </w:rPr>
        <w:t>egal profession is a protected industry</w:t>
      </w:r>
      <w:r w:rsidRPr="00E52076">
        <w:rPr>
          <w:sz w:val="22"/>
          <w:szCs w:val="22"/>
        </w:rPr>
        <w:t>,</w:t>
      </w:r>
      <w:r w:rsidR="0094308B" w:rsidRPr="00E52076">
        <w:rPr>
          <w:sz w:val="22"/>
          <w:szCs w:val="22"/>
        </w:rPr>
        <w:t xml:space="preserve"> and </w:t>
      </w:r>
      <w:r w:rsidRPr="00E52076">
        <w:rPr>
          <w:sz w:val="22"/>
          <w:szCs w:val="22"/>
        </w:rPr>
        <w:t xml:space="preserve">is </w:t>
      </w:r>
      <w:r w:rsidR="0094308B" w:rsidRPr="00E52076">
        <w:rPr>
          <w:sz w:val="22"/>
          <w:szCs w:val="22"/>
        </w:rPr>
        <w:t xml:space="preserve">a </w:t>
      </w:r>
      <w:r w:rsidR="00014F52" w:rsidRPr="00E52076">
        <w:rPr>
          <w:sz w:val="22"/>
          <w:szCs w:val="22"/>
        </w:rPr>
        <w:t>Monopoly</w:t>
      </w:r>
      <w:r w:rsidR="009A7DC3" w:rsidRPr="00E52076">
        <w:rPr>
          <w:sz w:val="22"/>
          <w:szCs w:val="22"/>
        </w:rPr>
        <w:t>;</w:t>
      </w:r>
    </w:p>
    <w:p w:rsidR="009A7DC3" w:rsidRPr="00E52076" w:rsidRDefault="009A7DC3" w:rsidP="009A7DC3">
      <w:pPr>
        <w:pStyle w:val="ListParagraph"/>
        <w:rPr>
          <w:sz w:val="22"/>
          <w:szCs w:val="22"/>
        </w:rPr>
      </w:pPr>
    </w:p>
    <w:p w:rsidR="009A7DC3" w:rsidRPr="00E52076" w:rsidRDefault="007E63C5" w:rsidP="009A7DC3">
      <w:pPr>
        <w:pStyle w:val="ListParagraph"/>
        <w:numPr>
          <w:ilvl w:val="0"/>
          <w:numId w:val="25"/>
        </w:numPr>
        <w:rPr>
          <w:sz w:val="22"/>
          <w:szCs w:val="22"/>
        </w:rPr>
      </w:pPr>
      <w:r w:rsidRPr="00E52076">
        <w:rPr>
          <w:sz w:val="22"/>
          <w:szCs w:val="22"/>
        </w:rPr>
        <w:t>It d</w:t>
      </w:r>
      <w:r w:rsidR="009A7DC3" w:rsidRPr="00E52076">
        <w:rPr>
          <w:sz w:val="22"/>
          <w:szCs w:val="22"/>
        </w:rPr>
        <w:t>emand</w:t>
      </w:r>
      <w:r w:rsidRPr="00E52076">
        <w:rPr>
          <w:sz w:val="22"/>
          <w:szCs w:val="22"/>
        </w:rPr>
        <w:t>s</w:t>
      </w:r>
      <w:r w:rsidR="009A7DC3" w:rsidRPr="00E52076">
        <w:rPr>
          <w:sz w:val="22"/>
          <w:szCs w:val="22"/>
        </w:rPr>
        <w:t xml:space="preserve"> payment</w:t>
      </w:r>
      <w:r w:rsidRPr="00E52076">
        <w:rPr>
          <w:sz w:val="22"/>
          <w:szCs w:val="22"/>
        </w:rPr>
        <w:t>s</w:t>
      </w:r>
      <w:r w:rsidR="009A7DC3" w:rsidRPr="00E52076">
        <w:rPr>
          <w:sz w:val="22"/>
          <w:szCs w:val="22"/>
        </w:rPr>
        <w:t xml:space="preserve"> in advance, and </w:t>
      </w:r>
      <w:r w:rsidRPr="00E52076">
        <w:rPr>
          <w:sz w:val="22"/>
          <w:szCs w:val="22"/>
        </w:rPr>
        <w:t xml:space="preserve">when that is expended they dump you, leaving you </w:t>
      </w:r>
      <w:r w:rsidR="009A7DC3" w:rsidRPr="00E52076">
        <w:rPr>
          <w:sz w:val="22"/>
          <w:szCs w:val="22"/>
        </w:rPr>
        <w:t>high and dry;</w:t>
      </w:r>
    </w:p>
    <w:p w:rsidR="009A7DC3" w:rsidRPr="00E52076" w:rsidRDefault="009A7DC3" w:rsidP="009A7DC3">
      <w:pPr>
        <w:pStyle w:val="ListParagraph"/>
        <w:ind w:left="1080"/>
        <w:rPr>
          <w:sz w:val="22"/>
          <w:szCs w:val="22"/>
        </w:rPr>
      </w:pPr>
    </w:p>
    <w:p w:rsidR="009A7DC3" w:rsidRPr="00E52076" w:rsidRDefault="009A7DC3" w:rsidP="009A7DC3">
      <w:pPr>
        <w:pStyle w:val="ListParagraph"/>
        <w:numPr>
          <w:ilvl w:val="0"/>
          <w:numId w:val="25"/>
        </w:numPr>
        <w:rPr>
          <w:sz w:val="22"/>
          <w:szCs w:val="22"/>
        </w:rPr>
      </w:pPr>
      <w:r w:rsidRPr="00E52076">
        <w:rPr>
          <w:sz w:val="22"/>
          <w:szCs w:val="22"/>
        </w:rPr>
        <w:t>The average person cannot affo</w:t>
      </w:r>
      <w:r w:rsidR="0087538F" w:rsidRPr="00E52076">
        <w:rPr>
          <w:sz w:val="22"/>
          <w:szCs w:val="22"/>
        </w:rPr>
        <w:t>rd Justice.</w:t>
      </w:r>
      <w:r w:rsidR="007E63C5" w:rsidRPr="00E52076">
        <w:rPr>
          <w:sz w:val="22"/>
          <w:szCs w:val="22"/>
        </w:rPr>
        <w:t xml:space="preserve"> Lawyers charge </w:t>
      </w:r>
      <w:r w:rsidR="0087538F" w:rsidRPr="00E52076">
        <w:rPr>
          <w:sz w:val="22"/>
          <w:szCs w:val="22"/>
        </w:rPr>
        <w:t xml:space="preserve">from $300 to </w:t>
      </w:r>
      <w:r w:rsidR="007E63C5" w:rsidRPr="00E52076">
        <w:rPr>
          <w:sz w:val="22"/>
          <w:szCs w:val="22"/>
        </w:rPr>
        <w:t>$600</w:t>
      </w:r>
      <w:r w:rsidRPr="00E52076">
        <w:rPr>
          <w:sz w:val="22"/>
          <w:szCs w:val="22"/>
        </w:rPr>
        <w:t xml:space="preserve"> per hour</w:t>
      </w:r>
      <w:r w:rsidR="007E63C5" w:rsidRPr="00E52076">
        <w:rPr>
          <w:sz w:val="22"/>
          <w:szCs w:val="22"/>
        </w:rPr>
        <w:t xml:space="preserve">, plus </w:t>
      </w:r>
      <w:r w:rsidRPr="00E52076">
        <w:rPr>
          <w:sz w:val="22"/>
          <w:szCs w:val="22"/>
        </w:rPr>
        <w:t>the cost of Barristers</w:t>
      </w:r>
      <w:r w:rsidR="004D661A" w:rsidRPr="00E52076">
        <w:rPr>
          <w:sz w:val="22"/>
          <w:szCs w:val="22"/>
        </w:rPr>
        <w:t xml:space="preserve"> </w:t>
      </w:r>
      <w:r w:rsidR="007E63C5" w:rsidRPr="00E52076">
        <w:rPr>
          <w:sz w:val="22"/>
          <w:szCs w:val="22"/>
        </w:rPr>
        <w:t xml:space="preserve">which range from $800 to $12,000 per day. You are also charged for every </w:t>
      </w:r>
      <w:r w:rsidR="004D661A" w:rsidRPr="00E52076">
        <w:rPr>
          <w:sz w:val="22"/>
          <w:szCs w:val="22"/>
        </w:rPr>
        <w:t>p</w:t>
      </w:r>
      <w:r w:rsidR="007E63C5" w:rsidRPr="00E52076">
        <w:rPr>
          <w:sz w:val="22"/>
          <w:szCs w:val="22"/>
        </w:rPr>
        <w:t>hone call you make to them and they make to you. They are also allowed to charge you on/or about $1.50 per photo copy, where as Officeworks charges you 10c</w:t>
      </w:r>
      <w:r w:rsidRPr="00E52076">
        <w:rPr>
          <w:sz w:val="22"/>
          <w:szCs w:val="22"/>
        </w:rPr>
        <w:t>;</w:t>
      </w:r>
    </w:p>
    <w:p w:rsidR="009A7DC3" w:rsidRPr="00E52076" w:rsidRDefault="009A7DC3" w:rsidP="009A7DC3">
      <w:pPr>
        <w:pStyle w:val="ListParagraph"/>
        <w:rPr>
          <w:sz w:val="22"/>
          <w:szCs w:val="22"/>
        </w:rPr>
      </w:pPr>
    </w:p>
    <w:p w:rsidR="009A7DC3" w:rsidRPr="00E52076" w:rsidRDefault="0087538F" w:rsidP="009A7DC3">
      <w:pPr>
        <w:pStyle w:val="ListParagraph"/>
        <w:numPr>
          <w:ilvl w:val="0"/>
          <w:numId w:val="25"/>
        </w:numPr>
        <w:rPr>
          <w:sz w:val="22"/>
          <w:szCs w:val="22"/>
        </w:rPr>
      </w:pPr>
      <w:r w:rsidRPr="00E52076">
        <w:rPr>
          <w:sz w:val="22"/>
          <w:szCs w:val="22"/>
        </w:rPr>
        <w:lastRenderedPageBreak/>
        <w:t>I h</w:t>
      </w:r>
      <w:r w:rsidR="00D93F6C" w:rsidRPr="00E52076">
        <w:rPr>
          <w:sz w:val="22"/>
          <w:szCs w:val="22"/>
        </w:rPr>
        <w:t xml:space="preserve">ave found that </w:t>
      </w:r>
      <w:r w:rsidR="009A7DC3" w:rsidRPr="00E52076">
        <w:rPr>
          <w:sz w:val="22"/>
          <w:szCs w:val="22"/>
        </w:rPr>
        <w:t xml:space="preserve">projected </w:t>
      </w:r>
      <w:r w:rsidR="004D661A" w:rsidRPr="00E52076">
        <w:rPr>
          <w:sz w:val="22"/>
          <w:szCs w:val="22"/>
        </w:rPr>
        <w:t>estimate</w:t>
      </w:r>
      <w:r w:rsidRPr="00E52076">
        <w:rPr>
          <w:sz w:val="22"/>
          <w:szCs w:val="22"/>
        </w:rPr>
        <w:t>s</w:t>
      </w:r>
      <w:r w:rsidR="004D661A" w:rsidRPr="00E52076">
        <w:rPr>
          <w:sz w:val="22"/>
          <w:szCs w:val="22"/>
        </w:rPr>
        <w:t xml:space="preserve"> </w:t>
      </w:r>
      <w:r w:rsidRPr="00E52076">
        <w:rPr>
          <w:sz w:val="22"/>
          <w:szCs w:val="22"/>
        </w:rPr>
        <w:t>given by Lawyers in proceedings</w:t>
      </w:r>
      <w:r w:rsidR="004D661A" w:rsidRPr="00E52076">
        <w:rPr>
          <w:sz w:val="22"/>
          <w:szCs w:val="22"/>
        </w:rPr>
        <w:t xml:space="preserve"> cannot be relied upon </w:t>
      </w:r>
      <w:r w:rsidRPr="00E52076">
        <w:rPr>
          <w:sz w:val="22"/>
          <w:szCs w:val="22"/>
        </w:rPr>
        <w:t>nor are they</w:t>
      </w:r>
      <w:r w:rsidR="00D93F6C" w:rsidRPr="00E52076">
        <w:rPr>
          <w:sz w:val="22"/>
          <w:szCs w:val="22"/>
        </w:rPr>
        <w:t xml:space="preserve"> </w:t>
      </w:r>
      <w:r w:rsidRPr="00E52076">
        <w:rPr>
          <w:sz w:val="22"/>
          <w:szCs w:val="22"/>
        </w:rPr>
        <w:t>binding as they can be plucked out of the air, and are not based upon a mathematical conclusion</w:t>
      </w:r>
      <w:r w:rsidR="004D661A" w:rsidRPr="00E52076">
        <w:rPr>
          <w:sz w:val="22"/>
          <w:szCs w:val="22"/>
        </w:rPr>
        <w:t>;</w:t>
      </w:r>
    </w:p>
    <w:p w:rsidR="004D661A" w:rsidRPr="00E52076" w:rsidRDefault="004D661A" w:rsidP="004D661A">
      <w:pPr>
        <w:pStyle w:val="ListParagraph"/>
        <w:rPr>
          <w:sz w:val="22"/>
          <w:szCs w:val="22"/>
        </w:rPr>
      </w:pPr>
    </w:p>
    <w:p w:rsidR="004D661A" w:rsidRPr="00E52076" w:rsidRDefault="004D661A" w:rsidP="009A7DC3">
      <w:pPr>
        <w:pStyle w:val="ListParagraph"/>
        <w:numPr>
          <w:ilvl w:val="0"/>
          <w:numId w:val="25"/>
        </w:numPr>
        <w:rPr>
          <w:sz w:val="22"/>
          <w:szCs w:val="22"/>
        </w:rPr>
      </w:pPr>
      <w:r w:rsidRPr="00E52076">
        <w:rPr>
          <w:sz w:val="22"/>
          <w:szCs w:val="22"/>
        </w:rPr>
        <w:t>Should</w:t>
      </w:r>
      <w:r w:rsidR="0087538F" w:rsidRPr="00E52076">
        <w:rPr>
          <w:sz w:val="22"/>
          <w:szCs w:val="22"/>
        </w:rPr>
        <w:t xml:space="preserve"> you challenge and dispute a legal account </w:t>
      </w:r>
      <w:r w:rsidRPr="00E52076">
        <w:rPr>
          <w:sz w:val="22"/>
          <w:szCs w:val="22"/>
        </w:rPr>
        <w:t>you are required to pay the full amount billed</w:t>
      </w:r>
      <w:r w:rsidR="0087538F" w:rsidRPr="00E52076">
        <w:rPr>
          <w:sz w:val="22"/>
          <w:szCs w:val="22"/>
        </w:rPr>
        <w:t xml:space="preserve"> before any investigation</w:t>
      </w:r>
      <w:r w:rsidRPr="00E52076">
        <w:rPr>
          <w:sz w:val="22"/>
          <w:szCs w:val="22"/>
        </w:rPr>
        <w:t xml:space="preserve"> by the relative department</w:t>
      </w:r>
      <w:r w:rsidR="0087538F" w:rsidRPr="00E52076">
        <w:rPr>
          <w:sz w:val="22"/>
          <w:szCs w:val="22"/>
        </w:rPr>
        <w:t xml:space="preserve"> (Legal Services Commissioner)</w:t>
      </w:r>
      <w:r w:rsidR="00BF4404">
        <w:rPr>
          <w:sz w:val="22"/>
          <w:szCs w:val="22"/>
        </w:rPr>
        <w:t>, even though the account is excessive</w:t>
      </w:r>
      <w:r w:rsidRPr="00E52076">
        <w:rPr>
          <w:sz w:val="22"/>
          <w:szCs w:val="22"/>
        </w:rPr>
        <w:t xml:space="preserve">; </w:t>
      </w:r>
    </w:p>
    <w:p w:rsidR="008672F5" w:rsidRPr="00E52076" w:rsidRDefault="008672F5" w:rsidP="008672F5">
      <w:pPr>
        <w:pStyle w:val="ListParagraph"/>
        <w:rPr>
          <w:sz w:val="22"/>
          <w:szCs w:val="22"/>
        </w:rPr>
      </w:pPr>
    </w:p>
    <w:p w:rsidR="008672F5" w:rsidRPr="00E52076" w:rsidRDefault="008672F5" w:rsidP="009A7DC3">
      <w:pPr>
        <w:pStyle w:val="ListParagraph"/>
        <w:numPr>
          <w:ilvl w:val="0"/>
          <w:numId w:val="25"/>
        </w:numPr>
        <w:rPr>
          <w:sz w:val="22"/>
          <w:szCs w:val="22"/>
        </w:rPr>
      </w:pPr>
      <w:r w:rsidRPr="00E52076">
        <w:rPr>
          <w:sz w:val="22"/>
          <w:szCs w:val="22"/>
        </w:rPr>
        <w:t>If a</w:t>
      </w:r>
      <w:r w:rsidR="0087538F" w:rsidRPr="00E52076">
        <w:rPr>
          <w:sz w:val="22"/>
          <w:szCs w:val="22"/>
        </w:rPr>
        <w:t xml:space="preserve"> Lawyer self represents himself</w:t>
      </w:r>
      <w:r w:rsidRPr="00E52076">
        <w:rPr>
          <w:sz w:val="22"/>
          <w:szCs w:val="22"/>
        </w:rPr>
        <w:t xml:space="preserve"> he is still allowed to claim costs, but you as a self represented litigant are </w:t>
      </w:r>
      <w:r w:rsidR="0087538F" w:rsidRPr="00E52076">
        <w:rPr>
          <w:sz w:val="22"/>
          <w:szCs w:val="22"/>
        </w:rPr>
        <w:t>not, therefore the Courts are bias and not impartial</w:t>
      </w:r>
      <w:r w:rsidR="00D93F6C" w:rsidRPr="00E52076">
        <w:rPr>
          <w:sz w:val="22"/>
          <w:szCs w:val="22"/>
        </w:rPr>
        <w:t>;</w:t>
      </w:r>
    </w:p>
    <w:p w:rsidR="00D93F6C" w:rsidRPr="00E52076" w:rsidRDefault="00D93F6C" w:rsidP="00D93F6C">
      <w:pPr>
        <w:pStyle w:val="ListParagraph"/>
        <w:rPr>
          <w:sz w:val="22"/>
          <w:szCs w:val="22"/>
        </w:rPr>
      </w:pPr>
    </w:p>
    <w:p w:rsidR="00D93F6C" w:rsidRPr="00E52076" w:rsidRDefault="00D93F6C" w:rsidP="009A7DC3">
      <w:pPr>
        <w:pStyle w:val="ListParagraph"/>
        <w:numPr>
          <w:ilvl w:val="0"/>
          <w:numId w:val="25"/>
        </w:numPr>
        <w:rPr>
          <w:sz w:val="22"/>
          <w:szCs w:val="22"/>
        </w:rPr>
      </w:pPr>
      <w:r w:rsidRPr="00E52076">
        <w:rPr>
          <w:sz w:val="22"/>
          <w:szCs w:val="22"/>
        </w:rPr>
        <w:t>A Lawyer has right of Judgment against a client even if a dispute and/or failure in consideration exists</w:t>
      </w:r>
      <w:r w:rsidR="005B3E2A" w:rsidRPr="00E52076">
        <w:rPr>
          <w:sz w:val="22"/>
          <w:szCs w:val="22"/>
        </w:rPr>
        <w:t xml:space="preserve"> or occurs. They</w:t>
      </w:r>
      <w:r w:rsidR="0094308B" w:rsidRPr="00E52076">
        <w:rPr>
          <w:sz w:val="22"/>
          <w:szCs w:val="22"/>
        </w:rPr>
        <w:t xml:space="preserve"> may lodge a Caveat over the </w:t>
      </w:r>
      <w:r w:rsidR="00014F52" w:rsidRPr="00E52076">
        <w:rPr>
          <w:sz w:val="22"/>
          <w:szCs w:val="22"/>
        </w:rPr>
        <w:t>client’s</w:t>
      </w:r>
      <w:r w:rsidR="005B3E2A" w:rsidRPr="00E52076">
        <w:rPr>
          <w:sz w:val="22"/>
          <w:szCs w:val="22"/>
        </w:rPr>
        <w:t xml:space="preserve"> assets, and seek recovery. </w:t>
      </w:r>
    </w:p>
    <w:p w:rsidR="004A0A7D" w:rsidRPr="00E52076" w:rsidRDefault="004A0A7D" w:rsidP="004A0A7D">
      <w:pPr>
        <w:rPr>
          <w:sz w:val="22"/>
          <w:szCs w:val="22"/>
        </w:rPr>
      </w:pPr>
    </w:p>
    <w:p w:rsidR="004A0A7D" w:rsidRPr="00E52076" w:rsidRDefault="005B3E2A" w:rsidP="00E52076">
      <w:pPr>
        <w:pStyle w:val="ListParagraph"/>
        <w:numPr>
          <w:ilvl w:val="0"/>
          <w:numId w:val="24"/>
        </w:numPr>
        <w:rPr>
          <w:sz w:val="22"/>
          <w:szCs w:val="22"/>
        </w:rPr>
      </w:pPr>
      <w:r w:rsidRPr="00E52076">
        <w:rPr>
          <w:sz w:val="22"/>
          <w:szCs w:val="22"/>
        </w:rPr>
        <w:t xml:space="preserve">I have had no other alternative but to be a </w:t>
      </w:r>
      <w:r w:rsidR="004A0A7D" w:rsidRPr="00E52076">
        <w:rPr>
          <w:sz w:val="22"/>
          <w:szCs w:val="22"/>
        </w:rPr>
        <w:t xml:space="preserve">self represented </w:t>
      </w:r>
      <w:r w:rsidR="003157F5" w:rsidRPr="00E52076">
        <w:rPr>
          <w:sz w:val="22"/>
          <w:szCs w:val="22"/>
        </w:rPr>
        <w:t>litigant</w:t>
      </w:r>
      <w:r w:rsidRPr="00E52076">
        <w:rPr>
          <w:sz w:val="22"/>
          <w:szCs w:val="22"/>
        </w:rPr>
        <w:t>,</w:t>
      </w:r>
      <w:r w:rsidR="003157F5" w:rsidRPr="00E52076">
        <w:rPr>
          <w:sz w:val="22"/>
          <w:szCs w:val="22"/>
        </w:rPr>
        <w:t xml:space="preserve"> </w:t>
      </w:r>
      <w:r w:rsidRPr="00E52076">
        <w:rPr>
          <w:sz w:val="22"/>
          <w:szCs w:val="22"/>
        </w:rPr>
        <w:t xml:space="preserve">as a result I </w:t>
      </w:r>
      <w:r w:rsidR="003157F5" w:rsidRPr="00E52076">
        <w:rPr>
          <w:sz w:val="22"/>
          <w:szCs w:val="22"/>
        </w:rPr>
        <w:t xml:space="preserve">have had </w:t>
      </w:r>
      <w:r w:rsidRPr="00E52076">
        <w:rPr>
          <w:sz w:val="22"/>
          <w:szCs w:val="22"/>
        </w:rPr>
        <w:t>firsthand</w:t>
      </w:r>
      <w:r w:rsidR="003157F5" w:rsidRPr="00E52076">
        <w:rPr>
          <w:sz w:val="22"/>
          <w:szCs w:val="22"/>
        </w:rPr>
        <w:t xml:space="preserve"> knowledge </w:t>
      </w:r>
      <w:r w:rsidRPr="00E52076">
        <w:rPr>
          <w:sz w:val="22"/>
          <w:szCs w:val="22"/>
        </w:rPr>
        <w:t xml:space="preserve">and experience </w:t>
      </w:r>
      <w:r w:rsidR="003157F5" w:rsidRPr="00E52076">
        <w:rPr>
          <w:sz w:val="22"/>
          <w:szCs w:val="22"/>
        </w:rPr>
        <w:t>in the following jurisdictions</w:t>
      </w:r>
      <w:r w:rsidRPr="00E52076">
        <w:rPr>
          <w:sz w:val="22"/>
          <w:szCs w:val="22"/>
        </w:rPr>
        <w:t xml:space="preserve">, where Lawyers and officers of the Court table false and misleading affidavits, </w:t>
      </w:r>
      <w:r w:rsidR="0094308B" w:rsidRPr="00E52076">
        <w:rPr>
          <w:sz w:val="22"/>
          <w:szCs w:val="22"/>
        </w:rPr>
        <w:t>sta</w:t>
      </w:r>
      <w:r w:rsidRPr="00E52076">
        <w:rPr>
          <w:sz w:val="22"/>
          <w:szCs w:val="22"/>
        </w:rPr>
        <w:t>tements and briefs to expert w</w:t>
      </w:r>
      <w:r w:rsidR="0094308B" w:rsidRPr="00E52076">
        <w:rPr>
          <w:sz w:val="22"/>
          <w:szCs w:val="22"/>
        </w:rPr>
        <w:t>itness</w:t>
      </w:r>
      <w:r w:rsidRPr="00E52076">
        <w:rPr>
          <w:sz w:val="22"/>
          <w:szCs w:val="22"/>
        </w:rPr>
        <w:t>es,</w:t>
      </w:r>
      <w:r w:rsidR="0094308B" w:rsidRPr="00E52076">
        <w:rPr>
          <w:sz w:val="22"/>
          <w:szCs w:val="22"/>
        </w:rPr>
        <w:t xml:space="preserve"> and con</w:t>
      </w:r>
      <w:r w:rsidRPr="00E52076">
        <w:rPr>
          <w:sz w:val="22"/>
          <w:szCs w:val="22"/>
        </w:rPr>
        <w:t>duct themselves contrary to the Law. Such conduct has been ignored by their Honours even though such conduct and actions are</w:t>
      </w:r>
      <w:r w:rsidR="00BF4404">
        <w:rPr>
          <w:sz w:val="22"/>
          <w:szCs w:val="22"/>
        </w:rPr>
        <w:t xml:space="preserve"> in</w:t>
      </w:r>
      <w:r w:rsidR="00BF4404" w:rsidRPr="00E52076">
        <w:rPr>
          <w:sz w:val="22"/>
          <w:szCs w:val="22"/>
        </w:rPr>
        <w:t xml:space="preserve"> contempt</w:t>
      </w:r>
      <w:r w:rsidR="00BF4404">
        <w:rPr>
          <w:sz w:val="22"/>
          <w:szCs w:val="22"/>
        </w:rPr>
        <w:t xml:space="preserve"> of the Court</w:t>
      </w:r>
      <w:r w:rsidRPr="00E52076">
        <w:rPr>
          <w:sz w:val="22"/>
          <w:szCs w:val="22"/>
        </w:rPr>
        <w:t xml:space="preserve"> and a breach of the l</w:t>
      </w:r>
      <w:r w:rsidR="0094308B" w:rsidRPr="00E52076">
        <w:rPr>
          <w:sz w:val="22"/>
          <w:szCs w:val="22"/>
        </w:rPr>
        <w:t>aw</w:t>
      </w:r>
      <w:r w:rsidRPr="00E52076">
        <w:rPr>
          <w:sz w:val="22"/>
          <w:szCs w:val="22"/>
        </w:rPr>
        <w:t>. Here are a list of the jurisdictions I have appeared within</w:t>
      </w:r>
      <w:r w:rsidR="0094308B" w:rsidRPr="00E52076">
        <w:rPr>
          <w:sz w:val="22"/>
          <w:szCs w:val="22"/>
        </w:rPr>
        <w:t>;</w:t>
      </w:r>
    </w:p>
    <w:p w:rsidR="003157F5" w:rsidRPr="00E52076" w:rsidRDefault="003157F5" w:rsidP="003157F5">
      <w:pPr>
        <w:pStyle w:val="ListParagraph"/>
        <w:rPr>
          <w:sz w:val="22"/>
          <w:szCs w:val="22"/>
        </w:rPr>
      </w:pPr>
    </w:p>
    <w:p w:rsidR="003157F5" w:rsidRPr="00E52076" w:rsidRDefault="003157F5" w:rsidP="003157F5">
      <w:pPr>
        <w:pStyle w:val="ListParagraph"/>
        <w:numPr>
          <w:ilvl w:val="0"/>
          <w:numId w:val="26"/>
        </w:numPr>
        <w:rPr>
          <w:sz w:val="22"/>
          <w:szCs w:val="22"/>
        </w:rPr>
      </w:pPr>
      <w:r w:rsidRPr="00E52076">
        <w:rPr>
          <w:sz w:val="22"/>
          <w:szCs w:val="22"/>
        </w:rPr>
        <w:t>AAT;</w:t>
      </w:r>
    </w:p>
    <w:p w:rsidR="003157F5" w:rsidRPr="00E52076" w:rsidRDefault="003157F5" w:rsidP="003157F5">
      <w:pPr>
        <w:pStyle w:val="ListParagraph"/>
        <w:numPr>
          <w:ilvl w:val="0"/>
          <w:numId w:val="26"/>
        </w:numPr>
        <w:rPr>
          <w:sz w:val="22"/>
          <w:szCs w:val="22"/>
        </w:rPr>
      </w:pPr>
      <w:r w:rsidRPr="00E52076">
        <w:rPr>
          <w:sz w:val="22"/>
          <w:szCs w:val="22"/>
        </w:rPr>
        <w:t>VCAT;</w:t>
      </w:r>
    </w:p>
    <w:p w:rsidR="003157F5" w:rsidRPr="00E52076" w:rsidRDefault="003157F5" w:rsidP="003157F5">
      <w:pPr>
        <w:pStyle w:val="ListParagraph"/>
        <w:numPr>
          <w:ilvl w:val="0"/>
          <w:numId w:val="26"/>
        </w:numPr>
        <w:rPr>
          <w:sz w:val="22"/>
          <w:szCs w:val="22"/>
        </w:rPr>
      </w:pPr>
      <w:r w:rsidRPr="00E52076">
        <w:rPr>
          <w:sz w:val="22"/>
          <w:szCs w:val="22"/>
        </w:rPr>
        <w:t>Magistrates Court;</w:t>
      </w:r>
    </w:p>
    <w:p w:rsidR="003157F5" w:rsidRPr="00E52076" w:rsidRDefault="003157F5" w:rsidP="003157F5">
      <w:pPr>
        <w:pStyle w:val="ListParagraph"/>
        <w:numPr>
          <w:ilvl w:val="0"/>
          <w:numId w:val="26"/>
        </w:numPr>
        <w:rPr>
          <w:sz w:val="22"/>
          <w:szCs w:val="22"/>
        </w:rPr>
      </w:pPr>
      <w:r w:rsidRPr="00E52076">
        <w:rPr>
          <w:sz w:val="22"/>
          <w:szCs w:val="22"/>
        </w:rPr>
        <w:t>County Court;</w:t>
      </w:r>
    </w:p>
    <w:p w:rsidR="003157F5" w:rsidRPr="00E52076" w:rsidRDefault="003157F5" w:rsidP="003157F5">
      <w:pPr>
        <w:pStyle w:val="ListParagraph"/>
        <w:numPr>
          <w:ilvl w:val="0"/>
          <w:numId w:val="26"/>
        </w:numPr>
        <w:rPr>
          <w:sz w:val="22"/>
          <w:szCs w:val="22"/>
        </w:rPr>
      </w:pPr>
      <w:r w:rsidRPr="00E52076">
        <w:rPr>
          <w:sz w:val="22"/>
          <w:szCs w:val="22"/>
        </w:rPr>
        <w:t>Supreme Court</w:t>
      </w:r>
    </w:p>
    <w:p w:rsidR="003157F5" w:rsidRPr="00E52076" w:rsidRDefault="003157F5" w:rsidP="003157F5">
      <w:pPr>
        <w:pStyle w:val="ListParagraph"/>
        <w:numPr>
          <w:ilvl w:val="0"/>
          <w:numId w:val="26"/>
        </w:numPr>
        <w:rPr>
          <w:sz w:val="22"/>
          <w:szCs w:val="22"/>
        </w:rPr>
      </w:pPr>
      <w:r w:rsidRPr="00E52076">
        <w:rPr>
          <w:sz w:val="22"/>
          <w:szCs w:val="22"/>
        </w:rPr>
        <w:t>Supreme Court of Appeal;</w:t>
      </w:r>
    </w:p>
    <w:p w:rsidR="003157F5" w:rsidRPr="00E52076" w:rsidRDefault="003157F5" w:rsidP="003157F5">
      <w:pPr>
        <w:pStyle w:val="ListParagraph"/>
        <w:numPr>
          <w:ilvl w:val="0"/>
          <w:numId w:val="26"/>
        </w:numPr>
        <w:rPr>
          <w:sz w:val="22"/>
          <w:szCs w:val="22"/>
        </w:rPr>
      </w:pPr>
      <w:r w:rsidRPr="00E52076">
        <w:rPr>
          <w:sz w:val="22"/>
          <w:szCs w:val="22"/>
        </w:rPr>
        <w:t>Federal Court;</w:t>
      </w:r>
    </w:p>
    <w:p w:rsidR="003157F5" w:rsidRPr="00E52076" w:rsidRDefault="003157F5" w:rsidP="003157F5">
      <w:pPr>
        <w:pStyle w:val="ListParagraph"/>
        <w:numPr>
          <w:ilvl w:val="0"/>
          <w:numId w:val="26"/>
        </w:numPr>
        <w:rPr>
          <w:sz w:val="22"/>
          <w:szCs w:val="22"/>
        </w:rPr>
      </w:pPr>
      <w:r w:rsidRPr="00E52076">
        <w:rPr>
          <w:sz w:val="22"/>
          <w:szCs w:val="22"/>
        </w:rPr>
        <w:t>State and Federal Ombudsman’s Office</w:t>
      </w:r>
    </w:p>
    <w:p w:rsidR="003157F5" w:rsidRPr="00E52076" w:rsidRDefault="003157F5" w:rsidP="003157F5">
      <w:pPr>
        <w:pStyle w:val="ListParagraph"/>
        <w:numPr>
          <w:ilvl w:val="0"/>
          <w:numId w:val="26"/>
        </w:numPr>
        <w:rPr>
          <w:sz w:val="22"/>
          <w:szCs w:val="22"/>
        </w:rPr>
      </w:pPr>
      <w:r w:rsidRPr="00E52076">
        <w:rPr>
          <w:sz w:val="22"/>
          <w:szCs w:val="22"/>
        </w:rPr>
        <w:t>Adjudication Process in Victoria;</w:t>
      </w:r>
    </w:p>
    <w:p w:rsidR="003157F5" w:rsidRPr="00E52076" w:rsidRDefault="003157F5" w:rsidP="003157F5">
      <w:pPr>
        <w:pStyle w:val="ListParagraph"/>
        <w:rPr>
          <w:sz w:val="22"/>
          <w:szCs w:val="22"/>
        </w:rPr>
      </w:pPr>
    </w:p>
    <w:p w:rsidR="003157F5" w:rsidRPr="00E52076" w:rsidRDefault="003157F5" w:rsidP="00E52076">
      <w:pPr>
        <w:pStyle w:val="ListParagraph"/>
        <w:numPr>
          <w:ilvl w:val="0"/>
          <w:numId w:val="24"/>
        </w:numPr>
        <w:rPr>
          <w:sz w:val="22"/>
          <w:szCs w:val="22"/>
        </w:rPr>
      </w:pPr>
      <w:r w:rsidRPr="00E52076">
        <w:rPr>
          <w:sz w:val="22"/>
          <w:szCs w:val="22"/>
        </w:rPr>
        <w:t xml:space="preserve">The Courts are prejudice against Self Represented </w:t>
      </w:r>
      <w:r w:rsidR="005C73C7" w:rsidRPr="00E52076">
        <w:rPr>
          <w:sz w:val="22"/>
          <w:szCs w:val="22"/>
        </w:rPr>
        <w:t>litigant’</w:t>
      </w:r>
      <w:r w:rsidRPr="00E52076">
        <w:rPr>
          <w:sz w:val="22"/>
          <w:szCs w:val="22"/>
        </w:rPr>
        <w:t>s</w:t>
      </w:r>
      <w:r w:rsidR="005C73C7" w:rsidRPr="00E52076">
        <w:rPr>
          <w:sz w:val="22"/>
          <w:szCs w:val="22"/>
        </w:rPr>
        <w:t xml:space="preserve">, and rely on you </w:t>
      </w:r>
      <w:r w:rsidR="005B3E2A" w:rsidRPr="00E52076">
        <w:rPr>
          <w:sz w:val="22"/>
          <w:szCs w:val="22"/>
        </w:rPr>
        <w:t>becoming</w:t>
      </w:r>
      <w:r w:rsidR="005C73C7" w:rsidRPr="00E52076">
        <w:rPr>
          <w:sz w:val="22"/>
          <w:szCs w:val="22"/>
        </w:rPr>
        <w:t xml:space="preserve"> frustr</w:t>
      </w:r>
      <w:r w:rsidR="005B3E2A" w:rsidRPr="00E52076">
        <w:rPr>
          <w:sz w:val="22"/>
          <w:szCs w:val="22"/>
        </w:rPr>
        <w:t xml:space="preserve">ated by the process and </w:t>
      </w:r>
      <w:r w:rsidR="00E52076" w:rsidRPr="00E52076">
        <w:rPr>
          <w:sz w:val="22"/>
          <w:szCs w:val="22"/>
        </w:rPr>
        <w:t xml:space="preserve">want you to </w:t>
      </w:r>
      <w:r w:rsidR="005B3E2A" w:rsidRPr="00E52076">
        <w:rPr>
          <w:sz w:val="22"/>
          <w:szCs w:val="22"/>
        </w:rPr>
        <w:t>give up</w:t>
      </w:r>
      <w:r w:rsidR="00E52076" w:rsidRPr="00E52076">
        <w:rPr>
          <w:sz w:val="22"/>
          <w:szCs w:val="22"/>
        </w:rPr>
        <w:t xml:space="preserve"> and abandon your proceeding</w:t>
      </w:r>
      <w:r w:rsidR="005C73C7" w:rsidRPr="00E52076">
        <w:rPr>
          <w:sz w:val="22"/>
          <w:szCs w:val="22"/>
        </w:rPr>
        <w:t>;</w:t>
      </w:r>
    </w:p>
    <w:p w:rsidR="005C73C7" w:rsidRPr="00E52076" w:rsidRDefault="005C73C7" w:rsidP="005C73C7">
      <w:pPr>
        <w:pStyle w:val="ListParagraph"/>
        <w:rPr>
          <w:sz w:val="22"/>
          <w:szCs w:val="22"/>
        </w:rPr>
      </w:pPr>
    </w:p>
    <w:p w:rsidR="005C73C7" w:rsidRPr="00E52076" w:rsidRDefault="00E52076" w:rsidP="00E52076">
      <w:pPr>
        <w:pStyle w:val="ListParagraph"/>
        <w:numPr>
          <w:ilvl w:val="0"/>
          <w:numId w:val="24"/>
        </w:numPr>
        <w:rPr>
          <w:sz w:val="22"/>
          <w:szCs w:val="22"/>
        </w:rPr>
      </w:pPr>
      <w:r w:rsidRPr="00E52076">
        <w:rPr>
          <w:sz w:val="22"/>
          <w:szCs w:val="22"/>
        </w:rPr>
        <w:t>If you are not in a marital d</w:t>
      </w:r>
      <w:r w:rsidR="005C73C7" w:rsidRPr="00E52076">
        <w:rPr>
          <w:sz w:val="22"/>
          <w:szCs w:val="22"/>
        </w:rPr>
        <w:t xml:space="preserve">ispute </w:t>
      </w:r>
      <w:r w:rsidRPr="00E52076">
        <w:rPr>
          <w:sz w:val="22"/>
          <w:szCs w:val="22"/>
        </w:rPr>
        <w:t>or charged with a crime, legal aid is not available for you</w:t>
      </w:r>
      <w:r w:rsidR="005C73C7" w:rsidRPr="00E52076">
        <w:rPr>
          <w:sz w:val="22"/>
          <w:szCs w:val="22"/>
        </w:rPr>
        <w:t>.</w:t>
      </w:r>
    </w:p>
    <w:p w:rsidR="005C73C7" w:rsidRPr="00E52076" w:rsidRDefault="005C73C7" w:rsidP="005C73C7">
      <w:pPr>
        <w:pStyle w:val="ListParagraph"/>
        <w:rPr>
          <w:sz w:val="22"/>
          <w:szCs w:val="22"/>
        </w:rPr>
      </w:pPr>
    </w:p>
    <w:p w:rsidR="005C73C7" w:rsidRDefault="005C73C7" w:rsidP="005C73C7">
      <w:pPr>
        <w:pStyle w:val="ListParagraph"/>
        <w:rPr>
          <w:sz w:val="22"/>
          <w:szCs w:val="22"/>
        </w:rPr>
      </w:pPr>
    </w:p>
    <w:p w:rsidR="00BF4404" w:rsidRDefault="00BF4404" w:rsidP="005C73C7">
      <w:pPr>
        <w:pStyle w:val="ListParagraph"/>
        <w:rPr>
          <w:sz w:val="22"/>
          <w:szCs w:val="22"/>
        </w:rPr>
      </w:pPr>
    </w:p>
    <w:p w:rsidR="00DB1DEE" w:rsidRDefault="00DB1DEE" w:rsidP="005C73C7">
      <w:pPr>
        <w:pStyle w:val="ListParagraph"/>
        <w:rPr>
          <w:sz w:val="22"/>
          <w:szCs w:val="22"/>
        </w:rPr>
      </w:pPr>
    </w:p>
    <w:p w:rsidR="006D678D" w:rsidRDefault="006D678D" w:rsidP="005C73C7">
      <w:pPr>
        <w:pStyle w:val="ListParagraph"/>
        <w:rPr>
          <w:sz w:val="22"/>
          <w:szCs w:val="22"/>
        </w:rPr>
      </w:pPr>
      <w:r>
        <w:rPr>
          <w:sz w:val="22"/>
          <w:szCs w:val="22"/>
        </w:rPr>
        <w:t>Regards,</w:t>
      </w:r>
    </w:p>
    <w:p w:rsidR="006D678D" w:rsidRDefault="006D678D" w:rsidP="005C73C7">
      <w:pPr>
        <w:pStyle w:val="ListParagraph"/>
        <w:rPr>
          <w:sz w:val="22"/>
          <w:szCs w:val="22"/>
        </w:rPr>
      </w:pPr>
    </w:p>
    <w:p w:rsidR="006D678D" w:rsidRDefault="006D678D" w:rsidP="005C73C7">
      <w:pPr>
        <w:pStyle w:val="ListParagraph"/>
        <w:rPr>
          <w:sz w:val="22"/>
          <w:szCs w:val="22"/>
        </w:rPr>
      </w:pPr>
    </w:p>
    <w:p w:rsidR="006D678D" w:rsidRDefault="006D678D" w:rsidP="005C73C7">
      <w:pPr>
        <w:pStyle w:val="ListParagraph"/>
        <w:rPr>
          <w:sz w:val="22"/>
          <w:szCs w:val="22"/>
        </w:rPr>
      </w:pPr>
    </w:p>
    <w:p w:rsidR="006D678D" w:rsidRPr="006D678D" w:rsidRDefault="006D678D" w:rsidP="005C73C7">
      <w:pPr>
        <w:pStyle w:val="ListParagraph"/>
        <w:rPr>
          <w:sz w:val="22"/>
          <w:szCs w:val="22"/>
        </w:rPr>
      </w:pPr>
      <w:r>
        <w:rPr>
          <w:sz w:val="22"/>
          <w:szCs w:val="22"/>
        </w:rPr>
        <w:t>Steve Phillips</w:t>
      </w:r>
    </w:p>
    <w:sectPr w:rsidR="006D678D" w:rsidRPr="006D678D" w:rsidSect="00F13A25">
      <w:pgSz w:w="11907" w:h="16840" w:code="9"/>
      <w:pgMar w:top="851" w:right="1021" w:bottom="426" w:left="1021" w:header="851"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CF1" w:rsidRDefault="00656CF1">
      <w:r>
        <w:separator/>
      </w:r>
    </w:p>
  </w:endnote>
  <w:endnote w:type="continuationSeparator" w:id="0">
    <w:p w:rsidR="00656CF1" w:rsidRDefault="00656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CF1" w:rsidRDefault="00656CF1">
      <w:r>
        <w:separator/>
      </w:r>
    </w:p>
  </w:footnote>
  <w:footnote w:type="continuationSeparator" w:id="0">
    <w:p w:rsidR="00656CF1" w:rsidRDefault="00656C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52B0"/>
    <w:multiLevelType w:val="hybridMultilevel"/>
    <w:tmpl w:val="77D6D0B2"/>
    <w:lvl w:ilvl="0" w:tplc="9A46178A">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nsid w:val="03D6560A"/>
    <w:multiLevelType w:val="hybridMultilevel"/>
    <w:tmpl w:val="6EAC5ED0"/>
    <w:lvl w:ilvl="0" w:tplc="536EF57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6F7667E"/>
    <w:multiLevelType w:val="hybridMultilevel"/>
    <w:tmpl w:val="7D50D060"/>
    <w:lvl w:ilvl="0" w:tplc="20246A5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76C586D"/>
    <w:multiLevelType w:val="hybridMultilevel"/>
    <w:tmpl w:val="CBCA9414"/>
    <w:lvl w:ilvl="0" w:tplc="5FC232C6">
      <w:start w:val="1"/>
      <w:numFmt w:val="decimal"/>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83F1297"/>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9D43C2C"/>
    <w:multiLevelType w:val="hybridMultilevel"/>
    <w:tmpl w:val="284C5D36"/>
    <w:lvl w:ilvl="0" w:tplc="8AAC6B46">
      <w:start w:val="1"/>
      <w:numFmt w:val="bullet"/>
      <w:lvlText w:val=""/>
      <w:lvlJc w:val="left"/>
      <w:pPr>
        <w:tabs>
          <w:tab w:val="num" w:pos="0"/>
        </w:tabs>
        <w:ind w:left="567" w:hanging="567"/>
      </w:pPr>
      <w:rPr>
        <w:rFonts w:ascii="Symbol" w:hAnsi="Symbol" w:hint="default"/>
      </w:rPr>
    </w:lvl>
    <w:lvl w:ilvl="1" w:tplc="2444A05E">
      <w:start w:val="1"/>
      <w:numFmt w:val="bullet"/>
      <w:lvlText w:val=""/>
      <w:lvlJc w:val="left"/>
      <w:pPr>
        <w:tabs>
          <w:tab w:val="num" w:pos="56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09F810BF"/>
    <w:multiLevelType w:val="hybridMultilevel"/>
    <w:tmpl w:val="6B20364C"/>
    <w:lvl w:ilvl="0" w:tplc="8AAC6B46">
      <w:start w:val="1"/>
      <w:numFmt w:val="bullet"/>
      <w:lvlText w:val=""/>
      <w:lvlJc w:val="left"/>
      <w:pPr>
        <w:tabs>
          <w:tab w:val="num" w:pos="0"/>
        </w:tabs>
        <w:ind w:left="567" w:hanging="567"/>
      </w:pPr>
      <w:rPr>
        <w:rFonts w:ascii="Symbol" w:hAnsi="Symbol" w:hint="default"/>
      </w:rPr>
    </w:lvl>
    <w:lvl w:ilvl="1" w:tplc="07C457BE">
      <w:start w:val="1"/>
      <w:numFmt w:val="bullet"/>
      <w:lvlText w:val=""/>
      <w:lvlJc w:val="left"/>
      <w:pPr>
        <w:tabs>
          <w:tab w:val="num" w:pos="73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27C4B16"/>
    <w:multiLevelType w:val="hybridMultilevel"/>
    <w:tmpl w:val="F00E06A6"/>
    <w:lvl w:ilvl="0" w:tplc="8AAC6B46">
      <w:start w:val="1"/>
      <w:numFmt w:val="bullet"/>
      <w:pStyle w:val="CircularBullet1"/>
      <w:lvlText w:val=""/>
      <w:lvlJc w:val="left"/>
      <w:pPr>
        <w:tabs>
          <w:tab w:val="num" w:pos="0"/>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16D8045F"/>
    <w:multiLevelType w:val="multilevel"/>
    <w:tmpl w:val="9AAE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B25CDE"/>
    <w:multiLevelType w:val="singleLevel"/>
    <w:tmpl w:val="3086CA22"/>
    <w:lvl w:ilvl="0">
      <w:start w:val="1"/>
      <w:numFmt w:val="decimal"/>
      <w:lvlText w:val="%1."/>
      <w:legacy w:legacy="1" w:legacySpace="0" w:legacyIndent="340"/>
      <w:lvlJc w:val="left"/>
      <w:pPr>
        <w:ind w:left="340" w:hanging="340"/>
      </w:pPr>
    </w:lvl>
  </w:abstractNum>
  <w:abstractNum w:abstractNumId="10">
    <w:nsid w:val="1C552568"/>
    <w:multiLevelType w:val="multilevel"/>
    <w:tmpl w:val="9AD0C7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DDC3276"/>
    <w:multiLevelType w:val="hybridMultilevel"/>
    <w:tmpl w:val="C30AFB68"/>
    <w:lvl w:ilvl="0" w:tplc="75CC8AF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nsid w:val="1F291BFD"/>
    <w:multiLevelType w:val="hybridMultilevel"/>
    <w:tmpl w:val="4D982782"/>
    <w:lvl w:ilvl="0" w:tplc="5254F6BC">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nsid w:val="20FC0FAC"/>
    <w:multiLevelType w:val="multilevel"/>
    <w:tmpl w:val="6B20364C"/>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73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44F31C6"/>
    <w:multiLevelType w:val="hybridMultilevel"/>
    <w:tmpl w:val="2EA0274A"/>
    <w:lvl w:ilvl="0" w:tplc="F3B8810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283A66F4"/>
    <w:multiLevelType w:val="hybridMultilevel"/>
    <w:tmpl w:val="22A0DBE4"/>
    <w:lvl w:ilvl="0" w:tplc="2EA0092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nsid w:val="2B70128D"/>
    <w:multiLevelType w:val="multilevel"/>
    <w:tmpl w:val="0562D340"/>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283"/>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C0F7795"/>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20069A1"/>
    <w:multiLevelType w:val="hybridMultilevel"/>
    <w:tmpl w:val="289AF3B6"/>
    <w:lvl w:ilvl="0" w:tplc="6C9AE6A2">
      <w:start w:val="1"/>
      <w:numFmt w:val="bullet"/>
      <w:lvlText w:val=""/>
      <w:lvlJc w:val="left"/>
      <w:pPr>
        <w:tabs>
          <w:tab w:val="num" w:pos="0"/>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36117A8B"/>
    <w:multiLevelType w:val="hybridMultilevel"/>
    <w:tmpl w:val="90904D1E"/>
    <w:lvl w:ilvl="0" w:tplc="EFECD07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nsid w:val="38F26D87"/>
    <w:multiLevelType w:val="multilevel"/>
    <w:tmpl w:val="289AF3B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2697450"/>
    <w:multiLevelType w:val="hybridMultilevel"/>
    <w:tmpl w:val="FE98AF22"/>
    <w:lvl w:ilvl="0" w:tplc="0C090001">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27256AA"/>
    <w:multiLevelType w:val="multilevel"/>
    <w:tmpl w:val="CBF8670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397"/>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2D400C6"/>
    <w:multiLevelType w:val="hybridMultilevel"/>
    <w:tmpl w:val="AB161DF8"/>
    <w:lvl w:ilvl="0" w:tplc="37841B8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nsid w:val="4C7B4FEF"/>
    <w:multiLevelType w:val="hybridMultilevel"/>
    <w:tmpl w:val="B9B84606"/>
    <w:lvl w:ilvl="0" w:tplc="39EEEB5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nsid w:val="52DE4703"/>
    <w:multiLevelType w:val="multilevel"/>
    <w:tmpl w:val="284C5D36"/>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56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4131FC3"/>
    <w:multiLevelType w:val="hybridMultilevel"/>
    <w:tmpl w:val="A60EDAB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D07A6EA0">
      <w:start w:val="1"/>
      <w:numFmt w:val="bullet"/>
      <w:pStyle w:val="CircularBullet3"/>
      <w:lvlText w:val=""/>
      <w:lvlJc w:val="left"/>
      <w:pPr>
        <w:tabs>
          <w:tab w:val="num" w:pos="964"/>
        </w:tabs>
        <w:ind w:left="1191" w:hanging="340"/>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59EC0B3D"/>
    <w:multiLevelType w:val="hybridMultilevel"/>
    <w:tmpl w:val="C9F8C6C0"/>
    <w:lvl w:ilvl="0" w:tplc="0144DAA0">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nsid w:val="63493F87"/>
    <w:multiLevelType w:val="hybridMultilevel"/>
    <w:tmpl w:val="CBF8670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0DAE07C4">
      <w:start w:val="1"/>
      <w:numFmt w:val="bullet"/>
      <w:lvlText w:val=""/>
      <w:lvlJc w:val="left"/>
      <w:pPr>
        <w:tabs>
          <w:tab w:val="num" w:pos="851"/>
        </w:tabs>
        <w:ind w:left="1134" w:hanging="397"/>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68BC529B"/>
    <w:multiLevelType w:val="hybridMultilevel"/>
    <w:tmpl w:val="E482F684"/>
    <w:lvl w:ilvl="0" w:tplc="8AAC6B46">
      <w:start w:val="1"/>
      <w:numFmt w:val="bullet"/>
      <w:lvlText w:val=""/>
      <w:lvlJc w:val="left"/>
      <w:pPr>
        <w:tabs>
          <w:tab w:val="num" w:pos="0"/>
        </w:tabs>
        <w:ind w:left="567" w:hanging="567"/>
      </w:pPr>
      <w:rPr>
        <w:rFonts w:ascii="Symbol" w:hAnsi="Symbol" w:hint="default"/>
      </w:rPr>
    </w:lvl>
    <w:lvl w:ilvl="1" w:tplc="D0027EFA">
      <w:start w:val="1"/>
      <w:numFmt w:val="bullet"/>
      <w:pStyle w:val="CircularBullet2"/>
      <w:lvlText w:val=""/>
      <w:lvlJc w:val="left"/>
      <w:pPr>
        <w:tabs>
          <w:tab w:val="num" w:pos="851"/>
        </w:tabs>
        <w:ind w:left="851" w:hanging="284"/>
      </w:pPr>
      <w:rPr>
        <w:rFonts w:ascii="Symbol" w:hAnsi="Symbol" w:hint="default"/>
        <w:sz w:val="24"/>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6D02295D"/>
    <w:multiLevelType w:val="multilevel"/>
    <w:tmpl w:val="F00E06A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nsid w:val="769D3572"/>
    <w:multiLevelType w:val="multilevel"/>
    <w:tmpl w:val="4388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B3C7905"/>
    <w:multiLevelType w:val="hybridMultilevel"/>
    <w:tmpl w:val="0562D340"/>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F03A7680">
      <w:start w:val="1"/>
      <w:numFmt w:val="bullet"/>
      <w:lvlText w:val=""/>
      <w:lvlJc w:val="left"/>
      <w:pPr>
        <w:tabs>
          <w:tab w:val="num" w:pos="851"/>
        </w:tabs>
        <w:ind w:left="1134" w:hanging="283"/>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7C452A64"/>
    <w:multiLevelType w:val="singleLevel"/>
    <w:tmpl w:val="D4BCB66C"/>
    <w:lvl w:ilvl="0">
      <w:numFmt w:val="bullet"/>
      <w:lvlText w:val=""/>
      <w:lvlJc w:val="left"/>
      <w:pPr>
        <w:tabs>
          <w:tab w:val="num" w:pos="570"/>
        </w:tabs>
        <w:ind w:left="570" w:hanging="570"/>
      </w:pPr>
      <w:rPr>
        <w:rFonts w:ascii="Monotype Sorts" w:hAnsi="Monotype Sorts" w:hint="default"/>
      </w:rPr>
    </w:lvl>
  </w:abstractNum>
  <w:num w:numId="1">
    <w:abstractNumId w:val="34"/>
  </w:num>
  <w:num w:numId="2">
    <w:abstractNumId w:val="31"/>
  </w:num>
  <w:num w:numId="3">
    <w:abstractNumId w:val="10"/>
  </w:num>
  <w:num w:numId="4">
    <w:abstractNumId w:val="18"/>
  </w:num>
  <w:num w:numId="5">
    <w:abstractNumId w:val="20"/>
  </w:num>
  <w:num w:numId="6">
    <w:abstractNumId w:val="7"/>
  </w:num>
  <w:num w:numId="7">
    <w:abstractNumId w:val="30"/>
  </w:num>
  <w:num w:numId="8">
    <w:abstractNumId w:val="5"/>
  </w:num>
  <w:num w:numId="9">
    <w:abstractNumId w:val="25"/>
  </w:num>
  <w:num w:numId="10">
    <w:abstractNumId w:val="6"/>
  </w:num>
  <w:num w:numId="11">
    <w:abstractNumId w:val="13"/>
  </w:num>
  <w:num w:numId="12">
    <w:abstractNumId w:val="29"/>
  </w:num>
  <w:num w:numId="13">
    <w:abstractNumId w:val="17"/>
  </w:num>
  <w:num w:numId="14">
    <w:abstractNumId w:val="28"/>
  </w:num>
  <w:num w:numId="15">
    <w:abstractNumId w:val="4"/>
  </w:num>
  <w:num w:numId="16">
    <w:abstractNumId w:val="22"/>
  </w:num>
  <w:num w:numId="17">
    <w:abstractNumId w:val="33"/>
  </w:num>
  <w:num w:numId="18">
    <w:abstractNumId w:val="16"/>
  </w:num>
  <w:num w:numId="19">
    <w:abstractNumId w:val="26"/>
  </w:num>
  <w:num w:numId="20">
    <w:abstractNumId w:val="9"/>
  </w:num>
  <w:num w:numId="21">
    <w:abstractNumId w:val="8"/>
  </w:num>
  <w:num w:numId="22">
    <w:abstractNumId w:val="32"/>
  </w:num>
  <w:num w:numId="23">
    <w:abstractNumId w:val="21"/>
  </w:num>
  <w:num w:numId="24">
    <w:abstractNumId w:val="3"/>
  </w:num>
  <w:num w:numId="25">
    <w:abstractNumId w:val="24"/>
  </w:num>
  <w:num w:numId="26">
    <w:abstractNumId w:val="14"/>
  </w:num>
  <w:num w:numId="27">
    <w:abstractNumId w:val="1"/>
  </w:num>
  <w:num w:numId="28">
    <w:abstractNumId w:val="27"/>
  </w:num>
  <w:num w:numId="29">
    <w:abstractNumId w:val="2"/>
  </w:num>
  <w:num w:numId="30">
    <w:abstractNumId w:val="19"/>
  </w:num>
  <w:num w:numId="31">
    <w:abstractNumId w:val="23"/>
  </w:num>
  <w:num w:numId="32">
    <w:abstractNumId w:val="12"/>
  </w:num>
  <w:num w:numId="33">
    <w:abstractNumId w:val="0"/>
  </w:num>
  <w:num w:numId="34">
    <w:abstractNumId w:val="11"/>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2"/>
  </w:compat>
  <w:rsids>
    <w:rsidRoot w:val="00664D41"/>
    <w:rsid w:val="0001461C"/>
    <w:rsid w:val="00014F52"/>
    <w:rsid w:val="00015B16"/>
    <w:rsid w:val="0003357C"/>
    <w:rsid w:val="000433A5"/>
    <w:rsid w:val="000C7FF7"/>
    <w:rsid w:val="00112A70"/>
    <w:rsid w:val="00114EB7"/>
    <w:rsid w:val="001216F3"/>
    <w:rsid w:val="001639D2"/>
    <w:rsid w:val="0019527B"/>
    <w:rsid w:val="0019530F"/>
    <w:rsid w:val="001A7AA0"/>
    <w:rsid w:val="001C5C7C"/>
    <w:rsid w:val="001D14E4"/>
    <w:rsid w:val="001D3636"/>
    <w:rsid w:val="002227C0"/>
    <w:rsid w:val="00222CCB"/>
    <w:rsid w:val="002C0FFB"/>
    <w:rsid w:val="003157F5"/>
    <w:rsid w:val="00356C5C"/>
    <w:rsid w:val="00380A5E"/>
    <w:rsid w:val="003C5524"/>
    <w:rsid w:val="003D0DEA"/>
    <w:rsid w:val="00407341"/>
    <w:rsid w:val="00414A72"/>
    <w:rsid w:val="00423861"/>
    <w:rsid w:val="00423BFB"/>
    <w:rsid w:val="00423E8B"/>
    <w:rsid w:val="004475A5"/>
    <w:rsid w:val="004513A4"/>
    <w:rsid w:val="004757CD"/>
    <w:rsid w:val="0048038E"/>
    <w:rsid w:val="0049297B"/>
    <w:rsid w:val="004A0A7D"/>
    <w:rsid w:val="004B21E0"/>
    <w:rsid w:val="004B6E74"/>
    <w:rsid w:val="004D661A"/>
    <w:rsid w:val="00502827"/>
    <w:rsid w:val="005B3E2A"/>
    <w:rsid w:val="005C73C7"/>
    <w:rsid w:val="006078F8"/>
    <w:rsid w:val="00617198"/>
    <w:rsid w:val="00624E77"/>
    <w:rsid w:val="00626C39"/>
    <w:rsid w:val="00627597"/>
    <w:rsid w:val="006349CF"/>
    <w:rsid w:val="00653D62"/>
    <w:rsid w:val="00656CF1"/>
    <w:rsid w:val="0066040A"/>
    <w:rsid w:val="00664D41"/>
    <w:rsid w:val="006C6C0E"/>
    <w:rsid w:val="006D678D"/>
    <w:rsid w:val="006E7F90"/>
    <w:rsid w:val="00707F75"/>
    <w:rsid w:val="00736967"/>
    <w:rsid w:val="007C3E81"/>
    <w:rsid w:val="007E63C5"/>
    <w:rsid w:val="00820633"/>
    <w:rsid w:val="00843256"/>
    <w:rsid w:val="008672F5"/>
    <w:rsid w:val="0087538F"/>
    <w:rsid w:val="008930B8"/>
    <w:rsid w:val="0094308B"/>
    <w:rsid w:val="009A7DC3"/>
    <w:rsid w:val="009B2EE0"/>
    <w:rsid w:val="00A17B13"/>
    <w:rsid w:val="00A34300"/>
    <w:rsid w:val="00A96C5F"/>
    <w:rsid w:val="00AA1AFB"/>
    <w:rsid w:val="00AA6CA7"/>
    <w:rsid w:val="00B0354E"/>
    <w:rsid w:val="00B21F9A"/>
    <w:rsid w:val="00B26F46"/>
    <w:rsid w:val="00BB4C5A"/>
    <w:rsid w:val="00BF4404"/>
    <w:rsid w:val="00C40AC6"/>
    <w:rsid w:val="00C75B46"/>
    <w:rsid w:val="00CA27DD"/>
    <w:rsid w:val="00CD0B0D"/>
    <w:rsid w:val="00D0017F"/>
    <w:rsid w:val="00D40904"/>
    <w:rsid w:val="00D93F6C"/>
    <w:rsid w:val="00D94904"/>
    <w:rsid w:val="00DB1DEE"/>
    <w:rsid w:val="00DD1171"/>
    <w:rsid w:val="00DF18A9"/>
    <w:rsid w:val="00E0213B"/>
    <w:rsid w:val="00E05315"/>
    <w:rsid w:val="00E33CD7"/>
    <w:rsid w:val="00E35A3E"/>
    <w:rsid w:val="00E52076"/>
    <w:rsid w:val="00E615A7"/>
    <w:rsid w:val="00E7598B"/>
    <w:rsid w:val="00E93B6D"/>
    <w:rsid w:val="00EC4447"/>
    <w:rsid w:val="00EF3926"/>
    <w:rsid w:val="00F11779"/>
    <w:rsid w:val="00F13A25"/>
    <w:rsid w:val="00F42475"/>
    <w:rsid w:val="00F51EC1"/>
    <w:rsid w:val="00FE75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13A4"/>
  </w:style>
  <w:style w:type="paragraph" w:styleId="Heading1">
    <w:name w:val="heading 1"/>
    <w:basedOn w:val="Normal"/>
    <w:next w:val="Normal"/>
    <w:qFormat/>
    <w:rsid w:val="004513A4"/>
    <w:pPr>
      <w:keepNext/>
      <w:spacing w:before="240" w:after="60"/>
      <w:outlineLvl w:val="0"/>
    </w:pPr>
    <w:rPr>
      <w:rFonts w:ascii="Arial" w:hAnsi="Arial"/>
      <w:b/>
      <w:kern w:val="28"/>
      <w:sz w:val="28"/>
    </w:rPr>
  </w:style>
  <w:style w:type="paragraph" w:styleId="Heading2">
    <w:name w:val="heading 2"/>
    <w:basedOn w:val="Normal"/>
    <w:next w:val="Normal"/>
    <w:qFormat/>
    <w:rsid w:val="004513A4"/>
    <w:pPr>
      <w:keepNext/>
      <w:spacing w:before="240" w:after="60"/>
      <w:outlineLvl w:val="1"/>
    </w:pPr>
    <w:rPr>
      <w:rFonts w:ascii="Arial" w:hAnsi="Arial"/>
      <w:b/>
      <w:i/>
      <w:sz w:val="24"/>
    </w:rPr>
  </w:style>
  <w:style w:type="paragraph" w:styleId="Heading3">
    <w:name w:val="heading 3"/>
    <w:basedOn w:val="Normal"/>
    <w:qFormat/>
    <w:rsid w:val="004513A4"/>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rsid w:val="004513A4"/>
    <w:pPr>
      <w:keepNext/>
      <w:spacing w:after="240"/>
      <w:outlineLvl w:val="3"/>
    </w:pPr>
    <w:rPr>
      <w:rFonts w:ascii="GoudyOlSt BT" w:hAnsi="GoudyOlSt BT"/>
      <w:b/>
      <w:sz w:val="60"/>
    </w:rPr>
  </w:style>
  <w:style w:type="paragraph" w:styleId="Heading5">
    <w:name w:val="heading 5"/>
    <w:basedOn w:val="Normal"/>
    <w:next w:val="Normal"/>
    <w:qFormat/>
    <w:rsid w:val="004513A4"/>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13A4"/>
    <w:pPr>
      <w:tabs>
        <w:tab w:val="center" w:pos="4153"/>
        <w:tab w:val="right" w:pos="8306"/>
      </w:tabs>
    </w:pPr>
  </w:style>
  <w:style w:type="paragraph" w:styleId="Footer">
    <w:name w:val="footer"/>
    <w:basedOn w:val="Normal"/>
    <w:rsid w:val="004513A4"/>
    <w:pPr>
      <w:tabs>
        <w:tab w:val="center" w:pos="4153"/>
        <w:tab w:val="right" w:pos="8306"/>
      </w:tabs>
    </w:pPr>
  </w:style>
  <w:style w:type="paragraph" w:styleId="BodyText">
    <w:name w:val="Body Text"/>
    <w:basedOn w:val="Normal"/>
    <w:rsid w:val="004513A4"/>
    <w:pPr>
      <w:spacing w:after="120"/>
    </w:pPr>
  </w:style>
  <w:style w:type="paragraph" w:customStyle="1" w:styleId="Bulletform">
    <w:name w:val="Bullet form"/>
    <w:basedOn w:val="Circulartext"/>
    <w:rsid w:val="004513A4"/>
    <w:pPr>
      <w:numPr>
        <w:numId w:val="2"/>
      </w:numPr>
      <w:spacing w:before="120"/>
      <w:ind w:left="714" w:hanging="357"/>
    </w:pPr>
  </w:style>
  <w:style w:type="paragraph" w:customStyle="1" w:styleId="Circulartext2">
    <w:name w:val="Circular text 2"/>
    <w:basedOn w:val="Circulartext"/>
    <w:rsid w:val="004513A4"/>
    <w:pPr>
      <w:tabs>
        <w:tab w:val="left" w:pos="4536"/>
      </w:tabs>
      <w:jc w:val="left"/>
    </w:pPr>
    <w:rPr>
      <w:szCs w:val="28"/>
    </w:rPr>
  </w:style>
  <w:style w:type="character" w:styleId="Hyperlink">
    <w:name w:val="Hyperlink"/>
    <w:basedOn w:val="DefaultParagraphFont"/>
    <w:rsid w:val="004513A4"/>
    <w:rPr>
      <w:color w:val="0000FF"/>
      <w:u w:val="single"/>
    </w:rPr>
  </w:style>
  <w:style w:type="paragraph" w:customStyle="1" w:styleId="CircularBullet1">
    <w:name w:val="CircularBullet 1"/>
    <w:basedOn w:val="Circulartext"/>
    <w:rsid w:val="004513A4"/>
    <w:pPr>
      <w:numPr>
        <w:numId w:val="6"/>
      </w:numPr>
      <w:spacing w:before="120"/>
    </w:pPr>
  </w:style>
  <w:style w:type="paragraph" w:customStyle="1" w:styleId="Circulartext">
    <w:name w:val="Circular text"/>
    <w:basedOn w:val="BodyText"/>
    <w:rsid w:val="004513A4"/>
    <w:pPr>
      <w:spacing w:before="240" w:after="0"/>
      <w:jc w:val="both"/>
    </w:pPr>
    <w:rPr>
      <w:rFonts w:ascii="GoudyOlSt BT" w:hAnsi="GoudyOlSt BT"/>
      <w:sz w:val="24"/>
    </w:rPr>
  </w:style>
  <w:style w:type="paragraph" w:customStyle="1" w:styleId="CircularH2">
    <w:name w:val="Circular H2"/>
    <w:basedOn w:val="Heading5"/>
    <w:next w:val="Circulartext"/>
    <w:rsid w:val="004513A4"/>
  </w:style>
  <w:style w:type="paragraph" w:customStyle="1" w:styleId="CircularH1">
    <w:name w:val="Circular H1"/>
    <w:basedOn w:val="Heading4"/>
    <w:next w:val="Circulartext"/>
    <w:rsid w:val="004513A4"/>
    <w:pPr>
      <w:spacing w:before="360"/>
    </w:pPr>
  </w:style>
  <w:style w:type="character" w:styleId="FollowedHyperlink">
    <w:name w:val="FollowedHyperlink"/>
    <w:basedOn w:val="DefaultParagraphFont"/>
    <w:rsid w:val="004513A4"/>
    <w:rPr>
      <w:color w:val="800080"/>
      <w:u w:val="single"/>
    </w:rPr>
  </w:style>
  <w:style w:type="paragraph" w:customStyle="1" w:styleId="CircularBullet2">
    <w:name w:val="CircularBullet 2"/>
    <w:basedOn w:val="CircularBullet1"/>
    <w:rsid w:val="004513A4"/>
    <w:pPr>
      <w:numPr>
        <w:ilvl w:val="1"/>
        <w:numId w:val="12"/>
      </w:numPr>
    </w:pPr>
  </w:style>
  <w:style w:type="paragraph" w:customStyle="1" w:styleId="Dtext">
    <w:name w:val="Dtext"/>
    <w:basedOn w:val="Normal"/>
    <w:rsid w:val="004513A4"/>
    <w:pPr>
      <w:spacing w:after="240" w:line="480" w:lineRule="atLeast"/>
      <w:jc w:val="both"/>
    </w:pPr>
    <w:rPr>
      <w:sz w:val="24"/>
    </w:rPr>
  </w:style>
  <w:style w:type="paragraph" w:customStyle="1" w:styleId="CircularBullet3">
    <w:name w:val="CircularBullet 3"/>
    <w:basedOn w:val="Circulartext"/>
    <w:rsid w:val="004513A4"/>
    <w:pPr>
      <w:numPr>
        <w:ilvl w:val="2"/>
        <w:numId w:val="19"/>
      </w:numPr>
      <w:spacing w:before="120"/>
    </w:pPr>
  </w:style>
  <w:style w:type="paragraph" w:customStyle="1" w:styleId="Circularheading2">
    <w:name w:val="Circular heading 2"/>
    <w:basedOn w:val="Heading5"/>
    <w:next w:val="Circulartext"/>
    <w:rsid w:val="004513A4"/>
  </w:style>
  <w:style w:type="paragraph" w:styleId="ListNumber">
    <w:name w:val="List Number"/>
    <w:basedOn w:val="Normal"/>
    <w:rsid w:val="004513A4"/>
    <w:pPr>
      <w:spacing w:before="120" w:line="320" w:lineRule="exact"/>
      <w:ind w:left="340" w:hanging="340"/>
      <w:jc w:val="both"/>
    </w:pPr>
    <w:rPr>
      <w:sz w:val="26"/>
      <w:lang w:eastAsia="en-US"/>
    </w:rPr>
  </w:style>
  <w:style w:type="paragraph" w:styleId="BalloonText">
    <w:name w:val="Balloon Text"/>
    <w:basedOn w:val="Normal"/>
    <w:semiHidden/>
    <w:rsid w:val="004513A4"/>
    <w:rPr>
      <w:rFonts w:ascii="Tahoma" w:hAnsi="Tahoma" w:cs="Tahoma"/>
      <w:sz w:val="16"/>
      <w:szCs w:val="16"/>
    </w:rPr>
  </w:style>
  <w:style w:type="paragraph" w:styleId="NormalWeb">
    <w:name w:val="Normal (Web)"/>
    <w:basedOn w:val="Normal"/>
    <w:rsid w:val="004513A4"/>
    <w:pPr>
      <w:spacing w:before="100" w:beforeAutospacing="1" w:after="225"/>
    </w:pPr>
    <w:rPr>
      <w:rFonts w:ascii="Verdana" w:hAnsi="Verdana"/>
      <w:color w:val="000000"/>
      <w:sz w:val="24"/>
      <w:szCs w:val="24"/>
    </w:rPr>
  </w:style>
  <w:style w:type="character" w:styleId="CommentReference">
    <w:name w:val="annotation reference"/>
    <w:basedOn w:val="DefaultParagraphFont"/>
    <w:semiHidden/>
    <w:rsid w:val="004513A4"/>
    <w:rPr>
      <w:sz w:val="16"/>
      <w:szCs w:val="16"/>
    </w:rPr>
  </w:style>
  <w:style w:type="paragraph" w:styleId="CommentText">
    <w:name w:val="annotation text"/>
    <w:basedOn w:val="Normal"/>
    <w:semiHidden/>
    <w:rsid w:val="004513A4"/>
  </w:style>
  <w:style w:type="paragraph" w:styleId="CommentSubject">
    <w:name w:val="annotation subject"/>
    <w:basedOn w:val="CommentText"/>
    <w:next w:val="CommentText"/>
    <w:semiHidden/>
    <w:rsid w:val="004513A4"/>
    <w:rPr>
      <w:b/>
      <w:bCs/>
    </w:rPr>
  </w:style>
  <w:style w:type="paragraph" w:styleId="ListParagraph">
    <w:name w:val="List Paragraph"/>
    <w:basedOn w:val="Normal"/>
    <w:uiPriority w:val="34"/>
    <w:qFormat/>
    <w:rsid w:val="009A7D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basedOn w:val="DefaultParagraphFont"/>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basedOn w:val="DefaultParagraphFont"/>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926219">
      <w:bodyDiv w:val="1"/>
      <w:marLeft w:val="0"/>
      <w:marRight w:val="0"/>
      <w:marTop w:val="0"/>
      <w:marBottom w:val="0"/>
      <w:divBdr>
        <w:top w:val="none" w:sz="0" w:space="0" w:color="auto"/>
        <w:left w:val="none" w:sz="0" w:space="0" w:color="auto"/>
        <w:bottom w:val="none" w:sz="0" w:space="0" w:color="auto"/>
        <w:right w:val="none" w:sz="0" w:space="0" w:color="auto"/>
      </w:divBdr>
      <w:divsChild>
        <w:div w:id="131364474">
          <w:marLeft w:val="2925"/>
          <w:marRight w:val="0"/>
          <w:marTop w:val="0"/>
          <w:marBottom w:val="0"/>
          <w:divBdr>
            <w:top w:val="none" w:sz="0" w:space="0" w:color="auto"/>
            <w:left w:val="none" w:sz="0" w:space="0" w:color="auto"/>
            <w:bottom w:val="none" w:sz="0" w:space="0" w:color="auto"/>
            <w:right w:val="none" w:sz="0" w:space="0" w:color="auto"/>
          </w:divBdr>
          <w:divsChild>
            <w:div w:id="909341774">
              <w:marLeft w:val="0"/>
              <w:marRight w:val="0"/>
              <w:marTop w:val="0"/>
              <w:marBottom w:val="0"/>
              <w:divBdr>
                <w:top w:val="none" w:sz="0" w:space="0" w:color="auto"/>
                <w:left w:val="none" w:sz="0" w:space="0" w:color="auto"/>
                <w:bottom w:val="none" w:sz="0" w:space="0" w:color="auto"/>
                <w:right w:val="none" w:sz="0" w:space="0" w:color="auto"/>
              </w:divBdr>
              <w:divsChild>
                <w:div w:id="844905988">
                  <w:marLeft w:val="0"/>
                  <w:marRight w:val="0"/>
                  <w:marTop w:val="0"/>
                  <w:marBottom w:val="0"/>
                  <w:divBdr>
                    <w:top w:val="none" w:sz="0" w:space="0" w:color="auto"/>
                    <w:left w:val="none" w:sz="0" w:space="0" w:color="auto"/>
                    <w:bottom w:val="none" w:sz="0" w:space="0" w:color="auto"/>
                    <w:right w:val="none" w:sz="0" w:space="0" w:color="auto"/>
                  </w:divBdr>
                  <w:divsChild>
                    <w:div w:id="556354550">
                      <w:marLeft w:val="0"/>
                      <w:marRight w:val="0"/>
                      <w:marTop w:val="0"/>
                      <w:marBottom w:val="0"/>
                      <w:divBdr>
                        <w:top w:val="none" w:sz="0" w:space="0" w:color="auto"/>
                        <w:left w:val="none" w:sz="0" w:space="0" w:color="auto"/>
                        <w:bottom w:val="none" w:sz="0" w:space="0" w:color="auto"/>
                        <w:right w:val="none" w:sz="0" w:space="0" w:color="auto"/>
                      </w:divBdr>
                      <w:divsChild>
                        <w:div w:id="5224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079087">
      <w:bodyDiv w:val="1"/>
      <w:marLeft w:val="0"/>
      <w:marRight w:val="0"/>
      <w:marTop w:val="0"/>
      <w:marBottom w:val="0"/>
      <w:divBdr>
        <w:top w:val="none" w:sz="0" w:space="0" w:color="auto"/>
        <w:left w:val="none" w:sz="0" w:space="0" w:color="auto"/>
        <w:bottom w:val="none" w:sz="0" w:space="0" w:color="auto"/>
        <w:right w:val="none" w:sz="0" w:space="0" w:color="auto"/>
      </w:divBdr>
      <w:divsChild>
        <w:div w:id="1854371590">
          <w:marLeft w:val="2925"/>
          <w:marRight w:val="0"/>
          <w:marTop w:val="0"/>
          <w:marBottom w:val="0"/>
          <w:divBdr>
            <w:top w:val="none" w:sz="0" w:space="0" w:color="auto"/>
            <w:left w:val="none" w:sz="0" w:space="0" w:color="auto"/>
            <w:bottom w:val="none" w:sz="0" w:space="0" w:color="auto"/>
            <w:right w:val="none" w:sz="0" w:space="0" w:color="auto"/>
          </w:divBdr>
          <w:divsChild>
            <w:div w:id="1781991711">
              <w:marLeft w:val="0"/>
              <w:marRight w:val="0"/>
              <w:marTop w:val="0"/>
              <w:marBottom w:val="0"/>
              <w:divBdr>
                <w:top w:val="none" w:sz="0" w:space="0" w:color="auto"/>
                <w:left w:val="none" w:sz="0" w:space="0" w:color="auto"/>
                <w:bottom w:val="none" w:sz="0" w:space="0" w:color="auto"/>
                <w:right w:val="none" w:sz="0" w:space="0" w:color="auto"/>
              </w:divBdr>
              <w:divsChild>
                <w:div w:id="105199549">
                  <w:marLeft w:val="0"/>
                  <w:marRight w:val="0"/>
                  <w:marTop w:val="0"/>
                  <w:marBottom w:val="0"/>
                  <w:divBdr>
                    <w:top w:val="none" w:sz="0" w:space="0" w:color="auto"/>
                    <w:left w:val="none" w:sz="0" w:space="0" w:color="auto"/>
                    <w:bottom w:val="none" w:sz="0" w:space="0" w:color="auto"/>
                    <w:right w:val="none" w:sz="0" w:space="0" w:color="auto"/>
                  </w:divBdr>
                  <w:divsChild>
                    <w:div w:id="851576445">
                      <w:marLeft w:val="0"/>
                      <w:marRight w:val="0"/>
                      <w:marTop w:val="0"/>
                      <w:marBottom w:val="0"/>
                      <w:divBdr>
                        <w:top w:val="none" w:sz="0" w:space="0" w:color="auto"/>
                        <w:left w:val="none" w:sz="0" w:space="0" w:color="auto"/>
                        <w:bottom w:val="none" w:sz="0" w:space="0" w:color="auto"/>
                        <w:right w:val="none" w:sz="0" w:space="0" w:color="auto"/>
                      </w:divBdr>
                      <w:divsChild>
                        <w:div w:id="11742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6652">
      <w:bodyDiv w:val="1"/>
      <w:marLeft w:val="0"/>
      <w:marRight w:val="0"/>
      <w:marTop w:val="0"/>
      <w:marBottom w:val="0"/>
      <w:divBdr>
        <w:top w:val="none" w:sz="0" w:space="0" w:color="auto"/>
        <w:left w:val="none" w:sz="0" w:space="0" w:color="auto"/>
        <w:bottom w:val="none" w:sz="0" w:space="0" w:color="auto"/>
        <w:right w:val="none" w:sz="0" w:space="0" w:color="auto"/>
      </w:divBdr>
      <w:divsChild>
        <w:div w:id="153492444">
          <w:marLeft w:val="2925"/>
          <w:marRight w:val="0"/>
          <w:marTop w:val="0"/>
          <w:marBottom w:val="0"/>
          <w:divBdr>
            <w:top w:val="none" w:sz="0" w:space="0" w:color="auto"/>
            <w:left w:val="none" w:sz="0" w:space="0" w:color="auto"/>
            <w:bottom w:val="none" w:sz="0" w:space="0" w:color="auto"/>
            <w:right w:val="none" w:sz="0" w:space="0" w:color="auto"/>
          </w:divBdr>
          <w:divsChild>
            <w:div w:id="1752584194">
              <w:marLeft w:val="0"/>
              <w:marRight w:val="0"/>
              <w:marTop w:val="0"/>
              <w:marBottom w:val="0"/>
              <w:divBdr>
                <w:top w:val="none" w:sz="0" w:space="0" w:color="auto"/>
                <w:left w:val="none" w:sz="0" w:space="0" w:color="auto"/>
                <w:bottom w:val="none" w:sz="0" w:space="0" w:color="auto"/>
                <w:right w:val="none" w:sz="0" w:space="0" w:color="auto"/>
              </w:divBdr>
              <w:divsChild>
                <w:div w:id="1823691281">
                  <w:marLeft w:val="0"/>
                  <w:marRight w:val="0"/>
                  <w:marTop w:val="0"/>
                  <w:marBottom w:val="0"/>
                  <w:divBdr>
                    <w:top w:val="none" w:sz="0" w:space="0" w:color="auto"/>
                    <w:left w:val="none" w:sz="0" w:space="0" w:color="auto"/>
                    <w:bottom w:val="none" w:sz="0" w:space="0" w:color="auto"/>
                    <w:right w:val="none" w:sz="0" w:space="0" w:color="auto"/>
                  </w:divBdr>
                  <w:divsChild>
                    <w:div w:id="1266764715">
                      <w:marLeft w:val="0"/>
                      <w:marRight w:val="0"/>
                      <w:marTop w:val="0"/>
                      <w:marBottom w:val="0"/>
                      <w:divBdr>
                        <w:top w:val="none" w:sz="0" w:space="0" w:color="auto"/>
                        <w:left w:val="none" w:sz="0" w:space="0" w:color="auto"/>
                        <w:bottom w:val="none" w:sz="0" w:space="0" w:color="auto"/>
                        <w:right w:val="none" w:sz="0" w:space="0" w:color="auto"/>
                      </w:divBdr>
                      <w:divsChild>
                        <w:div w:id="11425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674989">
      <w:bodyDiv w:val="1"/>
      <w:marLeft w:val="0"/>
      <w:marRight w:val="0"/>
      <w:marTop w:val="0"/>
      <w:marBottom w:val="0"/>
      <w:divBdr>
        <w:top w:val="none" w:sz="0" w:space="0" w:color="auto"/>
        <w:left w:val="none" w:sz="0" w:space="0" w:color="auto"/>
        <w:bottom w:val="none" w:sz="0" w:space="0" w:color="auto"/>
        <w:right w:val="none" w:sz="0" w:space="0" w:color="auto"/>
      </w:divBdr>
      <w:divsChild>
        <w:div w:id="579943958">
          <w:marLeft w:val="2925"/>
          <w:marRight w:val="0"/>
          <w:marTop w:val="0"/>
          <w:marBottom w:val="0"/>
          <w:divBdr>
            <w:top w:val="none" w:sz="0" w:space="0" w:color="auto"/>
            <w:left w:val="none" w:sz="0" w:space="0" w:color="auto"/>
            <w:bottom w:val="none" w:sz="0" w:space="0" w:color="auto"/>
            <w:right w:val="none" w:sz="0" w:space="0" w:color="auto"/>
          </w:divBdr>
          <w:divsChild>
            <w:div w:id="1503356192">
              <w:marLeft w:val="0"/>
              <w:marRight w:val="0"/>
              <w:marTop w:val="0"/>
              <w:marBottom w:val="0"/>
              <w:divBdr>
                <w:top w:val="none" w:sz="0" w:space="0" w:color="auto"/>
                <w:left w:val="none" w:sz="0" w:space="0" w:color="auto"/>
                <w:bottom w:val="none" w:sz="0" w:space="0" w:color="auto"/>
                <w:right w:val="none" w:sz="0" w:space="0" w:color="auto"/>
              </w:divBdr>
              <w:divsChild>
                <w:div w:id="20455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1487</Words>
  <Characters>7169</Characters>
  <Application>Microsoft Office Word</Application>
  <DocSecurity>0</DocSecurity>
  <Lines>166</Lines>
  <Paragraphs>57</Paragraphs>
  <ScaleCrop>false</ScaleCrop>
  <HeadingPairs>
    <vt:vector size="2" baseType="variant">
      <vt:variant>
        <vt:lpstr>Title</vt:lpstr>
      </vt:variant>
      <vt:variant>
        <vt:i4>1</vt:i4>
      </vt:variant>
    </vt:vector>
  </HeadingPairs>
  <TitlesOfParts>
    <vt:vector size="1" baseType="lpstr">
      <vt:lpstr>Submission 151 - Steve Phillips - Access to Justice Arrangements - Public inquiry</vt:lpstr>
    </vt:vector>
  </TitlesOfParts>
  <Company>Steve Phillips</Company>
  <LinksUpToDate>false</LinksUpToDate>
  <CharactersWithSpaces>8599</CharactersWithSpaces>
  <SharedDoc>false</SharedDoc>
  <HLinks>
    <vt:vector size="6" baseType="variant">
      <vt:variant>
        <vt:i4>5308426</vt:i4>
      </vt:variant>
      <vt:variant>
        <vt:i4>0</vt:i4>
      </vt:variant>
      <vt:variant>
        <vt:i4>0</vt:i4>
      </vt:variant>
      <vt:variant>
        <vt:i4>5</vt:i4>
      </vt:variant>
      <vt:variant>
        <vt:lpwstr>http://www.pc.gov.au/legal/copyright.html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151 - Steve Phillips - Access to Justice Arrangements - Public inquiry</dc:title>
  <dc:creator>Steve Phillips</dc:creator>
  <cp:lastModifiedBy>Productivity Commission</cp:lastModifiedBy>
  <cp:revision>2</cp:revision>
  <dcterms:created xsi:type="dcterms:W3CDTF">2014-03-03T23:32:00Z</dcterms:created>
  <dcterms:modified xsi:type="dcterms:W3CDTF">2014-03-03T23:33:00Z</dcterms:modified>
</cp:coreProperties>
</file>