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6E1" w:rsidRDefault="005566E1" w:rsidP="005566E1">
      <w:pPr>
        <w:jc w:val="right"/>
        <w:rPr>
          <w:rFonts w:cs="Arial"/>
        </w:rPr>
      </w:pPr>
      <w:bookmarkStart w:id="0" w:name="_GoBack"/>
      <w:bookmarkEnd w:id="0"/>
    </w:p>
    <w:p w:rsidR="005566E1" w:rsidRDefault="005566E1">
      <w:pPr>
        <w:rPr>
          <w:rFonts w:cs="Arial"/>
        </w:rPr>
      </w:pPr>
    </w:p>
    <w:p w:rsidR="005566E1" w:rsidRPr="005566E1" w:rsidRDefault="0032207F">
      <w:pPr>
        <w:rPr>
          <w:rFonts w:cs="Arial"/>
          <w:sz w:val="40"/>
          <w:szCs w:val="40"/>
        </w:rPr>
      </w:pPr>
      <w:r>
        <w:rPr>
          <w:noProof/>
          <w:lang w:eastAsia="en-AU"/>
        </w:rPr>
        <w:drawing>
          <wp:anchor distT="0" distB="0" distL="114300" distR="114300" simplePos="0" relativeHeight="251660288" behindDoc="0" locked="0" layoutInCell="1" allowOverlap="1">
            <wp:simplePos x="0" y="0"/>
            <wp:positionH relativeFrom="column">
              <wp:posOffset>2364105</wp:posOffset>
            </wp:positionH>
            <wp:positionV relativeFrom="paragraph">
              <wp:posOffset>88265</wp:posOffset>
            </wp:positionV>
            <wp:extent cx="3238500" cy="952500"/>
            <wp:effectExtent l="19050" t="0" r="0" b="0"/>
            <wp:wrapNone/>
            <wp:docPr id="2" name="Picture 2" descr="COMMcol_340x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Mcol_340x100"/>
                    <pic:cNvPicPr>
                      <a:picLocks noChangeAspect="1" noChangeArrowheads="1"/>
                    </pic:cNvPicPr>
                  </pic:nvPicPr>
                  <pic:blipFill>
                    <a:blip r:embed="rId9" cstate="print"/>
                    <a:srcRect/>
                    <a:stretch>
                      <a:fillRect/>
                    </a:stretch>
                  </pic:blipFill>
                  <pic:spPr bwMode="auto">
                    <a:xfrm>
                      <a:off x="0" y="0"/>
                      <a:ext cx="3238500" cy="952500"/>
                    </a:xfrm>
                    <a:prstGeom prst="rect">
                      <a:avLst/>
                    </a:prstGeom>
                    <a:noFill/>
                    <a:ln w="9525">
                      <a:noFill/>
                      <a:miter lim="800000"/>
                      <a:headEnd/>
                      <a:tailEnd/>
                    </a:ln>
                  </pic:spPr>
                </pic:pic>
              </a:graphicData>
            </a:graphic>
          </wp:anchor>
        </w:drawing>
      </w:r>
    </w:p>
    <w:p w:rsidR="005566E1" w:rsidRDefault="005566E1">
      <w:pPr>
        <w:rPr>
          <w:rFonts w:cs="Arial"/>
          <w:sz w:val="40"/>
          <w:szCs w:val="40"/>
        </w:rPr>
      </w:pPr>
    </w:p>
    <w:p w:rsidR="005566E1" w:rsidRDefault="005566E1">
      <w:pPr>
        <w:rPr>
          <w:rFonts w:cs="Arial"/>
          <w:sz w:val="40"/>
          <w:szCs w:val="40"/>
        </w:rPr>
      </w:pPr>
    </w:p>
    <w:p w:rsidR="005566E1" w:rsidRDefault="005566E1">
      <w:pPr>
        <w:rPr>
          <w:rFonts w:cs="Arial"/>
          <w:sz w:val="40"/>
          <w:szCs w:val="40"/>
        </w:rPr>
      </w:pPr>
    </w:p>
    <w:p w:rsidR="005566E1" w:rsidRDefault="005566E1">
      <w:pPr>
        <w:rPr>
          <w:rFonts w:cs="Arial"/>
          <w:sz w:val="40"/>
          <w:szCs w:val="40"/>
        </w:rPr>
      </w:pPr>
    </w:p>
    <w:p w:rsidR="005566E1" w:rsidRDefault="005566E1">
      <w:pPr>
        <w:rPr>
          <w:rFonts w:cs="Arial"/>
          <w:sz w:val="40"/>
          <w:szCs w:val="40"/>
        </w:rPr>
      </w:pPr>
    </w:p>
    <w:p w:rsidR="005566E1" w:rsidRDefault="005566E1">
      <w:pPr>
        <w:rPr>
          <w:rFonts w:cs="Arial"/>
          <w:sz w:val="40"/>
          <w:szCs w:val="40"/>
        </w:rPr>
      </w:pPr>
    </w:p>
    <w:p w:rsidR="005566E1" w:rsidRDefault="005566E1">
      <w:pPr>
        <w:rPr>
          <w:rFonts w:cs="Arial"/>
          <w:sz w:val="40"/>
          <w:szCs w:val="40"/>
        </w:rPr>
      </w:pPr>
    </w:p>
    <w:p w:rsidR="005566E1" w:rsidRDefault="005566E1">
      <w:pPr>
        <w:rPr>
          <w:rFonts w:cs="Arial"/>
          <w:sz w:val="40"/>
          <w:szCs w:val="40"/>
        </w:rPr>
      </w:pPr>
    </w:p>
    <w:p w:rsidR="005566E1" w:rsidRPr="005566E1" w:rsidRDefault="005566E1" w:rsidP="00BF3812">
      <w:pPr>
        <w:pStyle w:val="Title1"/>
      </w:pPr>
      <w:r w:rsidRPr="005566E1">
        <w:t xml:space="preserve">Submission by the </w:t>
      </w:r>
      <w:r w:rsidRPr="005566E1">
        <w:br/>
        <w:t>Commonwealth Ombudsman</w:t>
      </w:r>
    </w:p>
    <w:p w:rsidR="005566E1" w:rsidRDefault="005566E1" w:rsidP="005566E1">
      <w:pPr>
        <w:tabs>
          <w:tab w:val="left" w:pos="7371"/>
        </w:tabs>
        <w:ind w:right="942"/>
        <w:jc w:val="right"/>
        <w:rPr>
          <w:rFonts w:cs="Arial"/>
          <w:sz w:val="40"/>
          <w:szCs w:val="40"/>
        </w:rPr>
      </w:pPr>
    </w:p>
    <w:p w:rsidR="005566E1" w:rsidRPr="005566E1" w:rsidRDefault="00A43CCC" w:rsidP="00BF3812">
      <w:pPr>
        <w:pStyle w:val="Title2"/>
      </w:pPr>
      <w:r>
        <w:t>Access to Justice arrangements</w:t>
      </w:r>
      <w:r w:rsidR="00E006EF">
        <w:t xml:space="preserve"> </w:t>
      </w:r>
    </w:p>
    <w:p w:rsidR="005566E1" w:rsidRDefault="005566E1" w:rsidP="005566E1">
      <w:pPr>
        <w:tabs>
          <w:tab w:val="left" w:pos="7371"/>
        </w:tabs>
        <w:ind w:right="942"/>
        <w:jc w:val="right"/>
        <w:rPr>
          <w:rFonts w:cs="Arial"/>
          <w:sz w:val="40"/>
          <w:szCs w:val="40"/>
        </w:rPr>
      </w:pPr>
    </w:p>
    <w:p w:rsidR="008C6470" w:rsidRDefault="00A43CCC" w:rsidP="00BF3812">
      <w:pPr>
        <w:pStyle w:val="Title3"/>
      </w:pPr>
      <w:r>
        <w:t xml:space="preserve">productivity Commission </w:t>
      </w:r>
      <w:r w:rsidR="008C6470">
        <w:t>DRAFT REPORT</w:t>
      </w:r>
      <w:r>
        <w:t xml:space="preserve"> </w:t>
      </w:r>
    </w:p>
    <w:p w:rsidR="005566E1" w:rsidRPr="005566E1" w:rsidRDefault="008C6470" w:rsidP="00BF3812">
      <w:pPr>
        <w:pStyle w:val="Title3"/>
      </w:pPr>
      <w:r>
        <w:t>APRIL 2014</w:t>
      </w:r>
    </w:p>
    <w:p w:rsidR="005566E1" w:rsidRDefault="005566E1" w:rsidP="005566E1">
      <w:pPr>
        <w:tabs>
          <w:tab w:val="left" w:pos="7371"/>
        </w:tabs>
        <w:ind w:right="942"/>
        <w:jc w:val="right"/>
        <w:rPr>
          <w:rFonts w:cs="Arial"/>
          <w:sz w:val="40"/>
          <w:szCs w:val="40"/>
        </w:rPr>
      </w:pPr>
    </w:p>
    <w:p w:rsidR="005566E1" w:rsidRDefault="005566E1" w:rsidP="005566E1">
      <w:pPr>
        <w:tabs>
          <w:tab w:val="left" w:pos="7371"/>
        </w:tabs>
        <w:ind w:right="942"/>
        <w:jc w:val="right"/>
        <w:rPr>
          <w:rFonts w:cs="Arial"/>
          <w:sz w:val="40"/>
          <w:szCs w:val="40"/>
        </w:rPr>
      </w:pPr>
    </w:p>
    <w:p w:rsidR="005566E1" w:rsidRDefault="005566E1" w:rsidP="005566E1">
      <w:pPr>
        <w:tabs>
          <w:tab w:val="left" w:pos="7371"/>
        </w:tabs>
        <w:ind w:right="942"/>
        <w:jc w:val="right"/>
        <w:rPr>
          <w:rFonts w:cs="Arial"/>
          <w:sz w:val="40"/>
          <w:szCs w:val="40"/>
        </w:rPr>
      </w:pPr>
    </w:p>
    <w:p w:rsidR="005566E1" w:rsidRDefault="005566E1" w:rsidP="005566E1">
      <w:pPr>
        <w:tabs>
          <w:tab w:val="left" w:pos="7371"/>
        </w:tabs>
        <w:ind w:right="942"/>
        <w:jc w:val="right"/>
        <w:rPr>
          <w:rFonts w:cs="Arial"/>
          <w:sz w:val="40"/>
          <w:szCs w:val="40"/>
        </w:rPr>
      </w:pPr>
    </w:p>
    <w:p w:rsidR="005566E1" w:rsidRDefault="005566E1" w:rsidP="005566E1">
      <w:pPr>
        <w:tabs>
          <w:tab w:val="left" w:pos="7371"/>
        </w:tabs>
        <w:ind w:right="942"/>
        <w:jc w:val="right"/>
        <w:rPr>
          <w:rFonts w:cs="Arial"/>
          <w:sz w:val="40"/>
          <w:szCs w:val="40"/>
        </w:rPr>
      </w:pPr>
    </w:p>
    <w:p w:rsidR="005566E1" w:rsidRDefault="005566E1" w:rsidP="005566E1">
      <w:pPr>
        <w:tabs>
          <w:tab w:val="left" w:pos="7371"/>
        </w:tabs>
        <w:ind w:right="942"/>
        <w:jc w:val="right"/>
        <w:rPr>
          <w:rFonts w:cs="Arial"/>
          <w:sz w:val="40"/>
          <w:szCs w:val="40"/>
        </w:rPr>
      </w:pPr>
    </w:p>
    <w:p w:rsidR="00DB7D48" w:rsidRDefault="00DB7D48" w:rsidP="005566E1">
      <w:pPr>
        <w:tabs>
          <w:tab w:val="left" w:pos="7371"/>
        </w:tabs>
        <w:ind w:right="942"/>
        <w:jc w:val="right"/>
        <w:rPr>
          <w:rFonts w:cs="Arial"/>
          <w:sz w:val="40"/>
          <w:szCs w:val="40"/>
        </w:rPr>
      </w:pPr>
    </w:p>
    <w:p w:rsidR="00DB7D48" w:rsidRDefault="00DB7D48" w:rsidP="005566E1">
      <w:pPr>
        <w:tabs>
          <w:tab w:val="left" w:pos="7371"/>
        </w:tabs>
        <w:ind w:right="942"/>
        <w:jc w:val="right"/>
        <w:rPr>
          <w:rFonts w:ascii="Univers 47 CondensedLight" w:hAnsi="Univers 47 CondensedLight" w:cs="Arial"/>
          <w:b/>
          <w:sz w:val="28"/>
          <w:szCs w:val="28"/>
        </w:rPr>
      </w:pPr>
    </w:p>
    <w:p w:rsidR="00DB7D48" w:rsidRPr="00CC4387" w:rsidRDefault="00DB7D48" w:rsidP="00CC4387">
      <w:pPr>
        <w:tabs>
          <w:tab w:val="left" w:pos="7371"/>
        </w:tabs>
        <w:spacing w:after="120"/>
        <w:ind w:right="942"/>
        <w:jc w:val="right"/>
        <w:rPr>
          <w:rFonts w:cs="Arial"/>
          <w:szCs w:val="22"/>
        </w:rPr>
      </w:pPr>
      <w:r w:rsidRPr="00CC4387">
        <w:rPr>
          <w:rFonts w:cs="Arial"/>
          <w:szCs w:val="22"/>
        </w:rPr>
        <w:t xml:space="preserve">Submission by the Commonwealth Ombudsman, </w:t>
      </w:r>
      <w:r w:rsidR="00A43CCC">
        <w:rPr>
          <w:rFonts w:cs="Arial"/>
          <w:szCs w:val="22"/>
        </w:rPr>
        <w:t xml:space="preserve">Mr Colin </w:t>
      </w:r>
      <w:proofErr w:type="spellStart"/>
      <w:r w:rsidR="00A43CCC">
        <w:rPr>
          <w:rFonts w:cs="Arial"/>
          <w:szCs w:val="22"/>
        </w:rPr>
        <w:t>Neave</w:t>
      </w:r>
      <w:proofErr w:type="spellEnd"/>
      <w:r w:rsidR="00A43CCC">
        <w:rPr>
          <w:rFonts w:cs="Arial"/>
          <w:szCs w:val="22"/>
        </w:rPr>
        <w:t xml:space="preserve"> </w:t>
      </w:r>
      <w:r w:rsidR="00281479">
        <w:rPr>
          <w:rFonts w:cs="Arial"/>
          <w:szCs w:val="22"/>
        </w:rPr>
        <w:t>AM</w:t>
      </w:r>
    </w:p>
    <w:p w:rsidR="005566E1" w:rsidRPr="00CC4387" w:rsidRDefault="000E5DE8" w:rsidP="005566E1">
      <w:pPr>
        <w:tabs>
          <w:tab w:val="left" w:pos="7371"/>
        </w:tabs>
        <w:ind w:right="942"/>
        <w:jc w:val="right"/>
        <w:rPr>
          <w:rFonts w:cs="Arial"/>
          <w:b/>
          <w:sz w:val="24"/>
        </w:rPr>
      </w:pPr>
      <w:r>
        <w:rPr>
          <w:rFonts w:cs="Arial"/>
          <w:b/>
          <w:sz w:val="24"/>
        </w:rPr>
        <w:t>June</w:t>
      </w:r>
      <w:r w:rsidR="008C6470">
        <w:rPr>
          <w:rFonts w:cs="Arial"/>
          <w:b/>
          <w:sz w:val="24"/>
        </w:rPr>
        <w:t xml:space="preserve"> 2014</w:t>
      </w:r>
    </w:p>
    <w:p w:rsidR="005566E1" w:rsidRDefault="005566E1">
      <w:pPr>
        <w:rPr>
          <w:rFonts w:cs="Arial"/>
          <w:szCs w:val="22"/>
        </w:rPr>
      </w:pPr>
    </w:p>
    <w:p w:rsidR="005566E1" w:rsidRDefault="005566E1">
      <w:pPr>
        <w:rPr>
          <w:rFonts w:cs="Arial"/>
          <w:szCs w:val="22"/>
        </w:rPr>
      </w:pPr>
    </w:p>
    <w:p w:rsidR="005566E1" w:rsidRDefault="005566E1">
      <w:pPr>
        <w:rPr>
          <w:rFonts w:cs="Arial"/>
          <w:szCs w:val="22"/>
        </w:rPr>
        <w:sectPr w:rsidR="005566E1">
          <w:footerReference w:type="default" r:id="rId10"/>
          <w:pgSz w:w="11907" w:h="16840" w:code="9"/>
          <w:pgMar w:top="1440" w:right="1797" w:bottom="1440" w:left="1797" w:header="709" w:footer="709" w:gutter="0"/>
          <w:cols w:space="708"/>
          <w:docGrid w:linePitch="360"/>
        </w:sectPr>
      </w:pPr>
    </w:p>
    <w:p w:rsidR="005566E1" w:rsidRPr="0032207F" w:rsidRDefault="00CD0C21" w:rsidP="0032207F">
      <w:pPr>
        <w:pStyle w:val="Heading1"/>
      </w:pPr>
      <w:r>
        <w:lastRenderedPageBreak/>
        <w:t>1</w:t>
      </w:r>
      <w:r>
        <w:tab/>
      </w:r>
      <w:r w:rsidR="00C34351">
        <w:t xml:space="preserve">Introduction </w:t>
      </w:r>
    </w:p>
    <w:p w:rsidR="00AC7CC0" w:rsidRDefault="00E517CE" w:rsidP="00AC7CC0">
      <w:r>
        <w:rPr>
          <w:rFonts w:cs="Arial"/>
          <w:szCs w:val="22"/>
        </w:rPr>
        <w:t>The Office of the Commonwealth Ombudsman (</w:t>
      </w:r>
      <w:proofErr w:type="spellStart"/>
      <w:r>
        <w:rPr>
          <w:rFonts w:cs="Arial"/>
          <w:szCs w:val="22"/>
        </w:rPr>
        <w:t>OCO</w:t>
      </w:r>
      <w:proofErr w:type="spellEnd"/>
      <w:r>
        <w:rPr>
          <w:rFonts w:cs="Arial"/>
          <w:szCs w:val="22"/>
        </w:rPr>
        <w:t>) welcomes the opportunity to</w:t>
      </w:r>
      <w:r w:rsidR="001E5350">
        <w:rPr>
          <w:rFonts w:cs="Arial"/>
          <w:szCs w:val="22"/>
        </w:rPr>
        <w:t xml:space="preserve"> </w:t>
      </w:r>
      <w:r w:rsidR="009E52F2">
        <w:rPr>
          <w:rFonts w:cs="Arial"/>
          <w:szCs w:val="22"/>
        </w:rPr>
        <w:t>comment</w:t>
      </w:r>
      <w:r w:rsidR="00816F43">
        <w:rPr>
          <w:rFonts w:cs="Arial"/>
          <w:szCs w:val="22"/>
        </w:rPr>
        <w:t xml:space="preserve"> on</w:t>
      </w:r>
      <w:r w:rsidR="001E5350">
        <w:rPr>
          <w:rFonts w:cs="Arial"/>
          <w:szCs w:val="22"/>
        </w:rPr>
        <w:t xml:space="preserve"> the </w:t>
      </w:r>
      <w:r w:rsidR="008A342C">
        <w:rPr>
          <w:rFonts w:cs="Arial"/>
          <w:szCs w:val="22"/>
        </w:rPr>
        <w:t>d</w:t>
      </w:r>
      <w:r w:rsidR="008C6470">
        <w:rPr>
          <w:rFonts w:cs="Arial"/>
          <w:szCs w:val="22"/>
        </w:rPr>
        <w:t xml:space="preserve">raft </w:t>
      </w:r>
      <w:r w:rsidR="008A342C">
        <w:rPr>
          <w:rFonts w:cs="Arial"/>
          <w:szCs w:val="22"/>
        </w:rPr>
        <w:t>r</w:t>
      </w:r>
      <w:r w:rsidR="008C6470">
        <w:rPr>
          <w:rFonts w:cs="Arial"/>
          <w:szCs w:val="22"/>
        </w:rPr>
        <w:t>eport published by the Pro</w:t>
      </w:r>
      <w:r w:rsidR="001E5350">
        <w:rPr>
          <w:rFonts w:cs="Arial"/>
          <w:szCs w:val="22"/>
        </w:rPr>
        <w:t>ductivity Commission</w:t>
      </w:r>
      <w:r w:rsidR="008C6470">
        <w:rPr>
          <w:rFonts w:cs="Arial"/>
          <w:szCs w:val="22"/>
        </w:rPr>
        <w:t xml:space="preserve"> in April 2014</w:t>
      </w:r>
      <w:r w:rsidR="003538BD">
        <w:rPr>
          <w:rFonts w:cs="Arial"/>
          <w:szCs w:val="22"/>
        </w:rPr>
        <w:t xml:space="preserve">, </w:t>
      </w:r>
      <w:r w:rsidR="000E5DE8">
        <w:rPr>
          <w:rFonts w:cs="Arial"/>
          <w:szCs w:val="22"/>
        </w:rPr>
        <w:t>and in particular</w:t>
      </w:r>
      <w:r w:rsidR="003538BD">
        <w:rPr>
          <w:rFonts w:cs="Arial"/>
          <w:szCs w:val="22"/>
        </w:rPr>
        <w:t xml:space="preserve"> </w:t>
      </w:r>
      <w:r w:rsidR="008C6470">
        <w:rPr>
          <w:rFonts w:cs="Arial"/>
          <w:szCs w:val="22"/>
        </w:rPr>
        <w:t xml:space="preserve">the draft recommendations in </w:t>
      </w:r>
      <w:r w:rsidR="008C6470" w:rsidRPr="009E52F2">
        <w:rPr>
          <w:rFonts w:cs="Arial"/>
          <w:i/>
          <w:szCs w:val="22"/>
        </w:rPr>
        <w:t>Chapter 9: Ombudsman and other complaint mechanisms</w:t>
      </w:r>
      <w:r w:rsidR="008C6470">
        <w:rPr>
          <w:rFonts w:cs="Arial"/>
          <w:szCs w:val="22"/>
        </w:rPr>
        <w:t>.</w:t>
      </w:r>
      <w:r w:rsidR="004B60B1">
        <w:rPr>
          <w:rFonts w:cs="Arial"/>
          <w:szCs w:val="22"/>
        </w:rPr>
        <w:br/>
      </w:r>
    </w:p>
    <w:p w:rsidR="00AC7CC0" w:rsidRDefault="00AC7CC0" w:rsidP="00AC7CC0">
      <w:r>
        <w:t>We note and support the Commission’s definition</w:t>
      </w:r>
      <w:r w:rsidR="00A3574C">
        <w:t>, for the purposes of its inquiry,</w:t>
      </w:r>
      <w:r>
        <w:t xml:space="preserve"> of ‘access to justice’</w:t>
      </w:r>
      <w:r w:rsidR="00A3574C">
        <w:t xml:space="preserve">: </w:t>
      </w:r>
      <w:r>
        <w:t>making it easier for pe</w:t>
      </w:r>
      <w:r w:rsidR="00A3574C">
        <w:t>ople to resolve their disputes</w:t>
      </w:r>
      <w:r>
        <w:t xml:space="preserve">. </w:t>
      </w:r>
    </w:p>
    <w:p w:rsidR="001D7681" w:rsidRDefault="00CD0C21" w:rsidP="008C6470">
      <w:pPr>
        <w:pStyle w:val="Heading1"/>
        <w:rPr>
          <w:szCs w:val="36"/>
        </w:rPr>
      </w:pPr>
      <w:r>
        <w:t>2</w:t>
      </w:r>
      <w:r>
        <w:tab/>
      </w:r>
      <w:r w:rsidR="00572483">
        <w:t xml:space="preserve">chapter 9: </w:t>
      </w:r>
      <w:r w:rsidR="008C6470" w:rsidRPr="008C6470">
        <w:rPr>
          <w:szCs w:val="36"/>
        </w:rPr>
        <w:t>Ombudsman and other complaint mechanisms</w:t>
      </w:r>
    </w:p>
    <w:p w:rsidR="00A3574C" w:rsidRPr="00A3574C" w:rsidRDefault="00A3574C" w:rsidP="00AC7CC0">
      <w:r>
        <w:t xml:space="preserve">The draft report focuses on the work of Parliamentary and industry Ombudsmen in dealing with complaints.  However, Ombudsmen also undertake </w:t>
      </w:r>
      <w:r w:rsidR="000E5DE8">
        <w:t xml:space="preserve">significant amounts of </w:t>
      </w:r>
      <w:r>
        <w:t xml:space="preserve">work that seeks to identify and address patterns, trends and systemic issues that underlie complaints.  For example, the Commonwealth Ombudsman can carry out ‘own motion’ investigations into Commonwealth administration which may be prompted by a pattern of complaints or from </w:t>
      </w:r>
      <w:r w:rsidR="00CA59EA">
        <w:t xml:space="preserve">the Ombudsman’s own observations of the conduct of public administration.  </w:t>
      </w:r>
      <w:r>
        <w:t>This work contributes to access to justice by assisting to resolve existing complaints and prevent</w:t>
      </w:r>
      <w:r w:rsidR="00F42EF6">
        <w:t>ing</w:t>
      </w:r>
      <w:r>
        <w:t xml:space="preserve"> complaints arising in the future.  The report would benefit from recognising and exploring the impact of this facet of the work of Ombudsmen.</w:t>
      </w:r>
    </w:p>
    <w:p w:rsidR="002159B7" w:rsidRDefault="00572483" w:rsidP="004B60B1">
      <w:pPr>
        <w:pStyle w:val="Heading1"/>
      </w:pPr>
      <w:r>
        <w:t>3</w:t>
      </w:r>
      <w:r>
        <w:tab/>
      </w:r>
      <w:r w:rsidR="004B60B1">
        <w:t xml:space="preserve">chapter 9: </w:t>
      </w:r>
      <w:r>
        <w:t>draft recommendations</w:t>
      </w:r>
    </w:p>
    <w:p w:rsidR="0056657A" w:rsidRPr="00290501" w:rsidRDefault="00CD79AD" w:rsidP="00572483">
      <w:pPr>
        <w:rPr>
          <w:szCs w:val="22"/>
        </w:rPr>
      </w:pPr>
      <w:r w:rsidRPr="00290501">
        <w:rPr>
          <w:b/>
          <w:i/>
          <w:szCs w:val="22"/>
        </w:rPr>
        <w:t>Draft recommendation 9.1</w:t>
      </w:r>
      <w:r w:rsidRPr="00290501">
        <w:rPr>
          <w:szCs w:val="22"/>
        </w:rPr>
        <w:t xml:space="preserve">: </w:t>
      </w:r>
    </w:p>
    <w:p w:rsidR="0056657A" w:rsidRPr="00290501" w:rsidRDefault="0056657A" w:rsidP="00572483">
      <w:pPr>
        <w:rPr>
          <w:sz w:val="18"/>
          <w:szCs w:val="18"/>
        </w:rPr>
      </w:pPr>
    </w:p>
    <w:p w:rsidR="0056657A" w:rsidRPr="00290501" w:rsidRDefault="0056657A" w:rsidP="00572483">
      <w:pPr>
        <w:rPr>
          <w:i/>
          <w:sz w:val="18"/>
          <w:szCs w:val="18"/>
        </w:rPr>
      </w:pPr>
      <w:r w:rsidRPr="00290501">
        <w:rPr>
          <w:i/>
          <w:sz w:val="18"/>
          <w:szCs w:val="18"/>
        </w:rPr>
        <w:t>Governments and industry should raise the profile of ombudsman services in Australia. This should include:</w:t>
      </w:r>
    </w:p>
    <w:p w:rsidR="0056657A" w:rsidRPr="00290501" w:rsidRDefault="0056657A" w:rsidP="0056657A">
      <w:pPr>
        <w:pStyle w:val="ListParagraph"/>
        <w:numPr>
          <w:ilvl w:val="0"/>
          <w:numId w:val="11"/>
        </w:numPr>
        <w:rPr>
          <w:i/>
          <w:sz w:val="18"/>
          <w:szCs w:val="18"/>
        </w:rPr>
      </w:pPr>
      <w:r w:rsidRPr="00290501">
        <w:rPr>
          <w:i/>
          <w:sz w:val="18"/>
          <w:szCs w:val="18"/>
        </w:rPr>
        <w:t>more prominent publishing of which ombudsmen are available and what matters they deal with</w:t>
      </w:r>
    </w:p>
    <w:p w:rsidR="0056657A" w:rsidRPr="00290501" w:rsidRDefault="0056657A" w:rsidP="0056657A">
      <w:pPr>
        <w:pStyle w:val="ListParagraph"/>
        <w:numPr>
          <w:ilvl w:val="0"/>
          <w:numId w:val="11"/>
        </w:numPr>
        <w:rPr>
          <w:i/>
          <w:sz w:val="18"/>
          <w:szCs w:val="18"/>
        </w:rPr>
      </w:pPr>
      <w:r w:rsidRPr="00290501">
        <w:rPr>
          <w:i/>
          <w:sz w:val="18"/>
          <w:szCs w:val="18"/>
        </w:rPr>
        <w:t>the requirement on service providers to inform consumers about avenues for dispute resolution</w:t>
      </w:r>
    </w:p>
    <w:p w:rsidR="0056657A" w:rsidRDefault="0056657A" w:rsidP="0056657A">
      <w:pPr>
        <w:pStyle w:val="ListParagraph"/>
        <w:numPr>
          <w:ilvl w:val="0"/>
          <w:numId w:val="11"/>
        </w:numPr>
      </w:pPr>
      <w:r w:rsidRPr="00290501">
        <w:rPr>
          <w:i/>
          <w:sz w:val="18"/>
          <w:szCs w:val="18"/>
        </w:rPr>
        <w:t>information being made available to providers of referral and legal assistance services.</w:t>
      </w:r>
    </w:p>
    <w:p w:rsidR="0056657A" w:rsidRDefault="0056657A" w:rsidP="00572483"/>
    <w:p w:rsidR="00A3574C" w:rsidRDefault="00A3574C" w:rsidP="00572483">
      <w:r>
        <w:t xml:space="preserve">The </w:t>
      </w:r>
      <w:proofErr w:type="spellStart"/>
      <w:r>
        <w:t>O</w:t>
      </w:r>
      <w:r w:rsidR="00CA59EA">
        <w:t>CO</w:t>
      </w:r>
      <w:proofErr w:type="spellEnd"/>
      <w:r w:rsidR="00CA59EA">
        <w:t xml:space="preserve"> supports measures to enhance public awareness of Ombudsmen services.</w:t>
      </w:r>
    </w:p>
    <w:p w:rsidR="00A3574C" w:rsidRDefault="00A3574C" w:rsidP="00572483"/>
    <w:p w:rsidR="00290501" w:rsidRDefault="00CD79AD" w:rsidP="00572483">
      <w:r w:rsidRPr="00287A69">
        <w:rPr>
          <w:b/>
          <w:i/>
        </w:rPr>
        <w:t>Draft recommendation 9.2</w:t>
      </w:r>
      <w:r>
        <w:t xml:space="preserve">: </w:t>
      </w:r>
    </w:p>
    <w:p w:rsidR="00290501" w:rsidRDefault="00290501" w:rsidP="00572483"/>
    <w:p w:rsidR="00290501" w:rsidRPr="00290501" w:rsidRDefault="00290501" w:rsidP="00572483">
      <w:pPr>
        <w:rPr>
          <w:i/>
          <w:sz w:val="18"/>
          <w:szCs w:val="18"/>
        </w:rPr>
      </w:pPr>
      <w:r w:rsidRPr="00290501">
        <w:rPr>
          <w:i/>
          <w:sz w:val="18"/>
          <w:szCs w:val="18"/>
        </w:rPr>
        <w:t xml:space="preserve">Governments should rationalise the ombudsman services they fund to improve the efficiency of these services, especially by reducing </w:t>
      </w:r>
      <w:r w:rsidR="006D7ED5" w:rsidRPr="00290501">
        <w:rPr>
          <w:i/>
          <w:sz w:val="18"/>
          <w:szCs w:val="18"/>
        </w:rPr>
        <w:t>unnecess</w:t>
      </w:r>
      <w:r w:rsidR="006D7ED5">
        <w:rPr>
          <w:i/>
          <w:sz w:val="18"/>
          <w:szCs w:val="18"/>
        </w:rPr>
        <w:t>a</w:t>
      </w:r>
      <w:r w:rsidR="006D7ED5" w:rsidRPr="00290501">
        <w:rPr>
          <w:i/>
          <w:sz w:val="18"/>
          <w:szCs w:val="18"/>
        </w:rPr>
        <w:t>ry</w:t>
      </w:r>
      <w:r w:rsidRPr="00290501">
        <w:rPr>
          <w:i/>
          <w:sz w:val="18"/>
          <w:szCs w:val="18"/>
        </w:rPr>
        <w:t xml:space="preserve"> costs.</w:t>
      </w:r>
    </w:p>
    <w:p w:rsidR="00290501" w:rsidRDefault="00290501" w:rsidP="00572483"/>
    <w:p w:rsidR="009E52F2" w:rsidRDefault="00290501" w:rsidP="00572483">
      <w:r>
        <w:t>T</w:t>
      </w:r>
      <w:r w:rsidR="00B15060">
        <w:t xml:space="preserve">he </w:t>
      </w:r>
      <w:proofErr w:type="spellStart"/>
      <w:r w:rsidR="00B15060">
        <w:t>OCO</w:t>
      </w:r>
      <w:proofErr w:type="spellEnd"/>
      <w:r w:rsidR="00B15060">
        <w:t xml:space="preserve"> sits alongside many</w:t>
      </w:r>
      <w:r w:rsidR="001B552A">
        <w:t xml:space="preserve"> government-funded complaint </w:t>
      </w:r>
      <w:r w:rsidR="0056657A">
        <w:t xml:space="preserve">services </w:t>
      </w:r>
      <w:r w:rsidR="001B552A">
        <w:t xml:space="preserve">that have similar functions to the </w:t>
      </w:r>
      <w:proofErr w:type="spellStart"/>
      <w:r w:rsidR="001B552A">
        <w:t>OCO</w:t>
      </w:r>
      <w:proofErr w:type="spellEnd"/>
      <w:r w:rsidR="001B552A">
        <w:t xml:space="preserve">, including </w:t>
      </w:r>
      <w:r w:rsidR="000E5DE8">
        <w:t xml:space="preserve">human </w:t>
      </w:r>
      <w:r w:rsidR="001B552A">
        <w:t xml:space="preserve">rights commissioners, health complaints and taxation inspection bodies, and fair trading and consumer affairs offices. </w:t>
      </w:r>
    </w:p>
    <w:p w:rsidR="009E52F2" w:rsidRDefault="009E52F2" w:rsidP="00572483"/>
    <w:p w:rsidR="00CA59EA" w:rsidRDefault="009E52F2" w:rsidP="00572483">
      <w:r>
        <w:t xml:space="preserve">The draft report </w:t>
      </w:r>
      <w:r w:rsidR="00CA59EA">
        <w:t xml:space="preserve">tends to </w:t>
      </w:r>
      <w:r>
        <w:t>conflate</w:t>
      </w:r>
      <w:r w:rsidR="000E5DE8">
        <w:t xml:space="preserve"> </w:t>
      </w:r>
      <w:r>
        <w:t>bodies that meet the essential c</w:t>
      </w:r>
      <w:r w:rsidR="00F42EF6">
        <w:t>haracteristics of an O</w:t>
      </w:r>
      <w:r>
        <w:t xml:space="preserve">mbudsman, with </w:t>
      </w:r>
      <w:r w:rsidR="00CA59EA">
        <w:t>other complaint handling bodies.</w:t>
      </w:r>
      <w:r>
        <w:t xml:space="preserve">  It is important to recognise that not all complaints h</w:t>
      </w:r>
      <w:r w:rsidR="00F42EF6">
        <w:t>andling bodies are part of the O</w:t>
      </w:r>
      <w:r>
        <w:t>mbudsman community.  That said, there is no real constraint to more complaints handling functions bein</w:t>
      </w:r>
      <w:r w:rsidR="00F42EF6">
        <w:t>g located within Ombudsman offices; the O</w:t>
      </w:r>
      <w:r w:rsidR="00CA59EA">
        <w:t xml:space="preserve">mbudsman model has proved itself to be extremely adaptable to a range of roles.  </w:t>
      </w:r>
    </w:p>
    <w:p w:rsidR="00CA59EA" w:rsidRDefault="00CA59EA" w:rsidP="00572483"/>
    <w:p w:rsidR="009E52F2" w:rsidRDefault="009E52F2" w:rsidP="00572483">
      <w:r>
        <w:t>Similarly, there is scope</w:t>
      </w:r>
      <w:r w:rsidR="00F42EF6">
        <w:t xml:space="preserve"> for greater consolidation of Ombudsman</w:t>
      </w:r>
      <w:r>
        <w:t xml:space="preserve"> offices within each level of government.  </w:t>
      </w:r>
      <w:r w:rsidR="00CA59EA">
        <w:t>This was recognised at the Commonwealth level by the recent Commission of Audit</w:t>
      </w:r>
      <w:r>
        <w:t>.</w:t>
      </w:r>
    </w:p>
    <w:p w:rsidR="009E52F2" w:rsidRDefault="009E52F2" w:rsidP="00572483"/>
    <w:p w:rsidR="0067363C" w:rsidRDefault="00B24BCD" w:rsidP="00572483">
      <w:r>
        <w:t xml:space="preserve">The </w:t>
      </w:r>
      <w:proofErr w:type="spellStart"/>
      <w:r>
        <w:t>OCO</w:t>
      </w:r>
      <w:proofErr w:type="spellEnd"/>
      <w:r>
        <w:t xml:space="preserve"> agrees in principle </w:t>
      </w:r>
      <w:r w:rsidR="00610060">
        <w:t>that c</w:t>
      </w:r>
      <w:r w:rsidR="00F42EF6">
        <w:t>ertain O</w:t>
      </w:r>
      <w:r>
        <w:t xml:space="preserve">mbudsmen </w:t>
      </w:r>
      <w:r w:rsidR="00CA59EA">
        <w:t xml:space="preserve">and complaint handling </w:t>
      </w:r>
      <w:r>
        <w:t>services could be rationalised, and would be happy to participate in discus</w:t>
      </w:r>
      <w:r w:rsidR="002E482E">
        <w:t>sions</w:t>
      </w:r>
      <w:r w:rsidR="00E1194A">
        <w:t xml:space="preserve"> to this end</w:t>
      </w:r>
      <w:r>
        <w:t>.</w:t>
      </w:r>
      <w:r w:rsidR="0056657A">
        <w:t xml:space="preserve"> </w:t>
      </w:r>
    </w:p>
    <w:p w:rsidR="0067363C" w:rsidRDefault="0067363C" w:rsidP="00572483"/>
    <w:p w:rsidR="00290501" w:rsidRDefault="00CD79AD" w:rsidP="00572483">
      <w:r w:rsidRPr="00287A69">
        <w:rPr>
          <w:b/>
          <w:i/>
        </w:rPr>
        <w:t>Draft recommendation 9.3</w:t>
      </w:r>
      <w:r>
        <w:t xml:space="preserve">: </w:t>
      </w:r>
    </w:p>
    <w:p w:rsidR="00290501" w:rsidRDefault="00290501" w:rsidP="00572483"/>
    <w:p w:rsidR="00290501" w:rsidRPr="00290501" w:rsidRDefault="00290501" w:rsidP="00572483">
      <w:pPr>
        <w:rPr>
          <w:i/>
          <w:sz w:val="18"/>
          <w:szCs w:val="18"/>
        </w:rPr>
      </w:pPr>
      <w:r w:rsidRPr="00290501">
        <w:rPr>
          <w:i/>
          <w:sz w:val="18"/>
          <w:szCs w:val="18"/>
        </w:rPr>
        <w:t>In order to promote the effectiveness of government ombudsmen:</w:t>
      </w:r>
    </w:p>
    <w:p w:rsidR="00290501" w:rsidRPr="00290501" w:rsidRDefault="00290501" w:rsidP="00290501">
      <w:pPr>
        <w:pStyle w:val="ListParagraph"/>
        <w:numPr>
          <w:ilvl w:val="0"/>
          <w:numId w:val="12"/>
        </w:numPr>
        <w:rPr>
          <w:i/>
          <w:sz w:val="18"/>
          <w:szCs w:val="18"/>
        </w:rPr>
      </w:pPr>
      <w:r w:rsidRPr="00290501">
        <w:rPr>
          <w:i/>
          <w:sz w:val="18"/>
          <w:szCs w:val="18"/>
        </w:rPr>
        <w:t>government agencies should be required to contri</w:t>
      </w:r>
      <w:r>
        <w:rPr>
          <w:i/>
          <w:sz w:val="18"/>
          <w:szCs w:val="18"/>
        </w:rPr>
        <w:t>b</w:t>
      </w:r>
      <w:r w:rsidRPr="00290501">
        <w:rPr>
          <w:i/>
          <w:sz w:val="18"/>
          <w:szCs w:val="18"/>
        </w:rPr>
        <w:t>ute to the cost of complaints lodged against them</w:t>
      </w:r>
    </w:p>
    <w:p w:rsidR="00290501" w:rsidRPr="00290501" w:rsidRDefault="00290501" w:rsidP="00290501">
      <w:pPr>
        <w:pStyle w:val="ListParagraph"/>
        <w:numPr>
          <w:ilvl w:val="0"/>
          <w:numId w:val="12"/>
        </w:numPr>
        <w:rPr>
          <w:i/>
          <w:sz w:val="18"/>
          <w:szCs w:val="18"/>
        </w:rPr>
      </w:pPr>
      <w:r w:rsidRPr="00290501">
        <w:rPr>
          <w:i/>
          <w:sz w:val="18"/>
          <w:szCs w:val="18"/>
        </w:rPr>
        <w:t xml:space="preserve">ombudsmen should report annually any systemic issues they have identified that lead to </w:t>
      </w:r>
      <w:r w:rsidR="006D7ED5" w:rsidRPr="00290501">
        <w:rPr>
          <w:i/>
          <w:sz w:val="18"/>
          <w:szCs w:val="18"/>
        </w:rPr>
        <w:t>unneces</w:t>
      </w:r>
      <w:r w:rsidR="006D7ED5">
        <w:rPr>
          <w:i/>
          <w:sz w:val="18"/>
          <w:szCs w:val="18"/>
        </w:rPr>
        <w:t>sary</w:t>
      </w:r>
      <w:r w:rsidRPr="00290501">
        <w:rPr>
          <w:i/>
          <w:sz w:val="18"/>
          <w:szCs w:val="18"/>
        </w:rPr>
        <w:t xml:space="preserve"> disputes with government agen</w:t>
      </w:r>
      <w:r>
        <w:rPr>
          <w:i/>
          <w:sz w:val="18"/>
          <w:szCs w:val="18"/>
        </w:rPr>
        <w:t>cies</w:t>
      </w:r>
      <w:r w:rsidRPr="00290501">
        <w:rPr>
          <w:i/>
          <w:sz w:val="18"/>
          <w:szCs w:val="18"/>
        </w:rPr>
        <w:t>, and how those agen</w:t>
      </w:r>
      <w:r>
        <w:rPr>
          <w:i/>
          <w:sz w:val="18"/>
          <w:szCs w:val="18"/>
        </w:rPr>
        <w:t>cies have responde</w:t>
      </w:r>
      <w:r w:rsidRPr="00290501">
        <w:rPr>
          <w:i/>
          <w:sz w:val="18"/>
          <w:szCs w:val="18"/>
        </w:rPr>
        <w:t>d</w:t>
      </w:r>
    </w:p>
    <w:p w:rsidR="00290501" w:rsidRPr="00290501" w:rsidRDefault="00290501" w:rsidP="00290501">
      <w:pPr>
        <w:pStyle w:val="ListParagraph"/>
        <w:numPr>
          <w:ilvl w:val="0"/>
          <w:numId w:val="12"/>
        </w:numPr>
        <w:rPr>
          <w:i/>
          <w:sz w:val="18"/>
          <w:szCs w:val="18"/>
        </w:rPr>
      </w:pPr>
      <w:r w:rsidRPr="00290501">
        <w:rPr>
          <w:i/>
          <w:sz w:val="18"/>
          <w:szCs w:val="18"/>
        </w:rPr>
        <w:t>government ombudsman should be subject to performance benchmarking.</w:t>
      </w:r>
    </w:p>
    <w:p w:rsidR="00290501" w:rsidRDefault="00290501" w:rsidP="00572483"/>
    <w:p w:rsidR="00F42EF6" w:rsidRDefault="00F42EF6" w:rsidP="00F42EF6">
      <w:r>
        <w:t xml:space="preserve">The draft report recognises that Ombudsman services are free of charge, but not costless, and that cost of resolving complaints can vary between Ombudsman offices and types of complaints. </w:t>
      </w:r>
    </w:p>
    <w:p w:rsidR="00F42EF6" w:rsidRDefault="00F42EF6" w:rsidP="00F42EF6"/>
    <w:p w:rsidR="00F42EF6" w:rsidRDefault="00F42EF6" w:rsidP="00F42EF6">
      <w:r>
        <w:t xml:space="preserve">The </w:t>
      </w:r>
      <w:proofErr w:type="spellStart"/>
      <w:r>
        <w:t>OCO</w:t>
      </w:r>
      <w:proofErr w:type="spellEnd"/>
      <w:r>
        <w:t xml:space="preserve"> supports in principle the adoption of pricing mechanisms to promote efficient complaint handling by government agencies and Ombudsmen.  Agencies that contribute to the cost of resolving complaints made about them would have better incentive to improve the standard of their services and internal complaints handling.</w:t>
      </w:r>
    </w:p>
    <w:p w:rsidR="00F42EF6" w:rsidRDefault="00F42EF6" w:rsidP="00F42EF6"/>
    <w:p w:rsidR="00F42EF6" w:rsidRDefault="000F79C3" w:rsidP="00F42EF6">
      <w:r>
        <w:t>However, it should be noted that</w:t>
      </w:r>
      <w:r w:rsidR="00F42EF6">
        <w:t xml:space="preserve"> such pricing mechanisms will not remove the need for government Ombudsman to be adequately resourced to perform their functions.  </w:t>
      </w:r>
      <w:r>
        <w:t xml:space="preserve">Investment in functions such as systemic investigations, inspections and agency oversight is critical to the Ombudsman role and to reducing complaints over the longer term, but are not necessarily attributable to particular agencies </w:t>
      </w:r>
    </w:p>
    <w:p w:rsidR="00CD79AD" w:rsidRDefault="00CD79AD" w:rsidP="00572483"/>
    <w:p w:rsidR="00290501" w:rsidRDefault="00CD79AD" w:rsidP="00572483">
      <w:pPr>
        <w:rPr>
          <w:b/>
        </w:rPr>
      </w:pPr>
      <w:r w:rsidRPr="00287A69">
        <w:rPr>
          <w:b/>
          <w:i/>
        </w:rPr>
        <w:t>Draft recommendation 9.4</w:t>
      </w:r>
      <w:r>
        <w:rPr>
          <w:b/>
        </w:rPr>
        <w:t xml:space="preserve">: </w:t>
      </w:r>
    </w:p>
    <w:p w:rsidR="00290501" w:rsidRDefault="00290501" w:rsidP="00572483">
      <w:pPr>
        <w:rPr>
          <w:b/>
        </w:rPr>
      </w:pPr>
    </w:p>
    <w:p w:rsidR="00290501" w:rsidRDefault="00290501" w:rsidP="00572483">
      <w:pPr>
        <w:rPr>
          <w:i/>
          <w:sz w:val="18"/>
          <w:szCs w:val="18"/>
        </w:rPr>
      </w:pPr>
      <w:r w:rsidRPr="00290501">
        <w:rPr>
          <w:i/>
          <w:sz w:val="18"/>
          <w:szCs w:val="18"/>
        </w:rPr>
        <w:t>Governments should review funding for ombudsmen and complaints bodies to ensure that, where government funding is provided, it is appropriate. The review should also consider if some kind of industry payment would also be warranted in particular cases.</w:t>
      </w:r>
    </w:p>
    <w:p w:rsidR="00FB7077" w:rsidRPr="00290501" w:rsidRDefault="00FB7077" w:rsidP="00572483">
      <w:pPr>
        <w:rPr>
          <w:i/>
          <w:sz w:val="18"/>
          <w:szCs w:val="18"/>
        </w:rPr>
      </w:pPr>
    </w:p>
    <w:p w:rsidR="00CD79AD" w:rsidRDefault="00617028" w:rsidP="00572483">
      <w:r>
        <w:t xml:space="preserve">The </w:t>
      </w:r>
      <w:proofErr w:type="spellStart"/>
      <w:r>
        <w:t>OCO</w:t>
      </w:r>
      <w:proofErr w:type="spellEnd"/>
      <w:r>
        <w:t xml:space="preserve"> </w:t>
      </w:r>
      <w:r w:rsidR="000F79C3">
        <w:t xml:space="preserve">notes this recommendation and </w:t>
      </w:r>
      <w:r w:rsidR="002E482E">
        <w:t>would be happy to participate in a review of funding for Ombudsmen and complaints bodies.</w:t>
      </w:r>
      <w:r w:rsidR="00CD79AD">
        <w:t xml:space="preserve"> </w:t>
      </w:r>
    </w:p>
    <w:p w:rsidR="008C6AFB" w:rsidRDefault="008C6AFB" w:rsidP="00572483"/>
    <w:sectPr w:rsidR="008C6AFB" w:rsidSect="0032207F">
      <w:pgSz w:w="11907"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891" w:rsidRDefault="00245891" w:rsidP="0032207F">
      <w:r>
        <w:separator/>
      </w:r>
    </w:p>
  </w:endnote>
  <w:endnote w:type="continuationSeparator" w:id="0">
    <w:p w:rsidR="00245891" w:rsidRDefault="00245891" w:rsidP="00322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Helvetica 55 Roman">
    <w:altName w:val="Helvetica 55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47 CondensedLight">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0525663"/>
      <w:docPartObj>
        <w:docPartGallery w:val="Page Numbers (Bottom of Page)"/>
        <w:docPartUnique/>
      </w:docPartObj>
    </w:sdtPr>
    <w:sdtEndPr>
      <w:rPr>
        <w:noProof/>
      </w:rPr>
    </w:sdtEndPr>
    <w:sdtContent>
      <w:p w:rsidR="0053740E" w:rsidRDefault="000E5B43">
        <w:pPr>
          <w:pStyle w:val="Footer"/>
          <w:jc w:val="right"/>
        </w:pPr>
        <w:r>
          <w:fldChar w:fldCharType="begin"/>
        </w:r>
        <w:r w:rsidR="0053740E">
          <w:instrText xml:space="preserve"> PAGE   \* MERGEFORMAT </w:instrText>
        </w:r>
        <w:r>
          <w:fldChar w:fldCharType="separate"/>
        </w:r>
        <w:r w:rsidR="006D0C77">
          <w:rPr>
            <w:noProof/>
          </w:rPr>
          <w:t>3</w:t>
        </w:r>
        <w:r>
          <w:rPr>
            <w:noProof/>
          </w:rPr>
          <w:fldChar w:fldCharType="end"/>
        </w:r>
      </w:p>
    </w:sdtContent>
  </w:sdt>
  <w:p w:rsidR="001D7681" w:rsidRDefault="001D76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891" w:rsidRDefault="00245891" w:rsidP="0032207F">
      <w:r>
        <w:separator/>
      </w:r>
    </w:p>
  </w:footnote>
  <w:footnote w:type="continuationSeparator" w:id="0">
    <w:p w:rsidR="00245891" w:rsidRDefault="00245891" w:rsidP="003220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76ACD1"/>
    <w:multiLevelType w:val="hybridMultilevel"/>
    <w:tmpl w:val="7878E3B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44FD5F5B"/>
    <w:multiLevelType w:val="hybridMultilevel"/>
    <w:tmpl w:val="E3B66E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nsid w:val="58D351F7"/>
    <w:multiLevelType w:val="hybridMultilevel"/>
    <w:tmpl w:val="4A864756"/>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
    <w:nsid w:val="5A6066F3"/>
    <w:multiLevelType w:val="hybridMultilevel"/>
    <w:tmpl w:val="038A476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604D2AFB"/>
    <w:multiLevelType w:val="hybridMultilevel"/>
    <w:tmpl w:val="49048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1030AAA"/>
    <w:multiLevelType w:val="hybridMultilevel"/>
    <w:tmpl w:val="0D3CFBFC"/>
    <w:lvl w:ilvl="0" w:tplc="B5900202">
      <w:start w:val="1"/>
      <w:numFmt w:val="bullet"/>
      <w:pStyle w:val="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41F3E48"/>
    <w:multiLevelType w:val="hybridMultilevel"/>
    <w:tmpl w:val="1B56F2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6CD02CE5"/>
    <w:multiLevelType w:val="hybridMultilevel"/>
    <w:tmpl w:val="04C66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714B2B0B"/>
    <w:multiLevelType w:val="hybridMultilevel"/>
    <w:tmpl w:val="EDEE54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763D59E4"/>
    <w:multiLevelType w:val="hybridMultilevel"/>
    <w:tmpl w:val="99A858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92C4FD5"/>
    <w:multiLevelType w:val="hybridMultilevel"/>
    <w:tmpl w:val="ECCCF1E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abstractNumId w:val="5"/>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10"/>
  </w:num>
  <w:num w:numId="6">
    <w:abstractNumId w:val="3"/>
  </w:num>
  <w:num w:numId="7">
    <w:abstractNumId w:val="7"/>
  </w:num>
  <w:num w:numId="8">
    <w:abstractNumId w:val="0"/>
  </w:num>
  <w:num w:numId="9">
    <w:abstractNumId w:val="4"/>
  </w:num>
  <w:num w:numId="10">
    <w:abstractNumId w:val="1"/>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attachedTemplate r:id="rId1"/>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470"/>
    <w:rsid w:val="000209A4"/>
    <w:rsid w:val="00022164"/>
    <w:rsid w:val="000561D8"/>
    <w:rsid w:val="00064BBD"/>
    <w:rsid w:val="0007352D"/>
    <w:rsid w:val="000A7D04"/>
    <w:rsid w:val="000C58D5"/>
    <w:rsid w:val="000D3033"/>
    <w:rsid w:val="000D73EF"/>
    <w:rsid w:val="000E1F24"/>
    <w:rsid w:val="000E5B43"/>
    <w:rsid w:val="000E5DE8"/>
    <w:rsid w:val="000F79C3"/>
    <w:rsid w:val="00102579"/>
    <w:rsid w:val="00124225"/>
    <w:rsid w:val="00130F1C"/>
    <w:rsid w:val="00131F5D"/>
    <w:rsid w:val="0013689A"/>
    <w:rsid w:val="00156549"/>
    <w:rsid w:val="00157BF2"/>
    <w:rsid w:val="00167EA8"/>
    <w:rsid w:val="001701F7"/>
    <w:rsid w:val="0017403A"/>
    <w:rsid w:val="001822AC"/>
    <w:rsid w:val="00191FE5"/>
    <w:rsid w:val="001B552A"/>
    <w:rsid w:val="001B5684"/>
    <w:rsid w:val="001C0B4B"/>
    <w:rsid w:val="001D3983"/>
    <w:rsid w:val="001D7681"/>
    <w:rsid w:val="001E10ED"/>
    <w:rsid w:val="001E23A9"/>
    <w:rsid w:val="001E3039"/>
    <w:rsid w:val="001E4CD9"/>
    <w:rsid w:val="001E5350"/>
    <w:rsid w:val="002035BD"/>
    <w:rsid w:val="00210485"/>
    <w:rsid w:val="00212DEA"/>
    <w:rsid w:val="00215637"/>
    <w:rsid w:val="002159B7"/>
    <w:rsid w:val="00226339"/>
    <w:rsid w:val="00245891"/>
    <w:rsid w:val="0025444E"/>
    <w:rsid w:val="00274DD6"/>
    <w:rsid w:val="0028109B"/>
    <w:rsid w:val="00281479"/>
    <w:rsid w:val="00283848"/>
    <w:rsid w:val="00285981"/>
    <w:rsid w:val="00287A69"/>
    <w:rsid w:val="00290501"/>
    <w:rsid w:val="00295299"/>
    <w:rsid w:val="002A4570"/>
    <w:rsid w:val="002E3D9C"/>
    <w:rsid w:val="002E482E"/>
    <w:rsid w:val="002E4E5F"/>
    <w:rsid w:val="002F3853"/>
    <w:rsid w:val="00303A49"/>
    <w:rsid w:val="0030650E"/>
    <w:rsid w:val="0032207F"/>
    <w:rsid w:val="0033456E"/>
    <w:rsid w:val="00334BE5"/>
    <w:rsid w:val="003538BD"/>
    <w:rsid w:val="00382B60"/>
    <w:rsid w:val="00394310"/>
    <w:rsid w:val="00397A9F"/>
    <w:rsid w:val="003B0D96"/>
    <w:rsid w:val="003B0FC8"/>
    <w:rsid w:val="00422538"/>
    <w:rsid w:val="00454111"/>
    <w:rsid w:val="004717C1"/>
    <w:rsid w:val="00472ADD"/>
    <w:rsid w:val="00476073"/>
    <w:rsid w:val="004872F8"/>
    <w:rsid w:val="004A0A26"/>
    <w:rsid w:val="004A1793"/>
    <w:rsid w:val="004A3F74"/>
    <w:rsid w:val="004B60B1"/>
    <w:rsid w:val="004B7498"/>
    <w:rsid w:val="004D7A75"/>
    <w:rsid w:val="004F2D2A"/>
    <w:rsid w:val="005139B6"/>
    <w:rsid w:val="0053630C"/>
    <w:rsid w:val="0053740E"/>
    <w:rsid w:val="005424DE"/>
    <w:rsid w:val="005566E1"/>
    <w:rsid w:val="005613AF"/>
    <w:rsid w:val="005619C7"/>
    <w:rsid w:val="0056657A"/>
    <w:rsid w:val="00572483"/>
    <w:rsid w:val="0057390E"/>
    <w:rsid w:val="005927B1"/>
    <w:rsid w:val="005A0EC4"/>
    <w:rsid w:val="005A29D2"/>
    <w:rsid w:val="005D0143"/>
    <w:rsid w:val="005E01D8"/>
    <w:rsid w:val="005F6C86"/>
    <w:rsid w:val="00603C91"/>
    <w:rsid w:val="00610060"/>
    <w:rsid w:val="00617028"/>
    <w:rsid w:val="0067363C"/>
    <w:rsid w:val="006836DD"/>
    <w:rsid w:val="00684A23"/>
    <w:rsid w:val="00691230"/>
    <w:rsid w:val="006A1902"/>
    <w:rsid w:val="006A3C56"/>
    <w:rsid w:val="006B2612"/>
    <w:rsid w:val="006B5B0A"/>
    <w:rsid w:val="006B7CE0"/>
    <w:rsid w:val="006D0C77"/>
    <w:rsid w:val="006D7ED5"/>
    <w:rsid w:val="006E1B83"/>
    <w:rsid w:val="006E5354"/>
    <w:rsid w:val="006E7B0C"/>
    <w:rsid w:val="006F5A07"/>
    <w:rsid w:val="007122AA"/>
    <w:rsid w:val="0074747E"/>
    <w:rsid w:val="0077687E"/>
    <w:rsid w:val="007954B2"/>
    <w:rsid w:val="007A2139"/>
    <w:rsid w:val="007A39C6"/>
    <w:rsid w:val="007A4DD4"/>
    <w:rsid w:val="007C5470"/>
    <w:rsid w:val="007D38C9"/>
    <w:rsid w:val="00806834"/>
    <w:rsid w:val="00813768"/>
    <w:rsid w:val="00816F43"/>
    <w:rsid w:val="00821D83"/>
    <w:rsid w:val="008339ED"/>
    <w:rsid w:val="00845A68"/>
    <w:rsid w:val="008603E0"/>
    <w:rsid w:val="008754FC"/>
    <w:rsid w:val="008A26E8"/>
    <w:rsid w:val="008A342C"/>
    <w:rsid w:val="008B0868"/>
    <w:rsid w:val="008C31BA"/>
    <w:rsid w:val="008C6470"/>
    <w:rsid w:val="008C68A0"/>
    <w:rsid w:val="008C6AFB"/>
    <w:rsid w:val="008E38C7"/>
    <w:rsid w:val="008E6368"/>
    <w:rsid w:val="00902632"/>
    <w:rsid w:val="00905933"/>
    <w:rsid w:val="00910251"/>
    <w:rsid w:val="009110C3"/>
    <w:rsid w:val="00937605"/>
    <w:rsid w:val="0094292B"/>
    <w:rsid w:val="009829B9"/>
    <w:rsid w:val="0099523C"/>
    <w:rsid w:val="009B3C2C"/>
    <w:rsid w:val="009B413A"/>
    <w:rsid w:val="009C776E"/>
    <w:rsid w:val="009D6F95"/>
    <w:rsid w:val="009E2D6D"/>
    <w:rsid w:val="009E52F2"/>
    <w:rsid w:val="009E5967"/>
    <w:rsid w:val="009E6CA4"/>
    <w:rsid w:val="009F58C6"/>
    <w:rsid w:val="00A04C8F"/>
    <w:rsid w:val="00A170B8"/>
    <w:rsid w:val="00A341A6"/>
    <w:rsid w:val="00A3574C"/>
    <w:rsid w:val="00A4238A"/>
    <w:rsid w:val="00A43CCC"/>
    <w:rsid w:val="00A54170"/>
    <w:rsid w:val="00A73972"/>
    <w:rsid w:val="00A7676D"/>
    <w:rsid w:val="00A76FDB"/>
    <w:rsid w:val="00A86136"/>
    <w:rsid w:val="00AC7CC0"/>
    <w:rsid w:val="00AD33D6"/>
    <w:rsid w:val="00AD457F"/>
    <w:rsid w:val="00AD4E15"/>
    <w:rsid w:val="00AE64DC"/>
    <w:rsid w:val="00AF33C5"/>
    <w:rsid w:val="00B15060"/>
    <w:rsid w:val="00B24BCD"/>
    <w:rsid w:val="00B915F8"/>
    <w:rsid w:val="00BA199B"/>
    <w:rsid w:val="00BA42BB"/>
    <w:rsid w:val="00BC117A"/>
    <w:rsid w:val="00BE020B"/>
    <w:rsid w:val="00BE0455"/>
    <w:rsid w:val="00BE43C0"/>
    <w:rsid w:val="00BF3812"/>
    <w:rsid w:val="00BF7C1C"/>
    <w:rsid w:val="00C05836"/>
    <w:rsid w:val="00C1642C"/>
    <w:rsid w:val="00C27431"/>
    <w:rsid w:val="00C274A3"/>
    <w:rsid w:val="00C34351"/>
    <w:rsid w:val="00C3457F"/>
    <w:rsid w:val="00C53BD4"/>
    <w:rsid w:val="00C56B15"/>
    <w:rsid w:val="00C56D91"/>
    <w:rsid w:val="00C77A81"/>
    <w:rsid w:val="00C832F2"/>
    <w:rsid w:val="00C862EC"/>
    <w:rsid w:val="00C946E6"/>
    <w:rsid w:val="00C96629"/>
    <w:rsid w:val="00CA57F6"/>
    <w:rsid w:val="00CA59EA"/>
    <w:rsid w:val="00CA62EA"/>
    <w:rsid w:val="00CB45F9"/>
    <w:rsid w:val="00CB7BF1"/>
    <w:rsid w:val="00CC4387"/>
    <w:rsid w:val="00CD0C21"/>
    <w:rsid w:val="00CD79AD"/>
    <w:rsid w:val="00CF1417"/>
    <w:rsid w:val="00D205D7"/>
    <w:rsid w:val="00D30AE1"/>
    <w:rsid w:val="00D4483D"/>
    <w:rsid w:val="00D60003"/>
    <w:rsid w:val="00D92F9E"/>
    <w:rsid w:val="00DA4D9F"/>
    <w:rsid w:val="00DB1230"/>
    <w:rsid w:val="00DB7D48"/>
    <w:rsid w:val="00DC533E"/>
    <w:rsid w:val="00DD3E8F"/>
    <w:rsid w:val="00DD5A8B"/>
    <w:rsid w:val="00DD6EB3"/>
    <w:rsid w:val="00DE425E"/>
    <w:rsid w:val="00DE66E3"/>
    <w:rsid w:val="00DF4CDB"/>
    <w:rsid w:val="00DF5027"/>
    <w:rsid w:val="00E006EF"/>
    <w:rsid w:val="00E1194A"/>
    <w:rsid w:val="00E14352"/>
    <w:rsid w:val="00E2530B"/>
    <w:rsid w:val="00E331FE"/>
    <w:rsid w:val="00E402B5"/>
    <w:rsid w:val="00E517CE"/>
    <w:rsid w:val="00E6155D"/>
    <w:rsid w:val="00E86D11"/>
    <w:rsid w:val="00ED2B9E"/>
    <w:rsid w:val="00F06894"/>
    <w:rsid w:val="00F2302D"/>
    <w:rsid w:val="00F25220"/>
    <w:rsid w:val="00F309C3"/>
    <w:rsid w:val="00F37CE9"/>
    <w:rsid w:val="00F42EF6"/>
    <w:rsid w:val="00F5102F"/>
    <w:rsid w:val="00F5259A"/>
    <w:rsid w:val="00F53986"/>
    <w:rsid w:val="00F57ECA"/>
    <w:rsid w:val="00FB149B"/>
    <w:rsid w:val="00FB7077"/>
    <w:rsid w:val="00FC683D"/>
    <w:rsid w:val="00FE17EF"/>
    <w:rsid w:val="00FF40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BBD"/>
    <w:rPr>
      <w:rFonts w:ascii="Arial" w:hAnsi="Arial"/>
      <w:sz w:val="22"/>
      <w:szCs w:val="24"/>
      <w:lang w:eastAsia="en-US"/>
    </w:rPr>
  </w:style>
  <w:style w:type="paragraph" w:styleId="Heading1">
    <w:name w:val="heading 1"/>
    <w:basedOn w:val="Normal"/>
    <w:next w:val="Normal"/>
    <w:link w:val="Heading1Char"/>
    <w:uiPriority w:val="9"/>
    <w:qFormat/>
    <w:rsid w:val="0032207F"/>
    <w:pPr>
      <w:spacing w:before="360" w:after="180"/>
      <w:outlineLvl w:val="0"/>
    </w:pPr>
    <w:rPr>
      <w:rFonts w:ascii="Arial Bold" w:hAnsi="Arial Bold" w:cs="Arial"/>
      <w:b/>
      <w:smallCaps/>
      <w:sz w:val="36"/>
      <w:szCs w:val="22"/>
    </w:rPr>
  </w:style>
  <w:style w:type="paragraph" w:styleId="Heading2">
    <w:name w:val="heading 2"/>
    <w:basedOn w:val="Normal"/>
    <w:next w:val="Normal"/>
    <w:link w:val="Heading2Char"/>
    <w:uiPriority w:val="9"/>
    <w:unhideWhenUsed/>
    <w:qFormat/>
    <w:rsid w:val="0032207F"/>
    <w:pPr>
      <w:spacing w:before="300" w:after="120"/>
      <w:outlineLvl w:val="1"/>
    </w:pPr>
    <w:rPr>
      <w:rFonts w:cs="Arial"/>
      <w:b/>
      <w:sz w:val="28"/>
      <w:szCs w:val="28"/>
    </w:rPr>
  </w:style>
  <w:style w:type="paragraph" w:styleId="Heading3">
    <w:name w:val="heading 3"/>
    <w:basedOn w:val="Normal"/>
    <w:next w:val="Normal"/>
    <w:link w:val="Heading3Char"/>
    <w:uiPriority w:val="9"/>
    <w:unhideWhenUsed/>
    <w:qFormat/>
    <w:rsid w:val="0032207F"/>
    <w:pPr>
      <w:spacing w:before="120" w:after="60"/>
      <w:outlineLvl w:val="2"/>
    </w:pPr>
    <w:rPr>
      <w:rFonts w:cs="Arial"/>
      <w:b/>
      <w:i/>
      <w:sz w:val="24"/>
    </w:rPr>
  </w:style>
  <w:style w:type="paragraph" w:styleId="Heading4">
    <w:name w:val="heading 4"/>
    <w:basedOn w:val="Normal"/>
    <w:next w:val="Normal"/>
    <w:link w:val="Heading4Char"/>
    <w:uiPriority w:val="9"/>
    <w:unhideWhenUsed/>
    <w:qFormat/>
    <w:rsid w:val="0032207F"/>
    <w:pPr>
      <w:outlineLvl w:val="3"/>
    </w:pPr>
    <w:rPr>
      <w:rFonts w:cs="Arial"/>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07F"/>
    <w:rPr>
      <w:rFonts w:ascii="Arial Bold" w:hAnsi="Arial Bold" w:cs="Arial"/>
      <w:b/>
      <w:smallCaps/>
      <w:sz w:val="36"/>
      <w:szCs w:val="22"/>
      <w:lang w:eastAsia="en-US"/>
    </w:rPr>
  </w:style>
  <w:style w:type="character" w:customStyle="1" w:styleId="Heading2Char">
    <w:name w:val="Heading 2 Char"/>
    <w:basedOn w:val="DefaultParagraphFont"/>
    <w:link w:val="Heading2"/>
    <w:uiPriority w:val="9"/>
    <w:rsid w:val="0032207F"/>
    <w:rPr>
      <w:rFonts w:ascii="Arial" w:hAnsi="Arial" w:cs="Arial"/>
      <w:b/>
      <w:sz w:val="28"/>
      <w:szCs w:val="28"/>
      <w:lang w:eastAsia="en-US"/>
    </w:rPr>
  </w:style>
  <w:style w:type="character" w:customStyle="1" w:styleId="Heading3Char">
    <w:name w:val="Heading 3 Char"/>
    <w:basedOn w:val="DefaultParagraphFont"/>
    <w:link w:val="Heading3"/>
    <w:uiPriority w:val="9"/>
    <w:rsid w:val="0032207F"/>
    <w:rPr>
      <w:rFonts w:ascii="Arial" w:hAnsi="Arial" w:cs="Arial"/>
      <w:b/>
      <w:i/>
      <w:sz w:val="24"/>
      <w:szCs w:val="24"/>
      <w:lang w:eastAsia="en-US"/>
    </w:rPr>
  </w:style>
  <w:style w:type="paragraph" w:styleId="FootnoteText">
    <w:name w:val="footnote text"/>
    <w:basedOn w:val="Normal"/>
    <w:link w:val="FootnoteTextChar"/>
    <w:uiPriority w:val="99"/>
    <w:semiHidden/>
    <w:unhideWhenUsed/>
    <w:rsid w:val="0032207F"/>
    <w:rPr>
      <w:sz w:val="20"/>
      <w:szCs w:val="20"/>
    </w:rPr>
  </w:style>
  <w:style w:type="character" w:customStyle="1" w:styleId="FootnoteTextChar">
    <w:name w:val="Footnote Text Char"/>
    <w:basedOn w:val="DefaultParagraphFont"/>
    <w:link w:val="FootnoteText"/>
    <w:uiPriority w:val="99"/>
    <w:semiHidden/>
    <w:rsid w:val="0032207F"/>
    <w:rPr>
      <w:rFonts w:ascii="Arial" w:hAnsi="Arial"/>
      <w:lang w:eastAsia="en-US"/>
    </w:rPr>
  </w:style>
  <w:style w:type="character" w:styleId="FootnoteReference">
    <w:name w:val="footnote reference"/>
    <w:basedOn w:val="DefaultParagraphFont"/>
    <w:uiPriority w:val="99"/>
    <w:semiHidden/>
    <w:unhideWhenUsed/>
    <w:rsid w:val="0032207F"/>
    <w:rPr>
      <w:vertAlign w:val="superscript"/>
    </w:rPr>
  </w:style>
  <w:style w:type="paragraph" w:customStyle="1" w:styleId="Footnote">
    <w:name w:val="Footnote"/>
    <w:basedOn w:val="FootnoteText"/>
    <w:qFormat/>
    <w:rsid w:val="0032207F"/>
    <w:pPr>
      <w:tabs>
        <w:tab w:val="left" w:pos="284"/>
      </w:tabs>
      <w:ind w:left="284" w:hanging="284"/>
    </w:pPr>
  </w:style>
  <w:style w:type="character" w:customStyle="1" w:styleId="Heading4Char">
    <w:name w:val="Heading 4 Char"/>
    <w:basedOn w:val="DefaultParagraphFont"/>
    <w:link w:val="Heading4"/>
    <w:uiPriority w:val="9"/>
    <w:rsid w:val="0032207F"/>
    <w:rPr>
      <w:rFonts w:ascii="Arial" w:hAnsi="Arial" w:cs="Arial"/>
      <w:i/>
      <w:sz w:val="22"/>
      <w:szCs w:val="22"/>
      <w:lang w:eastAsia="en-US"/>
    </w:rPr>
  </w:style>
  <w:style w:type="paragraph" w:customStyle="1" w:styleId="Bullets">
    <w:name w:val="Bullets"/>
    <w:basedOn w:val="Normal"/>
    <w:qFormat/>
    <w:rsid w:val="0032207F"/>
    <w:pPr>
      <w:numPr>
        <w:numId w:val="1"/>
      </w:numPr>
      <w:spacing w:before="120"/>
      <w:ind w:hanging="578"/>
    </w:pPr>
    <w:rPr>
      <w:rFonts w:cs="Arial"/>
      <w:szCs w:val="22"/>
    </w:rPr>
  </w:style>
  <w:style w:type="paragraph" w:styleId="Quote">
    <w:name w:val="Quote"/>
    <w:basedOn w:val="Normal"/>
    <w:next w:val="Normal"/>
    <w:link w:val="QuoteChar"/>
    <w:uiPriority w:val="29"/>
    <w:qFormat/>
    <w:rsid w:val="001701F7"/>
    <w:pPr>
      <w:ind w:left="709" w:right="516"/>
    </w:pPr>
    <w:rPr>
      <w:rFonts w:ascii="Arial Narrow" w:hAnsi="Arial Narrow" w:cs="Arial"/>
      <w:szCs w:val="22"/>
    </w:rPr>
  </w:style>
  <w:style w:type="character" w:customStyle="1" w:styleId="QuoteChar">
    <w:name w:val="Quote Char"/>
    <w:basedOn w:val="DefaultParagraphFont"/>
    <w:link w:val="Quote"/>
    <w:uiPriority w:val="29"/>
    <w:rsid w:val="001701F7"/>
    <w:rPr>
      <w:rFonts w:ascii="Arial Narrow" w:hAnsi="Arial Narrow" w:cs="Arial"/>
      <w:sz w:val="22"/>
      <w:szCs w:val="22"/>
      <w:lang w:eastAsia="en-US"/>
    </w:rPr>
  </w:style>
  <w:style w:type="paragraph" w:customStyle="1" w:styleId="Title3">
    <w:name w:val="Title3"/>
    <w:basedOn w:val="Normal"/>
    <w:qFormat/>
    <w:rsid w:val="00CC4387"/>
    <w:pPr>
      <w:tabs>
        <w:tab w:val="left" w:pos="7371"/>
      </w:tabs>
      <w:ind w:right="942"/>
      <w:jc w:val="right"/>
    </w:pPr>
    <w:rPr>
      <w:rFonts w:cs="Arial"/>
      <w:b/>
      <w:caps/>
      <w:color w:val="808080" w:themeColor="background1" w:themeShade="80"/>
      <w:sz w:val="28"/>
      <w:szCs w:val="40"/>
    </w:rPr>
  </w:style>
  <w:style w:type="paragraph" w:customStyle="1" w:styleId="Title2">
    <w:name w:val="Title2"/>
    <w:basedOn w:val="Normal"/>
    <w:qFormat/>
    <w:rsid w:val="00CC4387"/>
    <w:pPr>
      <w:tabs>
        <w:tab w:val="left" w:pos="7371"/>
      </w:tabs>
      <w:ind w:right="942"/>
      <w:jc w:val="right"/>
    </w:pPr>
    <w:rPr>
      <w:rFonts w:cs="Arial"/>
      <w:b/>
      <w:caps/>
      <w:sz w:val="40"/>
      <w:szCs w:val="40"/>
    </w:rPr>
  </w:style>
  <w:style w:type="paragraph" w:customStyle="1" w:styleId="Title1">
    <w:name w:val="Title1"/>
    <w:basedOn w:val="Normal"/>
    <w:qFormat/>
    <w:rsid w:val="00CC4387"/>
    <w:pPr>
      <w:tabs>
        <w:tab w:val="left" w:pos="7371"/>
      </w:tabs>
      <w:ind w:right="942"/>
      <w:jc w:val="right"/>
    </w:pPr>
    <w:rPr>
      <w:rFonts w:cs="Arial"/>
      <w:b/>
      <w:color w:val="808080" w:themeColor="background1" w:themeShade="80"/>
      <w:sz w:val="44"/>
      <w:szCs w:val="44"/>
    </w:rPr>
  </w:style>
  <w:style w:type="paragraph" w:styleId="ListParagraph">
    <w:name w:val="List Paragraph"/>
    <w:basedOn w:val="Normal"/>
    <w:uiPriority w:val="34"/>
    <w:qFormat/>
    <w:rsid w:val="00A43CCC"/>
    <w:pPr>
      <w:ind w:left="720"/>
      <w:contextualSpacing/>
    </w:pPr>
  </w:style>
  <w:style w:type="paragraph" w:styleId="NormalWeb">
    <w:name w:val="Normal (Web)"/>
    <w:basedOn w:val="Normal"/>
    <w:uiPriority w:val="99"/>
    <w:unhideWhenUsed/>
    <w:rsid w:val="008E38C7"/>
    <w:pPr>
      <w:spacing w:before="100" w:beforeAutospacing="1" w:after="100" w:afterAutospacing="1"/>
    </w:pPr>
    <w:rPr>
      <w:rFonts w:ascii="Times New Roman" w:hAnsi="Times New Roman"/>
      <w:sz w:val="24"/>
      <w:lang w:eastAsia="en-AU"/>
    </w:rPr>
  </w:style>
  <w:style w:type="character" w:styleId="Emphasis">
    <w:name w:val="Emphasis"/>
    <w:basedOn w:val="DefaultParagraphFont"/>
    <w:uiPriority w:val="20"/>
    <w:qFormat/>
    <w:rsid w:val="008E38C7"/>
    <w:rPr>
      <w:i/>
      <w:iCs/>
    </w:rPr>
  </w:style>
  <w:style w:type="paragraph" w:styleId="Header">
    <w:name w:val="header"/>
    <w:basedOn w:val="Normal"/>
    <w:link w:val="HeaderChar"/>
    <w:uiPriority w:val="99"/>
    <w:unhideWhenUsed/>
    <w:rsid w:val="001D7681"/>
    <w:pPr>
      <w:tabs>
        <w:tab w:val="center" w:pos="4513"/>
        <w:tab w:val="right" w:pos="9026"/>
      </w:tabs>
    </w:pPr>
  </w:style>
  <w:style w:type="character" w:customStyle="1" w:styleId="HeaderChar">
    <w:name w:val="Header Char"/>
    <w:basedOn w:val="DefaultParagraphFont"/>
    <w:link w:val="Header"/>
    <w:uiPriority w:val="99"/>
    <w:rsid w:val="001D7681"/>
    <w:rPr>
      <w:rFonts w:ascii="Arial" w:hAnsi="Arial"/>
      <w:sz w:val="22"/>
      <w:szCs w:val="24"/>
      <w:lang w:eastAsia="en-US"/>
    </w:rPr>
  </w:style>
  <w:style w:type="paragraph" w:styleId="Footer">
    <w:name w:val="footer"/>
    <w:basedOn w:val="Normal"/>
    <w:link w:val="FooterChar"/>
    <w:uiPriority w:val="99"/>
    <w:unhideWhenUsed/>
    <w:rsid w:val="001D7681"/>
    <w:pPr>
      <w:tabs>
        <w:tab w:val="center" w:pos="4513"/>
        <w:tab w:val="right" w:pos="9026"/>
      </w:tabs>
    </w:pPr>
  </w:style>
  <w:style w:type="character" w:customStyle="1" w:styleId="FooterChar">
    <w:name w:val="Footer Char"/>
    <w:basedOn w:val="DefaultParagraphFont"/>
    <w:link w:val="Footer"/>
    <w:uiPriority w:val="99"/>
    <w:rsid w:val="001D7681"/>
    <w:rPr>
      <w:rFonts w:ascii="Arial" w:hAnsi="Arial"/>
      <w:sz w:val="22"/>
      <w:szCs w:val="24"/>
      <w:lang w:eastAsia="en-US"/>
    </w:rPr>
  </w:style>
  <w:style w:type="table" w:styleId="TableGrid">
    <w:name w:val="Table Grid"/>
    <w:basedOn w:val="TableNormal"/>
    <w:uiPriority w:val="59"/>
    <w:rsid w:val="009429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035BD"/>
    <w:pPr>
      <w:autoSpaceDE w:val="0"/>
      <w:autoSpaceDN w:val="0"/>
      <w:adjustRightInd w:val="0"/>
    </w:pPr>
    <w:rPr>
      <w:rFonts w:ascii="Helvetica 55 Roman" w:hAnsi="Helvetica 55 Roman" w:cs="Helvetica 55 Roman"/>
      <w:color w:val="000000"/>
      <w:sz w:val="24"/>
      <w:szCs w:val="24"/>
    </w:rPr>
  </w:style>
  <w:style w:type="paragraph" w:customStyle="1" w:styleId="Pa0">
    <w:name w:val="Pa0"/>
    <w:basedOn w:val="Default"/>
    <w:next w:val="Default"/>
    <w:uiPriority w:val="99"/>
    <w:rsid w:val="002035BD"/>
    <w:pPr>
      <w:spacing w:line="181" w:lineRule="atLeast"/>
    </w:pPr>
    <w:rPr>
      <w:rFonts w:cs="Times New Roman"/>
      <w:color w:val="auto"/>
    </w:rPr>
  </w:style>
  <w:style w:type="paragraph" w:styleId="BalloonText">
    <w:name w:val="Balloon Text"/>
    <w:basedOn w:val="Normal"/>
    <w:link w:val="BalloonTextChar"/>
    <w:uiPriority w:val="99"/>
    <w:semiHidden/>
    <w:unhideWhenUsed/>
    <w:rsid w:val="00691230"/>
    <w:rPr>
      <w:rFonts w:ascii="Tahoma" w:hAnsi="Tahoma" w:cs="Tahoma"/>
      <w:sz w:val="16"/>
      <w:szCs w:val="16"/>
    </w:rPr>
  </w:style>
  <w:style w:type="character" w:customStyle="1" w:styleId="BalloonTextChar">
    <w:name w:val="Balloon Text Char"/>
    <w:basedOn w:val="DefaultParagraphFont"/>
    <w:link w:val="BalloonText"/>
    <w:uiPriority w:val="99"/>
    <w:semiHidden/>
    <w:rsid w:val="00691230"/>
    <w:rPr>
      <w:rFonts w:ascii="Tahoma" w:hAnsi="Tahoma" w:cs="Tahoma"/>
      <w:sz w:val="16"/>
      <w:szCs w:val="16"/>
      <w:lang w:eastAsia="en-US"/>
    </w:rPr>
  </w:style>
  <w:style w:type="character" w:styleId="CommentReference">
    <w:name w:val="annotation reference"/>
    <w:basedOn w:val="DefaultParagraphFont"/>
    <w:uiPriority w:val="99"/>
    <w:semiHidden/>
    <w:unhideWhenUsed/>
    <w:rsid w:val="00E402B5"/>
    <w:rPr>
      <w:sz w:val="16"/>
      <w:szCs w:val="16"/>
    </w:rPr>
  </w:style>
  <w:style w:type="paragraph" w:styleId="CommentText">
    <w:name w:val="annotation text"/>
    <w:basedOn w:val="Normal"/>
    <w:link w:val="CommentTextChar"/>
    <w:uiPriority w:val="99"/>
    <w:semiHidden/>
    <w:unhideWhenUsed/>
    <w:rsid w:val="00E402B5"/>
    <w:rPr>
      <w:sz w:val="20"/>
      <w:szCs w:val="20"/>
    </w:rPr>
  </w:style>
  <w:style w:type="character" w:customStyle="1" w:styleId="CommentTextChar">
    <w:name w:val="Comment Text Char"/>
    <w:basedOn w:val="DefaultParagraphFont"/>
    <w:link w:val="CommentText"/>
    <w:uiPriority w:val="99"/>
    <w:semiHidden/>
    <w:rsid w:val="00E402B5"/>
    <w:rPr>
      <w:rFonts w:ascii="Arial" w:hAnsi="Arial"/>
      <w:lang w:eastAsia="en-US"/>
    </w:rPr>
  </w:style>
  <w:style w:type="paragraph" w:styleId="CommentSubject">
    <w:name w:val="annotation subject"/>
    <w:basedOn w:val="CommentText"/>
    <w:next w:val="CommentText"/>
    <w:link w:val="CommentSubjectChar"/>
    <w:uiPriority w:val="99"/>
    <w:semiHidden/>
    <w:unhideWhenUsed/>
    <w:rsid w:val="00E402B5"/>
    <w:rPr>
      <w:b/>
      <w:bCs/>
    </w:rPr>
  </w:style>
  <w:style w:type="character" w:customStyle="1" w:styleId="CommentSubjectChar">
    <w:name w:val="Comment Subject Char"/>
    <w:basedOn w:val="CommentTextChar"/>
    <w:link w:val="CommentSubject"/>
    <w:uiPriority w:val="99"/>
    <w:semiHidden/>
    <w:rsid w:val="00E402B5"/>
    <w:rPr>
      <w:rFonts w:ascii="Arial"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BBD"/>
    <w:rPr>
      <w:rFonts w:ascii="Arial" w:hAnsi="Arial"/>
      <w:sz w:val="22"/>
      <w:szCs w:val="24"/>
      <w:lang w:eastAsia="en-US"/>
    </w:rPr>
  </w:style>
  <w:style w:type="paragraph" w:styleId="Heading1">
    <w:name w:val="heading 1"/>
    <w:basedOn w:val="Normal"/>
    <w:next w:val="Normal"/>
    <w:link w:val="Heading1Char"/>
    <w:uiPriority w:val="9"/>
    <w:qFormat/>
    <w:rsid w:val="0032207F"/>
    <w:pPr>
      <w:spacing w:before="360" w:after="180"/>
      <w:outlineLvl w:val="0"/>
    </w:pPr>
    <w:rPr>
      <w:rFonts w:ascii="Arial Bold" w:hAnsi="Arial Bold" w:cs="Arial"/>
      <w:b/>
      <w:smallCaps/>
      <w:sz w:val="36"/>
      <w:szCs w:val="22"/>
    </w:rPr>
  </w:style>
  <w:style w:type="paragraph" w:styleId="Heading2">
    <w:name w:val="heading 2"/>
    <w:basedOn w:val="Normal"/>
    <w:next w:val="Normal"/>
    <w:link w:val="Heading2Char"/>
    <w:uiPriority w:val="9"/>
    <w:unhideWhenUsed/>
    <w:qFormat/>
    <w:rsid w:val="0032207F"/>
    <w:pPr>
      <w:spacing w:before="300" w:after="120"/>
      <w:outlineLvl w:val="1"/>
    </w:pPr>
    <w:rPr>
      <w:rFonts w:cs="Arial"/>
      <w:b/>
      <w:sz w:val="28"/>
      <w:szCs w:val="28"/>
    </w:rPr>
  </w:style>
  <w:style w:type="paragraph" w:styleId="Heading3">
    <w:name w:val="heading 3"/>
    <w:basedOn w:val="Normal"/>
    <w:next w:val="Normal"/>
    <w:link w:val="Heading3Char"/>
    <w:uiPriority w:val="9"/>
    <w:unhideWhenUsed/>
    <w:qFormat/>
    <w:rsid w:val="0032207F"/>
    <w:pPr>
      <w:spacing w:before="120" w:after="60"/>
      <w:outlineLvl w:val="2"/>
    </w:pPr>
    <w:rPr>
      <w:rFonts w:cs="Arial"/>
      <w:b/>
      <w:i/>
      <w:sz w:val="24"/>
    </w:rPr>
  </w:style>
  <w:style w:type="paragraph" w:styleId="Heading4">
    <w:name w:val="heading 4"/>
    <w:basedOn w:val="Normal"/>
    <w:next w:val="Normal"/>
    <w:link w:val="Heading4Char"/>
    <w:uiPriority w:val="9"/>
    <w:unhideWhenUsed/>
    <w:qFormat/>
    <w:rsid w:val="0032207F"/>
    <w:pPr>
      <w:outlineLvl w:val="3"/>
    </w:pPr>
    <w:rPr>
      <w:rFonts w:cs="Arial"/>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07F"/>
    <w:rPr>
      <w:rFonts w:ascii="Arial Bold" w:hAnsi="Arial Bold" w:cs="Arial"/>
      <w:b/>
      <w:smallCaps/>
      <w:sz w:val="36"/>
      <w:szCs w:val="22"/>
      <w:lang w:eastAsia="en-US"/>
    </w:rPr>
  </w:style>
  <w:style w:type="character" w:customStyle="1" w:styleId="Heading2Char">
    <w:name w:val="Heading 2 Char"/>
    <w:basedOn w:val="DefaultParagraphFont"/>
    <w:link w:val="Heading2"/>
    <w:uiPriority w:val="9"/>
    <w:rsid w:val="0032207F"/>
    <w:rPr>
      <w:rFonts w:ascii="Arial" w:hAnsi="Arial" w:cs="Arial"/>
      <w:b/>
      <w:sz w:val="28"/>
      <w:szCs w:val="28"/>
      <w:lang w:eastAsia="en-US"/>
    </w:rPr>
  </w:style>
  <w:style w:type="character" w:customStyle="1" w:styleId="Heading3Char">
    <w:name w:val="Heading 3 Char"/>
    <w:basedOn w:val="DefaultParagraphFont"/>
    <w:link w:val="Heading3"/>
    <w:uiPriority w:val="9"/>
    <w:rsid w:val="0032207F"/>
    <w:rPr>
      <w:rFonts w:ascii="Arial" w:hAnsi="Arial" w:cs="Arial"/>
      <w:b/>
      <w:i/>
      <w:sz w:val="24"/>
      <w:szCs w:val="24"/>
      <w:lang w:eastAsia="en-US"/>
    </w:rPr>
  </w:style>
  <w:style w:type="paragraph" w:styleId="FootnoteText">
    <w:name w:val="footnote text"/>
    <w:basedOn w:val="Normal"/>
    <w:link w:val="FootnoteTextChar"/>
    <w:uiPriority w:val="99"/>
    <w:semiHidden/>
    <w:unhideWhenUsed/>
    <w:rsid w:val="0032207F"/>
    <w:rPr>
      <w:sz w:val="20"/>
      <w:szCs w:val="20"/>
    </w:rPr>
  </w:style>
  <w:style w:type="character" w:customStyle="1" w:styleId="FootnoteTextChar">
    <w:name w:val="Footnote Text Char"/>
    <w:basedOn w:val="DefaultParagraphFont"/>
    <w:link w:val="FootnoteText"/>
    <w:uiPriority w:val="99"/>
    <w:semiHidden/>
    <w:rsid w:val="0032207F"/>
    <w:rPr>
      <w:rFonts w:ascii="Arial" w:hAnsi="Arial"/>
      <w:lang w:eastAsia="en-US"/>
    </w:rPr>
  </w:style>
  <w:style w:type="character" w:styleId="FootnoteReference">
    <w:name w:val="footnote reference"/>
    <w:basedOn w:val="DefaultParagraphFont"/>
    <w:uiPriority w:val="99"/>
    <w:semiHidden/>
    <w:unhideWhenUsed/>
    <w:rsid w:val="0032207F"/>
    <w:rPr>
      <w:vertAlign w:val="superscript"/>
    </w:rPr>
  </w:style>
  <w:style w:type="paragraph" w:customStyle="1" w:styleId="Footnote">
    <w:name w:val="Footnote"/>
    <w:basedOn w:val="FootnoteText"/>
    <w:qFormat/>
    <w:rsid w:val="0032207F"/>
    <w:pPr>
      <w:tabs>
        <w:tab w:val="left" w:pos="284"/>
      </w:tabs>
      <w:ind w:left="284" w:hanging="284"/>
    </w:pPr>
  </w:style>
  <w:style w:type="character" w:customStyle="1" w:styleId="Heading4Char">
    <w:name w:val="Heading 4 Char"/>
    <w:basedOn w:val="DefaultParagraphFont"/>
    <w:link w:val="Heading4"/>
    <w:uiPriority w:val="9"/>
    <w:rsid w:val="0032207F"/>
    <w:rPr>
      <w:rFonts w:ascii="Arial" w:hAnsi="Arial" w:cs="Arial"/>
      <w:i/>
      <w:sz w:val="22"/>
      <w:szCs w:val="22"/>
      <w:lang w:eastAsia="en-US"/>
    </w:rPr>
  </w:style>
  <w:style w:type="paragraph" w:customStyle="1" w:styleId="Bullets">
    <w:name w:val="Bullets"/>
    <w:basedOn w:val="Normal"/>
    <w:qFormat/>
    <w:rsid w:val="0032207F"/>
    <w:pPr>
      <w:numPr>
        <w:numId w:val="1"/>
      </w:numPr>
      <w:spacing w:before="120"/>
      <w:ind w:hanging="578"/>
    </w:pPr>
    <w:rPr>
      <w:rFonts w:cs="Arial"/>
      <w:szCs w:val="22"/>
    </w:rPr>
  </w:style>
  <w:style w:type="paragraph" w:styleId="Quote">
    <w:name w:val="Quote"/>
    <w:basedOn w:val="Normal"/>
    <w:next w:val="Normal"/>
    <w:link w:val="QuoteChar"/>
    <w:uiPriority w:val="29"/>
    <w:qFormat/>
    <w:rsid w:val="001701F7"/>
    <w:pPr>
      <w:ind w:left="709" w:right="516"/>
    </w:pPr>
    <w:rPr>
      <w:rFonts w:ascii="Arial Narrow" w:hAnsi="Arial Narrow" w:cs="Arial"/>
      <w:szCs w:val="22"/>
    </w:rPr>
  </w:style>
  <w:style w:type="character" w:customStyle="1" w:styleId="QuoteChar">
    <w:name w:val="Quote Char"/>
    <w:basedOn w:val="DefaultParagraphFont"/>
    <w:link w:val="Quote"/>
    <w:uiPriority w:val="29"/>
    <w:rsid w:val="001701F7"/>
    <w:rPr>
      <w:rFonts w:ascii="Arial Narrow" w:hAnsi="Arial Narrow" w:cs="Arial"/>
      <w:sz w:val="22"/>
      <w:szCs w:val="22"/>
      <w:lang w:eastAsia="en-US"/>
    </w:rPr>
  </w:style>
  <w:style w:type="paragraph" w:customStyle="1" w:styleId="Title3">
    <w:name w:val="Title3"/>
    <w:basedOn w:val="Normal"/>
    <w:qFormat/>
    <w:rsid w:val="00CC4387"/>
    <w:pPr>
      <w:tabs>
        <w:tab w:val="left" w:pos="7371"/>
      </w:tabs>
      <w:ind w:right="942"/>
      <w:jc w:val="right"/>
    </w:pPr>
    <w:rPr>
      <w:rFonts w:cs="Arial"/>
      <w:b/>
      <w:caps/>
      <w:color w:val="808080" w:themeColor="background1" w:themeShade="80"/>
      <w:sz w:val="28"/>
      <w:szCs w:val="40"/>
    </w:rPr>
  </w:style>
  <w:style w:type="paragraph" w:customStyle="1" w:styleId="Title2">
    <w:name w:val="Title2"/>
    <w:basedOn w:val="Normal"/>
    <w:qFormat/>
    <w:rsid w:val="00CC4387"/>
    <w:pPr>
      <w:tabs>
        <w:tab w:val="left" w:pos="7371"/>
      </w:tabs>
      <w:ind w:right="942"/>
      <w:jc w:val="right"/>
    </w:pPr>
    <w:rPr>
      <w:rFonts w:cs="Arial"/>
      <w:b/>
      <w:caps/>
      <w:sz w:val="40"/>
      <w:szCs w:val="40"/>
    </w:rPr>
  </w:style>
  <w:style w:type="paragraph" w:customStyle="1" w:styleId="Title1">
    <w:name w:val="Title1"/>
    <w:basedOn w:val="Normal"/>
    <w:qFormat/>
    <w:rsid w:val="00CC4387"/>
    <w:pPr>
      <w:tabs>
        <w:tab w:val="left" w:pos="7371"/>
      </w:tabs>
      <w:ind w:right="942"/>
      <w:jc w:val="right"/>
    </w:pPr>
    <w:rPr>
      <w:rFonts w:cs="Arial"/>
      <w:b/>
      <w:color w:val="808080" w:themeColor="background1" w:themeShade="80"/>
      <w:sz w:val="44"/>
      <w:szCs w:val="44"/>
    </w:rPr>
  </w:style>
  <w:style w:type="paragraph" w:styleId="ListParagraph">
    <w:name w:val="List Paragraph"/>
    <w:basedOn w:val="Normal"/>
    <w:uiPriority w:val="34"/>
    <w:qFormat/>
    <w:rsid w:val="00A43CCC"/>
    <w:pPr>
      <w:ind w:left="720"/>
      <w:contextualSpacing/>
    </w:pPr>
  </w:style>
  <w:style w:type="paragraph" w:styleId="NormalWeb">
    <w:name w:val="Normal (Web)"/>
    <w:basedOn w:val="Normal"/>
    <w:uiPriority w:val="99"/>
    <w:unhideWhenUsed/>
    <w:rsid w:val="008E38C7"/>
    <w:pPr>
      <w:spacing w:before="100" w:beforeAutospacing="1" w:after="100" w:afterAutospacing="1"/>
    </w:pPr>
    <w:rPr>
      <w:rFonts w:ascii="Times New Roman" w:hAnsi="Times New Roman"/>
      <w:sz w:val="24"/>
      <w:lang w:eastAsia="en-AU"/>
    </w:rPr>
  </w:style>
  <w:style w:type="character" w:styleId="Emphasis">
    <w:name w:val="Emphasis"/>
    <w:basedOn w:val="DefaultParagraphFont"/>
    <w:uiPriority w:val="20"/>
    <w:qFormat/>
    <w:rsid w:val="008E38C7"/>
    <w:rPr>
      <w:i/>
      <w:iCs/>
    </w:rPr>
  </w:style>
  <w:style w:type="paragraph" w:styleId="Header">
    <w:name w:val="header"/>
    <w:basedOn w:val="Normal"/>
    <w:link w:val="HeaderChar"/>
    <w:uiPriority w:val="99"/>
    <w:unhideWhenUsed/>
    <w:rsid w:val="001D7681"/>
    <w:pPr>
      <w:tabs>
        <w:tab w:val="center" w:pos="4513"/>
        <w:tab w:val="right" w:pos="9026"/>
      </w:tabs>
    </w:pPr>
  </w:style>
  <w:style w:type="character" w:customStyle="1" w:styleId="HeaderChar">
    <w:name w:val="Header Char"/>
    <w:basedOn w:val="DefaultParagraphFont"/>
    <w:link w:val="Header"/>
    <w:uiPriority w:val="99"/>
    <w:rsid w:val="001D7681"/>
    <w:rPr>
      <w:rFonts w:ascii="Arial" w:hAnsi="Arial"/>
      <w:sz w:val="22"/>
      <w:szCs w:val="24"/>
      <w:lang w:eastAsia="en-US"/>
    </w:rPr>
  </w:style>
  <w:style w:type="paragraph" w:styleId="Footer">
    <w:name w:val="footer"/>
    <w:basedOn w:val="Normal"/>
    <w:link w:val="FooterChar"/>
    <w:uiPriority w:val="99"/>
    <w:unhideWhenUsed/>
    <w:rsid w:val="001D7681"/>
    <w:pPr>
      <w:tabs>
        <w:tab w:val="center" w:pos="4513"/>
        <w:tab w:val="right" w:pos="9026"/>
      </w:tabs>
    </w:pPr>
  </w:style>
  <w:style w:type="character" w:customStyle="1" w:styleId="FooterChar">
    <w:name w:val="Footer Char"/>
    <w:basedOn w:val="DefaultParagraphFont"/>
    <w:link w:val="Footer"/>
    <w:uiPriority w:val="99"/>
    <w:rsid w:val="001D7681"/>
    <w:rPr>
      <w:rFonts w:ascii="Arial" w:hAnsi="Arial"/>
      <w:sz w:val="22"/>
      <w:szCs w:val="24"/>
      <w:lang w:eastAsia="en-US"/>
    </w:rPr>
  </w:style>
  <w:style w:type="table" w:styleId="TableGrid">
    <w:name w:val="Table Grid"/>
    <w:basedOn w:val="TableNormal"/>
    <w:uiPriority w:val="59"/>
    <w:rsid w:val="009429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035BD"/>
    <w:pPr>
      <w:autoSpaceDE w:val="0"/>
      <w:autoSpaceDN w:val="0"/>
      <w:adjustRightInd w:val="0"/>
    </w:pPr>
    <w:rPr>
      <w:rFonts w:ascii="Helvetica 55 Roman" w:hAnsi="Helvetica 55 Roman" w:cs="Helvetica 55 Roman"/>
      <w:color w:val="000000"/>
      <w:sz w:val="24"/>
      <w:szCs w:val="24"/>
    </w:rPr>
  </w:style>
  <w:style w:type="paragraph" w:customStyle="1" w:styleId="Pa0">
    <w:name w:val="Pa0"/>
    <w:basedOn w:val="Default"/>
    <w:next w:val="Default"/>
    <w:uiPriority w:val="99"/>
    <w:rsid w:val="002035BD"/>
    <w:pPr>
      <w:spacing w:line="181" w:lineRule="atLeast"/>
    </w:pPr>
    <w:rPr>
      <w:rFonts w:cs="Times New Roman"/>
      <w:color w:val="auto"/>
    </w:rPr>
  </w:style>
  <w:style w:type="paragraph" w:styleId="BalloonText">
    <w:name w:val="Balloon Text"/>
    <w:basedOn w:val="Normal"/>
    <w:link w:val="BalloonTextChar"/>
    <w:uiPriority w:val="99"/>
    <w:semiHidden/>
    <w:unhideWhenUsed/>
    <w:rsid w:val="00691230"/>
    <w:rPr>
      <w:rFonts w:ascii="Tahoma" w:hAnsi="Tahoma" w:cs="Tahoma"/>
      <w:sz w:val="16"/>
      <w:szCs w:val="16"/>
    </w:rPr>
  </w:style>
  <w:style w:type="character" w:customStyle="1" w:styleId="BalloonTextChar">
    <w:name w:val="Balloon Text Char"/>
    <w:basedOn w:val="DefaultParagraphFont"/>
    <w:link w:val="BalloonText"/>
    <w:uiPriority w:val="99"/>
    <w:semiHidden/>
    <w:rsid w:val="00691230"/>
    <w:rPr>
      <w:rFonts w:ascii="Tahoma" w:hAnsi="Tahoma" w:cs="Tahoma"/>
      <w:sz w:val="16"/>
      <w:szCs w:val="16"/>
      <w:lang w:eastAsia="en-US"/>
    </w:rPr>
  </w:style>
  <w:style w:type="character" w:styleId="CommentReference">
    <w:name w:val="annotation reference"/>
    <w:basedOn w:val="DefaultParagraphFont"/>
    <w:uiPriority w:val="99"/>
    <w:semiHidden/>
    <w:unhideWhenUsed/>
    <w:rsid w:val="00E402B5"/>
    <w:rPr>
      <w:sz w:val="16"/>
      <w:szCs w:val="16"/>
    </w:rPr>
  </w:style>
  <w:style w:type="paragraph" w:styleId="CommentText">
    <w:name w:val="annotation text"/>
    <w:basedOn w:val="Normal"/>
    <w:link w:val="CommentTextChar"/>
    <w:uiPriority w:val="99"/>
    <w:semiHidden/>
    <w:unhideWhenUsed/>
    <w:rsid w:val="00E402B5"/>
    <w:rPr>
      <w:sz w:val="20"/>
      <w:szCs w:val="20"/>
    </w:rPr>
  </w:style>
  <w:style w:type="character" w:customStyle="1" w:styleId="CommentTextChar">
    <w:name w:val="Comment Text Char"/>
    <w:basedOn w:val="DefaultParagraphFont"/>
    <w:link w:val="CommentText"/>
    <w:uiPriority w:val="99"/>
    <w:semiHidden/>
    <w:rsid w:val="00E402B5"/>
    <w:rPr>
      <w:rFonts w:ascii="Arial" w:hAnsi="Arial"/>
      <w:lang w:eastAsia="en-US"/>
    </w:rPr>
  </w:style>
  <w:style w:type="paragraph" w:styleId="CommentSubject">
    <w:name w:val="annotation subject"/>
    <w:basedOn w:val="CommentText"/>
    <w:next w:val="CommentText"/>
    <w:link w:val="CommentSubjectChar"/>
    <w:uiPriority w:val="99"/>
    <w:semiHidden/>
    <w:unhideWhenUsed/>
    <w:rsid w:val="00E402B5"/>
    <w:rPr>
      <w:b/>
      <w:bCs/>
    </w:rPr>
  </w:style>
  <w:style w:type="character" w:customStyle="1" w:styleId="CommentSubjectChar">
    <w:name w:val="Comment Subject Char"/>
    <w:basedOn w:val="CommentTextChar"/>
    <w:link w:val="CommentSubject"/>
    <w:uiPriority w:val="99"/>
    <w:semiHidden/>
    <w:rsid w:val="00E402B5"/>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72459">
      <w:bodyDiv w:val="1"/>
      <w:marLeft w:val="0"/>
      <w:marRight w:val="0"/>
      <w:marTop w:val="0"/>
      <w:marBottom w:val="0"/>
      <w:divBdr>
        <w:top w:val="none" w:sz="0" w:space="0" w:color="auto"/>
        <w:left w:val="none" w:sz="0" w:space="0" w:color="auto"/>
        <w:bottom w:val="none" w:sz="0" w:space="0" w:color="auto"/>
        <w:right w:val="none" w:sz="0" w:space="0" w:color="auto"/>
      </w:divBdr>
    </w:div>
    <w:div w:id="147788357">
      <w:bodyDiv w:val="1"/>
      <w:marLeft w:val="0"/>
      <w:marRight w:val="0"/>
      <w:marTop w:val="0"/>
      <w:marBottom w:val="0"/>
      <w:divBdr>
        <w:top w:val="none" w:sz="0" w:space="0" w:color="auto"/>
        <w:left w:val="none" w:sz="0" w:space="0" w:color="auto"/>
        <w:bottom w:val="none" w:sz="0" w:space="0" w:color="auto"/>
        <w:right w:val="none" w:sz="0" w:space="0" w:color="auto"/>
      </w:divBdr>
    </w:div>
    <w:div w:id="571626960">
      <w:bodyDiv w:val="1"/>
      <w:marLeft w:val="0"/>
      <w:marRight w:val="0"/>
      <w:marTop w:val="0"/>
      <w:marBottom w:val="0"/>
      <w:divBdr>
        <w:top w:val="none" w:sz="0" w:space="0" w:color="auto"/>
        <w:left w:val="none" w:sz="0" w:space="0" w:color="auto"/>
        <w:bottom w:val="none" w:sz="0" w:space="0" w:color="auto"/>
        <w:right w:val="none" w:sz="0" w:space="0" w:color="auto"/>
      </w:divBdr>
      <w:divsChild>
        <w:div w:id="1011491052">
          <w:marLeft w:val="0"/>
          <w:marRight w:val="0"/>
          <w:marTop w:val="0"/>
          <w:marBottom w:val="0"/>
          <w:divBdr>
            <w:top w:val="none" w:sz="0" w:space="0" w:color="auto"/>
            <w:left w:val="none" w:sz="0" w:space="0" w:color="auto"/>
            <w:bottom w:val="none" w:sz="0" w:space="0" w:color="auto"/>
            <w:right w:val="none" w:sz="0" w:space="0" w:color="auto"/>
          </w:divBdr>
          <w:divsChild>
            <w:div w:id="100421082">
              <w:marLeft w:val="0"/>
              <w:marRight w:val="0"/>
              <w:marTop w:val="0"/>
              <w:marBottom w:val="0"/>
              <w:divBdr>
                <w:top w:val="none" w:sz="0" w:space="0" w:color="auto"/>
                <w:left w:val="none" w:sz="0" w:space="0" w:color="auto"/>
                <w:bottom w:val="none" w:sz="0" w:space="0" w:color="auto"/>
                <w:right w:val="none" w:sz="0" w:space="0" w:color="auto"/>
              </w:divBdr>
              <w:divsChild>
                <w:div w:id="3608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99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zj\Obj\8008\Objects\Submission%20-%20Access%20to%20Justice%20draft%20-%202nd%20submission%20May%202014%20(A256139).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B54F3-0049-485B-871D-9C1D6BCE1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Submission - Access to Justice draft - 2nd submission May 2014 (A256139).dotm</Template>
  <TotalTime>0</TotalTime>
  <Pages>3</Pages>
  <Words>717</Words>
  <Characters>4200</Characters>
  <Application>Microsoft Office Word</Application>
  <DocSecurity>0</DocSecurity>
  <Lines>121</Lines>
  <Paragraphs>35</Paragraphs>
  <ScaleCrop>false</ScaleCrop>
  <HeadingPairs>
    <vt:vector size="2" baseType="variant">
      <vt:variant>
        <vt:lpstr>Title</vt:lpstr>
      </vt:variant>
      <vt:variant>
        <vt:i4>1</vt:i4>
      </vt:variant>
    </vt:vector>
  </HeadingPairs>
  <TitlesOfParts>
    <vt:vector size="1" baseType="lpstr">
      <vt:lpstr>Submission DR282 - Commonwealth Ombudsman (Australia) - Access to Justice Arrangements - Public inquiry</vt:lpstr>
    </vt:vector>
  </TitlesOfParts>
  <Company>Commonwealth Ombudsman (Australia)</Company>
  <LinksUpToDate>false</LinksUpToDate>
  <CharactersWithSpaces>4913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DR282 - Commonwealth Ombudsman (Australia) - Access to Justice Arrangements - Public inquiry</dc:title>
  <dc:creator>Commonwealth Ombudsman (Australia)</dc:creator>
  <cp:lastModifiedBy>Productivity Commission</cp:lastModifiedBy>
  <cp:revision>2</cp:revision>
  <cp:lastPrinted>2014-06-02T00:56:00Z</cp:lastPrinted>
  <dcterms:created xsi:type="dcterms:W3CDTF">2014-06-23T04:22:00Z</dcterms:created>
  <dcterms:modified xsi:type="dcterms:W3CDTF">2014-06-23T04:22:00Z</dcterms:modified>
</cp:coreProperties>
</file>