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61" w:rsidRDefault="00147261" w:rsidP="00BE2566">
      <w:pPr>
        <w:rPr>
          <w:rFonts w:ascii="Arial" w:hAnsi="Arial" w:cs="Arial"/>
          <w:sz w:val="22"/>
          <w:szCs w:val="22"/>
        </w:rPr>
      </w:pPr>
      <w:bookmarkStart w:id="0" w:name="_GoBack"/>
      <w:bookmarkEnd w:id="0"/>
      <w:r w:rsidRPr="00BE2566">
        <w:rPr>
          <w:rFonts w:ascii="Arial" w:hAnsi="Arial" w:cs="Arial"/>
          <w:sz w:val="22"/>
          <w:szCs w:val="22"/>
        </w:rPr>
        <w:t xml:space="preserve">Author: Deborah </w:t>
      </w:r>
      <w:proofErr w:type="spellStart"/>
      <w:r w:rsidRPr="00BE2566">
        <w:rPr>
          <w:rFonts w:ascii="Arial" w:hAnsi="Arial" w:cs="Arial"/>
          <w:sz w:val="22"/>
          <w:szCs w:val="22"/>
        </w:rPr>
        <w:t>Tarpey</w:t>
      </w:r>
      <w:proofErr w:type="spellEnd"/>
    </w:p>
    <w:p w:rsidR="00147261" w:rsidRPr="00BE2566" w:rsidRDefault="00147261" w:rsidP="00BE2566">
      <w:pPr>
        <w:rPr>
          <w:rFonts w:ascii="Arial" w:hAnsi="Arial" w:cs="Arial"/>
          <w:sz w:val="22"/>
          <w:szCs w:val="22"/>
        </w:rPr>
      </w:pPr>
    </w:p>
    <w:p w:rsidR="00147261" w:rsidRDefault="00147261" w:rsidP="00BE2566">
      <w:pPr>
        <w:rPr>
          <w:rFonts w:ascii="Arial" w:hAnsi="Arial" w:cs="Arial"/>
          <w:sz w:val="22"/>
          <w:szCs w:val="22"/>
        </w:rPr>
      </w:pPr>
      <w:r>
        <w:rPr>
          <w:rFonts w:ascii="Arial" w:hAnsi="Arial" w:cs="Arial"/>
          <w:sz w:val="22"/>
          <w:szCs w:val="22"/>
        </w:rPr>
        <w:t>Qualifications: Diploma of Children's Services (currently studyi</w:t>
      </w:r>
      <w:r w:rsidR="00F255D8">
        <w:rPr>
          <w:rFonts w:ascii="Arial" w:hAnsi="Arial" w:cs="Arial"/>
          <w:sz w:val="22"/>
          <w:szCs w:val="22"/>
        </w:rPr>
        <w:t>ng Bachelor of Early Childhood Studies</w:t>
      </w:r>
      <w:r w:rsidRPr="00BE2566">
        <w:rPr>
          <w:rFonts w:ascii="Arial" w:hAnsi="Arial" w:cs="Arial"/>
          <w:sz w:val="22"/>
          <w:szCs w:val="22"/>
        </w:rPr>
        <w:t xml:space="preserve"> through Monash University  </w:t>
      </w:r>
    </w:p>
    <w:p w:rsidR="00147261" w:rsidRPr="00BE2566" w:rsidRDefault="00147261" w:rsidP="00BE2566">
      <w:pPr>
        <w:rPr>
          <w:rFonts w:ascii="Arial" w:hAnsi="Arial" w:cs="Arial"/>
          <w:sz w:val="22"/>
          <w:szCs w:val="22"/>
        </w:rPr>
      </w:pPr>
    </w:p>
    <w:p w:rsidR="00147261" w:rsidRDefault="00147261" w:rsidP="00BE2566">
      <w:pPr>
        <w:rPr>
          <w:rFonts w:ascii="Arial" w:hAnsi="Arial" w:cs="Arial"/>
          <w:sz w:val="22"/>
          <w:szCs w:val="22"/>
        </w:rPr>
      </w:pPr>
      <w:r>
        <w:rPr>
          <w:rFonts w:ascii="Arial" w:hAnsi="Arial" w:cs="Arial"/>
          <w:sz w:val="22"/>
          <w:szCs w:val="22"/>
        </w:rPr>
        <w:t>Employed as Qualified E</w:t>
      </w:r>
      <w:r w:rsidRPr="00BE2566">
        <w:rPr>
          <w:rFonts w:ascii="Arial" w:hAnsi="Arial" w:cs="Arial"/>
          <w:sz w:val="22"/>
          <w:szCs w:val="22"/>
        </w:rPr>
        <w:t xml:space="preserve">ducator </w:t>
      </w:r>
      <w:r w:rsidR="00F255D8">
        <w:rPr>
          <w:rFonts w:ascii="Arial" w:hAnsi="Arial" w:cs="Arial"/>
          <w:sz w:val="22"/>
          <w:szCs w:val="22"/>
        </w:rPr>
        <w:t>(Certified Supervisor)</w:t>
      </w:r>
    </w:p>
    <w:p w:rsidR="00147261" w:rsidRPr="00BE2566" w:rsidRDefault="00147261" w:rsidP="00BE2566">
      <w:pPr>
        <w:rPr>
          <w:rFonts w:ascii="Arial" w:hAnsi="Arial" w:cs="Arial"/>
          <w:sz w:val="22"/>
          <w:szCs w:val="22"/>
        </w:rPr>
      </w:pPr>
    </w:p>
    <w:p w:rsidR="00147261" w:rsidRDefault="00147261" w:rsidP="00BE2566">
      <w:pPr>
        <w:rPr>
          <w:rFonts w:ascii="Arial" w:hAnsi="Arial" w:cs="Arial"/>
          <w:sz w:val="22"/>
          <w:szCs w:val="22"/>
        </w:rPr>
      </w:pPr>
      <w:r w:rsidRPr="00BE2566">
        <w:rPr>
          <w:rFonts w:ascii="Arial" w:hAnsi="Arial" w:cs="Arial"/>
          <w:sz w:val="22"/>
          <w:szCs w:val="22"/>
        </w:rPr>
        <w:t xml:space="preserve">Our service is a small  non-profit centre run by a parent committee  of management and a coordinator. </w:t>
      </w:r>
      <w:r w:rsidRPr="00BE2566">
        <w:rPr>
          <w:rFonts w:ascii="Arial" w:hAnsi="Arial" w:cs="Arial"/>
          <w:sz w:val="22"/>
          <w:szCs w:val="22"/>
          <w:lang w:val="en-GB"/>
        </w:rPr>
        <w:t>The building from which the service operates is owned by</w:t>
      </w:r>
      <w:r>
        <w:rPr>
          <w:rFonts w:ascii="Arial" w:hAnsi="Arial" w:cs="Arial"/>
          <w:sz w:val="22"/>
          <w:szCs w:val="22"/>
          <w:lang w:val="en-GB"/>
        </w:rPr>
        <w:t xml:space="preserve"> the</w:t>
      </w:r>
      <w:r w:rsidRPr="00BE2566">
        <w:rPr>
          <w:rFonts w:ascii="Arial" w:hAnsi="Arial" w:cs="Arial"/>
          <w:sz w:val="22"/>
          <w:szCs w:val="22"/>
          <w:lang w:val="en-GB"/>
        </w:rPr>
        <w:t xml:space="preserve"> local  Council and they maintain the physical building and associated structures of the Centre.</w:t>
      </w:r>
      <w:r w:rsidRPr="00BE2566">
        <w:rPr>
          <w:rFonts w:ascii="Arial" w:hAnsi="Arial" w:cs="Arial"/>
          <w:sz w:val="22"/>
          <w:szCs w:val="22"/>
        </w:rPr>
        <w:t xml:space="preserve"> </w:t>
      </w:r>
    </w:p>
    <w:p w:rsidR="00147261" w:rsidRPr="00BE2566" w:rsidRDefault="00147261" w:rsidP="00BE2566">
      <w:pPr>
        <w:rPr>
          <w:rFonts w:ascii="Arial" w:hAnsi="Arial" w:cs="Arial"/>
          <w:sz w:val="22"/>
          <w:szCs w:val="22"/>
        </w:rPr>
      </w:pPr>
    </w:p>
    <w:p w:rsidR="00147261" w:rsidRDefault="00147261" w:rsidP="00BE2566">
      <w:pPr>
        <w:rPr>
          <w:rFonts w:ascii="Arial" w:hAnsi="Arial" w:cs="Arial"/>
          <w:sz w:val="22"/>
          <w:szCs w:val="22"/>
        </w:rPr>
      </w:pPr>
      <w:r w:rsidRPr="00BE2566">
        <w:rPr>
          <w:rFonts w:ascii="Arial" w:hAnsi="Arial" w:cs="Arial"/>
          <w:sz w:val="22"/>
          <w:szCs w:val="22"/>
        </w:rPr>
        <w:t>The ce</w:t>
      </w:r>
      <w:r>
        <w:rPr>
          <w:rFonts w:ascii="Arial" w:hAnsi="Arial" w:cs="Arial"/>
          <w:sz w:val="22"/>
          <w:szCs w:val="22"/>
        </w:rPr>
        <w:t>ntre caters for forty-seven children in three rooms. The centre employs seventeen educators eight</w:t>
      </w:r>
      <w:r w:rsidRPr="00BE2566">
        <w:rPr>
          <w:rFonts w:ascii="Arial" w:hAnsi="Arial" w:cs="Arial"/>
          <w:sz w:val="22"/>
          <w:szCs w:val="22"/>
        </w:rPr>
        <w:t xml:space="preserve"> of whom work full time, the remainder part time. The centre is known for its long standin</w:t>
      </w:r>
      <w:r>
        <w:rPr>
          <w:rFonts w:ascii="Arial" w:hAnsi="Arial" w:cs="Arial"/>
          <w:sz w:val="22"/>
          <w:szCs w:val="22"/>
        </w:rPr>
        <w:t>g retention of  employees with five</w:t>
      </w:r>
      <w:r w:rsidRPr="00BE2566">
        <w:rPr>
          <w:rFonts w:ascii="Arial" w:hAnsi="Arial" w:cs="Arial"/>
          <w:sz w:val="22"/>
          <w:szCs w:val="22"/>
        </w:rPr>
        <w:t xml:space="preserve"> of the current </w:t>
      </w:r>
      <w:r>
        <w:rPr>
          <w:rFonts w:ascii="Arial" w:hAnsi="Arial" w:cs="Arial"/>
          <w:sz w:val="22"/>
          <w:szCs w:val="22"/>
        </w:rPr>
        <w:t>staff being employed for over ten</w:t>
      </w:r>
      <w:r w:rsidRPr="00BE2566">
        <w:rPr>
          <w:rFonts w:ascii="Arial" w:hAnsi="Arial" w:cs="Arial"/>
          <w:sz w:val="22"/>
          <w:szCs w:val="22"/>
        </w:rPr>
        <w:t xml:space="preserve"> y</w:t>
      </w:r>
      <w:r>
        <w:rPr>
          <w:rFonts w:ascii="Arial" w:hAnsi="Arial" w:cs="Arial"/>
          <w:sz w:val="22"/>
          <w:szCs w:val="22"/>
        </w:rPr>
        <w:t>ears at the centre and another two over five</w:t>
      </w:r>
      <w:r w:rsidRPr="00BE2566">
        <w:rPr>
          <w:rFonts w:ascii="Arial" w:hAnsi="Arial" w:cs="Arial"/>
          <w:sz w:val="22"/>
          <w:szCs w:val="22"/>
        </w:rPr>
        <w:t xml:space="preserve"> years</w:t>
      </w:r>
      <w:r>
        <w:rPr>
          <w:rFonts w:ascii="Arial" w:hAnsi="Arial" w:cs="Arial"/>
          <w:sz w:val="22"/>
          <w:szCs w:val="22"/>
        </w:rPr>
        <w:t>.</w:t>
      </w:r>
      <w:r w:rsidRPr="00BE2566">
        <w:rPr>
          <w:rFonts w:ascii="Arial" w:hAnsi="Arial" w:cs="Arial"/>
          <w:sz w:val="22"/>
          <w:szCs w:val="22"/>
        </w:rPr>
        <w:t xml:space="preserve">   The qualifications  of the staff in the centr</w:t>
      </w:r>
      <w:r>
        <w:rPr>
          <w:rFonts w:ascii="Arial" w:hAnsi="Arial" w:cs="Arial"/>
          <w:sz w:val="22"/>
          <w:szCs w:val="22"/>
        </w:rPr>
        <w:t>e are as follows-</w:t>
      </w:r>
    </w:p>
    <w:p w:rsidR="00147261" w:rsidRPr="00BE2566" w:rsidRDefault="00147261" w:rsidP="00BE2566">
      <w:pPr>
        <w:rPr>
          <w:rFonts w:ascii="Arial" w:hAnsi="Arial" w:cs="Arial"/>
          <w:sz w:val="22"/>
          <w:szCs w:val="22"/>
        </w:rPr>
      </w:pPr>
    </w:p>
    <w:p w:rsidR="00147261" w:rsidRPr="00BE2566" w:rsidRDefault="00147261" w:rsidP="00BE2566">
      <w:pPr>
        <w:rPr>
          <w:rFonts w:ascii="Arial" w:hAnsi="Arial" w:cs="Arial"/>
          <w:sz w:val="22"/>
          <w:szCs w:val="22"/>
        </w:rPr>
      </w:pPr>
      <w:r>
        <w:rPr>
          <w:rFonts w:ascii="Arial" w:hAnsi="Arial" w:cs="Arial"/>
          <w:sz w:val="22"/>
          <w:szCs w:val="22"/>
        </w:rPr>
        <w:t>One educator- Bachelor of Early Childhood E</w:t>
      </w:r>
      <w:r w:rsidRPr="00BE2566">
        <w:rPr>
          <w:rFonts w:ascii="Arial" w:hAnsi="Arial" w:cs="Arial"/>
          <w:sz w:val="22"/>
          <w:szCs w:val="22"/>
        </w:rPr>
        <w:t>ducation (funded Kindergarten program)</w:t>
      </w:r>
    </w:p>
    <w:p w:rsidR="00147261" w:rsidRPr="00BE2566" w:rsidRDefault="00147261" w:rsidP="00BE2566">
      <w:pPr>
        <w:rPr>
          <w:rFonts w:ascii="Arial" w:hAnsi="Arial" w:cs="Arial"/>
          <w:sz w:val="22"/>
          <w:szCs w:val="22"/>
        </w:rPr>
      </w:pPr>
      <w:r>
        <w:rPr>
          <w:rFonts w:ascii="Arial" w:hAnsi="Arial" w:cs="Arial"/>
          <w:sz w:val="22"/>
          <w:szCs w:val="22"/>
        </w:rPr>
        <w:t>Ten educators with a Diploma, two</w:t>
      </w:r>
      <w:r w:rsidRPr="00BE2566">
        <w:rPr>
          <w:rFonts w:ascii="Arial" w:hAnsi="Arial" w:cs="Arial"/>
          <w:sz w:val="22"/>
          <w:szCs w:val="22"/>
        </w:rPr>
        <w:t xml:space="preserve"> of </w:t>
      </w:r>
      <w:r>
        <w:rPr>
          <w:rFonts w:ascii="Arial" w:hAnsi="Arial" w:cs="Arial"/>
          <w:sz w:val="22"/>
          <w:szCs w:val="22"/>
        </w:rPr>
        <w:t>which are currently studying</w:t>
      </w:r>
      <w:r w:rsidR="00F255D8">
        <w:rPr>
          <w:rFonts w:ascii="Arial" w:hAnsi="Arial" w:cs="Arial"/>
          <w:sz w:val="22"/>
          <w:szCs w:val="22"/>
        </w:rPr>
        <w:t xml:space="preserve"> a Bachelor of Early Childhood Studies</w:t>
      </w:r>
      <w:r>
        <w:rPr>
          <w:rFonts w:ascii="Arial" w:hAnsi="Arial" w:cs="Arial"/>
          <w:sz w:val="22"/>
          <w:szCs w:val="22"/>
        </w:rPr>
        <w:t>.</w:t>
      </w:r>
    </w:p>
    <w:p w:rsidR="00147261" w:rsidRDefault="00F255D8" w:rsidP="00BE2566">
      <w:pPr>
        <w:rPr>
          <w:rFonts w:ascii="Arial" w:hAnsi="Arial" w:cs="Arial"/>
          <w:sz w:val="22"/>
          <w:szCs w:val="22"/>
        </w:rPr>
      </w:pPr>
      <w:r>
        <w:rPr>
          <w:rFonts w:ascii="Arial" w:hAnsi="Arial" w:cs="Arial"/>
          <w:sz w:val="22"/>
          <w:szCs w:val="22"/>
        </w:rPr>
        <w:t>S</w:t>
      </w:r>
      <w:r w:rsidR="00147261">
        <w:rPr>
          <w:rFonts w:ascii="Arial" w:hAnsi="Arial" w:cs="Arial"/>
          <w:sz w:val="22"/>
          <w:szCs w:val="22"/>
        </w:rPr>
        <w:t xml:space="preserve">ix with Certificate III, five of which are studying </w:t>
      </w:r>
      <w:r w:rsidR="00147261" w:rsidRPr="00BE2566">
        <w:rPr>
          <w:rFonts w:ascii="Arial" w:hAnsi="Arial" w:cs="Arial"/>
          <w:sz w:val="22"/>
          <w:szCs w:val="22"/>
        </w:rPr>
        <w:t xml:space="preserve"> for their Diploma. </w:t>
      </w:r>
    </w:p>
    <w:p w:rsidR="00147261" w:rsidRPr="00BE2566" w:rsidRDefault="00147261" w:rsidP="00BE2566">
      <w:pPr>
        <w:rPr>
          <w:rFonts w:ascii="Arial" w:hAnsi="Arial" w:cs="Arial"/>
          <w:sz w:val="22"/>
          <w:szCs w:val="22"/>
        </w:rPr>
      </w:pPr>
    </w:p>
    <w:p w:rsidR="00147261" w:rsidRDefault="00147261" w:rsidP="00BE2566">
      <w:pPr>
        <w:rPr>
          <w:rFonts w:ascii="Arial" w:hAnsi="Arial" w:cs="Arial"/>
          <w:sz w:val="22"/>
          <w:szCs w:val="22"/>
        </w:rPr>
      </w:pPr>
      <w:r w:rsidRPr="00BE2566">
        <w:rPr>
          <w:rFonts w:ascii="Arial" w:hAnsi="Arial" w:cs="Arial"/>
          <w:sz w:val="22"/>
          <w:szCs w:val="22"/>
        </w:rPr>
        <w:t>The centre is open from 7</w:t>
      </w:r>
      <w:r>
        <w:rPr>
          <w:rFonts w:ascii="Arial" w:hAnsi="Arial" w:cs="Arial"/>
          <w:sz w:val="22"/>
          <w:szCs w:val="22"/>
        </w:rPr>
        <w:t xml:space="preserve">:00 </w:t>
      </w:r>
      <w:r w:rsidRPr="00BE2566">
        <w:rPr>
          <w:rFonts w:ascii="Arial" w:hAnsi="Arial" w:cs="Arial"/>
          <w:sz w:val="22"/>
          <w:szCs w:val="22"/>
        </w:rPr>
        <w:t>am to 6:30 pm and is unique in that it has a sessional  kindergarten next door which enables parents to have the choice between  sending their children to the sessional kindergarten and having them dropped off and picked up by staff from the centre, or using the funded kindergarten program available at the centre.</w:t>
      </w:r>
    </w:p>
    <w:p w:rsidR="00147261" w:rsidRPr="00BE2566" w:rsidRDefault="00147261" w:rsidP="00BE2566">
      <w:pPr>
        <w:rPr>
          <w:rFonts w:ascii="Arial" w:hAnsi="Arial" w:cs="Arial"/>
          <w:sz w:val="22"/>
          <w:szCs w:val="22"/>
        </w:rPr>
      </w:pPr>
    </w:p>
    <w:p w:rsidR="00147261" w:rsidRPr="00BE2566" w:rsidRDefault="00147261" w:rsidP="00BE2566">
      <w:pPr>
        <w:rPr>
          <w:rFonts w:ascii="Arial" w:hAnsi="Arial" w:cs="Arial"/>
          <w:sz w:val="22"/>
          <w:szCs w:val="22"/>
        </w:rPr>
      </w:pPr>
      <w:r w:rsidRPr="00BE2566">
        <w:rPr>
          <w:rFonts w:ascii="Arial" w:hAnsi="Arial" w:cs="Arial"/>
          <w:b/>
          <w:sz w:val="22"/>
          <w:szCs w:val="22"/>
        </w:rPr>
        <w:t>What role, if any should the differen</w:t>
      </w:r>
      <w:r>
        <w:rPr>
          <w:rFonts w:ascii="Arial" w:hAnsi="Arial" w:cs="Arial"/>
          <w:b/>
          <w:sz w:val="22"/>
          <w:szCs w:val="22"/>
        </w:rPr>
        <w:t>t levels of government play in Childcare and Early Childhood E</w:t>
      </w:r>
      <w:r w:rsidRPr="00BE2566">
        <w:rPr>
          <w:rFonts w:ascii="Arial" w:hAnsi="Arial" w:cs="Arial"/>
          <w:b/>
          <w:sz w:val="22"/>
          <w:szCs w:val="22"/>
        </w:rPr>
        <w:t xml:space="preserve">ducation? </w:t>
      </w:r>
    </w:p>
    <w:p w:rsidR="00147261" w:rsidRDefault="00147261" w:rsidP="00BE2566">
      <w:pPr>
        <w:rPr>
          <w:rFonts w:ascii="Arial" w:hAnsi="Arial" w:cs="Arial"/>
          <w:sz w:val="22"/>
          <w:szCs w:val="22"/>
        </w:rPr>
      </w:pPr>
      <w:r w:rsidRPr="00BE2566">
        <w:rPr>
          <w:rFonts w:ascii="Arial" w:hAnsi="Arial" w:cs="Arial"/>
          <w:sz w:val="22"/>
          <w:szCs w:val="22"/>
        </w:rPr>
        <w:t>As stated above the building from which the centre operates in owned and mai</w:t>
      </w:r>
      <w:r>
        <w:rPr>
          <w:rFonts w:ascii="Arial" w:hAnsi="Arial" w:cs="Arial"/>
          <w:sz w:val="22"/>
          <w:szCs w:val="22"/>
        </w:rPr>
        <w:t>ntained by the Local government</w:t>
      </w:r>
      <w:r w:rsidRPr="00BE2566">
        <w:rPr>
          <w:rFonts w:ascii="Arial" w:hAnsi="Arial" w:cs="Arial"/>
          <w:sz w:val="22"/>
          <w:szCs w:val="22"/>
        </w:rPr>
        <w:t xml:space="preserve"> and the centre has a "not for profit model". This frees up  resources, meaning there are more funds for improved staff ratios, more  physical resources (books, equipment etc) and  better pay and conditions for employees. This in turn contributes to the high staff retention</w:t>
      </w:r>
      <w:r>
        <w:rPr>
          <w:rFonts w:ascii="Arial" w:hAnsi="Arial" w:cs="Arial"/>
          <w:sz w:val="22"/>
          <w:szCs w:val="22"/>
        </w:rPr>
        <w:t xml:space="preserve"> as</w:t>
      </w:r>
      <w:r w:rsidRPr="00BE2566">
        <w:rPr>
          <w:rFonts w:ascii="Arial" w:hAnsi="Arial" w:cs="Arial"/>
          <w:sz w:val="22"/>
          <w:szCs w:val="22"/>
        </w:rPr>
        <w:t xml:space="preserve"> mentioned above which is proved to result in better outcomes for children </w:t>
      </w:r>
      <w:r>
        <w:rPr>
          <w:rFonts w:ascii="Arial" w:hAnsi="Arial" w:cs="Arial"/>
          <w:noProof/>
          <w:sz w:val="22"/>
          <w:szCs w:val="22"/>
        </w:rPr>
        <w:t>(Commonweath of Australia, 2009; Forbes, 2004; OECD, 2012; Rush, 2006)</w:t>
      </w:r>
      <w:r w:rsidRPr="00BE2566">
        <w:rPr>
          <w:rFonts w:ascii="Arial" w:hAnsi="Arial" w:cs="Arial"/>
          <w:sz w:val="22"/>
          <w:szCs w:val="22"/>
        </w:rPr>
        <w:t>.</w:t>
      </w:r>
    </w:p>
    <w:p w:rsidR="00147261" w:rsidRPr="00BE2566" w:rsidRDefault="00147261" w:rsidP="00BE2566">
      <w:pPr>
        <w:rPr>
          <w:rFonts w:ascii="Arial" w:hAnsi="Arial" w:cs="Arial"/>
          <w:color w:val="FF0000"/>
          <w:sz w:val="22"/>
          <w:szCs w:val="22"/>
        </w:rPr>
      </w:pPr>
    </w:p>
    <w:p w:rsidR="00147261" w:rsidRPr="00BE2566" w:rsidRDefault="00147261" w:rsidP="00BE2566">
      <w:pPr>
        <w:rPr>
          <w:rFonts w:ascii="Arial" w:hAnsi="Arial" w:cs="Arial"/>
          <w:sz w:val="22"/>
          <w:szCs w:val="22"/>
        </w:rPr>
      </w:pPr>
      <w:r>
        <w:rPr>
          <w:rFonts w:ascii="Arial" w:hAnsi="Arial" w:cs="Arial"/>
          <w:sz w:val="22"/>
          <w:szCs w:val="22"/>
        </w:rPr>
        <w:t xml:space="preserve"> Early Childhood Education and C</w:t>
      </w:r>
      <w:r w:rsidRPr="00BE2566">
        <w:rPr>
          <w:rFonts w:ascii="Arial" w:hAnsi="Arial" w:cs="Arial"/>
          <w:sz w:val="22"/>
          <w:szCs w:val="22"/>
        </w:rPr>
        <w:t>are needs to be governmen</w:t>
      </w:r>
      <w:r>
        <w:rPr>
          <w:rFonts w:ascii="Arial" w:hAnsi="Arial" w:cs="Arial"/>
          <w:sz w:val="22"/>
          <w:szCs w:val="22"/>
        </w:rPr>
        <w:t>t  based, (similar to the government</w:t>
      </w:r>
      <w:r w:rsidRPr="00BE2566">
        <w:rPr>
          <w:rFonts w:ascii="Arial" w:hAnsi="Arial" w:cs="Arial"/>
          <w:sz w:val="22"/>
          <w:szCs w:val="22"/>
        </w:rPr>
        <w:t xml:space="preserve"> school system).  This is not something that can be done "within current funding parameters" </w:t>
      </w:r>
      <w:r w:rsidRPr="00BE2566">
        <w:rPr>
          <w:rFonts w:ascii="Arial" w:hAnsi="Arial" w:cs="Arial"/>
          <w:noProof/>
          <w:sz w:val="22"/>
          <w:szCs w:val="22"/>
        </w:rPr>
        <w:t>(Hockey, 2013)</w:t>
      </w:r>
      <w:r w:rsidRPr="00BE2566">
        <w:rPr>
          <w:rFonts w:ascii="Arial" w:hAnsi="Arial" w:cs="Arial"/>
          <w:sz w:val="22"/>
          <w:szCs w:val="22"/>
        </w:rPr>
        <w:t>.</w:t>
      </w:r>
      <w:r w:rsidRPr="00BE2566">
        <w:rPr>
          <w:rFonts w:ascii="Arial" w:hAnsi="Arial" w:cs="Arial"/>
          <w:color w:val="FF0000"/>
          <w:sz w:val="22"/>
          <w:szCs w:val="22"/>
        </w:rPr>
        <w:t xml:space="preserve"> </w:t>
      </w:r>
      <w:r>
        <w:rPr>
          <w:rFonts w:ascii="Arial" w:hAnsi="Arial" w:cs="Arial"/>
          <w:sz w:val="22"/>
          <w:szCs w:val="22"/>
        </w:rPr>
        <w:t xml:space="preserve"> Early Childhood Education and C</w:t>
      </w:r>
      <w:r w:rsidRPr="00BE2566">
        <w:rPr>
          <w:rFonts w:ascii="Arial" w:hAnsi="Arial" w:cs="Arial"/>
          <w:sz w:val="22"/>
          <w:szCs w:val="22"/>
        </w:rPr>
        <w:t xml:space="preserve">are needs to move  away from the private- for profit model that dominates the industry </w:t>
      </w:r>
      <w:r w:rsidRPr="00BE2566">
        <w:rPr>
          <w:rFonts w:ascii="Arial" w:hAnsi="Arial" w:cs="Arial"/>
          <w:noProof/>
          <w:sz w:val="22"/>
          <w:szCs w:val="22"/>
        </w:rPr>
        <w:t>(Brerran, 2007)</w:t>
      </w:r>
      <w:r w:rsidRPr="00BE2566">
        <w:rPr>
          <w:rFonts w:ascii="Arial" w:hAnsi="Arial" w:cs="Arial"/>
          <w:sz w:val="22"/>
          <w:szCs w:val="22"/>
        </w:rPr>
        <w:t>,</w:t>
      </w:r>
      <w:r w:rsidRPr="00BE2566">
        <w:rPr>
          <w:rFonts w:ascii="Arial" w:hAnsi="Arial" w:cs="Arial"/>
          <w:color w:val="FF0000"/>
          <w:sz w:val="22"/>
          <w:szCs w:val="22"/>
        </w:rPr>
        <w:t xml:space="preserve"> </w:t>
      </w:r>
      <w:r w:rsidRPr="00BE2566">
        <w:rPr>
          <w:rFonts w:ascii="Arial" w:hAnsi="Arial" w:cs="Arial"/>
          <w:sz w:val="22"/>
          <w:szCs w:val="22"/>
        </w:rPr>
        <w:t xml:space="preserve">because it is this private for profit model that has created an industry with a high staff burnout rate and high staff turnover  </w:t>
      </w:r>
      <w:r w:rsidRPr="00BE2566">
        <w:rPr>
          <w:rFonts w:ascii="Arial" w:hAnsi="Arial" w:cs="Arial"/>
          <w:noProof/>
          <w:sz w:val="22"/>
          <w:szCs w:val="22"/>
        </w:rPr>
        <w:t>(Caulfield &amp; Kataoka-Yahiro, 2001)</w:t>
      </w:r>
      <w:r>
        <w:rPr>
          <w:rFonts w:ascii="Arial" w:hAnsi="Arial" w:cs="Arial"/>
          <w:sz w:val="22"/>
          <w:szCs w:val="22"/>
        </w:rPr>
        <w:t>. Which can result</w:t>
      </w:r>
      <w:r w:rsidRPr="00BE2566">
        <w:rPr>
          <w:rFonts w:ascii="Arial" w:hAnsi="Arial" w:cs="Arial"/>
          <w:sz w:val="22"/>
          <w:szCs w:val="22"/>
        </w:rPr>
        <w:t xml:space="preserve"> in poor outcomes for children </w:t>
      </w:r>
      <w:r w:rsidRPr="00BE2566">
        <w:rPr>
          <w:rFonts w:ascii="Arial" w:hAnsi="Arial" w:cs="Arial"/>
          <w:noProof/>
          <w:sz w:val="22"/>
          <w:szCs w:val="22"/>
        </w:rPr>
        <w:t>(Productivity Commission, 2011; Webster-Stratton &amp; Taylor, 2001)</w:t>
      </w:r>
      <w:r w:rsidRPr="00BE2566">
        <w:rPr>
          <w:rFonts w:ascii="Arial" w:hAnsi="Arial" w:cs="Arial"/>
          <w:sz w:val="22"/>
          <w:szCs w:val="22"/>
        </w:rPr>
        <w:t>.</w:t>
      </w:r>
    </w:p>
    <w:p w:rsidR="00147261" w:rsidRPr="00BE2566" w:rsidRDefault="00147261" w:rsidP="00BE2566">
      <w:pPr>
        <w:rPr>
          <w:rFonts w:ascii="Arial" w:hAnsi="Arial" w:cs="Arial"/>
          <w:sz w:val="22"/>
          <w:szCs w:val="22"/>
        </w:rPr>
      </w:pPr>
    </w:p>
    <w:p w:rsidR="00147261" w:rsidRPr="00BE2566" w:rsidRDefault="00147261" w:rsidP="00BE2566">
      <w:pPr>
        <w:rPr>
          <w:rFonts w:ascii="Arial" w:hAnsi="Arial" w:cs="Arial"/>
          <w:sz w:val="22"/>
          <w:szCs w:val="22"/>
        </w:rPr>
      </w:pPr>
      <w:r w:rsidRPr="00BE2566">
        <w:rPr>
          <w:rFonts w:ascii="Arial" w:hAnsi="Arial" w:cs="Arial"/>
          <w:sz w:val="22"/>
          <w:szCs w:val="22"/>
        </w:rPr>
        <w:t xml:space="preserve">I </w:t>
      </w:r>
      <w:r>
        <w:rPr>
          <w:rFonts w:ascii="Arial" w:hAnsi="Arial" w:cs="Arial"/>
          <w:sz w:val="22"/>
          <w:szCs w:val="22"/>
        </w:rPr>
        <w:t>am speaking from experience  I have previously</w:t>
      </w:r>
      <w:r w:rsidRPr="00BE2566">
        <w:rPr>
          <w:rFonts w:ascii="Arial" w:hAnsi="Arial" w:cs="Arial"/>
          <w:sz w:val="22"/>
          <w:szCs w:val="22"/>
        </w:rPr>
        <w:t xml:space="preserve"> worked for private- for profit centres in which cost saving measures included:</w:t>
      </w:r>
    </w:p>
    <w:p w:rsidR="00147261" w:rsidRPr="00BE2566" w:rsidRDefault="00147261" w:rsidP="00BE2566">
      <w:pPr>
        <w:pStyle w:val="ListParagraph"/>
        <w:numPr>
          <w:ilvl w:val="0"/>
          <w:numId w:val="24"/>
        </w:numPr>
        <w:spacing w:after="200" w:line="276" w:lineRule="auto"/>
        <w:rPr>
          <w:rFonts w:ascii="Arial" w:hAnsi="Arial" w:cs="Arial"/>
          <w:sz w:val="22"/>
          <w:szCs w:val="22"/>
        </w:rPr>
      </w:pPr>
      <w:r w:rsidRPr="00BE2566">
        <w:rPr>
          <w:rFonts w:ascii="Arial" w:hAnsi="Arial" w:cs="Arial"/>
          <w:sz w:val="22"/>
          <w:szCs w:val="22"/>
        </w:rPr>
        <w:t xml:space="preserve">relying on staff to provided resources for the children (books, paper, drawing materials play-dough) from their limited, award salary. </w:t>
      </w:r>
    </w:p>
    <w:p w:rsidR="00147261" w:rsidRPr="00BE2566" w:rsidRDefault="00147261" w:rsidP="00BE2566">
      <w:pPr>
        <w:pStyle w:val="ListParagraph"/>
        <w:numPr>
          <w:ilvl w:val="0"/>
          <w:numId w:val="24"/>
        </w:numPr>
        <w:spacing w:after="200" w:line="276" w:lineRule="auto"/>
        <w:rPr>
          <w:rFonts w:ascii="Arial" w:hAnsi="Arial" w:cs="Arial"/>
          <w:sz w:val="22"/>
          <w:szCs w:val="22"/>
        </w:rPr>
      </w:pPr>
      <w:r w:rsidRPr="00BE2566">
        <w:rPr>
          <w:rFonts w:ascii="Arial" w:hAnsi="Arial" w:cs="Arial"/>
          <w:sz w:val="22"/>
          <w:szCs w:val="22"/>
        </w:rPr>
        <w:t xml:space="preserve">moving children from one room to another in order to be on ratio so children were with unfamiliar educators, and not able to participate in a program appropriate for them. </w:t>
      </w:r>
    </w:p>
    <w:p w:rsidR="00147261" w:rsidRPr="00BE2566" w:rsidRDefault="00147261" w:rsidP="00BE2566">
      <w:pPr>
        <w:pStyle w:val="ListParagraph"/>
        <w:numPr>
          <w:ilvl w:val="0"/>
          <w:numId w:val="24"/>
        </w:numPr>
        <w:spacing w:after="200" w:line="276" w:lineRule="auto"/>
        <w:rPr>
          <w:rFonts w:ascii="Arial" w:hAnsi="Arial" w:cs="Arial"/>
          <w:sz w:val="22"/>
          <w:szCs w:val="22"/>
        </w:rPr>
      </w:pPr>
      <w:r w:rsidRPr="00BE2566">
        <w:rPr>
          <w:rFonts w:ascii="Arial" w:hAnsi="Arial" w:cs="Arial"/>
          <w:sz w:val="22"/>
          <w:szCs w:val="22"/>
        </w:rPr>
        <w:t xml:space="preserve">putting staff in positions that </w:t>
      </w:r>
      <w:r>
        <w:rPr>
          <w:rFonts w:ascii="Arial" w:hAnsi="Arial" w:cs="Arial"/>
          <w:sz w:val="22"/>
          <w:szCs w:val="22"/>
        </w:rPr>
        <w:t>they are not qualified for (</w:t>
      </w:r>
      <w:proofErr w:type="spellStart"/>
      <w:r>
        <w:rPr>
          <w:rFonts w:ascii="Arial" w:hAnsi="Arial" w:cs="Arial"/>
          <w:sz w:val="22"/>
          <w:szCs w:val="22"/>
        </w:rPr>
        <w:t>ie</w:t>
      </w:r>
      <w:proofErr w:type="spellEnd"/>
      <w:r>
        <w:rPr>
          <w:rFonts w:ascii="Arial" w:hAnsi="Arial" w:cs="Arial"/>
          <w:sz w:val="22"/>
          <w:szCs w:val="22"/>
        </w:rPr>
        <w:t xml:space="preserve"> C</w:t>
      </w:r>
      <w:r w:rsidRPr="00BE2566">
        <w:rPr>
          <w:rFonts w:ascii="Arial" w:hAnsi="Arial" w:cs="Arial"/>
          <w:sz w:val="22"/>
          <w:szCs w:val="22"/>
        </w:rPr>
        <w:t>ert III running rooms)</w:t>
      </w:r>
    </w:p>
    <w:p w:rsidR="00147261" w:rsidRPr="00BE2566" w:rsidRDefault="00147261" w:rsidP="00BE2566">
      <w:pPr>
        <w:pStyle w:val="ListParagraph"/>
        <w:numPr>
          <w:ilvl w:val="0"/>
          <w:numId w:val="24"/>
        </w:numPr>
        <w:spacing w:after="200" w:line="276" w:lineRule="auto"/>
        <w:rPr>
          <w:rFonts w:ascii="Arial" w:hAnsi="Arial" w:cs="Arial"/>
          <w:sz w:val="22"/>
          <w:szCs w:val="22"/>
        </w:rPr>
      </w:pPr>
      <w:r w:rsidRPr="00BE2566">
        <w:rPr>
          <w:rFonts w:ascii="Arial" w:hAnsi="Arial" w:cs="Arial"/>
          <w:sz w:val="22"/>
          <w:szCs w:val="22"/>
        </w:rPr>
        <w:t>not provided adequate  time for educators to plan for the children's education</w:t>
      </w:r>
    </w:p>
    <w:p w:rsidR="00147261" w:rsidRPr="00BE2566" w:rsidRDefault="00147261" w:rsidP="00BE2566">
      <w:pPr>
        <w:pStyle w:val="ListParagraph"/>
        <w:numPr>
          <w:ilvl w:val="0"/>
          <w:numId w:val="24"/>
        </w:numPr>
        <w:spacing w:after="200" w:line="276" w:lineRule="auto"/>
        <w:rPr>
          <w:rFonts w:ascii="Arial" w:hAnsi="Arial" w:cs="Arial"/>
          <w:sz w:val="22"/>
          <w:szCs w:val="22"/>
        </w:rPr>
      </w:pPr>
      <w:r w:rsidRPr="00BE2566">
        <w:rPr>
          <w:rFonts w:ascii="Arial" w:hAnsi="Arial" w:cs="Arial"/>
          <w:sz w:val="22"/>
          <w:szCs w:val="22"/>
        </w:rPr>
        <w:lastRenderedPageBreak/>
        <w:t>not working to ratios</w:t>
      </w:r>
    </w:p>
    <w:p w:rsidR="00147261" w:rsidRDefault="00147261" w:rsidP="00BE2566">
      <w:pPr>
        <w:pStyle w:val="ListParagraph"/>
        <w:numPr>
          <w:ilvl w:val="0"/>
          <w:numId w:val="24"/>
        </w:numPr>
        <w:spacing w:after="200" w:line="276" w:lineRule="auto"/>
        <w:rPr>
          <w:rFonts w:ascii="Arial" w:hAnsi="Arial" w:cs="Arial"/>
          <w:sz w:val="22"/>
          <w:szCs w:val="22"/>
        </w:rPr>
      </w:pPr>
      <w:r w:rsidRPr="00BE2566">
        <w:rPr>
          <w:rFonts w:ascii="Arial" w:hAnsi="Arial" w:cs="Arial"/>
          <w:sz w:val="22"/>
          <w:szCs w:val="22"/>
        </w:rPr>
        <w:t>making educators responsible for cleaning duties while they are meant to be caring for/educating children</w:t>
      </w:r>
    </w:p>
    <w:p w:rsidR="00147261" w:rsidRPr="00BE2566" w:rsidRDefault="00147261" w:rsidP="00BE2566">
      <w:pPr>
        <w:pStyle w:val="ListParagraph"/>
        <w:numPr>
          <w:ilvl w:val="0"/>
          <w:numId w:val="24"/>
        </w:numPr>
        <w:spacing w:after="200" w:line="276" w:lineRule="auto"/>
        <w:rPr>
          <w:rFonts w:ascii="Arial" w:hAnsi="Arial" w:cs="Arial"/>
          <w:sz w:val="22"/>
          <w:szCs w:val="22"/>
        </w:rPr>
      </w:pPr>
      <w:r>
        <w:rPr>
          <w:rFonts w:ascii="Arial" w:hAnsi="Arial" w:cs="Arial"/>
          <w:sz w:val="22"/>
          <w:szCs w:val="22"/>
        </w:rPr>
        <w:t>Educators having to attend staff meetings and do auxiliary work outside of rostered hours, unpaid.</w:t>
      </w:r>
    </w:p>
    <w:p w:rsidR="00147261" w:rsidRPr="00BE2566" w:rsidRDefault="00147261" w:rsidP="00BE2566">
      <w:pPr>
        <w:ind w:left="360"/>
        <w:rPr>
          <w:rFonts w:ascii="Arial" w:hAnsi="Arial" w:cs="Arial"/>
          <w:sz w:val="22"/>
          <w:szCs w:val="22"/>
        </w:rPr>
      </w:pPr>
      <w:r w:rsidRPr="00BE2566">
        <w:rPr>
          <w:rFonts w:ascii="Arial" w:hAnsi="Arial" w:cs="Arial"/>
          <w:sz w:val="22"/>
          <w:szCs w:val="22"/>
        </w:rPr>
        <w:t xml:space="preserve">These points have a negative  impact on the children's development  and undermine the educators role, reducing job satisfaction, and causing staff migration </w:t>
      </w:r>
      <w:r w:rsidRPr="00BE2566">
        <w:rPr>
          <w:rFonts w:ascii="Arial" w:hAnsi="Arial" w:cs="Arial"/>
          <w:noProof/>
          <w:sz w:val="22"/>
          <w:szCs w:val="22"/>
        </w:rPr>
        <w:t>(Caulfield &amp; Kataoka-Yahiro, 2001)</w:t>
      </w:r>
      <w:r w:rsidRPr="00BE2566">
        <w:rPr>
          <w:rFonts w:ascii="Arial" w:hAnsi="Arial" w:cs="Arial"/>
          <w:sz w:val="22"/>
          <w:szCs w:val="22"/>
        </w:rPr>
        <w:t xml:space="preserve">. Which also has a negative effect on children's development </w:t>
      </w:r>
      <w:r w:rsidRPr="00BE2566">
        <w:rPr>
          <w:rFonts w:ascii="Arial" w:hAnsi="Arial" w:cs="Arial"/>
          <w:noProof/>
          <w:sz w:val="22"/>
          <w:szCs w:val="22"/>
        </w:rPr>
        <w:t>(Forbes, 2004; Rush, 2006)</w:t>
      </w:r>
    </w:p>
    <w:p w:rsidR="00147261" w:rsidRPr="00BE2566" w:rsidRDefault="00147261" w:rsidP="00BE2566">
      <w:pPr>
        <w:pStyle w:val="ListParagraph"/>
        <w:rPr>
          <w:rFonts w:ascii="Arial" w:hAnsi="Arial" w:cs="Arial"/>
          <w:sz w:val="22"/>
          <w:szCs w:val="22"/>
        </w:rPr>
      </w:pPr>
    </w:p>
    <w:p w:rsidR="00147261" w:rsidRDefault="00147261" w:rsidP="00BE2566">
      <w:pPr>
        <w:pStyle w:val="ListParagraph"/>
        <w:ind w:left="0"/>
        <w:rPr>
          <w:rFonts w:ascii="Arial" w:hAnsi="Arial" w:cs="Arial"/>
          <w:sz w:val="22"/>
          <w:szCs w:val="22"/>
        </w:rPr>
      </w:pPr>
      <w:r w:rsidRPr="00BE2566">
        <w:rPr>
          <w:rFonts w:ascii="Arial" w:hAnsi="Arial" w:cs="Arial"/>
          <w:sz w:val="22"/>
          <w:szCs w:val="22"/>
        </w:rPr>
        <w:t xml:space="preserve">I discovered that these cost saving strategies  are not unique to my experience of working in for private-for profit centres  but are "common practice", when in discussion  with other educators </w:t>
      </w:r>
      <w:r>
        <w:rPr>
          <w:rFonts w:ascii="Arial" w:hAnsi="Arial" w:cs="Arial"/>
          <w:sz w:val="22"/>
          <w:szCs w:val="22"/>
        </w:rPr>
        <w:t>through my studies with Monash U</w:t>
      </w:r>
      <w:r w:rsidRPr="00BE2566">
        <w:rPr>
          <w:rFonts w:ascii="Arial" w:hAnsi="Arial" w:cs="Arial"/>
          <w:sz w:val="22"/>
          <w:szCs w:val="22"/>
        </w:rPr>
        <w:t xml:space="preserve">niversity. </w:t>
      </w:r>
    </w:p>
    <w:p w:rsidR="00147261" w:rsidRPr="00BE2566" w:rsidRDefault="00147261" w:rsidP="00BE2566">
      <w:pPr>
        <w:pStyle w:val="ListParagraph"/>
        <w:ind w:left="0"/>
        <w:rPr>
          <w:rFonts w:ascii="Arial" w:hAnsi="Arial" w:cs="Arial"/>
          <w:sz w:val="22"/>
          <w:szCs w:val="22"/>
        </w:rPr>
      </w:pPr>
    </w:p>
    <w:p w:rsidR="00147261" w:rsidRDefault="00147261" w:rsidP="00BE2566">
      <w:pPr>
        <w:rPr>
          <w:rFonts w:ascii="Arial" w:hAnsi="Arial" w:cs="Arial"/>
          <w:b/>
          <w:sz w:val="22"/>
          <w:szCs w:val="22"/>
        </w:rPr>
      </w:pPr>
      <w:r w:rsidRPr="00BE2566">
        <w:rPr>
          <w:rFonts w:ascii="Arial" w:hAnsi="Arial" w:cs="Arial"/>
          <w:b/>
          <w:sz w:val="22"/>
          <w:szCs w:val="22"/>
        </w:rPr>
        <w:t>What outcomes from ECEC are desirable and should be made achievable over the next decade</w:t>
      </w:r>
    </w:p>
    <w:p w:rsidR="00147261" w:rsidRPr="00BE2566" w:rsidRDefault="00147261" w:rsidP="00BE2566">
      <w:pPr>
        <w:rPr>
          <w:rFonts w:ascii="Arial" w:hAnsi="Arial" w:cs="Arial"/>
          <w:sz w:val="22"/>
          <w:szCs w:val="22"/>
        </w:rPr>
      </w:pPr>
      <w:r w:rsidRPr="00BE2566">
        <w:rPr>
          <w:rFonts w:ascii="Arial" w:hAnsi="Arial" w:cs="Arial"/>
          <w:sz w:val="22"/>
          <w:szCs w:val="22"/>
        </w:rPr>
        <w:t xml:space="preserve">All children regardless of their socioeconomic status should have access to </w:t>
      </w:r>
      <w:r w:rsidRPr="00BE2566">
        <w:rPr>
          <w:rFonts w:ascii="Arial" w:hAnsi="Arial" w:cs="Arial"/>
          <w:sz w:val="22"/>
          <w:szCs w:val="22"/>
          <w:u w:val="single"/>
        </w:rPr>
        <w:t>quality</w:t>
      </w:r>
      <w:r w:rsidRPr="00BE2566">
        <w:rPr>
          <w:rFonts w:ascii="Arial" w:hAnsi="Arial" w:cs="Arial"/>
          <w:sz w:val="22"/>
          <w:szCs w:val="22"/>
        </w:rPr>
        <w:t xml:space="preserve"> early childhood education and care. This will aid the future productivity and economic viably of Australia </w:t>
      </w:r>
      <w:r w:rsidRPr="00BE2566">
        <w:rPr>
          <w:rFonts w:ascii="Arial" w:hAnsi="Arial" w:cs="Arial"/>
          <w:noProof/>
          <w:sz w:val="22"/>
          <w:szCs w:val="22"/>
        </w:rPr>
        <w:t>(OECD, 2012; UNICEF, 2012)</w:t>
      </w:r>
      <w:r w:rsidRPr="00BE2566">
        <w:rPr>
          <w:rFonts w:ascii="Arial" w:hAnsi="Arial" w:cs="Arial"/>
          <w:sz w:val="22"/>
          <w:szCs w:val="22"/>
        </w:rPr>
        <w:t xml:space="preserve"> After all- </w:t>
      </w:r>
    </w:p>
    <w:p w:rsidR="00147261" w:rsidRPr="00BE2566" w:rsidRDefault="00147261" w:rsidP="00BE2566">
      <w:pPr>
        <w:pStyle w:val="NormalWeb"/>
        <w:shd w:val="clear" w:color="auto" w:fill="FFFFFF"/>
        <w:spacing w:line="152" w:lineRule="atLeast"/>
        <w:rPr>
          <w:rFonts w:ascii="Arial" w:hAnsi="Arial" w:cs="Arial"/>
          <w:sz w:val="22"/>
          <w:szCs w:val="22"/>
        </w:rPr>
      </w:pPr>
      <w:r w:rsidRPr="00BE2566">
        <w:rPr>
          <w:rFonts w:ascii="Arial" w:hAnsi="Arial" w:cs="Arial"/>
          <w:sz w:val="22"/>
          <w:szCs w:val="22"/>
        </w:rPr>
        <w:t xml:space="preserve"> </w:t>
      </w:r>
      <w:r w:rsidRPr="006D1CC5">
        <w:rPr>
          <w:rFonts w:ascii="Arial" w:hAnsi="Arial" w:cs="Arial"/>
          <w:i/>
          <w:sz w:val="22"/>
          <w:szCs w:val="22"/>
        </w:rPr>
        <w:t>"It is easier to build strong children than to repair broken men</w:t>
      </w:r>
      <w:r w:rsidRPr="00BE2566">
        <w:rPr>
          <w:rFonts w:ascii="Arial" w:hAnsi="Arial" w:cs="Arial"/>
          <w:sz w:val="22"/>
          <w:szCs w:val="22"/>
        </w:rPr>
        <w:t xml:space="preserve">". </w:t>
      </w:r>
      <w:hyperlink r:id="rId6" w:history="1">
        <w:r w:rsidRPr="00BE2566">
          <w:rPr>
            <w:rFonts w:ascii="Arial" w:hAnsi="Arial" w:cs="Arial"/>
            <w:i/>
            <w:sz w:val="22"/>
            <w:szCs w:val="22"/>
          </w:rPr>
          <w:t>Frederick Douglass</w:t>
        </w:r>
        <w:r w:rsidRPr="00BE2566">
          <w:rPr>
            <w:rFonts w:ascii="Arial" w:hAnsi="Arial" w:cs="Arial"/>
            <w:sz w:val="22"/>
            <w:szCs w:val="22"/>
          </w:rPr>
          <w:t xml:space="preserve"> </w:t>
        </w:r>
      </w:hyperlink>
    </w:p>
    <w:p w:rsidR="00147261" w:rsidRPr="00BE2566" w:rsidRDefault="00147261" w:rsidP="00BE2566">
      <w:pPr>
        <w:pStyle w:val="ListParagraph"/>
        <w:ind w:left="0"/>
        <w:rPr>
          <w:rFonts w:ascii="Arial" w:hAnsi="Arial" w:cs="Arial"/>
          <w:b/>
          <w:sz w:val="22"/>
          <w:szCs w:val="22"/>
        </w:rPr>
      </w:pPr>
      <w:r w:rsidRPr="00BE2566">
        <w:rPr>
          <w:rFonts w:ascii="Arial" w:hAnsi="Arial" w:cs="Arial"/>
          <w:color w:val="000000"/>
          <w:sz w:val="22"/>
          <w:szCs w:val="22"/>
        </w:rPr>
        <w:br/>
      </w:r>
      <w:r w:rsidRPr="00BE2566">
        <w:rPr>
          <w:rFonts w:ascii="Arial" w:hAnsi="Arial" w:cs="Arial"/>
          <w:b/>
          <w:sz w:val="22"/>
          <w:szCs w:val="22"/>
        </w:rPr>
        <w:t>The key barriers that are inhibiting and expansion in ECEC services where demand is highset, development of more flexible ECEC, or alternative models of care.</w:t>
      </w:r>
    </w:p>
    <w:p w:rsidR="00147261" w:rsidRDefault="00147261" w:rsidP="00BE2566">
      <w:pPr>
        <w:pStyle w:val="ListParagraph"/>
        <w:ind w:left="0"/>
        <w:rPr>
          <w:rFonts w:ascii="Arial" w:hAnsi="Arial" w:cs="Arial"/>
          <w:sz w:val="22"/>
          <w:szCs w:val="22"/>
        </w:rPr>
      </w:pPr>
      <w:r w:rsidRPr="00BE2566">
        <w:rPr>
          <w:rFonts w:ascii="Arial" w:hAnsi="Arial" w:cs="Arial"/>
          <w:sz w:val="22"/>
          <w:szCs w:val="22"/>
        </w:rPr>
        <w:t>Or centre has an extensive waiting list, not because there are no alternatives but because we have a reputation for providing quality care.</w:t>
      </w:r>
      <w:r w:rsidRPr="00BE2566">
        <w:rPr>
          <w:rFonts w:ascii="Arial" w:hAnsi="Arial" w:cs="Arial"/>
          <w:b/>
          <w:sz w:val="22"/>
          <w:szCs w:val="22"/>
        </w:rPr>
        <w:t xml:space="preserve"> </w:t>
      </w:r>
      <w:r w:rsidRPr="00BE2566">
        <w:rPr>
          <w:rFonts w:ascii="Arial" w:hAnsi="Arial" w:cs="Arial"/>
          <w:sz w:val="22"/>
          <w:szCs w:val="22"/>
        </w:rPr>
        <w:t>We have this</w:t>
      </w:r>
      <w:r>
        <w:rPr>
          <w:rFonts w:ascii="Arial" w:hAnsi="Arial" w:cs="Arial"/>
          <w:sz w:val="22"/>
          <w:szCs w:val="22"/>
        </w:rPr>
        <w:t xml:space="preserve"> reputation</w:t>
      </w:r>
      <w:r w:rsidRPr="00BE2566">
        <w:rPr>
          <w:rFonts w:ascii="Arial" w:hAnsi="Arial" w:cs="Arial"/>
          <w:sz w:val="22"/>
          <w:szCs w:val="22"/>
        </w:rPr>
        <w:t xml:space="preserve"> because of the professionalism  of the staff,  (high level of qualifications) and because we retain our staff so children get continuity of care. The most appropriate alternative model of care would be to not have private for profit centres. If a centre is not concerned about making a profit they would be able to  employ  qualified educators and retain them with respectable wages. If all centres had quality care the waiting list would be reduced.</w:t>
      </w:r>
    </w:p>
    <w:p w:rsidR="00147261" w:rsidRPr="00BE2566" w:rsidRDefault="00147261" w:rsidP="00BE2566">
      <w:pPr>
        <w:pStyle w:val="ListParagraph"/>
        <w:ind w:left="0"/>
        <w:rPr>
          <w:rFonts w:ascii="Arial" w:hAnsi="Arial" w:cs="Arial"/>
          <w:sz w:val="22"/>
          <w:szCs w:val="22"/>
        </w:rPr>
      </w:pPr>
    </w:p>
    <w:p w:rsidR="00147261" w:rsidRPr="00BE2566" w:rsidRDefault="00147261" w:rsidP="00BE2566">
      <w:pPr>
        <w:rPr>
          <w:rFonts w:ascii="Arial" w:hAnsi="Arial" w:cs="Arial"/>
          <w:b/>
          <w:sz w:val="22"/>
          <w:szCs w:val="22"/>
        </w:rPr>
      </w:pPr>
      <w:r w:rsidRPr="00BE2566">
        <w:rPr>
          <w:rFonts w:ascii="Arial" w:hAnsi="Arial" w:cs="Arial"/>
          <w:b/>
          <w:sz w:val="22"/>
          <w:szCs w:val="22"/>
        </w:rPr>
        <w:t xml:space="preserve">The effect of increased staff ratios and qualifications requirement on outcomes for children </w:t>
      </w:r>
    </w:p>
    <w:p w:rsidR="00147261" w:rsidRPr="00BE2566" w:rsidRDefault="00147261" w:rsidP="00BE2566">
      <w:pPr>
        <w:rPr>
          <w:rFonts w:ascii="Arial" w:hAnsi="Arial" w:cs="Arial"/>
          <w:sz w:val="22"/>
          <w:szCs w:val="22"/>
        </w:rPr>
      </w:pPr>
      <w:r w:rsidRPr="00BE2566">
        <w:rPr>
          <w:rFonts w:ascii="Arial" w:hAnsi="Arial" w:cs="Arial"/>
          <w:sz w:val="22"/>
          <w:szCs w:val="22"/>
        </w:rPr>
        <w:t>I work in a room</w:t>
      </w:r>
      <w:r>
        <w:rPr>
          <w:rFonts w:ascii="Arial" w:hAnsi="Arial" w:cs="Arial"/>
          <w:sz w:val="22"/>
          <w:szCs w:val="22"/>
        </w:rPr>
        <w:t xml:space="preserve"> that caters for children aged six weeks to two</w:t>
      </w:r>
      <w:r w:rsidRPr="00BE2566">
        <w:rPr>
          <w:rFonts w:ascii="Arial" w:hAnsi="Arial" w:cs="Arial"/>
          <w:sz w:val="22"/>
          <w:szCs w:val="22"/>
        </w:rPr>
        <w:t xml:space="preserve"> years. This is an age range that needs constant monitoring and attention for example-</w:t>
      </w:r>
    </w:p>
    <w:p w:rsidR="00147261" w:rsidRPr="00BE2566" w:rsidRDefault="00147261" w:rsidP="00BE2566">
      <w:pPr>
        <w:pStyle w:val="ListParagraph"/>
        <w:numPr>
          <w:ilvl w:val="0"/>
          <w:numId w:val="25"/>
        </w:numPr>
        <w:spacing w:after="200" w:line="276" w:lineRule="auto"/>
        <w:rPr>
          <w:rFonts w:ascii="Arial" w:hAnsi="Arial" w:cs="Arial"/>
          <w:sz w:val="22"/>
          <w:szCs w:val="22"/>
        </w:rPr>
      </w:pPr>
      <w:r>
        <w:rPr>
          <w:rFonts w:ascii="Arial" w:hAnsi="Arial" w:cs="Arial"/>
          <w:sz w:val="22"/>
          <w:szCs w:val="22"/>
        </w:rPr>
        <w:t>Children under one will generally require two to three</w:t>
      </w:r>
      <w:r w:rsidRPr="00BE2566">
        <w:rPr>
          <w:rFonts w:ascii="Arial" w:hAnsi="Arial" w:cs="Arial"/>
          <w:sz w:val="22"/>
          <w:szCs w:val="22"/>
        </w:rPr>
        <w:t xml:space="preserve"> bottles a day thi</w:t>
      </w:r>
      <w:r>
        <w:rPr>
          <w:rFonts w:ascii="Arial" w:hAnsi="Arial" w:cs="Arial"/>
          <w:sz w:val="22"/>
          <w:szCs w:val="22"/>
        </w:rPr>
        <w:t>s can take an Educator between five</w:t>
      </w:r>
      <w:r w:rsidRPr="00BE2566">
        <w:rPr>
          <w:rFonts w:ascii="Arial" w:hAnsi="Arial" w:cs="Arial"/>
          <w:sz w:val="22"/>
          <w:szCs w:val="22"/>
        </w:rPr>
        <w:t xml:space="preserve"> minutes to an hour</w:t>
      </w:r>
      <w:r>
        <w:rPr>
          <w:rFonts w:ascii="Arial" w:hAnsi="Arial" w:cs="Arial"/>
          <w:sz w:val="22"/>
          <w:szCs w:val="22"/>
        </w:rPr>
        <w:t xml:space="preserve"> to provide</w:t>
      </w:r>
      <w:r w:rsidRPr="00BE2566">
        <w:rPr>
          <w:rFonts w:ascii="Arial" w:hAnsi="Arial" w:cs="Arial"/>
          <w:sz w:val="22"/>
          <w:szCs w:val="22"/>
        </w:rPr>
        <w:t xml:space="preserve"> depending on the child. While doin</w:t>
      </w:r>
      <w:r>
        <w:rPr>
          <w:rFonts w:ascii="Arial" w:hAnsi="Arial" w:cs="Arial"/>
          <w:sz w:val="22"/>
          <w:szCs w:val="22"/>
        </w:rPr>
        <w:t>g this very vital  activity an E</w:t>
      </w:r>
      <w:r w:rsidRPr="00BE2566">
        <w:rPr>
          <w:rFonts w:ascii="Arial" w:hAnsi="Arial" w:cs="Arial"/>
          <w:sz w:val="22"/>
          <w:szCs w:val="22"/>
        </w:rPr>
        <w:t xml:space="preserve">ducator can only visually and verbally monitor the other children in the room, they are not in a position to physically prevent  </w:t>
      </w:r>
      <w:r>
        <w:rPr>
          <w:rFonts w:ascii="Arial" w:hAnsi="Arial" w:cs="Arial"/>
          <w:sz w:val="22"/>
          <w:szCs w:val="22"/>
        </w:rPr>
        <w:t>age appropriate</w:t>
      </w:r>
      <w:r w:rsidRPr="00BE2566">
        <w:rPr>
          <w:rFonts w:ascii="Arial" w:hAnsi="Arial" w:cs="Arial"/>
          <w:sz w:val="22"/>
          <w:szCs w:val="22"/>
        </w:rPr>
        <w:t xml:space="preserve"> issues such as eye gouging, hair pulling,  biting or a child lying on top of another child.</w:t>
      </w:r>
      <w:r>
        <w:rPr>
          <w:rFonts w:ascii="Arial" w:hAnsi="Arial" w:cs="Arial"/>
          <w:sz w:val="22"/>
          <w:szCs w:val="22"/>
        </w:rPr>
        <w:t xml:space="preserve"> </w:t>
      </w:r>
      <w:r w:rsidRPr="00BE2566">
        <w:rPr>
          <w:rFonts w:ascii="Arial" w:hAnsi="Arial" w:cs="Arial"/>
          <w:noProof/>
          <w:sz w:val="22"/>
          <w:szCs w:val="22"/>
        </w:rPr>
        <w:t>(Hoffnung, Hoffnung, Smith, &amp; Hine, 2010)</w:t>
      </w:r>
      <w:r w:rsidRPr="00BE2566">
        <w:rPr>
          <w:rFonts w:ascii="Arial" w:hAnsi="Arial" w:cs="Arial"/>
          <w:sz w:val="22"/>
          <w:szCs w:val="22"/>
        </w:rPr>
        <w:t>.</w:t>
      </w:r>
    </w:p>
    <w:p w:rsidR="00147261" w:rsidRPr="00BE2566" w:rsidRDefault="00147261" w:rsidP="00BE2566">
      <w:pPr>
        <w:pStyle w:val="ListParagraph"/>
        <w:numPr>
          <w:ilvl w:val="0"/>
          <w:numId w:val="25"/>
        </w:numPr>
        <w:spacing w:after="200" w:line="276" w:lineRule="auto"/>
        <w:rPr>
          <w:rFonts w:ascii="Arial" w:hAnsi="Arial" w:cs="Arial"/>
          <w:sz w:val="22"/>
          <w:szCs w:val="22"/>
        </w:rPr>
      </w:pPr>
      <w:r w:rsidRPr="00BE2566">
        <w:rPr>
          <w:rFonts w:ascii="Arial" w:hAnsi="Arial" w:cs="Arial"/>
          <w:sz w:val="22"/>
          <w:szCs w:val="22"/>
        </w:rPr>
        <w:t xml:space="preserve">Children </w:t>
      </w:r>
      <w:r>
        <w:rPr>
          <w:rFonts w:ascii="Arial" w:hAnsi="Arial" w:cs="Arial"/>
          <w:sz w:val="22"/>
          <w:szCs w:val="22"/>
        </w:rPr>
        <w:t>of this age need changing four</w:t>
      </w:r>
      <w:r w:rsidRPr="00BE2566">
        <w:rPr>
          <w:rFonts w:ascii="Arial" w:hAnsi="Arial" w:cs="Arial"/>
          <w:sz w:val="22"/>
          <w:szCs w:val="22"/>
        </w:rPr>
        <w:t xml:space="preserve"> to </w:t>
      </w:r>
      <w:r>
        <w:rPr>
          <w:rFonts w:ascii="Arial" w:hAnsi="Arial" w:cs="Arial"/>
          <w:sz w:val="22"/>
          <w:szCs w:val="22"/>
        </w:rPr>
        <w:t>six</w:t>
      </w:r>
      <w:r w:rsidRPr="00BE2566">
        <w:rPr>
          <w:rFonts w:ascii="Arial" w:hAnsi="Arial" w:cs="Arial"/>
          <w:sz w:val="22"/>
          <w:szCs w:val="22"/>
        </w:rPr>
        <w:t xml:space="preserve"> times a </w:t>
      </w:r>
      <w:r>
        <w:rPr>
          <w:rFonts w:ascii="Arial" w:hAnsi="Arial" w:cs="Arial"/>
          <w:sz w:val="22"/>
          <w:szCs w:val="22"/>
        </w:rPr>
        <w:t>day, this also removes</w:t>
      </w:r>
      <w:r w:rsidRPr="00BE2566">
        <w:rPr>
          <w:rFonts w:ascii="Arial" w:hAnsi="Arial" w:cs="Arial"/>
          <w:sz w:val="22"/>
          <w:szCs w:val="22"/>
        </w:rPr>
        <w:t xml:space="preserve"> t</w:t>
      </w:r>
      <w:r>
        <w:rPr>
          <w:rFonts w:ascii="Arial" w:hAnsi="Arial" w:cs="Arial"/>
          <w:sz w:val="22"/>
          <w:szCs w:val="22"/>
        </w:rPr>
        <w:t>he E</w:t>
      </w:r>
      <w:r w:rsidRPr="00BE2566">
        <w:rPr>
          <w:rFonts w:ascii="Arial" w:hAnsi="Arial" w:cs="Arial"/>
          <w:sz w:val="22"/>
          <w:szCs w:val="22"/>
        </w:rPr>
        <w:t>ducator from the room.</w:t>
      </w:r>
    </w:p>
    <w:p w:rsidR="00147261" w:rsidRPr="00BE2566" w:rsidRDefault="00147261" w:rsidP="00BE2566">
      <w:pPr>
        <w:pStyle w:val="ListParagraph"/>
        <w:numPr>
          <w:ilvl w:val="0"/>
          <w:numId w:val="25"/>
        </w:numPr>
        <w:spacing w:after="200" w:line="276" w:lineRule="auto"/>
        <w:rPr>
          <w:rFonts w:ascii="Arial" w:hAnsi="Arial" w:cs="Arial"/>
          <w:sz w:val="22"/>
          <w:szCs w:val="22"/>
        </w:rPr>
      </w:pPr>
      <w:r w:rsidRPr="00BE2566">
        <w:rPr>
          <w:rFonts w:ascii="Arial" w:hAnsi="Arial" w:cs="Arial"/>
          <w:sz w:val="22"/>
          <w:szCs w:val="22"/>
        </w:rPr>
        <w:t xml:space="preserve"> Educational experience</w:t>
      </w:r>
      <w:r>
        <w:rPr>
          <w:rFonts w:ascii="Arial" w:hAnsi="Arial" w:cs="Arial"/>
          <w:sz w:val="22"/>
          <w:szCs w:val="22"/>
        </w:rPr>
        <w:t>s</w:t>
      </w:r>
      <w:r w:rsidRPr="00BE2566">
        <w:rPr>
          <w:rFonts w:ascii="Arial" w:hAnsi="Arial" w:cs="Arial"/>
          <w:sz w:val="22"/>
          <w:szCs w:val="22"/>
        </w:rPr>
        <w:t xml:space="preserve"> that are appropriate and beneficial for this age are by nature messy ones, sensory experience such as finger painting (fine motor development), play dough (finger strength), and water play (maths skills)</w:t>
      </w:r>
      <w:r>
        <w:rPr>
          <w:rFonts w:ascii="Arial" w:hAnsi="Arial" w:cs="Arial"/>
          <w:sz w:val="22"/>
          <w:szCs w:val="22"/>
        </w:rPr>
        <w:t>,</w:t>
      </w:r>
      <w:r w:rsidRPr="00BE2566">
        <w:rPr>
          <w:rFonts w:ascii="Arial" w:hAnsi="Arial" w:cs="Arial"/>
          <w:sz w:val="22"/>
          <w:szCs w:val="22"/>
        </w:rPr>
        <w:t xml:space="preserve"> all require constant monitoring for the children's safety and to ensure they fully benefit</w:t>
      </w:r>
      <w:r>
        <w:rPr>
          <w:rFonts w:ascii="Arial" w:hAnsi="Arial" w:cs="Arial"/>
          <w:sz w:val="22"/>
          <w:szCs w:val="22"/>
        </w:rPr>
        <w:t xml:space="preserve"> from the experiences, </w:t>
      </w:r>
      <w:proofErr w:type="spellStart"/>
      <w:r>
        <w:rPr>
          <w:rFonts w:ascii="Arial" w:hAnsi="Arial" w:cs="Arial"/>
          <w:sz w:val="22"/>
          <w:szCs w:val="22"/>
        </w:rPr>
        <w:t>ie</w:t>
      </w:r>
      <w:proofErr w:type="spellEnd"/>
      <w:r>
        <w:rPr>
          <w:rFonts w:ascii="Arial" w:hAnsi="Arial" w:cs="Arial"/>
          <w:sz w:val="22"/>
          <w:szCs w:val="22"/>
        </w:rPr>
        <w:t>- an E</w:t>
      </w:r>
      <w:r w:rsidRPr="00BE2566">
        <w:rPr>
          <w:rFonts w:ascii="Arial" w:hAnsi="Arial" w:cs="Arial"/>
          <w:sz w:val="22"/>
          <w:szCs w:val="22"/>
        </w:rPr>
        <w:t>ducator to talk them through the experience to enhance the children's  underst</w:t>
      </w:r>
      <w:r>
        <w:rPr>
          <w:rFonts w:ascii="Arial" w:hAnsi="Arial" w:cs="Arial"/>
          <w:sz w:val="22"/>
          <w:szCs w:val="22"/>
        </w:rPr>
        <w:t>anding and language development</w:t>
      </w:r>
      <w:r w:rsidRPr="00BE2566">
        <w:rPr>
          <w:rFonts w:ascii="Arial" w:hAnsi="Arial" w:cs="Arial"/>
          <w:sz w:val="22"/>
          <w:szCs w:val="22"/>
        </w:rPr>
        <w:t xml:space="preserve"> </w:t>
      </w:r>
      <w:r w:rsidRPr="00BE2566">
        <w:rPr>
          <w:rFonts w:ascii="Arial" w:hAnsi="Arial" w:cs="Arial"/>
          <w:noProof/>
          <w:sz w:val="22"/>
          <w:szCs w:val="22"/>
        </w:rPr>
        <w:t>(Eggen &amp; Kauchak, 2010)</w:t>
      </w:r>
      <w:r w:rsidRPr="00BE2566">
        <w:rPr>
          <w:rFonts w:ascii="Arial" w:hAnsi="Arial" w:cs="Arial"/>
          <w:sz w:val="22"/>
          <w:szCs w:val="22"/>
        </w:rPr>
        <w:t xml:space="preserve">.  </w:t>
      </w:r>
    </w:p>
    <w:p w:rsidR="00147261" w:rsidRPr="00BE2566" w:rsidRDefault="00147261" w:rsidP="00BE2566">
      <w:pPr>
        <w:pStyle w:val="ListParagraph"/>
        <w:rPr>
          <w:rFonts w:ascii="Arial" w:hAnsi="Arial" w:cs="Arial"/>
          <w:sz w:val="22"/>
          <w:szCs w:val="22"/>
        </w:rPr>
      </w:pPr>
    </w:p>
    <w:p w:rsidR="00147261" w:rsidRPr="00BE2566" w:rsidRDefault="00147261" w:rsidP="00BE2566">
      <w:pPr>
        <w:pStyle w:val="ListParagraph"/>
        <w:ind w:left="0"/>
        <w:rPr>
          <w:rFonts w:ascii="Arial" w:hAnsi="Arial" w:cs="Arial"/>
          <w:sz w:val="22"/>
          <w:szCs w:val="22"/>
        </w:rPr>
      </w:pPr>
      <w:r w:rsidRPr="00BE2566">
        <w:rPr>
          <w:rFonts w:ascii="Arial" w:hAnsi="Arial" w:cs="Arial"/>
          <w:sz w:val="22"/>
          <w:szCs w:val="22"/>
        </w:rPr>
        <w:t>In our room we struggle to do these activities with the improved staff rati</w:t>
      </w:r>
      <w:r>
        <w:rPr>
          <w:rFonts w:ascii="Arial" w:hAnsi="Arial" w:cs="Arial"/>
          <w:sz w:val="22"/>
          <w:szCs w:val="22"/>
        </w:rPr>
        <w:t>os to one</w:t>
      </w:r>
      <w:r w:rsidRPr="00BE2566">
        <w:rPr>
          <w:rFonts w:ascii="Arial" w:hAnsi="Arial" w:cs="Arial"/>
          <w:sz w:val="22"/>
          <w:szCs w:val="22"/>
        </w:rPr>
        <w:t xml:space="preserve"> to</w:t>
      </w:r>
      <w:r>
        <w:rPr>
          <w:rFonts w:ascii="Arial" w:hAnsi="Arial" w:cs="Arial"/>
          <w:sz w:val="22"/>
          <w:szCs w:val="22"/>
        </w:rPr>
        <w:t xml:space="preserve"> four,  (one to three</w:t>
      </w:r>
      <w:r w:rsidRPr="00BE2566">
        <w:rPr>
          <w:rFonts w:ascii="Arial" w:hAnsi="Arial" w:cs="Arial"/>
          <w:sz w:val="22"/>
          <w:szCs w:val="22"/>
        </w:rPr>
        <w:t xml:space="preserve"> would be more appropriate for this age group)</w:t>
      </w:r>
      <w:r>
        <w:rPr>
          <w:rFonts w:ascii="Arial" w:hAnsi="Arial" w:cs="Arial"/>
          <w:sz w:val="22"/>
          <w:szCs w:val="22"/>
        </w:rPr>
        <w:t>. If ratios w</w:t>
      </w:r>
      <w:r w:rsidRPr="00BE2566">
        <w:rPr>
          <w:rFonts w:ascii="Arial" w:hAnsi="Arial" w:cs="Arial"/>
          <w:sz w:val="22"/>
          <w:szCs w:val="22"/>
        </w:rPr>
        <w:t xml:space="preserve">ere to go up again children would suffer, they would have to wait for prolonged periods of time to be changed and fed. This not only would affect the children "now" </w:t>
      </w:r>
      <w:r>
        <w:rPr>
          <w:rFonts w:ascii="Arial" w:hAnsi="Arial" w:cs="Arial"/>
          <w:sz w:val="22"/>
          <w:szCs w:val="22"/>
        </w:rPr>
        <w:t>(</w:t>
      </w:r>
      <w:proofErr w:type="spellStart"/>
      <w:r w:rsidRPr="00BE2566">
        <w:rPr>
          <w:rFonts w:ascii="Arial" w:hAnsi="Arial" w:cs="Arial"/>
          <w:sz w:val="22"/>
          <w:szCs w:val="22"/>
        </w:rPr>
        <w:t>ie</w:t>
      </w:r>
      <w:proofErr w:type="spellEnd"/>
      <w:r w:rsidRPr="00BE2566">
        <w:rPr>
          <w:rFonts w:ascii="Arial" w:hAnsi="Arial" w:cs="Arial"/>
          <w:sz w:val="22"/>
          <w:szCs w:val="22"/>
        </w:rPr>
        <w:t xml:space="preserve">  get nappy rash and be hungry</w:t>
      </w:r>
      <w:r>
        <w:rPr>
          <w:rFonts w:ascii="Arial" w:hAnsi="Arial" w:cs="Arial"/>
          <w:sz w:val="22"/>
          <w:szCs w:val="22"/>
        </w:rPr>
        <w:t>)</w:t>
      </w:r>
      <w:r w:rsidRPr="00BE2566">
        <w:rPr>
          <w:rFonts w:ascii="Arial" w:hAnsi="Arial" w:cs="Arial"/>
          <w:sz w:val="22"/>
          <w:szCs w:val="22"/>
        </w:rPr>
        <w:t xml:space="preserve">, but also research shows that if a child's needs are not met  in reasonable time they can feel insecure which  can have a profound effect on their  long term social and emotional development  </w:t>
      </w:r>
      <w:r>
        <w:rPr>
          <w:rFonts w:ascii="Arial" w:hAnsi="Arial" w:cs="Arial"/>
          <w:noProof/>
          <w:sz w:val="22"/>
          <w:szCs w:val="22"/>
        </w:rPr>
        <w:t>(Commonweath of Australia, 2009; Hoffnung et al., 2010)</w:t>
      </w:r>
      <w:r>
        <w:rPr>
          <w:rFonts w:ascii="Arial" w:hAnsi="Arial" w:cs="Arial"/>
          <w:sz w:val="22"/>
          <w:szCs w:val="22"/>
        </w:rPr>
        <w:t>.  Also t</w:t>
      </w:r>
      <w:r w:rsidRPr="00BE2566">
        <w:rPr>
          <w:rFonts w:ascii="Arial" w:hAnsi="Arial" w:cs="Arial"/>
          <w:sz w:val="22"/>
          <w:szCs w:val="22"/>
        </w:rPr>
        <w:t>he opportunity to provide educational experiences would also be reduced or nonexistent.</w:t>
      </w:r>
    </w:p>
    <w:p w:rsidR="00147261" w:rsidRPr="00BE2566" w:rsidRDefault="00147261" w:rsidP="00BE2566">
      <w:pPr>
        <w:pStyle w:val="ListParagraph"/>
        <w:ind w:left="0"/>
        <w:rPr>
          <w:rFonts w:ascii="Arial" w:hAnsi="Arial" w:cs="Arial"/>
          <w:sz w:val="22"/>
          <w:szCs w:val="22"/>
        </w:rPr>
      </w:pPr>
    </w:p>
    <w:p w:rsidR="00147261" w:rsidRPr="00BE2566" w:rsidRDefault="00147261" w:rsidP="00BE2566">
      <w:pPr>
        <w:rPr>
          <w:rFonts w:ascii="Arial" w:hAnsi="Arial" w:cs="Arial"/>
          <w:sz w:val="22"/>
          <w:szCs w:val="22"/>
        </w:rPr>
      </w:pPr>
      <w:r w:rsidRPr="00BE2566">
        <w:rPr>
          <w:rFonts w:ascii="Arial" w:hAnsi="Arial" w:cs="Arial"/>
          <w:b/>
          <w:sz w:val="22"/>
          <w:szCs w:val="22"/>
        </w:rPr>
        <w:t>The case for greater recognition and assessment of competencies as an alternative in some cases to additional formal training and qualifications</w:t>
      </w:r>
    </w:p>
    <w:p w:rsidR="00147261" w:rsidRDefault="00147261" w:rsidP="00BE2566">
      <w:pPr>
        <w:rPr>
          <w:rFonts w:ascii="Arial" w:hAnsi="Arial" w:cs="Arial"/>
          <w:sz w:val="22"/>
          <w:szCs w:val="22"/>
        </w:rPr>
      </w:pPr>
      <w:r w:rsidRPr="00BE2566">
        <w:rPr>
          <w:rFonts w:ascii="Arial" w:hAnsi="Arial" w:cs="Arial"/>
          <w:sz w:val="22"/>
          <w:szCs w:val="22"/>
        </w:rPr>
        <w:t>As you can see above -our centre values and supports profession</w:t>
      </w:r>
      <w:r>
        <w:rPr>
          <w:rFonts w:ascii="Arial" w:hAnsi="Arial" w:cs="Arial"/>
          <w:sz w:val="22"/>
          <w:szCs w:val="22"/>
        </w:rPr>
        <w:t>al development of its staff in Early Childhood E</w:t>
      </w:r>
      <w:r w:rsidRPr="00BE2566">
        <w:rPr>
          <w:rFonts w:ascii="Arial" w:hAnsi="Arial" w:cs="Arial"/>
          <w:sz w:val="22"/>
          <w:szCs w:val="22"/>
        </w:rPr>
        <w:t>ducation. This has not just been to meet the requirements of the NQF</w:t>
      </w:r>
      <w:r>
        <w:rPr>
          <w:rFonts w:ascii="Arial" w:hAnsi="Arial" w:cs="Arial"/>
          <w:sz w:val="22"/>
          <w:szCs w:val="22"/>
        </w:rPr>
        <w:t>,</w:t>
      </w:r>
      <w:r w:rsidRPr="00BE2566">
        <w:rPr>
          <w:rFonts w:ascii="Arial" w:hAnsi="Arial" w:cs="Arial"/>
          <w:sz w:val="22"/>
          <w:szCs w:val="22"/>
        </w:rPr>
        <w:t xml:space="preserve"> but because the committee of management  is  aware of the importance of qualified staff and the positive impact they have on developing  children. It takes more than experience to be a well informed professional. Study gives professionals knowledge that experiences does not. I can speak from experiences here, I have worked with children for over 20 years and did not get a qual</w:t>
      </w:r>
      <w:r>
        <w:rPr>
          <w:rFonts w:ascii="Arial" w:hAnsi="Arial" w:cs="Arial"/>
          <w:sz w:val="22"/>
          <w:szCs w:val="22"/>
        </w:rPr>
        <w:t xml:space="preserve">ifications until 2009  through studying </w:t>
      </w:r>
      <w:r w:rsidRPr="00BE2566">
        <w:rPr>
          <w:rFonts w:ascii="Arial" w:hAnsi="Arial" w:cs="Arial"/>
          <w:sz w:val="22"/>
          <w:szCs w:val="22"/>
        </w:rPr>
        <w:t>Certi</w:t>
      </w:r>
      <w:r>
        <w:rPr>
          <w:rFonts w:ascii="Arial" w:hAnsi="Arial" w:cs="Arial"/>
          <w:sz w:val="22"/>
          <w:szCs w:val="22"/>
        </w:rPr>
        <w:t xml:space="preserve">ficate III,  and in 2012 , studying </w:t>
      </w:r>
      <w:r w:rsidRPr="00BE2566">
        <w:rPr>
          <w:rFonts w:ascii="Arial" w:hAnsi="Arial" w:cs="Arial"/>
          <w:sz w:val="22"/>
          <w:szCs w:val="22"/>
        </w:rPr>
        <w:t xml:space="preserve"> Diploma while studying my degree.  Before I began to study I thought I knew it all, I was good at my job and thought that when studying, I would just be putting what I knew on paper, I was </w:t>
      </w:r>
      <w:r w:rsidRPr="00BE2566">
        <w:rPr>
          <w:rFonts w:ascii="Arial" w:hAnsi="Arial" w:cs="Arial"/>
          <w:sz w:val="22"/>
          <w:szCs w:val="22"/>
          <w:u w:val="single"/>
        </w:rPr>
        <w:t>very</w:t>
      </w:r>
      <w:r w:rsidRPr="00BE2566">
        <w:rPr>
          <w:rFonts w:ascii="Arial" w:hAnsi="Arial" w:cs="Arial"/>
          <w:sz w:val="22"/>
          <w:szCs w:val="22"/>
        </w:rPr>
        <w:t xml:space="preserve"> wrong. Studying has enhanced my knowledge of child development </w:t>
      </w:r>
      <w:r>
        <w:rPr>
          <w:rFonts w:ascii="Arial" w:hAnsi="Arial" w:cs="Arial"/>
          <w:sz w:val="22"/>
          <w:szCs w:val="22"/>
        </w:rPr>
        <w:t xml:space="preserve">thus </w:t>
      </w:r>
      <w:r w:rsidRPr="00BE2566">
        <w:rPr>
          <w:rFonts w:ascii="Arial" w:hAnsi="Arial" w:cs="Arial"/>
          <w:sz w:val="22"/>
          <w:szCs w:val="22"/>
        </w:rPr>
        <w:t>improving my  practice. I was good at my job then, now  I am beginning to know why, which makes me even better.</w:t>
      </w:r>
    </w:p>
    <w:p w:rsidR="00147261" w:rsidRPr="00BE2566" w:rsidRDefault="00147261" w:rsidP="00BE2566">
      <w:pPr>
        <w:rPr>
          <w:rFonts w:ascii="Arial" w:hAnsi="Arial" w:cs="Arial"/>
          <w:sz w:val="22"/>
          <w:szCs w:val="22"/>
        </w:rPr>
      </w:pPr>
    </w:p>
    <w:p w:rsidR="00147261" w:rsidRPr="00BE2566" w:rsidRDefault="00147261" w:rsidP="00BE2566">
      <w:pPr>
        <w:rPr>
          <w:rFonts w:ascii="Arial" w:hAnsi="Arial" w:cs="Arial"/>
          <w:sz w:val="22"/>
          <w:szCs w:val="22"/>
        </w:rPr>
      </w:pPr>
      <w:r w:rsidRPr="00BE2566">
        <w:rPr>
          <w:rFonts w:ascii="Arial" w:hAnsi="Arial" w:cs="Arial"/>
          <w:b/>
          <w:sz w:val="22"/>
          <w:szCs w:val="22"/>
        </w:rPr>
        <w:t xml:space="preserve">The  impact of changes to staff ratios and qualifications requirements on the cost of employing ECEC workers </w:t>
      </w:r>
    </w:p>
    <w:p w:rsidR="00147261" w:rsidRDefault="00147261" w:rsidP="00BE2566">
      <w:pPr>
        <w:rPr>
          <w:rFonts w:ascii="Arial" w:hAnsi="Arial" w:cs="Arial"/>
          <w:sz w:val="22"/>
          <w:szCs w:val="22"/>
        </w:rPr>
      </w:pPr>
      <w:r w:rsidRPr="00BE2566">
        <w:rPr>
          <w:rFonts w:ascii="Arial" w:hAnsi="Arial" w:cs="Arial"/>
          <w:sz w:val="22"/>
          <w:szCs w:val="22"/>
        </w:rPr>
        <w:t>There would be an impact on private- for profit ce</w:t>
      </w:r>
      <w:r>
        <w:rPr>
          <w:rFonts w:ascii="Arial" w:hAnsi="Arial" w:cs="Arial"/>
          <w:sz w:val="22"/>
          <w:szCs w:val="22"/>
        </w:rPr>
        <w:t>ntres, profits. But we should not</w:t>
      </w:r>
      <w:r w:rsidRPr="00BE2566">
        <w:rPr>
          <w:rFonts w:ascii="Arial" w:hAnsi="Arial" w:cs="Arial"/>
          <w:sz w:val="22"/>
          <w:szCs w:val="22"/>
        </w:rPr>
        <w:t xml:space="preserve"> be making a profit out of children. </w:t>
      </w:r>
      <w:r>
        <w:rPr>
          <w:rFonts w:ascii="Arial" w:hAnsi="Arial" w:cs="Arial"/>
          <w:sz w:val="22"/>
          <w:szCs w:val="22"/>
        </w:rPr>
        <w:t xml:space="preserve"> Children are not a commodity like a pair of shoes, if manufactures  cut the cost on a pair of shoes, the shoes break, it is annoying,  but you just go out and buy another pair of shoes. if we cut costs on children,  their future and the future of Australia is a stake </w:t>
      </w:r>
      <w:r>
        <w:rPr>
          <w:rFonts w:ascii="Arial" w:hAnsi="Arial" w:cs="Arial"/>
          <w:noProof/>
          <w:sz w:val="22"/>
          <w:szCs w:val="22"/>
        </w:rPr>
        <w:t>(Commonweath of Australia, 2009; OECD, 2012)</w:t>
      </w:r>
      <w:r>
        <w:rPr>
          <w:rFonts w:ascii="Arial" w:hAnsi="Arial" w:cs="Arial"/>
          <w:sz w:val="22"/>
          <w:szCs w:val="22"/>
        </w:rPr>
        <w:t>.</w:t>
      </w:r>
    </w:p>
    <w:p w:rsidR="00147261" w:rsidRPr="00BE2566" w:rsidRDefault="00147261" w:rsidP="00BE2566">
      <w:pPr>
        <w:rPr>
          <w:rFonts w:ascii="Arial" w:hAnsi="Arial" w:cs="Arial"/>
          <w:sz w:val="22"/>
          <w:szCs w:val="22"/>
        </w:rPr>
      </w:pPr>
    </w:p>
    <w:p w:rsidR="00147261" w:rsidRPr="00BE2566" w:rsidRDefault="00147261" w:rsidP="00BE2566">
      <w:pPr>
        <w:rPr>
          <w:rFonts w:ascii="Arial" w:hAnsi="Arial" w:cs="Arial"/>
          <w:b/>
          <w:sz w:val="22"/>
          <w:szCs w:val="22"/>
        </w:rPr>
      </w:pPr>
      <w:r w:rsidRPr="00BE2566">
        <w:rPr>
          <w:rFonts w:ascii="Arial" w:hAnsi="Arial" w:cs="Arial"/>
          <w:b/>
          <w:sz w:val="22"/>
          <w:szCs w:val="22"/>
        </w:rPr>
        <w:t>Are there areas currently regulated that would be better left to sector self-regulatory codes of practice or accreditations schemes.</w:t>
      </w:r>
    </w:p>
    <w:p w:rsidR="00147261" w:rsidRPr="009A542C" w:rsidRDefault="00147261" w:rsidP="00BE2566">
      <w:pPr>
        <w:rPr>
          <w:rFonts w:ascii="Arial" w:hAnsi="Arial" w:cs="Arial"/>
          <w:sz w:val="22"/>
          <w:szCs w:val="22"/>
        </w:rPr>
      </w:pPr>
      <w:r w:rsidRPr="00BE2566">
        <w:rPr>
          <w:rFonts w:ascii="Arial" w:hAnsi="Arial" w:cs="Arial"/>
          <w:sz w:val="22"/>
          <w:szCs w:val="22"/>
        </w:rPr>
        <w:t>Private for  profit centres al</w:t>
      </w:r>
      <w:r>
        <w:rPr>
          <w:rFonts w:ascii="Arial" w:hAnsi="Arial" w:cs="Arial"/>
          <w:sz w:val="22"/>
          <w:szCs w:val="22"/>
        </w:rPr>
        <w:t xml:space="preserve">ready stretch the regulations - (see above </w:t>
      </w:r>
      <w:r w:rsidRPr="009A542C">
        <w:rPr>
          <w:rFonts w:ascii="Arial" w:hAnsi="Arial" w:cs="Arial"/>
          <w:sz w:val="22"/>
          <w:szCs w:val="22"/>
        </w:rPr>
        <w:t xml:space="preserve">under "What role, if any should the different levels of government play in Childcare and Early Childhood Education?" ). The only way to keep them honest and to protect the future of  the children is to have government regulations. </w:t>
      </w:r>
    </w:p>
    <w:p w:rsidR="00147261" w:rsidRDefault="00147261" w:rsidP="00BE2566">
      <w:pPr>
        <w:rPr>
          <w:rFonts w:ascii="Arial" w:hAnsi="Arial" w:cs="Arial"/>
          <w:color w:val="FF0000"/>
          <w:sz w:val="22"/>
          <w:szCs w:val="22"/>
        </w:rPr>
      </w:pPr>
    </w:p>
    <w:p w:rsidR="00147261" w:rsidRPr="00BE2566" w:rsidRDefault="00147261" w:rsidP="00BE2566">
      <w:pPr>
        <w:rPr>
          <w:rFonts w:ascii="Arial" w:hAnsi="Arial" w:cs="Arial"/>
          <w:color w:val="FF0000"/>
          <w:sz w:val="22"/>
          <w:szCs w:val="22"/>
        </w:rPr>
      </w:pPr>
    </w:p>
    <w:p w:rsidR="00147261" w:rsidRDefault="00147261" w:rsidP="00BE2566">
      <w:pPr>
        <w:rPr>
          <w:rFonts w:ascii="Arial" w:hAnsi="Arial" w:cs="Arial"/>
          <w:b/>
          <w:sz w:val="22"/>
          <w:szCs w:val="22"/>
        </w:rPr>
      </w:pPr>
    </w:p>
    <w:p w:rsidR="00147261" w:rsidRDefault="00147261" w:rsidP="00BE2566">
      <w:pPr>
        <w:rPr>
          <w:rFonts w:ascii="Arial" w:hAnsi="Arial" w:cs="Arial"/>
          <w:b/>
          <w:sz w:val="22"/>
          <w:szCs w:val="22"/>
        </w:rPr>
      </w:pPr>
    </w:p>
    <w:p w:rsidR="00147261" w:rsidRDefault="00147261" w:rsidP="00BE2566">
      <w:pPr>
        <w:rPr>
          <w:rFonts w:ascii="Arial" w:hAnsi="Arial" w:cs="Arial"/>
          <w:b/>
          <w:sz w:val="22"/>
          <w:szCs w:val="22"/>
        </w:rPr>
      </w:pPr>
    </w:p>
    <w:p w:rsidR="00147261" w:rsidRDefault="00147261" w:rsidP="00BE2566">
      <w:pPr>
        <w:rPr>
          <w:rFonts w:ascii="Arial" w:hAnsi="Arial" w:cs="Arial"/>
          <w:b/>
          <w:sz w:val="22"/>
          <w:szCs w:val="22"/>
        </w:rPr>
      </w:pPr>
    </w:p>
    <w:p w:rsidR="00147261" w:rsidRDefault="00147261" w:rsidP="00BE2566">
      <w:pPr>
        <w:rPr>
          <w:rFonts w:ascii="Arial" w:hAnsi="Arial" w:cs="Arial"/>
          <w:b/>
          <w:sz w:val="22"/>
          <w:szCs w:val="22"/>
        </w:rPr>
      </w:pPr>
    </w:p>
    <w:p w:rsidR="00147261" w:rsidRDefault="00147261" w:rsidP="00BE2566">
      <w:pPr>
        <w:rPr>
          <w:rFonts w:ascii="Arial" w:hAnsi="Arial" w:cs="Arial"/>
          <w:b/>
          <w:sz w:val="22"/>
          <w:szCs w:val="22"/>
        </w:rPr>
      </w:pPr>
    </w:p>
    <w:p w:rsidR="00147261" w:rsidRDefault="00147261" w:rsidP="00BE2566">
      <w:pPr>
        <w:rPr>
          <w:rFonts w:ascii="Arial" w:hAnsi="Arial" w:cs="Arial"/>
          <w:b/>
          <w:sz w:val="22"/>
          <w:szCs w:val="22"/>
        </w:rPr>
      </w:pPr>
    </w:p>
    <w:p w:rsidR="00147261" w:rsidRDefault="00147261" w:rsidP="00BE2566">
      <w:pPr>
        <w:rPr>
          <w:rFonts w:ascii="Arial" w:hAnsi="Arial" w:cs="Arial"/>
          <w:b/>
          <w:sz w:val="22"/>
          <w:szCs w:val="22"/>
        </w:rPr>
      </w:pPr>
    </w:p>
    <w:p w:rsidR="00147261" w:rsidRDefault="00147261" w:rsidP="00BE2566">
      <w:pPr>
        <w:rPr>
          <w:rFonts w:ascii="Arial" w:hAnsi="Arial" w:cs="Arial"/>
          <w:b/>
          <w:sz w:val="22"/>
          <w:szCs w:val="22"/>
        </w:rPr>
      </w:pPr>
    </w:p>
    <w:p w:rsidR="00147261" w:rsidRDefault="00147261" w:rsidP="00BE2566">
      <w:pPr>
        <w:rPr>
          <w:rFonts w:ascii="Arial" w:hAnsi="Arial" w:cs="Arial"/>
          <w:b/>
          <w:sz w:val="22"/>
          <w:szCs w:val="22"/>
        </w:rPr>
      </w:pPr>
    </w:p>
    <w:p w:rsidR="00147261" w:rsidRDefault="00147261" w:rsidP="00BE2566">
      <w:pPr>
        <w:rPr>
          <w:rFonts w:ascii="Arial" w:hAnsi="Arial" w:cs="Arial"/>
          <w:b/>
          <w:sz w:val="22"/>
          <w:szCs w:val="22"/>
        </w:rPr>
      </w:pPr>
    </w:p>
    <w:p w:rsidR="00147261" w:rsidRDefault="00147261" w:rsidP="00BE2566">
      <w:pPr>
        <w:rPr>
          <w:rFonts w:ascii="Arial" w:hAnsi="Arial" w:cs="Arial"/>
          <w:b/>
          <w:sz w:val="22"/>
          <w:szCs w:val="22"/>
        </w:rPr>
      </w:pPr>
    </w:p>
    <w:p w:rsidR="00147261" w:rsidRDefault="00147261" w:rsidP="00BE2566">
      <w:pPr>
        <w:rPr>
          <w:rFonts w:ascii="Arial" w:hAnsi="Arial" w:cs="Arial"/>
          <w:b/>
          <w:sz w:val="22"/>
          <w:szCs w:val="22"/>
        </w:rPr>
      </w:pPr>
    </w:p>
    <w:p w:rsidR="00147261" w:rsidRDefault="00147261" w:rsidP="00BE2566">
      <w:pPr>
        <w:rPr>
          <w:rFonts w:ascii="Arial" w:hAnsi="Arial" w:cs="Arial"/>
          <w:b/>
          <w:sz w:val="22"/>
          <w:szCs w:val="22"/>
        </w:rPr>
      </w:pPr>
    </w:p>
    <w:p w:rsidR="00147261" w:rsidRPr="00BE2566" w:rsidRDefault="00147261" w:rsidP="00BE2566">
      <w:pPr>
        <w:rPr>
          <w:rFonts w:ascii="Arial" w:hAnsi="Arial" w:cs="Arial"/>
          <w:b/>
          <w:sz w:val="22"/>
          <w:szCs w:val="22"/>
        </w:rPr>
      </w:pPr>
      <w:r w:rsidRPr="00BE2566">
        <w:rPr>
          <w:rFonts w:ascii="Arial" w:hAnsi="Arial" w:cs="Arial"/>
          <w:b/>
          <w:sz w:val="22"/>
          <w:szCs w:val="22"/>
        </w:rPr>
        <w:lastRenderedPageBreak/>
        <w:t xml:space="preserve">References </w:t>
      </w:r>
    </w:p>
    <w:p w:rsidR="00147261" w:rsidRPr="008A52CA" w:rsidRDefault="00147261" w:rsidP="008A52CA">
      <w:pPr>
        <w:ind w:left="720" w:hanging="720"/>
        <w:rPr>
          <w:noProof/>
          <w:szCs w:val="22"/>
        </w:rPr>
      </w:pPr>
      <w:bookmarkStart w:id="1" w:name="_ENREF_1"/>
      <w:r w:rsidRPr="008A52CA">
        <w:rPr>
          <w:noProof/>
          <w:szCs w:val="22"/>
        </w:rPr>
        <w:t xml:space="preserve">Brerran, Deborah. (2007). The ABC of childcare politics. </w:t>
      </w:r>
      <w:r w:rsidRPr="008A52CA">
        <w:rPr>
          <w:i/>
          <w:noProof/>
          <w:szCs w:val="22"/>
        </w:rPr>
        <w:t>The Australian Journal of social issues, 42</w:t>
      </w:r>
      <w:r w:rsidRPr="008A52CA">
        <w:rPr>
          <w:noProof/>
          <w:szCs w:val="22"/>
        </w:rPr>
        <w:t xml:space="preserve">(Winter), 213-125. </w:t>
      </w:r>
      <w:bookmarkEnd w:id="1"/>
    </w:p>
    <w:p w:rsidR="00147261" w:rsidRPr="008A52CA" w:rsidRDefault="00147261" w:rsidP="008A52CA">
      <w:pPr>
        <w:ind w:left="720" w:hanging="720"/>
        <w:rPr>
          <w:noProof/>
          <w:szCs w:val="22"/>
        </w:rPr>
      </w:pPr>
      <w:bookmarkStart w:id="2" w:name="_ENREF_2"/>
      <w:r w:rsidRPr="008A52CA">
        <w:rPr>
          <w:noProof/>
          <w:szCs w:val="22"/>
        </w:rPr>
        <w:t xml:space="preserve">Caulfield, Rick, &amp; Kataoka-Yahiro, Merle. (2001). Health training needs of Childcare professionals. </w:t>
      </w:r>
      <w:r w:rsidRPr="008A52CA">
        <w:rPr>
          <w:i/>
          <w:noProof/>
          <w:szCs w:val="22"/>
        </w:rPr>
        <w:t>Early Childhood Education Journal, 29</w:t>
      </w:r>
      <w:r w:rsidRPr="008A52CA">
        <w:rPr>
          <w:noProof/>
          <w:szCs w:val="22"/>
        </w:rPr>
        <w:t xml:space="preserve">(2). </w:t>
      </w:r>
      <w:bookmarkEnd w:id="2"/>
    </w:p>
    <w:p w:rsidR="00147261" w:rsidRPr="008A52CA" w:rsidRDefault="00147261" w:rsidP="008A52CA">
      <w:pPr>
        <w:ind w:left="720" w:hanging="720"/>
        <w:rPr>
          <w:noProof/>
          <w:szCs w:val="22"/>
        </w:rPr>
      </w:pPr>
      <w:bookmarkStart w:id="3" w:name="_ENREF_3"/>
      <w:r w:rsidRPr="008A52CA">
        <w:rPr>
          <w:noProof/>
          <w:szCs w:val="22"/>
        </w:rPr>
        <w:t>Commonweath of Australia. (2009). Investing in the early years—A national early childhood development strategy. http://www.coag.gov.au/sites/default/files/national_ECD_strategy.pdf</w:t>
      </w:r>
      <w:bookmarkEnd w:id="3"/>
    </w:p>
    <w:p w:rsidR="00147261" w:rsidRPr="008A52CA" w:rsidRDefault="00147261" w:rsidP="008A52CA">
      <w:pPr>
        <w:ind w:left="720" w:hanging="720"/>
        <w:rPr>
          <w:noProof/>
          <w:szCs w:val="22"/>
        </w:rPr>
      </w:pPr>
      <w:bookmarkStart w:id="4" w:name="_ENREF_4"/>
      <w:r w:rsidRPr="008A52CA">
        <w:rPr>
          <w:noProof/>
          <w:szCs w:val="22"/>
        </w:rPr>
        <w:t xml:space="preserve">Eggen, Paul, &amp; Kauchak, Don. (2010). </w:t>
      </w:r>
      <w:r w:rsidRPr="008A52CA">
        <w:rPr>
          <w:i/>
          <w:noProof/>
          <w:szCs w:val="22"/>
        </w:rPr>
        <w:t>Educational psychology: Windows on classrooms</w:t>
      </w:r>
      <w:r w:rsidRPr="008A52CA">
        <w:rPr>
          <w:noProof/>
          <w:szCs w:val="22"/>
        </w:rPr>
        <w:t>. New Jersey: Perarson Education.</w:t>
      </w:r>
      <w:bookmarkEnd w:id="4"/>
    </w:p>
    <w:p w:rsidR="00147261" w:rsidRPr="008A52CA" w:rsidRDefault="00147261" w:rsidP="008A52CA">
      <w:pPr>
        <w:ind w:left="720" w:hanging="720"/>
        <w:rPr>
          <w:noProof/>
          <w:szCs w:val="22"/>
        </w:rPr>
      </w:pPr>
      <w:bookmarkStart w:id="5" w:name="_ENREF_5"/>
      <w:r w:rsidRPr="008A52CA">
        <w:rPr>
          <w:noProof/>
          <w:szCs w:val="22"/>
        </w:rPr>
        <w:t xml:space="preserve">Forbes, Ruth. (2004). </w:t>
      </w:r>
      <w:r w:rsidRPr="008A52CA">
        <w:rPr>
          <w:i/>
          <w:noProof/>
          <w:szCs w:val="22"/>
        </w:rPr>
        <w:t>Begining to play: young children from birth to three</w:t>
      </w:r>
      <w:r w:rsidRPr="008A52CA">
        <w:rPr>
          <w:noProof/>
          <w:szCs w:val="22"/>
        </w:rPr>
        <w:t>. United Kindom: Open Univercity Press.</w:t>
      </w:r>
      <w:bookmarkEnd w:id="5"/>
    </w:p>
    <w:p w:rsidR="00147261" w:rsidRPr="008A52CA" w:rsidRDefault="00147261" w:rsidP="008A52CA">
      <w:pPr>
        <w:ind w:left="720" w:hanging="720"/>
        <w:rPr>
          <w:noProof/>
          <w:szCs w:val="22"/>
        </w:rPr>
      </w:pPr>
      <w:bookmarkStart w:id="6" w:name="_ENREF_6"/>
      <w:r w:rsidRPr="008A52CA">
        <w:rPr>
          <w:noProof/>
          <w:szCs w:val="22"/>
        </w:rPr>
        <w:t xml:space="preserve">Hockey, J B. (2013). </w:t>
      </w:r>
      <w:r w:rsidRPr="008A52CA">
        <w:rPr>
          <w:i/>
          <w:noProof/>
          <w:szCs w:val="22"/>
        </w:rPr>
        <w:t>Terms of reference</w:t>
      </w:r>
      <w:r w:rsidRPr="008A52CA">
        <w:rPr>
          <w:noProof/>
          <w:szCs w:val="22"/>
        </w:rPr>
        <w:t>.  Retrieved from http://www.pc.gov.au/projects/inquiry/childcare/terms-of-reference.</w:t>
      </w:r>
      <w:bookmarkEnd w:id="6"/>
    </w:p>
    <w:p w:rsidR="00147261" w:rsidRPr="008A52CA" w:rsidRDefault="00147261" w:rsidP="008A52CA">
      <w:pPr>
        <w:ind w:left="720" w:hanging="720"/>
        <w:rPr>
          <w:noProof/>
          <w:szCs w:val="22"/>
        </w:rPr>
      </w:pPr>
      <w:bookmarkStart w:id="7" w:name="_ENREF_7"/>
      <w:r w:rsidRPr="008A52CA">
        <w:rPr>
          <w:noProof/>
          <w:szCs w:val="22"/>
        </w:rPr>
        <w:t xml:space="preserve">Hoffnung, Michele, Hoffnung, Robert J., Smith, Rosanne Burton, &amp; Hine, Alison. (2010). </w:t>
      </w:r>
      <w:r w:rsidRPr="008A52CA">
        <w:rPr>
          <w:i/>
          <w:noProof/>
          <w:szCs w:val="22"/>
        </w:rPr>
        <w:t>Childhood</w:t>
      </w:r>
      <w:r w:rsidRPr="008A52CA">
        <w:rPr>
          <w:noProof/>
          <w:szCs w:val="22"/>
        </w:rPr>
        <w:t xml:space="preserve"> (1st Australian ed.). Milton John Wiley and sons Australia Ltd.</w:t>
      </w:r>
      <w:bookmarkEnd w:id="7"/>
    </w:p>
    <w:p w:rsidR="00147261" w:rsidRPr="008A52CA" w:rsidRDefault="00147261" w:rsidP="008A52CA">
      <w:pPr>
        <w:ind w:left="720" w:hanging="720"/>
        <w:rPr>
          <w:noProof/>
          <w:szCs w:val="22"/>
        </w:rPr>
      </w:pPr>
      <w:bookmarkStart w:id="8" w:name="_ENREF_8"/>
      <w:r w:rsidRPr="008A52CA">
        <w:rPr>
          <w:noProof/>
          <w:szCs w:val="22"/>
        </w:rPr>
        <w:t>OECD. (2012). Starting strong III - A quality toolbox for early childhood education and care. http://www.oecd.org/edu/school/startingstrongiii-aqualitytoolboxforearlychildhoodeducationandcare.htm</w:t>
      </w:r>
      <w:bookmarkEnd w:id="8"/>
    </w:p>
    <w:p w:rsidR="00147261" w:rsidRPr="008A52CA" w:rsidRDefault="00147261" w:rsidP="008A52CA">
      <w:pPr>
        <w:ind w:left="720" w:hanging="720"/>
        <w:rPr>
          <w:noProof/>
          <w:szCs w:val="22"/>
        </w:rPr>
      </w:pPr>
      <w:bookmarkStart w:id="9" w:name="_ENREF_9"/>
      <w:r w:rsidRPr="008A52CA">
        <w:rPr>
          <w:noProof/>
          <w:szCs w:val="22"/>
        </w:rPr>
        <w:t>Productivity Commission. (2011). Early childhood development workforce: Research report http://www.pc.gov.au/__data/assets/pdf_file/0003/113907/early-childhood-report.pdf</w:t>
      </w:r>
      <w:bookmarkEnd w:id="9"/>
    </w:p>
    <w:p w:rsidR="00147261" w:rsidRPr="008A52CA" w:rsidRDefault="00147261" w:rsidP="008A52CA">
      <w:pPr>
        <w:ind w:left="720" w:hanging="720"/>
        <w:rPr>
          <w:noProof/>
          <w:szCs w:val="22"/>
        </w:rPr>
      </w:pPr>
      <w:bookmarkStart w:id="10" w:name="_ENREF_10"/>
      <w:r w:rsidRPr="008A52CA">
        <w:rPr>
          <w:noProof/>
          <w:szCs w:val="22"/>
        </w:rPr>
        <w:t xml:space="preserve">Rush, Emma. (2006). </w:t>
      </w:r>
      <w:r w:rsidRPr="008A52CA">
        <w:rPr>
          <w:i/>
          <w:noProof/>
          <w:szCs w:val="22"/>
        </w:rPr>
        <w:t>Child care qulity in Australia</w:t>
      </w:r>
      <w:r w:rsidRPr="008A52CA">
        <w:rPr>
          <w:noProof/>
          <w:szCs w:val="22"/>
        </w:rPr>
        <w:t>.  Canberra: The Australia Institute Retrieved from http://www.ncver.edu.au/publications/2261.html.</w:t>
      </w:r>
      <w:bookmarkEnd w:id="10"/>
    </w:p>
    <w:p w:rsidR="00147261" w:rsidRPr="008A52CA" w:rsidRDefault="00147261" w:rsidP="008A52CA">
      <w:pPr>
        <w:ind w:left="720" w:hanging="720"/>
        <w:rPr>
          <w:noProof/>
          <w:szCs w:val="22"/>
        </w:rPr>
      </w:pPr>
      <w:bookmarkStart w:id="11" w:name="_ENREF_11"/>
      <w:r w:rsidRPr="008A52CA">
        <w:rPr>
          <w:noProof/>
          <w:szCs w:val="22"/>
        </w:rPr>
        <w:t>UNICEF. (2012). Asia-pacific end of decade notes on education for all: EFA goal 1 early childhood care and education. www.unicef.org/eapro</w:t>
      </w:r>
      <w:bookmarkEnd w:id="11"/>
    </w:p>
    <w:p w:rsidR="00147261" w:rsidRPr="008A52CA" w:rsidRDefault="00147261" w:rsidP="008A52CA">
      <w:pPr>
        <w:ind w:left="720" w:hanging="720"/>
        <w:rPr>
          <w:noProof/>
          <w:szCs w:val="22"/>
        </w:rPr>
      </w:pPr>
      <w:bookmarkStart w:id="12" w:name="_ENREF_12"/>
      <w:r w:rsidRPr="008A52CA">
        <w:rPr>
          <w:noProof/>
          <w:szCs w:val="22"/>
        </w:rPr>
        <w:t xml:space="preserve">Webster-Stratton, C, &amp; Taylor, T. (2001). Nipping early risk factors in the bud: Preventing substance abuse, delinquency, and violence in adolescence through interventions targeted at young children (0–8 Years). </w:t>
      </w:r>
      <w:r w:rsidRPr="008A52CA">
        <w:rPr>
          <w:i/>
          <w:noProof/>
          <w:szCs w:val="22"/>
        </w:rPr>
        <w:t>Prevention Science, 2, No. 3, 165-192, 2</w:t>
      </w:r>
      <w:r w:rsidRPr="008A52CA">
        <w:rPr>
          <w:noProof/>
          <w:szCs w:val="22"/>
        </w:rPr>
        <w:t xml:space="preserve">(3), 165-192. </w:t>
      </w:r>
      <w:bookmarkEnd w:id="12"/>
    </w:p>
    <w:p w:rsidR="00147261" w:rsidRDefault="00147261" w:rsidP="008A52CA">
      <w:pPr>
        <w:rPr>
          <w:noProof/>
          <w:szCs w:val="22"/>
        </w:rPr>
      </w:pPr>
    </w:p>
    <w:p w:rsidR="00147261" w:rsidRPr="00BE2566" w:rsidRDefault="00147261" w:rsidP="00BE2566">
      <w:pPr>
        <w:rPr>
          <w:rFonts w:ascii="Arial" w:hAnsi="Arial" w:cs="Arial"/>
          <w:sz w:val="22"/>
          <w:szCs w:val="22"/>
        </w:rPr>
      </w:pPr>
    </w:p>
    <w:p w:rsidR="00147261" w:rsidRPr="00BE2566" w:rsidRDefault="00147261">
      <w:pPr>
        <w:rPr>
          <w:rFonts w:ascii="Arial" w:hAnsi="Arial" w:cs="Arial"/>
          <w:sz w:val="22"/>
          <w:szCs w:val="22"/>
        </w:rPr>
      </w:pPr>
    </w:p>
    <w:p w:rsidR="001F4F3D" w:rsidRDefault="001F4F3D"/>
    <w:sectPr w:rsidR="001F4F3D" w:rsidSect="00534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573176"/>
    <w:multiLevelType w:val="hybridMultilevel"/>
    <w:tmpl w:val="4FEA2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abstractNum w:abstractNumId="24">
    <w:nsid w:val="7CC5667A"/>
    <w:multiLevelType w:val="hybridMultilevel"/>
    <w:tmpl w:val="203CE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2"/>
  </w:num>
  <w:num w:numId="18">
    <w:abstractNumId w:val="8"/>
  </w:num>
  <w:num w:numId="19">
    <w:abstractNumId w:val="15"/>
  </w:num>
  <w:num w:numId="20">
    <w:abstractNumId w:val="5"/>
  </w:num>
  <w:num w:numId="21">
    <w:abstractNumId w:val="4"/>
  </w:num>
  <w:num w:numId="22">
    <w:abstractNumId w:val="21"/>
  </w:num>
  <w:num w:numId="23">
    <w:abstractNumId w:val="12"/>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s>
  <w:rsids>
    <w:rsidRoot w:val="00147261"/>
    <w:rsid w:val="00001886"/>
    <w:rsid w:val="000024BF"/>
    <w:rsid w:val="000037CD"/>
    <w:rsid w:val="00004C7D"/>
    <w:rsid w:val="0001033A"/>
    <w:rsid w:val="000106B8"/>
    <w:rsid w:val="00010A31"/>
    <w:rsid w:val="00011323"/>
    <w:rsid w:val="0001157A"/>
    <w:rsid w:val="0001198E"/>
    <w:rsid w:val="00011BDE"/>
    <w:rsid w:val="00011D6F"/>
    <w:rsid w:val="00012515"/>
    <w:rsid w:val="0001382B"/>
    <w:rsid w:val="000141DA"/>
    <w:rsid w:val="000151CD"/>
    <w:rsid w:val="0001760C"/>
    <w:rsid w:val="00017A36"/>
    <w:rsid w:val="000207BC"/>
    <w:rsid w:val="00021ADF"/>
    <w:rsid w:val="00021C18"/>
    <w:rsid w:val="00022B14"/>
    <w:rsid w:val="00023D24"/>
    <w:rsid w:val="00024831"/>
    <w:rsid w:val="000266DB"/>
    <w:rsid w:val="00027A46"/>
    <w:rsid w:val="00027CCF"/>
    <w:rsid w:val="00027EC2"/>
    <w:rsid w:val="00030ACF"/>
    <w:rsid w:val="00034643"/>
    <w:rsid w:val="00034765"/>
    <w:rsid w:val="0003601E"/>
    <w:rsid w:val="00036400"/>
    <w:rsid w:val="000378C7"/>
    <w:rsid w:val="00042520"/>
    <w:rsid w:val="00042A10"/>
    <w:rsid w:val="000434FC"/>
    <w:rsid w:val="0004491F"/>
    <w:rsid w:val="00046076"/>
    <w:rsid w:val="000464AF"/>
    <w:rsid w:val="00046C2D"/>
    <w:rsid w:val="00047892"/>
    <w:rsid w:val="0005012D"/>
    <w:rsid w:val="00050DCD"/>
    <w:rsid w:val="000516D5"/>
    <w:rsid w:val="00051A23"/>
    <w:rsid w:val="00052B3E"/>
    <w:rsid w:val="00052ED9"/>
    <w:rsid w:val="00053C8D"/>
    <w:rsid w:val="0005587F"/>
    <w:rsid w:val="00056F17"/>
    <w:rsid w:val="00056F34"/>
    <w:rsid w:val="00057CDC"/>
    <w:rsid w:val="00060070"/>
    <w:rsid w:val="000604A0"/>
    <w:rsid w:val="000606A0"/>
    <w:rsid w:val="000627FF"/>
    <w:rsid w:val="00062B1B"/>
    <w:rsid w:val="00063F15"/>
    <w:rsid w:val="000648AB"/>
    <w:rsid w:val="0006579D"/>
    <w:rsid w:val="000668FD"/>
    <w:rsid w:val="00070825"/>
    <w:rsid w:val="000716CB"/>
    <w:rsid w:val="00072669"/>
    <w:rsid w:val="000730DC"/>
    <w:rsid w:val="0007485C"/>
    <w:rsid w:val="00075483"/>
    <w:rsid w:val="00076498"/>
    <w:rsid w:val="00076A56"/>
    <w:rsid w:val="00076C63"/>
    <w:rsid w:val="00077279"/>
    <w:rsid w:val="000779A8"/>
    <w:rsid w:val="00081257"/>
    <w:rsid w:val="00081264"/>
    <w:rsid w:val="0008164B"/>
    <w:rsid w:val="00081BCF"/>
    <w:rsid w:val="00081C55"/>
    <w:rsid w:val="00083115"/>
    <w:rsid w:val="000831C4"/>
    <w:rsid w:val="00084892"/>
    <w:rsid w:val="00084912"/>
    <w:rsid w:val="00084B56"/>
    <w:rsid w:val="000868FE"/>
    <w:rsid w:val="00087326"/>
    <w:rsid w:val="00090C4B"/>
    <w:rsid w:val="00092F65"/>
    <w:rsid w:val="00093165"/>
    <w:rsid w:val="00094A08"/>
    <w:rsid w:val="0009521B"/>
    <w:rsid w:val="000A0F09"/>
    <w:rsid w:val="000A2FCB"/>
    <w:rsid w:val="000A50A5"/>
    <w:rsid w:val="000A5803"/>
    <w:rsid w:val="000A6597"/>
    <w:rsid w:val="000B08D5"/>
    <w:rsid w:val="000B0AB4"/>
    <w:rsid w:val="000B156D"/>
    <w:rsid w:val="000B3219"/>
    <w:rsid w:val="000B4796"/>
    <w:rsid w:val="000B5FFA"/>
    <w:rsid w:val="000C062A"/>
    <w:rsid w:val="000C0D9E"/>
    <w:rsid w:val="000C15EC"/>
    <w:rsid w:val="000C2B3B"/>
    <w:rsid w:val="000C31FE"/>
    <w:rsid w:val="000C331E"/>
    <w:rsid w:val="000C3433"/>
    <w:rsid w:val="000C6225"/>
    <w:rsid w:val="000C791B"/>
    <w:rsid w:val="000D1164"/>
    <w:rsid w:val="000D175D"/>
    <w:rsid w:val="000D20BD"/>
    <w:rsid w:val="000D2D92"/>
    <w:rsid w:val="000D2D9A"/>
    <w:rsid w:val="000D32CD"/>
    <w:rsid w:val="000D3570"/>
    <w:rsid w:val="000D386B"/>
    <w:rsid w:val="000D3FF4"/>
    <w:rsid w:val="000D4977"/>
    <w:rsid w:val="000D64AC"/>
    <w:rsid w:val="000D67A3"/>
    <w:rsid w:val="000D6B04"/>
    <w:rsid w:val="000D6B8A"/>
    <w:rsid w:val="000E1B16"/>
    <w:rsid w:val="000E2674"/>
    <w:rsid w:val="000E3BFB"/>
    <w:rsid w:val="000E3E89"/>
    <w:rsid w:val="000E5C2B"/>
    <w:rsid w:val="000E6BB4"/>
    <w:rsid w:val="000F196B"/>
    <w:rsid w:val="000F1DBE"/>
    <w:rsid w:val="000F2C2E"/>
    <w:rsid w:val="000F3707"/>
    <w:rsid w:val="000F440E"/>
    <w:rsid w:val="000F4A0D"/>
    <w:rsid w:val="000F5AF9"/>
    <w:rsid w:val="000F6966"/>
    <w:rsid w:val="001006CB"/>
    <w:rsid w:val="001013B3"/>
    <w:rsid w:val="001016C8"/>
    <w:rsid w:val="00106B33"/>
    <w:rsid w:val="001079A8"/>
    <w:rsid w:val="00110788"/>
    <w:rsid w:val="00111A22"/>
    <w:rsid w:val="00111A99"/>
    <w:rsid w:val="00112AC1"/>
    <w:rsid w:val="00114582"/>
    <w:rsid w:val="00114EB4"/>
    <w:rsid w:val="00116DD3"/>
    <w:rsid w:val="00120364"/>
    <w:rsid w:val="00120E16"/>
    <w:rsid w:val="00121B1D"/>
    <w:rsid w:val="00122A47"/>
    <w:rsid w:val="001236EB"/>
    <w:rsid w:val="001237DD"/>
    <w:rsid w:val="00124350"/>
    <w:rsid w:val="001273EC"/>
    <w:rsid w:val="00127BAF"/>
    <w:rsid w:val="00127FDE"/>
    <w:rsid w:val="001306DA"/>
    <w:rsid w:val="00131455"/>
    <w:rsid w:val="0013188F"/>
    <w:rsid w:val="00132320"/>
    <w:rsid w:val="001323EF"/>
    <w:rsid w:val="001350A3"/>
    <w:rsid w:val="00135690"/>
    <w:rsid w:val="0014038A"/>
    <w:rsid w:val="00140FDA"/>
    <w:rsid w:val="00141374"/>
    <w:rsid w:val="00142055"/>
    <w:rsid w:val="00142306"/>
    <w:rsid w:val="00146151"/>
    <w:rsid w:val="00146A38"/>
    <w:rsid w:val="00146A76"/>
    <w:rsid w:val="00147261"/>
    <w:rsid w:val="00150164"/>
    <w:rsid w:val="00152B36"/>
    <w:rsid w:val="001539AB"/>
    <w:rsid w:val="00153CB9"/>
    <w:rsid w:val="00153CE4"/>
    <w:rsid w:val="00154E0F"/>
    <w:rsid w:val="0015656C"/>
    <w:rsid w:val="00157508"/>
    <w:rsid w:val="00157C03"/>
    <w:rsid w:val="00160FC8"/>
    <w:rsid w:val="00161D2F"/>
    <w:rsid w:val="00162191"/>
    <w:rsid w:val="00163C16"/>
    <w:rsid w:val="00164C4D"/>
    <w:rsid w:val="00165976"/>
    <w:rsid w:val="00166285"/>
    <w:rsid w:val="00166AFC"/>
    <w:rsid w:val="00166E33"/>
    <w:rsid w:val="0016720D"/>
    <w:rsid w:val="00167D17"/>
    <w:rsid w:val="00170C7D"/>
    <w:rsid w:val="001748BC"/>
    <w:rsid w:val="00174B8C"/>
    <w:rsid w:val="00174E58"/>
    <w:rsid w:val="00175267"/>
    <w:rsid w:val="0017632C"/>
    <w:rsid w:val="00176C25"/>
    <w:rsid w:val="00180962"/>
    <w:rsid w:val="00183232"/>
    <w:rsid w:val="001849C2"/>
    <w:rsid w:val="00185A28"/>
    <w:rsid w:val="00186E46"/>
    <w:rsid w:val="00187232"/>
    <w:rsid w:val="00187479"/>
    <w:rsid w:val="001875D3"/>
    <w:rsid w:val="00190667"/>
    <w:rsid w:val="001931E9"/>
    <w:rsid w:val="001934F6"/>
    <w:rsid w:val="00193578"/>
    <w:rsid w:val="00195627"/>
    <w:rsid w:val="00196345"/>
    <w:rsid w:val="001974B3"/>
    <w:rsid w:val="001A03F5"/>
    <w:rsid w:val="001A097B"/>
    <w:rsid w:val="001A0C9C"/>
    <w:rsid w:val="001A1307"/>
    <w:rsid w:val="001A1369"/>
    <w:rsid w:val="001A20CA"/>
    <w:rsid w:val="001A4172"/>
    <w:rsid w:val="001A5B3B"/>
    <w:rsid w:val="001A740C"/>
    <w:rsid w:val="001A7CFA"/>
    <w:rsid w:val="001A7DCB"/>
    <w:rsid w:val="001B06A0"/>
    <w:rsid w:val="001B0C30"/>
    <w:rsid w:val="001B1094"/>
    <w:rsid w:val="001B2262"/>
    <w:rsid w:val="001B2ABD"/>
    <w:rsid w:val="001B4BD2"/>
    <w:rsid w:val="001B4BF5"/>
    <w:rsid w:val="001B5CCF"/>
    <w:rsid w:val="001B651C"/>
    <w:rsid w:val="001B69E5"/>
    <w:rsid w:val="001C01D8"/>
    <w:rsid w:val="001C108D"/>
    <w:rsid w:val="001C2C94"/>
    <w:rsid w:val="001C2E17"/>
    <w:rsid w:val="001C3154"/>
    <w:rsid w:val="001C3985"/>
    <w:rsid w:val="001C3C86"/>
    <w:rsid w:val="001C3CAD"/>
    <w:rsid w:val="001C46DE"/>
    <w:rsid w:val="001C5C51"/>
    <w:rsid w:val="001D012A"/>
    <w:rsid w:val="001D23D1"/>
    <w:rsid w:val="001D37E4"/>
    <w:rsid w:val="001D48C8"/>
    <w:rsid w:val="001D4E1D"/>
    <w:rsid w:val="001D50AF"/>
    <w:rsid w:val="001D638F"/>
    <w:rsid w:val="001D6970"/>
    <w:rsid w:val="001D6C89"/>
    <w:rsid w:val="001D6D1C"/>
    <w:rsid w:val="001D7D76"/>
    <w:rsid w:val="001E465B"/>
    <w:rsid w:val="001E5377"/>
    <w:rsid w:val="001E55B2"/>
    <w:rsid w:val="001E6C86"/>
    <w:rsid w:val="001E7682"/>
    <w:rsid w:val="001F0F24"/>
    <w:rsid w:val="001F1232"/>
    <w:rsid w:val="001F3280"/>
    <w:rsid w:val="001F400B"/>
    <w:rsid w:val="001F4232"/>
    <w:rsid w:val="001F4F3D"/>
    <w:rsid w:val="001F7577"/>
    <w:rsid w:val="00200638"/>
    <w:rsid w:val="002007CA"/>
    <w:rsid w:val="00201387"/>
    <w:rsid w:val="00201974"/>
    <w:rsid w:val="00201D65"/>
    <w:rsid w:val="00203BB5"/>
    <w:rsid w:val="0020681F"/>
    <w:rsid w:val="0020702C"/>
    <w:rsid w:val="00207081"/>
    <w:rsid w:val="00207925"/>
    <w:rsid w:val="002125FB"/>
    <w:rsid w:val="00212892"/>
    <w:rsid w:val="00213852"/>
    <w:rsid w:val="00213A4B"/>
    <w:rsid w:val="002149F0"/>
    <w:rsid w:val="002154D1"/>
    <w:rsid w:val="0021561B"/>
    <w:rsid w:val="002156DA"/>
    <w:rsid w:val="00215FC5"/>
    <w:rsid w:val="00216DD8"/>
    <w:rsid w:val="00220107"/>
    <w:rsid w:val="002206D5"/>
    <w:rsid w:val="002211E6"/>
    <w:rsid w:val="00221688"/>
    <w:rsid w:val="00221F2A"/>
    <w:rsid w:val="0022211F"/>
    <w:rsid w:val="00223287"/>
    <w:rsid w:val="002247BD"/>
    <w:rsid w:val="00224DB6"/>
    <w:rsid w:val="002274EB"/>
    <w:rsid w:val="00233F8B"/>
    <w:rsid w:val="002355C2"/>
    <w:rsid w:val="00235943"/>
    <w:rsid w:val="002363EB"/>
    <w:rsid w:val="00240AFC"/>
    <w:rsid w:val="00241188"/>
    <w:rsid w:val="002412C4"/>
    <w:rsid w:val="0024132C"/>
    <w:rsid w:val="0024203D"/>
    <w:rsid w:val="00242185"/>
    <w:rsid w:val="0024369B"/>
    <w:rsid w:val="002454EB"/>
    <w:rsid w:val="00245950"/>
    <w:rsid w:val="00246C72"/>
    <w:rsid w:val="00246D2F"/>
    <w:rsid w:val="0024776E"/>
    <w:rsid w:val="00247D8D"/>
    <w:rsid w:val="0025042E"/>
    <w:rsid w:val="002540F2"/>
    <w:rsid w:val="0025416C"/>
    <w:rsid w:val="002548B5"/>
    <w:rsid w:val="00256409"/>
    <w:rsid w:val="00256C37"/>
    <w:rsid w:val="00256ED5"/>
    <w:rsid w:val="00260B35"/>
    <w:rsid w:val="00261717"/>
    <w:rsid w:val="0026193F"/>
    <w:rsid w:val="00263363"/>
    <w:rsid w:val="0026498C"/>
    <w:rsid w:val="002654D4"/>
    <w:rsid w:val="00265A2B"/>
    <w:rsid w:val="00265EEC"/>
    <w:rsid w:val="00266E95"/>
    <w:rsid w:val="00267FE8"/>
    <w:rsid w:val="0027048A"/>
    <w:rsid w:val="002705B6"/>
    <w:rsid w:val="002716BE"/>
    <w:rsid w:val="00272449"/>
    <w:rsid w:val="002728F6"/>
    <w:rsid w:val="00274F6B"/>
    <w:rsid w:val="0027525C"/>
    <w:rsid w:val="00276F6E"/>
    <w:rsid w:val="00277401"/>
    <w:rsid w:val="00280008"/>
    <w:rsid w:val="0028032F"/>
    <w:rsid w:val="00281072"/>
    <w:rsid w:val="00281A2B"/>
    <w:rsid w:val="00282163"/>
    <w:rsid w:val="00283CFC"/>
    <w:rsid w:val="00283E43"/>
    <w:rsid w:val="002844A3"/>
    <w:rsid w:val="00284B28"/>
    <w:rsid w:val="002852CF"/>
    <w:rsid w:val="00285339"/>
    <w:rsid w:val="00285A5A"/>
    <w:rsid w:val="00291BDC"/>
    <w:rsid w:val="002928D6"/>
    <w:rsid w:val="00292E4D"/>
    <w:rsid w:val="00294FDE"/>
    <w:rsid w:val="0029501F"/>
    <w:rsid w:val="002953B6"/>
    <w:rsid w:val="0029540A"/>
    <w:rsid w:val="00295548"/>
    <w:rsid w:val="0029667C"/>
    <w:rsid w:val="00296C51"/>
    <w:rsid w:val="002A0DDE"/>
    <w:rsid w:val="002A2410"/>
    <w:rsid w:val="002A312B"/>
    <w:rsid w:val="002A4683"/>
    <w:rsid w:val="002A646A"/>
    <w:rsid w:val="002A7DD5"/>
    <w:rsid w:val="002B1047"/>
    <w:rsid w:val="002B1300"/>
    <w:rsid w:val="002B2A6B"/>
    <w:rsid w:val="002B3C4D"/>
    <w:rsid w:val="002B78FA"/>
    <w:rsid w:val="002C16CD"/>
    <w:rsid w:val="002C18A2"/>
    <w:rsid w:val="002C32DF"/>
    <w:rsid w:val="002C431D"/>
    <w:rsid w:val="002C4680"/>
    <w:rsid w:val="002C5029"/>
    <w:rsid w:val="002C55EF"/>
    <w:rsid w:val="002C5D8B"/>
    <w:rsid w:val="002C6A63"/>
    <w:rsid w:val="002C7BEE"/>
    <w:rsid w:val="002D1836"/>
    <w:rsid w:val="002D249F"/>
    <w:rsid w:val="002D2AB0"/>
    <w:rsid w:val="002D3479"/>
    <w:rsid w:val="002D35DC"/>
    <w:rsid w:val="002D45EC"/>
    <w:rsid w:val="002D54A1"/>
    <w:rsid w:val="002D5D01"/>
    <w:rsid w:val="002D7084"/>
    <w:rsid w:val="002D7268"/>
    <w:rsid w:val="002D7B57"/>
    <w:rsid w:val="002E0D27"/>
    <w:rsid w:val="002E1AB2"/>
    <w:rsid w:val="002E5579"/>
    <w:rsid w:val="002E6131"/>
    <w:rsid w:val="002F0305"/>
    <w:rsid w:val="002F081C"/>
    <w:rsid w:val="002F1045"/>
    <w:rsid w:val="002F3C9D"/>
    <w:rsid w:val="002F3EE0"/>
    <w:rsid w:val="002F4208"/>
    <w:rsid w:val="002F52C6"/>
    <w:rsid w:val="002F5396"/>
    <w:rsid w:val="002F602E"/>
    <w:rsid w:val="002F7E48"/>
    <w:rsid w:val="003012B2"/>
    <w:rsid w:val="0030150E"/>
    <w:rsid w:val="00301C15"/>
    <w:rsid w:val="00301CE2"/>
    <w:rsid w:val="0030233D"/>
    <w:rsid w:val="0030300E"/>
    <w:rsid w:val="003032C4"/>
    <w:rsid w:val="003037A7"/>
    <w:rsid w:val="003042EF"/>
    <w:rsid w:val="003044E1"/>
    <w:rsid w:val="00304BA2"/>
    <w:rsid w:val="00305715"/>
    <w:rsid w:val="00305754"/>
    <w:rsid w:val="003059FC"/>
    <w:rsid w:val="00306AED"/>
    <w:rsid w:val="00311AB2"/>
    <w:rsid w:val="00311B69"/>
    <w:rsid w:val="00311D01"/>
    <w:rsid w:val="00311DD3"/>
    <w:rsid w:val="00311EA8"/>
    <w:rsid w:val="003132B2"/>
    <w:rsid w:val="00313853"/>
    <w:rsid w:val="00313C31"/>
    <w:rsid w:val="00314228"/>
    <w:rsid w:val="00314429"/>
    <w:rsid w:val="003146A1"/>
    <w:rsid w:val="0031580C"/>
    <w:rsid w:val="00315E30"/>
    <w:rsid w:val="0031760A"/>
    <w:rsid w:val="00317EC3"/>
    <w:rsid w:val="00321185"/>
    <w:rsid w:val="00321226"/>
    <w:rsid w:val="00321BA2"/>
    <w:rsid w:val="00321E26"/>
    <w:rsid w:val="0032465B"/>
    <w:rsid w:val="00325346"/>
    <w:rsid w:val="00327336"/>
    <w:rsid w:val="00327586"/>
    <w:rsid w:val="00331373"/>
    <w:rsid w:val="003319B7"/>
    <w:rsid w:val="00331B08"/>
    <w:rsid w:val="00333DFF"/>
    <w:rsid w:val="00335474"/>
    <w:rsid w:val="003358A3"/>
    <w:rsid w:val="00335BBF"/>
    <w:rsid w:val="00335D48"/>
    <w:rsid w:val="00337AAD"/>
    <w:rsid w:val="00341170"/>
    <w:rsid w:val="003419F1"/>
    <w:rsid w:val="003419FE"/>
    <w:rsid w:val="003433AC"/>
    <w:rsid w:val="003446F5"/>
    <w:rsid w:val="00345D30"/>
    <w:rsid w:val="00346711"/>
    <w:rsid w:val="00346EFC"/>
    <w:rsid w:val="00347606"/>
    <w:rsid w:val="003514C3"/>
    <w:rsid w:val="00351E6E"/>
    <w:rsid w:val="00352646"/>
    <w:rsid w:val="00353FDC"/>
    <w:rsid w:val="003540D0"/>
    <w:rsid w:val="00354710"/>
    <w:rsid w:val="00355BD5"/>
    <w:rsid w:val="0035647A"/>
    <w:rsid w:val="003568AB"/>
    <w:rsid w:val="00356A1A"/>
    <w:rsid w:val="00356C1D"/>
    <w:rsid w:val="00360CE9"/>
    <w:rsid w:val="0036122A"/>
    <w:rsid w:val="00361B3B"/>
    <w:rsid w:val="00361BDD"/>
    <w:rsid w:val="003628E6"/>
    <w:rsid w:val="00362C23"/>
    <w:rsid w:val="00362C4C"/>
    <w:rsid w:val="00363B38"/>
    <w:rsid w:val="00363F4C"/>
    <w:rsid w:val="00365DAC"/>
    <w:rsid w:val="003662FD"/>
    <w:rsid w:val="00367942"/>
    <w:rsid w:val="00371235"/>
    <w:rsid w:val="00372111"/>
    <w:rsid w:val="00373892"/>
    <w:rsid w:val="00375028"/>
    <w:rsid w:val="003756A8"/>
    <w:rsid w:val="003766D7"/>
    <w:rsid w:val="003776E0"/>
    <w:rsid w:val="00382838"/>
    <w:rsid w:val="00383160"/>
    <w:rsid w:val="00384ABE"/>
    <w:rsid w:val="00384CEB"/>
    <w:rsid w:val="00386001"/>
    <w:rsid w:val="00386588"/>
    <w:rsid w:val="0038695E"/>
    <w:rsid w:val="00386D8F"/>
    <w:rsid w:val="00386E32"/>
    <w:rsid w:val="00387A73"/>
    <w:rsid w:val="00387DC8"/>
    <w:rsid w:val="00390618"/>
    <w:rsid w:val="00390E52"/>
    <w:rsid w:val="003926B5"/>
    <w:rsid w:val="00393E11"/>
    <w:rsid w:val="003944FB"/>
    <w:rsid w:val="0039494B"/>
    <w:rsid w:val="003949EA"/>
    <w:rsid w:val="003957E5"/>
    <w:rsid w:val="00397AB6"/>
    <w:rsid w:val="003A0C47"/>
    <w:rsid w:val="003A184F"/>
    <w:rsid w:val="003A1EBC"/>
    <w:rsid w:val="003A5946"/>
    <w:rsid w:val="003A5FAA"/>
    <w:rsid w:val="003A6960"/>
    <w:rsid w:val="003A6DF3"/>
    <w:rsid w:val="003A7036"/>
    <w:rsid w:val="003A76CB"/>
    <w:rsid w:val="003A7AAA"/>
    <w:rsid w:val="003B2A0D"/>
    <w:rsid w:val="003B2A30"/>
    <w:rsid w:val="003B3FBC"/>
    <w:rsid w:val="003B4B5C"/>
    <w:rsid w:val="003B5C75"/>
    <w:rsid w:val="003C0AEC"/>
    <w:rsid w:val="003C1000"/>
    <w:rsid w:val="003C180B"/>
    <w:rsid w:val="003C1898"/>
    <w:rsid w:val="003C1E69"/>
    <w:rsid w:val="003C1EA4"/>
    <w:rsid w:val="003C4282"/>
    <w:rsid w:val="003C634E"/>
    <w:rsid w:val="003C6982"/>
    <w:rsid w:val="003C781C"/>
    <w:rsid w:val="003C7A31"/>
    <w:rsid w:val="003D0C04"/>
    <w:rsid w:val="003D42BC"/>
    <w:rsid w:val="003D5321"/>
    <w:rsid w:val="003D6FFD"/>
    <w:rsid w:val="003E0794"/>
    <w:rsid w:val="003E0EF8"/>
    <w:rsid w:val="003E2202"/>
    <w:rsid w:val="003E28BC"/>
    <w:rsid w:val="003E3D49"/>
    <w:rsid w:val="003E4682"/>
    <w:rsid w:val="003E48E0"/>
    <w:rsid w:val="003E4A07"/>
    <w:rsid w:val="003E4EE8"/>
    <w:rsid w:val="003E521A"/>
    <w:rsid w:val="003E53EE"/>
    <w:rsid w:val="003E5FDE"/>
    <w:rsid w:val="003F0073"/>
    <w:rsid w:val="003F12EE"/>
    <w:rsid w:val="003F2C4D"/>
    <w:rsid w:val="003F3949"/>
    <w:rsid w:val="003F4DAB"/>
    <w:rsid w:val="003F5A5C"/>
    <w:rsid w:val="003F5A68"/>
    <w:rsid w:val="003F69B4"/>
    <w:rsid w:val="003F69F5"/>
    <w:rsid w:val="003F6DD9"/>
    <w:rsid w:val="003F71A7"/>
    <w:rsid w:val="004007A7"/>
    <w:rsid w:val="00401B14"/>
    <w:rsid w:val="00404001"/>
    <w:rsid w:val="0040567B"/>
    <w:rsid w:val="004061AD"/>
    <w:rsid w:val="004078C8"/>
    <w:rsid w:val="004121D9"/>
    <w:rsid w:val="00413EB8"/>
    <w:rsid w:val="00414802"/>
    <w:rsid w:val="004151DA"/>
    <w:rsid w:val="00415457"/>
    <w:rsid w:val="004171AB"/>
    <w:rsid w:val="00417361"/>
    <w:rsid w:val="00417B84"/>
    <w:rsid w:val="00417E9D"/>
    <w:rsid w:val="004204FA"/>
    <w:rsid w:val="00420C3F"/>
    <w:rsid w:val="00421449"/>
    <w:rsid w:val="00421606"/>
    <w:rsid w:val="004216D9"/>
    <w:rsid w:val="00422247"/>
    <w:rsid w:val="00423C6F"/>
    <w:rsid w:val="0042428A"/>
    <w:rsid w:val="00424602"/>
    <w:rsid w:val="00424DCD"/>
    <w:rsid w:val="00425ADC"/>
    <w:rsid w:val="004265EF"/>
    <w:rsid w:val="00426D63"/>
    <w:rsid w:val="004276AE"/>
    <w:rsid w:val="00427D3C"/>
    <w:rsid w:val="00427FDC"/>
    <w:rsid w:val="004305F1"/>
    <w:rsid w:val="004306B2"/>
    <w:rsid w:val="00433524"/>
    <w:rsid w:val="00433960"/>
    <w:rsid w:val="00433D50"/>
    <w:rsid w:val="0043436B"/>
    <w:rsid w:val="0043575A"/>
    <w:rsid w:val="00435A18"/>
    <w:rsid w:val="0044117F"/>
    <w:rsid w:val="0044248D"/>
    <w:rsid w:val="0044391A"/>
    <w:rsid w:val="00443A49"/>
    <w:rsid w:val="00443C14"/>
    <w:rsid w:val="00444381"/>
    <w:rsid w:val="00444B4F"/>
    <w:rsid w:val="004456C4"/>
    <w:rsid w:val="00445882"/>
    <w:rsid w:val="00446D63"/>
    <w:rsid w:val="00447896"/>
    <w:rsid w:val="00447D24"/>
    <w:rsid w:val="00453831"/>
    <w:rsid w:val="0045398B"/>
    <w:rsid w:val="004544BE"/>
    <w:rsid w:val="004557D3"/>
    <w:rsid w:val="004566F8"/>
    <w:rsid w:val="0046094B"/>
    <w:rsid w:val="00461884"/>
    <w:rsid w:val="004619B1"/>
    <w:rsid w:val="0046218E"/>
    <w:rsid w:val="00462DA3"/>
    <w:rsid w:val="00464078"/>
    <w:rsid w:val="004641AC"/>
    <w:rsid w:val="00465880"/>
    <w:rsid w:val="004670B7"/>
    <w:rsid w:val="004674A0"/>
    <w:rsid w:val="00467850"/>
    <w:rsid w:val="00471648"/>
    <w:rsid w:val="00472B73"/>
    <w:rsid w:val="00472BDF"/>
    <w:rsid w:val="004736BD"/>
    <w:rsid w:val="00473F9C"/>
    <w:rsid w:val="004745B4"/>
    <w:rsid w:val="00474BB0"/>
    <w:rsid w:val="00475520"/>
    <w:rsid w:val="00475F19"/>
    <w:rsid w:val="004771E4"/>
    <w:rsid w:val="00477681"/>
    <w:rsid w:val="00480287"/>
    <w:rsid w:val="0048061F"/>
    <w:rsid w:val="00480F26"/>
    <w:rsid w:val="00482F3B"/>
    <w:rsid w:val="0048544D"/>
    <w:rsid w:val="00485CBA"/>
    <w:rsid w:val="00487876"/>
    <w:rsid w:val="004908E7"/>
    <w:rsid w:val="00490F12"/>
    <w:rsid w:val="004913AB"/>
    <w:rsid w:val="00493862"/>
    <w:rsid w:val="004944F1"/>
    <w:rsid w:val="004959EE"/>
    <w:rsid w:val="00497EE8"/>
    <w:rsid w:val="004A0006"/>
    <w:rsid w:val="004A0857"/>
    <w:rsid w:val="004A113B"/>
    <w:rsid w:val="004A155F"/>
    <w:rsid w:val="004A1B2B"/>
    <w:rsid w:val="004A36A4"/>
    <w:rsid w:val="004A37AF"/>
    <w:rsid w:val="004A3EA3"/>
    <w:rsid w:val="004A49D5"/>
    <w:rsid w:val="004A56DC"/>
    <w:rsid w:val="004B1788"/>
    <w:rsid w:val="004B1CF1"/>
    <w:rsid w:val="004B1E64"/>
    <w:rsid w:val="004B4F0D"/>
    <w:rsid w:val="004B6433"/>
    <w:rsid w:val="004B7AAC"/>
    <w:rsid w:val="004C0584"/>
    <w:rsid w:val="004C2403"/>
    <w:rsid w:val="004C3A3F"/>
    <w:rsid w:val="004C3F04"/>
    <w:rsid w:val="004C4284"/>
    <w:rsid w:val="004C47A6"/>
    <w:rsid w:val="004C4BF1"/>
    <w:rsid w:val="004D00CF"/>
    <w:rsid w:val="004D0968"/>
    <w:rsid w:val="004D1DB0"/>
    <w:rsid w:val="004D2333"/>
    <w:rsid w:val="004D2378"/>
    <w:rsid w:val="004D2C29"/>
    <w:rsid w:val="004D4427"/>
    <w:rsid w:val="004D44BC"/>
    <w:rsid w:val="004D5CB9"/>
    <w:rsid w:val="004D5E51"/>
    <w:rsid w:val="004D7118"/>
    <w:rsid w:val="004E062C"/>
    <w:rsid w:val="004E08EB"/>
    <w:rsid w:val="004E0B49"/>
    <w:rsid w:val="004E12ED"/>
    <w:rsid w:val="004E14FA"/>
    <w:rsid w:val="004E185A"/>
    <w:rsid w:val="004E24CD"/>
    <w:rsid w:val="004E38F6"/>
    <w:rsid w:val="004E3E40"/>
    <w:rsid w:val="004E4D16"/>
    <w:rsid w:val="004E50EC"/>
    <w:rsid w:val="004E5A10"/>
    <w:rsid w:val="004E6019"/>
    <w:rsid w:val="004E6EEE"/>
    <w:rsid w:val="004E702A"/>
    <w:rsid w:val="004E7A72"/>
    <w:rsid w:val="004F073B"/>
    <w:rsid w:val="004F08CB"/>
    <w:rsid w:val="004F0E8F"/>
    <w:rsid w:val="004F2C9A"/>
    <w:rsid w:val="004F358E"/>
    <w:rsid w:val="004F3665"/>
    <w:rsid w:val="004F3EA0"/>
    <w:rsid w:val="004F3F3D"/>
    <w:rsid w:val="004F526C"/>
    <w:rsid w:val="004F5970"/>
    <w:rsid w:val="004F604F"/>
    <w:rsid w:val="004F6B12"/>
    <w:rsid w:val="00500D0D"/>
    <w:rsid w:val="0050137E"/>
    <w:rsid w:val="00502A23"/>
    <w:rsid w:val="00503057"/>
    <w:rsid w:val="0050370E"/>
    <w:rsid w:val="00503A85"/>
    <w:rsid w:val="00504953"/>
    <w:rsid w:val="00504BD6"/>
    <w:rsid w:val="0050689B"/>
    <w:rsid w:val="00506BFB"/>
    <w:rsid w:val="005079AD"/>
    <w:rsid w:val="00511773"/>
    <w:rsid w:val="0051245B"/>
    <w:rsid w:val="00512A68"/>
    <w:rsid w:val="00513C94"/>
    <w:rsid w:val="00514D89"/>
    <w:rsid w:val="005150D5"/>
    <w:rsid w:val="005153A4"/>
    <w:rsid w:val="00515839"/>
    <w:rsid w:val="00517439"/>
    <w:rsid w:val="005179C3"/>
    <w:rsid w:val="00521645"/>
    <w:rsid w:val="0052171D"/>
    <w:rsid w:val="005218A2"/>
    <w:rsid w:val="00523BE0"/>
    <w:rsid w:val="005241A4"/>
    <w:rsid w:val="00524A21"/>
    <w:rsid w:val="005269F5"/>
    <w:rsid w:val="00526DC3"/>
    <w:rsid w:val="00527A61"/>
    <w:rsid w:val="00527A6D"/>
    <w:rsid w:val="00527B02"/>
    <w:rsid w:val="0053001B"/>
    <w:rsid w:val="005300BD"/>
    <w:rsid w:val="00530910"/>
    <w:rsid w:val="005312CC"/>
    <w:rsid w:val="00531CCC"/>
    <w:rsid w:val="00531FB7"/>
    <w:rsid w:val="005322BC"/>
    <w:rsid w:val="005336A6"/>
    <w:rsid w:val="00534CC8"/>
    <w:rsid w:val="00535154"/>
    <w:rsid w:val="00535603"/>
    <w:rsid w:val="00537833"/>
    <w:rsid w:val="00537E30"/>
    <w:rsid w:val="00542217"/>
    <w:rsid w:val="00543231"/>
    <w:rsid w:val="00544895"/>
    <w:rsid w:val="00544BAF"/>
    <w:rsid w:val="00545655"/>
    <w:rsid w:val="0054590B"/>
    <w:rsid w:val="0054633D"/>
    <w:rsid w:val="0054641E"/>
    <w:rsid w:val="0054697F"/>
    <w:rsid w:val="005506E8"/>
    <w:rsid w:val="0055140B"/>
    <w:rsid w:val="00553925"/>
    <w:rsid w:val="00553DE8"/>
    <w:rsid w:val="00555282"/>
    <w:rsid w:val="00555B5D"/>
    <w:rsid w:val="00556BB0"/>
    <w:rsid w:val="00556FAA"/>
    <w:rsid w:val="00557332"/>
    <w:rsid w:val="0055756F"/>
    <w:rsid w:val="005607BF"/>
    <w:rsid w:val="00561614"/>
    <w:rsid w:val="00561940"/>
    <w:rsid w:val="0056386D"/>
    <w:rsid w:val="00564387"/>
    <w:rsid w:val="005647B9"/>
    <w:rsid w:val="00566164"/>
    <w:rsid w:val="0057044D"/>
    <w:rsid w:val="005714B6"/>
    <w:rsid w:val="005724A6"/>
    <w:rsid w:val="0057346A"/>
    <w:rsid w:val="00573DA7"/>
    <w:rsid w:val="0057416A"/>
    <w:rsid w:val="00574DD2"/>
    <w:rsid w:val="0057579B"/>
    <w:rsid w:val="00575F95"/>
    <w:rsid w:val="00576ADC"/>
    <w:rsid w:val="00576E01"/>
    <w:rsid w:val="00577391"/>
    <w:rsid w:val="00577D69"/>
    <w:rsid w:val="00577D9A"/>
    <w:rsid w:val="005818CF"/>
    <w:rsid w:val="00582FE1"/>
    <w:rsid w:val="00583631"/>
    <w:rsid w:val="00583854"/>
    <w:rsid w:val="00586C88"/>
    <w:rsid w:val="005901F5"/>
    <w:rsid w:val="00590566"/>
    <w:rsid w:val="00590F9C"/>
    <w:rsid w:val="00592072"/>
    <w:rsid w:val="00592516"/>
    <w:rsid w:val="005935C1"/>
    <w:rsid w:val="00594C27"/>
    <w:rsid w:val="0059554C"/>
    <w:rsid w:val="00595CE7"/>
    <w:rsid w:val="00596BED"/>
    <w:rsid w:val="00597171"/>
    <w:rsid w:val="00597357"/>
    <w:rsid w:val="005973C4"/>
    <w:rsid w:val="00597ABB"/>
    <w:rsid w:val="005A194E"/>
    <w:rsid w:val="005A24C2"/>
    <w:rsid w:val="005A4111"/>
    <w:rsid w:val="005A4543"/>
    <w:rsid w:val="005A4C72"/>
    <w:rsid w:val="005A5E10"/>
    <w:rsid w:val="005A6C0A"/>
    <w:rsid w:val="005A73FE"/>
    <w:rsid w:val="005A772E"/>
    <w:rsid w:val="005A7809"/>
    <w:rsid w:val="005A7D5B"/>
    <w:rsid w:val="005B04F0"/>
    <w:rsid w:val="005B1242"/>
    <w:rsid w:val="005B191B"/>
    <w:rsid w:val="005B20AB"/>
    <w:rsid w:val="005B3262"/>
    <w:rsid w:val="005B566E"/>
    <w:rsid w:val="005B5B7D"/>
    <w:rsid w:val="005B68A7"/>
    <w:rsid w:val="005B7438"/>
    <w:rsid w:val="005C010F"/>
    <w:rsid w:val="005C05DB"/>
    <w:rsid w:val="005C11D1"/>
    <w:rsid w:val="005C21DB"/>
    <w:rsid w:val="005C3B85"/>
    <w:rsid w:val="005C3C96"/>
    <w:rsid w:val="005C4B86"/>
    <w:rsid w:val="005C5DFC"/>
    <w:rsid w:val="005C6EA7"/>
    <w:rsid w:val="005C751D"/>
    <w:rsid w:val="005C7F4E"/>
    <w:rsid w:val="005D04BF"/>
    <w:rsid w:val="005D08D3"/>
    <w:rsid w:val="005D175C"/>
    <w:rsid w:val="005D21D0"/>
    <w:rsid w:val="005D4DB0"/>
    <w:rsid w:val="005D78EA"/>
    <w:rsid w:val="005E0E13"/>
    <w:rsid w:val="005E3F49"/>
    <w:rsid w:val="005E4198"/>
    <w:rsid w:val="005E562A"/>
    <w:rsid w:val="005E60D1"/>
    <w:rsid w:val="005E6AAA"/>
    <w:rsid w:val="005F1209"/>
    <w:rsid w:val="005F13EB"/>
    <w:rsid w:val="005F24C4"/>
    <w:rsid w:val="005F2D7C"/>
    <w:rsid w:val="005F3A88"/>
    <w:rsid w:val="005F43F0"/>
    <w:rsid w:val="005F471D"/>
    <w:rsid w:val="005F4B46"/>
    <w:rsid w:val="005F61B6"/>
    <w:rsid w:val="006005DC"/>
    <w:rsid w:val="006014F3"/>
    <w:rsid w:val="00603723"/>
    <w:rsid w:val="00604532"/>
    <w:rsid w:val="00604CF9"/>
    <w:rsid w:val="006050BC"/>
    <w:rsid w:val="00606064"/>
    <w:rsid w:val="0060632E"/>
    <w:rsid w:val="006064A4"/>
    <w:rsid w:val="00606D16"/>
    <w:rsid w:val="00611180"/>
    <w:rsid w:val="00611564"/>
    <w:rsid w:val="00611701"/>
    <w:rsid w:val="00611A1D"/>
    <w:rsid w:val="00613447"/>
    <w:rsid w:val="00613641"/>
    <w:rsid w:val="00614405"/>
    <w:rsid w:val="0061533B"/>
    <w:rsid w:val="00616152"/>
    <w:rsid w:val="00616CC1"/>
    <w:rsid w:val="006170DD"/>
    <w:rsid w:val="00617785"/>
    <w:rsid w:val="006204DA"/>
    <w:rsid w:val="00621EB6"/>
    <w:rsid w:val="00623206"/>
    <w:rsid w:val="00623B4B"/>
    <w:rsid w:val="006245A8"/>
    <w:rsid w:val="00624A6C"/>
    <w:rsid w:val="00625687"/>
    <w:rsid w:val="0062593D"/>
    <w:rsid w:val="0062603D"/>
    <w:rsid w:val="00626EDF"/>
    <w:rsid w:val="00627038"/>
    <w:rsid w:val="0062735E"/>
    <w:rsid w:val="00627FE0"/>
    <w:rsid w:val="006303BD"/>
    <w:rsid w:val="006311B9"/>
    <w:rsid w:val="006327EE"/>
    <w:rsid w:val="00634835"/>
    <w:rsid w:val="00635DA3"/>
    <w:rsid w:val="006365C5"/>
    <w:rsid w:val="006369A4"/>
    <w:rsid w:val="00637803"/>
    <w:rsid w:val="00641301"/>
    <w:rsid w:val="00641E1B"/>
    <w:rsid w:val="00642EFE"/>
    <w:rsid w:val="00643511"/>
    <w:rsid w:val="0064449B"/>
    <w:rsid w:val="006446B9"/>
    <w:rsid w:val="00645B37"/>
    <w:rsid w:val="0064610D"/>
    <w:rsid w:val="006464B8"/>
    <w:rsid w:val="00646F37"/>
    <w:rsid w:val="006479D6"/>
    <w:rsid w:val="006501F9"/>
    <w:rsid w:val="00650F26"/>
    <w:rsid w:val="0065143B"/>
    <w:rsid w:val="00651836"/>
    <w:rsid w:val="00652579"/>
    <w:rsid w:val="00653521"/>
    <w:rsid w:val="00653602"/>
    <w:rsid w:val="00653EA9"/>
    <w:rsid w:val="0065553C"/>
    <w:rsid w:val="006556DE"/>
    <w:rsid w:val="006562B4"/>
    <w:rsid w:val="00656427"/>
    <w:rsid w:val="00656AC6"/>
    <w:rsid w:val="00657B08"/>
    <w:rsid w:val="00657E85"/>
    <w:rsid w:val="00661EC3"/>
    <w:rsid w:val="00663FFD"/>
    <w:rsid w:val="00664744"/>
    <w:rsid w:val="00664D2C"/>
    <w:rsid w:val="0066507E"/>
    <w:rsid w:val="006667F0"/>
    <w:rsid w:val="0066729B"/>
    <w:rsid w:val="00674366"/>
    <w:rsid w:val="00674527"/>
    <w:rsid w:val="006751EF"/>
    <w:rsid w:val="00675CE6"/>
    <w:rsid w:val="006771C7"/>
    <w:rsid w:val="006778C6"/>
    <w:rsid w:val="00677B0B"/>
    <w:rsid w:val="00680CF5"/>
    <w:rsid w:val="00681E0B"/>
    <w:rsid w:val="00683B24"/>
    <w:rsid w:val="0068579F"/>
    <w:rsid w:val="00685BBE"/>
    <w:rsid w:val="00687509"/>
    <w:rsid w:val="00687DE4"/>
    <w:rsid w:val="006901FC"/>
    <w:rsid w:val="00691275"/>
    <w:rsid w:val="006917F3"/>
    <w:rsid w:val="00691F38"/>
    <w:rsid w:val="00692428"/>
    <w:rsid w:val="00692B7F"/>
    <w:rsid w:val="00692E28"/>
    <w:rsid w:val="00692FEE"/>
    <w:rsid w:val="006944DD"/>
    <w:rsid w:val="00695029"/>
    <w:rsid w:val="00695444"/>
    <w:rsid w:val="00696714"/>
    <w:rsid w:val="006967D1"/>
    <w:rsid w:val="006968B5"/>
    <w:rsid w:val="00696C76"/>
    <w:rsid w:val="006970DB"/>
    <w:rsid w:val="006A0199"/>
    <w:rsid w:val="006A0C96"/>
    <w:rsid w:val="006A28E8"/>
    <w:rsid w:val="006A32CA"/>
    <w:rsid w:val="006A53E2"/>
    <w:rsid w:val="006A72A1"/>
    <w:rsid w:val="006A7327"/>
    <w:rsid w:val="006A7ABA"/>
    <w:rsid w:val="006B06CB"/>
    <w:rsid w:val="006B3829"/>
    <w:rsid w:val="006B3CDC"/>
    <w:rsid w:val="006B41C1"/>
    <w:rsid w:val="006B47EB"/>
    <w:rsid w:val="006B4AC8"/>
    <w:rsid w:val="006B549B"/>
    <w:rsid w:val="006B60CB"/>
    <w:rsid w:val="006B6475"/>
    <w:rsid w:val="006B695C"/>
    <w:rsid w:val="006B6B38"/>
    <w:rsid w:val="006B7332"/>
    <w:rsid w:val="006B7C82"/>
    <w:rsid w:val="006B7D33"/>
    <w:rsid w:val="006C29A7"/>
    <w:rsid w:val="006C400A"/>
    <w:rsid w:val="006C42B6"/>
    <w:rsid w:val="006C4D62"/>
    <w:rsid w:val="006C51BE"/>
    <w:rsid w:val="006C671F"/>
    <w:rsid w:val="006D0A1C"/>
    <w:rsid w:val="006D138A"/>
    <w:rsid w:val="006D1F39"/>
    <w:rsid w:val="006D24BF"/>
    <w:rsid w:val="006D4FC2"/>
    <w:rsid w:val="006D5E44"/>
    <w:rsid w:val="006D795B"/>
    <w:rsid w:val="006E0951"/>
    <w:rsid w:val="006E2D51"/>
    <w:rsid w:val="006E3BCE"/>
    <w:rsid w:val="006E46EE"/>
    <w:rsid w:val="006E516F"/>
    <w:rsid w:val="006E6C14"/>
    <w:rsid w:val="006E6CB2"/>
    <w:rsid w:val="006F0708"/>
    <w:rsid w:val="006F136D"/>
    <w:rsid w:val="006F1E4D"/>
    <w:rsid w:val="006F64E1"/>
    <w:rsid w:val="006F736E"/>
    <w:rsid w:val="006F73C8"/>
    <w:rsid w:val="006F75B5"/>
    <w:rsid w:val="006F7894"/>
    <w:rsid w:val="006F7AFB"/>
    <w:rsid w:val="006F7C20"/>
    <w:rsid w:val="006F7C86"/>
    <w:rsid w:val="00700D49"/>
    <w:rsid w:val="00702C73"/>
    <w:rsid w:val="00703290"/>
    <w:rsid w:val="007044F7"/>
    <w:rsid w:val="00704D7E"/>
    <w:rsid w:val="00705113"/>
    <w:rsid w:val="00705B50"/>
    <w:rsid w:val="00706D52"/>
    <w:rsid w:val="00707134"/>
    <w:rsid w:val="0071046F"/>
    <w:rsid w:val="00710838"/>
    <w:rsid w:val="007111C8"/>
    <w:rsid w:val="00713751"/>
    <w:rsid w:val="0071387A"/>
    <w:rsid w:val="00714CB4"/>
    <w:rsid w:val="00715575"/>
    <w:rsid w:val="007159C6"/>
    <w:rsid w:val="00715AE5"/>
    <w:rsid w:val="00715F94"/>
    <w:rsid w:val="0071614E"/>
    <w:rsid w:val="00716EFF"/>
    <w:rsid w:val="00717A8A"/>
    <w:rsid w:val="0072091B"/>
    <w:rsid w:val="00721404"/>
    <w:rsid w:val="00721C0F"/>
    <w:rsid w:val="0072295B"/>
    <w:rsid w:val="00722B11"/>
    <w:rsid w:val="00722E0E"/>
    <w:rsid w:val="00723098"/>
    <w:rsid w:val="00723CAF"/>
    <w:rsid w:val="00725023"/>
    <w:rsid w:val="007255DB"/>
    <w:rsid w:val="007267F6"/>
    <w:rsid w:val="00726856"/>
    <w:rsid w:val="00727606"/>
    <w:rsid w:val="00733195"/>
    <w:rsid w:val="00733CE1"/>
    <w:rsid w:val="00734064"/>
    <w:rsid w:val="007341F7"/>
    <w:rsid w:val="0073420A"/>
    <w:rsid w:val="007343EB"/>
    <w:rsid w:val="0073495F"/>
    <w:rsid w:val="00736D23"/>
    <w:rsid w:val="007372E3"/>
    <w:rsid w:val="007379B1"/>
    <w:rsid w:val="00740887"/>
    <w:rsid w:val="0074097C"/>
    <w:rsid w:val="0074278B"/>
    <w:rsid w:val="00743CF2"/>
    <w:rsid w:val="00743D96"/>
    <w:rsid w:val="0074645B"/>
    <w:rsid w:val="00746EDB"/>
    <w:rsid w:val="007519BC"/>
    <w:rsid w:val="0075224B"/>
    <w:rsid w:val="00752F88"/>
    <w:rsid w:val="007535B7"/>
    <w:rsid w:val="007555AB"/>
    <w:rsid w:val="007557BA"/>
    <w:rsid w:val="007568CD"/>
    <w:rsid w:val="007569C2"/>
    <w:rsid w:val="007571E4"/>
    <w:rsid w:val="007603C2"/>
    <w:rsid w:val="007614C4"/>
    <w:rsid w:val="00761672"/>
    <w:rsid w:val="00761D12"/>
    <w:rsid w:val="00762C67"/>
    <w:rsid w:val="00762EA4"/>
    <w:rsid w:val="00763592"/>
    <w:rsid w:val="00763FBF"/>
    <w:rsid w:val="00763FEA"/>
    <w:rsid w:val="00764B20"/>
    <w:rsid w:val="00764D28"/>
    <w:rsid w:val="00764E98"/>
    <w:rsid w:val="0076593A"/>
    <w:rsid w:val="00770208"/>
    <w:rsid w:val="00772B1E"/>
    <w:rsid w:val="00772C64"/>
    <w:rsid w:val="00773ECD"/>
    <w:rsid w:val="00774302"/>
    <w:rsid w:val="00774F70"/>
    <w:rsid w:val="00775484"/>
    <w:rsid w:val="0077588C"/>
    <w:rsid w:val="00776440"/>
    <w:rsid w:val="00776ADC"/>
    <w:rsid w:val="007770B4"/>
    <w:rsid w:val="0077742A"/>
    <w:rsid w:val="0078089B"/>
    <w:rsid w:val="00780EF9"/>
    <w:rsid w:val="00781A5B"/>
    <w:rsid w:val="00782DB4"/>
    <w:rsid w:val="00784971"/>
    <w:rsid w:val="00785854"/>
    <w:rsid w:val="00786852"/>
    <w:rsid w:val="00786EEB"/>
    <w:rsid w:val="00787071"/>
    <w:rsid w:val="007872F7"/>
    <w:rsid w:val="007909AC"/>
    <w:rsid w:val="00792C70"/>
    <w:rsid w:val="0079453A"/>
    <w:rsid w:val="00794852"/>
    <w:rsid w:val="0079496C"/>
    <w:rsid w:val="00794D23"/>
    <w:rsid w:val="0079590C"/>
    <w:rsid w:val="0079681E"/>
    <w:rsid w:val="00797162"/>
    <w:rsid w:val="007975BF"/>
    <w:rsid w:val="007A0014"/>
    <w:rsid w:val="007A0568"/>
    <w:rsid w:val="007A103F"/>
    <w:rsid w:val="007A135D"/>
    <w:rsid w:val="007A1F04"/>
    <w:rsid w:val="007A4B52"/>
    <w:rsid w:val="007A6953"/>
    <w:rsid w:val="007A761F"/>
    <w:rsid w:val="007B15AA"/>
    <w:rsid w:val="007B1DC2"/>
    <w:rsid w:val="007B2FD5"/>
    <w:rsid w:val="007B34D3"/>
    <w:rsid w:val="007B39BB"/>
    <w:rsid w:val="007B3F2C"/>
    <w:rsid w:val="007B408E"/>
    <w:rsid w:val="007B4F91"/>
    <w:rsid w:val="007B58F7"/>
    <w:rsid w:val="007B5CCA"/>
    <w:rsid w:val="007B5E12"/>
    <w:rsid w:val="007B69B6"/>
    <w:rsid w:val="007B7759"/>
    <w:rsid w:val="007C0220"/>
    <w:rsid w:val="007C0AC4"/>
    <w:rsid w:val="007C0B4E"/>
    <w:rsid w:val="007C0C24"/>
    <w:rsid w:val="007C0ED9"/>
    <w:rsid w:val="007C1B4E"/>
    <w:rsid w:val="007C2304"/>
    <w:rsid w:val="007C2F65"/>
    <w:rsid w:val="007C3F0E"/>
    <w:rsid w:val="007C4C46"/>
    <w:rsid w:val="007C54F5"/>
    <w:rsid w:val="007C629C"/>
    <w:rsid w:val="007C6F71"/>
    <w:rsid w:val="007D0D00"/>
    <w:rsid w:val="007D1DFD"/>
    <w:rsid w:val="007D2D86"/>
    <w:rsid w:val="007D3322"/>
    <w:rsid w:val="007D388B"/>
    <w:rsid w:val="007D3E89"/>
    <w:rsid w:val="007D580A"/>
    <w:rsid w:val="007D6802"/>
    <w:rsid w:val="007E05CA"/>
    <w:rsid w:val="007E1F12"/>
    <w:rsid w:val="007E2313"/>
    <w:rsid w:val="007E2B91"/>
    <w:rsid w:val="007E2FD3"/>
    <w:rsid w:val="007E33F7"/>
    <w:rsid w:val="007E451E"/>
    <w:rsid w:val="007E4789"/>
    <w:rsid w:val="007E4D04"/>
    <w:rsid w:val="007E5544"/>
    <w:rsid w:val="007F0A15"/>
    <w:rsid w:val="007F0AAA"/>
    <w:rsid w:val="007F58FB"/>
    <w:rsid w:val="007F6FC6"/>
    <w:rsid w:val="007F72A0"/>
    <w:rsid w:val="007F7A57"/>
    <w:rsid w:val="0080088E"/>
    <w:rsid w:val="0080259B"/>
    <w:rsid w:val="008031D4"/>
    <w:rsid w:val="0080407E"/>
    <w:rsid w:val="008048DB"/>
    <w:rsid w:val="0080527C"/>
    <w:rsid w:val="00805884"/>
    <w:rsid w:val="00805A85"/>
    <w:rsid w:val="0080701B"/>
    <w:rsid w:val="00807F5A"/>
    <w:rsid w:val="008115D9"/>
    <w:rsid w:val="008115E9"/>
    <w:rsid w:val="0081199F"/>
    <w:rsid w:val="0081244A"/>
    <w:rsid w:val="00813462"/>
    <w:rsid w:val="008142EA"/>
    <w:rsid w:val="008162E9"/>
    <w:rsid w:val="0081636C"/>
    <w:rsid w:val="00816FC0"/>
    <w:rsid w:val="008171B7"/>
    <w:rsid w:val="00820B60"/>
    <w:rsid w:val="00821279"/>
    <w:rsid w:val="008219C5"/>
    <w:rsid w:val="00821DCD"/>
    <w:rsid w:val="00823657"/>
    <w:rsid w:val="0082390E"/>
    <w:rsid w:val="0082426A"/>
    <w:rsid w:val="00825244"/>
    <w:rsid w:val="00826874"/>
    <w:rsid w:val="00826EB7"/>
    <w:rsid w:val="00830B00"/>
    <w:rsid w:val="00834BC0"/>
    <w:rsid w:val="00834C8B"/>
    <w:rsid w:val="00835001"/>
    <w:rsid w:val="008350A3"/>
    <w:rsid w:val="00835D86"/>
    <w:rsid w:val="00836C4D"/>
    <w:rsid w:val="00840B66"/>
    <w:rsid w:val="00844DC0"/>
    <w:rsid w:val="00846956"/>
    <w:rsid w:val="00846957"/>
    <w:rsid w:val="00846CFB"/>
    <w:rsid w:val="00846DFF"/>
    <w:rsid w:val="008470C1"/>
    <w:rsid w:val="00847306"/>
    <w:rsid w:val="0084776F"/>
    <w:rsid w:val="008505E5"/>
    <w:rsid w:val="00850F39"/>
    <w:rsid w:val="008528BA"/>
    <w:rsid w:val="00852DCA"/>
    <w:rsid w:val="00853762"/>
    <w:rsid w:val="00854EC7"/>
    <w:rsid w:val="00855BC4"/>
    <w:rsid w:val="008568DC"/>
    <w:rsid w:val="00857435"/>
    <w:rsid w:val="00860038"/>
    <w:rsid w:val="00862A7C"/>
    <w:rsid w:val="00862A8D"/>
    <w:rsid w:val="00863114"/>
    <w:rsid w:val="00863407"/>
    <w:rsid w:val="00864C72"/>
    <w:rsid w:val="00864F32"/>
    <w:rsid w:val="00865714"/>
    <w:rsid w:val="00865F02"/>
    <w:rsid w:val="008661B7"/>
    <w:rsid w:val="008715B9"/>
    <w:rsid w:val="00871707"/>
    <w:rsid w:val="00872F05"/>
    <w:rsid w:val="00873F67"/>
    <w:rsid w:val="00874D23"/>
    <w:rsid w:val="00875C0F"/>
    <w:rsid w:val="00876B3C"/>
    <w:rsid w:val="00880713"/>
    <w:rsid w:val="00880944"/>
    <w:rsid w:val="00881598"/>
    <w:rsid w:val="008850B4"/>
    <w:rsid w:val="00891A37"/>
    <w:rsid w:val="00893108"/>
    <w:rsid w:val="0089326A"/>
    <w:rsid w:val="0089488F"/>
    <w:rsid w:val="00895063"/>
    <w:rsid w:val="0089545A"/>
    <w:rsid w:val="00896ADE"/>
    <w:rsid w:val="00896D28"/>
    <w:rsid w:val="00896D68"/>
    <w:rsid w:val="008A216E"/>
    <w:rsid w:val="008A21C3"/>
    <w:rsid w:val="008A26E7"/>
    <w:rsid w:val="008A2EE5"/>
    <w:rsid w:val="008A36E7"/>
    <w:rsid w:val="008A4C47"/>
    <w:rsid w:val="008A4D41"/>
    <w:rsid w:val="008A5AF7"/>
    <w:rsid w:val="008A695F"/>
    <w:rsid w:val="008A6D22"/>
    <w:rsid w:val="008A6EB7"/>
    <w:rsid w:val="008A7C23"/>
    <w:rsid w:val="008B03E4"/>
    <w:rsid w:val="008B07EE"/>
    <w:rsid w:val="008B086D"/>
    <w:rsid w:val="008B09AA"/>
    <w:rsid w:val="008B11E4"/>
    <w:rsid w:val="008B23B9"/>
    <w:rsid w:val="008B3C2A"/>
    <w:rsid w:val="008B46B3"/>
    <w:rsid w:val="008B5C99"/>
    <w:rsid w:val="008B5DD4"/>
    <w:rsid w:val="008B6152"/>
    <w:rsid w:val="008B655A"/>
    <w:rsid w:val="008B6592"/>
    <w:rsid w:val="008B6C74"/>
    <w:rsid w:val="008B7EF9"/>
    <w:rsid w:val="008C13CF"/>
    <w:rsid w:val="008C1B06"/>
    <w:rsid w:val="008C2E60"/>
    <w:rsid w:val="008C2ECD"/>
    <w:rsid w:val="008C57BF"/>
    <w:rsid w:val="008C74C9"/>
    <w:rsid w:val="008C78FA"/>
    <w:rsid w:val="008D0402"/>
    <w:rsid w:val="008D06B1"/>
    <w:rsid w:val="008D0C93"/>
    <w:rsid w:val="008D1AD2"/>
    <w:rsid w:val="008D39E9"/>
    <w:rsid w:val="008D3DD6"/>
    <w:rsid w:val="008D421A"/>
    <w:rsid w:val="008D78D7"/>
    <w:rsid w:val="008E33CB"/>
    <w:rsid w:val="008E3529"/>
    <w:rsid w:val="008E4170"/>
    <w:rsid w:val="008E518B"/>
    <w:rsid w:val="008E67F0"/>
    <w:rsid w:val="008E71C3"/>
    <w:rsid w:val="008E78E1"/>
    <w:rsid w:val="008E7EE4"/>
    <w:rsid w:val="008F0383"/>
    <w:rsid w:val="008F07A0"/>
    <w:rsid w:val="008F2E73"/>
    <w:rsid w:val="008F3860"/>
    <w:rsid w:val="008F3F39"/>
    <w:rsid w:val="008F4A94"/>
    <w:rsid w:val="008F5134"/>
    <w:rsid w:val="008F5731"/>
    <w:rsid w:val="008F57B8"/>
    <w:rsid w:val="008F6016"/>
    <w:rsid w:val="008F6B45"/>
    <w:rsid w:val="008F7405"/>
    <w:rsid w:val="00900610"/>
    <w:rsid w:val="00900C52"/>
    <w:rsid w:val="00901D04"/>
    <w:rsid w:val="009021E2"/>
    <w:rsid w:val="00905B4F"/>
    <w:rsid w:val="0090630D"/>
    <w:rsid w:val="009072E9"/>
    <w:rsid w:val="009074EB"/>
    <w:rsid w:val="009075EB"/>
    <w:rsid w:val="0090780A"/>
    <w:rsid w:val="00907CBC"/>
    <w:rsid w:val="00911A76"/>
    <w:rsid w:val="0091236D"/>
    <w:rsid w:val="00912386"/>
    <w:rsid w:val="00912E54"/>
    <w:rsid w:val="00914874"/>
    <w:rsid w:val="009151F1"/>
    <w:rsid w:val="0091525A"/>
    <w:rsid w:val="009156E6"/>
    <w:rsid w:val="00915EC1"/>
    <w:rsid w:val="00917595"/>
    <w:rsid w:val="00921F78"/>
    <w:rsid w:val="00922DA0"/>
    <w:rsid w:val="00923B0E"/>
    <w:rsid w:val="00923F6A"/>
    <w:rsid w:val="009241DC"/>
    <w:rsid w:val="0092420C"/>
    <w:rsid w:val="00924461"/>
    <w:rsid w:val="00924AF7"/>
    <w:rsid w:val="00924E4C"/>
    <w:rsid w:val="009252B1"/>
    <w:rsid w:val="0092532F"/>
    <w:rsid w:val="00926412"/>
    <w:rsid w:val="00926A7D"/>
    <w:rsid w:val="00927039"/>
    <w:rsid w:val="00927420"/>
    <w:rsid w:val="009316C2"/>
    <w:rsid w:val="00933EC9"/>
    <w:rsid w:val="00935A20"/>
    <w:rsid w:val="009378D6"/>
    <w:rsid w:val="009407D6"/>
    <w:rsid w:val="00942CC4"/>
    <w:rsid w:val="00942D8F"/>
    <w:rsid w:val="009440C0"/>
    <w:rsid w:val="009440E6"/>
    <w:rsid w:val="00944142"/>
    <w:rsid w:val="00945C93"/>
    <w:rsid w:val="00946AD0"/>
    <w:rsid w:val="00947348"/>
    <w:rsid w:val="00950990"/>
    <w:rsid w:val="00950F1B"/>
    <w:rsid w:val="00953033"/>
    <w:rsid w:val="009535AD"/>
    <w:rsid w:val="009543AD"/>
    <w:rsid w:val="009546C5"/>
    <w:rsid w:val="00954B81"/>
    <w:rsid w:val="00955AC4"/>
    <w:rsid w:val="009569BF"/>
    <w:rsid w:val="00956F6F"/>
    <w:rsid w:val="00957404"/>
    <w:rsid w:val="00960369"/>
    <w:rsid w:val="00961545"/>
    <w:rsid w:val="009618CC"/>
    <w:rsid w:val="009621D9"/>
    <w:rsid w:val="009633C8"/>
    <w:rsid w:val="0096393E"/>
    <w:rsid w:val="009653DD"/>
    <w:rsid w:val="0096631D"/>
    <w:rsid w:val="00966337"/>
    <w:rsid w:val="0096751D"/>
    <w:rsid w:val="00967B83"/>
    <w:rsid w:val="0097347B"/>
    <w:rsid w:val="00976F87"/>
    <w:rsid w:val="00980214"/>
    <w:rsid w:val="00980D58"/>
    <w:rsid w:val="00981408"/>
    <w:rsid w:val="009821DB"/>
    <w:rsid w:val="00982CBA"/>
    <w:rsid w:val="0098435C"/>
    <w:rsid w:val="00984AFC"/>
    <w:rsid w:val="00985001"/>
    <w:rsid w:val="009859B4"/>
    <w:rsid w:val="009859ED"/>
    <w:rsid w:val="00985E47"/>
    <w:rsid w:val="0098634C"/>
    <w:rsid w:val="0098652D"/>
    <w:rsid w:val="00986920"/>
    <w:rsid w:val="009900AE"/>
    <w:rsid w:val="0099099F"/>
    <w:rsid w:val="00992EFE"/>
    <w:rsid w:val="00993FCD"/>
    <w:rsid w:val="00994144"/>
    <w:rsid w:val="00995529"/>
    <w:rsid w:val="009957DE"/>
    <w:rsid w:val="00995A55"/>
    <w:rsid w:val="00995DE2"/>
    <w:rsid w:val="00996152"/>
    <w:rsid w:val="00997009"/>
    <w:rsid w:val="00997994"/>
    <w:rsid w:val="009A0C79"/>
    <w:rsid w:val="009A0CE4"/>
    <w:rsid w:val="009A0E0F"/>
    <w:rsid w:val="009A1AE6"/>
    <w:rsid w:val="009A1D29"/>
    <w:rsid w:val="009A2A43"/>
    <w:rsid w:val="009A2DDE"/>
    <w:rsid w:val="009A57F5"/>
    <w:rsid w:val="009A5A57"/>
    <w:rsid w:val="009A6160"/>
    <w:rsid w:val="009A7B48"/>
    <w:rsid w:val="009A7C72"/>
    <w:rsid w:val="009B0FA8"/>
    <w:rsid w:val="009B2612"/>
    <w:rsid w:val="009B3ED6"/>
    <w:rsid w:val="009B4CF3"/>
    <w:rsid w:val="009B5085"/>
    <w:rsid w:val="009B7656"/>
    <w:rsid w:val="009B76C4"/>
    <w:rsid w:val="009C0279"/>
    <w:rsid w:val="009C0963"/>
    <w:rsid w:val="009C2891"/>
    <w:rsid w:val="009C477E"/>
    <w:rsid w:val="009C5218"/>
    <w:rsid w:val="009C5862"/>
    <w:rsid w:val="009C5DEA"/>
    <w:rsid w:val="009C5F3A"/>
    <w:rsid w:val="009D05BF"/>
    <w:rsid w:val="009D097E"/>
    <w:rsid w:val="009D3BEA"/>
    <w:rsid w:val="009D4034"/>
    <w:rsid w:val="009D49AD"/>
    <w:rsid w:val="009D4CBF"/>
    <w:rsid w:val="009D5751"/>
    <w:rsid w:val="009D5798"/>
    <w:rsid w:val="009D7FEC"/>
    <w:rsid w:val="009E00C2"/>
    <w:rsid w:val="009E1DE5"/>
    <w:rsid w:val="009E211D"/>
    <w:rsid w:val="009E24CC"/>
    <w:rsid w:val="009E301B"/>
    <w:rsid w:val="009E32E0"/>
    <w:rsid w:val="009E3A26"/>
    <w:rsid w:val="009E4644"/>
    <w:rsid w:val="009E4A6A"/>
    <w:rsid w:val="009E52C0"/>
    <w:rsid w:val="009E57FF"/>
    <w:rsid w:val="009E69D6"/>
    <w:rsid w:val="009E6ACD"/>
    <w:rsid w:val="009F03C7"/>
    <w:rsid w:val="009F1331"/>
    <w:rsid w:val="009F2701"/>
    <w:rsid w:val="009F34F9"/>
    <w:rsid w:val="009F4534"/>
    <w:rsid w:val="009F616B"/>
    <w:rsid w:val="009F6258"/>
    <w:rsid w:val="009F63DA"/>
    <w:rsid w:val="009F7094"/>
    <w:rsid w:val="009F725A"/>
    <w:rsid w:val="009F7752"/>
    <w:rsid w:val="00A00790"/>
    <w:rsid w:val="00A00BB9"/>
    <w:rsid w:val="00A01C4D"/>
    <w:rsid w:val="00A01E7F"/>
    <w:rsid w:val="00A04DF1"/>
    <w:rsid w:val="00A05DFD"/>
    <w:rsid w:val="00A0621F"/>
    <w:rsid w:val="00A074E4"/>
    <w:rsid w:val="00A10322"/>
    <w:rsid w:val="00A11745"/>
    <w:rsid w:val="00A12004"/>
    <w:rsid w:val="00A127F0"/>
    <w:rsid w:val="00A132F2"/>
    <w:rsid w:val="00A1363A"/>
    <w:rsid w:val="00A13ECD"/>
    <w:rsid w:val="00A13F89"/>
    <w:rsid w:val="00A14DC8"/>
    <w:rsid w:val="00A1696A"/>
    <w:rsid w:val="00A173AA"/>
    <w:rsid w:val="00A1770D"/>
    <w:rsid w:val="00A17B72"/>
    <w:rsid w:val="00A208A2"/>
    <w:rsid w:val="00A209EF"/>
    <w:rsid w:val="00A21169"/>
    <w:rsid w:val="00A21D3E"/>
    <w:rsid w:val="00A2222A"/>
    <w:rsid w:val="00A22E7F"/>
    <w:rsid w:val="00A2345C"/>
    <w:rsid w:val="00A245B3"/>
    <w:rsid w:val="00A24E1E"/>
    <w:rsid w:val="00A256DC"/>
    <w:rsid w:val="00A26297"/>
    <w:rsid w:val="00A27125"/>
    <w:rsid w:val="00A27F1E"/>
    <w:rsid w:val="00A30544"/>
    <w:rsid w:val="00A32A66"/>
    <w:rsid w:val="00A33C79"/>
    <w:rsid w:val="00A3446B"/>
    <w:rsid w:val="00A36CBB"/>
    <w:rsid w:val="00A377B2"/>
    <w:rsid w:val="00A41022"/>
    <w:rsid w:val="00A425F2"/>
    <w:rsid w:val="00A429A8"/>
    <w:rsid w:val="00A45E8A"/>
    <w:rsid w:val="00A4645D"/>
    <w:rsid w:val="00A470A4"/>
    <w:rsid w:val="00A47174"/>
    <w:rsid w:val="00A513A9"/>
    <w:rsid w:val="00A51DC2"/>
    <w:rsid w:val="00A531F8"/>
    <w:rsid w:val="00A53317"/>
    <w:rsid w:val="00A559D2"/>
    <w:rsid w:val="00A56360"/>
    <w:rsid w:val="00A567D9"/>
    <w:rsid w:val="00A57081"/>
    <w:rsid w:val="00A57B3B"/>
    <w:rsid w:val="00A57BC6"/>
    <w:rsid w:val="00A601C6"/>
    <w:rsid w:val="00A60C5F"/>
    <w:rsid w:val="00A63719"/>
    <w:rsid w:val="00A652E6"/>
    <w:rsid w:val="00A65B87"/>
    <w:rsid w:val="00A705E0"/>
    <w:rsid w:val="00A70D46"/>
    <w:rsid w:val="00A70ED5"/>
    <w:rsid w:val="00A71F73"/>
    <w:rsid w:val="00A737D6"/>
    <w:rsid w:val="00A7482E"/>
    <w:rsid w:val="00A75735"/>
    <w:rsid w:val="00A765CA"/>
    <w:rsid w:val="00A76BB5"/>
    <w:rsid w:val="00A77E59"/>
    <w:rsid w:val="00A816C3"/>
    <w:rsid w:val="00A8174E"/>
    <w:rsid w:val="00A817A6"/>
    <w:rsid w:val="00A81EFB"/>
    <w:rsid w:val="00A8367A"/>
    <w:rsid w:val="00A842E4"/>
    <w:rsid w:val="00A84F9A"/>
    <w:rsid w:val="00A87A55"/>
    <w:rsid w:val="00A87E31"/>
    <w:rsid w:val="00A902D2"/>
    <w:rsid w:val="00A91179"/>
    <w:rsid w:val="00A9131D"/>
    <w:rsid w:val="00A91416"/>
    <w:rsid w:val="00A9145B"/>
    <w:rsid w:val="00A9272B"/>
    <w:rsid w:val="00A92801"/>
    <w:rsid w:val="00A92ACB"/>
    <w:rsid w:val="00A93235"/>
    <w:rsid w:val="00A93A1C"/>
    <w:rsid w:val="00A96B08"/>
    <w:rsid w:val="00A971A9"/>
    <w:rsid w:val="00A975EF"/>
    <w:rsid w:val="00A97B94"/>
    <w:rsid w:val="00AA015F"/>
    <w:rsid w:val="00AA1A93"/>
    <w:rsid w:val="00AA2306"/>
    <w:rsid w:val="00AA2B6C"/>
    <w:rsid w:val="00AA317B"/>
    <w:rsid w:val="00AA3FB2"/>
    <w:rsid w:val="00AA46E1"/>
    <w:rsid w:val="00AA4C12"/>
    <w:rsid w:val="00AA58FA"/>
    <w:rsid w:val="00AA65CF"/>
    <w:rsid w:val="00AA685E"/>
    <w:rsid w:val="00AA7A26"/>
    <w:rsid w:val="00AA7E44"/>
    <w:rsid w:val="00AB0B18"/>
    <w:rsid w:val="00AB3912"/>
    <w:rsid w:val="00AB4092"/>
    <w:rsid w:val="00AB4CA3"/>
    <w:rsid w:val="00AB6719"/>
    <w:rsid w:val="00AB7FAF"/>
    <w:rsid w:val="00AC1005"/>
    <w:rsid w:val="00AC1795"/>
    <w:rsid w:val="00AC1BCF"/>
    <w:rsid w:val="00AC1D8E"/>
    <w:rsid w:val="00AC3AEF"/>
    <w:rsid w:val="00AC5AB9"/>
    <w:rsid w:val="00AC655F"/>
    <w:rsid w:val="00AC6E85"/>
    <w:rsid w:val="00AC7451"/>
    <w:rsid w:val="00AD0076"/>
    <w:rsid w:val="00AD00E1"/>
    <w:rsid w:val="00AD0175"/>
    <w:rsid w:val="00AD076F"/>
    <w:rsid w:val="00AD1EE9"/>
    <w:rsid w:val="00AD2911"/>
    <w:rsid w:val="00AD2C32"/>
    <w:rsid w:val="00AD516A"/>
    <w:rsid w:val="00AD5877"/>
    <w:rsid w:val="00AD6C10"/>
    <w:rsid w:val="00AD6E32"/>
    <w:rsid w:val="00AD7A6D"/>
    <w:rsid w:val="00AD7DFA"/>
    <w:rsid w:val="00AE0CC7"/>
    <w:rsid w:val="00AE1156"/>
    <w:rsid w:val="00AE2027"/>
    <w:rsid w:val="00AE214E"/>
    <w:rsid w:val="00AE35AE"/>
    <w:rsid w:val="00AE383A"/>
    <w:rsid w:val="00AE3C4E"/>
    <w:rsid w:val="00AE6F14"/>
    <w:rsid w:val="00AE70AD"/>
    <w:rsid w:val="00AE748A"/>
    <w:rsid w:val="00AE7EEA"/>
    <w:rsid w:val="00AF032F"/>
    <w:rsid w:val="00AF18FC"/>
    <w:rsid w:val="00AF2008"/>
    <w:rsid w:val="00AF2067"/>
    <w:rsid w:val="00AF2653"/>
    <w:rsid w:val="00AF28D7"/>
    <w:rsid w:val="00AF47FD"/>
    <w:rsid w:val="00AF6D0B"/>
    <w:rsid w:val="00B0060B"/>
    <w:rsid w:val="00B00CD2"/>
    <w:rsid w:val="00B00F9C"/>
    <w:rsid w:val="00B014AE"/>
    <w:rsid w:val="00B02429"/>
    <w:rsid w:val="00B02E55"/>
    <w:rsid w:val="00B03C80"/>
    <w:rsid w:val="00B0443B"/>
    <w:rsid w:val="00B04A03"/>
    <w:rsid w:val="00B04CED"/>
    <w:rsid w:val="00B052F8"/>
    <w:rsid w:val="00B05B3C"/>
    <w:rsid w:val="00B06ED5"/>
    <w:rsid w:val="00B10021"/>
    <w:rsid w:val="00B100FD"/>
    <w:rsid w:val="00B10D26"/>
    <w:rsid w:val="00B11F8E"/>
    <w:rsid w:val="00B11F92"/>
    <w:rsid w:val="00B122DB"/>
    <w:rsid w:val="00B12798"/>
    <w:rsid w:val="00B14E3C"/>
    <w:rsid w:val="00B1556F"/>
    <w:rsid w:val="00B1661E"/>
    <w:rsid w:val="00B16C06"/>
    <w:rsid w:val="00B16C83"/>
    <w:rsid w:val="00B1735D"/>
    <w:rsid w:val="00B176C6"/>
    <w:rsid w:val="00B177B9"/>
    <w:rsid w:val="00B17B5D"/>
    <w:rsid w:val="00B208EA"/>
    <w:rsid w:val="00B20AD8"/>
    <w:rsid w:val="00B20C44"/>
    <w:rsid w:val="00B20DDB"/>
    <w:rsid w:val="00B21AE0"/>
    <w:rsid w:val="00B21C5A"/>
    <w:rsid w:val="00B22A76"/>
    <w:rsid w:val="00B23CE7"/>
    <w:rsid w:val="00B2452C"/>
    <w:rsid w:val="00B24CEF"/>
    <w:rsid w:val="00B25556"/>
    <w:rsid w:val="00B25C83"/>
    <w:rsid w:val="00B2713D"/>
    <w:rsid w:val="00B30198"/>
    <w:rsid w:val="00B302AD"/>
    <w:rsid w:val="00B31A6D"/>
    <w:rsid w:val="00B31C18"/>
    <w:rsid w:val="00B33052"/>
    <w:rsid w:val="00B332AA"/>
    <w:rsid w:val="00B33DB0"/>
    <w:rsid w:val="00B34A1F"/>
    <w:rsid w:val="00B34FB8"/>
    <w:rsid w:val="00B353FA"/>
    <w:rsid w:val="00B368B6"/>
    <w:rsid w:val="00B36959"/>
    <w:rsid w:val="00B36FB8"/>
    <w:rsid w:val="00B408AC"/>
    <w:rsid w:val="00B40A99"/>
    <w:rsid w:val="00B40BA0"/>
    <w:rsid w:val="00B4195B"/>
    <w:rsid w:val="00B42233"/>
    <w:rsid w:val="00B423C7"/>
    <w:rsid w:val="00B42D4B"/>
    <w:rsid w:val="00B42D83"/>
    <w:rsid w:val="00B44111"/>
    <w:rsid w:val="00B463B2"/>
    <w:rsid w:val="00B46A40"/>
    <w:rsid w:val="00B46EE3"/>
    <w:rsid w:val="00B47241"/>
    <w:rsid w:val="00B4753E"/>
    <w:rsid w:val="00B479DB"/>
    <w:rsid w:val="00B50BAC"/>
    <w:rsid w:val="00B5274D"/>
    <w:rsid w:val="00B52F56"/>
    <w:rsid w:val="00B53FF9"/>
    <w:rsid w:val="00B54EFB"/>
    <w:rsid w:val="00B5530C"/>
    <w:rsid w:val="00B5530F"/>
    <w:rsid w:val="00B57265"/>
    <w:rsid w:val="00B5781E"/>
    <w:rsid w:val="00B60F7A"/>
    <w:rsid w:val="00B61244"/>
    <w:rsid w:val="00B61D63"/>
    <w:rsid w:val="00B61E65"/>
    <w:rsid w:val="00B63EE8"/>
    <w:rsid w:val="00B652DD"/>
    <w:rsid w:val="00B6583E"/>
    <w:rsid w:val="00B65993"/>
    <w:rsid w:val="00B67457"/>
    <w:rsid w:val="00B677DC"/>
    <w:rsid w:val="00B67884"/>
    <w:rsid w:val="00B701EA"/>
    <w:rsid w:val="00B707B0"/>
    <w:rsid w:val="00B70D1C"/>
    <w:rsid w:val="00B71516"/>
    <w:rsid w:val="00B71F42"/>
    <w:rsid w:val="00B723F9"/>
    <w:rsid w:val="00B733D8"/>
    <w:rsid w:val="00B754CF"/>
    <w:rsid w:val="00B7735C"/>
    <w:rsid w:val="00B77BB1"/>
    <w:rsid w:val="00B80DA7"/>
    <w:rsid w:val="00B80E2A"/>
    <w:rsid w:val="00B81268"/>
    <w:rsid w:val="00B83458"/>
    <w:rsid w:val="00B8655F"/>
    <w:rsid w:val="00B866A5"/>
    <w:rsid w:val="00B8767C"/>
    <w:rsid w:val="00B9066F"/>
    <w:rsid w:val="00B90FE3"/>
    <w:rsid w:val="00B93D9F"/>
    <w:rsid w:val="00B95332"/>
    <w:rsid w:val="00B96554"/>
    <w:rsid w:val="00BA0A13"/>
    <w:rsid w:val="00BA0C90"/>
    <w:rsid w:val="00BA1C2B"/>
    <w:rsid w:val="00BA1E1E"/>
    <w:rsid w:val="00BA37B4"/>
    <w:rsid w:val="00BA5102"/>
    <w:rsid w:val="00BA5D89"/>
    <w:rsid w:val="00BA64C4"/>
    <w:rsid w:val="00BA70BB"/>
    <w:rsid w:val="00BA7982"/>
    <w:rsid w:val="00BA7DFD"/>
    <w:rsid w:val="00BA7EF1"/>
    <w:rsid w:val="00BB0272"/>
    <w:rsid w:val="00BB1C72"/>
    <w:rsid w:val="00BB219B"/>
    <w:rsid w:val="00BB3883"/>
    <w:rsid w:val="00BB3D3C"/>
    <w:rsid w:val="00BB4967"/>
    <w:rsid w:val="00BB66FC"/>
    <w:rsid w:val="00BC0136"/>
    <w:rsid w:val="00BC0DA8"/>
    <w:rsid w:val="00BC1273"/>
    <w:rsid w:val="00BC1B8A"/>
    <w:rsid w:val="00BC44B4"/>
    <w:rsid w:val="00BC4E44"/>
    <w:rsid w:val="00BC761B"/>
    <w:rsid w:val="00BC764B"/>
    <w:rsid w:val="00BD08B3"/>
    <w:rsid w:val="00BD1088"/>
    <w:rsid w:val="00BD5439"/>
    <w:rsid w:val="00BD7087"/>
    <w:rsid w:val="00BE1207"/>
    <w:rsid w:val="00BE1ECA"/>
    <w:rsid w:val="00BE2211"/>
    <w:rsid w:val="00BE4FE6"/>
    <w:rsid w:val="00BE687E"/>
    <w:rsid w:val="00BF01BA"/>
    <w:rsid w:val="00BF02E8"/>
    <w:rsid w:val="00BF1209"/>
    <w:rsid w:val="00BF25DF"/>
    <w:rsid w:val="00BF26AC"/>
    <w:rsid w:val="00BF548F"/>
    <w:rsid w:val="00BF5FF1"/>
    <w:rsid w:val="00BF7020"/>
    <w:rsid w:val="00C00633"/>
    <w:rsid w:val="00C00D28"/>
    <w:rsid w:val="00C018BE"/>
    <w:rsid w:val="00C035D0"/>
    <w:rsid w:val="00C05F01"/>
    <w:rsid w:val="00C05F87"/>
    <w:rsid w:val="00C06387"/>
    <w:rsid w:val="00C065A1"/>
    <w:rsid w:val="00C109F5"/>
    <w:rsid w:val="00C1194C"/>
    <w:rsid w:val="00C120A4"/>
    <w:rsid w:val="00C15A44"/>
    <w:rsid w:val="00C15E98"/>
    <w:rsid w:val="00C15F97"/>
    <w:rsid w:val="00C16D00"/>
    <w:rsid w:val="00C1787D"/>
    <w:rsid w:val="00C17959"/>
    <w:rsid w:val="00C20103"/>
    <w:rsid w:val="00C20BFE"/>
    <w:rsid w:val="00C21964"/>
    <w:rsid w:val="00C24ED2"/>
    <w:rsid w:val="00C26477"/>
    <w:rsid w:val="00C27B9D"/>
    <w:rsid w:val="00C30B50"/>
    <w:rsid w:val="00C31C83"/>
    <w:rsid w:val="00C377EB"/>
    <w:rsid w:val="00C37ADD"/>
    <w:rsid w:val="00C4065A"/>
    <w:rsid w:val="00C416D6"/>
    <w:rsid w:val="00C41E60"/>
    <w:rsid w:val="00C43E36"/>
    <w:rsid w:val="00C43FC8"/>
    <w:rsid w:val="00C45674"/>
    <w:rsid w:val="00C46F0C"/>
    <w:rsid w:val="00C47A8C"/>
    <w:rsid w:val="00C5270F"/>
    <w:rsid w:val="00C5286E"/>
    <w:rsid w:val="00C5409B"/>
    <w:rsid w:val="00C5426B"/>
    <w:rsid w:val="00C6161B"/>
    <w:rsid w:val="00C62681"/>
    <w:rsid w:val="00C62919"/>
    <w:rsid w:val="00C646AD"/>
    <w:rsid w:val="00C6563F"/>
    <w:rsid w:val="00C65E30"/>
    <w:rsid w:val="00C664E2"/>
    <w:rsid w:val="00C6685F"/>
    <w:rsid w:val="00C673A1"/>
    <w:rsid w:val="00C67F79"/>
    <w:rsid w:val="00C7034C"/>
    <w:rsid w:val="00C705DE"/>
    <w:rsid w:val="00C70EB7"/>
    <w:rsid w:val="00C7108B"/>
    <w:rsid w:val="00C72369"/>
    <w:rsid w:val="00C74AEC"/>
    <w:rsid w:val="00C74E56"/>
    <w:rsid w:val="00C76B19"/>
    <w:rsid w:val="00C76E49"/>
    <w:rsid w:val="00C77561"/>
    <w:rsid w:val="00C8440F"/>
    <w:rsid w:val="00C84580"/>
    <w:rsid w:val="00C854BD"/>
    <w:rsid w:val="00C85834"/>
    <w:rsid w:val="00C86113"/>
    <w:rsid w:val="00C90592"/>
    <w:rsid w:val="00C9086B"/>
    <w:rsid w:val="00C92751"/>
    <w:rsid w:val="00C95097"/>
    <w:rsid w:val="00C951D4"/>
    <w:rsid w:val="00C95260"/>
    <w:rsid w:val="00C96381"/>
    <w:rsid w:val="00CA0799"/>
    <w:rsid w:val="00CA1387"/>
    <w:rsid w:val="00CA27E1"/>
    <w:rsid w:val="00CA293C"/>
    <w:rsid w:val="00CA3DBC"/>
    <w:rsid w:val="00CA42D3"/>
    <w:rsid w:val="00CA4481"/>
    <w:rsid w:val="00CA45F5"/>
    <w:rsid w:val="00CA5D3A"/>
    <w:rsid w:val="00CA7416"/>
    <w:rsid w:val="00CB2E47"/>
    <w:rsid w:val="00CB3498"/>
    <w:rsid w:val="00CB5DD7"/>
    <w:rsid w:val="00CB5F12"/>
    <w:rsid w:val="00CB5FEE"/>
    <w:rsid w:val="00CB74F5"/>
    <w:rsid w:val="00CB7A98"/>
    <w:rsid w:val="00CB7B8D"/>
    <w:rsid w:val="00CC0956"/>
    <w:rsid w:val="00CC1B92"/>
    <w:rsid w:val="00CC1DDA"/>
    <w:rsid w:val="00CC207F"/>
    <w:rsid w:val="00CC3BC6"/>
    <w:rsid w:val="00CC3F2E"/>
    <w:rsid w:val="00CC4CC1"/>
    <w:rsid w:val="00CC5C4D"/>
    <w:rsid w:val="00CC628A"/>
    <w:rsid w:val="00CC6A3B"/>
    <w:rsid w:val="00CC6D10"/>
    <w:rsid w:val="00CC77F1"/>
    <w:rsid w:val="00CD046A"/>
    <w:rsid w:val="00CD0A0B"/>
    <w:rsid w:val="00CD0E15"/>
    <w:rsid w:val="00CD164D"/>
    <w:rsid w:val="00CD166C"/>
    <w:rsid w:val="00CD186F"/>
    <w:rsid w:val="00CD234F"/>
    <w:rsid w:val="00CD2F46"/>
    <w:rsid w:val="00CD2FAC"/>
    <w:rsid w:val="00CD4ADB"/>
    <w:rsid w:val="00CD5589"/>
    <w:rsid w:val="00CD631C"/>
    <w:rsid w:val="00CE03F0"/>
    <w:rsid w:val="00CE0DB4"/>
    <w:rsid w:val="00CE18BE"/>
    <w:rsid w:val="00CE4398"/>
    <w:rsid w:val="00CE7A08"/>
    <w:rsid w:val="00CF0846"/>
    <w:rsid w:val="00CF1E23"/>
    <w:rsid w:val="00CF2C51"/>
    <w:rsid w:val="00CF30A8"/>
    <w:rsid w:val="00CF5B72"/>
    <w:rsid w:val="00CF6637"/>
    <w:rsid w:val="00CF6CF4"/>
    <w:rsid w:val="00CF70F3"/>
    <w:rsid w:val="00CF78DD"/>
    <w:rsid w:val="00CF7B6C"/>
    <w:rsid w:val="00D009FA"/>
    <w:rsid w:val="00D0149C"/>
    <w:rsid w:val="00D0152B"/>
    <w:rsid w:val="00D023A3"/>
    <w:rsid w:val="00D02864"/>
    <w:rsid w:val="00D04A2A"/>
    <w:rsid w:val="00D04E61"/>
    <w:rsid w:val="00D07A8F"/>
    <w:rsid w:val="00D13AB8"/>
    <w:rsid w:val="00D163D6"/>
    <w:rsid w:val="00D16412"/>
    <w:rsid w:val="00D17304"/>
    <w:rsid w:val="00D17379"/>
    <w:rsid w:val="00D2023B"/>
    <w:rsid w:val="00D21498"/>
    <w:rsid w:val="00D219B5"/>
    <w:rsid w:val="00D21CC1"/>
    <w:rsid w:val="00D22840"/>
    <w:rsid w:val="00D22C10"/>
    <w:rsid w:val="00D25020"/>
    <w:rsid w:val="00D25C91"/>
    <w:rsid w:val="00D25E69"/>
    <w:rsid w:val="00D261C9"/>
    <w:rsid w:val="00D27B90"/>
    <w:rsid w:val="00D303AD"/>
    <w:rsid w:val="00D3056F"/>
    <w:rsid w:val="00D31B6B"/>
    <w:rsid w:val="00D34134"/>
    <w:rsid w:val="00D343FC"/>
    <w:rsid w:val="00D35503"/>
    <w:rsid w:val="00D35C02"/>
    <w:rsid w:val="00D36645"/>
    <w:rsid w:val="00D4085D"/>
    <w:rsid w:val="00D40C31"/>
    <w:rsid w:val="00D4159E"/>
    <w:rsid w:val="00D42665"/>
    <w:rsid w:val="00D43166"/>
    <w:rsid w:val="00D43B7D"/>
    <w:rsid w:val="00D44042"/>
    <w:rsid w:val="00D454FF"/>
    <w:rsid w:val="00D459CE"/>
    <w:rsid w:val="00D472B4"/>
    <w:rsid w:val="00D47875"/>
    <w:rsid w:val="00D51581"/>
    <w:rsid w:val="00D5208F"/>
    <w:rsid w:val="00D5378C"/>
    <w:rsid w:val="00D563FD"/>
    <w:rsid w:val="00D57240"/>
    <w:rsid w:val="00D60488"/>
    <w:rsid w:val="00D61275"/>
    <w:rsid w:val="00D6328E"/>
    <w:rsid w:val="00D63A50"/>
    <w:rsid w:val="00D65333"/>
    <w:rsid w:val="00D6678B"/>
    <w:rsid w:val="00D66A56"/>
    <w:rsid w:val="00D67B6E"/>
    <w:rsid w:val="00D67EF6"/>
    <w:rsid w:val="00D71063"/>
    <w:rsid w:val="00D72CE2"/>
    <w:rsid w:val="00D740EA"/>
    <w:rsid w:val="00D74D6F"/>
    <w:rsid w:val="00D75559"/>
    <w:rsid w:val="00D761BF"/>
    <w:rsid w:val="00D76247"/>
    <w:rsid w:val="00D768B5"/>
    <w:rsid w:val="00D76F30"/>
    <w:rsid w:val="00D810B6"/>
    <w:rsid w:val="00D8143B"/>
    <w:rsid w:val="00D82601"/>
    <w:rsid w:val="00D83DEF"/>
    <w:rsid w:val="00D84BB8"/>
    <w:rsid w:val="00D85B03"/>
    <w:rsid w:val="00D865D3"/>
    <w:rsid w:val="00D86A78"/>
    <w:rsid w:val="00D878D6"/>
    <w:rsid w:val="00D87921"/>
    <w:rsid w:val="00D91B00"/>
    <w:rsid w:val="00D92271"/>
    <w:rsid w:val="00D92BA1"/>
    <w:rsid w:val="00D933B9"/>
    <w:rsid w:val="00D93D15"/>
    <w:rsid w:val="00D94804"/>
    <w:rsid w:val="00D95156"/>
    <w:rsid w:val="00D969AB"/>
    <w:rsid w:val="00D973BC"/>
    <w:rsid w:val="00D97B43"/>
    <w:rsid w:val="00DA0016"/>
    <w:rsid w:val="00DA52E8"/>
    <w:rsid w:val="00DA661F"/>
    <w:rsid w:val="00DA72AB"/>
    <w:rsid w:val="00DB0759"/>
    <w:rsid w:val="00DB1C84"/>
    <w:rsid w:val="00DB22D0"/>
    <w:rsid w:val="00DB2C23"/>
    <w:rsid w:val="00DB3B48"/>
    <w:rsid w:val="00DB4363"/>
    <w:rsid w:val="00DB4C58"/>
    <w:rsid w:val="00DB6AAD"/>
    <w:rsid w:val="00DB6B37"/>
    <w:rsid w:val="00DB6B93"/>
    <w:rsid w:val="00DB7ED1"/>
    <w:rsid w:val="00DC07D7"/>
    <w:rsid w:val="00DC1CE4"/>
    <w:rsid w:val="00DC3014"/>
    <w:rsid w:val="00DC317C"/>
    <w:rsid w:val="00DC33F7"/>
    <w:rsid w:val="00DC4AC6"/>
    <w:rsid w:val="00DC5D2F"/>
    <w:rsid w:val="00DC6F9A"/>
    <w:rsid w:val="00DC7416"/>
    <w:rsid w:val="00DD03A0"/>
    <w:rsid w:val="00DD08D6"/>
    <w:rsid w:val="00DD0D8B"/>
    <w:rsid w:val="00DD231E"/>
    <w:rsid w:val="00DD23F5"/>
    <w:rsid w:val="00DD3212"/>
    <w:rsid w:val="00DD3334"/>
    <w:rsid w:val="00DD381B"/>
    <w:rsid w:val="00DD3E07"/>
    <w:rsid w:val="00DD4C6A"/>
    <w:rsid w:val="00DD4C95"/>
    <w:rsid w:val="00DE0A40"/>
    <w:rsid w:val="00DE2DB7"/>
    <w:rsid w:val="00DE32B0"/>
    <w:rsid w:val="00DE498C"/>
    <w:rsid w:val="00DE5B4F"/>
    <w:rsid w:val="00DE5C46"/>
    <w:rsid w:val="00DE6679"/>
    <w:rsid w:val="00DE70F8"/>
    <w:rsid w:val="00DE799C"/>
    <w:rsid w:val="00DE79D3"/>
    <w:rsid w:val="00DF0AAD"/>
    <w:rsid w:val="00DF20B1"/>
    <w:rsid w:val="00DF23A2"/>
    <w:rsid w:val="00DF2A81"/>
    <w:rsid w:val="00DF331E"/>
    <w:rsid w:val="00DF36AB"/>
    <w:rsid w:val="00DF3832"/>
    <w:rsid w:val="00DF454C"/>
    <w:rsid w:val="00DF4A5F"/>
    <w:rsid w:val="00DF4EF2"/>
    <w:rsid w:val="00DF57A6"/>
    <w:rsid w:val="00DF5AA0"/>
    <w:rsid w:val="00DF60A9"/>
    <w:rsid w:val="00E0209C"/>
    <w:rsid w:val="00E02436"/>
    <w:rsid w:val="00E025A4"/>
    <w:rsid w:val="00E02B0A"/>
    <w:rsid w:val="00E038C4"/>
    <w:rsid w:val="00E04197"/>
    <w:rsid w:val="00E04542"/>
    <w:rsid w:val="00E05A6E"/>
    <w:rsid w:val="00E07712"/>
    <w:rsid w:val="00E10B00"/>
    <w:rsid w:val="00E11E18"/>
    <w:rsid w:val="00E1202D"/>
    <w:rsid w:val="00E1220D"/>
    <w:rsid w:val="00E128DE"/>
    <w:rsid w:val="00E12A7B"/>
    <w:rsid w:val="00E12A80"/>
    <w:rsid w:val="00E139EC"/>
    <w:rsid w:val="00E13DD3"/>
    <w:rsid w:val="00E1447A"/>
    <w:rsid w:val="00E14789"/>
    <w:rsid w:val="00E1563E"/>
    <w:rsid w:val="00E16249"/>
    <w:rsid w:val="00E1676C"/>
    <w:rsid w:val="00E16A63"/>
    <w:rsid w:val="00E16E9A"/>
    <w:rsid w:val="00E176A4"/>
    <w:rsid w:val="00E17C4B"/>
    <w:rsid w:val="00E17C5C"/>
    <w:rsid w:val="00E2023C"/>
    <w:rsid w:val="00E206EC"/>
    <w:rsid w:val="00E20706"/>
    <w:rsid w:val="00E20EA7"/>
    <w:rsid w:val="00E22261"/>
    <w:rsid w:val="00E2271E"/>
    <w:rsid w:val="00E22874"/>
    <w:rsid w:val="00E249AC"/>
    <w:rsid w:val="00E24E30"/>
    <w:rsid w:val="00E25183"/>
    <w:rsid w:val="00E264A1"/>
    <w:rsid w:val="00E26D94"/>
    <w:rsid w:val="00E26F39"/>
    <w:rsid w:val="00E27495"/>
    <w:rsid w:val="00E3079F"/>
    <w:rsid w:val="00E3101F"/>
    <w:rsid w:val="00E314AB"/>
    <w:rsid w:val="00E31747"/>
    <w:rsid w:val="00E31E92"/>
    <w:rsid w:val="00E323C5"/>
    <w:rsid w:val="00E3280E"/>
    <w:rsid w:val="00E33426"/>
    <w:rsid w:val="00E34013"/>
    <w:rsid w:val="00E349F1"/>
    <w:rsid w:val="00E34DC4"/>
    <w:rsid w:val="00E35469"/>
    <w:rsid w:val="00E35DAA"/>
    <w:rsid w:val="00E372A6"/>
    <w:rsid w:val="00E37B43"/>
    <w:rsid w:val="00E37CB5"/>
    <w:rsid w:val="00E40415"/>
    <w:rsid w:val="00E40650"/>
    <w:rsid w:val="00E42303"/>
    <w:rsid w:val="00E42DFE"/>
    <w:rsid w:val="00E4348F"/>
    <w:rsid w:val="00E4353B"/>
    <w:rsid w:val="00E4766E"/>
    <w:rsid w:val="00E477DB"/>
    <w:rsid w:val="00E51967"/>
    <w:rsid w:val="00E52AB2"/>
    <w:rsid w:val="00E53B20"/>
    <w:rsid w:val="00E5453A"/>
    <w:rsid w:val="00E54BBC"/>
    <w:rsid w:val="00E54C31"/>
    <w:rsid w:val="00E55E3B"/>
    <w:rsid w:val="00E56214"/>
    <w:rsid w:val="00E56B55"/>
    <w:rsid w:val="00E56CDA"/>
    <w:rsid w:val="00E60904"/>
    <w:rsid w:val="00E6148B"/>
    <w:rsid w:val="00E65F43"/>
    <w:rsid w:val="00E6618C"/>
    <w:rsid w:val="00E67457"/>
    <w:rsid w:val="00E67FCB"/>
    <w:rsid w:val="00E7068F"/>
    <w:rsid w:val="00E7129A"/>
    <w:rsid w:val="00E71E72"/>
    <w:rsid w:val="00E72E15"/>
    <w:rsid w:val="00E7383C"/>
    <w:rsid w:val="00E742C1"/>
    <w:rsid w:val="00E75B73"/>
    <w:rsid w:val="00E81A7C"/>
    <w:rsid w:val="00E826CB"/>
    <w:rsid w:val="00E82C96"/>
    <w:rsid w:val="00E82E2C"/>
    <w:rsid w:val="00E83C93"/>
    <w:rsid w:val="00E83CCD"/>
    <w:rsid w:val="00E84344"/>
    <w:rsid w:val="00E9034E"/>
    <w:rsid w:val="00E92DB8"/>
    <w:rsid w:val="00E93A17"/>
    <w:rsid w:val="00E94368"/>
    <w:rsid w:val="00E94A41"/>
    <w:rsid w:val="00E94A47"/>
    <w:rsid w:val="00E9597C"/>
    <w:rsid w:val="00E95D3F"/>
    <w:rsid w:val="00E9658E"/>
    <w:rsid w:val="00E9796F"/>
    <w:rsid w:val="00E97BA1"/>
    <w:rsid w:val="00EA0CD2"/>
    <w:rsid w:val="00EA0E3D"/>
    <w:rsid w:val="00EA329E"/>
    <w:rsid w:val="00EA3F91"/>
    <w:rsid w:val="00EA718A"/>
    <w:rsid w:val="00EA7BCC"/>
    <w:rsid w:val="00EB061B"/>
    <w:rsid w:val="00EB2C3E"/>
    <w:rsid w:val="00EB41B3"/>
    <w:rsid w:val="00EB4C03"/>
    <w:rsid w:val="00EB5B1B"/>
    <w:rsid w:val="00EB5C05"/>
    <w:rsid w:val="00EB61E8"/>
    <w:rsid w:val="00EB6500"/>
    <w:rsid w:val="00EC18F9"/>
    <w:rsid w:val="00EC3FD3"/>
    <w:rsid w:val="00EC59AA"/>
    <w:rsid w:val="00EC61EA"/>
    <w:rsid w:val="00EC6A89"/>
    <w:rsid w:val="00EC7648"/>
    <w:rsid w:val="00EC79AF"/>
    <w:rsid w:val="00ED0681"/>
    <w:rsid w:val="00ED06F6"/>
    <w:rsid w:val="00ED206F"/>
    <w:rsid w:val="00ED21F2"/>
    <w:rsid w:val="00ED23B6"/>
    <w:rsid w:val="00ED262D"/>
    <w:rsid w:val="00ED2F0D"/>
    <w:rsid w:val="00ED3230"/>
    <w:rsid w:val="00ED3510"/>
    <w:rsid w:val="00ED5480"/>
    <w:rsid w:val="00ED6BFC"/>
    <w:rsid w:val="00ED6D69"/>
    <w:rsid w:val="00EE176D"/>
    <w:rsid w:val="00EE2BB8"/>
    <w:rsid w:val="00EE378F"/>
    <w:rsid w:val="00EE4A1E"/>
    <w:rsid w:val="00EE50B2"/>
    <w:rsid w:val="00EE56B4"/>
    <w:rsid w:val="00EE59E5"/>
    <w:rsid w:val="00EE5AB0"/>
    <w:rsid w:val="00EE660A"/>
    <w:rsid w:val="00EE6956"/>
    <w:rsid w:val="00EE7189"/>
    <w:rsid w:val="00EE7A45"/>
    <w:rsid w:val="00EE7ACF"/>
    <w:rsid w:val="00EE7AE9"/>
    <w:rsid w:val="00EF0EB3"/>
    <w:rsid w:val="00EF1302"/>
    <w:rsid w:val="00EF51AB"/>
    <w:rsid w:val="00EF560D"/>
    <w:rsid w:val="00EF5835"/>
    <w:rsid w:val="00EF753B"/>
    <w:rsid w:val="00F0006A"/>
    <w:rsid w:val="00F010DA"/>
    <w:rsid w:val="00F042A2"/>
    <w:rsid w:val="00F0514A"/>
    <w:rsid w:val="00F05F88"/>
    <w:rsid w:val="00F06571"/>
    <w:rsid w:val="00F07A05"/>
    <w:rsid w:val="00F07C08"/>
    <w:rsid w:val="00F10827"/>
    <w:rsid w:val="00F1140A"/>
    <w:rsid w:val="00F1209B"/>
    <w:rsid w:val="00F122D7"/>
    <w:rsid w:val="00F12B97"/>
    <w:rsid w:val="00F13619"/>
    <w:rsid w:val="00F13A52"/>
    <w:rsid w:val="00F143AB"/>
    <w:rsid w:val="00F14E7C"/>
    <w:rsid w:val="00F16FAB"/>
    <w:rsid w:val="00F17207"/>
    <w:rsid w:val="00F17700"/>
    <w:rsid w:val="00F2086F"/>
    <w:rsid w:val="00F21E53"/>
    <w:rsid w:val="00F2262B"/>
    <w:rsid w:val="00F22C18"/>
    <w:rsid w:val="00F255D8"/>
    <w:rsid w:val="00F25AC4"/>
    <w:rsid w:val="00F25E55"/>
    <w:rsid w:val="00F26073"/>
    <w:rsid w:val="00F26404"/>
    <w:rsid w:val="00F302E0"/>
    <w:rsid w:val="00F33BAF"/>
    <w:rsid w:val="00F34571"/>
    <w:rsid w:val="00F3480F"/>
    <w:rsid w:val="00F3600D"/>
    <w:rsid w:val="00F3638C"/>
    <w:rsid w:val="00F3776C"/>
    <w:rsid w:val="00F40C68"/>
    <w:rsid w:val="00F42010"/>
    <w:rsid w:val="00F43577"/>
    <w:rsid w:val="00F45A8D"/>
    <w:rsid w:val="00F4648D"/>
    <w:rsid w:val="00F47615"/>
    <w:rsid w:val="00F50033"/>
    <w:rsid w:val="00F506AB"/>
    <w:rsid w:val="00F54CD0"/>
    <w:rsid w:val="00F55CB7"/>
    <w:rsid w:val="00F57956"/>
    <w:rsid w:val="00F600AA"/>
    <w:rsid w:val="00F606D4"/>
    <w:rsid w:val="00F60E41"/>
    <w:rsid w:val="00F62218"/>
    <w:rsid w:val="00F623E5"/>
    <w:rsid w:val="00F62FC1"/>
    <w:rsid w:val="00F64BBB"/>
    <w:rsid w:val="00F65040"/>
    <w:rsid w:val="00F6551C"/>
    <w:rsid w:val="00F66ACA"/>
    <w:rsid w:val="00F6756D"/>
    <w:rsid w:val="00F67A88"/>
    <w:rsid w:val="00F72626"/>
    <w:rsid w:val="00F73820"/>
    <w:rsid w:val="00F739D7"/>
    <w:rsid w:val="00F77F77"/>
    <w:rsid w:val="00F8014E"/>
    <w:rsid w:val="00F80987"/>
    <w:rsid w:val="00F8235C"/>
    <w:rsid w:val="00F82507"/>
    <w:rsid w:val="00F8335E"/>
    <w:rsid w:val="00F83A27"/>
    <w:rsid w:val="00F84998"/>
    <w:rsid w:val="00F84A75"/>
    <w:rsid w:val="00F85317"/>
    <w:rsid w:val="00F8597F"/>
    <w:rsid w:val="00F85CDB"/>
    <w:rsid w:val="00F87ADA"/>
    <w:rsid w:val="00F87EBA"/>
    <w:rsid w:val="00F87F00"/>
    <w:rsid w:val="00F905AF"/>
    <w:rsid w:val="00F9101A"/>
    <w:rsid w:val="00F91992"/>
    <w:rsid w:val="00F9364D"/>
    <w:rsid w:val="00F958D5"/>
    <w:rsid w:val="00F978C5"/>
    <w:rsid w:val="00F97F4F"/>
    <w:rsid w:val="00FA0B4A"/>
    <w:rsid w:val="00FA0F8F"/>
    <w:rsid w:val="00FA43E4"/>
    <w:rsid w:val="00FA65D5"/>
    <w:rsid w:val="00FA7297"/>
    <w:rsid w:val="00FA7776"/>
    <w:rsid w:val="00FB11A1"/>
    <w:rsid w:val="00FB23C1"/>
    <w:rsid w:val="00FB27FB"/>
    <w:rsid w:val="00FB3C94"/>
    <w:rsid w:val="00FB444B"/>
    <w:rsid w:val="00FB4A04"/>
    <w:rsid w:val="00FB54FA"/>
    <w:rsid w:val="00FB702E"/>
    <w:rsid w:val="00FB74F1"/>
    <w:rsid w:val="00FB756E"/>
    <w:rsid w:val="00FC19DD"/>
    <w:rsid w:val="00FC22E8"/>
    <w:rsid w:val="00FC3532"/>
    <w:rsid w:val="00FC41B3"/>
    <w:rsid w:val="00FC4566"/>
    <w:rsid w:val="00FC4AB7"/>
    <w:rsid w:val="00FC6C44"/>
    <w:rsid w:val="00FC6F03"/>
    <w:rsid w:val="00FC7F91"/>
    <w:rsid w:val="00FD034A"/>
    <w:rsid w:val="00FD0593"/>
    <w:rsid w:val="00FD108E"/>
    <w:rsid w:val="00FD1D48"/>
    <w:rsid w:val="00FD2AC6"/>
    <w:rsid w:val="00FD303C"/>
    <w:rsid w:val="00FD40A2"/>
    <w:rsid w:val="00FD6863"/>
    <w:rsid w:val="00FD70C5"/>
    <w:rsid w:val="00FD732F"/>
    <w:rsid w:val="00FE0584"/>
    <w:rsid w:val="00FE112F"/>
    <w:rsid w:val="00FE189E"/>
    <w:rsid w:val="00FE1A8B"/>
    <w:rsid w:val="00FE39F3"/>
    <w:rsid w:val="00FE3BB1"/>
    <w:rsid w:val="00FE4FE5"/>
    <w:rsid w:val="00FE6162"/>
    <w:rsid w:val="00FE78FB"/>
    <w:rsid w:val="00FE79FE"/>
    <w:rsid w:val="00FF0D62"/>
    <w:rsid w:val="00FF3561"/>
    <w:rsid w:val="00FF35F9"/>
    <w:rsid w:val="00FF4162"/>
    <w:rsid w:val="00FF50E7"/>
    <w:rsid w:val="00FF5628"/>
    <w:rsid w:val="00FF632E"/>
    <w:rsid w:val="00FF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61"/>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14726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147261"/>
    <w:pPr>
      <w:keepNext/>
      <w:spacing w:before="240" w:after="60"/>
      <w:outlineLvl w:val="1"/>
    </w:pPr>
    <w:rPr>
      <w:rFonts w:ascii="Arial" w:hAnsi="Arial"/>
      <w:b/>
      <w:i/>
      <w:sz w:val="24"/>
    </w:rPr>
  </w:style>
  <w:style w:type="paragraph" w:styleId="Heading3">
    <w:name w:val="heading 3"/>
    <w:basedOn w:val="Normal"/>
    <w:link w:val="Heading3Char"/>
    <w:qFormat/>
    <w:rsid w:val="00147261"/>
    <w:pPr>
      <w:keepNext/>
      <w:spacing w:before="360" w:after="140" w:line="240" w:lineRule="atLeast"/>
      <w:outlineLvl w:val="2"/>
    </w:pPr>
    <w:rPr>
      <w:rFonts w:ascii="Arial" w:hAnsi="Arial"/>
      <w:b/>
      <w:color w:val="0000FF"/>
      <w:sz w:val="26"/>
    </w:rPr>
  </w:style>
  <w:style w:type="paragraph" w:styleId="Heading4">
    <w:name w:val="heading 4"/>
    <w:basedOn w:val="Normal"/>
    <w:next w:val="Normal"/>
    <w:link w:val="Heading4Char"/>
    <w:qFormat/>
    <w:rsid w:val="00147261"/>
    <w:pPr>
      <w:keepNext/>
      <w:spacing w:after="240"/>
      <w:outlineLvl w:val="3"/>
    </w:pPr>
    <w:rPr>
      <w:rFonts w:ascii="GoudyOlSt BT" w:hAnsi="GoudyOlSt BT"/>
      <w:b/>
      <w:sz w:val="60"/>
    </w:rPr>
  </w:style>
  <w:style w:type="paragraph" w:styleId="Heading5">
    <w:name w:val="heading 5"/>
    <w:basedOn w:val="Normal"/>
    <w:next w:val="Normal"/>
    <w:link w:val="Heading5Char"/>
    <w:qFormat/>
    <w:rsid w:val="00147261"/>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7261"/>
    <w:rPr>
      <w:rFonts w:ascii="Arial" w:eastAsia="Times New Roman" w:hAnsi="Arial" w:cs="Times New Roman"/>
      <w:b/>
      <w:kern w:val="28"/>
      <w:sz w:val="28"/>
      <w:szCs w:val="20"/>
      <w:lang w:eastAsia="en-AU"/>
    </w:rPr>
  </w:style>
  <w:style w:type="character" w:customStyle="1" w:styleId="Heading2Char">
    <w:name w:val="Heading 2 Char"/>
    <w:basedOn w:val="DefaultParagraphFont"/>
    <w:link w:val="Heading2"/>
    <w:rsid w:val="00147261"/>
    <w:rPr>
      <w:rFonts w:ascii="Arial" w:eastAsia="Times New Roman" w:hAnsi="Arial" w:cs="Times New Roman"/>
      <w:b/>
      <w:i/>
      <w:sz w:val="24"/>
      <w:szCs w:val="20"/>
      <w:lang w:eastAsia="en-AU"/>
    </w:rPr>
  </w:style>
  <w:style w:type="character" w:customStyle="1" w:styleId="Heading3Char">
    <w:name w:val="Heading 3 Char"/>
    <w:basedOn w:val="DefaultParagraphFont"/>
    <w:link w:val="Heading3"/>
    <w:rsid w:val="00147261"/>
    <w:rPr>
      <w:rFonts w:ascii="Arial" w:eastAsia="Times New Roman" w:hAnsi="Arial" w:cs="Times New Roman"/>
      <w:b/>
      <w:color w:val="0000FF"/>
      <w:sz w:val="26"/>
      <w:szCs w:val="20"/>
      <w:lang w:eastAsia="en-AU"/>
    </w:rPr>
  </w:style>
  <w:style w:type="character" w:customStyle="1" w:styleId="Heading4Char">
    <w:name w:val="Heading 4 Char"/>
    <w:basedOn w:val="DefaultParagraphFont"/>
    <w:link w:val="Heading4"/>
    <w:rsid w:val="00147261"/>
    <w:rPr>
      <w:rFonts w:ascii="GoudyOlSt BT" w:eastAsia="Times New Roman" w:hAnsi="GoudyOlSt BT" w:cs="Times New Roman"/>
      <w:b/>
      <w:sz w:val="60"/>
      <w:szCs w:val="20"/>
      <w:lang w:eastAsia="en-AU"/>
    </w:rPr>
  </w:style>
  <w:style w:type="character" w:customStyle="1" w:styleId="Heading5Char">
    <w:name w:val="Heading 5 Char"/>
    <w:basedOn w:val="DefaultParagraphFont"/>
    <w:link w:val="Heading5"/>
    <w:rsid w:val="00147261"/>
    <w:rPr>
      <w:rFonts w:ascii="GoudyOlSt BT" w:eastAsia="Times New Roman" w:hAnsi="GoudyOlSt BT" w:cs="Times New Roman"/>
      <w:b/>
      <w:sz w:val="28"/>
      <w:szCs w:val="20"/>
      <w:lang w:eastAsia="en-AU"/>
    </w:rPr>
  </w:style>
  <w:style w:type="paragraph" w:styleId="Header">
    <w:name w:val="header"/>
    <w:basedOn w:val="Normal"/>
    <w:link w:val="HeaderChar"/>
    <w:rsid w:val="00147261"/>
    <w:pPr>
      <w:tabs>
        <w:tab w:val="center" w:pos="4153"/>
        <w:tab w:val="right" w:pos="8306"/>
      </w:tabs>
    </w:pPr>
  </w:style>
  <w:style w:type="character" w:customStyle="1" w:styleId="HeaderChar">
    <w:name w:val="Header Char"/>
    <w:basedOn w:val="DefaultParagraphFont"/>
    <w:link w:val="Header"/>
    <w:rsid w:val="00147261"/>
    <w:rPr>
      <w:rFonts w:ascii="Times New Roman" w:eastAsia="Times New Roman" w:hAnsi="Times New Roman" w:cs="Times New Roman"/>
      <w:sz w:val="20"/>
      <w:szCs w:val="20"/>
      <w:lang w:eastAsia="en-AU"/>
    </w:rPr>
  </w:style>
  <w:style w:type="paragraph" w:styleId="Footer">
    <w:name w:val="footer"/>
    <w:basedOn w:val="Normal"/>
    <w:link w:val="FooterChar"/>
    <w:rsid w:val="00147261"/>
    <w:pPr>
      <w:tabs>
        <w:tab w:val="center" w:pos="4153"/>
        <w:tab w:val="right" w:pos="8306"/>
      </w:tabs>
    </w:pPr>
  </w:style>
  <w:style w:type="character" w:customStyle="1" w:styleId="FooterChar">
    <w:name w:val="Footer Char"/>
    <w:basedOn w:val="DefaultParagraphFont"/>
    <w:link w:val="Footer"/>
    <w:rsid w:val="00147261"/>
    <w:rPr>
      <w:rFonts w:ascii="Times New Roman" w:eastAsia="Times New Roman" w:hAnsi="Times New Roman" w:cs="Times New Roman"/>
      <w:sz w:val="20"/>
      <w:szCs w:val="20"/>
      <w:lang w:eastAsia="en-AU"/>
    </w:rPr>
  </w:style>
  <w:style w:type="paragraph" w:styleId="BodyText">
    <w:name w:val="Body Text"/>
    <w:basedOn w:val="Normal"/>
    <w:link w:val="BodyTextChar"/>
    <w:rsid w:val="00147261"/>
    <w:pPr>
      <w:spacing w:after="120"/>
    </w:pPr>
  </w:style>
  <w:style w:type="character" w:customStyle="1" w:styleId="BodyTextChar">
    <w:name w:val="Body Text Char"/>
    <w:basedOn w:val="DefaultParagraphFont"/>
    <w:link w:val="BodyText"/>
    <w:rsid w:val="00147261"/>
    <w:rPr>
      <w:rFonts w:ascii="Times New Roman" w:eastAsia="Times New Roman" w:hAnsi="Times New Roman" w:cs="Times New Roman"/>
      <w:sz w:val="20"/>
      <w:szCs w:val="20"/>
      <w:lang w:eastAsia="en-AU"/>
    </w:rPr>
  </w:style>
  <w:style w:type="paragraph" w:customStyle="1" w:styleId="Bulletform">
    <w:name w:val="Bullet form"/>
    <w:basedOn w:val="Circulartext"/>
    <w:rsid w:val="00147261"/>
    <w:pPr>
      <w:numPr>
        <w:numId w:val="2"/>
      </w:numPr>
      <w:spacing w:before="120"/>
      <w:ind w:left="714" w:hanging="357"/>
    </w:pPr>
  </w:style>
  <w:style w:type="paragraph" w:customStyle="1" w:styleId="Circulartext2">
    <w:name w:val="Circular text 2"/>
    <w:basedOn w:val="Circulartext"/>
    <w:rsid w:val="00147261"/>
    <w:pPr>
      <w:tabs>
        <w:tab w:val="left" w:pos="4536"/>
      </w:tabs>
      <w:jc w:val="left"/>
    </w:pPr>
    <w:rPr>
      <w:szCs w:val="28"/>
    </w:rPr>
  </w:style>
  <w:style w:type="character" w:styleId="Hyperlink">
    <w:name w:val="Hyperlink"/>
    <w:rsid w:val="00147261"/>
    <w:rPr>
      <w:color w:val="0000FF"/>
      <w:u w:val="single"/>
    </w:rPr>
  </w:style>
  <w:style w:type="paragraph" w:customStyle="1" w:styleId="CircularBullet1">
    <w:name w:val="CircularBullet 1"/>
    <w:basedOn w:val="Circulartext"/>
    <w:rsid w:val="00147261"/>
    <w:pPr>
      <w:numPr>
        <w:numId w:val="6"/>
      </w:numPr>
      <w:spacing w:before="120"/>
    </w:pPr>
  </w:style>
  <w:style w:type="paragraph" w:customStyle="1" w:styleId="Circulartext">
    <w:name w:val="Circular text"/>
    <w:basedOn w:val="BodyText"/>
    <w:rsid w:val="00147261"/>
    <w:pPr>
      <w:spacing w:before="240" w:after="0"/>
      <w:jc w:val="both"/>
    </w:pPr>
    <w:rPr>
      <w:rFonts w:ascii="GoudyOlSt BT" w:hAnsi="GoudyOlSt BT"/>
      <w:sz w:val="24"/>
    </w:rPr>
  </w:style>
  <w:style w:type="paragraph" w:customStyle="1" w:styleId="CircularH2">
    <w:name w:val="Circular H2"/>
    <w:basedOn w:val="Heading5"/>
    <w:next w:val="Circulartext"/>
    <w:rsid w:val="00147261"/>
  </w:style>
  <w:style w:type="paragraph" w:customStyle="1" w:styleId="CircularH1">
    <w:name w:val="Circular H1"/>
    <w:basedOn w:val="Heading4"/>
    <w:next w:val="Circulartext"/>
    <w:rsid w:val="00147261"/>
    <w:pPr>
      <w:spacing w:before="360"/>
    </w:pPr>
  </w:style>
  <w:style w:type="character" w:styleId="FollowedHyperlink">
    <w:name w:val="FollowedHyperlink"/>
    <w:rsid w:val="00147261"/>
    <w:rPr>
      <w:color w:val="800080"/>
      <w:u w:val="single"/>
    </w:rPr>
  </w:style>
  <w:style w:type="paragraph" w:customStyle="1" w:styleId="CircularBullet2">
    <w:name w:val="CircularBullet 2"/>
    <w:basedOn w:val="CircularBullet1"/>
    <w:rsid w:val="00147261"/>
    <w:pPr>
      <w:numPr>
        <w:ilvl w:val="1"/>
        <w:numId w:val="12"/>
      </w:numPr>
    </w:pPr>
  </w:style>
  <w:style w:type="paragraph" w:customStyle="1" w:styleId="Dtext">
    <w:name w:val="Dtext"/>
    <w:basedOn w:val="Normal"/>
    <w:rsid w:val="00147261"/>
    <w:pPr>
      <w:spacing w:after="240" w:line="480" w:lineRule="atLeast"/>
      <w:jc w:val="both"/>
    </w:pPr>
    <w:rPr>
      <w:sz w:val="24"/>
    </w:rPr>
  </w:style>
  <w:style w:type="paragraph" w:customStyle="1" w:styleId="CircularBullet3">
    <w:name w:val="CircularBullet 3"/>
    <w:basedOn w:val="Circulartext"/>
    <w:rsid w:val="00147261"/>
    <w:pPr>
      <w:numPr>
        <w:ilvl w:val="2"/>
        <w:numId w:val="19"/>
      </w:numPr>
      <w:spacing w:before="120"/>
    </w:pPr>
  </w:style>
  <w:style w:type="paragraph" w:customStyle="1" w:styleId="Circularheading2">
    <w:name w:val="Circular heading 2"/>
    <w:basedOn w:val="Heading5"/>
    <w:next w:val="Circulartext"/>
    <w:rsid w:val="00147261"/>
  </w:style>
  <w:style w:type="paragraph" w:styleId="ListNumber">
    <w:name w:val="List Number"/>
    <w:basedOn w:val="Normal"/>
    <w:rsid w:val="00147261"/>
    <w:pPr>
      <w:spacing w:before="120" w:line="320" w:lineRule="exact"/>
      <w:ind w:left="340" w:hanging="340"/>
      <w:jc w:val="both"/>
    </w:pPr>
    <w:rPr>
      <w:sz w:val="26"/>
      <w:lang w:eastAsia="en-US"/>
    </w:rPr>
  </w:style>
  <w:style w:type="paragraph" w:styleId="BalloonText">
    <w:name w:val="Balloon Text"/>
    <w:basedOn w:val="Normal"/>
    <w:link w:val="BalloonTextChar"/>
    <w:semiHidden/>
    <w:rsid w:val="00147261"/>
    <w:rPr>
      <w:rFonts w:ascii="Tahoma" w:hAnsi="Tahoma" w:cs="Tahoma"/>
      <w:sz w:val="16"/>
      <w:szCs w:val="16"/>
    </w:rPr>
  </w:style>
  <w:style w:type="character" w:customStyle="1" w:styleId="BalloonTextChar">
    <w:name w:val="Balloon Text Char"/>
    <w:basedOn w:val="DefaultParagraphFont"/>
    <w:link w:val="BalloonText"/>
    <w:semiHidden/>
    <w:rsid w:val="00147261"/>
    <w:rPr>
      <w:rFonts w:ascii="Tahoma" w:eastAsia="Times New Roman" w:hAnsi="Tahoma" w:cs="Tahoma"/>
      <w:sz w:val="16"/>
      <w:szCs w:val="16"/>
      <w:lang w:eastAsia="en-AU"/>
    </w:rPr>
  </w:style>
  <w:style w:type="paragraph" w:styleId="NormalWeb">
    <w:name w:val="Normal (Web)"/>
    <w:basedOn w:val="Normal"/>
    <w:uiPriority w:val="99"/>
    <w:rsid w:val="00147261"/>
    <w:pPr>
      <w:spacing w:before="100" w:beforeAutospacing="1" w:after="225"/>
    </w:pPr>
    <w:rPr>
      <w:rFonts w:ascii="Verdana" w:hAnsi="Verdana"/>
      <w:color w:val="000000"/>
      <w:sz w:val="24"/>
      <w:szCs w:val="24"/>
    </w:rPr>
  </w:style>
  <w:style w:type="character" w:styleId="CommentReference">
    <w:name w:val="annotation reference"/>
    <w:semiHidden/>
    <w:rsid w:val="00147261"/>
    <w:rPr>
      <w:sz w:val="16"/>
      <w:szCs w:val="16"/>
    </w:rPr>
  </w:style>
  <w:style w:type="paragraph" w:styleId="CommentText">
    <w:name w:val="annotation text"/>
    <w:basedOn w:val="Normal"/>
    <w:link w:val="CommentTextChar"/>
    <w:semiHidden/>
    <w:rsid w:val="00147261"/>
  </w:style>
  <w:style w:type="character" w:customStyle="1" w:styleId="CommentTextChar">
    <w:name w:val="Comment Text Char"/>
    <w:basedOn w:val="DefaultParagraphFont"/>
    <w:link w:val="CommentText"/>
    <w:semiHidden/>
    <w:rsid w:val="0014726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147261"/>
    <w:rPr>
      <w:b/>
      <w:bCs/>
    </w:rPr>
  </w:style>
  <w:style w:type="character" w:customStyle="1" w:styleId="CommentSubjectChar">
    <w:name w:val="Comment Subject Char"/>
    <w:basedOn w:val="CommentTextChar"/>
    <w:link w:val="CommentSubject"/>
    <w:semiHidden/>
    <w:rsid w:val="00147261"/>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147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nyquote.com/quotes/authors/f/frederick_douglas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1739</Words>
  <Characters>9520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Submission 43 - Deborah Tarpey - Childcare and Early Childhood Learning - Public inquiry</vt:lpstr>
    </vt:vector>
  </TitlesOfParts>
  <Company>Deborah Tarpey</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Deborah Tarpey - Childcare and Early Childhood Learning - Public inquiry</dc:title>
  <dc:creator>Deborah Tarpey</dc:creator>
  <cp:lastModifiedBy>Productivity Commission</cp:lastModifiedBy>
  <cp:revision>2</cp:revision>
  <dcterms:created xsi:type="dcterms:W3CDTF">2014-01-27T23:55:00Z</dcterms:created>
  <dcterms:modified xsi:type="dcterms:W3CDTF">2014-01-27T23:55:00Z</dcterms:modified>
</cp:coreProperties>
</file>