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FC" w:rsidRDefault="009253EE" w:rsidP="009253E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Childcare and Early Childhood Learning</w:t>
      </w:r>
    </w:p>
    <w:p w:rsidR="009253EE" w:rsidRDefault="009253EE" w:rsidP="009253EE">
      <w:pPr>
        <w:jc w:val="center"/>
        <w:rPr>
          <w:b/>
          <w:u w:val="single"/>
        </w:rPr>
      </w:pPr>
      <w:r>
        <w:rPr>
          <w:b/>
          <w:u w:val="single"/>
        </w:rPr>
        <w:t>Productivity Commission</w:t>
      </w:r>
    </w:p>
    <w:p w:rsidR="009253EE" w:rsidRDefault="009253EE" w:rsidP="009253EE">
      <w:pPr>
        <w:rPr>
          <w:b/>
          <w:u w:val="single"/>
        </w:rPr>
      </w:pPr>
      <w:r>
        <w:rPr>
          <w:b/>
          <w:u w:val="single"/>
        </w:rPr>
        <w:t>Recommendations / Comments</w:t>
      </w:r>
    </w:p>
    <w:p w:rsidR="009253EE" w:rsidRDefault="009253EE" w:rsidP="009253EE">
      <w:pPr>
        <w:pStyle w:val="ListParagraph"/>
        <w:numPr>
          <w:ilvl w:val="0"/>
          <w:numId w:val="1"/>
        </w:numPr>
      </w:pPr>
      <w:r>
        <w:t>To remove the overall service rating &amp; rely on individual quality area ratings.</w:t>
      </w:r>
    </w:p>
    <w:p w:rsidR="009253EE" w:rsidRDefault="009253EE" w:rsidP="009253EE">
      <w:pPr>
        <w:pStyle w:val="ListParagraph"/>
        <w:numPr>
          <w:ilvl w:val="0"/>
          <w:numId w:val="1"/>
        </w:numPr>
      </w:pPr>
      <w:r>
        <w:t>Replace the words “Working Towards” with something more indicative to the parents &amp; reflective of the service &amp; staff such as “Within range”. “Working Towards” is not reflective of a centre that is providing a safe, educational environment for children &amp; families. It implies that the service shouldn’t be operating. This negative wording is also contradictory to the way educators are guided by the NQS, NQF &amp; the EYLF. Everything is geared towards positive interactions &amp; communication with peers, the children &amp; their families. This should carry over into how services &amp; educators are treated from their governing body.</w:t>
      </w:r>
    </w:p>
    <w:p w:rsidR="009253EE" w:rsidRDefault="009253EE" w:rsidP="009253EE">
      <w:pPr>
        <w:pStyle w:val="ListParagraph"/>
        <w:numPr>
          <w:ilvl w:val="0"/>
          <w:numId w:val="1"/>
        </w:numPr>
      </w:pPr>
      <w:r>
        <w:t>Remove the NSQ assessment from the State &amp; Territory Regulatory Authorities. We need to provide the ECEC profession with professionals who can consistently &amp; accurately assess &amp; rate our service</w:t>
      </w:r>
      <w:r w:rsidR="00A45FF5">
        <w:t xml:space="preserve"> &amp; support continuous improvement.</w:t>
      </w:r>
    </w:p>
    <w:p w:rsidR="00777417" w:rsidRDefault="00777417" w:rsidP="009253EE">
      <w:pPr>
        <w:pStyle w:val="ListParagraph"/>
        <w:numPr>
          <w:ilvl w:val="0"/>
          <w:numId w:val="1"/>
        </w:numPr>
      </w:pPr>
      <w:r>
        <w:t>Contract private assessment officers who are extensively trained, early childhood degree qualified &amp; OSI 9001 audit qualified to complete the assessments. This is common practice for other professions.</w:t>
      </w:r>
    </w:p>
    <w:p w:rsidR="00777417" w:rsidRDefault="00777417" w:rsidP="009253EE">
      <w:pPr>
        <w:pStyle w:val="ListParagraph"/>
        <w:numPr>
          <w:ilvl w:val="0"/>
          <w:numId w:val="1"/>
        </w:numPr>
      </w:pPr>
      <w:r>
        <w:t>Reintroduce assessments completed by peers rather than by F/T assessment officers who are removed from the everyday activities of services. There is NO CONSISTENCY from assessor to assessor</w:t>
      </w:r>
    </w:p>
    <w:p w:rsidR="00777417" w:rsidRDefault="00EF057E" w:rsidP="009253EE">
      <w:pPr>
        <w:pStyle w:val="ListParagraph"/>
        <w:numPr>
          <w:ilvl w:val="0"/>
          <w:numId w:val="1"/>
        </w:numPr>
      </w:pPr>
      <w:r>
        <w:t xml:space="preserve">As a service &amp; for the educators, over-all the assessment process is very </w:t>
      </w:r>
      <w:proofErr w:type="spellStart"/>
      <w:r>
        <w:t>disencouraging</w:t>
      </w:r>
      <w:proofErr w:type="spellEnd"/>
      <w:r>
        <w:t>. There is limited interactions with the educators from the assessors &amp; the feeling that they want to find things wrong with the centre as opposed to taking into consideration all the wonderful, positive things that are happening within the centre.</w:t>
      </w:r>
    </w:p>
    <w:p w:rsidR="00EF057E" w:rsidRDefault="00EF057E" w:rsidP="009253EE">
      <w:pPr>
        <w:pStyle w:val="ListParagraph"/>
        <w:numPr>
          <w:ilvl w:val="0"/>
          <w:numId w:val="1"/>
        </w:numPr>
      </w:pPr>
      <w:r>
        <w:t xml:space="preserve">The assessors assumed things rather than asking the educators to clarify things </w:t>
      </w:r>
      <w:proofErr w:type="spellStart"/>
      <w:r>
        <w:t>eg</w:t>
      </w:r>
      <w:proofErr w:type="spellEnd"/>
      <w:r>
        <w:t xml:space="preserve"> the day the assessor visited it was raining so the children remained indoors, it was assumed there is no outdoor program, an educator had water in an insulated cup &amp; it was assumed there was a hot drink in there &amp; she had it while with the children.</w:t>
      </w:r>
    </w:p>
    <w:p w:rsidR="00EF057E" w:rsidRPr="009253EE" w:rsidRDefault="00EF057E" w:rsidP="009253EE">
      <w:pPr>
        <w:pStyle w:val="ListParagraph"/>
        <w:numPr>
          <w:ilvl w:val="0"/>
          <w:numId w:val="1"/>
        </w:numPr>
      </w:pPr>
      <w:r>
        <w:t>The assessors do not interact with the children &amp; the interactions with the educators is limited.</w:t>
      </w:r>
    </w:p>
    <w:sectPr w:rsidR="00EF057E" w:rsidRPr="00925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43E5"/>
    <w:multiLevelType w:val="hybridMultilevel"/>
    <w:tmpl w:val="EC785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EE"/>
    <w:rsid w:val="00173147"/>
    <w:rsid w:val="005B3EFC"/>
    <w:rsid w:val="00777417"/>
    <w:rsid w:val="009253EE"/>
    <w:rsid w:val="00A45FF5"/>
    <w:rsid w:val="00E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1855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156 - Toxteth Kindergarten - Childcare and Early Childhood Learning - Public inquiry</vt:lpstr>
    </vt:vector>
  </TitlesOfParts>
  <Company>Toxteth Kindergarten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156 - Toxteth Kindergarten - Childcare and Early Childhood Learning - Public inquiry</dc:title>
  <dc:creator>Toxteth Kindergarten</dc:creator>
  <cp:lastModifiedBy>Productivity Commission</cp:lastModifiedBy>
  <cp:revision>2</cp:revision>
  <dcterms:created xsi:type="dcterms:W3CDTF">2014-02-05T22:52:00Z</dcterms:created>
  <dcterms:modified xsi:type="dcterms:W3CDTF">2014-02-05T22:52:00Z</dcterms:modified>
</cp:coreProperties>
</file>