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A58B8" w14:textId="77777777" w:rsidR="004C1BAD" w:rsidRDefault="004C1BAD" w:rsidP="00A0321B">
      <w:pPr>
        <w:pStyle w:val="NormalWeb"/>
        <w:rPr>
          <w:rFonts w:asciiTheme="minorHAnsi" w:hAnsiTheme="minorHAnsi"/>
          <w:sz w:val="22"/>
          <w:szCs w:val="22"/>
        </w:rPr>
      </w:pPr>
      <w:bookmarkStart w:id="0" w:name="_GoBack"/>
      <w:bookmarkEnd w:id="0"/>
    </w:p>
    <w:p w14:paraId="488C1733" w14:textId="72EE263B" w:rsidR="00A0321B" w:rsidRDefault="00231C0A" w:rsidP="00A0321B">
      <w:pPr>
        <w:pStyle w:val="NormalWeb"/>
        <w:rPr>
          <w:rFonts w:asciiTheme="minorHAnsi" w:hAnsiTheme="minorHAnsi"/>
          <w:sz w:val="22"/>
          <w:szCs w:val="22"/>
        </w:rPr>
      </w:pPr>
      <w:r w:rsidRPr="00A0321B">
        <w:rPr>
          <w:rFonts w:asciiTheme="minorHAnsi" w:hAnsiTheme="minorHAnsi"/>
          <w:sz w:val="22"/>
          <w:szCs w:val="22"/>
        </w:rPr>
        <w:t>Tropical North Family Day Care has been established since 1988</w:t>
      </w:r>
      <w:r w:rsidR="00ED6DC9" w:rsidRPr="00A0321B">
        <w:rPr>
          <w:rFonts w:asciiTheme="minorHAnsi" w:hAnsiTheme="minorHAnsi"/>
          <w:sz w:val="22"/>
          <w:szCs w:val="22"/>
        </w:rPr>
        <w:t xml:space="preserve"> in the Douglas Shire</w:t>
      </w:r>
      <w:r w:rsidR="00204155">
        <w:rPr>
          <w:rFonts w:asciiTheme="minorHAnsi" w:hAnsiTheme="minorHAnsi"/>
          <w:sz w:val="22"/>
          <w:szCs w:val="22"/>
        </w:rPr>
        <w:t xml:space="preserve"> and </w:t>
      </w:r>
      <w:r w:rsidR="00C94FB6" w:rsidRPr="00A0321B">
        <w:rPr>
          <w:rFonts w:asciiTheme="minorHAnsi" w:hAnsiTheme="minorHAnsi"/>
          <w:sz w:val="22"/>
          <w:szCs w:val="22"/>
        </w:rPr>
        <w:t xml:space="preserve">currently has 8 educators, two part time coordination unit staff and is providing Education and care for over </w:t>
      </w:r>
      <w:r w:rsidR="00F44E45">
        <w:rPr>
          <w:rFonts w:asciiTheme="minorHAnsi" w:hAnsiTheme="minorHAnsi"/>
          <w:sz w:val="22"/>
          <w:szCs w:val="22"/>
        </w:rPr>
        <w:t>100</w:t>
      </w:r>
      <w:r w:rsidR="00C94FB6" w:rsidRPr="00A0321B">
        <w:rPr>
          <w:rFonts w:asciiTheme="minorHAnsi" w:hAnsiTheme="minorHAnsi"/>
          <w:sz w:val="22"/>
          <w:szCs w:val="22"/>
        </w:rPr>
        <w:t xml:space="preserve"> families</w:t>
      </w:r>
      <w:r w:rsidR="00204155">
        <w:rPr>
          <w:rFonts w:asciiTheme="minorHAnsi" w:hAnsiTheme="minorHAnsi"/>
          <w:sz w:val="22"/>
          <w:szCs w:val="22"/>
        </w:rPr>
        <w:t xml:space="preserve"> in our local community</w:t>
      </w:r>
      <w:r w:rsidR="00C94FB6" w:rsidRPr="00A0321B">
        <w:rPr>
          <w:rFonts w:asciiTheme="minorHAnsi" w:hAnsiTheme="minorHAnsi"/>
          <w:sz w:val="22"/>
          <w:szCs w:val="22"/>
        </w:rPr>
        <w:t xml:space="preserve">.  </w:t>
      </w:r>
      <w:r w:rsidR="00A0321B" w:rsidRPr="00A0321B">
        <w:rPr>
          <w:rFonts w:asciiTheme="minorHAnsi" w:hAnsiTheme="minorHAnsi"/>
          <w:sz w:val="22"/>
          <w:szCs w:val="22"/>
        </w:rPr>
        <w:t xml:space="preserve">Our unique community is made up of a diverse range of peoples including a large </w:t>
      </w:r>
      <w:r w:rsidR="00A0321B">
        <w:rPr>
          <w:rFonts w:asciiTheme="minorHAnsi" w:hAnsiTheme="minorHAnsi"/>
          <w:sz w:val="22"/>
          <w:szCs w:val="22"/>
        </w:rPr>
        <w:t>Aboriginal</w:t>
      </w:r>
      <w:r w:rsidR="00A0321B" w:rsidRPr="00A0321B">
        <w:rPr>
          <w:rFonts w:asciiTheme="minorHAnsi" w:hAnsiTheme="minorHAnsi"/>
          <w:sz w:val="22"/>
          <w:szCs w:val="22"/>
        </w:rPr>
        <w:t xml:space="preserve"> population of Kuku Yalanji, third generation cane farmers, mill workers, tourism, hospitality</w:t>
      </w:r>
      <w:r w:rsidR="00A0321B">
        <w:rPr>
          <w:rFonts w:asciiTheme="minorHAnsi" w:hAnsiTheme="minorHAnsi"/>
          <w:sz w:val="22"/>
          <w:szCs w:val="22"/>
        </w:rPr>
        <w:t>, nursing staff</w:t>
      </w:r>
      <w:r w:rsidR="00A0321B" w:rsidRPr="00A0321B">
        <w:rPr>
          <w:rFonts w:asciiTheme="minorHAnsi" w:hAnsiTheme="minorHAnsi"/>
          <w:sz w:val="22"/>
          <w:szCs w:val="22"/>
        </w:rPr>
        <w:t xml:space="preserve"> and tradespeople. </w:t>
      </w:r>
    </w:p>
    <w:p w14:paraId="2F38669C" w14:textId="18CC941B" w:rsidR="00231C0A" w:rsidRPr="00A0321B" w:rsidRDefault="00231C0A" w:rsidP="00A0321B">
      <w:pPr>
        <w:pStyle w:val="NormalWeb"/>
        <w:rPr>
          <w:rFonts w:asciiTheme="minorHAnsi" w:hAnsiTheme="minorHAnsi"/>
          <w:sz w:val="22"/>
          <w:szCs w:val="22"/>
        </w:rPr>
      </w:pPr>
      <w:r w:rsidRPr="00A0321B">
        <w:rPr>
          <w:rFonts w:asciiTheme="minorHAnsi" w:hAnsiTheme="minorHAnsi"/>
          <w:sz w:val="22"/>
          <w:szCs w:val="22"/>
        </w:rPr>
        <w:t>The need for quality child care in our local area has grown throughout the years, predominantly due to more families moving to our area</w:t>
      </w:r>
      <w:r w:rsidR="006E140F" w:rsidRPr="00A0321B">
        <w:rPr>
          <w:rFonts w:asciiTheme="minorHAnsi" w:hAnsiTheme="minorHAnsi"/>
          <w:sz w:val="22"/>
          <w:szCs w:val="22"/>
        </w:rPr>
        <w:t xml:space="preserve"> for employment</w:t>
      </w:r>
      <w:r w:rsidR="00A0321B" w:rsidRPr="00A0321B">
        <w:rPr>
          <w:rFonts w:asciiTheme="minorHAnsi" w:hAnsiTheme="minorHAnsi"/>
          <w:sz w:val="22"/>
          <w:szCs w:val="22"/>
        </w:rPr>
        <w:t xml:space="preserve"> </w:t>
      </w:r>
      <w:r w:rsidR="00204155">
        <w:rPr>
          <w:rFonts w:asciiTheme="minorHAnsi" w:hAnsiTheme="minorHAnsi"/>
          <w:sz w:val="22"/>
          <w:szCs w:val="22"/>
        </w:rPr>
        <w:t>and</w:t>
      </w:r>
      <w:r w:rsidR="00A0321B" w:rsidRPr="00A0321B">
        <w:rPr>
          <w:rFonts w:asciiTheme="minorHAnsi" w:hAnsiTheme="minorHAnsi"/>
          <w:sz w:val="22"/>
          <w:szCs w:val="22"/>
        </w:rPr>
        <w:t xml:space="preserve"> lifestyle. </w:t>
      </w:r>
      <w:r w:rsidRPr="00A0321B">
        <w:rPr>
          <w:rFonts w:asciiTheme="minorHAnsi" w:hAnsiTheme="minorHAnsi"/>
          <w:sz w:val="22"/>
          <w:szCs w:val="22"/>
        </w:rPr>
        <w:t>As many families living in our area are without the support of their extended families, the need for a choice in approved child care that suits family’s individual needs is so very important.</w:t>
      </w:r>
    </w:p>
    <w:p w14:paraId="295766EE" w14:textId="1EBE2E8C" w:rsidR="00204155" w:rsidRDefault="00231C0A" w:rsidP="00F157E6">
      <w:r>
        <w:t xml:space="preserve">Family Day Care provides the perfect balance of </w:t>
      </w:r>
      <w:r w:rsidR="00ED6DC9">
        <w:t xml:space="preserve">educational experiences </w:t>
      </w:r>
      <w:r>
        <w:t xml:space="preserve">for children based on their </w:t>
      </w:r>
      <w:r w:rsidR="00ED6DC9">
        <w:t xml:space="preserve">individual </w:t>
      </w:r>
      <w:r>
        <w:t>interests</w:t>
      </w:r>
      <w:r w:rsidR="00ED6DC9">
        <w:t>, skills</w:t>
      </w:r>
      <w:r>
        <w:t xml:space="preserve"> and home life in the comforting environment of the Educators own homes. </w:t>
      </w:r>
      <w:r w:rsidR="00726EDE">
        <w:t>With a variety of educators offering flexible times and varying types of care, families are</w:t>
      </w:r>
      <w:r w:rsidR="005257DE">
        <w:t xml:space="preserve"> more</w:t>
      </w:r>
      <w:r w:rsidR="00726EDE">
        <w:t xml:space="preserve"> likely to find care that meets their individual needs. </w:t>
      </w:r>
      <w:r>
        <w:t>As legislation allows only four children under school age</w:t>
      </w:r>
      <w:r w:rsidR="00ED6DC9">
        <w:t xml:space="preserve"> in care at any one time and up to seven including school age</w:t>
      </w:r>
      <w:r>
        <w:t xml:space="preserve">, Family Day Care is very personal with the Educator truly being able to bond and </w:t>
      </w:r>
      <w:r w:rsidR="005257DE">
        <w:t>develop rich relationships in a home environment while providing learning experiences planned for the best outcomes for each individual child. Educators are able to</w:t>
      </w:r>
      <w:r>
        <w:t xml:space="preserve"> </w:t>
      </w:r>
      <w:r w:rsidR="00ED6DC9">
        <w:t xml:space="preserve">build meaningful partnerships with families </w:t>
      </w:r>
      <w:r w:rsidR="00F43F52">
        <w:t xml:space="preserve">thus </w:t>
      </w:r>
      <w:r>
        <w:t>providing a strong sense of personal worth and wellbeing in children.</w:t>
      </w:r>
      <w:r w:rsidR="00F157E6" w:rsidRPr="00F157E6">
        <w:t xml:space="preserve"> </w:t>
      </w:r>
    </w:p>
    <w:p w14:paraId="29555CCF" w14:textId="3C33BDFE" w:rsidR="00F157E6" w:rsidRDefault="00204155" w:rsidP="00F157E6">
      <w:r>
        <w:t>As family day care offers flexible hours, it is a</w:t>
      </w:r>
      <w:r w:rsidR="00F157E6">
        <w:t xml:space="preserve">ble to help meet the needs of families of both pre-school and school aged children </w:t>
      </w:r>
      <w:r>
        <w:t xml:space="preserve">who can </w:t>
      </w:r>
      <w:r w:rsidR="00F157E6">
        <w:t>continue to have the comfort and security of a home routine while in care wh</w:t>
      </w:r>
      <w:r>
        <w:t>en</w:t>
      </w:r>
      <w:r w:rsidR="00F157E6">
        <w:t xml:space="preserve"> parents work in industries that perform shift work that requires care for varying hours and lengths during the </w:t>
      </w:r>
      <w:r>
        <w:t>day, night or on weekends.</w:t>
      </w:r>
    </w:p>
    <w:p w14:paraId="37A47BF2" w14:textId="12CD9002" w:rsidR="00204155" w:rsidRDefault="00204155" w:rsidP="00F157E6">
      <w:r>
        <w:t xml:space="preserve">Family Day Care can be a </w:t>
      </w:r>
      <w:r w:rsidR="00511C0E">
        <w:t>real</w:t>
      </w:r>
      <w:r>
        <w:t xml:space="preserve"> choice for parents with children with special </w:t>
      </w:r>
      <w:r w:rsidR="00511C0E">
        <w:t>needs due to the low ratios and if the Inclusion Support process were streamlined providing hands on help and support to parents and Educators in assessing and meeting the needs of these children it would be beneficial for all stake</w:t>
      </w:r>
      <w:r w:rsidR="00AE48A6">
        <w:t xml:space="preserve"> </w:t>
      </w:r>
      <w:r w:rsidR="00511C0E">
        <w:t>holders.</w:t>
      </w:r>
    </w:p>
    <w:p w14:paraId="25D539C9" w14:textId="77777777" w:rsidR="00C015D2" w:rsidRDefault="00420A7B">
      <w:r>
        <w:t>Approved</w:t>
      </w:r>
      <w:r w:rsidR="00843334">
        <w:t xml:space="preserve"> family day care</w:t>
      </w:r>
      <w:r w:rsidR="0040465B">
        <w:t>, after school care</w:t>
      </w:r>
      <w:r w:rsidR="00843334">
        <w:t xml:space="preserve"> and long day care </w:t>
      </w:r>
      <w:r w:rsidR="00F43F52">
        <w:t xml:space="preserve">services </w:t>
      </w:r>
      <w:r w:rsidR="00843334">
        <w:t>operate under the stringent guidelines of the National Quality Framework (NQF) with National Regulations, National Quality Standards and The Early Years Learning Framework</w:t>
      </w:r>
      <w:r w:rsidR="00A3104A">
        <w:t xml:space="preserve">. </w:t>
      </w:r>
      <w:r w:rsidR="0040465B">
        <w:t>While it is important to note there already were Regulations and an Accreditation system in place in each state and territory of Australia, t</w:t>
      </w:r>
      <w:r w:rsidR="00843334">
        <w:t xml:space="preserve">he NQF was designed to support services in </w:t>
      </w:r>
      <w:r w:rsidR="0040465B">
        <w:t xml:space="preserve">further </w:t>
      </w:r>
      <w:r w:rsidR="00843334">
        <w:t>improving</w:t>
      </w:r>
      <w:r w:rsidR="0040465B">
        <w:t xml:space="preserve"> the</w:t>
      </w:r>
      <w:r w:rsidR="00843334">
        <w:t xml:space="preserve"> overall quality of education and c</w:t>
      </w:r>
      <w:r w:rsidR="0040465B">
        <w:t>are in all registered Early Childhood services on a National basis</w:t>
      </w:r>
      <w:r w:rsidR="00A3104A">
        <w:t xml:space="preserve"> when it was implemented in January 2012</w:t>
      </w:r>
      <w:r w:rsidR="0040465B">
        <w:t>.</w:t>
      </w:r>
    </w:p>
    <w:p w14:paraId="00169489" w14:textId="4C683633" w:rsidR="0040465B" w:rsidRDefault="0040465B">
      <w:r>
        <w:t xml:space="preserve">While it is understood that many parents would appreciate more individual services such as nannies </w:t>
      </w:r>
      <w:r w:rsidR="00420A7B">
        <w:t xml:space="preserve">or private carers </w:t>
      </w:r>
      <w:r w:rsidR="00231C0A">
        <w:t>who are not required to work under the NQF</w:t>
      </w:r>
      <w:r w:rsidR="00231C0A" w:rsidRPr="00231C0A">
        <w:t xml:space="preserve"> </w:t>
      </w:r>
      <w:r w:rsidR="00231C0A">
        <w:t>receive</w:t>
      </w:r>
      <w:r>
        <w:t xml:space="preserve"> full child care benefits and child care rebates, it needs to be questioned how </w:t>
      </w:r>
      <w:r w:rsidR="00856CD7">
        <w:t>these</w:t>
      </w:r>
      <w:r>
        <w:t xml:space="preserve"> very different services could or should fall under the same government assistance</w:t>
      </w:r>
      <w:r w:rsidR="00420A7B">
        <w:t xml:space="preserve"> if </w:t>
      </w:r>
      <w:r w:rsidR="00231C0A">
        <w:t xml:space="preserve">indeed </w:t>
      </w:r>
      <w:r w:rsidR="00A3104A">
        <w:t xml:space="preserve">non approved services </w:t>
      </w:r>
      <w:r w:rsidR="00AA614A">
        <w:t xml:space="preserve">should </w:t>
      </w:r>
      <w:r w:rsidR="00A3104A">
        <w:t xml:space="preserve">receive </w:t>
      </w:r>
      <w:r w:rsidR="00420A7B">
        <w:t>any</w:t>
      </w:r>
      <w:r w:rsidR="004E15D9">
        <w:t xml:space="preserve"> </w:t>
      </w:r>
      <w:r w:rsidR="00231C0A">
        <w:t xml:space="preserve">assistance </w:t>
      </w:r>
      <w:r w:rsidR="004E15D9">
        <w:t>at all</w:t>
      </w:r>
      <w:r>
        <w:t>.</w:t>
      </w:r>
    </w:p>
    <w:p w14:paraId="4B2EED33" w14:textId="77777777" w:rsidR="001C004A" w:rsidRDefault="001C004A"/>
    <w:p w14:paraId="7D4D0E4D" w14:textId="7BC93909" w:rsidR="0040465B" w:rsidRDefault="00420A7B">
      <w:r>
        <w:t>A</w:t>
      </w:r>
      <w:r w:rsidR="0040465B">
        <w:t xml:space="preserve">pproved services work under the NQF, fulfilling </w:t>
      </w:r>
      <w:r w:rsidR="002F5A70">
        <w:t xml:space="preserve">government </w:t>
      </w:r>
      <w:r w:rsidR="0040465B">
        <w:t>requirements of qualifications, staffing, regulations, National Quality Standards and quality programming to meet the best interests for each child and family,</w:t>
      </w:r>
      <w:r w:rsidR="001C004A">
        <w:t xml:space="preserve"> and</w:t>
      </w:r>
      <w:r w:rsidR="0040465B">
        <w:t xml:space="preserve"> it needs to be acknowledged this is done so with some very real challenges involved.</w:t>
      </w:r>
    </w:p>
    <w:p w14:paraId="102AAB92" w14:textId="7CFFE5A9" w:rsidR="0040465B" w:rsidRDefault="008B20EA">
      <w:r>
        <w:t xml:space="preserve">Attracting, recruiting and retaining quality Early Childhood staff with </w:t>
      </w:r>
      <w:r w:rsidR="00231C0A">
        <w:t xml:space="preserve">the required </w:t>
      </w:r>
      <w:r>
        <w:t xml:space="preserve">formal qualifications  has become increasingly difficult as Early Childhood standards and requirements have rightfully increased considerably, while unfortunately working conditions </w:t>
      </w:r>
      <w:r w:rsidR="00231C0A">
        <w:t xml:space="preserve">for Educators </w:t>
      </w:r>
      <w:r>
        <w:t>have deteriorated and wages barely improved from years ago.</w:t>
      </w:r>
    </w:p>
    <w:p w14:paraId="3E59C194" w14:textId="3FF5E58C" w:rsidR="002F5A70" w:rsidRDefault="002F5A70">
      <w:r>
        <w:t xml:space="preserve">Universal Access </w:t>
      </w:r>
      <w:r w:rsidR="009D355C">
        <w:t>models need to be reconsidered</w:t>
      </w:r>
      <w:r w:rsidR="009D355C" w:rsidRPr="009D355C">
        <w:t xml:space="preserve"> </w:t>
      </w:r>
      <w:r w:rsidR="009D355C">
        <w:t>for funding to be available</w:t>
      </w:r>
      <w:r>
        <w:t xml:space="preserve"> to Family Day Care services</w:t>
      </w:r>
      <w:r w:rsidR="001C004A">
        <w:t>.</w:t>
      </w:r>
      <w:r>
        <w:t xml:space="preserve"> </w:t>
      </w:r>
      <w:r w:rsidR="001C004A">
        <w:t>M</w:t>
      </w:r>
      <w:r>
        <w:t xml:space="preserve">any </w:t>
      </w:r>
      <w:r w:rsidR="001C004A">
        <w:t xml:space="preserve">Family Day Care </w:t>
      </w:r>
      <w:r>
        <w:t xml:space="preserve">services </w:t>
      </w:r>
      <w:r w:rsidR="009D355C">
        <w:t>have</w:t>
      </w:r>
      <w:r>
        <w:t xml:space="preserve"> approved, registered Educators working in the</w:t>
      </w:r>
      <w:r w:rsidR="001C004A">
        <w:t>ir</w:t>
      </w:r>
      <w:r>
        <w:t xml:space="preserve"> service who are qualified kindergarten teachers </w:t>
      </w:r>
      <w:r w:rsidR="001C004A">
        <w:t>that</w:t>
      </w:r>
      <w:r>
        <w:t xml:space="preserve"> provide</w:t>
      </w:r>
      <w:r w:rsidR="00D9136F">
        <w:t xml:space="preserve"> the required</w:t>
      </w:r>
      <w:r>
        <w:t xml:space="preserve"> </w:t>
      </w:r>
      <w:r w:rsidR="009D355C">
        <w:t xml:space="preserve">15 hour a week </w:t>
      </w:r>
      <w:r>
        <w:t>kindergarten program in their home</w:t>
      </w:r>
      <w:r w:rsidR="00D9136F">
        <w:t xml:space="preserve"> whilst also offering the added benefit of small groups, a rich </w:t>
      </w:r>
      <w:r w:rsidR="001C004A">
        <w:t xml:space="preserve">learning </w:t>
      </w:r>
      <w:r w:rsidR="00D9136F">
        <w:t>environment and flexibility in care</w:t>
      </w:r>
      <w:r w:rsidR="001C004A">
        <w:t>, yet are unable to access the universal access funding available to kindergartens and long day care</w:t>
      </w:r>
      <w:r>
        <w:t>.</w:t>
      </w:r>
    </w:p>
    <w:p w14:paraId="5004AA13" w14:textId="0627021F" w:rsidR="00F43F52" w:rsidRDefault="00F43F52">
      <w:r>
        <w:t xml:space="preserve">As the waiting list </w:t>
      </w:r>
      <w:r w:rsidR="006E140F">
        <w:t xml:space="preserve">for childcare </w:t>
      </w:r>
      <w:r>
        <w:t>grow</w:t>
      </w:r>
      <w:r w:rsidR="006E140F">
        <w:t>s in our own local area</w:t>
      </w:r>
      <w:r>
        <w:t xml:space="preserve">, we face a shortage of </w:t>
      </w:r>
      <w:r w:rsidR="00D9136F">
        <w:t xml:space="preserve">new </w:t>
      </w:r>
      <w:r>
        <w:t>Family Day Care Educators who are willing to commit to the training, study</w:t>
      </w:r>
      <w:r w:rsidR="006E140F">
        <w:t>, work</w:t>
      </w:r>
      <w:r w:rsidR="005257DE">
        <w:t xml:space="preserve"> </w:t>
      </w:r>
      <w:r w:rsidR="006E140F">
        <w:t>load</w:t>
      </w:r>
      <w:r>
        <w:t xml:space="preserve"> and</w:t>
      </w:r>
      <w:r w:rsidR="00AA614A">
        <w:t xml:space="preserve"> adhere to</w:t>
      </w:r>
      <w:r>
        <w:t xml:space="preserve"> </w:t>
      </w:r>
      <w:r w:rsidR="00AA614A">
        <w:t xml:space="preserve">strict </w:t>
      </w:r>
      <w:r>
        <w:t>regulations in their own homes.</w:t>
      </w:r>
      <w:r w:rsidR="005257DE">
        <w:t xml:space="preserve"> Set up costs are considerable with the need to purchase equipment, furniture, insurances and make appropriate safety adjustments to meet standards and regulations. The Educator start up grant </w:t>
      </w:r>
      <w:r w:rsidR="003D3DAA">
        <w:t>that was available previously was of true support to Educators and helped to meet the needs for care in our area.</w:t>
      </w:r>
      <w:r>
        <w:t xml:space="preserve"> Further impediment to attract Family Day Care Educators </w:t>
      </w:r>
      <w:r w:rsidR="006E140F">
        <w:t xml:space="preserve">is the problem of not being able to claim </w:t>
      </w:r>
      <w:r w:rsidR="00A3104A">
        <w:t xml:space="preserve">government </w:t>
      </w:r>
      <w:r w:rsidR="006E140F">
        <w:t>assistance for their own children in care with them, yet need to count them in their overall ratio thus losing that income. The ruling of this is based on not profiting for money on your own children, however this seems to be contradicted in long day care and schools where they are in fact being paid a wage when their own child is in their age grouping or class.</w:t>
      </w:r>
    </w:p>
    <w:p w14:paraId="4CB0DBB7" w14:textId="02B5BF93" w:rsidR="00D9136F" w:rsidRDefault="00420A7B">
      <w:r>
        <w:t>While supporting the National Quality Framework</w:t>
      </w:r>
      <w:r w:rsidR="004E15D9">
        <w:t xml:space="preserve"> to enhance learning and developmental outcomes for children</w:t>
      </w:r>
      <w:r>
        <w:t>,</w:t>
      </w:r>
      <w:r w:rsidR="004E15D9">
        <w:t xml:space="preserve"> </w:t>
      </w:r>
      <w:r w:rsidR="003D3DAA">
        <w:t xml:space="preserve">the increased demands on the coordination units in informing and </w:t>
      </w:r>
      <w:r w:rsidR="004E15D9">
        <w:t xml:space="preserve">supporting </w:t>
      </w:r>
      <w:r w:rsidR="003D3DAA">
        <w:t xml:space="preserve">Educators and </w:t>
      </w:r>
      <w:r w:rsidR="004E15D9">
        <w:t xml:space="preserve">families </w:t>
      </w:r>
      <w:r w:rsidR="003D3DAA">
        <w:t>in</w:t>
      </w:r>
      <w:r w:rsidR="004E15D9">
        <w:t xml:space="preserve"> creating a holistic approach to the care and education of each child,</w:t>
      </w:r>
      <w:r w:rsidR="003D3DAA">
        <w:t xml:space="preserve"> connecting with culture and community needs to be considered logistically and financially</w:t>
      </w:r>
      <w:r w:rsidR="00A3104A">
        <w:t xml:space="preserve">. </w:t>
      </w:r>
      <w:r w:rsidR="003D3DAA">
        <w:t>Government funding needs to be reviewed and improved upon in consideration</w:t>
      </w:r>
      <w:r w:rsidR="00D9136F">
        <w:t xml:space="preserve"> of time and workload</w:t>
      </w:r>
      <w:r w:rsidR="0004003F">
        <w:t xml:space="preserve"> of the coordination units</w:t>
      </w:r>
      <w:r w:rsidR="003D3DAA">
        <w:t xml:space="preserve">. </w:t>
      </w:r>
    </w:p>
    <w:p w14:paraId="520186EC" w14:textId="03297E7C" w:rsidR="00420A7B" w:rsidRDefault="00A3104A">
      <w:r>
        <w:t>The</w:t>
      </w:r>
      <w:r w:rsidR="00420A7B">
        <w:t xml:space="preserve"> extra workload</w:t>
      </w:r>
      <w:r>
        <w:t xml:space="preserve"> on </w:t>
      </w:r>
      <w:r w:rsidR="001C004A">
        <w:t xml:space="preserve">Nominated </w:t>
      </w:r>
      <w:r>
        <w:t>Supervisors</w:t>
      </w:r>
      <w:r w:rsidR="001C004A">
        <w:t>, Educational Leaders</w:t>
      </w:r>
      <w:r>
        <w:t xml:space="preserve"> and Educators</w:t>
      </w:r>
      <w:r w:rsidR="00420A7B">
        <w:t xml:space="preserve">, </w:t>
      </w:r>
      <w:r>
        <w:t xml:space="preserve">costs involved by individual staff for </w:t>
      </w:r>
      <w:r w:rsidR="00231C0A">
        <w:t xml:space="preserve">continual </w:t>
      </w:r>
      <w:r w:rsidR="00420A7B">
        <w:t>upgrade of qualifications</w:t>
      </w:r>
      <w:r w:rsidR="005A61BA">
        <w:t xml:space="preserve"> and</w:t>
      </w:r>
      <w:r>
        <w:t xml:space="preserve"> </w:t>
      </w:r>
      <w:r w:rsidR="00231C0A">
        <w:t>training</w:t>
      </w:r>
      <w:r w:rsidR="00420A7B">
        <w:t xml:space="preserve"> and wage</w:t>
      </w:r>
      <w:r>
        <w:t xml:space="preserve"> increases to reflect the responsibility</w:t>
      </w:r>
      <w:r w:rsidR="005A61BA">
        <w:t>, qualifications</w:t>
      </w:r>
      <w:r>
        <w:t xml:space="preserve"> and </w:t>
      </w:r>
      <w:r w:rsidR="005A61BA">
        <w:t xml:space="preserve">work </w:t>
      </w:r>
      <w:r>
        <w:t>requirements</w:t>
      </w:r>
      <w:r w:rsidR="00420A7B">
        <w:t xml:space="preserve"> need to also be considered</w:t>
      </w:r>
      <w:r w:rsidR="004E15D9">
        <w:t>. Furthermore</w:t>
      </w:r>
      <w:r w:rsidR="00420A7B">
        <w:t xml:space="preserve"> while </w:t>
      </w:r>
      <w:r w:rsidR="004E15D9">
        <w:t xml:space="preserve">funding needs to be addressed </w:t>
      </w:r>
      <w:r w:rsidR="00F43F52">
        <w:t xml:space="preserve">for these costs </w:t>
      </w:r>
      <w:r>
        <w:t xml:space="preserve">to </w:t>
      </w:r>
      <w:r w:rsidR="00420A7B">
        <w:t>be met, it needs to be done so without impacting families</w:t>
      </w:r>
      <w:r w:rsidR="00231C0A">
        <w:t xml:space="preserve"> </w:t>
      </w:r>
      <w:r w:rsidR="004E15D9">
        <w:t>or at the detriment or closure of services</w:t>
      </w:r>
      <w:r w:rsidR="00F43F52">
        <w:t xml:space="preserve"> meeting the requirements of the NQF</w:t>
      </w:r>
      <w:r w:rsidR="004E15D9">
        <w:t>.</w:t>
      </w:r>
    </w:p>
    <w:sectPr w:rsidR="00420A7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51A8C" w14:textId="77777777" w:rsidR="00E17D68" w:rsidRDefault="00E17D68" w:rsidP="004C1BAD">
      <w:pPr>
        <w:spacing w:after="0" w:line="240" w:lineRule="auto"/>
      </w:pPr>
      <w:r>
        <w:separator/>
      </w:r>
    </w:p>
  </w:endnote>
  <w:endnote w:type="continuationSeparator" w:id="0">
    <w:p w14:paraId="0BEDD9CD" w14:textId="77777777" w:rsidR="00E17D68" w:rsidRDefault="00E17D68" w:rsidP="004C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E3A25" w14:textId="77777777" w:rsidR="00E17D68" w:rsidRDefault="00E17D68" w:rsidP="004C1BAD">
      <w:pPr>
        <w:spacing w:after="0" w:line="240" w:lineRule="auto"/>
      </w:pPr>
      <w:r>
        <w:separator/>
      </w:r>
    </w:p>
  </w:footnote>
  <w:footnote w:type="continuationSeparator" w:id="0">
    <w:p w14:paraId="2147501B" w14:textId="77777777" w:rsidR="00E17D68" w:rsidRDefault="00E17D68" w:rsidP="004C1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FB828" w14:textId="3539459A" w:rsidR="004C1BAD" w:rsidRDefault="004C1BAD" w:rsidP="004C1BAD">
    <w:pPr>
      <w:pStyle w:val="Header"/>
      <w:jc w:val="center"/>
    </w:pPr>
    <w:r>
      <w:t xml:space="preserve">PRODUCTIVITY COMMISSION </w:t>
    </w:r>
    <w:r w:rsidR="00AE48A6">
      <w:t>SUBMISSION OF</w:t>
    </w:r>
    <w:r>
      <w:t xml:space="preserve"> EARLY CHILDHOOD SERVICES.</w:t>
    </w:r>
  </w:p>
  <w:p w14:paraId="0A7D64F6" w14:textId="77777777" w:rsidR="004C1BAD" w:rsidRDefault="004C1BAD" w:rsidP="004C1BAD">
    <w:pPr>
      <w:pStyle w:val="Header"/>
      <w:jc w:val="center"/>
    </w:pPr>
  </w:p>
  <w:p w14:paraId="0796E6CB" w14:textId="3160019B" w:rsidR="004C1BAD" w:rsidRDefault="004C1BAD" w:rsidP="004C1BAD">
    <w:pPr>
      <w:pStyle w:val="Header"/>
      <w:jc w:val="center"/>
    </w:pPr>
    <w:r>
      <w:t>TROPICAL NORTH FAMILY DAY CARE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34"/>
    <w:rsid w:val="0004003F"/>
    <w:rsid w:val="0005014A"/>
    <w:rsid w:val="001C004A"/>
    <w:rsid w:val="00204155"/>
    <w:rsid w:val="00231C0A"/>
    <w:rsid w:val="0027198A"/>
    <w:rsid w:val="002A56E6"/>
    <w:rsid w:val="002F5A70"/>
    <w:rsid w:val="003D3DAA"/>
    <w:rsid w:val="0040465B"/>
    <w:rsid w:val="00420A7B"/>
    <w:rsid w:val="004C1BAD"/>
    <w:rsid w:val="004E15D9"/>
    <w:rsid w:val="00511C0E"/>
    <w:rsid w:val="005257DE"/>
    <w:rsid w:val="005A61BA"/>
    <w:rsid w:val="006E140F"/>
    <w:rsid w:val="00726EDE"/>
    <w:rsid w:val="00843334"/>
    <w:rsid w:val="00856CD7"/>
    <w:rsid w:val="008B20EA"/>
    <w:rsid w:val="00902419"/>
    <w:rsid w:val="009D355C"/>
    <w:rsid w:val="00A0321B"/>
    <w:rsid w:val="00A3104A"/>
    <w:rsid w:val="00AA614A"/>
    <w:rsid w:val="00AE342D"/>
    <w:rsid w:val="00AE48A6"/>
    <w:rsid w:val="00C015D2"/>
    <w:rsid w:val="00C94FB6"/>
    <w:rsid w:val="00D9136F"/>
    <w:rsid w:val="00E17D68"/>
    <w:rsid w:val="00ED6DC9"/>
    <w:rsid w:val="00F157E6"/>
    <w:rsid w:val="00F43F52"/>
    <w:rsid w:val="00F44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0A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1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BAD"/>
  </w:style>
  <w:style w:type="paragraph" w:styleId="Footer">
    <w:name w:val="footer"/>
    <w:basedOn w:val="Normal"/>
    <w:link w:val="FooterChar"/>
    <w:uiPriority w:val="99"/>
    <w:unhideWhenUsed/>
    <w:rsid w:val="004C1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0A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1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BAD"/>
  </w:style>
  <w:style w:type="paragraph" w:styleId="Footer">
    <w:name w:val="footer"/>
    <w:basedOn w:val="Normal"/>
    <w:link w:val="FooterChar"/>
    <w:uiPriority w:val="99"/>
    <w:unhideWhenUsed/>
    <w:rsid w:val="004C1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745">
      <w:bodyDiv w:val="1"/>
      <w:marLeft w:val="0"/>
      <w:marRight w:val="0"/>
      <w:marTop w:val="0"/>
      <w:marBottom w:val="0"/>
      <w:divBdr>
        <w:top w:val="none" w:sz="0" w:space="0" w:color="auto"/>
        <w:left w:val="none" w:sz="0" w:space="0" w:color="auto"/>
        <w:bottom w:val="none" w:sz="0" w:space="0" w:color="auto"/>
        <w:right w:val="none" w:sz="0" w:space="0" w:color="auto"/>
      </w:divBdr>
    </w:div>
    <w:div w:id="154808680">
      <w:bodyDiv w:val="1"/>
      <w:marLeft w:val="0"/>
      <w:marRight w:val="0"/>
      <w:marTop w:val="0"/>
      <w:marBottom w:val="0"/>
      <w:divBdr>
        <w:top w:val="none" w:sz="0" w:space="0" w:color="auto"/>
        <w:left w:val="none" w:sz="0" w:space="0" w:color="auto"/>
        <w:bottom w:val="none" w:sz="0" w:space="0" w:color="auto"/>
        <w:right w:val="none" w:sz="0" w:space="0" w:color="auto"/>
      </w:divBdr>
    </w:div>
    <w:div w:id="1256018942">
      <w:bodyDiv w:val="1"/>
      <w:marLeft w:val="0"/>
      <w:marRight w:val="0"/>
      <w:marTop w:val="0"/>
      <w:marBottom w:val="0"/>
      <w:divBdr>
        <w:top w:val="none" w:sz="0" w:space="0" w:color="auto"/>
        <w:left w:val="none" w:sz="0" w:space="0" w:color="auto"/>
        <w:bottom w:val="none" w:sz="0" w:space="0" w:color="auto"/>
        <w:right w:val="none" w:sz="0" w:space="0" w:color="auto"/>
      </w:divBdr>
      <w:divsChild>
        <w:div w:id="687174980">
          <w:marLeft w:val="0"/>
          <w:marRight w:val="0"/>
          <w:marTop w:val="0"/>
          <w:marBottom w:val="0"/>
          <w:divBdr>
            <w:top w:val="none" w:sz="0" w:space="0" w:color="auto"/>
            <w:left w:val="none" w:sz="0" w:space="0" w:color="auto"/>
            <w:bottom w:val="none" w:sz="0" w:space="0" w:color="auto"/>
            <w:right w:val="none" w:sz="0" w:space="0" w:color="auto"/>
          </w:divBdr>
          <w:divsChild>
            <w:div w:id="21831937">
              <w:marLeft w:val="0"/>
              <w:marRight w:val="0"/>
              <w:marTop w:val="0"/>
              <w:marBottom w:val="0"/>
              <w:divBdr>
                <w:top w:val="none" w:sz="0" w:space="0" w:color="auto"/>
                <w:left w:val="none" w:sz="0" w:space="0" w:color="auto"/>
                <w:bottom w:val="none" w:sz="0" w:space="0" w:color="auto"/>
                <w:right w:val="none" w:sz="0" w:space="0" w:color="auto"/>
              </w:divBdr>
              <w:divsChild>
                <w:div w:id="805202885">
                  <w:marLeft w:val="0"/>
                  <w:marRight w:val="0"/>
                  <w:marTop w:val="0"/>
                  <w:marBottom w:val="0"/>
                  <w:divBdr>
                    <w:top w:val="none" w:sz="0" w:space="0" w:color="auto"/>
                    <w:left w:val="none" w:sz="0" w:space="0" w:color="auto"/>
                    <w:bottom w:val="none" w:sz="0" w:space="0" w:color="auto"/>
                    <w:right w:val="none" w:sz="0" w:space="0" w:color="auto"/>
                  </w:divBdr>
                  <w:divsChild>
                    <w:div w:id="1876458799">
                      <w:marLeft w:val="0"/>
                      <w:marRight w:val="0"/>
                      <w:marTop w:val="0"/>
                      <w:marBottom w:val="0"/>
                      <w:divBdr>
                        <w:top w:val="none" w:sz="0" w:space="0" w:color="auto"/>
                        <w:left w:val="none" w:sz="0" w:space="0" w:color="auto"/>
                        <w:bottom w:val="none" w:sz="0" w:space="0" w:color="auto"/>
                        <w:right w:val="none" w:sz="0" w:space="0" w:color="auto"/>
                      </w:divBdr>
                      <w:divsChild>
                        <w:div w:id="1466466159">
                          <w:marLeft w:val="0"/>
                          <w:marRight w:val="0"/>
                          <w:marTop w:val="0"/>
                          <w:marBottom w:val="0"/>
                          <w:divBdr>
                            <w:top w:val="none" w:sz="0" w:space="0" w:color="auto"/>
                            <w:left w:val="none" w:sz="0" w:space="0" w:color="auto"/>
                            <w:bottom w:val="none" w:sz="0" w:space="0" w:color="auto"/>
                            <w:right w:val="none" w:sz="0" w:space="0" w:color="auto"/>
                          </w:divBdr>
                          <w:divsChild>
                            <w:div w:id="5352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349C45C1C364396DB0E72F0A54C35" ma:contentTypeVersion="" ma:contentTypeDescription="Create a new document." ma:contentTypeScope="" ma:versionID="b7b8428cdea3b2174897c76f34d0b6e9">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01690-64E6-415B-BDCF-58B49ED24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A3BE38-AC9D-4E96-BC36-F04397A28D84}">
  <ds:schemaRefs>
    <ds:schemaRef ds:uri="http://schemas.microsoft.com/sharepoint/v3/contenttype/forms"/>
  </ds:schemaRefs>
</ds:datastoreItem>
</file>

<file path=customXml/itemProps3.xml><?xml version="1.0" encoding="utf-8"?>
<ds:datastoreItem xmlns:ds="http://schemas.openxmlformats.org/officeDocument/2006/customXml" ds:itemID="{18ABACEC-E1D0-44D8-8604-10598FFE3186}">
  <ds:schemaRef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5447</Characters>
  <Application>Microsoft Office Word</Application>
  <DocSecurity>0</DocSecurity>
  <Lines>72</Lines>
  <Paragraphs>13</Paragraphs>
  <ScaleCrop>false</ScaleCrop>
  <HeadingPairs>
    <vt:vector size="2" baseType="variant">
      <vt:variant>
        <vt:lpstr>Title</vt:lpstr>
      </vt:variant>
      <vt:variant>
        <vt:i4>1</vt:i4>
      </vt:variant>
    </vt:vector>
  </HeadingPairs>
  <TitlesOfParts>
    <vt:vector size="1" baseType="lpstr">
      <vt:lpstr>Submission 251 - Tropical North Family Day Care - Childcare and Early Childhood Learning - Public inquiry</vt:lpstr>
    </vt:vector>
  </TitlesOfParts>
  <Company>Tropical North Family Day Care</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251 - Tropical North Family Day Care - Childcare and Early Childhood Learning - Public inquiry</dc:title>
  <dc:creator>Tropical North Family Day Care</dc:creator>
  <cp:lastModifiedBy>Productivity Commission</cp:lastModifiedBy>
  <cp:revision>2</cp:revision>
  <dcterms:created xsi:type="dcterms:W3CDTF">2014-02-10T22:49:00Z</dcterms:created>
  <dcterms:modified xsi:type="dcterms:W3CDTF">2014-02-10T22:49:00Z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0x01010075D349C45C1C364396DB0E72F0A54C35</vt:lpwstr>
  </property>
</Properties>
</file>