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15" w:rsidRPr="00A118CF" w:rsidRDefault="00C97815" w:rsidP="00C97815">
      <w:pPr>
        <w:pStyle w:val="IntenseQuote"/>
        <w:jc w:val="center"/>
        <w:rPr>
          <w:color w:val="auto"/>
        </w:rPr>
      </w:pPr>
      <w:r w:rsidRPr="00A118CF">
        <w:rPr>
          <w:color w:val="auto"/>
        </w:rPr>
        <w:t>Submission to the Productivity Commission Inquiry</w:t>
      </w:r>
    </w:p>
    <w:p w:rsidR="00C97815" w:rsidRPr="00A118CF" w:rsidRDefault="00C97815" w:rsidP="00C97815">
      <w:pPr>
        <w:pStyle w:val="IntenseQuote"/>
        <w:jc w:val="center"/>
        <w:rPr>
          <w:color w:val="auto"/>
        </w:rPr>
      </w:pPr>
      <w:r w:rsidRPr="00A118CF">
        <w:rPr>
          <w:color w:val="auto"/>
        </w:rPr>
        <w:t>Childcare and Early Childhood Learning</w:t>
      </w:r>
    </w:p>
    <w:p w:rsidR="00C97815" w:rsidRPr="00A118CF" w:rsidRDefault="00C97815" w:rsidP="00C97815">
      <w:pPr>
        <w:pStyle w:val="NoSpacing"/>
        <w:jc w:val="center"/>
        <w:rPr>
          <w:rStyle w:val="SubtleReference"/>
          <w:color w:val="auto"/>
        </w:rPr>
      </w:pPr>
      <w:r w:rsidRPr="00A118CF">
        <w:rPr>
          <w:rStyle w:val="SubtleReference"/>
          <w:color w:val="auto"/>
        </w:rPr>
        <w:t>from</w:t>
      </w:r>
    </w:p>
    <w:p w:rsidR="00C97815" w:rsidRPr="00A118CF" w:rsidRDefault="00C97815" w:rsidP="00C97815">
      <w:pPr>
        <w:pStyle w:val="NoSpacing"/>
        <w:jc w:val="center"/>
        <w:rPr>
          <w:rStyle w:val="SubtleReference"/>
          <w:color w:val="auto"/>
        </w:rPr>
      </w:pPr>
      <w:r w:rsidRPr="00A118CF">
        <w:rPr>
          <w:rStyle w:val="SubtleReference"/>
          <w:color w:val="auto"/>
        </w:rPr>
        <w:t>School’s Out Outside School Hours Care</w:t>
      </w:r>
    </w:p>
    <w:p w:rsidR="00C97815" w:rsidRPr="00A118CF" w:rsidRDefault="00C97815" w:rsidP="00C97815">
      <w:pPr>
        <w:pStyle w:val="NoSpacing"/>
        <w:jc w:val="center"/>
        <w:rPr>
          <w:rStyle w:val="SubtleReference"/>
          <w:color w:val="auto"/>
        </w:rPr>
      </w:pPr>
      <w:r w:rsidRPr="00A118CF">
        <w:rPr>
          <w:rStyle w:val="SubtleReference"/>
          <w:color w:val="auto"/>
        </w:rPr>
        <w:t>Rockhampton QLD</w:t>
      </w:r>
    </w:p>
    <w:p w:rsidR="00C97815" w:rsidRDefault="00C97815" w:rsidP="00C97815">
      <w:pPr>
        <w:pStyle w:val="NoSpacing"/>
      </w:pPr>
    </w:p>
    <w:p w:rsidR="00C97815" w:rsidRPr="0034473A" w:rsidRDefault="00C97815" w:rsidP="00C97815">
      <w:pPr>
        <w:pStyle w:val="NoSpacing"/>
        <w:rPr>
          <w:rStyle w:val="Strong"/>
        </w:rPr>
      </w:pPr>
      <w:r w:rsidRPr="0034473A">
        <w:rPr>
          <w:rStyle w:val="Strong"/>
        </w:rPr>
        <w:t>Introduction</w:t>
      </w:r>
    </w:p>
    <w:p w:rsidR="00121974" w:rsidRDefault="00C97815" w:rsidP="00252A1F">
      <w:pPr>
        <w:pStyle w:val="NoSpacing"/>
        <w:ind w:firstLine="720"/>
      </w:pPr>
      <w:r>
        <w:t>School’s Out is a school age care</w:t>
      </w:r>
      <w:r w:rsidR="00B32FFD">
        <w:t xml:space="preserve"> </w:t>
      </w:r>
      <w:r w:rsidR="004921EE">
        <w:t>(SAC)</w:t>
      </w:r>
      <w:r>
        <w:t xml:space="preserve"> program providing before school (30 places), after school care (90 places) and vacation care (90 places) We are base</w:t>
      </w:r>
      <w:r w:rsidR="00EA531A">
        <w:t xml:space="preserve">d at a state primary school. The </w:t>
      </w:r>
      <w:r>
        <w:t xml:space="preserve">focus </w:t>
      </w:r>
      <w:r w:rsidR="00EA531A">
        <w:t>of our submission is</w:t>
      </w:r>
      <w:r>
        <w:t xml:space="preserve"> with school age care</w:t>
      </w:r>
      <w:r w:rsidR="00121974">
        <w:t xml:space="preserve"> and consider it important to consider the following general point:</w:t>
      </w:r>
    </w:p>
    <w:p w:rsidR="00121974" w:rsidRDefault="00B32FFD" w:rsidP="00121974">
      <w:pPr>
        <w:pStyle w:val="NoSpacing"/>
        <w:numPr>
          <w:ilvl w:val="0"/>
          <w:numId w:val="5"/>
        </w:numPr>
      </w:pPr>
      <w:r>
        <w:t>S</w:t>
      </w:r>
      <w:r w:rsidR="00C97815">
        <w:t>chool age care maintain a distinct identity as it reaches well beyond the early years and i</w:t>
      </w:r>
      <w:r w:rsidR="00121974">
        <w:t>nto middle years and beyond</w:t>
      </w:r>
      <w:r w:rsidR="00C97815">
        <w:t>.</w:t>
      </w:r>
    </w:p>
    <w:p w:rsidR="00252A1F" w:rsidRDefault="00C97815" w:rsidP="00121974">
      <w:pPr>
        <w:pStyle w:val="NoSpacing"/>
        <w:numPr>
          <w:ilvl w:val="0"/>
          <w:numId w:val="5"/>
        </w:numPr>
      </w:pPr>
      <w:r>
        <w:t xml:space="preserve"> </w:t>
      </w:r>
      <w:r w:rsidR="00252A1F">
        <w:t>School age care covers a</w:t>
      </w:r>
      <w:r w:rsidR="00E06F71">
        <w:t>ges 4 ½ - 17 and will, potentially,</w:t>
      </w:r>
      <w:r w:rsidR="00252A1F">
        <w:t xml:space="preserve"> provide care for the largest number of children of any child care sector</w:t>
      </w:r>
      <w:r w:rsidR="00121974">
        <w:t>.</w:t>
      </w:r>
    </w:p>
    <w:p w:rsidR="00B32FFD" w:rsidRDefault="00C97815" w:rsidP="00E06F71">
      <w:pPr>
        <w:pStyle w:val="NoSpacing"/>
        <w:numPr>
          <w:ilvl w:val="0"/>
          <w:numId w:val="5"/>
        </w:numPr>
      </w:pPr>
      <w:r>
        <w:t xml:space="preserve">School age care </w:t>
      </w:r>
      <w:r w:rsidR="00EA531A">
        <w:t xml:space="preserve">also </w:t>
      </w:r>
      <w:r>
        <w:t>h</w:t>
      </w:r>
      <w:r w:rsidR="00C71278">
        <w:t>as a vital</w:t>
      </w:r>
      <w:r>
        <w:t xml:space="preserve"> recreational </w:t>
      </w:r>
      <w:r w:rsidR="00C71278">
        <w:t>aspect and is not as focussed on</w:t>
      </w:r>
      <w:r w:rsidR="00B32FFD">
        <w:t xml:space="preserve"> a child’</w:t>
      </w:r>
      <w:r w:rsidR="00E06F71">
        <w:t>s</w:t>
      </w:r>
      <w:r w:rsidR="00C71278">
        <w:t xml:space="preserve"> school preparedness.</w:t>
      </w:r>
      <w:r w:rsidR="00F07000">
        <w:t xml:space="preserve"> This service</w:t>
      </w:r>
      <w:r w:rsidR="00C71278">
        <w:t xml:space="preserve"> feels that</w:t>
      </w:r>
      <w:r w:rsidR="00F07000">
        <w:t xml:space="preserve"> difference and identity should be recognized and valued.</w:t>
      </w:r>
    </w:p>
    <w:p w:rsidR="00B32FFD" w:rsidRDefault="00B32FFD" w:rsidP="00C97815">
      <w:pPr>
        <w:pStyle w:val="NoSpacing"/>
      </w:pPr>
    </w:p>
    <w:p w:rsidR="00C71278" w:rsidRDefault="00B32FFD" w:rsidP="00C97815">
      <w:pPr>
        <w:pStyle w:val="NoSpacing"/>
      </w:pPr>
      <w:r>
        <w:t>The following statements reflect this services beliefs and wishes in relation to some of the commissions focus areas in this inquiry:</w:t>
      </w:r>
      <w:r w:rsidR="00C71278">
        <w:t xml:space="preserve"> </w:t>
      </w:r>
    </w:p>
    <w:p w:rsidR="00B32FFD" w:rsidRDefault="00C97815" w:rsidP="00C97815">
      <w:pPr>
        <w:pStyle w:val="NoSpacing"/>
      </w:pPr>
      <w:r>
        <w:t xml:space="preserve"> </w:t>
      </w:r>
    </w:p>
    <w:p w:rsidR="00C97815" w:rsidRPr="0034473A" w:rsidRDefault="004921EE" w:rsidP="00C97815">
      <w:pPr>
        <w:pStyle w:val="NoSpacing"/>
        <w:rPr>
          <w:rStyle w:val="Strong"/>
        </w:rPr>
      </w:pPr>
      <w:r w:rsidRPr="0034473A">
        <w:rPr>
          <w:rStyle w:val="Strong"/>
        </w:rPr>
        <w:t>Ratios</w:t>
      </w:r>
    </w:p>
    <w:p w:rsidR="004921EE" w:rsidRDefault="00B32FFD" w:rsidP="004921EE">
      <w:pPr>
        <w:pStyle w:val="NoSpacing"/>
        <w:numPr>
          <w:ilvl w:val="0"/>
          <w:numId w:val="1"/>
        </w:numPr>
      </w:pPr>
      <w:r>
        <w:t xml:space="preserve"> A need for c</w:t>
      </w:r>
      <w:r w:rsidR="004921EE">
        <w:t>onsistency across all SAC progr</w:t>
      </w:r>
      <w:bookmarkStart w:id="0" w:name="_GoBack"/>
      <w:bookmarkEnd w:id="0"/>
      <w:r w:rsidR="004921EE">
        <w:t>ams nationally</w:t>
      </w:r>
      <w:r w:rsidR="008110F7">
        <w:t>.</w:t>
      </w:r>
    </w:p>
    <w:p w:rsidR="004921EE" w:rsidRDefault="004921EE" w:rsidP="004921EE">
      <w:pPr>
        <w:pStyle w:val="NoSpacing"/>
        <w:numPr>
          <w:ilvl w:val="0"/>
          <w:numId w:val="1"/>
        </w:numPr>
      </w:pPr>
      <w:r>
        <w:t>Substantial research into appropriate ratios in a wide variety of circumstances.</w:t>
      </w:r>
    </w:p>
    <w:p w:rsidR="00B32FFD" w:rsidRDefault="00B32FFD" w:rsidP="004921EE">
      <w:pPr>
        <w:pStyle w:val="NoSpacing"/>
        <w:rPr>
          <w:rStyle w:val="Strong"/>
        </w:rPr>
      </w:pPr>
    </w:p>
    <w:p w:rsidR="004921EE" w:rsidRPr="0034473A" w:rsidRDefault="004921EE" w:rsidP="004921EE">
      <w:pPr>
        <w:pStyle w:val="NoSpacing"/>
        <w:rPr>
          <w:rStyle w:val="Strong"/>
        </w:rPr>
      </w:pPr>
      <w:r w:rsidRPr="0034473A">
        <w:rPr>
          <w:rStyle w:val="Strong"/>
        </w:rPr>
        <w:t>Qualifications</w:t>
      </w:r>
    </w:p>
    <w:p w:rsidR="004921EE" w:rsidRDefault="00B32FFD" w:rsidP="004921EE">
      <w:pPr>
        <w:pStyle w:val="NoSpacing"/>
        <w:numPr>
          <w:ilvl w:val="0"/>
          <w:numId w:val="2"/>
        </w:numPr>
      </w:pPr>
      <w:r>
        <w:t>A need for n</w:t>
      </w:r>
      <w:r w:rsidR="004921EE">
        <w:t>ational consistency across all SAC services</w:t>
      </w:r>
      <w:r>
        <w:t>.</w:t>
      </w:r>
    </w:p>
    <w:p w:rsidR="004921EE" w:rsidRDefault="00B32FFD" w:rsidP="004921EE">
      <w:pPr>
        <w:pStyle w:val="NoSpacing"/>
        <w:numPr>
          <w:ilvl w:val="0"/>
          <w:numId w:val="2"/>
        </w:numPr>
      </w:pPr>
      <w:r>
        <w:t>A need for r</w:t>
      </w:r>
      <w:r w:rsidR="004921EE">
        <w:t xml:space="preserve">esearch into appropriate qualifications for SAC. Currently a vast multitude of courses are considered relevant. This might be due to a lack of research or about ensuring that there are available qualified staff in a sector with few clear career paths to warrant </w:t>
      </w:r>
      <w:r w:rsidR="008110F7">
        <w:t xml:space="preserve">readily available and </w:t>
      </w:r>
      <w:r w:rsidR="004921EE">
        <w:t xml:space="preserve">dedicated </w:t>
      </w:r>
      <w:r w:rsidR="008110F7">
        <w:t xml:space="preserve">SAC </w:t>
      </w:r>
      <w:r w:rsidR="004921EE">
        <w:t>qualifications</w:t>
      </w:r>
      <w:r w:rsidR="00D829E6">
        <w:t>.</w:t>
      </w:r>
    </w:p>
    <w:p w:rsidR="00B32FFD" w:rsidRDefault="00B32FFD" w:rsidP="00D829E6">
      <w:pPr>
        <w:pStyle w:val="NoSpacing"/>
        <w:rPr>
          <w:rStyle w:val="Strong"/>
        </w:rPr>
      </w:pPr>
    </w:p>
    <w:p w:rsidR="00D829E6" w:rsidRPr="0034473A" w:rsidRDefault="00D829E6" w:rsidP="00D829E6">
      <w:pPr>
        <w:pStyle w:val="NoSpacing"/>
        <w:rPr>
          <w:rStyle w:val="Strong"/>
        </w:rPr>
      </w:pPr>
      <w:r w:rsidRPr="0034473A">
        <w:rPr>
          <w:rStyle w:val="Strong"/>
        </w:rPr>
        <w:t>Financial Assistance for Families and Services</w:t>
      </w:r>
      <w:r w:rsidR="00EA531A" w:rsidRPr="0034473A">
        <w:rPr>
          <w:rStyle w:val="Strong"/>
        </w:rPr>
        <w:t xml:space="preserve"> and the SAC sector</w:t>
      </w:r>
    </w:p>
    <w:p w:rsidR="00D829E6" w:rsidRDefault="00D829E6" w:rsidP="00D829E6">
      <w:pPr>
        <w:pStyle w:val="NoSpacing"/>
        <w:numPr>
          <w:ilvl w:val="0"/>
          <w:numId w:val="3"/>
        </w:numPr>
      </w:pPr>
      <w:r>
        <w:t xml:space="preserve">School age children receive only 85% of the </w:t>
      </w:r>
      <w:proofErr w:type="spellStart"/>
      <w:r>
        <w:t>CCB</w:t>
      </w:r>
      <w:proofErr w:type="spellEnd"/>
      <w:r>
        <w:t xml:space="preserve"> rate of </w:t>
      </w:r>
      <w:proofErr w:type="spellStart"/>
      <w:r>
        <w:t>non school</w:t>
      </w:r>
      <w:proofErr w:type="spellEnd"/>
      <w:r>
        <w:t xml:space="preserve"> age children.</w:t>
      </w:r>
    </w:p>
    <w:p w:rsidR="00D829E6" w:rsidRDefault="00D829E6" w:rsidP="00D829E6">
      <w:pPr>
        <w:pStyle w:val="NoSpacing"/>
        <w:numPr>
          <w:ilvl w:val="0"/>
          <w:numId w:val="3"/>
        </w:numPr>
      </w:pPr>
      <w:r>
        <w:t>Schools/ providers are passing on more and more costs to services. The funding structure needs to consider this and provide some framework and guidelines for schools, providers and services for assessing appropriate fees and charges.</w:t>
      </w:r>
    </w:p>
    <w:p w:rsidR="00B32FFD" w:rsidRDefault="00B32FFD" w:rsidP="00D829E6">
      <w:pPr>
        <w:pStyle w:val="NoSpacing"/>
        <w:rPr>
          <w:rStyle w:val="Strong"/>
        </w:rPr>
      </w:pPr>
    </w:p>
    <w:p w:rsidR="00D829E6" w:rsidRPr="0034473A" w:rsidRDefault="00D829E6" w:rsidP="00D829E6">
      <w:pPr>
        <w:pStyle w:val="NoSpacing"/>
        <w:rPr>
          <w:rStyle w:val="Strong"/>
        </w:rPr>
      </w:pPr>
      <w:r w:rsidRPr="0034473A">
        <w:rPr>
          <w:rStyle w:val="Strong"/>
        </w:rPr>
        <w:t>Flexible Care</w:t>
      </w:r>
    </w:p>
    <w:p w:rsidR="00A009A4" w:rsidRDefault="00D829E6" w:rsidP="00D829E6">
      <w:pPr>
        <w:pStyle w:val="ListParagraph"/>
        <w:numPr>
          <w:ilvl w:val="0"/>
          <w:numId w:val="4"/>
        </w:numPr>
      </w:pPr>
      <w:r>
        <w:t xml:space="preserve">The </w:t>
      </w:r>
      <w:r w:rsidR="00EA531A">
        <w:t>nature of SAC nestles hours around school hours and helps cover almost 12 hours of a working day. School age children potentially spending longer hours in care may not be in the best interests of children.</w:t>
      </w:r>
    </w:p>
    <w:p w:rsidR="00B32FFD" w:rsidRDefault="00B32FFD" w:rsidP="0034473A">
      <w:pPr>
        <w:rPr>
          <w:rStyle w:val="Strong"/>
        </w:rPr>
      </w:pPr>
    </w:p>
    <w:p w:rsidR="0034473A" w:rsidRPr="0034473A" w:rsidRDefault="0034473A" w:rsidP="0034473A">
      <w:pPr>
        <w:rPr>
          <w:rStyle w:val="Strong"/>
        </w:rPr>
      </w:pPr>
      <w:r w:rsidRPr="0034473A">
        <w:rPr>
          <w:rStyle w:val="Strong"/>
        </w:rPr>
        <w:t>Schools and School Age Care services.</w:t>
      </w:r>
    </w:p>
    <w:p w:rsidR="0034473A" w:rsidRDefault="0034473A" w:rsidP="0034473A">
      <w:pPr>
        <w:pStyle w:val="ListParagraph"/>
        <w:numPr>
          <w:ilvl w:val="0"/>
          <w:numId w:val="4"/>
        </w:numPr>
      </w:pPr>
      <w:r>
        <w:t>Many school based services and school management are restricted by different operational parameters and have difficulty occupying the same spaces. Providers and Schools need strategies to assist communication and connect the 2 entities better.</w:t>
      </w:r>
    </w:p>
    <w:p w:rsidR="00B32FFD" w:rsidRDefault="00121974" w:rsidP="0034473A">
      <w:pPr>
        <w:pStyle w:val="ListParagraph"/>
        <w:numPr>
          <w:ilvl w:val="0"/>
          <w:numId w:val="4"/>
        </w:numPr>
      </w:pPr>
      <w:r>
        <w:t xml:space="preserve">High Schools largely ignore school age care as a possible value adding option. High schools have some wonderful resources like gymnasiums, sporting facilities and </w:t>
      </w:r>
      <w:r w:rsidR="00B32FFD">
        <w:t>a wide variety of talented staff that could be beneficial to the SAC sector and add to the flexibility of child care arrangements for families.</w:t>
      </w:r>
    </w:p>
    <w:p w:rsidR="00B32FFD" w:rsidRDefault="00B32FFD" w:rsidP="00B32FFD"/>
    <w:p w:rsidR="00B32FFD" w:rsidRDefault="00B32FFD" w:rsidP="00B32FFD">
      <w:r>
        <w:t>Sincerely</w:t>
      </w:r>
    </w:p>
    <w:p w:rsidR="00B32FFD" w:rsidRDefault="00B32FFD" w:rsidP="00B32FFD">
      <w:r>
        <w:t>Mark Campbell</w:t>
      </w:r>
    </w:p>
    <w:p w:rsidR="0034473A" w:rsidRDefault="00B32FFD" w:rsidP="00B32FFD">
      <w:r>
        <w:t>(Manager)</w:t>
      </w:r>
      <w:r w:rsidR="0034473A">
        <w:t xml:space="preserve"> </w:t>
      </w:r>
    </w:p>
    <w:sectPr w:rsidR="0034473A" w:rsidSect="00B32F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451"/>
    <w:multiLevelType w:val="hybridMultilevel"/>
    <w:tmpl w:val="18361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931C52"/>
    <w:multiLevelType w:val="hybridMultilevel"/>
    <w:tmpl w:val="76D68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371819"/>
    <w:multiLevelType w:val="hybridMultilevel"/>
    <w:tmpl w:val="33D271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29C47A1F"/>
    <w:multiLevelType w:val="hybridMultilevel"/>
    <w:tmpl w:val="7ACC5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E811D42"/>
    <w:multiLevelType w:val="hybridMultilevel"/>
    <w:tmpl w:val="8AAC6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815"/>
    <w:rsid w:val="0000624C"/>
    <w:rsid w:val="000124CC"/>
    <w:rsid w:val="00013094"/>
    <w:rsid w:val="00014E52"/>
    <w:rsid w:val="00027088"/>
    <w:rsid w:val="00040C06"/>
    <w:rsid w:val="0004577E"/>
    <w:rsid w:val="00064071"/>
    <w:rsid w:val="000670B5"/>
    <w:rsid w:val="000738E7"/>
    <w:rsid w:val="00092B54"/>
    <w:rsid w:val="00093D7B"/>
    <w:rsid w:val="00095584"/>
    <w:rsid w:val="000A0B92"/>
    <w:rsid w:val="000A4E0D"/>
    <w:rsid w:val="000A715C"/>
    <w:rsid w:val="000B1889"/>
    <w:rsid w:val="000B20F5"/>
    <w:rsid w:val="000B3875"/>
    <w:rsid w:val="000C5EFA"/>
    <w:rsid w:val="000D63C1"/>
    <w:rsid w:val="000E41E7"/>
    <w:rsid w:val="001022DC"/>
    <w:rsid w:val="00103A14"/>
    <w:rsid w:val="00106B76"/>
    <w:rsid w:val="00120D54"/>
    <w:rsid w:val="00121974"/>
    <w:rsid w:val="00122DF3"/>
    <w:rsid w:val="00131489"/>
    <w:rsid w:val="001428C3"/>
    <w:rsid w:val="00151897"/>
    <w:rsid w:val="001637CB"/>
    <w:rsid w:val="00164777"/>
    <w:rsid w:val="00166970"/>
    <w:rsid w:val="00167CDD"/>
    <w:rsid w:val="0018775E"/>
    <w:rsid w:val="00192D13"/>
    <w:rsid w:val="001A31AD"/>
    <w:rsid w:val="001A39C2"/>
    <w:rsid w:val="001B3948"/>
    <w:rsid w:val="001B7D0F"/>
    <w:rsid w:val="001C4B05"/>
    <w:rsid w:val="001D205C"/>
    <w:rsid w:val="001D3E1F"/>
    <w:rsid w:val="001D4248"/>
    <w:rsid w:val="001D6059"/>
    <w:rsid w:val="001D7D97"/>
    <w:rsid w:val="001E1877"/>
    <w:rsid w:val="001E2CC1"/>
    <w:rsid w:val="001E302F"/>
    <w:rsid w:val="001E7FD8"/>
    <w:rsid w:val="001F0BB7"/>
    <w:rsid w:val="001F226B"/>
    <w:rsid w:val="001F6EF0"/>
    <w:rsid w:val="00203541"/>
    <w:rsid w:val="00207884"/>
    <w:rsid w:val="00215479"/>
    <w:rsid w:val="00220DF1"/>
    <w:rsid w:val="002265D0"/>
    <w:rsid w:val="00233DD1"/>
    <w:rsid w:val="002348EC"/>
    <w:rsid w:val="0024409E"/>
    <w:rsid w:val="002520A6"/>
    <w:rsid w:val="00252A1F"/>
    <w:rsid w:val="002668BB"/>
    <w:rsid w:val="00274967"/>
    <w:rsid w:val="0027623F"/>
    <w:rsid w:val="002851B8"/>
    <w:rsid w:val="0029199E"/>
    <w:rsid w:val="002A029A"/>
    <w:rsid w:val="002A17B7"/>
    <w:rsid w:val="002B2883"/>
    <w:rsid w:val="002B7748"/>
    <w:rsid w:val="002C7F46"/>
    <w:rsid w:val="002D0668"/>
    <w:rsid w:val="002D304E"/>
    <w:rsid w:val="002D4348"/>
    <w:rsid w:val="002E62C0"/>
    <w:rsid w:val="003250A8"/>
    <w:rsid w:val="00337AE7"/>
    <w:rsid w:val="00337D1C"/>
    <w:rsid w:val="00341B19"/>
    <w:rsid w:val="00342E95"/>
    <w:rsid w:val="0034473A"/>
    <w:rsid w:val="00360C5D"/>
    <w:rsid w:val="00367F92"/>
    <w:rsid w:val="0037015F"/>
    <w:rsid w:val="0037079E"/>
    <w:rsid w:val="00372140"/>
    <w:rsid w:val="00373DCA"/>
    <w:rsid w:val="00374CA4"/>
    <w:rsid w:val="00383E05"/>
    <w:rsid w:val="003865AD"/>
    <w:rsid w:val="00390C80"/>
    <w:rsid w:val="003A530A"/>
    <w:rsid w:val="003A5EDA"/>
    <w:rsid w:val="003B5065"/>
    <w:rsid w:val="003C06BE"/>
    <w:rsid w:val="003C2FE6"/>
    <w:rsid w:val="003D1F01"/>
    <w:rsid w:val="003D2DA1"/>
    <w:rsid w:val="003D507F"/>
    <w:rsid w:val="00400475"/>
    <w:rsid w:val="00406443"/>
    <w:rsid w:val="00411D89"/>
    <w:rsid w:val="00415176"/>
    <w:rsid w:val="00424E04"/>
    <w:rsid w:val="0044102B"/>
    <w:rsid w:val="0044142C"/>
    <w:rsid w:val="0044572C"/>
    <w:rsid w:val="004501AF"/>
    <w:rsid w:val="00455B64"/>
    <w:rsid w:val="00457F62"/>
    <w:rsid w:val="0046214F"/>
    <w:rsid w:val="00472A4F"/>
    <w:rsid w:val="00474192"/>
    <w:rsid w:val="00475A7A"/>
    <w:rsid w:val="0047696A"/>
    <w:rsid w:val="00491076"/>
    <w:rsid w:val="004921EE"/>
    <w:rsid w:val="00497BB3"/>
    <w:rsid w:val="004A1455"/>
    <w:rsid w:val="004A1F82"/>
    <w:rsid w:val="004C7A1B"/>
    <w:rsid w:val="004D306C"/>
    <w:rsid w:val="004D3198"/>
    <w:rsid w:val="004E5CA8"/>
    <w:rsid w:val="004F05DA"/>
    <w:rsid w:val="004F37D8"/>
    <w:rsid w:val="004F53B3"/>
    <w:rsid w:val="00500A83"/>
    <w:rsid w:val="00502E0D"/>
    <w:rsid w:val="00510205"/>
    <w:rsid w:val="00540264"/>
    <w:rsid w:val="0054116D"/>
    <w:rsid w:val="00542F51"/>
    <w:rsid w:val="00560017"/>
    <w:rsid w:val="00562540"/>
    <w:rsid w:val="00563679"/>
    <w:rsid w:val="00564B41"/>
    <w:rsid w:val="00565958"/>
    <w:rsid w:val="005664E5"/>
    <w:rsid w:val="00574D2C"/>
    <w:rsid w:val="0057760B"/>
    <w:rsid w:val="00591A42"/>
    <w:rsid w:val="00591DB9"/>
    <w:rsid w:val="0059505B"/>
    <w:rsid w:val="005A686F"/>
    <w:rsid w:val="005C0645"/>
    <w:rsid w:val="005C7DF6"/>
    <w:rsid w:val="005D31AC"/>
    <w:rsid w:val="005E453A"/>
    <w:rsid w:val="005F2D85"/>
    <w:rsid w:val="005F5D43"/>
    <w:rsid w:val="00603BD4"/>
    <w:rsid w:val="00605835"/>
    <w:rsid w:val="006138F3"/>
    <w:rsid w:val="0061754C"/>
    <w:rsid w:val="006203C4"/>
    <w:rsid w:val="006224DC"/>
    <w:rsid w:val="00627B53"/>
    <w:rsid w:val="00641F3C"/>
    <w:rsid w:val="0064599D"/>
    <w:rsid w:val="00652822"/>
    <w:rsid w:val="00655A9E"/>
    <w:rsid w:val="00657981"/>
    <w:rsid w:val="006624E4"/>
    <w:rsid w:val="00680A29"/>
    <w:rsid w:val="006820E6"/>
    <w:rsid w:val="00685036"/>
    <w:rsid w:val="00686F18"/>
    <w:rsid w:val="006914A0"/>
    <w:rsid w:val="00695B18"/>
    <w:rsid w:val="006A383B"/>
    <w:rsid w:val="006A5149"/>
    <w:rsid w:val="006B1216"/>
    <w:rsid w:val="006C7C9E"/>
    <w:rsid w:val="006D07A6"/>
    <w:rsid w:val="006E2129"/>
    <w:rsid w:val="00713EDB"/>
    <w:rsid w:val="0072210F"/>
    <w:rsid w:val="00724DBE"/>
    <w:rsid w:val="0072585E"/>
    <w:rsid w:val="00725F3D"/>
    <w:rsid w:val="007278C6"/>
    <w:rsid w:val="007313C3"/>
    <w:rsid w:val="0073607B"/>
    <w:rsid w:val="0074014E"/>
    <w:rsid w:val="007437AE"/>
    <w:rsid w:val="00750677"/>
    <w:rsid w:val="007536D0"/>
    <w:rsid w:val="007539E7"/>
    <w:rsid w:val="00756393"/>
    <w:rsid w:val="007723D8"/>
    <w:rsid w:val="00777D9F"/>
    <w:rsid w:val="00783365"/>
    <w:rsid w:val="00784AD0"/>
    <w:rsid w:val="007869DD"/>
    <w:rsid w:val="007907B8"/>
    <w:rsid w:val="007A71CB"/>
    <w:rsid w:val="007B7B23"/>
    <w:rsid w:val="007C2C1C"/>
    <w:rsid w:val="007D571A"/>
    <w:rsid w:val="007E0A25"/>
    <w:rsid w:val="007E1F68"/>
    <w:rsid w:val="007E2EA6"/>
    <w:rsid w:val="008110F7"/>
    <w:rsid w:val="00811846"/>
    <w:rsid w:val="0081715B"/>
    <w:rsid w:val="008200D8"/>
    <w:rsid w:val="00831BD7"/>
    <w:rsid w:val="0084573B"/>
    <w:rsid w:val="0084795E"/>
    <w:rsid w:val="00856018"/>
    <w:rsid w:val="00862445"/>
    <w:rsid w:val="0087107E"/>
    <w:rsid w:val="008814B6"/>
    <w:rsid w:val="00887EB3"/>
    <w:rsid w:val="008A4648"/>
    <w:rsid w:val="008B456F"/>
    <w:rsid w:val="008C2834"/>
    <w:rsid w:val="008C6A0C"/>
    <w:rsid w:val="008C7AE6"/>
    <w:rsid w:val="008D5EEE"/>
    <w:rsid w:val="008E3D7F"/>
    <w:rsid w:val="008F1404"/>
    <w:rsid w:val="008F2109"/>
    <w:rsid w:val="008F54B4"/>
    <w:rsid w:val="00904F01"/>
    <w:rsid w:val="00905804"/>
    <w:rsid w:val="00910358"/>
    <w:rsid w:val="009155CD"/>
    <w:rsid w:val="00921FC8"/>
    <w:rsid w:val="00927707"/>
    <w:rsid w:val="00930010"/>
    <w:rsid w:val="00932235"/>
    <w:rsid w:val="00933F26"/>
    <w:rsid w:val="0094163F"/>
    <w:rsid w:val="009418A4"/>
    <w:rsid w:val="00950C01"/>
    <w:rsid w:val="0096387B"/>
    <w:rsid w:val="009701AA"/>
    <w:rsid w:val="0097567B"/>
    <w:rsid w:val="009806F0"/>
    <w:rsid w:val="00982698"/>
    <w:rsid w:val="009A0EC6"/>
    <w:rsid w:val="009D3136"/>
    <w:rsid w:val="009D725F"/>
    <w:rsid w:val="009E1C29"/>
    <w:rsid w:val="00A009A4"/>
    <w:rsid w:val="00A02091"/>
    <w:rsid w:val="00A118CF"/>
    <w:rsid w:val="00A177E4"/>
    <w:rsid w:val="00A31C99"/>
    <w:rsid w:val="00A365A1"/>
    <w:rsid w:val="00A42F4A"/>
    <w:rsid w:val="00A5482A"/>
    <w:rsid w:val="00A57ADA"/>
    <w:rsid w:val="00A67E4E"/>
    <w:rsid w:val="00A71AB2"/>
    <w:rsid w:val="00A80C4C"/>
    <w:rsid w:val="00A84457"/>
    <w:rsid w:val="00A84B5A"/>
    <w:rsid w:val="00A8768B"/>
    <w:rsid w:val="00A92F51"/>
    <w:rsid w:val="00AA2DFE"/>
    <w:rsid w:val="00AA4E28"/>
    <w:rsid w:val="00AB0AF8"/>
    <w:rsid w:val="00AD086E"/>
    <w:rsid w:val="00AE133E"/>
    <w:rsid w:val="00AE2D6E"/>
    <w:rsid w:val="00AF1808"/>
    <w:rsid w:val="00AF28A0"/>
    <w:rsid w:val="00AF4AF5"/>
    <w:rsid w:val="00AF6353"/>
    <w:rsid w:val="00B22A5B"/>
    <w:rsid w:val="00B3280F"/>
    <w:rsid w:val="00B32FFD"/>
    <w:rsid w:val="00B6002C"/>
    <w:rsid w:val="00B65740"/>
    <w:rsid w:val="00B65B85"/>
    <w:rsid w:val="00B714EF"/>
    <w:rsid w:val="00B75BF7"/>
    <w:rsid w:val="00B802CE"/>
    <w:rsid w:val="00B86E83"/>
    <w:rsid w:val="00B87407"/>
    <w:rsid w:val="00B9204A"/>
    <w:rsid w:val="00B94F3B"/>
    <w:rsid w:val="00BC159D"/>
    <w:rsid w:val="00BC564B"/>
    <w:rsid w:val="00BD532B"/>
    <w:rsid w:val="00BE04F0"/>
    <w:rsid w:val="00BE420E"/>
    <w:rsid w:val="00BF459C"/>
    <w:rsid w:val="00C058A4"/>
    <w:rsid w:val="00C075CA"/>
    <w:rsid w:val="00C07AD2"/>
    <w:rsid w:val="00C12F28"/>
    <w:rsid w:val="00C146AB"/>
    <w:rsid w:val="00C2209B"/>
    <w:rsid w:val="00C24F40"/>
    <w:rsid w:val="00C26F73"/>
    <w:rsid w:val="00C27D7A"/>
    <w:rsid w:val="00C32F54"/>
    <w:rsid w:val="00C37EF0"/>
    <w:rsid w:val="00C4039C"/>
    <w:rsid w:val="00C42CDB"/>
    <w:rsid w:val="00C50107"/>
    <w:rsid w:val="00C71278"/>
    <w:rsid w:val="00C75392"/>
    <w:rsid w:val="00C75990"/>
    <w:rsid w:val="00C80FC0"/>
    <w:rsid w:val="00C82F7D"/>
    <w:rsid w:val="00C977E8"/>
    <w:rsid w:val="00C97815"/>
    <w:rsid w:val="00CA3F37"/>
    <w:rsid w:val="00CA7E62"/>
    <w:rsid w:val="00CB0256"/>
    <w:rsid w:val="00CC767B"/>
    <w:rsid w:val="00CD127C"/>
    <w:rsid w:val="00CD5629"/>
    <w:rsid w:val="00CE0EAD"/>
    <w:rsid w:val="00CE2198"/>
    <w:rsid w:val="00CF577F"/>
    <w:rsid w:val="00D00A79"/>
    <w:rsid w:val="00D15FAC"/>
    <w:rsid w:val="00D17515"/>
    <w:rsid w:val="00D35489"/>
    <w:rsid w:val="00D40227"/>
    <w:rsid w:val="00D41435"/>
    <w:rsid w:val="00D46E1F"/>
    <w:rsid w:val="00D53E6B"/>
    <w:rsid w:val="00D61535"/>
    <w:rsid w:val="00D63E14"/>
    <w:rsid w:val="00D73CBD"/>
    <w:rsid w:val="00D74C1F"/>
    <w:rsid w:val="00D75503"/>
    <w:rsid w:val="00D76951"/>
    <w:rsid w:val="00D80992"/>
    <w:rsid w:val="00D829E6"/>
    <w:rsid w:val="00DA2A27"/>
    <w:rsid w:val="00DC6A8D"/>
    <w:rsid w:val="00DD343E"/>
    <w:rsid w:val="00DD6160"/>
    <w:rsid w:val="00DE42A0"/>
    <w:rsid w:val="00DE492D"/>
    <w:rsid w:val="00DF1A65"/>
    <w:rsid w:val="00DF73DC"/>
    <w:rsid w:val="00E05C33"/>
    <w:rsid w:val="00E06F71"/>
    <w:rsid w:val="00E1200F"/>
    <w:rsid w:val="00E36558"/>
    <w:rsid w:val="00E4297C"/>
    <w:rsid w:val="00E47F5B"/>
    <w:rsid w:val="00E5752A"/>
    <w:rsid w:val="00E63E0A"/>
    <w:rsid w:val="00E672ED"/>
    <w:rsid w:val="00E745E4"/>
    <w:rsid w:val="00E841F5"/>
    <w:rsid w:val="00EA531A"/>
    <w:rsid w:val="00EA7122"/>
    <w:rsid w:val="00EA7E35"/>
    <w:rsid w:val="00EB7CF9"/>
    <w:rsid w:val="00EC549C"/>
    <w:rsid w:val="00EC71F7"/>
    <w:rsid w:val="00ED4698"/>
    <w:rsid w:val="00ED7F60"/>
    <w:rsid w:val="00EE469C"/>
    <w:rsid w:val="00EE70C4"/>
    <w:rsid w:val="00EF4602"/>
    <w:rsid w:val="00EF49E4"/>
    <w:rsid w:val="00EF5DCB"/>
    <w:rsid w:val="00F02EC3"/>
    <w:rsid w:val="00F0348D"/>
    <w:rsid w:val="00F05DE3"/>
    <w:rsid w:val="00F07000"/>
    <w:rsid w:val="00F31F19"/>
    <w:rsid w:val="00F322A1"/>
    <w:rsid w:val="00F35A10"/>
    <w:rsid w:val="00F3694F"/>
    <w:rsid w:val="00F40A83"/>
    <w:rsid w:val="00F54876"/>
    <w:rsid w:val="00F56F34"/>
    <w:rsid w:val="00F61E3F"/>
    <w:rsid w:val="00F728E2"/>
    <w:rsid w:val="00F81B60"/>
    <w:rsid w:val="00F83BB7"/>
    <w:rsid w:val="00FA1483"/>
    <w:rsid w:val="00FA5C32"/>
    <w:rsid w:val="00FB1A97"/>
    <w:rsid w:val="00FB2160"/>
    <w:rsid w:val="00FB4721"/>
    <w:rsid w:val="00FB6B22"/>
    <w:rsid w:val="00FB7001"/>
    <w:rsid w:val="00FC1A8E"/>
    <w:rsid w:val="00FC1DAE"/>
    <w:rsid w:val="00FC68D6"/>
    <w:rsid w:val="00FE51B3"/>
    <w:rsid w:val="00FF5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FFD"/>
  </w:style>
  <w:style w:type="paragraph" w:styleId="Heading1">
    <w:name w:val="heading 1"/>
    <w:basedOn w:val="Normal"/>
    <w:next w:val="Normal"/>
    <w:link w:val="Heading1Char"/>
    <w:uiPriority w:val="9"/>
    <w:qFormat/>
    <w:rsid w:val="00B32FFD"/>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32FF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32FFD"/>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B32FF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32FFD"/>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B32FFD"/>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B32FFD"/>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B32FFD"/>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B32FFD"/>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FFD"/>
    <w:pPr>
      <w:spacing w:after="0" w:line="240" w:lineRule="auto"/>
    </w:pPr>
  </w:style>
  <w:style w:type="paragraph" w:styleId="IntenseQuote">
    <w:name w:val="Intense Quote"/>
    <w:basedOn w:val="Normal"/>
    <w:next w:val="Normal"/>
    <w:link w:val="IntenseQuoteChar"/>
    <w:uiPriority w:val="30"/>
    <w:qFormat/>
    <w:rsid w:val="00B32FFD"/>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32FFD"/>
    <w:rPr>
      <w:rFonts w:asciiTheme="majorHAnsi" w:eastAsiaTheme="majorEastAsia" w:hAnsiTheme="majorHAnsi" w:cstheme="majorBidi"/>
      <w:color w:val="4F81BD" w:themeColor="accent1"/>
      <w:sz w:val="28"/>
      <w:szCs w:val="28"/>
    </w:rPr>
  </w:style>
  <w:style w:type="paragraph" w:styleId="ListParagraph">
    <w:name w:val="List Paragraph"/>
    <w:basedOn w:val="Normal"/>
    <w:uiPriority w:val="34"/>
    <w:qFormat/>
    <w:rsid w:val="00D829E6"/>
    <w:pPr>
      <w:ind w:left="720"/>
      <w:contextualSpacing/>
    </w:pPr>
  </w:style>
  <w:style w:type="character" w:styleId="Strong">
    <w:name w:val="Strong"/>
    <w:basedOn w:val="DefaultParagraphFont"/>
    <w:uiPriority w:val="22"/>
    <w:qFormat/>
    <w:rsid w:val="00B32FFD"/>
    <w:rPr>
      <w:b/>
      <w:bCs/>
    </w:rPr>
  </w:style>
  <w:style w:type="character" w:styleId="SubtleReference">
    <w:name w:val="Subtle Reference"/>
    <w:basedOn w:val="DefaultParagraphFont"/>
    <w:uiPriority w:val="31"/>
    <w:qFormat/>
    <w:rsid w:val="00B32FFD"/>
    <w:rPr>
      <w:smallCaps/>
      <w:color w:val="404040" w:themeColor="text1" w:themeTint="BF"/>
      <w:u w:val="single" w:color="7F7F7F" w:themeColor="text1" w:themeTint="80"/>
    </w:rPr>
  </w:style>
  <w:style w:type="character" w:customStyle="1" w:styleId="Heading1Char">
    <w:name w:val="Heading 1 Char"/>
    <w:basedOn w:val="DefaultParagraphFont"/>
    <w:link w:val="Heading1"/>
    <w:uiPriority w:val="9"/>
    <w:rsid w:val="00B32FF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32FF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32FFD"/>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B32FF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32FFD"/>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B32FFD"/>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B32FFD"/>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B32FFD"/>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B32FFD"/>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B32FF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32FFD"/>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B32FFD"/>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B32FF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32FFD"/>
    <w:rPr>
      <w:rFonts w:asciiTheme="majorHAnsi" w:eastAsiaTheme="majorEastAsia" w:hAnsiTheme="majorHAnsi" w:cstheme="majorBidi"/>
      <w:sz w:val="24"/>
      <w:szCs w:val="24"/>
    </w:rPr>
  </w:style>
  <w:style w:type="character" w:styleId="Emphasis">
    <w:name w:val="Emphasis"/>
    <w:basedOn w:val="DefaultParagraphFont"/>
    <w:uiPriority w:val="20"/>
    <w:qFormat/>
    <w:rsid w:val="00B32FFD"/>
    <w:rPr>
      <w:i/>
      <w:iCs/>
    </w:rPr>
  </w:style>
  <w:style w:type="paragraph" w:styleId="Quote">
    <w:name w:val="Quote"/>
    <w:basedOn w:val="Normal"/>
    <w:next w:val="Normal"/>
    <w:link w:val="QuoteChar"/>
    <w:uiPriority w:val="29"/>
    <w:qFormat/>
    <w:rsid w:val="00B32FF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32FFD"/>
    <w:rPr>
      <w:i/>
      <w:iCs/>
      <w:color w:val="404040" w:themeColor="text1" w:themeTint="BF"/>
    </w:rPr>
  </w:style>
  <w:style w:type="character" w:styleId="SubtleEmphasis">
    <w:name w:val="Subtle Emphasis"/>
    <w:basedOn w:val="DefaultParagraphFont"/>
    <w:uiPriority w:val="19"/>
    <w:qFormat/>
    <w:rsid w:val="00B32FFD"/>
    <w:rPr>
      <w:i/>
      <w:iCs/>
      <w:color w:val="404040" w:themeColor="text1" w:themeTint="BF"/>
    </w:rPr>
  </w:style>
  <w:style w:type="character" w:styleId="IntenseEmphasis">
    <w:name w:val="Intense Emphasis"/>
    <w:basedOn w:val="DefaultParagraphFont"/>
    <w:uiPriority w:val="21"/>
    <w:qFormat/>
    <w:rsid w:val="00B32FFD"/>
    <w:rPr>
      <w:b/>
      <w:bCs/>
      <w:i/>
      <w:iCs/>
    </w:rPr>
  </w:style>
  <w:style w:type="character" w:styleId="IntenseReference">
    <w:name w:val="Intense Reference"/>
    <w:basedOn w:val="DefaultParagraphFont"/>
    <w:uiPriority w:val="32"/>
    <w:qFormat/>
    <w:rsid w:val="00B32FFD"/>
    <w:rPr>
      <w:b/>
      <w:bCs/>
      <w:smallCaps/>
      <w:spacing w:val="5"/>
      <w:u w:val="single"/>
    </w:rPr>
  </w:style>
  <w:style w:type="character" w:styleId="BookTitle">
    <w:name w:val="Book Title"/>
    <w:basedOn w:val="DefaultParagraphFont"/>
    <w:uiPriority w:val="33"/>
    <w:qFormat/>
    <w:rsid w:val="00B32FFD"/>
    <w:rPr>
      <w:b/>
      <w:bCs/>
      <w:smallCaps/>
    </w:rPr>
  </w:style>
  <w:style w:type="paragraph" w:styleId="TOCHeading">
    <w:name w:val="TOC Heading"/>
    <w:basedOn w:val="Heading1"/>
    <w:next w:val="Normal"/>
    <w:uiPriority w:val="39"/>
    <w:semiHidden/>
    <w:unhideWhenUsed/>
    <w:qFormat/>
    <w:rsid w:val="00B32FF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FFD"/>
  </w:style>
  <w:style w:type="paragraph" w:styleId="Heading1">
    <w:name w:val="heading 1"/>
    <w:basedOn w:val="Normal"/>
    <w:next w:val="Normal"/>
    <w:link w:val="Heading1Char"/>
    <w:uiPriority w:val="9"/>
    <w:qFormat/>
    <w:rsid w:val="00B32FFD"/>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32FF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32FFD"/>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B32FF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32FFD"/>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B32FFD"/>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B32FFD"/>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B32FFD"/>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B32FFD"/>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FFD"/>
    <w:pPr>
      <w:spacing w:after="0" w:line="240" w:lineRule="auto"/>
    </w:pPr>
  </w:style>
  <w:style w:type="paragraph" w:styleId="IntenseQuote">
    <w:name w:val="Intense Quote"/>
    <w:basedOn w:val="Normal"/>
    <w:next w:val="Normal"/>
    <w:link w:val="IntenseQuoteChar"/>
    <w:uiPriority w:val="30"/>
    <w:qFormat/>
    <w:rsid w:val="00B32FFD"/>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32FFD"/>
    <w:rPr>
      <w:rFonts w:asciiTheme="majorHAnsi" w:eastAsiaTheme="majorEastAsia" w:hAnsiTheme="majorHAnsi" w:cstheme="majorBidi"/>
      <w:color w:val="4F81BD" w:themeColor="accent1"/>
      <w:sz w:val="28"/>
      <w:szCs w:val="28"/>
    </w:rPr>
  </w:style>
  <w:style w:type="paragraph" w:styleId="ListParagraph">
    <w:name w:val="List Paragraph"/>
    <w:basedOn w:val="Normal"/>
    <w:uiPriority w:val="34"/>
    <w:qFormat/>
    <w:rsid w:val="00D829E6"/>
    <w:pPr>
      <w:ind w:left="720"/>
      <w:contextualSpacing/>
    </w:pPr>
  </w:style>
  <w:style w:type="character" w:styleId="Strong">
    <w:name w:val="Strong"/>
    <w:basedOn w:val="DefaultParagraphFont"/>
    <w:uiPriority w:val="22"/>
    <w:qFormat/>
    <w:rsid w:val="00B32FFD"/>
    <w:rPr>
      <w:b/>
      <w:bCs/>
    </w:rPr>
  </w:style>
  <w:style w:type="character" w:styleId="SubtleReference">
    <w:name w:val="Subtle Reference"/>
    <w:basedOn w:val="DefaultParagraphFont"/>
    <w:uiPriority w:val="31"/>
    <w:qFormat/>
    <w:rsid w:val="00B32FFD"/>
    <w:rPr>
      <w:smallCaps/>
      <w:color w:val="404040" w:themeColor="text1" w:themeTint="BF"/>
      <w:u w:val="single" w:color="7F7F7F" w:themeColor="text1" w:themeTint="80"/>
    </w:rPr>
  </w:style>
  <w:style w:type="character" w:customStyle="1" w:styleId="Heading1Char">
    <w:name w:val="Heading 1 Char"/>
    <w:basedOn w:val="DefaultParagraphFont"/>
    <w:link w:val="Heading1"/>
    <w:uiPriority w:val="9"/>
    <w:rsid w:val="00B32FF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32FF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32FFD"/>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B32FF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32FFD"/>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B32FFD"/>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B32FFD"/>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B32FFD"/>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B32FFD"/>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B32FF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32FFD"/>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B32FFD"/>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B32FF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32FFD"/>
    <w:rPr>
      <w:rFonts w:asciiTheme="majorHAnsi" w:eastAsiaTheme="majorEastAsia" w:hAnsiTheme="majorHAnsi" w:cstheme="majorBidi"/>
      <w:sz w:val="24"/>
      <w:szCs w:val="24"/>
    </w:rPr>
  </w:style>
  <w:style w:type="character" w:styleId="Emphasis">
    <w:name w:val="Emphasis"/>
    <w:basedOn w:val="DefaultParagraphFont"/>
    <w:uiPriority w:val="20"/>
    <w:qFormat/>
    <w:rsid w:val="00B32FFD"/>
    <w:rPr>
      <w:i/>
      <w:iCs/>
    </w:rPr>
  </w:style>
  <w:style w:type="paragraph" w:styleId="Quote">
    <w:name w:val="Quote"/>
    <w:basedOn w:val="Normal"/>
    <w:next w:val="Normal"/>
    <w:link w:val="QuoteChar"/>
    <w:uiPriority w:val="29"/>
    <w:qFormat/>
    <w:rsid w:val="00B32FF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32FFD"/>
    <w:rPr>
      <w:i/>
      <w:iCs/>
      <w:color w:val="404040" w:themeColor="text1" w:themeTint="BF"/>
    </w:rPr>
  </w:style>
  <w:style w:type="character" w:styleId="SubtleEmphasis">
    <w:name w:val="Subtle Emphasis"/>
    <w:basedOn w:val="DefaultParagraphFont"/>
    <w:uiPriority w:val="19"/>
    <w:qFormat/>
    <w:rsid w:val="00B32FFD"/>
    <w:rPr>
      <w:i/>
      <w:iCs/>
      <w:color w:val="404040" w:themeColor="text1" w:themeTint="BF"/>
    </w:rPr>
  </w:style>
  <w:style w:type="character" w:styleId="IntenseEmphasis">
    <w:name w:val="Intense Emphasis"/>
    <w:basedOn w:val="DefaultParagraphFont"/>
    <w:uiPriority w:val="21"/>
    <w:qFormat/>
    <w:rsid w:val="00B32FFD"/>
    <w:rPr>
      <w:b/>
      <w:bCs/>
      <w:i/>
      <w:iCs/>
    </w:rPr>
  </w:style>
  <w:style w:type="character" w:styleId="IntenseReference">
    <w:name w:val="Intense Reference"/>
    <w:basedOn w:val="DefaultParagraphFont"/>
    <w:uiPriority w:val="32"/>
    <w:qFormat/>
    <w:rsid w:val="00B32FFD"/>
    <w:rPr>
      <w:b/>
      <w:bCs/>
      <w:smallCaps/>
      <w:spacing w:val="5"/>
      <w:u w:val="single"/>
    </w:rPr>
  </w:style>
  <w:style w:type="character" w:styleId="BookTitle">
    <w:name w:val="Book Title"/>
    <w:basedOn w:val="DefaultParagraphFont"/>
    <w:uiPriority w:val="33"/>
    <w:qFormat/>
    <w:rsid w:val="00B32FFD"/>
    <w:rPr>
      <w:b/>
      <w:bCs/>
      <w:smallCaps/>
    </w:rPr>
  </w:style>
  <w:style w:type="paragraph" w:styleId="TOCHeading">
    <w:name w:val="TOC Heading"/>
    <w:basedOn w:val="Heading1"/>
    <w:next w:val="Normal"/>
    <w:uiPriority w:val="39"/>
    <w:semiHidden/>
    <w:unhideWhenUsed/>
    <w:qFormat/>
    <w:rsid w:val="00B32FF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2385</Characters>
  <Application>Microsoft Office Word</Application>
  <DocSecurity>0</DocSecurity>
  <Lines>50</Lines>
  <Paragraphs>28</Paragraphs>
  <ScaleCrop>false</ScaleCrop>
  <HeadingPairs>
    <vt:vector size="2" baseType="variant">
      <vt:variant>
        <vt:lpstr>Title</vt:lpstr>
      </vt:variant>
      <vt:variant>
        <vt:i4>1</vt:i4>
      </vt:variant>
    </vt:vector>
  </HeadingPairs>
  <TitlesOfParts>
    <vt:vector size="1" baseType="lpstr">
      <vt:lpstr>Submission 317 - School’s out outside school hours care - Childcare and Early Childhood Learning - Public inquiry</vt:lpstr>
    </vt:vector>
  </TitlesOfParts>
  <Company>School’s out outside school hours care</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317 - School’s out outside school hours care - Childcare and Early Childhood Learning - Public inquiry</dc:title>
  <dc:creator>School’s out outside school hours care</dc:creator>
  <cp:lastModifiedBy>Productivity Commission</cp:lastModifiedBy>
  <cp:revision>2</cp:revision>
  <dcterms:created xsi:type="dcterms:W3CDTF">2014-02-13T02:45:00Z</dcterms:created>
  <dcterms:modified xsi:type="dcterms:W3CDTF">2014-02-13T02:45:00Z</dcterms:modified>
</cp:coreProperties>
</file>