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90" w:rsidRDefault="005A1C4C" w:rsidP="00E55934">
      <w:pPr>
        <w:pStyle w:val="Heading2"/>
      </w:pPr>
      <w:bookmarkStart w:id="0" w:name="ChapterTitle"/>
      <w:bookmarkStart w:id="1" w:name="_GoBack"/>
      <w:bookmarkEnd w:id="1"/>
      <w:proofErr w:type="spellStart"/>
      <w:r>
        <w:t>AIHW</w:t>
      </w:r>
      <w:proofErr w:type="spellEnd"/>
      <w:r>
        <w:t xml:space="preserve"> s</w:t>
      </w:r>
      <w:r w:rsidR="00FA5C90">
        <w:t xml:space="preserve">ubmission to the </w:t>
      </w:r>
      <w:bookmarkEnd w:id="0"/>
      <w:r>
        <w:t xml:space="preserve">PC </w:t>
      </w:r>
      <w:r w:rsidR="00FA5C90">
        <w:t xml:space="preserve">Inquiry into Child Care and Early Childhood </w:t>
      </w:r>
      <w:r w:rsidR="00557194">
        <w:t>L</w:t>
      </w:r>
      <w:r w:rsidR="00FA5C90">
        <w:t>earning</w:t>
      </w:r>
    </w:p>
    <w:p w:rsidR="001C3A60" w:rsidRDefault="00533667" w:rsidP="00E55934">
      <w:pPr>
        <w:pStyle w:val="Heading3"/>
        <w:numPr>
          <w:ilvl w:val="0"/>
          <w:numId w:val="38"/>
        </w:numPr>
      </w:pPr>
      <w:r>
        <w:t>Introduction</w:t>
      </w:r>
    </w:p>
    <w:p w:rsidR="00FA5C90" w:rsidRDefault="00FA5C90" w:rsidP="001C3A60">
      <w:pPr>
        <w:pStyle w:val="BodyText"/>
        <w:rPr>
          <w:szCs w:val="27"/>
        </w:rPr>
      </w:pPr>
      <w:r>
        <w:rPr>
          <w:szCs w:val="27"/>
        </w:rPr>
        <w:t>In November 2013, the Australian Government announced an Inquiry into Child Care and Early Childhood Learning.</w:t>
      </w:r>
      <w:r w:rsidR="00DD385C">
        <w:rPr>
          <w:szCs w:val="27"/>
        </w:rPr>
        <w:t xml:space="preserve"> The objectives</w:t>
      </w:r>
      <w:r w:rsidR="004B5BC1">
        <w:rPr>
          <w:szCs w:val="27"/>
        </w:rPr>
        <w:t xml:space="preserve"> of </w:t>
      </w:r>
      <w:r w:rsidR="001D3511">
        <w:rPr>
          <w:szCs w:val="27"/>
        </w:rPr>
        <w:t>the Inquiry</w:t>
      </w:r>
      <w:r w:rsidR="00DD385C">
        <w:rPr>
          <w:szCs w:val="27"/>
        </w:rPr>
        <w:t xml:space="preserve"> are to examine and identify future options for child care and early childhood learning that:</w:t>
      </w:r>
    </w:p>
    <w:p w:rsidR="00DD385C" w:rsidRDefault="00DD385C" w:rsidP="00DD385C">
      <w:pPr>
        <w:pStyle w:val="Bullet1"/>
      </w:pPr>
      <w:r>
        <w:t>Support</w:t>
      </w:r>
      <w:r w:rsidR="00366094">
        <w:t>s</w:t>
      </w:r>
      <w:r>
        <w:t xml:space="preserve"> workforce participation, particularly for women</w:t>
      </w:r>
    </w:p>
    <w:p w:rsidR="00DD385C" w:rsidRDefault="00DD385C" w:rsidP="00DD385C">
      <w:pPr>
        <w:pStyle w:val="Bullet1"/>
      </w:pPr>
      <w:r>
        <w:t>Address</w:t>
      </w:r>
      <w:r w:rsidR="00366094">
        <w:t>es</w:t>
      </w:r>
      <w:r>
        <w:t xml:space="preserve"> children’s learning and development needs, including the transition to schooling</w:t>
      </w:r>
    </w:p>
    <w:p w:rsidR="00DD385C" w:rsidRDefault="00366094" w:rsidP="00DD385C">
      <w:pPr>
        <w:pStyle w:val="Bullet1"/>
      </w:pPr>
      <w:r>
        <w:t xml:space="preserve">Is </w:t>
      </w:r>
      <w:r w:rsidR="00DD385C">
        <w:t>flexible to the needs of families, including families with non-standard work hours, disadvantaged children, and regional families</w:t>
      </w:r>
    </w:p>
    <w:p w:rsidR="00DD385C" w:rsidRDefault="00366094" w:rsidP="00DD385C">
      <w:pPr>
        <w:pStyle w:val="Bullet1"/>
      </w:pPr>
      <w:r>
        <w:t>Is</w:t>
      </w:r>
      <w:r w:rsidR="00DD385C">
        <w:t xml:space="preserve"> based on appropriate and fiscally sustainable funding arrangements that better support flexible, affordable and accessible quality child ca</w:t>
      </w:r>
      <w:r>
        <w:t>re and early childhood learning (PC 2013).</w:t>
      </w:r>
    </w:p>
    <w:p w:rsidR="004B5BC1" w:rsidRDefault="004B5BC1" w:rsidP="00E55934">
      <w:pPr>
        <w:pStyle w:val="BodyText"/>
      </w:pPr>
      <w:r>
        <w:rPr>
          <w:szCs w:val="27"/>
        </w:rPr>
        <w:t xml:space="preserve">This submission provides </w:t>
      </w:r>
      <w:r>
        <w:t xml:space="preserve">information </w:t>
      </w:r>
      <w:r w:rsidR="0091072C">
        <w:t xml:space="preserve">that is pertinent </w:t>
      </w:r>
      <w:r w:rsidR="004741D2">
        <w:t xml:space="preserve">to the scope of the </w:t>
      </w:r>
      <w:r w:rsidR="0091072C">
        <w:t>inquiry</w:t>
      </w:r>
      <w:r w:rsidR="00A5681E">
        <w:t>, with a focus on the first two dimensions noted above.</w:t>
      </w:r>
      <w:r w:rsidR="004741D2">
        <w:t xml:space="preserve"> </w:t>
      </w:r>
    </w:p>
    <w:p w:rsidR="008D58ED" w:rsidRDefault="004B5BC1" w:rsidP="00103BAD">
      <w:pPr>
        <w:pStyle w:val="AIHWbodytext"/>
      </w:pPr>
      <w:r>
        <w:t xml:space="preserve">The submission describes how accurate and high quality data and information is </w:t>
      </w:r>
      <w:r w:rsidRPr="00103BAD">
        <w:t>vital</w:t>
      </w:r>
      <w:r w:rsidR="008D58ED" w:rsidRPr="00103BAD">
        <w:t xml:space="preserve"> in supporting, building and enhancing the evidence base</w:t>
      </w:r>
      <w:r w:rsidR="006C48D7">
        <w:t>. This submission also demonstrates</w:t>
      </w:r>
      <w:r w:rsidR="008D58ED" w:rsidRPr="00103BAD">
        <w:t xml:space="preserve"> how </w:t>
      </w:r>
      <w:r w:rsidR="00E84715" w:rsidRPr="00103BAD">
        <w:t xml:space="preserve">linking information from multiple data sources can </w:t>
      </w:r>
      <w:r>
        <w:rPr>
          <w:lang w:val="en"/>
        </w:rPr>
        <w:t>improve knowledge</w:t>
      </w:r>
      <w:r w:rsidR="00335696">
        <w:rPr>
          <w:lang w:val="en"/>
        </w:rPr>
        <w:t xml:space="preserve">, </w:t>
      </w:r>
      <w:r w:rsidR="006C48D7">
        <w:rPr>
          <w:lang w:val="en"/>
        </w:rPr>
        <w:t xml:space="preserve">and potentially improve </w:t>
      </w:r>
      <w:r w:rsidR="00335696" w:rsidRPr="00103BAD">
        <w:rPr>
          <w:lang w:val="en"/>
        </w:rPr>
        <w:t>policy</w:t>
      </w:r>
      <w:r w:rsidR="00E84715" w:rsidRPr="00103BAD">
        <w:rPr>
          <w:lang w:val="en"/>
        </w:rPr>
        <w:t xml:space="preserve"> making, program management and service delivery. To demonstrate this </w:t>
      </w:r>
      <w:r w:rsidR="00335696">
        <w:rPr>
          <w:lang w:val="en"/>
        </w:rPr>
        <w:t>for</w:t>
      </w:r>
      <w:r w:rsidR="00E84715" w:rsidRPr="00103BAD">
        <w:rPr>
          <w:lang w:val="en"/>
        </w:rPr>
        <w:t xml:space="preserve"> early childhood, </w:t>
      </w:r>
      <w:r w:rsidR="00335696" w:rsidRPr="00103BAD">
        <w:rPr>
          <w:lang w:val="en"/>
        </w:rPr>
        <w:t>th</w:t>
      </w:r>
      <w:r w:rsidR="00335696">
        <w:rPr>
          <w:lang w:val="en"/>
        </w:rPr>
        <w:t>e</w:t>
      </w:r>
      <w:r w:rsidR="00335696" w:rsidRPr="00103BAD">
        <w:rPr>
          <w:lang w:val="en"/>
        </w:rPr>
        <w:t xml:space="preserve"> </w:t>
      </w:r>
      <w:r w:rsidR="00E84715" w:rsidRPr="00103BAD">
        <w:rPr>
          <w:lang w:val="en"/>
        </w:rPr>
        <w:t xml:space="preserve">submission </w:t>
      </w:r>
      <w:r w:rsidR="00A5681E">
        <w:rPr>
          <w:lang w:val="en"/>
        </w:rPr>
        <w:t>highlight</w:t>
      </w:r>
      <w:r w:rsidR="00A5681E" w:rsidRPr="00103BAD">
        <w:rPr>
          <w:lang w:val="en"/>
        </w:rPr>
        <w:t xml:space="preserve">s </w:t>
      </w:r>
      <w:r w:rsidR="00E84715" w:rsidRPr="00103BAD">
        <w:rPr>
          <w:lang w:val="en"/>
        </w:rPr>
        <w:t>an</w:t>
      </w:r>
      <w:r w:rsidR="008D58ED" w:rsidRPr="00103BAD">
        <w:t xml:space="preserve"> </w:t>
      </w:r>
      <w:proofErr w:type="spellStart"/>
      <w:r w:rsidR="008D58ED" w:rsidRPr="00103BAD">
        <w:t>AIHW</w:t>
      </w:r>
      <w:proofErr w:type="spellEnd"/>
      <w:r w:rsidR="008D58ED" w:rsidRPr="00103BAD">
        <w:t xml:space="preserve"> project, the National Early Childhood Development Researchable Data Set (ECD </w:t>
      </w:r>
      <w:proofErr w:type="spellStart"/>
      <w:r w:rsidR="008D58ED" w:rsidRPr="00103BAD">
        <w:t>RDS</w:t>
      </w:r>
      <w:proofErr w:type="spellEnd"/>
      <w:r w:rsidR="008D58ED" w:rsidRPr="00103BAD">
        <w:t>)</w:t>
      </w:r>
      <w:r w:rsidR="00E84715" w:rsidRPr="00103BAD">
        <w:t xml:space="preserve">, to show the opportunities </w:t>
      </w:r>
      <w:r w:rsidR="00A778C7" w:rsidRPr="00103BAD">
        <w:t>that</w:t>
      </w:r>
      <w:r w:rsidR="00E84715" w:rsidRPr="00103BAD">
        <w:t xml:space="preserve"> </w:t>
      </w:r>
      <w:r w:rsidR="00A778C7" w:rsidRPr="00103BAD">
        <w:t xml:space="preserve">may come from </w:t>
      </w:r>
      <w:r w:rsidR="00E84715" w:rsidRPr="00103BAD">
        <w:t>linked data set</w:t>
      </w:r>
      <w:r w:rsidR="00A778C7" w:rsidRPr="00103BAD">
        <w:t>s</w:t>
      </w:r>
      <w:r w:rsidR="00335696">
        <w:t>.</w:t>
      </w:r>
      <w:r w:rsidR="000532EC">
        <w:t xml:space="preserve"> </w:t>
      </w:r>
      <w:r w:rsidR="00335696">
        <w:t xml:space="preserve">It also describes some of </w:t>
      </w:r>
      <w:r w:rsidR="00630C3D">
        <w:t xml:space="preserve">the </w:t>
      </w:r>
      <w:r w:rsidR="00630C3D" w:rsidRPr="00103BAD">
        <w:t>barriers</w:t>
      </w:r>
      <w:r w:rsidR="00E84715" w:rsidRPr="00103BAD">
        <w:t xml:space="preserve"> that the </w:t>
      </w:r>
      <w:proofErr w:type="spellStart"/>
      <w:r w:rsidR="00E84715" w:rsidRPr="00103BAD">
        <w:t>AIHW</w:t>
      </w:r>
      <w:proofErr w:type="spellEnd"/>
      <w:r w:rsidR="00E84715" w:rsidRPr="00103BAD">
        <w:t xml:space="preserve"> has encountered</w:t>
      </w:r>
      <w:r w:rsidR="00335696">
        <w:t xml:space="preserve"> and continues to encounter</w:t>
      </w:r>
      <w:r w:rsidR="00E84715" w:rsidRPr="00103BAD">
        <w:t xml:space="preserve"> in developing this </w:t>
      </w:r>
      <w:r w:rsidR="00335696">
        <w:t xml:space="preserve">linked data. </w:t>
      </w:r>
      <w:r w:rsidR="004654DC">
        <w:t xml:space="preserve">Additionally this submission contains </w:t>
      </w:r>
      <w:r w:rsidR="00A5681E">
        <w:t xml:space="preserve">early </w:t>
      </w:r>
      <w:r w:rsidR="004654DC">
        <w:t xml:space="preserve">details of work </w:t>
      </w:r>
      <w:r w:rsidR="00A5681E">
        <w:t>currently underway</w:t>
      </w:r>
      <w:r w:rsidR="004654DC">
        <w:t xml:space="preserve"> by the </w:t>
      </w:r>
      <w:proofErr w:type="spellStart"/>
      <w:r w:rsidR="004654DC">
        <w:t>AIHW</w:t>
      </w:r>
      <w:proofErr w:type="spellEnd"/>
      <w:r w:rsidR="004654DC">
        <w:t xml:space="preserve"> </w:t>
      </w:r>
      <w:r w:rsidR="00335696">
        <w:t xml:space="preserve">on </w:t>
      </w:r>
      <w:r w:rsidR="00103BAD">
        <w:t>preschool participation and affordability</w:t>
      </w:r>
      <w:r w:rsidR="004654DC">
        <w:t xml:space="preserve"> that may be of </w:t>
      </w:r>
      <w:r w:rsidR="007E0117">
        <w:t xml:space="preserve">interest </w:t>
      </w:r>
      <w:r w:rsidR="004654DC">
        <w:t>to the inquiry</w:t>
      </w:r>
      <w:r w:rsidR="00103BAD">
        <w:t xml:space="preserve">. </w:t>
      </w:r>
      <w:r w:rsidR="00335696">
        <w:t>W</w:t>
      </w:r>
      <w:r w:rsidR="00103BAD">
        <w:t>ork relating to Indigenous Australians and early childhood learning is also provided.</w:t>
      </w:r>
    </w:p>
    <w:p w:rsidR="00FA5C90" w:rsidRDefault="0030438C" w:rsidP="00E55934">
      <w:pPr>
        <w:pStyle w:val="Heading3"/>
        <w:numPr>
          <w:ilvl w:val="0"/>
          <w:numId w:val="38"/>
        </w:numPr>
      </w:pPr>
      <w:proofErr w:type="spellStart"/>
      <w:r>
        <w:t>AIHW</w:t>
      </w:r>
      <w:proofErr w:type="spellEnd"/>
      <w:r>
        <w:t xml:space="preserve"> work</w:t>
      </w:r>
      <w:r w:rsidR="008D6F51">
        <w:t xml:space="preserve"> related to</w:t>
      </w:r>
      <w:r>
        <w:t xml:space="preserve"> </w:t>
      </w:r>
      <w:r w:rsidR="00677853">
        <w:t xml:space="preserve">childcare and </w:t>
      </w:r>
      <w:r w:rsidR="00F5349F">
        <w:t xml:space="preserve">early childhood </w:t>
      </w:r>
      <w:r w:rsidR="00677853">
        <w:t>learning</w:t>
      </w:r>
    </w:p>
    <w:p w:rsidR="00557194" w:rsidRDefault="00557194" w:rsidP="001C3A60">
      <w:pPr>
        <w:pStyle w:val="BodyText"/>
        <w:rPr>
          <w:lang w:val="en"/>
        </w:rPr>
      </w:pPr>
      <w:r>
        <w:rPr>
          <w:lang w:val="en"/>
        </w:rPr>
        <w:t>The Australian Institute of Health and Welfare (</w:t>
      </w:r>
      <w:proofErr w:type="spellStart"/>
      <w:r>
        <w:rPr>
          <w:lang w:val="en"/>
        </w:rPr>
        <w:t>AIHW</w:t>
      </w:r>
      <w:proofErr w:type="spellEnd"/>
      <w:r>
        <w:rPr>
          <w:lang w:val="en"/>
        </w:rPr>
        <w:t xml:space="preserve">) is the national agency set up to provide information and statistics on Australia's health and welfare. </w:t>
      </w:r>
      <w:r w:rsidR="00335696">
        <w:rPr>
          <w:lang w:val="en"/>
        </w:rPr>
        <w:t>It is</w:t>
      </w:r>
      <w:r>
        <w:rPr>
          <w:lang w:val="en"/>
        </w:rPr>
        <w:t xml:space="preserve"> a statutory authority accountable to the Australian Parliament, and </w:t>
      </w:r>
      <w:r w:rsidR="00335696">
        <w:rPr>
          <w:lang w:val="en"/>
        </w:rPr>
        <w:t xml:space="preserve">is </w:t>
      </w:r>
      <w:r>
        <w:rPr>
          <w:lang w:val="en"/>
        </w:rPr>
        <w:t xml:space="preserve">governed by a </w:t>
      </w:r>
      <w:r w:rsidR="006C48D7">
        <w:rPr>
          <w:lang w:val="en"/>
        </w:rPr>
        <w:t xml:space="preserve">management </w:t>
      </w:r>
      <w:r>
        <w:rPr>
          <w:lang w:val="en"/>
        </w:rPr>
        <w:t xml:space="preserve">Board. </w:t>
      </w:r>
      <w:proofErr w:type="spellStart"/>
      <w:r w:rsidR="00335696">
        <w:rPr>
          <w:lang w:val="en"/>
        </w:rPr>
        <w:t>AIHW’s</w:t>
      </w:r>
      <w:proofErr w:type="spellEnd"/>
      <w:r w:rsidR="00335696">
        <w:rPr>
          <w:lang w:val="en"/>
        </w:rPr>
        <w:t xml:space="preserve"> work</w:t>
      </w:r>
      <w:r>
        <w:rPr>
          <w:lang w:val="en"/>
        </w:rPr>
        <w:t xml:space="preserve"> inform</w:t>
      </w:r>
      <w:r w:rsidR="00DD385C">
        <w:rPr>
          <w:lang w:val="en"/>
        </w:rPr>
        <w:t>s</w:t>
      </w:r>
      <w:r>
        <w:rPr>
          <w:lang w:val="en"/>
        </w:rPr>
        <w:t xml:space="preserve"> debate and decisions on policy and services. We have a strong commitment to providing </w:t>
      </w:r>
      <w:r w:rsidR="006C48D7">
        <w:rPr>
          <w:lang w:val="en"/>
        </w:rPr>
        <w:t xml:space="preserve">independent </w:t>
      </w:r>
      <w:r>
        <w:rPr>
          <w:lang w:val="en"/>
        </w:rPr>
        <w:t>and objective information and advice in all our work.</w:t>
      </w:r>
    </w:p>
    <w:p w:rsidR="000C46C4" w:rsidRDefault="000C46C4" w:rsidP="000C46C4">
      <w:r>
        <w:t xml:space="preserve">The </w:t>
      </w:r>
      <w:proofErr w:type="spellStart"/>
      <w:r>
        <w:t>AIHW</w:t>
      </w:r>
      <w:proofErr w:type="spellEnd"/>
      <w:r>
        <w:t xml:space="preserve"> has a long history in providing data, information and reporting on childcare. This information has been provided in a series of dedicated publications covering areas such as services and trends in child care; data development and reporting </w:t>
      </w:r>
      <w:r w:rsidRPr="00734397">
        <w:t>indicator frameworks (</w:t>
      </w:r>
      <w:proofErr w:type="spellStart"/>
      <w:r w:rsidRPr="00734397">
        <w:t>AIHW</w:t>
      </w:r>
      <w:proofErr w:type="spellEnd"/>
      <w:r w:rsidRPr="00734397">
        <w:t xml:space="preserve">: Moyle et al 1996; </w:t>
      </w:r>
      <w:proofErr w:type="spellStart"/>
      <w:r w:rsidRPr="00734397">
        <w:t>AIHW</w:t>
      </w:r>
      <w:proofErr w:type="spellEnd"/>
      <w:r w:rsidRPr="00734397">
        <w:t xml:space="preserve">: Moyle et al 1997; </w:t>
      </w:r>
      <w:proofErr w:type="spellStart"/>
      <w:r w:rsidRPr="00734397">
        <w:t>AIHW</w:t>
      </w:r>
      <w:proofErr w:type="spellEnd"/>
      <w:r w:rsidRPr="00734397">
        <w:t xml:space="preserve"> 2002, 2004 2006, 2009, 2011, 2012 and </w:t>
      </w:r>
      <w:proofErr w:type="spellStart"/>
      <w:r w:rsidRPr="00734397">
        <w:t>AIHW</w:t>
      </w:r>
      <w:proofErr w:type="spellEnd"/>
      <w:r w:rsidRPr="00734397">
        <w:t xml:space="preserve">: </w:t>
      </w:r>
      <w:proofErr w:type="spellStart"/>
      <w:r w:rsidRPr="00734397">
        <w:t>NCSIMG</w:t>
      </w:r>
      <w:proofErr w:type="spellEnd"/>
      <w:r w:rsidRPr="00734397">
        <w:t xml:space="preserve"> 2007). The </w:t>
      </w:r>
      <w:proofErr w:type="spellStart"/>
      <w:r w:rsidRPr="00734397">
        <w:t>AIHW’s</w:t>
      </w:r>
      <w:proofErr w:type="spellEnd"/>
      <w:r w:rsidRPr="00734397">
        <w:t xml:space="preserve"> biennial flagship publication, Australia’s Welfare (</w:t>
      </w:r>
      <w:r w:rsidRPr="004654DC">
        <w:fldChar w:fldCharType="begin">
          <w:fldData xml:space="preserve">PEVuZE5vdGU+PENpdGU+PEF1dGhvcj5BSUhXPC9BdXRob3I+PFllYXI+MjAwMTwvWWVhcj48UmVj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</w:fldData>
        </w:fldChar>
      </w:r>
      <w:r w:rsidRPr="00734397">
        <w:instrText xml:space="preserve"> ADDIN EN.CITE </w:instrText>
      </w:r>
      <w:r w:rsidRPr="00E55934">
        <w:fldChar w:fldCharType="begin">
          <w:fldData xml:space="preserve">PEVuZE5vdGU+PENpdGU+PEF1dGhvcj5BSUhXPC9BdXRob3I+PFllYXI+MjAwMTwvWWVhcj48UmVj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</w:fldData>
        </w:fldChar>
      </w:r>
      <w:r w:rsidRPr="00734397">
        <w:instrText xml:space="preserve"> ADDIN EN.CITE.DATA </w:instrText>
      </w:r>
      <w:r w:rsidRPr="00E55934">
        <w:fldChar w:fldCharType="end"/>
      </w:r>
      <w:r w:rsidRPr="004654DC">
        <w:fldChar w:fldCharType="separate"/>
      </w:r>
      <w:hyperlink w:anchor="_ENREF_1" w:tooltip="AIHW, 2001 #878" w:history="1">
        <w:r w:rsidR="00E55934" w:rsidRPr="00734397">
          <w:rPr>
            <w:noProof/>
          </w:rPr>
          <w:t>AIHW 2001</w:t>
        </w:r>
      </w:hyperlink>
      <w:r w:rsidRPr="00734397">
        <w:rPr>
          <w:noProof/>
        </w:rPr>
        <w:t xml:space="preserve">, </w:t>
      </w:r>
      <w:hyperlink w:anchor="_ENREF_2" w:tooltip="AIHW, 2003 #1119" w:history="1">
        <w:r w:rsidR="00E55934" w:rsidRPr="00734397">
          <w:rPr>
            <w:noProof/>
          </w:rPr>
          <w:t>2003</w:t>
        </w:r>
      </w:hyperlink>
      <w:r w:rsidRPr="00734397">
        <w:rPr>
          <w:noProof/>
        </w:rPr>
        <w:t xml:space="preserve">, </w:t>
      </w:r>
      <w:hyperlink w:anchor="_ENREF_3" w:tooltip="AIHW, 2005 #1354" w:history="1">
        <w:r w:rsidR="00E55934" w:rsidRPr="00734397">
          <w:rPr>
            <w:noProof/>
          </w:rPr>
          <w:t>2005</w:t>
        </w:r>
      </w:hyperlink>
      <w:r w:rsidRPr="00734397">
        <w:rPr>
          <w:noProof/>
        </w:rPr>
        <w:t xml:space="preserve">, </w:t>
      </w:r>
      <w:hyperlink w:anchor="_ENREF_4" w:tooltip="AIHW, 2007 #1674" w:history="1">
        <w:r w:rsidR="00E55934" w:rsidRPr="00734397">
          <w:rPr>
            <w:noProof/>
          </w:rPr>
          <w:t>2007</w:t>
        </w:r>
      </w:hyperlink>
      <w:r w:rsidRPr="00734397">
        <w:rPr>
          <w:noProof/>
        </w:rPr>
        <w:t xml:space="preserve">, </w:t>
      </w:r>
      <w:hyperlink w:anchor="_ENREF_5" w:tooltip="AIHW, 2009 #1930" w:history="1">
        <w:r w:rsidR="00E55934" w:rsidRPr="00734397">
          <w:rPr>
            <w:noProof/>
          </w:rPr>
          <w:t>2009</w:t>
        </w:r>
      </w:hyperlink>
      <w:r w:rsidRPr="00734397">
        <w:rPr>
          <w:noProof/>
        </w:rPr>
        <w:t xml:space="preserve">, </w:t>
      </w:r>
      <w:hyperlink w:anchor="_ENREF_6" w:tooltip="AIHW, 2010 #2129" w:history="1">
        <w:r w:rsidR="00E55934" w:rsidRPr="00734397">
          <w:rPr>
            <w:noProof/>
          </w:rPr>
          <w:t>2010</w:t>
        </w:r>
      </w:hyperlink>
      <w:r w:rsidRPr="00734397">
        <w:rPr>
          <w:noProof/>
        </w:rPr>
        <w:t xml:space="preserve">, </w:t>
      </w:r>
      <w:hyperlink w:anchor="_ENREF_7" w:tooltip="AIHW, 2011 #2135" w:history="1">
        <w:r w:rsidR="00E55934" w:rsidRPr="00734397">
          <w:rPr>
            <w:noProof/>
          </w:rPr>
          <w:t>2011</w:t>
        </w:r>
      </w:hyperlink>
      <w:r w:rsidRPr="00734397">
        <w:rPr>
          <w:noProof/>
        </w:rPr>
        <w:t xml:space="preserve">, </w:t>
      </w:r>
      <w:hyperlink w:anchor="_ENREF_8" w:tooltip="AIHW, 2013 #2426" w:history="1">
        <w:r w:rsidR="00E55934" w:rsidRPr="00734397">
          <w:rPr>
            <w:noProof/>
          </w:rPr>
          <w:t>2013</w:t>
        </w:r>
      </w:hyperlink>
      <w:r w:rsidRPr="004654DC">
        <w:fldChar w:fldCharType="end"/>
      </w:r>
      <w:r w:rsidRPr="00734397">
        <w:t xml:space="preserve">) </w:t>
      </w:r>
      <w:r w:rsidR="00734397" w:rsidRPr="00E55934">
        <w:t>consistently reports on areas of relevance including children</w:t>
      </w:r>
      <w:r w:rsidRPr="00734397">
        <w:t xml:space="preserve">, </w:t>
      </w:r>
      <w:r w:rsidR="004654DC" w:rsidRPr="00FA56D2">
        <w:t xml:space="preserve">childcare; </w:t>
      </w:r>
      <w:r w:rsidR="00734397" w:rsidRPr="00E55934">
        <w:t xml:space="preserve">early education participation; cost of early education; </w:t>
      </w:r>
      <w:r w:rsidRPr="00734397">
        <w:lastRenderedPageBreak/>
        <w:t>labour force participation</w:t>
      </w:r>
      <w:r w:rsidR="00734397" w:rsidRPr="00E55934">
        <w:t xml:space="preserve"> including maternal workforce participation</w:t>
      </w:r>
      <w:r w:rsidRPr="00734397">
        <w:t>, income</w:t>
      </w:r>
      <w:r w:rsidR="00734397" w:rsidRPr="00E55934">
        <w:t>; and trends of community services employment</w:t>
      </w:r>
      <w:r w:rsidRPr="00734397">
        <w:t xml:space="preserve">. </w:t>
      </w:r>
    </w:p>
    <w:p w:rsidR="00FB60D5" w:rsidRDefault="000C46C4" w:rsidP="000C46C4">
      <w:r>
        <w:t xml:space="preserve">Australia’s Welfare notes that the most common working arrangements for couples with children under 15 was for both parents to be working (63%), this often indicated that the female partner was working part time (40% of couple families). </w:t>
      </w:r>
      <w:r w:rsidR="00D561FC">
        <w:t xml:space="preserve">Between </w:t>
      </w:r>
      <w:r w:rsidR="008764B7">
        <w:t xml:space="preserve">1999 and 2011 the proportion of couple families with children aged under 15 </w:t>
      </w:r>
      <w:r w:rsidR="00E81DF1">
        <w:t xml:space="preserve">years </w:t>
      </w:r>
      <w:r w:rsidR="008764B7">
        <w:t xml:space="preserve">in which both parents were working increased from 55% to 63%. </w:t>
      </w:r>
      <w:r>
        <w:t xml:space="preserve">Women made up 86% of one parent families, with only 54% of these families likely to be employed. Of </w:t>
      </w:r>
      <w:r w:rsidR="006C48D7">
        <w:t>those employed</w:t>
      </w:r>
      <w:r>
        <w:t>, part-time employment was most common (</w:t>
      </w:r>
      <w:proofErr w:type="spellStart"/>
      <w:r>
        <w:t>AIHW</w:t>
      </w:r>
      <w:proofErr w:type="spellEnd"/>
      <w:r>
        <w:t xml:space="preserve"> 2013). </w:t>
      </w:r>
      <w:r w:rsidR="006C48D7">
        <w:t>T</w:t>
      </w:r>
      <w:r w:rsidR="005A1C4C">
        <w:t xml:space="preserve">he age of the youngest child of the mother is </w:t>
      </w:r>
      <w:r w:rsidR="006C48D7">
        <w:t xml:space="preserve">also </w:t>
      </w:r>
      <w:r w:rsidR="005A1C4C">
        <w:t>an important determinant in women’s workforce participation</w:t>
      </w:r>
      <w:r w:rsidR="000C33F6">
        <w:t xml:space="preserve"> (</w:t>
      </w:r>
      <w:proofErr w:type="spellStart"/>
      <w:r w:rsidR="000C33F6">
        <w:t>AIHW</w:t>
      </w:r>
      <w:proofErr w:type="spellEnd"/>
      <w:r w:rsidR="000C33F6">
        <w:t xml:space="preserve"> 2013)</w:t>
      </w:r>
      <w:r w:rsidR="005A1C4C">
        <w:t>.</w:t>
      </w:r>
    </w:p>
    <w:p w:rsidR="00A5681E" w:rsidRDefault="005A1C4C" w:rsidP="00E55934">
      <w:pPr>
        <w:pStyle w:val="AIHWbodytext"/>
        <w:rPr>
          <w:lang w:eastAsia="en-AU"/>
        </w:rPr>
      </w:pPr>
      <w:r>
        <w:rPr>
          <w:lang w:eastAsia="en-AU"/>
        </w:rPr>
        <w:t xml:space="preserve">In 2011, </w:t>
      </w:r>
      <w:r w:rsidR="000C33F6">
        <w:rPr>
          <w:lang w:eastAsia="en-AU"/>
        </w:rPr>
        <w:t xml:space="preserve">there were </w:t>
      </w:r>
      <w:r w:rsidR="00460666">
        <w:rPr>
          <w:lang w:eastAsia="en-AU"/>
        </w:rPr>
        <w:t>approximately 300,000 children aged 4-5 in Australia</w:t>
      </w:r>
      <w:r w:rsidR="003747ED">
        <w:rPr>
          <w:lang w:eastAsia="en-AU"/>
        </w:rPr>
        <w:t xml:space="preserve"> (</w:t>
      </w:r>
      <w:r w:rsidR="00460666">
        <w:rPr>
          <w:lang w:eastAsia="en-AU"/>
        </w:rPr>
        <w:t>ABS</w:t>
      </w:r>
      <w:r w:rsidR="003747ED">
        <w:rPr>
          <w:lang w:eastAsia="en-AU"/>
        </w:rPr>
        <w:t xml:space="preserve"> 201</w:t>
      </w:r>
      <w:r w:rsidR="00460666">
        <w:rPr>
          <w:lang w:eastAsia="en-AU"/>
        </w:rPr>
        <w:t>3</w:t>
      </w:r>
      <w:r w:rsidR="003747ED">
        <w:rPr>
          <w:lang w:eastAsia="en-AU"/>
        </w:rPr>
        <w:t>)</w:t>
      </w:r>
      <w:r w:rsidR="000C33F6">
        <w:rPr>
          <w:lang w:eastAsia="en-AU"/>
        </w:rPr>
        <w:t xml:space="preserve">. </w:t>
      </w:r>
      <w:r w:rsidR="003747ED">
        <w:rPr>
          <w:lang w:eastAsia="en-AU"/>
        </w:rPr>
        <w:t xml:space="preserve">The National </w:t>
      </w:r>
      <w:proofErr w:type="spellStart"/>
      <w:r w:rsidR="003747ED">
        <w:rPr>
          <w:lang w:eastAsia="en-AU"/>
        </w:rPr>
        <w:t>ECEC</w:t>
      </w:r>
      <w:proofErr w:type="spellEnd"/>
      <w:r w:rsidR="003747ED">
        <w:rPr>
          <w:lang w:eastAsia="en-AU"/>
        </w:rPr>
        <w:t xml:space="preserve"> Collection indicated that 89% </w:t>
      </w:r>
      <w:r w:rsidR="00460666">
        <w:rPr>
          <w:lang w:eastAsia="en-AU"/>
        </w:rPr>
        <w:t xml:space="preserve">of children </w:t>
      </w:r>
      <w:r w:rsidR="003747ED">
        <w:rPr>
          <w:lang w:eastAsia="en-AU"/>
        </w:rPr>
        <w:t xml:space="preserve">were enrolled in a preschool program in the year before full-time schooling and 86% </w:t>
      </w:r>
      <w:r w:rsidR="00460666">
        <w:rPr>
          <w:lang w:eastAsia="en-AU"/>
        </w:rPr>
        <w:t xml:space="preserve">of children </w:t>
      </w:r>
      <w:r w:rsidR="003747ED">
        <w:rPr>
          <w:lang w:eastAsia="en-AU"/>
        </w:rPr>
        <w:t>were attending a preschool program for at least 1 hour a week (ABS 201</w:t>
      </w:r>
      <w:r w:rsidR="00460666">
        <w:rPr>
          <w:lang w:eastAsia="en-AU"/>
        </w:rPr>
        <w:t>2</w:t>
      </w:r>
      <w:r w:rsidR="003747ED">
        <w:rPr>
          <w:lang w:eastAsia="en-AU"/>
        </w:rPr>
        <w:t>)</w:t>
      </w:r>
      <w:r w:rsidR="000C33F6">
        <w:rPr>
          <w:lang w:eastAsia="en-AU"/>
        </w:rPr>
        <w:t>. This figure does not significantly change when compared across remoteness categories in Australia</w:t>
      </w:r>
      <w:r w:rsidR="008764B7">
        <w:rPr>
          <w:lang w:eastAsia="en-AU"/>
        </w:rPr>
        <w:t>, however,</w:t>
      </w:r>
      <w:r w:rsidR="002B1A0C">
        <w:rPr>
          <w:lang w:eastAsia="en-AU"/>
        </w:rPr>
        <w:t xml:space="preserve"> attendance at preschool or long day care </w:t>
      </w:r>
      <w:r w:rsidR="008764B7">
        <w:rPr>
          <w:lang w:eastAsia="en-AU"/>
        </w:rPr>
        <w:t xml:space="preserve">(for children aged 3-6) appears to have increased </w:t>
      </w:r>
      <w:r w:rsidR="002B1A0C">
        <w:rPr>
          <w:lang w:eastAsia="en-AU"/>
        </w:rPr>
        <w:t xml:space="preserve">from 80% </w:t>
      </w:r>
      <w:r w:rsidR="008764B7">
        <w:rPr>
          <w:lang w:eastAsia="en-AU"/>
        </w:rPr>
        <w:t xml:space="preserve">since 2008 </w:t>
      </w:r>
      <w:r w:rsidR="002B1A0C">
        <w:rPr>
          <w:lang w:eastAsia="en-AU"/>
        </w:rPr>
        <w:t>(ABS 2009</w:t>
      </w:r>
      <w:r w:rsidR="008764B7">
        <w:rPr>
          <w:lang w:eastAsia="en-AU"/>
        </w:rPr>
        <w:t xml:space="preserve">). </w:t>
      </w:r>
    </w:p>
    <w:p w:rsidR="005A1C4C" w:rsidRPr="004654DC" w:rsidRDefault="000C33F6" w:rsidP="00E55934">
      <w:pPr>
        <w:pStyle w:val="AIHWbodytext"/>
      </w:pPr>
      <w:r>
        <w:rPr>
          <w:lang w:eastAsia="en-AU"/>
        </w:rPr>
        <w:t>The number of people employed in child care and early childhood learning (consisting of child care centre managers</w:t>
      </w:r>
      <w:r w:rsidR="00734397">
        <w:rPr>
          <w:lang w:eastAsia="en-AU"/>
        </w:rPr>
        <w:t xml:space="preserve">, early childhood teachers and </w:t>
      </w:r>
      <w:r>
        <w:rPr>
          <w:lang w:eastAsia="en-AU"/>
        </w:rPr>
        <w:t>child care workers</w:t>
      </w:r>
      <w:r w:rsidR="00734397">
        <w:rPr>
          <w:lang w:eastAsia="en-AU"/>
        </w:rPr>
        <w:t>)</w:t>
      </w:r>
      <w:r>
        <w:rPr>
          <w:lang w:eastAsia="en-AU"/>
        </w:rPr>
        <w:t xml:space="preserve"> in 2011 was </w:t>
      </w:r>
      <w:r w:rsidR="002B1A0C">
        <w:rPr>
          <w:lang w:eastAsia="en-AU"/>
        </w:rPr>
        <w:t>135,804. Since 2006, the number of childcare workers has increased by 25% (</w:t>
      </w:r>
      <w:proofErr w:type="spellStart"/>
      <w:r w:rsidR="002B1A0C">
        <w:rPr>
          <w:noProof/>
          <w:lang w:eastAsia="en-AU"/>
        </w:rPr>
        <w:t>AIHW</w:t>
      </w:r>
      <w:proofErr w:type="spellEnd"/>
      <w:r w:rsidR="002B1A0C">
        <w:rPr>
          <w:noProof/>
          <w:lang w:eastAsia="en-AU"/>
        </w:rPr>
        <w:t xml:space="preserve"> 2011c)</w:t>
      </w:r>
      <w:r w:rsidR="00E81DF1">
        <w:rPr>
          <w:noProof/>
          <w:lang w:eastAsia="en-AU"/>
        </w:rPr>
        <w:t xml:space="preserve">. </w:t>
      </w:r>
      <w:r>
        <w:rPr>
          <w:lang w:eastAsia="en-AU"/>
        </w:rPr>
        <w:t xml:space="preserve">The number of child care workers decreases by remoteness from 504 per 100,000 population in </w:t>
      </w:r>
      <w:r w:rsidRPr="00E55934">
        <w:rPr>
          <w:i/>
          <w:lang w:eastAsia="en-AU"/>
        </w:rPr>
        <w:t>Major cities</w:t>
      </w:r>
      <w:r>
        <w:rPr>
          <w:lang w:eastAsia="en-AU"/>
        </w:rPr>
        <w:t xml:space="preserve"> to 388 in </w:t>
      </w:r>
      <w:r w:rsidRPr="00E55934">
        <w:rPr>
          <w:i/>
          <w:lang w:eastAsia="en-AU"/>
        </w:rPr>
        <w:t>Remote and Very Remote</w:t>
      </w:r>
      <w:r>
        <w:rPr>
          <w:lang w:eastAsia="en-AU"/>
        </w:rPr>
        <w:t xml:space="preserve"> areas.</w:t>
      </w:r>
    </w:p>
    <w:p w:rsidR="000C46C4" w:rsidRPr="00E55934" w:rsidRDefault="000C46C4" w:rsidP="00E55934">
      <w:pPr>
        <w:pStyle w:val="Heading3"/>
        <w:numPr>
          <w:ilvl w:val="1"/>
          <w:numId w:val="38"/>
        </w:numPr>
        <w:tabs>
          <w:tab w:val="clear" w:pos="794"/>
        </w:tabs>
        <w:ind w:left="709" w:hanging="715"/>
        <w:rPr>
          <w:sz w:val="24"/>
          <w:szCs w:val="24"/>
        </w:rPr>
      </w:pPr>
      <w:r w:rsidRPr="00E55934">
        <w:rPr>
          <w:sz w:val="24"/>
          <w:szCs w:val="24"/>
        </w:rPr>
        <w:t>Data development and reporting frameworks</w:t>
      </w:r>
    </w:p>
    <w:p w:rsidR="0087465D" w:rsidRDefault="0087465D" w:rsidP="0087465D">
      <w:pPr>
        <w:pStyle w:val="BodyText"/>
        <w:rPr>
          <w:color w:val="1F497D"/>
        </w:rPr>
      </w:pPr>
      <w:r>
        <w:t xml:space="preserve">The </w:t>
      </w:r>
      <w:proofErr w:type="spellStart"/>
      <w:r>
        <w:t>AIHW</w:t>
      </w:r>
      <w:proofErr w:type="spellEnd"/>
      <w:r>
        <w:t xml:space="preserve"> also has considerable experience in data development and statistics on Child Care and Early Childhood Learning. Notably, the </w:t>
      </w:r>
      <w:proofErr w:type="spellStart"/>
      <w:r>
        <w:t>AIHW</w:t>
      </w:r>
      <w:proofErr w:type="spellEnd"/>
      <w:r>
        <w:t xml:space="preserve"> is responsible for reporting against the</w:t>
      </w:r>
      <w:r>
        <w:rPr>
          <w:color w:val="1F497D"/>
        </w:rPr>
        <w:t>:</w:t>
      </w:r>
    </w:p>
    <w:p w:rsidR="0087465D" w:rsidRDefault="0087465D" w:rsidP="0087465D">
      <w:pPr>
        <w:pStyle w:val="BodyText"/>
        <w:numPr>
          <w:ilvl w:val="0"/>
          <w:numId w:val="36"/>
        </w:numPr>
      </w:pPr>
      <w:r>
        <w:rPr>
          <w:i/>
          <w:iCs/>
          <w:lang w:val="en"/>
        </w:rPr>
        <w:t>Key National Indicators of Child Health, Development and Wellbeing,</w:t>
      </w:r>
      <w:r>
        <w:rPr>
          <w:lang w:val="en"/>
        </w:rPr>
        <w:t xml:space="preserve"> </w:t>
      </w:r>
      <w:r>
        <w:t xml:space="preserve">a framework consisting of </w:t>
      </w:r>
      <w:r>
        <w:rPr>
          <w:lang w:val="en"/>
        </w:rPr>
        <w:t>56 indicators covering topics such as health status and outcomes, risk and protective factors that can influence health and wellbeing, early learning and education, family and community environments, safety and security and system performance</w:t>
      </w:r>
      <w:r>
        <w:rPr>
          <w:color w:val="1F497D"/>
          <w:lang w:val="en"/>
        </w:rPr>
        <w:t>.</w:t>
      </w:r>
    </w:p>
    <w:p w:rsidR="0087465D" w:rsidRDefault="0087465D" w:rsidP="0087465D">
      <w:pPr>
        <w:pStyle w:val="BodyText"/>
        <w:numPr>
          <w:ilvl w:val="0"/>
          <w:numId w:val="36"/>
        </w:numPr>
        <w:rPr>
          <w:i/>
          <w:iCs/>
        </w:rPr>
      </w:pPr>
      <w:r>
        <w:rPr>
          <w:i/>
          <w:iCs/>
        </w:rPr>
        <w:t xml:space="preserve">Headline Indicators for Children’s Health, Development and Wellbeing, </w:t>
      </w:r>
      <w:r>
        <w:t>a core set of 19 indicators in the areas of health, early education and care, and family and community designed to focus policy attention on identified priority areas for children aged 0–12.</w:t>
      </w:r>
    </w:p>
    <w:p w:rsidR="0087465D" w:rsidRPr="00E55934" w:rsidRDefault="0087465D" w:rsidP="000C46C4">
      <w:pPr>
        <w:pStyle w:val="BodyText"/>
        <w:rPr>
          <w:lang w:val="en"/>
        </w:rPr>
      </w:pPr>
      <w:r w:rsidRPr="00E55934">
        <w:rPr>
          <w:lang w:val="en"/>
        </w:rPr>
        <w:t xml:space="preserve">The </w:t>
      </w:r>
      <w:proofErr w:type="spellStart"/>
      <w:r w:rsidRPr="00E55934">
        <w:rPr>
          <w:lang w:val="en"/>
        </w:rPr>
        <w:t>AIHW</w:t>
      </w:r>
      <w:proofErr w:type="spellEnd"/>
      <w:r w:rsidRPr="00E55934">
        <w:rPr>
          <w:lang w:val="en"/>
        </w:rPr>
        <w:t xml:space="preserve"> has also been responsible for the development of the </w:t>
      </w:r>
      <w:r w:rsidRPr="00E55934">
        <w:rPr>
          <w:i/>
          <w:iCs/>
          <w:lang w:val="en"/>
        </w:rPr>
        <w:t>Early Childhood Development Outcomes Framework</w:t>
      </w:r>
      <w:r w:rsidRPr="00E55934">
        <w:rPr>
          <w:lang w:val="en"/>
        </w:rPr>
        <w:t>, consisting of 20 indicators for the Early Childhood Development Strategy.</w:t>
      </w:r>
    </w:p>
    <w:p w:rsidR="0087465D" w:rsidRPr="00E55934" w:rsidRDefault="0087465D" w:rsidP="0087465D">
      <w:pPr>
        <w:pStyle w:val="BodyText"/>
        <w:rPr>
          <w:lang w:val="en"/>
        </w:rPr>
      </w:pPr>
      <w:r w:rsidRPr="00E55934">
        <w:rPr>
          <w:lang w:val="en"/>
        </w:rPr>
        <w:t xml:space="preserve">The indicators from these reporting frameworks with the greatest relevance to this submission include: attendance at early childhood education programs, quality of early childhood education and care services, accessibility of early childhood education and care services, home-based early learning, transition to primary school, school attendance and school engagement. A focus of </w:t>
      </w:r>
      <w:proofErr w:type="spellStart"/>
      <w:r w:rsidRPr="00E55934">
        <w:rPr>
          <w:lang w:val="en"/>
        </w:rPr>
        <w:t>AIHW</w:t>
      </w:r>
      <w:proofErr w:type="spellEnd"/>
      <w:r w:rsidRPr="00E55934">
        <w:rPr>
          <w:lang w:val="en"/>
        </w:rPr>
        <w:t xml:space="preserve"> reporting is on groups of children, including Indigenous children, children from culturally and linguistically diverse backgrounds and children living in remote or disadvantaged areas (</w:t>
      </w:r>
      <w:proofErr w:type="spellStart"/>
      <w:r w:rsidRPr="00E55934">
        <w:rPr>
          <w:lang w:val="en"/>
        </w:rPr>
        <w:t>AIHW</w:t>
      </w:r>
      <w:proofErr w:type="spellEnd"/>
      <w:r w:rsidRPr="00E55934">
        <w:rPr>
          <w:lang w:val="en"/>
        </w:rPr>
        <w:t xml:space="preserve"> </w:t>
      </w:r>
      <w:proofErr w:type="spellStart"/>
      <w:r w:rsidRPr="00E55934">
        <w:rPr>
          <w:lang w:val="en"/>
        </w:rPr>
        <w:t>2011</w:t>
      </w:r>
      <w:r w:rsidR="00285E55">
        <w:rPr>
          <w:lang w:val="en"/>
        </w:rPr>
        <w:t>a</w:t>
      </w:r>
      <w:proofErr w:type="spellEnd"/>
      <w:r w:rsidRPr="00E55934">
        <w:rPr>
          <w:lang w:val="en"/>
        </w:rPr>
        <w:t xml:space="preserve">, </w:t>
      </w:r>
      <w:proofErr w:type="spellStart"/>
      <w:r w:rsidRPr="00E55934">
        <w:rPr>
          <w:lang w:val="en"/>
        </w:rPr>
        <w:t>2011</w:t>
      </w:r>
      <w:r w:rsidR="00285E55">
        <w:rPr>
          <w:lang w:val="en"/>
        </w:rPr>
        <w:t>b</w:t>
      </w:r>
      <w:proofErr w:type="spellEnd"/>
      <w:r w:rsidRPr="00E55934">
        <w:rPr>
          <w:lang w:val="en"/>
        </w:rPr>
        <w:t>, 2012).</w:t>
      </w:r>
    </w:p>
    <w:p w:rsidR="006A376A" w:rsidRPr="00630C3D" w:rsidRDefault="00C32F75" w:rsidP="00630C3D">
      <w:pPr>
        <w:rPr>
          <w:szCs w:val="27"/>
        </w:rPr>
      </w:pPr>
      <w:r w:rsidRPr="00682AD5">
        <w:lastRenderedPageBreak/>
        <w:t xml:space="preserve">The </w:t>
      </w:r>
      <w:proofErr w:type="spellStart"/>
      <w:r w:rsidRPr="00682AD5">
        <w:t>AIHW</w:t>
      </w:r>
      <w:proofErr w:type="spellEnd"/>
      <w:r w:rsidRPr="00682AD5">
        <w:t xml:space="preserve"> </w:t>
      </w:r>
      <w:r w:rsidR="00335696" w:rsidRPr="00682AD5">
        <w:t>contribut</w:t>
      </w:r>
      <w:r w:rsidR="00335696">
        <w:t>es information on</w:t>
      </w:r>
      <w:r w:rsidR="00682AD5" w:rsidRPr="00682AD5">
        <w:t xml:space="preserve"> outcomes for children in relation to </w:t>
      </w:r>
      <w:r w:rsidRPr="00F10164">
        <w:t>Early Childhood Education and Care (</w:t>
      </w:r>
      <w:proofErr w:type="spellStart"/>
      <w:r w:rsidRPr="00F10164">
        <w:t>ECEC</w:t>
      </w:r>
      <w:proofErr w:type="spellEnd"/>
      <w:r w:rsidRPr="00F10164">
        <w:t xml:space="preserve">). </w:t>
      </w:r>
      <w:r w:rsidR="001359F9">
        <w:t xml:space="preserve"> </w:t>
      </w:r>
      <w:r w:rsidR="005A1C4C" w:rsidRPr="00FB53F2">
        <w:t xml:space="preserve">Since 2009, under the National Information Agreement on </w:t>
      </w:r>
      <w:r w:rsidR="005A1C4C" w:rsidRPr="00630C3D">
        <w:rPr>
          <w:szCs w:val="27"/>
        </w:rPr>
        <w:t xml:space="preserve">Early Childhood Education and Care (NIA </w:t>
      </w:r>
      <w:proofErr w:type="spellStart"/>
      <w:r w:rsidR="005A1C4C" w:rsidRPr="00630C3D">
        <w:rPr>
          <w:szCs w:val="27"/>
        </w:rPr>
        <w:t>ECEC</w:t>
      </w:r>
      <w:proofErr w:type="spellEnd"/>
      <w:r w:rsidR="005A1C4C" w:rsidRPr="00630C3D">
        <w:rPr>
          <w:szCs w:val="27"/>
        </w:rPr>
        <w:t xml:space="preserve">), the </w:t>
      </w:r>
      <w:proofErr w:type="spellStart"/>
      <w:r w:rsidR="005A1C4C" w:rsidRPr="00630C3D">
        <w:rPr>
          <w:szCs w:val="27"/>
        </w:rPr>
        <w:t>AIHW</w:t>
      </w:r>
      <w:proofErr w:type="spellEnd"/>
      <w:r w:rsidR="005A1C4C" w:rsidRPr="00630C3D">
        <w:rPr>
          <w:szCs w:val="27"/>
        </w:rPr>
        <w:t xml:space="preserve"> has managed the development of data standards for the </w:t>
      </w:r>
      <w:proofErr w:type="spellStart"/>
      <w:r w:rsidR="005A1C4C" w:rsidRPr="00630C3D">
        <w:rPr>
          <w:szCs w:val="27"/>
        </w:rPr>
        <w:t>ECEC</w:t>
      </w:r>
      <w:proofErr w:type="spellEnd"/>
      <w:r w:rsidR="005A1C4C" w:rsidRPr="00630C3D">
        <w:rPr>
          <w:szCs w:val="27"/>
        </w:rPr>
        <w:t xml:space="preserve"> National Minimum Data Set (</w:t>
      </w:r>
      <w:proofErr w:type="spellStart"/>
      <w:r w:rsidR="005A1C4C" w:rsidRPr="00630C3D">
        <w:rPr>
          <w:szCs w:val="27"/>
        </w:rPr>
        <w:t>NMDS</w:t>
      </w:r>
      <w:proofErr w:type="spellEnd"/>
      <w:r w:rsidR="005A1C4C" w:rsidRPr="00630C3D">
        <w:rPr>
          <w:szCs w:val="27"/>
        </w:rPr>
        <w:t xml:space="preserve">), which underpins the National </w:t>
      </w:r>
      <w:proofErr w:type="spellStart"/>
      <w:r w:rsidR="005A1C4C" w:rsidRPr="00630C3D">
        <w:rPr>
          <w:szCs w:val="27"/>
        </w:rPr>
        <w:t>ECEC</w:t>
      </w:r>
      <w:proofErr w:type="spellEnd"/>
      <w:r w:rsidR="005A1C4C" w:rsidRPr="00630C3D">
        <w:rPr>
          <w:szCs w:val="27"/>
        </w:rPr>
        <w:t xml:space="preserve"> Collection</w:t>
      </w:r>
      <w:r w:rsidR="00A1151D" w:rsidRPr="00630C3D">
        <w:rPr>
          <w:szCs w:val="27"/>
        </w:rPr>
        <w:t xml:space="preserve">. The ABS publishes Preschool Education, Australia annually based on the National </w:t>
      </w:r>
      <w:proofErr w:type="spellStart"/>
      <w:r w:rsidR="00A1151D" w:rsidRPr="00630C3D">
        <w:rPr>
          <w:szCs w:val="27"/>
        </w:rPr>
        <w:t>ECEC</w:t>
      </w:r>
      <w:proofErr w:type="spellEnd"/>
      <w:r w:rsidR="00A1151D" w:rsidRPr="00630C3D">
        <w:rPr>
          <w:szCs w:val="27"/>
        </w:rPr>
        <w:t xml:space="preserve"> Collection (ABS </w:t>
      </w:r>
      <w:r w:rsidR="009D472B" w:rsidRPr="00630C3D">
        <w:rPr>
          <w:szCs w:val="27"/>
        </w:rPr>
        <w:t>2013)</w:t>
      </w:r>
      <w:r w:rsidR="00A1151D" w:rsidRPr="00630C3D">
        <w:rPr>
          <w:szCs w:val="27"/>
        </w:rPr>
        <w:t>.</w:t>
      </w:r>
      <w:r w:rsidR="005A1C4C" w:rsidRPr="00630C3D">
        <w:rPr>
          <w:szCs w:val="27"/>
        </w:rPr>
        <w:t xml:space="preserve"> The </w:t>
      </w:r>
      <w:proofErr w:type="spellStart"/>
      <w:r w:rsidR="005A1C4C" w:rsidRPr="00630C3D">
        <w:rPr>
          <w:szCs w:val="27"/>
        </w:rPr>
        <w:t>ECEC</w:t>
      </w:r>
      <w:proofErr w:type="spellEnd"/>
      <w:r w:rsidR="005A1C4C" w:rsidRPr="00630C3D">
        <w:rPr>
          <w:szCs w:val="27"/>
        </w:rPr>
        <w:t xml:space="preserve"> </w:t>
      </w:r>
      <w:proofErr w:type="spellStart"/>
      <w:r w:rsidR="005A1C4C" w:rsidRPr="00630C3D">
        <w:rPr>
          <w:szCs w:val="27"/>
        </w:rPr>
        <w:t>NMDS</w:t>
      </w:r>
      <w:proofErr w:type="spellEnd"/>
      <w:r w:rsidR="005A1C4C" w:rsidRPr="00630C3D">
        <w:rPr>
          <w:szCs w:val="27"/>
        </w:rPr>
        <w:t xml:space="preserve"> provides common reporting through the continued development and implementation of national uniform data standards and classifications that provide consistency within a collection and allow for data to be integrated across collections. </w:t>
      </w:r>
    </w:p>
    <w:p w:rsidR="00A34F93" w:rsidRPr="00E55934" w:rsidRDefault="00A34F93" w:rsidP="00A34F93">
      <w:pPr>
        <w:pStyle w:val="Heading3"/>
        <w:numPr>
          <w:ilvl w:val="1"/>
          <w:numId w:val="38"/>
        </w:numPr>
        <w:tabs>
          <w:tab w:val="clear" w:pos="794"/>
        </w:tabs>
        <w:ind w:left="709" w:hanging="715"/>
        <w:rPr>
          <w:sz w:val="24"/>
          <w:szCs w:val="24"/>
        </w:rPr>
      </w:pPr>
      <w:r w:rsidRPr="00E55934">
        <w:rPr>
          <w:sz w:val="24"/>
          <w:szCs w:val="24"/>
        </w:rPr>
        <w:t xml:space="preserve">Early Childhood Development Researchable Data Set (ECD </w:t>
      </w:r>
      <w:proofErr w:type="spellStart"/>
      <w:r w:rsidRPr="00E55934">
        <w:rPr>
          <w:sz w:val="24"/>
          <w:szCs w:val="24"/>
        </w:rPr>
        <w:t>RDS</w:t>
      </w:r>
      <w:proofErr w:type="spellEnd"/>
      <w:r w:rsidRPr="00E55934">
        <w:rPr>
          <w:sz w:val="24"/>
          <w:szCs w:val="24"/>
        </w:rPr>
        <w:t>)</w:t>
      </w:r>
    </w:p>
    <w:p w:rsidR="00A34F93" w:rsidRDefault="00A34F93" w:rsidP="00A34F93">
      <w:pPr>
        <w:pStyle w:val="BodyText"/>
        <w:rPr>
          <w:szCs w:val="27"/>
        </w:rPr>
      </w:pPr>
      <w:r>
        <w:rPr>
          <w:szCs w:val="27"/>
        </w:rPr>
        <w:t xml:space="preserve">The </w:t>
      </w:r>
      <w:proofErr w:type="spellStart"/>
      <w:r>
        <w:rPr>
          <w:szCs w:val="27"/>
        </w:rPr>
        <w:t>AIHW</w:t>
      </w:r>
      <w:proofErr w:type="spellEnd"/>
      <w:r>
        <w:rPr>
          <w:szCs w:val="27"/>
        </w:rPr>
        <w:t xml:space="preserve"> has </w:t>
      </w:r>
      <w:r w:rsidR="00A5681E">
        <w:rPr>
          <w:szCs w:val="27"/>
        </w:rPr>
        <w:t>put in place</w:t>
      </w:r>
      <w:r>
        <w:rPr>
          <w:szCs w:val="27"/>
        </w:rPr>
        <w:t xml:space="preserve"> processes and protocols to link multiple health and education data from jurisdictional and national data sources </w:t>
      </w:r>
      <w:r w:rsidR="00A5681E">
        <w:rPr>
          <w:szCs w:val="27"/>
        </w:rPr>
        <w:t xml:space="preserve">in order </w:t>
      </w:r>
      <w:r w:rsidR="00E81DF1">
        <w:rPr>
          <w:szCs w:val="27"/>
        </w:rPr>
        <w:t xml:space="preserve">to </w:t>
      </w:r>
      <w:r>
        <w:rPr>
          <w:szCs w:val="27"/>
        </w:rPr>
        <w:t xml:space="preserve">develop </w:t>
      </w:r>
      <w:r w:rsidRPr="008063F5">
        <w:t>a linked national early childhood development researchable data</w:t>
      </w:r>
      <w:r w:rsidR="00A5681E">
        <w:t>. This is intended</w:t>
      </w:r>
      <w:r w:rsidRPr="008063F5">
        <w:t xml:space="preserve"> to foster research in early childhood development</w:t>
      </w:r>
      <w:r>
        <w:t>,</w:t>
      </w:r>
      <w:r w:rsidRPr="008063F5">
        <w:t xml:space="preserve"> across health, human services and early childhood education and care.</w:t>
      </w:r>
      <w:r>
        <w:rPr>
          <w:szCs w:val="27"/>
        </w:rPr>
        <w:t xml:space="preserve"> </w:t>
      </w:r>
    </w:p>
    <w:p w:rsidR="006565D2" w:rsidRPr="00A661BC" w:rsidRDefault="007B3554" w:rsidP="006565D2">
      <w:pPr>
        <w:pStyle w:val="AIHWbodytext"/>
      </w:pPr>
      <w:r w:rsidRPr="00AA1807">
        <w:t>The National Early Childhood Development Researchable Data</w:t>
      </w:r>
      <w:r>
        <w:t xml:space="preserve"> S</w:t>
      </w:r>
      <w:r w:rsidRPr="00AA1807">
        <w:t xml:space="preserve">et </w:t>
      </w:r>
      <w:r>
        <w:t xml:space="preserve">(ECD </w:t>
      </w:r>
      <w:proofErr w:type="spellStart"/>
      <w:r>
        <w:t>RDS</w:t>
      </w:r>
      <w:proofErr w:type="spellEnd"/>
      <w:r>
        <w:t xml:space="preserve">) </w:t>
      </w:r>
      <w:r w:rsidRPr="00AA1807">
        <w:t>will be a national de-identified</w:t>
      </w:r>
      <w:r w:rsidR="00E81DF1">
        <w:t xml:space="preserve"> </w:t>
      </w:r>
      <w:r>
        <w:t>linked data set</w:t>
      </w:r>
      <w:r w:rsidRPr="00AA1807">
        <w:t xml:space="preserve"> on children from birth to the early years of schooling</w:t>
      </w:r>
      <w:r>
        <w:t>. For each child, it will contain information on health, development, school readiness</w:t>
      </w:r>
      <w:r w:rsidR="00E81DF1">
        <w:t>, early childhood education and care, school attendance</w:t>
      </w:r>
      <w:r>
        <w:t xml:space="preserve"> and educational achievements. </w:t>
      </w:r>
      <w:r w:rsidRPr="007C6419">
        <w:t xml:space="preserve">The aim of the ECD </w:t>
      </w:r>
      <w:proofErr w:type="spellStart"/>
      <w:r w:rsidRPr="007C6419">
        <w:t>RDS</w:t>
      </w:r>
      <w:proofErr w:type="spellEnd"/>
      <w:r w:rsidRPr="007C6419">
        <w:t xml:space="preserve"> is to produce an ongoing linked data set </w:t>
      </w:r>
      <w:r>
        <w:t>that contains</w:t>
      </w:r>
      <w:r w:rsidRPr="007C6419">
        <w:t xml:space="preserve"> information about children from birth to the early years of schooling</w:t>
      </w:r>
      <w:r>
        <w:t>,</w:t>
      </w:r>
      <w:r w:rsidRPr="007C6419">
        <w:t xml:space="preserve"> </w:t>
      </w:r>
      <w:r>
        <w:t xml:space="preserve">which will be a </w:t>
      </w:r>
      <w:r w:rsidR="006565D2">
        <w:t xml:space="preserve">valuable ongoing </w:t>
      </w:r>
      <w:r>
        <w:t>resource</w:t>
      </w:r>
      <w:r w:rsidRPr="007C6419">
        <w:t xml:space="preserve"> for </w:t>
      </w:r>
      <w:r w:rsidR="00E81DF1">
        <w:t xml:space="preserve">policy, </w:t>
      </w:r>
      <w:r w:rsidR="00E81DF1" w:rsidRPr="007C6419">
        <w:t xml:space="preserve">research </w:t>
      </w:r>
      <w:r w:rsidRPr="007C6419">
        <w:t>statistical and purposes</w:t>
      </w:r>
      <w:r>
        <w:t>.</w:t>
      </w:r>
      <w:r w:rsidRPr="007C6419">
        <w:t xml:space="preserve"> The main role of the ECD </w:t>
      </w:r>
      <w:proofErr w:type="spellStart"/>
      <w:r w:rsidRPr="007C6419">
        <w:t>RDS</w:t>
      </w:r>
      <w:proofErr w:type="spellEnd"/>
      <w:r w:rsidRPr="007C6419">
        <w:t xml:space="preserve"> will be to provide an evidence base on early childhood development in Australia. </w:t>
      </w:r>
      <w:r w:rsidR="006565D2" w:rsidRPr="00A661BC">
        <w:t xml:space="preserve">A data set such as the ECD </w:t>
      </w:r>
      <w:proofErr w:type="spellStart"/>
      <w:r w:rsidR="006565D2" w:rsidRPr="00A661BC">
        <w:t>RDS</w:t>
      </w:r>
      <w:proofErr w:type="spellEnd"/>
      <w:r w:rsidR="006565D2" w:rsidRPr="00A661BC">
        <w:t xml:space="preserve"> </w:t>
      </w:r>
      <w:r w:rsidR="00A1151D">
        <w:t xml:space="preserve">has immense potential </w:t>
      </w:r>
      <w:r w:rsidR="006565D2" w:rsidRPr="00A661BC">
        <w:t>to strengthen the evidence base for child development, from which sound policies</w:t>
      </w:r>
      <w:r w:rsidR="00A1151D">
        <w:t xml:space="preserve"> and programs </w:t>
      </w:r>
      <w:r w:rsidR="006565D2" w:rsidRPr="00A661BC">
        <w:t xml:space="preserve">can be developed. </w:t>
      </w:r>
    </w:p>
    <w:p w:rsidR="007B3554" w:rsidRDefault="007B3554" w:rsidP="007B3554">
      <w:pPr>
        <w:pStyle w:val="AIHWbodytext"/>
      </w:pPr>
      <w:r>
        <w:t xml:space="preserve">The ECD </w:t>
      </w:r>
      <w:proofErr w:type="spellStart"/>
      <w:r>
        <w:t>RDS</w:t>
      </w:r>
      <w:proofErr w:type="spellEnd"/>
      <w:r>
        <w:t xml:space="preserve"> is designed to </w:t>
      </w:r>
      <w:r w:rsidRPr="00AA1807">
        <w:t>provide coverage of all children in Australia, including those who move between states and territories</w:t>
      </w:r>
      <w:r>
        <w:t xml:space="preserve">. The ECD </w:t>
      </w:r>
      <w:proofErr w:type="spellStart"/>
      <w:r>
        <w:t>RDS</w:t>
      </w:r>
      <w:proofErr w:type="spellEnd"/>
      <w:r>
        <w:t xml:space="preserve"> will provide </w:t>
      </w:r>
      <w:r w:rsidRPr="00AA1807">
        <w:t xml:space="preserve">large enough numbers to permit </w:t>
      </w:r>
      <w:r>
        <w:t xml:space="preserve">robust </w:t>
      </w:r>
      <w:r w:rsidRPr="00AA1807">
        <w:t xml:space="preserve">analyses of outcomes </w:t>
      </w:r>
      <w:r>
        <w:t>for</w:t>
      </w:r>
      <w:r w:rsidRPr="00AA1807">
        <w:t xml:space="preserve"> particular population groups (such as Indigenous children</w:t>
      </w:r>
      <w:r>
        <w:t xml:space="preserve"> or children from a non-English speaking backgrounds</w:t>
      </w:r>
      <w:r w:rsidRPr="00AA1807">
        <w:t>), and the ability to analyse the impacts of particular policies and programs within and between states.</w:t>
      </w:r>
      <w:r w:rsidRPr="00FB60D5">
        <w:t xml:space="preserve"> </w:t>
      </w:r>
    </w:p>
    <w:p w:rsidR="00E81DF1" w:rsidRDefault="00E81DF1">
      <w:pPr>
        <w:spacing w:before="0" w:after="0" w:line="240" w:lineRule="auto"/>
        <w:rPr>
          <w:rFonts w:ascii="Arial" w:hAnsi="Arial" w:cs="Arial"/>
          <w:b/>
          <w:color w:val="000000"/>
          <w:lang w:eastAsia="en-US"/>
        </w:rPr>
      </w:pPr>
      <w:r>
        <w:rPr>
          <w:rFonts w:cs="Arial"/>
        </w:rPr>
        <w:br w:type="page"/>
      </w:r>
    </w:p>
    <w:p w:rsidR="00FB60D5" w:rsidRPr="00E55934" w:rsidRDefault="00FB60D5" w:rsidP="00E55934">
      <w:pPr>
        <w:pStyle w:val="Heading3"/>
        <w:numPr>
          <w:ilvl w:val="2"/>
          <w:numId w:val="38"/>
        </w:numPr>
        <w:tabs>
          <w:tab w:val="clear" w:pos="794"/>
          <w:tab w:val="clear" w:pos="1191"/>
          <w:tab w:val="left" w:pos="709"/>
        </w:tabs>
        <w:ind w:left="709" w:hanging="788"/>
        <w:rPr>
          <w:rFonts w:cs="Arial"/>
          <w:sz w:val="22"/>
        </w:rPr>
      </w:pPr>
      <w:r w:rsidRPr="00E55934">
        <w:rPr>
          <w:rFonts w:cs="Arial"/>
          <w:sz w:val="22"/>
        </w:rPr>
        <w:lastRenderedPageBreak/>
        <w:t>Benefits of the development of a linked data set</w:t>
      </w:r>
    </w:p>
    <w:p w:rsidR="00864A97" w:rsidRDefault="00864A97" w:rsidP="00864A97">
      <w:pPr>
        <w:pStyle w:val="AIHWbodytext"/>
      </w:pPr>
      <w:r>
        <w:t xml:space="preserve">Once created, </w:t>
      </w:r>
      <w:r w:rsidR="00515100">
        <w:t>the linked data set</w:t>
      </w:r>
      <w:r>
        <w:t xml:space="preserve"> will </w:t>
      </w:r>
      <w:r w:rsidR="00515100">
        <w:t xml:space="preserve">allow investigators </w:t>
      </w:r>
      <w:r>
        <w:t>to answer a number of important research and policy questions, such as:</w:t>
      </w:r>
    </w:p>
    <w:p w:rsidR="00864A97" w:rsidRDefault="00864A97" w:rsidP="00864A97">
      <w:pPr>
        <w:pStyle w:val="Bullet1"/>
      </w:pPr>
      <w:r>
        <w:t xml:space="preserve">What is the relationship between the time spent in formal preschool and/or child care, and the </w:t>
      </w:r>
      <w:r w:rsidR="00515100">
        <w:t xml:space="preserve">child’s </w:t>
      </w:r>
      <w:r>
        <w:t>early schooling outcome</w:t>
      </w:r>
      <w:r w:rsidR="00515100">
        <w:t>s</w:t>
      </w:r>
    </w:p>
    <w:p w:rsidR="00864A97" w:rsidRPr="00876D1E" w:rsidRDefault="00515100" w:rsidP="00864A97">
      <w:pPr>
        <w:pStyle w:val="Bullet1"/>
      </w:pPr>
      <w:r>
        <w:t xml:space="preserve">Do </w:t>
      </w:r>
      <w:r w:rsidR="00864A97" w:rsidRPr="00876D1E">
        <w:t xml:space="preserve">vulnerable children </w:t>
      </w:r>
      <w:r>
        <w:t>have better outcomes at school if they attend</w:t>
      </w:r>
      <w:r w:rsidR="00864A97" w:rsidRPr="00876D1E">
        <w:t xml:space="preserve"> an early childhood education </w:t>
      </w:r>
      <w:r>
        <w:t>program</w:t>
      </w:r>
      <w:r w:rsidR="00864A97" w:rsidRPr="00876D1E">
        <w:t xml:space="preserve">? How does </w:t>
      </w:r>
      <w:r>
        <w:t xml:space="preserve">the influence of </w:t>
      </w:r>
      <w:r w:rsidR="00864A97" w:rsidRPr="00876D1E">
        <w:t xml:space="preserve">early childhood education programs vary by </w:t>
      </w:r>
      <w:r>
        <w:t xml:space="preserve">for example </w:t>
      </w:r>
      <w:r w:rsidR="00864A97" w:rsidRPr="00876D1E">
        <w:t>the number of days</w:t>
      </w:r>
      <w:r>
        <w:t xml:space="preserve"> attended</w:t>
      </w:r>
      <w:r w:rsidR="00864A97" w:rsidRPr="00876D1E">
        <w:t>, the type of service</w:t>
      </w:r>
      <w:r>
        <w:t xml:space="preserve"> or</w:t>
      </w:r>
      <w:r w:rsidR="00864A97" w:rsidRPr="00876D1E">
        <w:t xml:space="preserve"> where the child lives</w:t>
      </w:r>
    </w:p>
    <w:p w:rsidR="00864A97" w:rsidRDefault="00864A97" w:rsidP="00864A97">
      <w:pPr>
        <w:pStyle w:val="Bullet1"/>
      </w:pPr>
      <w:r>
        <w:t xml:space="preserve">What are the </w:t>
      </w:r>
      <w:r w:rsidR="00515100">
        <w:t xml:space="preserve">most important </w:t>
      </w:r>
      <w:r>
        <w:t>individual, familial, contextual, and policy factors that lead to better developmental and educational outcomes for Indigenous children?</w:t>
      </w:r>
    </w:p>
    <w:p w:rsidR="00864A97" w:rsidRPr="00876D1E" w:rsidRDefault="00864A97" w:rsidP="00864A97">
      <w:pPr>
        <w:pStyle w:val="Bullet1"/>
      </w:pPr>
      <w:r>
        <w:t>Do children who move between states have different developmental and education outcomes to children who don’t?</w:t>
      </w:r>
    </w:p>
    <w:p w:rsidR="00FB60D5" w:rsidRDefault="00FB60D5" w:rsidP="00FB60D5">
      <w:pPr>
        <w:pStyle w:val="AIHWbodytext"/>
      </w:pPr>
      <w:r>
        <w:t xml:space="preserve">Under the NIA </w:t>
      </w:r>
      <w:proofErr w:type="spellStart"/>
      <w:r>
        <w:t>ECEC</w:t>
      </w:r>
      <w:proofErr w:type="spellEnd"/>
      <w:r>
        <w:t xml:space="preserve">, a review of the </w:t>
      </w:r>
      <w:proofErr w:type="spellStart"/>
      <w:r>
        <w:t>workplan</w:t>
      </w:r>
      <w:proofErr w:type="spellEnd"/>
      <w:r>
        <w:t xml:space="preserve"> was specified as part of the Agreement’s operations. The review was undertaken by the South Australian Centre for Economic Studies and the final report was delivered in August 2012. The review noted that the ‘ECD Researchable Data Set is potentially invaluable in leveraging the existing population health, social epidemiology and public policy economic capabilities in this country to focus their multidisciplinary lenses on the </w:t>
      </w:r>
      <w:proofErr w:type="spellStart"/>
      <w:r>
        <w:t>ECEC</w:t>
      </w:r>
      <w:proofErr w:type="spellEnd"/>
      <w:r>
        <w:t xml:space="preserve"> and ECD space’ (</w:t>
      </w:r>
      <w:proofErr w:type="spellStart"/>
      <w:r>
        <w:t>SACFES</w:t>
      </w:r>
      <w:proofErr w:type="spellEnd"/>
      <w:r>
        <w:t xml:space="preserve"> 2012).</w:t>
      </w:r>
    </w:p>
    <w:p w:rsidR="00864A97" w:rsidRPr="00E55934" w:rsidRDefault="000C46C4" w:rsidP="00E55934">
      <w:pPr>
        <w:pStyle w:val="Heading3"/>
        <w:numPr>
          <w:ilvl w:val="2"/>
          <w:numId w:val="38"/>
        </w:numPr>
        <w:tabs>
          <w:tab w:val="clear" w:pos="794"/>
          <w:tab w:val="clear" w:pos="1191"/>
          <w:tab w:val="left" w:pos="709"/>
        </w:tabs>
        <w:ind w:left="709" w:hanging="788"/>
        <w:rPr>
          <w:rFonts w:cs="Arial"/>
          <w:sz w:val="22"/>
        </w:rPr>
      </w:pPr>
      <w:r w:rsidRPr="00E55934">
        <w:rPr>
          <w:rFonts w:cs="Arial"/>
          <w:sz w:val="22"/>
        </w:rPr>
        <w:t>Challenges in the development of a linked data set</w:t>
      </w:r>
    </w:p>
    <w:p w:rsidR="002B1A0C" w:rsidRDefault="002B1A0C" w:rsidP="002B1A0C">
      <w:pPr>
        <w:pStyle w:val="AIHWbodytext"/>
      </w:pPr>
      <w:r w:rsidRPr="00EF4AF3">
        <w:t xml:space="preserve">Currently the </w:t>
      </w:r>
      <w:proofErr w:type="spellStart"/>
      <w:r w:rsidRPr="00EF4AF3">
        <w:t>AIHW</w:t>
      </w:r>
      <w:proofErr w:type="spellEnd"/>
      <w:r w:rsidRPr="00EF4AF3">
        <w:t xml:space="preserve"> is progressing </w:t>
      </w:r>
      <w:r w:rsidR="00630C3D">
        <w:t xml:space="preserve">with </w:t>
      </w:r>
      <w:r w:rsidR="004741D2">
        <w:t>the</w:t>
      </w:r>
      <w:r w:rsidRPr="00EF4AF3">
        <w:t xml:space="preserve"> processes to gain ap</w:t>
      </w:r>
      <w:r w:rsidR="00EF4AF3" w:rsidRPr="00EF4AF3">
        <w:t>proval to procure and link data</w:t>
      </w:r>
      <w:r w:rsidR="00EF4AF3">
        <w:t>, including seeking</w:t>
      </w:r>
      <w:r w:rsidR="00EF4AF3" w:rsidRPr="00EF4AF3">
        <w:t xml:space="preserve"> </w:t>
      </w:r>
      <w:r w:rsidR="004741D2">
        <w:t xml:space="preserve">relevant </w:t>
      </w:r>
      <w:r w:rsidR="00EF4AF3" w:rsidRPr="00EF4AF3">
        <w:t>approval</w:t>
      </w:r>
      <w:r w:rsidRPr="00EF4AF3">
        <w:t xml:space="preserve"> </w:t>
      </w:r>
      <w:r w:rsidR="004741D2">
        <w:t>from</w:t>
      </w:r>
      <w:r w:rsidRPr="00EF4AF3">
        <w:t xml:space="preserve"> state and territory ethics committees</w:t>
      </w:r>
      <w:r w:rsidR="00630C3D">
        <w:t xml:space="preserve">, </w:t>
      </w:r>
      <w:r w:rsidRPr="00EF4AF3">
        <w:t xml:space="preserve">and preparing formal agreements with </w:t>
      </w:r>
      <w:r w:rsidR="00630C3D">
        <w:t xml:space="preserve">data custodian </w:t>
      </w:r>
      <w:r w:rsidRPr="00EF4AF3">
        <w:t>agencies</w:t>
      </w:r>
      <w:r w:rsidR="00EF4AF3">
        <w:t>. Some</w:t>
      </w:r>
      <w:r w:rsidRPr="00EF4AF3">
        <w:t xml:space="preserve"> organisations have indicated difficulties in providing data, but expressed support for the ECD </w:t>
      </w:r>
      <w:proofErr w:type="spellStart"/>
      <w:r w:rsidRPr="00EF4AF3">
        <w:t>RDS</w:t>
      </w:r>
      <w:proofErr w:type="spellEnd"/>
      <w:r w:rsidRPr="00EF4AF3">
        <w:t xml:space="preserve">, </w:t>
      </w:r>
      <w:r w:rsidR="00CE20E6">
        <w:t xml:space="preserve">and </w:t>
      </w:r>
      <w:r w:rsidRPr="00EF4AF3">
        <w:t xml:space="preserve">the </w:t>
      </w:r>
      <w:proofErr w:type="spellStart"/>
      <w:r w:rsidRPr="00EF4AF3">
        <w:t>AIHW</w:t>
      </w:r>
      <w:proofErr w:type="spellEnd"/>
      <w:r w:rsidRPr="00EF4AF3">
        <w:t xml:space="preserve"> continues to work with them to try to resolve these issues. </w:t>
      </w:r>
      <w:r w:rsidR="00EF4AF3">
        <w:t>In order to</w:t>
      </w:r>
      <w:r w:rsidRPr="00EF4AF3">
        <w:t xml:space="preserve"> continue the procurement and development of the ECD </w:t>
      </w:r>
      <w:proofErr w:type="spellStart"/>
      <w:r w:rsidRPr="00EF4AF3">
        <w:t>RDS</w:t>
      </w:r>
      <w:proofErr w:type="spellEnd"/>
      <w:r w:rsidRPr="00EF4AF3">
        <w:t xml:space="preserve">, the </w:t>
      </w:r>
      <w:proofErr w:type="spellStart"/>
      <w:r w:rsidRPr="00EF4AF3">
        <w:t>AIHW</w:t>
      </w:r>
      <w:proofErr w:type="spellEnd"/>
      <w:r w:rsidRPr="00EF4AF3">
        <w:t xml:space="preserve"> </w:t>
      </w:r>
      <w:r w:rsidR="00EF4AF3">
        <w:t xml:space="preserve">will </w:t>
      </w:r>
      <w:r w:rsidRPr="00EF4AF3">
        <w:t>require additional funding.</w:t>
      </w:r>
    </w:p>
    <w:p w:rsidR="00F10164" w:rsidRPr="00A661BC" w:rsidRDefault="00F10164" w:rsidP="00F10164">
      <w:pPr>
        <w:pStyle w:val="AIHWbodytext"/>
      </w:pPr>
      <w:r>
        <w:t xml:space="preserve">The </w:t>
      </w:r>
      <w:proofErr w:type="spellStart"/>
      <w:r>
        <w:t>AIHW</w:t>
      </w:r>
      <w:proofErr w:type="spellEnd"/>
      <w:r>
        <w:t xml:space="preserve"> has encountered </w:t>
      </w:r>
      <w:r w:rsidR="00864A97">
        <w:t>significant</w:t>
      </w:r>
      <w:r>
        <w:t xml:space="preserve"> </w:t>
      </w:r>
      <w:r w:rsidRPr="007C6419">
        <w:t xml:space="preserve">challenges </w:t>
      </w:r>
      <w:r w:rsidR="00BC5196">
        <w:t xml:space="preserve">to establish this linked data set including </w:t>
      </w:r>
      <w:r w:rsidR="008C15A9">
        <w:t xml:space="preserve">the multiplicity of ethics committees and data custodians approvals processes, </w:t>
      </w:r>
      <w:r w:rsidRPr="007C6419">
        <w:t xml:space="preserve">the complexities of retaining data over a long period of time (since the ECD </w:t>
      </w:r>
      <w:proofErr w:type="spellStart"/>
      <w:r w:rsidRPr="007C6419">
        <w:t>RDS</w:t>
      </w:r>
      <w:proofErr w:type="spellEnd"/>
      <w:r w:rsidRPr="007C6419">
        <w:t xml:space="preserve"> is an ongoing linked data set)</w:t>
      </w:r>
      <w:r w:rsidR="00A1151D">
        <w:t>, privacy and legislative constraints</w:t>
      </w:r>
      <w:r w:rsidRPr="007C6419">
        <w:t xml:space="preserve"> and determining how to make data available to external researchers</w:t>
      </w:r>
      <w:r w:rsidR="00BC5196">
        <w:t xml:space="preserve"> . </w:t>
      </w:r>
    </w:p>
    <w:p w:rsidR="00864A97" w:rsidRDefault="00F10164" w:rsidP="00864A97">
      <w:pPr>
        <w:pStyle w:val="AIHWbodytext"/>
      </w:pPr>
      <w:r>
        <w:t xml:space="preserve">The developmental stages of this data set </w:t>
      </w:r>
      <w:r w:rsidR="00BC5196">
        <w:t xml:space="preserve">revealed </w:t>
      </w:r>
      <w:r w:rsidR="00BC5196" w:rsidRPr="00A661BC">
        <w:t>differences</w:t>
      </w:r>
      <w:r w:rsidRPr="00A661BC">
        <w:t xml:space="preserve"> between jurisdictions in their data linkage capabilities and in the processes required to approve </w:t>
      </w:r>
      <w:r w:rsidR="008C15A9">
        <w:t xml:space="preserve">information release </w:t>
      </w:r>
      <w:r w:rsidRPr="00A661BC">
        <w:t>and provide data. Th</w:t>
      </w:r>
      <w:r>
        <w:t>ese are sometimes significant</w:t>
      </w:r>
      <w:r w:rsidRPr="00A661BC">
        <w:t xml:space="preserve"> and </w:t>
      </w:r>
      <w:r w:rsidR="008C15A9">
        <w:t xml:space="preserve">can </w:t>
      </w:r>
      <w:r w:rsidR="00BC5196">
        <w:t xml:space="preserve">create </w:t>
      </w:r>
      <w:r w:rsidRPr="00A661BC">
        <w:t>barriers to the procurement of data across health and education sectors.</w:t>
      </w:r>
      <w:r w:rsidR="00864A97">
        <w:t xml:space="preserve"> </w:t>
      </w:r>
    </w:p>
    <w:p w:rsidR="00A1151D" w:rsidRDefault="00A1151D" w:rsidP="00864A97">
      <w:pPr>
        <w:pStyle w:val="AIHWbodytext"/>
      </w:pPr>
      <w:r w:rsidRPr="00A661BC">
        <w:t xml:space="preserve">In the event that this project does not gain further support, the momentum and stakeholder relationships developed could collapse and the project would lose the traction that it currently has. </w:t>
      </w:r>
    </w:p>
    <w:p w:rsidR="00103BAD" w:rsidRPr="00E55934" w:rsidRDefault="00103BAD" w:rsidP="00E55934">
      <w:pPr>
        <w:pStyle w:val="Heading3"/>
        <w:numPr>
          <w:ilvl w:val="1"/>
          <w:numId w:val="38"/>
        </w:numPr>
        <w:tabs>
          <w:tab w:val="clear" w:pos="794"/>
        </w:tabs>
        <w:ind w:left="709" w:hanging="715"/>
        <w:rPr>
          <w:sz w:val="24"/>
          <w:szCs w:val="24"/>
        </w:rPr>
      </w:pPr>
      <w:r w:rsidRPr="00E55934">
        <w:rPr>
          <w:sz w:val="24"/>
          <w:szCs w:val="24"/>
        </w:rPr>
        <w:t>Preschool Affordability</w:t>
      </w:r>
    </w:p>
    <w:p w:rsidR="00103BAD" w:rsidRDefault="00CE20E6" w:rsidP="00103BAD">
      <w:pPr>
        <w:pStyle w:val="BodyText"/>
        <w:rPr>
          <w:szCs w:val="27"/>
        </w:rPr>
      </w:pPr>
      <w:r>
        <w:rPr>
          <w:szCs w:val="27"/>
        </w:rPr>
        <w:t xml:space="preserve">The </w:t>
      </w:r>
      <w:proofErr w:type="spellStart"/>
      <w:r>
        <w:rPr>
          <w:szCs w:val="27"/>
        </w:rPr>
        <w:t>AIHW</w:t>
      </w:r>
      <w:proofErr w:type="spellEnd"/>
      <w:r>
        <w:rPr>
          <w:szCs w:val="27"/>
        </w:rPr>
        <w:t xml:space="preserve"> has been funded by jurisdictional officials responsible for early childhood to undertake a project that investigates the predictors of use of preschool and long day care</w:t>
      </w:r>
      <w:r w:rsidR="00103BAD">
        <w:rPr>
          <w:szCs w:val="27"/>
        </w:rPr>
        <w:t xml:space="preserve">. </w:t>
      </w:r>
      <w:r w:rsidR="00103BAD" w:rsidRPr="00264A70">
        <w:rPr>
          <w:szCs w:val="27"/>
        </w:rPr>
        <w:t xml:space="preserve">The </w:t>
      </w:r>
      <w:r w:rsidR="007E0117">
        <w:rPr>
          <w:szCs w:val="27"/>
        </w:rPr>
        <w:t>preliminary</w:t>
      </w:r>
      <w:r>
        <w:rPr>
          <w:szCs w:val="27"/>
        </w:rPr>
        <w:t xml:space="preserve"> </w:t>
      </w:r>
      <w:r w:rsidR="00103BAD" w:rsidRPr="00264A70">
        <w:rPr>
          <w:szCs w:val="27"/>
        </w:rPr>
        <w:t>findings indicate that free or low cost availability</w:t>
      </w:r>
      <w:r w:rsidR="00BC5196">
        <w:rPr>
          <w:szCs w:val="27"/>
        </w:rPr>
        <w:t xml:space="preserve"> of preschools</w:t>
      </w:r>
      <w:r w:rsidR="00103BAD" w:rsidRPr="00264A70">
        <w:rPr>
          <w:szCs w:val="27"/>
        </w:rPr>
        <w:t xml:space="preserve"> encourages </w:t>
      </w:r>
      <w:r w:rsidR="00103BAD" w:rsidRPr="00264A70">
        <w:rPr>
          <w:szCs w:val="27"/>
        </w:rPr>
        <w:lastRenderedPageBreak/>
        <w:t>participation of children and that targeted social marketing on the benefits of preschool  increase</w:t>
      </w:r>
      <w:r>
        <w:rPr>
          <w:szCs w:val="27"/>
        </w:rPr>
        <w:t>s</w:t>
      </w:r>
      <w:r w:rsidR="00103BAD" w:rsidRPr="00264A70">
        <w:rPr>
          <w:szCs w:val="27"/>
        </w:rPr>
        <w:t xml:space="preserve"> participation in preschool</w:t>
      </w:r>
      <w:r w:rsidR="00BC5196">
        <w:rPr>
          <w:szCs w:val="27"/>
        </w:rPr>
        <w:t>,</w:t>
      </w:r>
      <w:r w:rsidR="00103BAD" w:rsidRPr="00264A70">
        <w:rPr>
          <w:szCs w:val="27"/>
        </w:rPr>
        <w:t xml:space="preserve"> particularly for disadvantaged and non-English speaking families. The report </w:t>
      </w:r>
      <w:r>
        <w:rPr>
          <w:szCs w:val="27"/>
        </w:rPr>
        <w:t>is expected to be finalised by</w:t>
      </w:r>
      <w:r w:rsidR="00D561FC">
        <w:rPr>
          <w:szCs w:val="27"/>
        </w:rPr>
        <w:t xml:space="preserve"> May 2014.</w:t>
      </w:r>
      <w:r>
        <w:rPr>
          <w:szCs w:val="27"/>
        </w:rPr>
        <w:t xml:space="preserve"> The </w:t>
      </w:r>
      <w:proofErr w:type="spellStart"/>
      <w:r>
        <w:rPr>
          <w:szCs w:val="27"/>
        </w:rPr>
        <w:t>AIHW</w:t>
      </w:r>
      <w:proofErr w:type="spellEnd"/>
      <w:r>
        <w:rPr>
          <w:szCs w:val="27"/>
        </w:rPr>
        <w:t xml:space="preserve"> would be happy to speak to Commission staff about this work, if required.</w:t>
      </w:r>
    </w:p>
    <w:p w:rsidR="00414EC7" w:rsidRPr="00E55934" w:rsidRDefault="00414EC7" w:rsidP="00E55934">
      <w:pPr>
        <w:pStyle w:val="Heading3"/>
        <w:numPr>
          <w:ilvl w:val="1"/>
          <w:numId w:val="38"/>
        </w:numPr>
        <w:tabs>
          <w:tab w:val="clear" w:pos="794"/>
        </w:tabs>
        <w:ind w:left="709" w:hanging="715"/>
        <w:rPr>
          <w:sz w:val="24"/>
          <w:szCs w:val="24"/>
        </w:rPr>
      </w:pPr>
      <w:r w:rsidRPr="00E55934">
        <w:rPr>
          <w:sz w:val="24"/>
          <w:szCs w:val="24"/>
        </w:rPr>
        <w:t>Indigenous specific work related to early childhood development</w:t>
      </w:r>
    </w:p>
    <w:p w:rsidR="000532EC" w:rsidRDefault="000532EC" w:rsidP="000532EC">
      <w:r>
        <w:t xml:space="preserve">The Closing the Gap Clearinghouse is an online collection of research and evaluation evidence on what works to overcome Indigenous disadvantage in seven critical areas or building blocks. Action in these areas supports the Council of Australian Governments (COAG) closing the gap targets. The resources of the Clearinghouse are designed to ensure that evidence-based resources are readily available to support the needs of Commonwealth, state and territory government policy makers, the agencies and services they </w:t>
      </w:r>
      <w:r w:rsidR="00734397">
        <w:t xml:space="preserve">fund, and the wider community. </w:t>
      </w:r>
      <w:r>
        <w:t>The Clearinghouse is a COAG initiative jointly funded by all Australian governments. It is being delivered by the Australian Institute of Health and Welfare in collaboration with the Australian Institute of Family Studies.</w:t>
      </w:r>
    </w:p>
    <w:p w:rsidR="00B55BFE" w:rsidRDefault="00414EC7" w:rsidP="00264A70">
      <w:pPr>
        <w:pStyle w:val="AIHWbodytext"/>
      </w:pPr>
      <w:r w:rsidRPr="008D6F51">
        <w:t>The</w:t>
      </w:r>
      <w:r>
        <w:t xml:space="preserve"> Clearinghouse has developed two issue papers relating to early childhood development</w:t>
      </w:r>
      <w:r w:rsidR="00CA375F">
        <w:t>:</w:t>
      </w:r>
      <w:r w:rsidR="00B55BFE" w:rsidRPr="00B55BFE">
        <w:t xml:space="preserve"> </w:t>
      </w:r>
      <w:r w:rsidR="00B55BFE">
        <w:t>‘Review of early childhood parenting, education and health intervention programs for Indigenous children and families in Australia’ (to be released in February 2013) and ‘Improving the early life outcomes of Indigenous children: implementing early childhood development at the local level’ (released December 2013).</w:t>
      </w:r>
    </w:p>
    <w:p w:rsidR="008D6F51" w:rsidRDefault="00CA375F" w:rsidP="00103BAD">
      <w:pPr>
        <w:pStyle w:val="Bullet1"/>
        <w:numPr>
          <w:ilvl w:val="0"/>
          <w:numId w:val="0"/>
        </w:numPr>
      </w:pPr>
      <w:r>
        <w:t xml:space="preserve">These </w:t>
      </w:r>
      <w:r w:rsidR="008D6F51">
        <w:t>papers</w:t>
      </w:r>
      <w:r w:rsidR="000532EC">
        <w:t xml:space="preserve"> </w:t>
      </w:r>
      <w:r>
        <w:t xml:space="preserve">find </w:t>
      </w:r>
      <w:r w:rsidR="008D6F51">
        <w:t>significant gaps between Indigenous and non-Indigenous outcomes in early</w:t>
      </w:r>
      <w:r w:rsidR="00B55BFE">
        <w:t xml:space="preserve"> learning that contribute to lifelong disadvantage across health, educational achievement and wellbeing. </w:t>
      </w:r>
      <w:r w:rsidR="008D6F51">
        <w:t xml:space="preserve">A copy of these papers is provided at </w:t>
      </w:r>
      <w:r w:rsidR="008D6F51" w:rsidRPr="00264A70">
        <w:rPr>
          <w:b/>
        </w:rPr>
        <w:t xml:space="preserve">Attachment </w:t>
      </w:r>
      <w:r w:rsidR="00CE20E6">
        <w:rPr>
          <w:b/>
        </w:rPr>
        <w:t>A</w:t>
      </w:r>
      <w:r w:rsidR="008D6F51">
        <w:t>.</w:t>
      </w:r>
    </w:p>
    <w:p w:rsidR="00226009" w:rsidRDefault="00226009">
      <w:pPr>
        <w:spacing w:before="0" w:after="0" w:line="240" w:lineRule="auto"/>
        <w:rPr>
          <w:rFonts w:ascii="Arial" w:hAnsi="Arial"/>
          <w:b/>
          <w:color w:val="000000"/>
          <w:sz w:val="28"/>
          <w:lang w:eastAsia="en-US"/>
        </w:rPr>
      </w:pPr>
      <w:r>
        <w:br w:type="page"/>
      </w:r>
    </w:p>
    <w:p w:rsidR="001C3A60" w:rsidRDefault="001C3A60" w:rsidP="00E55934">
      <w:pPr>
        <w:pStyle w:val="Heading3"/>
      </w:pPr>
      <w:r>
        <w:lastRenderedPageBreak/>
        <w:t>References</w:t>
      </w:r>
    </w:p>
    <w:p w:rsidR="008764B7" w:rsidRDefault="008764B7" w:rsidP="00460666">
      <w:pPr>
        <w:pStyle w:val="AIHWbodytext"/>
        <w:spacing w:after="0" w:line="240" w:lineRule="atLeast"/>
        <w:rPr>
          <w:noProof/>
          <w:lang w:eastAsia="en-AU"/>
        </w:rPr>
      </w:pPr>
      <w:r w:rsidRPr="00630C3D">
        <w:rPr>
          <w:noProof/>
          <w:lang w:eastAsia="en-AU"/>
        </w:rPr>
        <w:t>ABS 2009. Childhood education and care, Australia, June 2008. Cat. no. 4402.0. Canberra: ABS.</w:t>
      </w:r>
    </w:p>
    <w:p w:rsidR="00460666" w:rsidRDefault="00460666" w:rsidP="00460666">
      <w:pPr>
        <w:pStyle w:val="AIHWbodytext"/>
        <w:spacing w:after="0" w:line="240" w:lineRule="atLeast"/>
        <w:rPr>
          <w:noProof/>
          <w:lang w:eastAsia="en-AU"/>
        </w:rPr>
      </w:pPr>
      <w:r>
        <w:rPr>
          <w:noProof/>
          <w:lang w:eastAsia="en-AU"/>
        </w:rPr>
        <w:t>ABS 2012. Childhood education and care, Australia, June 2011. ABS Cat. No. 4402.0. Canberra: ACT.</w:t>
      </w:r>
    </w:p>
    <w:p w:rsidR="00A1151D" w:rsidRDefault="00A1151D" w:rsidP="009D472B">
      <w:pPr>
        <w:rPr>
          <w:color w:val="1F497D"/>
        </w:rPr>
      </w:pPr>
      <w:r>
        <w:rPr>
          <w:color w:val="1F497D"/>
        </w:rPr>
        <w:t>ABS 2013. Preschool Education</w:t>
      </w:r>
      <w:r w:rsidR="009D472B">
        <w:rPr>
          <w:color w:val="1F497D"/>
        </w:rPr>
        <w:t xml:space="preserve">: </w:t>
      </w:r>
      <w:hyperlink r:id="rId9" w:history="1">
        <w:r>
          <w:rPr>
            <w:rStyle w:val="Hyperlink"/>
          </w:rPr>
          <w:t>http://www.abs.gov.au/AUSSTATS/abs@.nsf/Lookup/4240.0Main+Features12012</w:t>
        </w:r>
      </w:hyperlink>
      <w:r>
        <w:rPr>
          <w:color w:val="1F497D"/>
        </w:rPr>
        <w:t>.</w:t>
      </w:r>
    </w:p>
    <w:p w:rsidR="00460666" w:rsidRDefault="00460666" w:rsidP="0019447F">
      <w:pPr>
        <w:pStyle w:val="AIHWbodytext"/>
        <w:spacing w:after="0" w:line="240" w:lineRule="atLeast"/>
        <w:rPr>
          <w:noProof/>
          <w:lang w:eastAsia="en-AU"/>
        </w:rPr>
      </w:pPr>
      <w:r>
        <w:rPr>
          <w:noProof/>
          <w:lang w:eastAsia="en-AU"/>
        </w:rPr>
        <w:t>ABS</w:t>
      </w:r>
      <w:r w:rsidRPr="00E55934">
        <w:rPr>
          <w:noProof/>
          <w:lang w:eastAsia="en-AU"/>
        </w:rPr>
        <w:t xml:space="preserve"> 20</w:t>
      </w:r>
      <w:r>
        <w:rPr>
          <w:noProof/>
          <w:lang w:eastAsia="en-AU"/>
        </w:rPr>
        <w:t>13.</w:t>
      </w:r>
      <w:r w:rsidRPr="00E55934">
        <w:rPr>
          <w:noProof/>
          <w:lang w:eastAsia="en-AU"/>
        </w:rPr>
        <w:t xml:space="preserve"> Australian Demographic Statistics, Jun 2013 viewed </w:t>
      </w:r>
      <w:r>
        <w:rPr>
          <w:noProof/>
          <w:lang w:eastAsia="en-AU"/>
        </w:rPr>
        <w:t>17 January 2014.</w:t>
      </w:r>
      <w:r w:rsidRPr="00E55934">
        <w:rPr>
          <w:noProof/>
          <w:lang w:eastAsia="en-AU"/>
        </w:rPr>
        <w:t xml:space="preserve"> &lt;</w:t>
      </w:r>
      <w:hyperlink r:id="rId10" w:history="1">
        <w:r w:rsidRPr="00637E3B">
          <w:rPr>
            <w:rStyle w:val="Hyperlink"/>
            <w:noProof/>
            <w:lang w:eastAsia="en-AU"/>
          </w:rPr>
          <w:t>http://www.abs.gov.au/AUSSTATS/abs@.nsf/DetailsPage/3101.0Jun%202013?OpenDocument</w:t>
        </w:r>
      </w:hyperlink>
      <w:r>
        <w:rPr>
          <w:noProof/>
          <w:lang w:eastAsia="en-AU"/>
        </w:rPr>
        <w:t>&gt;</w:t>
      </w:r>
    </w:p>
    <w:p w:rsidR="0019447F" w:rsidRDefault="0019447F" w:rsidP="0019447F">
      <w:pPr>
        <w:pStyle w:val="AIHWbodytext"/>
        <w:spacing w:after="0" w:line="240" w:lineRule="atLeast"/>
        <w:rPr>
          <w:noProof/>
          <w:lang w:eastAsia="en-AU"/>
        </w:rPr>
      </w:pPr>
      <w:r>
        <w:rPr>
          <w:noProof/>
          <w:lang w:eastAsia="en-AU"/>
        </w:rPr>
        <w:t>AIHW 2001. Australia's welfare 2001. Australia's welfare no. 5. Cat. no. AUS 24. Canberra: AIHW.</w:t>
      </w:r>
    </w:p>
    <w:p w:rsidR="00320ECC" w:rsidRDefault="00320ECC" w:rsidP="001C3A60">
      <w:pPr>
        <w:pStyle w:val="AIHWbodytext"/>
        <w:rPr>
          <w:lang w:eastAsia="en-AU"/>
        </w:rPr>
      </w:pPr>
      <w:proofErr w:type="spellStart"/>
      <w:r>
        <w:rPr>
          <w:lang w:eastAsia="en-AU"/>
        </w:rPr>
        <w:t>AIHW</w:t>
      </w:r>
      <w:proofErr w:type="spellEnd"/>
      <w:r>
        <w:rPr>
          <w:lang w:eastAsia="en-AU"/>
        </w:rPr>
        <w:t xml:space="preserve"> 2002. Trends in long day care services for Australian children, 1991-99. </w:t>
      </w:r>
      <w:proofErr w:type="spellStart"/>
      <w:r>
        <w:rPr>
          <w:lang w:eastAsia="en-AU"/>
        </w:rPr>
        <w:t>AIHW</w:t>
      </w:r>
      <w:proofErr w:type="spellEnd"/>
      <w:r>
        <w:rPr>
          <w:lang w:eastAsia="en-AU"/>
        </w:rPr>
        <w:t xml:space="preserve"> Cat. No. </w:t>
      </w:r>
      <w:proofErr w:type="spellStart"/>
      <w:r>
        <w:rPr>
          <w:lang w:eastAsia="en-AU"/>
        </w:rPr>
        <w:t>CFS</w:t>
      </w:r>
      <w:proofErr w:type="spellEnd"/>
      <w:r>
        <w:rPr>
          <w:lang w:eastAsia="en-AU"/>
        </w:rPr>
        <w:t xml:space="preserve"> 5. </w:t>
      </w:r>
      <w:r>
        <w:t>Canberra: Australian Institute of Health and Welfare.</w:t>
      </w:r>
    </w:p>
    <w:p w:rsidR="0019447F" w:rsidRDefault="0019447F" w:rsidP="0019447F">
      <w:pPr>
        <w:pStyle w:val="AIHWbodytext"/>
        <w:spacing w:after="0" w:line="240" w:lineRule="atLeast"/>
        <w:rPr>
          <w:noProof/>
          <w:lang w:eastAsia="en-AU"/>
        </w:rPr>
      </w:pPr>
      <w:r>
        <w:rPr>
          <w:noProof/>
          <w:lang w:eastAsia="en-AU"/>
        </w:rPr>
        <w:t>AIHW 2003. Australia's welfare 2003. Australia's welfare no. 6. ABS cat. no. 8905.0. AIHW cat. no. AUS 41. Canberra: AIHW.</w:t>
      </w:r>
    </w:p>
    <w:p w:rsidR="00CC4B74" w:rsidRDefault="00CC4B74" w:rsidP="001C3A60">
      <w:pPr>
        <w:pStyle w:val="AIHWbodytext"/>
        <w:rPr>
          <w:lang w:eastAsia="en-AU"/>
        </w:rPr>
      </w:pPr>
      <w:proofErr w:type="spellStart"/>
      <w:r>
        <w:rPr>
          <w:lang w:eastAsia="en-AU"/>
        </w:rPr>
        <w:t>AIHW</w:t>
      </w:r>
      <w:proofErr w:type="spellEnd"/>
      <w:r>
        <w:rPr>
          <w:lang w:eastAsia="en-AU"/>
        </w:rPr>
        <w:t xml:space="preserve"> 2004. Counting Kids: Developing a new national collection for child care and preschool services. Bulletin No. 22. </w:t>
      </w:r>
      <w:proofErr w:type="spellStart"/>
      <w:r>
        <w:rPr>
          <w:lang w:eastAsia="en-AU"/>
        </w:rPr>
        <w:t>AIHW</w:t>
      </w:r>
      <w:proofErr w:type="spellEnd"/>
      <w:r>
        <w:rPr>
          <w:lang w:eastAsia="en-AU"/>
        </w:rPr>
        <w:t xml:space="preserve"> Cat. No. </w:t>
      </w:r>
      <w:proofErr w:type="spellStart"/>
      <w:r>
        <w:rPr>
          <w:lang w:eastAsia="en-AU"/>
        </w:rPr>
        <w:t>AUS</w:t>
      </w:r>
      <w:proofErr w:type="spellEnd"/>
      <w:r>
        <w:rPr>
          <w:lang w:eastAsia="en-AU"/>
        </w:rPr>
        <w:t xml:space="preserve"> 55. Canberra: A</w:t>
      </w:r>
      <w:r w:rsidR="00320ECC">
        <w:rPr>
          <w:lang w:eastAsia="en-AU"/>
        </w:rPr>
        <w:t xml:space="preserve">ustralian </w:t>
      </w:r>
      <w:r>
        <w:rPr>
          <w:lang w:eastAsia="en-AU"/>
        </w:rPr>
        <w:t>I</w:t>
      </w:r>
      <w:r w:rsidR="00320ECC">
        <w:rPr>
          <w:lang w:eastAsia="en-AU"/>
        </w:rPr>
        <w:t xml:space="preserve">nstitute of </w:t>
      </w:r>
      <w:r>
        <w:rPr>
          <w:lang w:eastAsia="en-AU"/>
        </w:rPr>
        <w:t>H</w:t>
      </w:r>
      <w:r w:rsidR="00320ECC">
        <w:rPr>
          <w:lang w:eastAsia="en-AU"/>
        </w:rPr>
        <w:t xml:space="preserve">ealth and </w:t>
      </w:r>
      <w:r>
        <w:rPr>
          <w:lang w:eastAsia="en-AU"/>
        </w:rPr>
        <w:t>W</w:t>
      </w:r>
      <w:r w:rsidR="00320ECC">
        <w:rPr>
          <w:lang w:eastAsia="en-AU"/>
        </w:rPr>
        <w:t>elfare</w:t>
      </w:r>
      <w:r>
        <w:rPr>
          <w:lang w:eastAsia="en-AU"/>
        </w:rPr>
        <w:t>.</w:t>
      </w:r>
    </w:p>
    <w:p w:rsidR="0019447F" w:rsidRDefault="0019447F" w:rsidP="0019447F">
      <w:pPr>
        <w:pStyle w:val="AIHWbodytext"/>
        <w:spacing w:after="0" w:line="240" w:lineRule="atLeast"/>
        <w:rPr>
          <w:noProof/>
          <w:lang w:eastAsia="en-AU"/>
        </w:rPr>
      </w:pPr>
      <w:r>
        <w:rPr>
          <w:noProof/>
          <w:lang w:eastAsia="en-AU"/>
        </w:rPr>
        <w:t>AIHW 2005. Australia's welfare 2005. Australia's welfare no. 7. Cat. no. AUS 65. Canberra: AIHW.</w:t>
      </w:r>
    </w:p>
    <w:p w:rsidR="00CC4B74" w:rsidRDefault="00CC4B74" w:rsidP="001C3A60">
      <w:pPr>
        <w:pStyle w:val="AIHWbodytext"/>
        <w:rPr>
          <w:lang w:eastAsia="en-AU"/>
        </w:rPr>
      </w:pPr>
      <w:proofErr w:type="spellStart"/>
      <w:r>
        <w:rPr>
          <w:lang w:eastAsia="en-AU"/>
        </w:rPr>
        <w:t>AIHW</w:t>
      </w:r>
      <w:proofErr w:type="spellEnd"/>
      <w:r>
        <w:rPr>
          <w:lang w:eastAsia="en-AU"/>
        </w:rPr>
        <w:t xml:space="preserve"> 2006. Trends in the affordability of child care services 1991-2004. Bulletin No. 35. </w:t>
      </w:r>
      <w:proofErr w:type="spellStart"/>
      <w:r>
        <w:rPr>
          <w:lang w:eastAsia="en-AU"/>
        </w:rPr>
        <w:t>AIHW</w:t>
      </w:r>
      <w:proofErr w:type="spellEnd"/>
      <w:r>
        <w:rPr>
          <w:lang w:eastAsia="en-AU"/>
        </w:rPr>
        <w:t xml:space="preserve"> Cat. No. </w:t>
      </w:r>
      <w:proofErr w:type="spellStart"/>
      <w:r>
        <w:rPr>
          <w:lang w:eastAsia="en-AU"/>
        </w:rPr>
        <w:t>AUS</w:t>
      </w:r>
      <w:proofErr w:type="spellEnd"/>
      <w:r>
        <w:rPr>
          <w:lang w:eastAsia="en-AU"/>
        </w:rPr>
        <w:t xml:space="preserve"> 71. </w:t>
      </w:r>
      <w:r w:rsidR="00320ECC">
        <w:rPr>
          <w:lang w:eastAsia="en-AU"/>
        </w:rPr>
        <w:t>Canberra: Australian Institute of Health and Welfare.</w:t>
      </w:r>
    </w:p>
    <w:p w:rsidR="0019447F" w:rsidRDefault="0019447F" w:rsidP="0019447F">
      <w:pPr>
        <w:pStyle w:val="AIHWbodytext"/>
        <w:spacing w:after="0" w:line="240" w:lineRule="atLeast"/>
        <w:rPr>
          <w:noProof/>
          <w:lang w:eastAsia="en-AU"/>
        </w:rPr>
      </w:pPr>
      <w:r>
        <w:rPr>
          <w:noProof/>
          <w:lang w:eastAsia="en-AU"/>
        </w:rPr>
        <w:t>AIHW 2007. Australia's welfare 2007. Australia's welfare no. 8. Cat. no. AUS 93. Canberra: AIHW.</w:t>
      </w:r>
    </w:p>
    <w:p w:rsidR="00183C8F" w:rsidRDefault="00183C8F" w:rsidP="0019447F">
      <w:pPr>
        <w:pStyle w:val="AIHWbodytext"/>
        <w:spacing w:after="0" w:line="240" w:lineRule="atLeast"/>
        <w:rPr>
          <w:noProof/>
          <w:lang w:eastAsia="en-AU"/>
        </w:rPr>
      </w:pPr>
      <w:proofErr w:type="spellStart"/>
      <w:r>
        <w:rPr>
          <w:lang w:val="en"/>
        </w:rPr>
        <w:t>AIHW</w:t>
      </w:r>
      <w:proofErr w:type="spellEnd"/>
      <w:r>
        <w:rPr>
          <w:lang w:val="en"/>
        </w:rPr>
        <w:t xml:space="preserve"> 2008. Key national indicators of children's health, development and wellbeing: indicator framework for 'A picture of Australia's children 2009'. Cat. no. </w:t>
      </w:r>
      <w:proofErr w:type="spellStart"/>
      <w:r>
        <w:rPr>
          <w:lang w:val="en"/>
        </w:rPr>
        <w:t>AUS</w:t>
      </w:r>
      <w:proofErr w:type="spellEnd"/>
      <w:r>
        <w:rPr>
          <w:lang w:val="en"/>
        </w:rPr>
        <w:t xml:space="preserve"> 100. Canberra: </w:t>
      </w:r>
      <w:proofErr w:type="spellStart"/>
      <w:r>
        <w:rPr>
          <w:lang w:val="en"/>
        </w:rPr>
        <w:t>AIHW</w:t>
      </w:r>
      <w:proofErr w:type="spellEnd"/>
      <w:r>
        <w:rPr>
          <w:lang w:val="en"/>
        </w:rPr>
        <w:t>.</w:t>
      </w:r>
    </w:p>
    <w:p w:rsidR="0019447F" w:rsidRDefault="0019447F" w:rsidP="0019447F">
      <w:pPr>
        <w:pStyle w:val="AIHWbodytext"/>
        <w:rPr>
          <w:lang w:eastAsia="en-AU"/>
        </w:rPr>
      </w:pPr>
      <w:proofErr w:type="spellStart"/>
      <w:r>
        <w:rPr>
          <w:lang w:eastAsia="en-AU"/>
        </w:rPr>
        <w:t>AIHW</w:t>
      </w:r>
      <w:proofErr w:type="spellEnd"/>
      <w:r>
        <w:rPr>
          <w:lang w:eastAsia="en-AU"/>
        </w:rPr>
        <w:t xml:space="preserve"> 2009. A picture of Australia’s children 2009. Cat. No. </w:t>
      </w:r>
      <w:proofErr w:type="spellStart"/>
      <w:r>
        <w:rPr>
          <w:lang w:eastAsia="en-AU"/>
        </w:rPr>
        <w:t>PHE</w:t>
      </w:r>
      <w:proofErr w:type="spellEnd"/>
      <w:r>
        <w:rPr>
          <w:lang w:eastAsia="en-AU"/>
        </w:rPr>
        <w:t xml:space="preserve"> 112. Canberra: Australian Institute of Health and Welfare.</w:t>
      </w:r>
    </w:p>
    <w:p w:rsidR="0019447F" w:rsidRDefault="0019447F" w:rsidP="0019447F">
      <w:pPr>
        <w:pStyle w:val="AIHWbodytext"/>
        <w:spacing w:after="0" w:line="240" w:lineRule="atLeast"/>
        <w:rPr>
          <w:noProof/>
          <w:lang w:eastAsia="en-AU"/>
        </w:rPr>
      </w:pPr>
      <w:r>
        <w:rPr>
          <w:noProof/>
          <w:lang w:eastAsia="en-AU"/>
        </w:rPr>
        <w:t>AIHW 2009. Australia's welfare 2009. Australia's welfare no. 9. Cat. no. AUS 117. Canberra: AIHW.</w:t>
      </w:r>
    </w:p>
    <w:p w:rsidR="0019447F" w:rsidRDefault="0019447F" w:rsidP="0019447F">
      <w:pPr>
        <w:pStyle w:val="AIHWbodytext"/>
        <w:spacing w:after="0" w:line="240" w:lineRule="atLeast"/>
        <w:rPr>
          <w:noProof/>
          <w:lang w:eastAsia="en-AU"/>
        </w:rPr>
      </w:pPr>
      <w:r>
        <w:rPr>
          <w:noProof/>
          <w:lang w:eastAsia="en-AU"/>
        </w:rPr>
        <w:t>AIHW 2010. Children and young people at risk: Educational worksheet (Australia's welfare 2009). Canberra: AIHW.</w:t>
      </w:r>
    </w:p>
    <w:p w:rsidR="00285E55" w:rsidRPr="00E55934" w:rsidRDefault="00285E55" w:rsidP="00285E55">
      <w:pPr>
        <w:pStyle w:val="BodyText"/>
        <w:rPr>
          <w:lang w:val="en"/>
        </w:rPr>
      </w:pPr>
      <w:proofErr w:type="spellStart"/>
      <w:r w:rsidRPr="00E55934">
        <w:rPr>
          <w:lang w:val="en"/>
        </w:rPr>
        <w:t>AIHW</w:t>
      </w:r>
      <w:proofErr w:type="spellEnd"/>
      <w:r w:rsidRPr="00E55934">
        <w:rPr>
          <w:lang w:val="en"/>
        </w:rPr>
        <w:t xml:space="preserve"> </w:t>
      </w:r>
      <w:proofErr w:type="spellStart"/>
      <w:r w:rsidRPr="00E55934">
        <w:rPr>
          <w:lang w:val="en"/>
        </w:rPr>
        <w:t>2011a</w:t>
      </w:r>
      <w:proofErr w:type="spellEnd"/>
      <w:r w:rsidRPr="00E55934">
        <w:rPr>
          <w:lang w:val="en"/>
        </w:rPr>
        <w:t xml:space="preserve">. Headline indicators for children’s health, development and wellbeing 2011. Cat. no. </w:t>
      </w:r>
      <w:proofErr w:type="spellStart"/>
      <w:r w:rsidRPr="00E55934">
        <w:rPr>
          <w:lang w:val="en"/>
        </w:rPr>
        <w:t>PHE</w:t>
      </w:r>
      <w:proofErr w:type="spellEnd"/>
      <w:r w:rsidRPr="00E55934">
        <w:rPr>
          <w:lang w:val="en"/>
        </w:rPr>
        <w:t xml:space="preserve"> 144. Canberra: </w:t>
      </w:r>
      <w:proofErr w:type="spellStart"/>
      <w:r w:rsidRPr="00E55934">
        <w:rPr>
          <w:lang w:val="en"/>
        </w:rPr>
        <w:t>AIHW</w:t>
      </w:r>
      <w:proofErr w:type="spellEnd"/>
      <w:r w:rsidRPr="00E55934">
        <w:rPr>
          <w:lang w:val="en"/>
        </w:rPr>
        <w:t>.</w:t>
      </w:r>
    </w:p>
    <w:p w:rsidR="0019447F" w:rsidRDefault="0019447F" w:rsidP="0019447F">
      <w:pPr>
        <w:pStyle w:val="AIHWbodytext"/>
        <w:rPr>
          <w:lang w:eastAsia="en-AU"/>
        </w:rPr>
      </w:pPr>
      <w:proofErr w:type="spellStart"/>
      <w:r>
        <w:rPr>
          <w:lang w:eastAsia="en-AU"/>
        </w:rPr>
        <w:t>AIHW</w:t>
      </w:r>
      <w:proofErr w:type="spellEnd"/>
      <w:r>
        <w:rPr>
          <w:lang w:eastAsia="en-AU"/>
        </w:rPr>
        <w:t xml:space="preserve"> </w:t>
      </w:r>
      <w:proofErr w:type="spellStart"/>
      <w:r>
        <w:rPr>
          <w:lang w:eastAsia="en-AU"/>
        </w:rPr>
        <w:t>2011</w:t>
      </w:r>
      <w:r w:rsidR="00285E55">
        <w:rPr>
          <w:lang w:eastAsia="en-AU"/>
        </w:rPr>
        <w:t>b</w:t>
      </w:r>
      <w:proofErr w:type="spellEnd"/>
      <w:r>
        <w:rPr>
          <w:lang w:eastAsia="en-AU"/>
        </w:rPr>
        <w:t xml:space="preserve">. National outcome measure for early childhood development: development of an indicator-based reporting framework. Cat. No. </w:t>
      </w:r>
      <w:proofErr w:type="spellStart"/>
      <w:r>
        <w:rPr>
          <w:lang w:eastAsia="en-AU"/>
        </w:rPr>
        <w:t>PHE</w:t>
      </w:r>
      <w:proofErr w:type="spellEnd"/>
      <w:r>
        <w:rPr>
          <w:lang w:eastAsia="en-AU"/>
        </w:rPr>
        <w:t xml:space="preserve"> 134. Canberra: Australian Institute of Health and Welfare.</w:t>
      </w:r>
    </w:p>
    <w:p w:rsidR="00285E55" w:rsidRDefault="00285E55" w:rsidP="00285E55">
      <w:pPr>
        <w:pStyle w:val="AIHWbodytext"/>
        <w:spacing w:after="0" w:line="240" w:lineRule="atLeast"/>
        <w:rPr>
          <w:noProof/>
          <w:lang w:eastAsia="en-AU"/>
        </w:rPr>
      </w:pPr>
      <w:r>
        <w:rPr>
          <w:noProof/>
          <w:lang w:eastAsia="en-AU"/>
        </w:rPr>
        <w:t>AIHW 2011c. Australia's welfare 2011. Australia's welfare no. 10. Cat. no. AUS 142. Canberra: AIHW.</w:t>
      </w:r>
    </w:p>
    <w:p w:rsidR="00320ECC" w:rsidRDefault="00320ECC" w:rsidP="001C3A60">
      <w:pPr>
        <w:pStyle w:val="AIHWbodytext"/>
        <w:rPr>
          <w:lang w:eastAsia="en-AU"/>
        </w:rPr>
      </w:pPr>
      <w:proofErr w:type="spellStart"/>
      <w:r>
        <w:rPr>
          <w:lang w:eastAsia="en-AU"/>
        </w:rPr>
        <w:t>AIHW</w:t>
      </w:r>
      <w:proofErr w:type="spellEnd"/>
      <w:r>
        <w:rPr>
          <w:lang w:eastAsia="en-AU"/>
        </w:rPr>
        <w:t xml:space="preserve"> 2012. A picture of Australia’s children 2012. Cat. No. </w:t>
      </w:r>
      <w:proofErr w:type="spellStart"/>
      <w:r>
        <w:rPr>
          <w:lang w:eastAsia="en-AU"/>
        </w:rPr>
        <w:t>PHW</w:t>
      </w:r>
      <w:proofErr w:type="spellEnd"/>
      <w:r>
        <w:rPr>
          <w:lang w:eastAsia="en-AU"/>
        </w:rPr>
        <w:t xml:space="preserve"> 167</w:t>
      </w:r>
      <w:r w:rsidR="0019447F">
        <w:rPr>
          <w:lang w:eastAsia="en-AU"/>
        </w:rPr>
        <w:t>. Canberra: Australian Institute of Health and Welfare.</w:t>
      </w:r>
    </w:p>
    <w:p w:rsidR="0019447F" w:rsidRDefault="0019447F" w:rsidP="0019447F">
      <w:pPr>
        <w:pStyle w:val="AIHWbodytext"/>
        <w:spacing w:line="240" w:lineRule="atLeast"/>
        <w:rPr>
          <w:noProof/>
          <w:lang w:eastAsia="en-AU"/>
        </w:rPr>
      </w:pPr>
      <w:r>
        <w:rPr>
          <w:noProof/>
          <w:lang w:eastAsia="en-AU"/>
        </w:rPr>
        <w:lastRenderedPageBreak/>
        <w:t>AIHW 2013. Australia's welfare 2013. Australia's welfare no. 11. Cat. no. AUS 174. Canberra: AIHW.</w:t>
      </w:r>
    </w:p>
    <w:p w:rsidR="001C3A60" w:rsidRDefault="00DD385C" w:rsidP="001C3A60">
      <w:pPr>
        <w:pStyle w:val="AIHWbodytext"/>
        <w:rPr>
          <w:lang w:eastAsia="en-AU"/>
        </w:rPr>
      </w:pPr>
      <w:proofErr w:type="spellStart"/>
      <w:r>
        <w:rPr>
          <w:lang w:eastAsia="en-AU"/>
        </w:rPr>
        <w:t>AIHW</w:t>
      </w:r>
      <w:proofErr w:type="spellEnd"/>
      <w:r>
        <w:rPr>
          <w:lang w:eastAsia="en-AU"/>
        </w:rPr>
        <w:t xml:space="preserve"> unpublished. Preschool Affordability: A report to the Early Childhood Data Sub Group. </w:t>
      </w:r>
      <w:r w:rsidR="00320ECC">
        <w:rPr>
          <w:lang w:eastAsia="en-AU"/>
        </w:rPr>
        <w:t>Canberra: Australian Institute of Health and Welfare.</w:t>
      </w:r>
    </w:p>
    <w:p w:rsidR="00CC4B74" w:rsidRDefault="00CC4B74" w:rsidP="001C3A60">
      <w:pPr>
        <w:pStyle w:val="AIHWbodytext"/>
        <w:rPr>
          <w:lang w:eastAsia="en-AU"/>
        </w:rPr>
      </w:pPr>
      <w:r>
        <w:rPr>
          <w:lang w:eastAsia="en-AU"/>
        </w:rPr>
        <w:t xml:space="preserve">Moyle H, Meyer P, </w:t>
      </w:r>
      <w:proofErr w:type="spellStart"/>
      <w:r>
        <w:rPr>
          <w:lang w:eastAsia="en-AU"/>
        </w:rPr>
        <w:t>Golley</w:t>
      </w:r>
      <w:proofErr w:type="spellEnd"/>
      <w:r>
        <w:rPr>
          <w:lang w:eastAsia="en-AU"/>
        </w:rPr>
        <w:t xml:space="preserve"> L and Evans A. 1996. Children’s Services in Australia, 1996: Services for children under school age. </w:t>
      </w:r>
      <w:r w:rsidR="00320ECC">
        <w:rPr>
          <w:lang w:eastAsia="en-AU"/>
        </w:rPr>
        <w:t>Canberra: Australian Institute of Health and Welfare.</w:t>
      </w:r>
    </w:p>
    <w:p w:rsidR="00CC4B74" w:rsidRDefault="00CC4B74" w:rsidP="001C3A60">
      <w:pPr>
        <w:pStyle w:val="AIHWbodytext"/>
        <w:rPr>
          <w:lang w:eastAsia="en-AU"/>
        </w:rPr>
      </w:pPr>
      <w:r>
        <w:rPr>
          <w:lang w:eastAsia="en-AU"/>
        </w:rPr>
        <w:t xml:space="preserve">Moyle H, Meyer P, and Evans A. 1997. Outside school hours care services in Australia 1996. </w:t>
      </w:r>
      <w:proofErr w:type="spellStart"/>
      <w:r>
        <w:rPr>
          <w:lang w:eastAsia="en-AU"/>
        </w:rPr>
        <w:t>AIHW</w:t>
      </w:r>
      <w:proofErr w:type="spellEnd"/>
      <w:r>
        <w:rPr>
          <w:lang w:eastAsia="en-AU"/>
        </w:rPr>
        <w:t xml:space="preserve"> Cat No. </w:t>
      </w:r>
      <w:proofErr w:type="spellStart"/>
      <w:r>
        <w:rPr>
          <w:lang w:eastAsia="en-AU"/>
        </w:rPr>
        <w:t>CFS</w:t>
      </w:r>
      <w:proofErr w:type="spellEnd"/>
      <w:r>
        <w:rPr>
          <w:lang w:eastAsia="en-AU"/>
        </w:rPr>
        <w:t xml:space="preserve"> 2. </w:t>
      </w:r>
      <w:r w:rsidR="00320ECC">
        <w:rPr>
          <w:lang w:eastAsia="en-AU"/>
        </w:rPr>
        <w:t>Canberra: Australian Institute of Health and Welfare.</w:t>
      </w:r>
    </w:p>
    <w:p w:rsidR="00320ECC" w:rsidRDefault="00320ECC" w:rsidP="001C3A60">
      <w:pPr>
        <w:pStyle w:val="AIHWbodytext"/>
        <w:rPr>
          <w:lang w:eastAsia="en-AU"/>
        </w:rPr>
      </w:pPr>
      <w:proofErr w:type="spellStart"/>
      <w:r>
        <w:rPr>
          <w:lang w:eastAsia="en-AU"/>
        </w:rPr>
        <w:t>NCSIMG</w:t>
      </w:r>
      <w:proofErr w:type="spellEnd"/>
      <w:r>
        <w:rPr>
          <w:lang w:eastAsia="en-AU"/>
        </w:rPr>
        <w:t xml:space="preserve"> (National Community Services Information Management Group) Children’s Services Data </w:t>
      </w:r>
      <w:proofErr w:type="spellStart"/>
      <w:r>
        <w:rPr>
          <w:lang w:eastAsia="en-AU"/>
        </w:rPr>
        <w:t>Workign</w:t>
      </w:r>
      <w:proofErr w:type="spellEnd"/>
      <w:r>
        <w:rPr>
          <w:lang w:eastAsia="en-AU"/>
        </w:rPr>
        <w:t xml:space="preserve"> Group 2007. Final report on the development of the Children’s Services National Minimum Data Set. Cat. No. </w:t>
      </w:r>
      <w:proofErr w:type="spellStart"/>
      <w:r>
        <w:rPr>
          <w:lang w:eastAsia="en-AU"/>
        </w:rPr>
        <w:t>CFS</w:t>
      </w:r>
      <w:proofErr w:type="spellEnd"/>
      <w:r>
        <w:rPr>
          <w:lang w:eastAsia="en-AU"/>
        </w:rPr>
        <w:t xml:space="preserve"> 6. Canberra: Australian Institute of Health and Welfare.</w:t>
      </w:r>
    </w:p>
    <w:p w:rsidR="0019447F" w:rsidRDefault="00366094" w:rsidP="001C3A60">
      <w:pPr>
        <w:pStyle w:val="AIHWbodytext"/>
        <w:rPr>
          <w:lang w:eastAsia="en-AU"/>
        </w:rPr>
      </w:pPr>
      <w:r>
        <w:rPr>
          <w:lang w:eastAsia="en-AU"/>
        </w:rPr>
        <w:t>PC (Productivity Commission) 2013. Childcare and Early Childhood Learning: Productivity Commission Issues Paper. Canberra. December 2013.</w:t>
      </w:r>
    </w:p>
    <w:p w:rsidR="000532EC" w:rsidRDefault="000532EC" w:rsidP="000532EC">
      <w:pPr>
        <w:pStyle w:val="AIHWbodytext"/>
      </w:pPr>
      <w:proofErr w:type="spellStart"/>
      <w:r>
        <w:t>SACFES</w:t>
      </w:r>
      <w:proofErr w:type="spellEnd"/>
      <w:r>
        <w:t xml:space="preserve"> (South Australian Centre for Economic Studies) 2012. Review of the National Information Agreement on Early Childhood Education and Care Work Plan. </w:t>
      </w:r>
      <w:proofErr w:type="spellStart"/>
      <w:r>
        <w:t>Adelaide:SACFES</w:t>
      </w:r>
      <w:proofErr w:type="spellEnd"/>
      <w:r>
        <w:t xml:space="preserve">. </w:t>
      </w:r>
    </w:p>
    <w:sectPr w:rsidR="000532EC" w:rsidSect="00CD1D61">
      <w:headerReference w:type="default" r:id="rId11"/>
      <w:footerReference w:type="even" r:id="rId12"/>
      <w:footerReference w:type="default" r:id="rId13"/>
      <w:type w:val="oddPage"/>
      <w:pgSz w:w="11906" w:h="16838" w:code="9"/>
      <w:pgMar w:top="1418" w:right="1418" w:bottom="1701" w:left="1418" w:header="113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545" w:rsidRDefault="00503545">
      <w:r>
        <w:separator/>
      </w:r>
    </w:p>
  </w:endnote>
  <w:endnote w:type="continuationSeparator" w:id="0">
    <w:p w:rsidR="00503545" w:rsidRDefault="00503545">
      <w:r>
        <w:continuationSeparator/>
      </w:r>
    </w:p>
    <w:p w:rsidR="00503545" w:rsidRDefault="00503545"/>
    <w:p w:rsidR="00503545" w:rsidRDefault="00503545"/>
    <w:p w:rsidR="00503545" w:rsidRDefault="00503545"/>
    <w:p w:rsidR="00503545" w:rsidRDefault="00503545"/>
    <w:p w:rsidR="00503545" w:rsidRDefault="00503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545" w:rsidRPr="00BE6005" w:rsidRDefault="00503545" w:rsidP="00BE6005">
    <w:pPr>
      <w:pStyle w:val="Footer"/>
      <w:tabs>
        <w:tab w:val="clear" w:pos="4153"/>
        <w:tab w:val="clear" w:pos="8306"/>
        <w:tab w:val="center" w:pos="-567"/>
        <w:tab w:val="left" w:pos="0"/>
        <w:tab w:val="right" w:pos="9072"/>
      </w:tabs>
      <w:spacing w:before="0" w:after="0"/>
      <w:ind w:left="-567"/>
      <w:jc w:val="left"/>
      <w:rPr>
        <w:color w:val="000000"/>
      </w:rPr>
    </w:pPr>
    <w:r w:rsidRPr="002B3E26">
      <w:rPr>
        <w:rStyle w:val="PageNumber"/>
      </w:rPr>
      <w:fldChar w:fldCharType="begin"/>
    </w:r>
    <w:r w:rsidRPr="002B3E26">
      <w:rPr>
        <w:rStyle w:val="PageNumber"/>
      </w:rPr>
      <w:instrText xml:space="preserve"> PAGE   \* MERGEFORMAT </w:instrText>
    </w:r>
    <w:r w:rsidRPr="002B3E26">
      <w:rPr>
        <w:rStyle w:val="PageNumber"/>
      </w:rPr>
      <w:fldChar w:fldCharType="separate"/>
    </w:r>
    <w:r>
      <w:rPr>
        <w:rStyle w:val="PageNumber"/>
        <w:noProof/>
      </w:rPr>
      <w:t>2</w:t>
    </w:r>
    <w:r w:rsidRPr="002B3E26">
      <w:rPr>
        <w:rStyle w:val="PageNumber"/>
      </w:rPr>
      <w:fldChar w:fldCharType="end"/>
    </w:r>
    <w:r>
      <w:rPr>
        <w:rStyle w:val="PageNumber"/>
      </w:rPr>
      <w:tab/>
    </w:r>
    <w:r w:rsidRPr="00F5188A">
      <w:rPr>
        <w:color w:val="7F7F7F"/>
      </w:rPr>
      <w:t>&lt;Publication title [footer—double-click to insert]&gt;</w:t>
    </w:r>
  </w:p>
  <w:p w:rsidR="00503545" w:rsidRDefault="005035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545346"/>
      <w:docPartObj>
        <w:docPartGallery w:val="Page Numbers (Bottom of Page)"/>
        <w:docPartUnique/>
      </w:docPartObj>
    </w:sdtPr>
    <w:sdtEndPr>
      <w:rPr>
        <w:noProof/>
      </w:rPr>
    </w:sdtEndPr>
    <w:sdtContent>
      <w:p w:rsidR="00503545" w:rsidRDefault="00503545">
        <w:pPr>
          <w:pStyle w:val="Footer"/>
        </w:pPr>
        <w:r>
          <w:fldChar w:fldCharType="begin"/>
        </w:r>
        <w:r>
          <w:instrText xml:space="preserve"> PAGE   \* MERGEFORMAT </w:instrText>
        </w:r>
        <w:r>
          <w:fldChar w:fldCharType="separate"/>
        </w:r>
        <w:r w:rsidR="00561D94">
          <w:rPr>
            <w:noProof/>
          </w:rPr>
          <w:t>1</w:t>
        </w:r>
        <w:r>
          <w:rPr>
            <w:noProof/>
          </w:rPr>
          <w:fldChar w:fldCharType="end"/>
        </w:r>
      </w:p>
    </w:sdtContent>
  </w:sdt>
  <w:p w:rsidR="00503545" w:rsidRDefault="00503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545" w:rsidRDefault="00503545">
      <w:r>
        <w:separator/>
      </w:r>
    </w:p>
  </w:footnote>
  <w:footnote w:type="continuationSeparator" w:id="0">
    <w:p w:rsidR="00503545" w:rsidRDefault="00503545">
      <w:r>
        <w:continuationSeparator/>
      </w:r>
    </w:p>
    <w:p w:rsidR="00503545" w:rsidRDefault="00503545"/>
    <w:p w:rsidR="00503545" w:rsidRDefault="00503545"/>
    <w:p w:rsidR="00503545" w:rsidRDefault="00503545"/>
    <w:p w:rsidR="00503545" w:rsidRDefault="00503545"/>
    <w:p w:rsidR="00503545" w:rsidRDefault="005035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545" w:rsidRDefault="00503545" w:rsidP="00CD1D61">
    <w:pPr>
      <w:pStyle w:val="Header"/>
      <w:tabs>
        <w:tab w:val="clear" w:pos="4153"/>
        <w:tab w:val="clear" w:pos="8306"/>
        <w:tab w:val="center" w:pos="4535"/>
        <w:tab w:val="right" w:pos="90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620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2B8F85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7C61C4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C621E2"/>
    <w:lvl w:ilvl="0">
      <w:start w:val="1"/>
      <w:numFmt w:val="decimal"/>
      <w:pStyle w:val="ListNumber2"/>
      <w:lvlText w:val="%1."/>
      <w:lvlJc w:val="left"/>
      <w:pPr>
        <w:tabs>
          <w:tab w:val="num" w:pos="643"/>
        </w:tabs>
        <w:ind w:left="643" w:hanging="360"/>
      </w:pPr>
    </w:lvl>
  </w:abstractNum>
  <w:abstractNum w:abstractNumId="4">
    <w:nsid w:val="FFFFFF80"/>
    <w:multiLevelType w:val="singleLevel"/>
    <w:tmpl w:val="A57AB57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194B0B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3327CF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D8CAC9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BF2F242"/>
    <w:lvl w:ilvl="0">
      <w:start w:val="1"/>
      <w:numFmt w:val="decimal"/>
      <w:pStyle w:val="ListNumber"/>
      <w:lvlText w:val="%1."/>
      <w:lvlJc w:val="left"/>
      <w:pPr>
        <w:tabs>
          <w:tab w:val="num" w:pos="360"/>
        </w:tabs>
        <w:ind w:left="360" w:hanging="360"/>
      </w:pPr>
    </w:lvl>
  </w:abstractNum>
  <w:abstractNum w:abstractNumId="9">
    <w:nsid w:val="FFFFFF89"/>
    <w:multiLevelType w:val="singleLevel"/>
    <w:tmpl w:val="65029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F26D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20476D7"/>
    <w:multiLevelType w:val="hybridMultilevel"/>
    <w:tmpl w:val="3C0E33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028436B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05F9612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B05D64"/>
    <w:multiLevelType w:val="multilevel"/>
    <w:tmpl w:val="65669AAE"/>
    <w:lvl w:ilvl="0">
      <w:start w:val="1"/>
      <w:numFmt w:val="bullet"/>
      <w:lvlText w:val=""/>
      <w:lvlJc w:val="left"/>
      <w:pPr>
        <w:tabs>
          <w:tab w:val="num" w:pos="975"/>
        </w:tabs>
        <w:ind w:left="975" w:hanging="57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58E14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8FE0793"/>
    <w:multiLevelType w:val="hybridMultilevel"/>
    <w:tmpl w:val="7260573C"/>
    <w:lvl w:ilvl="0" w:tplc="0486D59A">
      <w:start w:val="1"/>
      <w:numFmt w:val="upperRoman"/>
      <w:pStyle w:val="Recommendations"/>
      <w:lvlText w:val="%1."/>
      <w:lvlJc w:val="right"/>
      <w:pPr>
        <w:tabs>
          <w:tab w:val="num" w:pos="720"/>
        </w:tabs>
        <w:ind w:left="720" w:hanging="18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39C747F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A5916B4"/>
    <w:multiLevelType w:val="hybridMultilevel"/>
    <w:tmpl w:val="870658F4"/>
    <w:lvl w:ilvl="0" w:tplc="105C0ADE">
      <w:start w:val="1"/>
      <w:numFmt w:val="bullet"/>
      <w:pStyle w:val="BoxBullet1"/>
      <w:lvlText w:val=""/>
      <w:lvlJc w:val="left"/>
      <w:pPr>
        <w:tabs>
          <w:tab w:val="num" w:pos="964"/>
        </w:tabs>
        <w:ind w:left="964" w:hanging="720"/>
      </w:pPr>
      <w:rPr>
        <w:rFonts w:ascii="Symbol" w:hAnsi="Symbol" w:hint="default"/>
      </w:rPr>
    </w:lvl>
    <w:lvl w:ilvl="1" w:tplc="0C090003" w:tentative="1">
      <w:start w:val="1"/>
      <w:numFmt w:val="bullet"/>
      <w:lvlText w:val="o"/>
      <w:lvlJc w:val="left"/>
      <w:pPr>
        <w:tabs>
          <w:tab w:val="num" w:pos="1429"/>
        </w:tabs>
        <w:ind w:left="1429" w:hanging="360"/>
      </w:pPr>
      <w:rPr>
        <w:rFonts w:ascii="Courier New" w:hAnsi="Courier New" w:cs="Courier New" w:hint="default"/>
      </w:rPr>
    </w:lvl>
    <w:lvl w:ilvl="2" w:tplc="0C090005" w:tentative="1">
      <w:start w:val="1"/>
      <w:numFmt w:val="bullet"/>
      <w:lvlText w:val=""/>
      <w:lvlJc w:val="left"/>
      <w:pPr>
        <w:tabs>
          <w:tab w:val="num" w:pos="2149"/>
        </w:tabs>
        <w:ind w:left="2149" w:hanging="360"/>
      </w:pPr>
      <w:rPr>
        <w:rFonts w:ascii="Wingdings" w:hAnsi="Wingdings" w:hint="default"/>
      </w:rPr>
    </w:lvl>
    <w:lvl w:ilvl="3" w:tplc="0C090001" w:tentative="1">
      <w:start w:val="1"/>
      <w:numFmt w:val="bullet"/>
      <w:lvlText w:val=""/>
      <w:lvlJc w:val="left"/>
      <w:pPr>
        <w:tabs>
          <w:tab w:val="num" w:pos="2869"/>
        </w:tabs>
        <w:ind w:left="2869" w:hanging="360"/>
      </w:pPr>
      <w:rPr>
        <w:rFonts w:ascii="Symbol" w:hAnsi="Symbol" w:hint="default"/>
      </w:rPr>
    </w:lvl>
    <w:lvl w:ilvl="4" w:tplc="0C090003" w:tentative="1">
      <w:start w:val="1"/>
      <w:numFmt w:val="bullet"/>
      <w:lvlText w:val="o"/>
      <w:lvlJc w:val="left"/>
      <w:pPr>
        <w:tabs>
          <w:tab w:val="num" w:pos="3589"/>
        </w:tabs>
        <w:ind w:left="3589" w:hanging="360"/>
      </w:pPr>
      <w:rPr>
        <w:rFonts w:ascii="Courier New" w:hAnsi="Courier New" w:cs="Courier New" w:hint="default"/>
      </w:rPr>
    </w:lvl>
    <w:lvl w:ilvl="5" w:tplc="0C090005" w:tentative="1">
      <w:start w:val="1"/>
      <w:numFmt w:val="bullet"/>
      <w:lvlText w:val=""/>
      <w:lvlJc w:val="left"/>
      <w:pPr>
        <w:tabs>
          <w:tab w:val="num" w:pos="4309"/>
        </w:tabs>
        <w:ind w:left="4309" w:hanging="360"/>
      </w:pPr>
      <w:rPr>
        <w:rFonts w:ascii="Wingdings" w:hAnsi="Wingdings" w:hint="default"/>
      </w:rPr>
    </w:lvl>
    <w:lvl w:ilvl="6" w:tplc="0C090001" w:tentative="1">
      <w:start w:val="1"/>
      <w:numFmt w:val="bullet"/>
      <w:lvlText w:val=""/>
      <w:lvlJc w:val="left"/>
      <w:pPr>
        <w:tabs>
          <w:tab w:val="num" w:pos="5029"/>
        </w:tabs>
        <w:ind w:left="5029" w:hanging="360"/>
      </w:pPr>
      <w:rPr>
        <w:rFonts w:ascii="Symbol" w:hAnsi="Symbol" w:hint="default"/>
      </w:rPr>
    </w:lvl>
    <w:lvl w:ilvl="7" w:tplc="0C090003" w:tentative="1">
      <w:start w:val="1"/>
      <w:numFmt w:val="bullet"/>
      <w:lvlText w:val="o"/>
      <w:lvlJc w:val="left"/>
      <w:pPr>
        <w:tabs>
          <w:tab w:val="num" w:pos="5749"/>
        </w:tabs>
        <w:ind w:left="5749" w:hanging="360"/>
      </w:pPr>
      <w:rPr>
        <w:rFonts w:ascii="Courier New" w:hAnsi="Courier New" w:cs="Courier New" w:hint="default"/>
      </w:rPr>
    </w:lvl>
    <w:lvl w:ilvl="8" w:tplc="0C090005" w:tentative="1">
      <w:start w:val="1"/>
      <w:numFmt w:val="bullet"/>
      <w:lvlText w:val=""/>
      <w:lvlJc w:val="left"/>
      <w:pPr>
        <w:tabs>
          <w:tab w:val="num" w:pos="6469"/>
        </w:tabs>
        <w:ind w:left="6469" w:hanging="360"/>
      </w:pPr>
      <w:rPr>
        <w:rFonts w:ascii="Wingdings" w:hAnsi="Wingdings" w:hint="default"/>
      </w:rPr>
    </w:lvl>
  </w:abstractNum>
  <w:abstractNum w:abstractNumId="20">
    <w:nsid w:val="3D0F16A6"/>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nsid w:val="3EEE64F6"/>
    <w:multiLevelType w:val="hybridMultilevel"/>
    <w:tmpl w:val="E3C4755A"/>
    <w:lvl w:ilvl="0" w:tplc="F146C120">
      <w:start w:val="1"/>
      <w:numFmt w:val="bullet"/>
      <w:lvlText w:val="–"/>
      <w:lvlJc w:val="left"/>
      <w:pPr>
        <w:tabs>
          <w:tab w:val="num" w:pos="794"/>
        </w:tabs>
        <w:ind w:left="794" w:hanging="397"/>
      </w:pPr>
      <w:rPr>
        <w:rFonts w:ascii="Book Antiqua" w:hAnsi="Book Antiqua" w:hint="default"/>
        <w:b w:val="0"/>
        <w:i w:val="0"/>
        <w:color w:val="000000"/>
        <w:sz w:val="22"/>
      </w:rPr>
    </w:lvl>
    <w:lvl w:ilvl="1" w:tplc="6D00F300">
      <w:start w:val="1"/>
      <w:numFmt w:val="bullet"/>
      <w:pStyle w:val="Bullet3"/>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F3A5983"/>
    <w:multiLevelType w:val="hybridMultilevel"/>
    <w:tmpl w:val="66984C5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3F432D9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28072A3"/>
    <w:multiLevelType w:val="hybridMultilevel"/>
    <w:tmpl w:val="41D04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26">
    <w:nsid w:val="5B951B8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DC76178"/>
    <w:multiLevelType w:val="hybridMultilevel"/>
    <w:tmpl w:val="61187062"/>
    <w:lvl w:ilvl="0" w:tplc="D022318E">
      <w:start w:val="1"/>
      <w:numFmt w:val="decimal"/>
      <w:pStyle w:val="StyleAIHWbodytextHanging075cm"/>
      <w:lvlText w:val="%1."/>
      <w:lvlJc w:val="left"/>
      <w:pPr>
        <w:tabs>
          <w:tab w:val="num" w:pos="720"/>
        </w:tabs>
        <w:ind w:left="720" w:hanging="360"/>
      </w:pPr>
      <w:rPr>
        <w:rFonts w:cs="Times New Roman"/>
        <w:b w:val="0"/>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5E88541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F55010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234384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6A5CA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D7318A7"/>
    <w:multiLevelType w:val="hybridMultilevel"/>
    <w:tmpl w:val="8B68B71A"/>
    <w:lvl w:ilvl="0" w:tplc="F146C120">
      <w:start w:val="1"/>
      <w:numFmt w:val="bullet"/>
      <w:pStyle w:val="Bullet2"/>
      <w:lvlText w:val="–"/>
      <w:lvlJc w:val="left"/>
      <w:pPr>
        <w:tabs>
          <w:tab w:val="num" w:pos="794"/>
        </w:tabs>
        <w:ind w:left="794"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39F6F80"/>
    <w:multiLevelType w:val="hybridMultilevel"/>
    <w:tmpl w:val="AB4E4C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55811B5"/>
    <w:multiLevelType w:val="hybridMultilevel"/>
    <w:tmpl w:val="DDFA5E9C"/>
    <w:lvl w:ilvl="0" w:tplc="EBB2C5BC">
      <w:start w:val="1"/>
      <w:numFmt w:val="bullet"/>
      <w:lvlText w:val=""/>
      <w:lvlJc w:val="left"/>
      <w:pPr>
        <w:ind w:left="829" w:hanging="377"/>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35">
    <w:nsid w:val="7EFA1420"/>
    <w:multiLevelType w:val="hybridMultilevel"/>
    <w:tmpl w:val="714CC97A"/>
    <w:lvl w:ilvl="0" w:tplc="A0B6F390">
      <w:start w:val="1"/>
      <w:numFmt w:val="lowerLetter"/>
      <w:lvlText w:val="(%1)"/>
      <w:lvlJc w:val="left"/>
      <w:pPr>
        <w:tabs>
          <w:tab w:val="num" w:pos="397"/>
        </w:tabs>
        <w:ind w:left="397" w:hanging="397"/>
      </w:pPr>
      <w:rPr>
        <w:rFonts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2"/>
  </w:num>
  <w:num w:numId="3">
    <w:abstractNumId w:val="35"/>
  </w:num>
  <w:num w:numId="4">
    <w:abstractNumId w:val="32"/>
  </w:num>
  <w:num w:numId="5">
    <w:abstractNumId w:val="12"/>
  </w:num>
  <w:num w:numId="6">
    <w:abstractNumId w:val="29"/>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6"/>
  </w:num>
  <w:num w:numId="20">
    <w:abstractNumId w:val="13"/>
  </w:num>
  <w:num w:numId="21">
    <w:abstractNumId w:val="15"/>
  </w:num>
  <w:num w:numId="22">
    <w:abstractNumId w:val="16"/>
  </w:num>
  <w:num w:numId="23">
    <w:abstractNumId w:val="28"/>
  </w:num>
  <w:num w:numId="24">
    <w:abstractNumId w:val="31"/>
  </w:num>
  <w:num w:numId="25">
    <w:abstractNumId w:val="19"/>
  </w:num>
  <w:num w:numId="26">
    <w:abstractNumId w:val="14"/>
  </w:num>
  <w:num w:numId="27">
    <w:abstractNumId w:val="21"/>
  </w:num>
  <w:num w:numId="28">
    <w:abstractNumId w:val="24"/>
  </w:num>
  <w:num w:numId="29">
    <w:abstractNumId w:val="34"/>
  </w:num>
  <w:num w:numId="30">
    <w:abstractNumId w:val="25"/>
  </w:num>
  <w:num w:numId="31">
    <w:abstractNumId w:val="33"/>
  </w:num>
  <w:num w:numId="32">
    <w:abstractNumId w:val="15"/>
  </w:num>
  <w:num w:numId="33">
    <w:abstractNumId w:val="27"/>
  </w:num>
  <w:num w:numId="34">
    <w:abstractNumId w:val="17"/>
  </w:num>
  <w:num w:numId="35">
    <w:abstractNumId w:val="22"/>
  </w:num>
  <w:num w:numId="36">
    <w:abstractNumId w:val="11"/>
  </w:num>
  <w:num w:numId="37">
    <w:abstractNumId w:val="11"/>
  </w:num>
  <w:num w:numId="38">
    <w:abstractNumId w:val="30"/>
  </w:num>
  <w:num w:numId="39">
    <w:abstractNumId w:val="2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Theme/>
  <w:styleLockQFSet/>
  <w:defaultTabStop w:val="709"/>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EN.InstantFormat" w:val="&lt;ENInstantFormat&gt;&lt;Enabled&gt;1&lt;/Enabled&gt;&lt;ScanUnformatted&gt;1&lt;/ScanUnformatted&gt;&lt;ScanChanges&gt;1&lt;/ScanChanges&gt;&lt;Suspended&gt;0&lt;/Suspended&gt;&lt;/ENInstantFormat&gt;"/>
    <w:docVar w:name="EN.Layout" w:val="&lt;ENLayout&gt;&lt;Style&gt;AIHW&lt;/Style&gt;&lt;LeftDelim&gt;{&lt;/LeftDelim&gt;&lt;RightDelim&gt;}&lt;/RightDelim&gt;&lt;FontName&gt;Book Antiqu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2pev9v9irdddnetwx45pe9j995wse9wfefr&quot;&gt;AIHW&lt;record-ids&gt;&lt;item&gt;878&lt;/item&gt;&lt;item&gt;1119&lt;/item&gt;&lt;item&gt;1354&lt;/item&gt;&lt;item&gt;1674&lt;/item&gt;&lt;item&gt;1930&lt;/item&gt;&lt;item&gt;2129&lt;/item&gt;&lt;item&gt;2135&lt;/item&gt;&lt;item&gt;2426&lt;/item&gt;&lt;/record-ids&gt;&lt;/item&gt;&lt;/Libraries&gt;"/>
  </w:docVars>
  <w:rsids>
    <w:rsidRoot w:val="001C3A60"/>
    <w:rsid w:val="00003348"/>
    <w:rsid w:val="00017E87"/>
    <w:rsid w:val="00024416"/>
    <w:rsid w:val="00026EE7"/>
    <w:rsid w:val="0003145D"/>
    <w:rsid w:val="000348FD"/>
    <w:rsid w:val="00036C88"/>
    <w:rsid w:val="0004486C"/>
    <w:rsid w:val="000532EC"/>
    <w:rsid w:val="000556D8"/>
    <w:rsid w:val="00055BB1"/>
    <w:rsid w:val="0006497C"/>
    <w:rsid w:val="0007172A"/>
    <w:rsid w:val="000725C2"/>
    <w:rsid w:val="00076860"/>
    <w:rsid w:val="0007737D"/>
    <w:rsid w:val="0009006F"/>
    <w:rsid w:val="00090C7D"/>
    <w:rsid w:val="0009309E"/>
    <w:rsid w:val="00095CB3"/>
    <w:rsid w:val="00096679"/>
    <w:rsid w:val="000A6F9D"/>
    <w:rsid w:val="000B2821"/>
    <w:rsid w:val="000B37E4"/>
    <w:rsid w:val="000C33F6"/>
    <w:rsid w:val="000C46C4"/>
    <w:rsid w:val="000C5ACA"/>
    <w:rsid w:val="000C60AC"/>
    <w:rsid w:val="000E3F6C"/>
    <w:rsid w:val="000E3F97"/>
    <w:rsid w:val="000F16DB"/>
    <w:rsid w:val="000F4B5D"/>
    <w:rsid w:val="00103BAD"/>
    <w:rsid w:val="001359F9"/>
    <w:rsid w:val="00142B75"/>
    <w:rsid w:val="00161D26"/>
    <w:rsid w:val="00183C8F"/>
    <w:rsid w:val="001928A4"/>
    <w:rsid w:val="0019447F"/>
    <w:rsid w:val="001B0A9F"/>
    <w:rsid w:val="001B223A"/>
    <w:rsid w:val="001C1AD8"/>
    <w:rsid w:val="001C3494"/>
    <w:rsid w:val="001C3A60"/>
    <w:rsid w:val="001D2462"/>
    <w:rsid w:val="001D2616"/>
    <w:rsid w:val="001D3511"/>
    <w:rsid w:val="001E3FA3"/>
    <w:rsid w:val="001F4644"/>
    <w:rsid w:val="001F5F41"/>
    <w:rsid w:val="00212B9B"/>
    <w:rsid w:val="00223307"/>
    <w:rsid w:val="00225BC7"/>
    <w:rsid w:val="00226009"/>
    <w:rsid w:val="00232418"/>
    <w:rsid w:val="00236ABB"/>
    <w:rsid w:val="002613B9"/>
    <w:rsid w:val="00261BCF"/>
    <w:rsid w:val="00263946"/>
    <w:rsid w:val="00264A70"/>
    <w:rsid w:val="00265D85"/>
    <w:rsid w:val="00267E86"/>
    <w:rsid w:val="00275C1D"/>
    <w:rsid w:val="00275F22"/>
    <w:rsid w:val="00276367"/>
    <w:rsid w:val="00277622"/>
    <w:rsid w:val="00285E55"/>
    <w:rsid w:val="00290F75"/>
    <w:rsid w:val="002A0668"/>
    <w:rsid w:val="002A621F"/>
    <w:rsid w:val="002B1A0C"/>
    <w:rsid w:val="002B3E26"/>
    <w:rsid w:val="002C4796"/>
    <w:rsid w:val="002F37F6"/>
    <w:rsid w:val="0030438C"/>
    <w:rsid w:val="00314C48"/>
    <w:rsid w:val="003164BF"/>
    <w:rsid w:val="00320ECC"/>
    <w:rsid w:val="003342B3"/>
    <w:rsid w:val="00335696"/>
    <w:rsid w:val="0033783A"/>
    <w:rsid w:val="00343BF0"/>
    <w:rsid w:val="00350F47"/>
    <w:rsid w:val="003610FF"/>
    <w:rsid w:val="003621B4"/>
    <w:rsid w:val="00365B2C"/>
    <w:rsid w:val="00366094"/>
    <w:rsid w:val="00371B34"/>
    <w:rsid w:val="003723A7"/>
    <w:rsid w:val="003747ED"/>
    <w:rsid w:val="00376170"/>
    <w:rsid w:val="0038101F"/>
    <w:rsid w:val="003B637B"/>
    <w:rsid w:val="003E59D4"/>
    <w:rsid w:val="004018E8"/>
    <w:rsid w:val="00414EC7"/>
    <w:rsid w:val="00437154"/>
    <w:rsid w:val="00437CDF"/>
    <w:rsid w:val="00460666"/>
    <w:rsid w:val="004654DC"/>
    <w:rsid w:val="00466888"/>
    <w:rsid w:val="004734FE"/>
    <w:rsid w:val="004741D2"/>
    <w:rsid w:val="00481A2F"/>
    <w:rsid w:val="0048321D"/>
    <w:rsid w:val="00485B51"/>
    <w:rsid w:val="004920CB"/>
    <w:rsid w:val="00493C5F"/>
    <w:rsid w:val="00494196"/>
    <w:rsid w:val="00495E88"/>
    <w:rsid w:val="004A40F4"/>
    <w:rsid w:val="004B23E0"/>
    <w:rsid w:val="004B5BC1"/>
    <w:rsid w:val="004C444B"/>
    <w:rsid w:val="004C5779"/>
    <w:rsid w:val="004D727D"/>
    <w:rsid w:val="004E250D"/>
    <w:rsid w:val="00503545"/>
    <w:rsid w:val="0050357C"/>
    <w:rsid w:val="00511620"/>
    <w:rsid w:val="00515100"/>
    <w:rsid w:val="00516E83"/>
    <w:rsid w:val="00533667"/>
    <w:rsid w:val="005344C6"/>
    <w:rsid w:val="005505CD"/>
    <w:rsid w:val="00553DA5"/>
    <w:rsid w:val="00557194"/>
    <w:rsid w:val="00561D94"/>
    <w:rsid w:val="00562920"/>
    <w:rsid w:val="00581701"/>
    <w:rsid w:val="00581F7D"/>
    <w:rsid w:val="0058565E"/>
    <w:rsid w:val="0059190B"/>
    <w:rsid w:val="00591C25"/>
    <w:rsid w:val="005924B2"/>
    <w:rsid w:val="00596D3B"/>
    <w:rsid w:val="005A1C4C"/>
    <w:rsid w:val="005A73FF"/>
    <w:rsid w:val="005D5A2D"/>
    <w:rsid w:val="005E3B19"/>
    <w:rsid w:val="005E5A15"/>
    <w:rsid w:val="005E5C58"/>
    <w:rsid w:val="00627997"/>
    <w:rsid w:val="00630C3D"/>
    <w:rsid w:val="006376DE"/>
    <w:rsid w:val="006565D2"/>
    <w:rsid w:val="00660014"/>
    <w:rsid w:val="006678CF"/>
    <w:rsid w:val="00676073"/>
    <w:rsid w:val="00677853"/>
    <w:rsid w:val="00677E6A"/>
    <w:rsid w:val="00682AD5"/>
    <w:rsid w:val="006830B0"/>
    <w:rsid w:val="00695D95"/>
    <w:rsid w:val="006A376A"/>
    <w:rsid w:val="006A53E6"/>
    <w:rsid w:val="006B4284"/>
    <w:rsid w:val="006B7411"/>
    <w:rsid w:val="006C48D7"/>
    <w:rsid w:val="006D0C92"/>
    <w:rsid w:val="006D4A12"/>
    <w:rsid w:val="006E4B28"/>
    <w:rsid w:val="006E6760"/>
    <w:rsid w:val="006F67B7"/>
    <w:rsid w:val="00701FE8"/>
    <w:rsid w:val="0070420B"/>
    <w:rsid w:val="007245C2"/>
    <w:rsid w:val="00734397"/>
    <w:rsid w:val="00742038"/>
    <w:rsid w:val="007429F2"/>
    <w:rsid w:val="00755CBD"/>
    <w:rsid w:val="00761835"/>
    <w:rsid w:val="00782498"/>
    <w:rsid w:val="00782530"/>
    <w:rsid w:val="00782F6D"/>
    <w:rsid w:val="00787471"/>
    <w:rsid w:val="007932AD"/>
    <w:rsid w:val="007A6607"/>
    <w:rsid w:val="007B3554"/>
    <w:rsid w:val="007B7B80"/>
    <w:rsid w:val="007C08B5"/>
    <w:rsid w:val="007C26A4"/>
    <w:rsid w:val="007C6F39"/>
    <w:rsid w:val="007C75A1"/>
    <w:rsid w:val="007E0117"/>
    <w:rsid w:val="007E627E"/>
    <w:rsid w:val="00821F8D"/>
    <w:rsid w:val="00840733"/>
    <w:rsid w:val="008439B1"/>
    <w:rsid w:val="00855EF5"/>
    <w:rsid w:val="008623DD"/>
    <w:rsid w:val="0086346C"/>
    <w:rsid w:val="008640EF"/>
    <w:rsid w:val="00864A97"/>
    <w:rsid w:val="0087465D"/>
    <w:rsid w:val="008764B7"/>
    <w:rsid w:val="0088194D"/>
    <w:rsid w:val="00882DBC"/>
    <w:rsid w:val="0088346D"/>
    <w:rsid w:val="00884885"/>
    <w:rsid w:val="00886170"/>
    <w:rsid w:val="00887365"/>
    <w:rsid w:val="00887A10"/>
    <w:rsid w:val="008939CC"/>
    <w:rsid w:val="008C15A9"/>
    <w:rsid w:val="008D58ED"/>
    <w:rsid w:val="008D6F51"/>
    <w:rsid w:val="008E579B"/>
    <w:rsid w:val="008F21FB"/>
    <w:rsid w:val="008F2641"/>
    <w:rsid w:val="008F7A00"/>
    <w:rsid w:val="00900037"/>
    <w:rsid w:val="00902A3C"/>
    <w:rsid w:val="0090378C"/>
    <w:rsid w:val="00903DEC"/>
    <w:rsid w:val="0091072C"/>
    <w:rsid w:val="0091651A"/>
    <w:rsid w:val="0092010A"/>
    <w:rsid w:val="009240FD"/>
    <w:rsid w:val="009335C9"/>
    <w:rsid w:val="00953F15"/>
    <w:rsid w:val="00957421"/>
    <w:rsid w:val="00962872"/>
    <w:rsid w:val="00963773"/>
    <w:rsid w:val="0096503C"/>
    <w:rsid w:val="00966E25"/>
    <w:rsid w:val="00981EDC"/>
    <w:rsid w:val="00984999"/>
    <w:rsid w:val="0098660E"/>
    <w:rsid w:val="009921E5"/>
    <w:rsid w:val="00993976"/>
    <w:rsid w:val="009A17BE"/>
    <w:rsid w:val="009B2765"/>
    <w:rsid w:val="009D472B"/>
    <w:rsid w:val="009E13B7"/>
    <w:rsid w:val="009E38EF"/>
    <w:rsid w:val="009E6075"/>
    <w:rsid w:val="009F05CC"/>
    <w:rsid w:val="009F70A3"/>
    <w:rsid w:val="00A1151D"/>
    <w:rsid w:val="00A13322"/>
    <w:rsid w:val="00A22385"/>
    <w:rsid w:val="00A30A53"/>
    <w:rsid w:val="00A34F93"/>
    <w:rsid w:val="00A462E9"/>
    <w:rsid w:val="00A47329"/>
    <w:rsid w:val="00A534C6"/>
    <w:rsid w:val="00A539DD"/>
    <w:rsid w:val="00A562C0"/>
    <w:rsid w:val="00A5681E"/>
    <w:rsid w:val="00A66CCF"/>
    <w:rsid w:val="00A76AED"/>
    <w:rsid w:val="00A778C7"/>
    <w:rsid w:val="00A9206D"/>
    <w:rsid w:val="00A94F6E"/>
    <w:rsid w:val="00AA00B1"/>
    <w:rsid w:val="00AC65F1"/>
    <w:rsid w:val="00AD044E"/>
    <w:rsid w:val="00AD7CD9"/>
    <w:rsid w:val="00B07417"/>
    <w:rsid w:val="00B13FA8"/>
    <w:rsid w:val="00B25354"/>
    <w:rsid w:val="00B2640B"/>
    <w:rsid w:val="00B321FB"/>
    <w:rsid w:val="00B3253A"/>
    <w:rsid w:val="00B55BFE"/>
    <w:rsid w:val="00B61BE0"/>
    <w:rsid w:val="00B63AF9"/>
    <w:rsid w:val="00B7349D"/>
    <w:rsid w:val="00B748EC"/>
    <w:rsid w:val="00B74E30"/>
    <w:rsid w:val="00B82043"/>
    <w:rsid w:val="00B85B20"/>
    <w:rsid w:val="00BB0FA7"/>
    <w:rsid w:val="00BB7E88"/>
    <w:rsid w:val="00BC3DD5"/>
    <w:rsid w:val="00BC5196"/>
    <w:rsid w:val="00BD0686"/>
    <w:rsid w:val="00BE19E3"/>
    <w:rsid w:val="00BE6005"/>
    <w:rsid w:val="00BF6CF5"/>
    <w:rsid w:val="00C00A5C"/>
    <w:rsid w:val="00C032DB"/>
    <w:rsid w:val="00C15A7A"/>
    <w:rsid w:val="00C20604"/>
    <w:rsid w:val="00C32F75"/>
    <w:rsid w:val="00C42A4F"/>
    <w:rsid w:val="00C46B49"/>
    <w:rsid w:val="00C63B3B"/>
    <w:rsid w:val="00C911D7"/>
    <w:rsid w:val="00CA375F"/>
    <w:rsid w:val="00CC4B74"/>
    <w:rsid w:val="00CD1D61"/>
    <w:rsid w:val="00CD777B"/>
    <w:rsid w:val="00CE0143"/>
    <w:rsid w:val="00CE20E6"/>
    <w:rsid w:val="00CE4E3E"/>
    <w:rsid w:val="00CE566B"/>
    <w:rsid w:val="00CE7641"/>
    <w:rsid w:val="00CF293D"/>
    <w:rsid w:val="00CF55E3"/>
    <w:rsid w:val="00CF7A64"/>
    <w:rsid w:val="00D01233"/>
    <w:rsid w:val="00D23BEE"/>
    <w:rsid w:val="00D27CEC"/>
    <w:rsid w:val="00D30F75"/>
    <w:rsid w:val="00D41476"/>
    <w:rsid w:val="00D561FC"/>
    <w:rsid w:val="00D71F50"/>
    <w:rsid w:val="00D72783"/>
    <w:rsid w:val="00D727B3"/>
    <w:rsid w:val="00D9083F"/>
    <w:rsid w:val="00D95195"/>
    <w:rsid w:val="00D97FE8"/>
    <w:rsid w:val="00DA43C9"/>
    <w:rsid w:val="00DA7E6E"/>
    <w:rsid w:val="00DB645A"/>
    <w:rsid w:val="00DC78FB"/>
    <w:rsid w:val="00DD385C"/>
    <w:rsid w:val="00DE5AE9"/>
    <w:rsid w:val="00DF59C8"/>
    <w:rsid w:val="00DF75CF"/>
    <w:rsid w:val="00E03F2F"/>
    <w:rsid w:val="00E044DF"/>
    <w:rsid w:val="00E06D9C"/>
    <w:rsid w:val="00E15A87"/>
    <w:rsid w:val="00E25101"/>
    <w:rsid w:val="00E32587"/>
    <w:rsid w:val="00E3784F"/>
    <w:rsid w:val="00E44983"/>
    <w:rsid w:val="00E50969"/>
    <w:rsid w:val="00E528D3"/>
    <w:rsid w:val="00E52E01"/>
    <w:rsid w:val="00E55934"/>
    <w:rsid w:val="00E5610E"/>
    <w:rsid w:val="00E60273"/>
    <w:rsid w:val="00E81DF1"/>
    <w:rsid w:val="00E84715"/>
    <w:rsid w:val="00E909A5"/>
    <w:rsid w:val="00EA2676"/>
    <w:rsid w:val="00EA5C10"/>
    <w:rsid w:val="00EA6343"/>
    <w:rsid w:val="00EA7BC0"/>
    <w:rsid w:val="00EB453A"/>
    <w:rsid w:val="00EF4AF3"/>
    <w:rsid w:val="00EF6EFF"/>
    <w:rsid w:val="00F10164"/>
    <w:rsid w:val="00F10949"/>
    <w:rsid w:val="00F269A8"/>
    <w:rsid w:val="00F5188A"/>
    <w:rsid w:val="00F5349F"/>
    <w:rsid w:val="00F5619A"/>
    <w:rsid w:val="00F72FB9"/>
    <w:rsid w:val="00F84941"/>
    <w:rsid w:val="00F85F48"/>
    <w:rsid w:val="00FA3E15"/>
    <w:rsid w:val="00FA5C90"/>
    <w:rsid w:val="00FB60D5"/>
    <w:rsid w:val="00FC2002"/>
    <w:rsid w:val="00FC4ABC"/>
    <w:rsid w:val="00FC5F5C"/>
    <w:rsid w:val="00FD04ED"/>
    <w:rsid w:val="00FD3416"/>
    <w:rsid w:val="00FE042C"/>
    <w:rsid w:val="00FE2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uiPriority="1" w:qFormat="1"/>
    <w:lsdException w:name="heading 4" w:qFormat="1"/>
    <w:lsdException w:name="heading 5" w:qFormat="1"/>
    <w:lsdException w:name="heading 6" w:qFormat="1"/>
    <w:lsdException w:name="heading 7" w:locked="1"/>
    <w:lsdException w:name="heading 8" w:locked="1" w:qFormat="1"/>
    <w:lsdException w:name="heading 9" w:lock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header" w:uiPriority="99"/>
    <w:lsdException w:name="footer" w:uiPriority="99"/>
    <w:lsdException w:name="index heading" w:semiHidden="1"/>
    <w:lsdException w:name="caption" w:semiHidden="1" w:qFormat="1"/>
    <w:lsdException w:name="table of figures" w:uiPriority="99"/>
    <w:lsdException w:name="endnote reference" w:semiHidden="1" w:unhideWhenUsed="1"/>
    <w:lsdException w:name="endnote text" w:semiHidden="1" w:unhideWhenUsed="1"/>
    <w:lsdException w:name="table of authorities" w:semiHidden="1" w:uiPriority="13" w:unhideWhenUsed="1"/>
    <w:lsdException w:name="macro" w:semiHidden="1"/>
    <w:lsdException w:name="toa heading" w:semiHidden="1"/>
    <w:lsdException w:name="Title" w:semiHidden="1" w:qFormat="1"/>
    <w:lsdException w:name="Subtitle" w:semiHidden="1" w:qFormat="1"/>
    <w:lsdException w:name="Hyperlink" w:uiPriority="99"/>
    <w:lsdException w:name="Strong" w:semiHidden="1" w:qFormat="1"/>
    <w:lsdException w:name="Emphasis" w:semiHidden="1" w:qFormat="1"/>
    <w:lsdException w:name="Placeholder Text" w:semiHidden="1" w:uiPriority="99"/>
    <w:lsdException w:name="No Spacing" w:semiHidden="1" w:uiPriority="99"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next w:val="AIHWbodytext"/>
    <w:uiPriority w:val="19"/>
    <w:unhideWhenUsed/>
    <w:qFormat/>
    <w:rsid w:val="00232418"/>
    <w:pPr>
      <w:spacing w:before="60" w:after="120" w:line="260" w:lineRule="atLeast"/>
    </w:pPr>
    <w:rPr>
      <w:sz w:val="22"/>
      <w:szCs w:val="22"/>
    </w:rPr>
  </w:style>
  <w:style w:type="paragraph" w:styleId="Heading1">
    <w:name w:val="heading 1"/>
    <w:next w:val="Heading2"/>
    <w:link w:val="Heading1Char"/>
    <w:uiPriority w:val="1"/>
    <w:qFormat/>
    <w:rsid w:val="00265D85"/>
    <w:pPr>
      <w:keepNext/>
      <w:keepLines/>
      <w:pageBreakBefore/>
      <w:tabs>
        <w:tab w:val="left" w:pos="794"/>
        <w:tab w:val="left" w:pos="1191"/>
        <w:tab w:val="left" w:pos="2778"/>
      </w:tabs>
      <w:spacing w:before="60" w:after="360" w:line="480" w:lineRule="atLeast"/>
      <w:outlineLvl w:val="0"/>
    </w:pPr>
    <w:rPr>
      <w:rFonts w:ascii="Arial" w:hAnsi="Arial"/>
      <w:b/>
      <w:color w:val="000000"/>
      <w:sz w:val="44"/>
      <w:szCs w:val="22"/>
      <w:lang w:eastAsia="en-US"/>
    </w:rPr>
  </w:style>
  <w:style w:type="paragraph" w:styleId="Heading2">
    <w:name w:val="heading 2"/>
    <w:basedOn w:val="Heading1"/>
    <w:next w:val="AIHWbodytext"/>
    <w:link w:val="Heading2Char"/>
    <w:uiPriority w:val="1"/>
    <w:qFormat/>
    <w:rsid w:val="00BE6005"/>
    <w:pPr>
      <w:pageBreakBefore w:val="0"/>
      <w:spacing w:before="300" w:after="120" w:line="440" w:lineRule="atLeast"/>
      <w:outlineLvl w:val="1"/>
    </w:pPr>
    <w:rPr>
      <w:sz w:val="36"/>
    </w:rPr>
  </w:style>
  <w:style w:type="paragraph" w:styleId="Heading3">
    <w:name w:val="heading 3"/>
    <w:basedOn w:val="Heading2"/>
    <w:next w:val="AIHWbodytext"/>
    <w:link w:val="Heading3Char"/>
    <w:uiPriority w:val="1"/>
    <w:qFormat/>
    <w:rsid w:val="00BE6005"/>
    <w:pPr>
      <w:spacing w:line="320" w:lineRule="atLeast"/>
      <w:outlineLvl w:val="2"/>
    </w:pPr>
    <w:rPr>
      <w:sz w:val="28"/>
    </w:rPr>
  </w:style>
  <w:style w:type="paragraph" w:styleId="Heading4">
    <w:name w:val="heading 4"/>
    <w:basedOn w:val="Heading3"/>
    <w:next w:val="AIHWbodytext"/>
    <w:link w:val="Heading4Char"/>
    <w:uiPriority w:val="1"/>
    <w:qFormat/>
    <w:rsid w:val="003621B4"/>
    <w:pPr>
      <w:spacing w:before="240" w:after="80" w:line="280" w:lineRule="atLeast"/>
      <w:outlineLvl w:val="3"/>
    </w:pPr>
    <w:rPr>
      <w:sz w:val="24"/>
    </w:rPr>
  </w:style>
  <w:style w:type="paragraph" w:styleId="Heading5">
    <w:name w:val="heading 5"/>
    <w:basedOn w:val="Heading4"/>
    <w:next w:val="AIHWbodytext"/>
    <w:link w:val="Heading5Char"/>
    <w:uiPriority w:val="1"/>
    <w:qFormat/>
    <w:rsid w:val="003621B4"/>
    <w:pPr>
      <w:spacing w:before="180" w:after="40" w:line="260" w:lineRule="atLeast"/>
      <w:outlineLvl w:val="4"/>
    </w:pPr>
    <w:rPr>
      <w:rFonts w:ascii="Book Antiqua" w:hAnsi="Book Antiqua"/>
      <w:sz w:val="22"/>
    </w:rPr>
  </w:style>
  <w:style w:type="paragraph" w:styleId="Heading6">
    <w:name w:val="heading 6"/>
    <w:basedOn w:val="Heading5"/>
    <w:next w:val="AIHWbodytext"/>
    <w:link w:val="Heading6Char"/>
    <w:uiPriority w:val="1"/>
    <w:qFormat/>
    <w:rsid w:val="003621B4"/>
    <w:pPr>
      <w:spacing w:before="120"/>
      <w:outlineLvl w:val="5"/>
    </w:pPr>
    <w:rPr>
      <w:b w:val="0"/>
      <w:i/>
    </w:rPr>
  </w:style>
  <w:style w:type="paragraph" w:styleId="Heading7">
    <w:name w:val="heading 7"/>
    <w:basedOn w:val="Normal"/>
    <w:next w:val="Normal"/>
    <w:semiHidden/>
    <w:locked/>
    <w:rsid w:val="003B637B"/>
    <w:pPr>
      <w:spacing w:before="240" w:after="60"/>
      <w:outlineLvl w:val="6"/>
    </w:pPr>
    <w:rPr>
      <w:rFonts w:ascii="Times New Roman" w:hAnsi="Times New Roman"/>
      <w:sz w:val="24"/>
    </w:rPr>
  </w:style>
  <w:style w:type="paragraph" w:styleId="Heading8">
    <w:name w:val="heading 8"/>
    <w:basedOn w:val="Normal"/>
    <w:next w:val="Normal"/>
    <w:semiHidden/>
    <w:qFormat/>
    <w:locked/>
    <w:rsid w:val="003B637B"/>
    <w:pPr>
      <w:spacing w:before="240" w:after="60"/>
      <w:outlineLvl w:val="7"/>
    </w:pPr>
    <w:rPr>
      <w:rFonts w:ascii="Times New Roman" w:hAnsi="Times New Roman"/>
      <w:i/>
      <w:iCs/>
      <w:sz w:val="24"/>
    </w:rPr>
  </w:style>
  <w:style w:type="paragraph" w:styleId="Heading9">
    <w:name w:val="heading 9"/>
    <w:basedOn w:val="Normal"/>
    <w:next w:val="Normal"/>
    <w:semiHidden/>
    <w:locked/>
    <w:rsid w:val="003B637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HWbodytext">
    <w:name w:val="AIHW body text"/>
    <w:basedOn w:val="Normal"/>
    <w:link w:val="AIHWbodytextChar"/>
    <w:qFormat/>
    <w:rsid w:val="00FC5F5C"/>
    <w:rPr>
      <w:szCs w:val="20"/>
      <w:lang w:eastAsia="en-US"/>
    </w:rPr>
  </w:style>
  <w:style w:type="paragraph" w:customStyle="1" w:styleId="Bullet1">
    <w:name w:val="Bullet 1"/>
    <w:basedOn w:val="AIHWbodytext"/>
    <w:uiPriority w:val="2"/>
    <w:qFormat/>
    <w:rsid w:val="00D30F75"/>
    <w:pPr>
      <w:numPr>
        <w:numId w:val="21"/>
      </w:numPr>
      <w:spacing w:before="40" w:after="80"/>
    </w:pPr>
  </w:style>
  <w:style w:type="paragraph" w:customStyle="1" w:styleId="Bullet2">
    <w:name w:val="Bullet 2"/>
    <w:basedOn w:val="Bullet1"/>
    <w:uiPriority w:val="2"/>
    <w:qFormat/>
    <w:rsid w:val="0033783A"/>
    <w:pPr>
      <w:numPr>
        <w:numId w:val="4"/>
      </w:numPr>
    </w:pPr>
  </w:style>
  <w:style w:type="character" w:styleId="PageNumber">
    <w:name w:val="page number"/>
    <w:uiPriority w:val="14"/>
    <w:unhideWhenUsed/>
    <w:rsid w:val="00026EE7"/>
    <w:rPr>
      <w:rFonts w:ascii="Arial" w:hAnsi="Arial"/>
      <w:dstrike w:val="0"/>
      <w:color w:val="000000"/>
      <w:sz w:val="20"/>
      <w:u w:val="none"/>
      <w:vertAlign w:val="baseline"/>
    </w:rPr>
  </w:style>
  <w:style w:type="paragraph" w:customStyle="1" w:styleId="BoxHeading2">
    <w:name w:val="Box: Heading 2"/>
    <w:basedOn w:val="BoxText"/>
    <w:next w:val="BoxText"/>
    <w:uiPriority w:val="3"/>
    <w:qFormat/>
    <w:rsid w:val="00BE6005"/>
    <w:pPr>
      <w:spacing w:before="120" w:after="60"/>
    </w:pPr>
    <w:rPr>
      <w:b/>
    </w:rPr>
  </w:style>
  <w:style w:type="table" w:customStyle="1" w:styleId="AIHWTable">
    <w:name w:val="AIHW Table"/>
    <w:basedOn w:val="TableNormal"/>
    <w:rsid w:val="000F4B5D"/>
    <w:pPr>
      <w:tabs>
        <w:tab w:val="left" w:pos="198"/>
      </w:tabs>
      <w:spacing w:after="60" w:line="200" w:lineRule="atLeast"/>
      <w:jc w:val="right"/>
    </w:pPr>
    <w:rPr>
      <w:rFonts w:ascii="Arial" w:hAnsi="Arial"/>
      <w:color w:val="000000"/>
      <w:sz w:val="16"/>
    </w:rPr>
    <w:tblPr>
      <w:tblInd w:w="0" w:type="dxa"/>
      <w:tblBorders>
        <w:top w:val="single" w:sz="4" w:space="0" w:color="000000"/>
        <w:bottom w:val="single" w:sz="4" w:space="0" w:color="000000"/>
      </w:tblBorders>
      <w:tblCellMar>
        <w:top w:w="0" w:type="dxa"/>
        <w:left w:w="85" w:type="dxa"/>
        <w:bottom w:w="0"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paragraph" w:customStyle="1" w:styleId="TableFigText">
    <w:name w:val="Table/Fig: Text"/>
    <w:basedOn w:val="AIHWbodytext"/>
    <w:link w:val="TableFigTextChar"/>
    <w:uiPriority w:val="6"/>
    <w:rsid w:val="0098660E"/>
    <w:pPr>
      <w:keepLines/>
      <w:tabs>
        <w:tab w:val="left" w:pos="198"/>
      </w:tabs>
      <w:spacing w:after="60" w:line="200" w:lineRule="atLeast"/>
    </w:pPr>
    <w:rPr>
      <w:rFonts w:ascii="Arial" w:hAnsi="Arial"/>
      <w:sz w:val="16"/>
    </w:rPr>
  </w:style>
  <w:style w:type="table" w:styleId="LightShading">
    <w:name w:val="Light Shading"/>
    <w:basedOn w:val="TableNormal"/>
    <w:uiPriority w:val="60"/>
    <w:locked/>
    <w:rsid w:val="00F5188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15"/>
    <w:rsid w:val="00232418"/>
    <w:rPr>
      <w:sz w:val="22"/>
      <w:szCs w:val="22"/>
    </w:rPr>
  </w:style>
  <w:style w:type="paragraph" w:styleId="EndnoteText">
    <w:name w:val="endnote text"/>
    <w:basedOn w:val="Normal"/>
    <w:link w:val="EndnoteTextChar"/>
    <w:uiPriority w:val="12"/>
    <w:semiHidden/>
    <w:unhideWhenUsed/>
    <w:rsid w:val="00F5188A"/>
    <w:rPr>
      <w:sz w:val="20"/>
      <w:szCs w:val="20"/>
    </w:rPr>
  </w:style>
  <w:style w:type="character" w:customStyle="1" w:styleId="EndnoteTextChar">
    <w:name w:val="Endnote Text Char"/>
    <w:link w:val="EndnoteText"/>
    <w:uiPriority w:val="12"/>
    <w:semiHidden/>
    <w:rsid w:val="00CD1D61"/>
  </w:style>
  <w:style w:type="character" w:styleId="EndnoteReference">
    <w:name w:val="endnote reference"/>
    <w:uiPriority w:val="12"/>
    <w:semiHidden/>
    <w:unhideWhenUsed/>
    <w:rsid w:val="00F5188A"/>
    <w:rPr>
      <w:vertAlign w:val="superscript"/>
    </w:rPr>
  </w:style>
  <w:style w:type="paragraph" w:customStyle="1" w:styleId="BoxText">
    <w:name w:val="Box: Text"/>
    <w:basedOn w:val="AIHWbodytext"/>
    <w:next w:val="AIHWbodytext"/>
    <w:link w:val="BoxTextChar"/>
    <w:uiPriority w:val="3"/>
    <w:qFormat/>
    <w:rsid w:val="00E06D9C"/>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rPr>
  </w:style>
  <w:style w:type="paragraph" w:customStyle="1" w:styleId="BoxBullet1">
    <w:name w:val="Box: Bullet 1"/>
    <w:basedOn w:val="BoxText"/>
    <w:uiPriority w:val="3"/>
    <w:qFormat/>
    <w:rsid w:val="00EA6343"/>
    <w:pPr>
      <w:numPr>
        <w:numId w:val="25"/>
      </w:numPr>
      <w:tabs>
        <w:tab w:val="clear" w:pos="397"/>
        <w:tab w:val="clear" w:pos="964"/>
        <w:tab w:val="num" w:pos="714"/>
      </w:tabs>
      <w:ind w:left="709" w:hanging="454"/>
    </w:pPr>
  </w:style>
  <w:style w:type="paragraph" w:customStyle="1" w:styleId="BoxHeading1">
    <w:name w:val="Box: Heading 1"/>
    <w:basedOn w:val="BoxText"/>
    <w:next w:val="BoxText"/>
    <w:uiPriority w:val="3"/>
    <w:qFormat/>
    <w:rsid w:val="008E579B"/>
    <w:pPr>
      <w:keepNext/>
      <w:keepLines/>
      <w:tabs>
        <w:tab w:val="clear" w:pos="397"/>
      </w:tabs>
      <w:spacing w:before="120" w:after="60"/>
    </w:pPr>
    <w:rPr>
      <w:rFonts w:ascii="Arial" w:hAnsi="Arial"/>
      <w:b/>
      <w:sz w:val="22"/>
    </w:rPr>
  </w:style>
  <w:style w:type="paragraph" w:customStyle="1" w:styleId="FigureCaption">
    <w:name w:val="Figure: Caption"/>
    <w:basedOn w:val="TableCaption"/>
    <w:next w:val="AIHWbodytext"/>
    <w:uiPriority w:val="5"/>
    <w:rsid w:val="00B2640B"/>
    <w:pPr>
      <w:spacing w:before="120"/>
    </w:pPr>
  </w:style>
  <w:style w:type="paragraph" w:customStyle="1" w:styleId="FigureSourcefootnotes">
    <w:name w:val="Figure: Source &amp; footnotes"/>
    <w:basedOn w:val="TableSourcefootnotes"/>
    <w:next w:val="FigureCaption"/>
    <w:uiPriority w:val="5"/>
    <w:rsid w:val="003164BF"/>
  </w:style>
  <w:style w:type="character" w:styleId="FootnoteReference">
    <w:name w:val="footnote reference"/>
    <w:uiPriority w:val="21"/>
    <w:unhideWhenUsed/>
    <w:rsid w:val="004734FE"/>
    <w:rPr>
      <w:dstrike w:val="0"/>
      <w:vertAlign w:val="superscript"/>
    </w:rPr>
  </w:style>
  <w:style w:type="paragraph" w:styleId="FootnoteText">
    <w:name w:val="footnote text"/>
    <w:basedOn w:val="AIHWbodytext"/>
    <w:uiPriority w:val="21"/>
    <w:unhideWhenUsed/>
    <w:rsid w:val="004734FE"/>
    <w:pPr>
      <w:spacing w:after="20" w:line="220" w:lineRule="atLeast"/>
      <w:ind w:left="397" w:hanging="397"/>
    </w:pPr>
    <w:rPr>
      <w:sz w:val="18"/>
    </w:rPr>
  </w:style>
  <w:style w:type="paragraph" w:customStyle="1" w:styleId="IndentedQuotes">
    <w:name w:val="Indented: Quotes"/>
    <w:aliases w:val="etc."/>
    <w:basedOn w:val="AIHWbodytext"/>
    <w:next w:val="AIHWbodytext"/>
    <w:uiPriority w:val="4"/>
    <w:qFormat/>
    <w:rsid w:val="004734FE"/>
    <w:pPr>
      <w:spacing w:before="40"/>
      <w:ind w:left="397"/>
    </w:pPr>
  </w:style>
  <w:style w:type="paragraph" w:customStyle="1" w:styleId="TableFigSubtotal">
    <w:name w:val="Table/Fig: Subtotal"/>
    <w:basedOn w:val="TableFigText"/>
    <w:next w:val="TableFigText"/>
    <w:uiPriority w:val="6"/>
    <w:rsid w:val="004734FE"/>
    <w:rPr>
      <w:i/>
    </w:rPr>
  </w:style>
  <w:style w:type="paragraph" w:customStyle="1" w:styleId="TableCaption">
    <w:name w:val="Table: Caption"/>
    <w:basedOn w:val="AIHWbodytext"/>
    <w:next w:val="TableFigHeadingtotal"/>
    <w:uiPriority w:val="5"/>
    <w:rsid w:val="00BE6005"/>
    <w:pPr>
      <w:keepNext/>
      <w:keepLines/>
      <w:spacing w:before="240" w:line="240" w:lineRule="atLeast"/>
    </w:pPr>
    <w:rPr>
      <w:b/>
      <w:sz w:val="20"/>
    </w:rPr>
  </w:style>
  <w:style w:type="paragraph" w:styleId="TOC1">
    <w:name w:val="toc 1"/>
    <w:basedOn w:val="AIHWbodytext"/>
    <w:next w:val="TOC2"/>
    <w:uiPriority w:val="9"/>
    <w:unhideWhenUsed/>
    <w:rsid w:val="004734FE"/>
    <w:pPr>
      <w:keepNext/>
      <w:keepLines/>
      <w:tabs>
        <w:tab w:val="left" w:pos="397"/>
        <w:tab w:val="right" w:leader="dot" w:pos="9072"/>
      </w:tabs>
      <w:spacing w:before="80"/>
      <w:ind w:left="397" w:hanging="397"/>
    </w:pPr>
    <w:rPr>
      <w:b/>
    </w:rPr>
  </w:style>
  <w:style w:type="paragraph" w:styleId="TOC2">
    <w:name w:val="toc 2"/>
    <w:basedOn w:val="TOC1"/>
    <w:uiPriority w:val="9"/>
    <w:unhideWhenUsed/>
    <w:rsid w:val="004734FE"/>
    <w:pPr>
      <w:tabs>
        <w:tab w:val="clear" w:pos="397"/>
        <w:tab w:val="left" w:pos="794"/>
      </w:tabs>
      <w:spacing w:before="40"/>
      <w:ind w:left="794"/>
    </w:pPr>
    <w:rPr>
      <w:b w:val="0"/>
    </w:rPr>
  </w:style>
  <w:style w:type="paragraph" w:styleId="TOC3">
    <w:name w:val="toc 3"/>
    <w:basedOn w:val="TOC2"/>
    <w:uiPriority w:val="9"/>
    <w:unhideWhenUsed/>
    <w:rsid w:val="004734FE"/>
    <w:pPr>
      <w:tabs>
        <w:tab w:val="clear" w:pos="794"/>
        <w:tab w:val="left" w:pos="1389"/>
      </w:tabs>
      <w:ind w:left="1389" w:hanging="595"/>
    </w:pPr>
  </w:style>
  <w:style w:type="paragraph" w:customStyle="1" w:styleId="TableSourcefootnotes">
    <w:name w:val="Table: Source &amp; footnotes"/>
    <w:basedOn w:val="AIHWbodytext"/>
    <w:next w:val="AIHWbodytext"/>
    <w:uiPriority w:val="5"/>
    <w:rsid w:val="003164BF"/>
    <w:pPr>
      <w:keepLines/>
      <w:tabs>
        <w:tab w:val="left" w:pos="397"/>
      </w:tabs>
      <w:spacing w:before="120" w:line="180" w:lineRule="atLeast"/>
    </w:pPr>
    <w:rPr>
      <w:rFonts w:ascii="Arial" w:hAnsi="Arial"/>
      <w:sz w:val="14"/>
    </w:rPr>
  </w:style>
  <w:style w:type="numbering" w:styleId="111111">
    <w:name w:val="Outline List 2"/>
    <w:basedOn w:val="NoList"/>
    <w:semiHidden/>
    <w:rsid w:val="003B637B"/>
    <w:pPr>
      <w:numPr>
        <w:numId w:val="5"/>
      </w:numPr>
    </w:pPr>
  </w:style>
  <w:style w:type="numbering" w:styleId="1ai">
    <w:name w:val="Outline List 1"/>
    <w:basedOn w:val="NoList"/>
    <w:semiHidden/>
    <w:rsid w:val="003B637B"/>
    <w:pPr>
      <w:numPr>
        <w:numId w:val="6"/>
      </w:numPr>
    </w:pPr>
  </w:style>
  <w:style w:type="numbering" w:styleId="ArticleSection">
    <w:name w:val="Outline List 3"/>
    <w:basedOn w:val="NoList"/>
    <w:semiHidden/>
    <w:rsid w:val="003B637B"/>
    <w:pPr>
      <w:numPr>
        <w:numId w:val="7"/>
      </w:numPr>
    </w:pPr>
  </w:style>
  <w:style w:type="paragraph" w:styleId="BlockText">
    <w:name w:val="Block Text"/>
    <w:basedOn w:val="Normal"/>
    <w:semiHidden/>
    <w:rsid w:val="003B637B"/>
    <w:pPr>
      <w:ind w:left="1440" w:right="1440"/>
    </w:pPr>
  </w:style>
  <w:style w:type="paragraph" w:styleId="BodyText">
    <w:name w:val="Body Text"/>
    <w:basedOn w:val="Normal"/>
    <w:link w:val="BodyTextChar"/>
    <w:rsid w:val="003B637B"/>
  </w:style>
  <w:style w:type="paragraph" w:styleId="BodyText2">
    <w:name w:val="Body Text 2"/>
    <w:basedOn w:val="Normal"/>
    <w:semiHidden/>
    <w:rsid w:val="003B637B"/>
    <w:pPr>
      <w:spacing w:line="480" w:lineRule="auto"/>
    </w:pPr>
  </w:style>
  <w:style w:type="paragraph" w:styleId="BodyText3">
    <w:name w:val="Body Text 3"/>
    <w:basedOn w:val="Normal"/>
    <w:semiHidden/>
    <w:rsid w:val="003B637B"/>
    <w:rPr>
      <w:sz w:val="16"/>
      <w:szCs w:val="16"/>
    </w:rPr>
  </w:style>
  <w:style w:type="paragraph" w:styleId="BodyTextFirstIndent">
    <w:name w:val="Body Text First Indent"/>
    <w:basedOn w:val="BodyText"/>
    <w:semiHidden/>
    <w:rsid w:val="003B637B"/>
    <w:pPr>
      <w:ind w:firstLine="210"/>
    </w:pPr>
  </w:style>
  <w:style w:type="paragraph" w:styleId="BodyTextIndent">
    <w:name w:val="Body Text Indent"/>
    <w:basedOn w:val="Normal"/>
    <w:semiHidden/>
    <w:rsid w:val="003B637B"/>
    <w:pPr>
      <w:ind w:left="283"/>
    </w:pPr>
  </w:style>
  <w:style w:type="paragraph" w:styleId="BodyTextFirstIndent2">
    <w:name w:val="Body Text First Indent 2"/>
    <w:basedOn w:val="BodyTextIndent"/>
    <w:semiHidden/>
    <w:rsid w:val="003B637B"/>
    <w:pPr>
      <w:ind w:firstLine="210"/>
    </w:pPr>
  </w:style>
  <w:style w:type="paragraph" w:styleId="BodyTextIndent2">
    <w:name w:val="Body Text Indent 2"/>
    <w:basedOn w:val="Normal"/>
    <w:semiHidden/>
    <w:rsid w:val="003B637B"/>
    <w:pPr>
      <w:spacing w:line="480" w:lineRule="auto"/>
      <w:ind w:left="283"/>
    </w:pPr>
  </w:style>
  <w:style w:type="paragraph" w:styleId="BodyTextIndent3">
    <w:name w:val="Body Text Indent 3"/>
    <w:basedOn w:val="Normal"/>
    <w:semiHidden/>
    <w:rsid w:val="003B637B"/>
    <w:pPr>
      <w:ind w:left="283"/>
    </w:pPr>
    <w:rPr>
      <w:sz w:val="16"/>
      <w:szCs w:val="16"/>
    </w:rPr>
  </w:style>
  <w:style w:type="paragraph" w:styleId="Closing">
    <w:name w:val="Closing"/>
    <w:basedOn w:val="Normal"/>
    <w:semiHidden/>
    <w:rsid w:val="003B637B"/>
    <w:pPr>
      <w:ind w:left="4252"/>
    </w:pPr>
  </w:style>
  <w:style w:type="paragraph" w:styleId="Date">
    <w:name w:val="Date"/>
    <w:basedOn w:val="Normal"/>
    <w:next w:val="Normal"/>
    <w:semiHidden/>
    <w:rsid w:val="003B637B"/>
  </w:style>
  <w:style w:type="paragraph" w:styleId="E-mailSignature">
    <w:name w:val="E-mail Signature"/>
    <w:basedOn w:val="Normal"/>
    <w:semiHidden/>
    <w:rsid w:val="003B637B"/>
  </w:style>
  <w:style w:type="paragraph" w:customStyle="1" w:styleId="Bullet3">
    <w:name w:val="Bullet 3"/>
    <w:basedOn w:val="Bullet2"/>
    <w:uiPriority w:val="2"/>
    <w:qFormat/>
    <w:rsid w:val="0033783A"/>
    <w:pPr>
      <w:numPr>
        <w:ilvl w:val="1"/>
        <w:numId w:val="27"/>
      </w:numPr>
      <w:tabs>
        <w:tab w:val="clear" w:pos="1440"/>
      </w:tabs>
      <w:ind w:left="1276" w:hanging="425"/>
    </w:pPr>
  </w:style>
  <w:style w:type="paragraph" w:styleId="EnvelopeAddress">
    <w:name w:val="envelope address"/>
    <w:basedOn w:val="Normal"/>
    <w:semiHidden/>
    <w:rsid w:val="003B637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B637B"/>
    <w:rPr>
      <w:rFonts w:ascii="Arial" w:hAnsi="Arial" w:cs="Arial"/>
      <w:sz w:val="20"/>
      <w:szCs w:val="20"/>
    </w:rPr>
  </w:style>
  <w:style w:type="character" w:styleId="FollowedHyperlink">
    <w:name w:val="FollowedHyperlink"/>
    <w:uiPriority w:val="16"/>
    <w:unhideWhenUsed/>
    <w:rsid w:val="00232418"/>
    <w:rPr>
      <w:color w:val="5F497A" w:themeColor="accent4" w:themeShade="BF"/>
      <w:u w:val="single"/>
    </w:rPr>
  </w:style>
  <w:style w:type="paragraph" w:styleId="Footer">
    <w:name w:val="footer"/>
    <w:basedOn w:val="Normal"/>
    <w:link w:val="FooterChar"/>
    <w:uiPriority w:val="99"/>
    <w:rsid w:val="008623DD"/>
    <w:pPr>
      <w:tabs>
        <w:tab w:val="center" w:pos="4153"/>
        <w:tab w:val="right" w:pos="8306"/>
      </w:tabs>
      <w:jc w:val="center"/>
    </w:pPr>
    <w:rPr>
      <w:rFonts w:ascii="Arial" w:hAnsi="Arial"/>
      <w:sz w:val="20"/>
      <w:szCs w:val="20"/>
      <w:lang w:eastAsia="en-US"/>
    </w:rPr>
  </w:style>
  <w:style w:type="paragraph" w:styleId="Header">
    <w:name w:val="header"/>
    <w:basedOn w:val="Normal"/>
    <w:link w:val="HeaderChar"/>
    <w:uiPriority w:val="15"/>
    <w:rsid w:val="00CD1D61"/>
    <w:pPr>
      <w:tabs>
        <w:tab w:val="center" w:pos="4153"/>
        <w:tab w:val="right" w:pos="8306"/>
      </w:tabs>
    </w:pPr>
  </w:style>
  <w:style w:type="character" w:styleId="HTMLAcronym">
    <w:name w:val="HTML Acronym"/>
    <w:basedOn w:val="DefaultParagraphFont"/>
    <w:semiHidden/>
    <w:rsid w:val="003B637B"/>
  </w:style>
  <w:style w:type="paragraph" w:styleId="HTMLAddress">
    <w:name w:val="HTML Address"/>
    <w:basedOn w:val="Normal"/>
    <w:semiHidden/>
    <w:rsid w:val="003B637B"/>
    <w:rPr>
      <w:i/>
      <w:iCs/>
    </w:rPr>
  </w:style>
  <w:style w:type="character" w:styleId="HTMLCite">
    <w:name w:val="HTML Cite"/>
    <w:semiHidden/>
    <w:rsid w:val="003B637B"/>
    <w:rPr>
      <w:i/>
      <w:iCs/>
    </w:rPr>
  </w:style>
  <w:style w:type="character" w:styleId="HTMLCode">
    <w:name w:val="HTML Code"/>
    <w:semiHidden/>
    <w:rsid w:val="003B637B"/>
    <w:rPr>
      <w:rFonts w:ascii="Courier New" w:hAnsi="Courier New" w:cs="Courier New"/>
      <w:sz w:val="20"/>
      <w:szCs w:val="20"/>
    </w:rPr>
  </w:style>
  <w:style w:type="character" w:styleId="HTMLDefinition">
    <w:name w:val="HTML Definition"/>
    <w:semiHidden/>
    <w:rsid w:val="003B637B"/>
    <w:rPr>
      <w:i/>
      <w:iCs/>
    </w:rPr>
  </w:style>
  <w:style w:type="character" w:styleId="HTMLKeyboard">
    <w:name w:val="HTML Keyboard"/>
    <w:semiHidden/>
    <w:rsid w:val="003B637B"/>
    <w:rPr>
      <w:rFonts w:ascii="Courier New" w:hAnsi="Courier New" w:cs="Courier New"/>
      <w:sz w:val="20"/>
      <w:szCs w:val="20"/>
    </w:rPr>
  </w:style>
  <w:style w:type="paragraph" w:styleId="HTMLPreformatted">
    <w:name w:val="HTML Preformatted"/>
    <w:basedOn w:val="Normal"/>
    <w:semiHidden/>
    <w:rsid w:val="003B637B"/>
    <w:rPr>
      <w:rFonts w:ascii="Courier New" w:hAnsi="Courier New" w:cs="Courier New"/>
      <w:sz w:val="20"/>
      <w:szCs w:val="20"/>
    </w:rPr>
  </w:style>
  <w:style w:type="character" w:styleId="HTMLSample">
    <w:name w:val="HTML Sample"/>
    <w:semiHidden/>
    <w:rsid w:val="003B637B"/>
    <w:rPr>
      <w:rFonts w:ascii="Courier New" w:hAnsi="Courier New" w:cs="Courier New"/>
    </w:rPr>
  </w:style>
  <w:style w:type="character" w:styleId="HTMLTypewriter">
    <w:name w:val="HTML Typewriter"/>
    <w:semiHidden/>
    <w:rsid w:val="003B637B"/>
    <w:rPr>
      <w:rFonts w:ascii="Courier New" w:hAnsi="Courier New" w:cs="Courier New"/>
      <w:sz w:val="20"/>
      <w:szCs w:val="20"/>
    </w:rPr>
  </w:style>
  <w:style w:type="character" w:styleId="HTMLVariable">
    <w:name w:val="HTML Variable"/>
    <w:semiHidden/>
    <w:rsid w:val="003B637B"/>
    <w:rPr>
      <w:i/>
      <w:iCs/>
    </w:rPr>
  </w:style>
  <w:style w:type="character" w:styleId="Hyperlink">
    <w:name w:val="Hyperlink"/>
    <w:uiPriority w:val="99"/>
    <w:unhideWhenUsed/>
    <w:rsid w:val="00466888"/>
    <w:rPr>
      <w:color w:val="1F497D"/>
      <w:u w:val="single"/>
    </w:rPr>
  </w:style>
  <w:style w:type="character" w:styleId="LineNumber">
    <w:name w:val="line number"/>
    <w:basedOn w:val="DefaultParagraphFont"/>
    <w:semiHidden/>
    <w:rsid w:val="003B637B"/>
  </w:style>
  <w:style w:type="paragraph" w:styleId="List">
    <w:name w:val="List"/>
    <w:basedOn w:val="Normal"/>
    <w:semiHidden/>
    <w:rsid w:val="003B637B"/>
    <w:pPr>
      <w:ind w:left="283" w:hanging="283"/>
    </w:pPr>
  </w:style>
  <w:style w:type="paragraph" w:styleId="List2">
    <w:name w:val="List 2"/>
    <w:basedOn w:val="Normal"/>
    <w:semiHidden/>
    <w:rsid w:val="003B637B"/>
    <w:pPr>
      <w:ind w:left="566" w:hanging="283"/>
    </w:pPr>
  </w:style>
  <w:style w:type="paragraph" w:styleId="List3">
    <w:name w:val="List 3"/>
    <w:basedOn w:val="Normal"/>
    <w:semiHidden/>
    <w:rsid w:val="003B637B"/>
    <w:pPr>
      <w:ind w:left="849" w:hanging="283"/>
    </w:pPr>
  </w:style>
  <w:style w:type="paragraph" w:styleId="List4">
    <w:name w:val="List 4"/>
    <w:basedOn w:val="Normal"/>
    <w:semiHidden/>
    <w:rsid w:val="003B637B"/>
    <w:pPr>
      <w:ind w:left="1132" w:hanging="283"/>
    </w:pPr>
  </w:style>
  <w:style w:type="paragraph" w:styleId="List5">
    <w:name w:val="List 5"/>
    <w:basedOn w:val="Normal"/>
    <w:semiHidden/>
    <w:rsid w:val="003B637B"/>
    <w:pPr>
      <w:ind w:left="1415" w:hanging="283"/>
    </w:pPr>
  </w:style>
  <w:style w:type="paragraph" w:styleId="ListBullet">
    <w:name w:val="List Bullet"/>
    <w:basedOn w:val="Normal"/>
    <w:rsid w:val="003B637B"/>
    <w:pPr>
      <w:numPr>
        <w:numId w:val="8"/>
      </w:numPr>
    </w:pPr>
  </w:style>
  <w:style w:type="paragraph" w:styleId="ListBullet2">
    <w:name w:val="List Bullet 2"/>
    <w:basedOn w:val="Normal"/>
    <w:semiHidden/>
    <w:rsid w:val="003B637B"/>
    <w:pPr>
      <w:numPr>
        <w:numId w:val="9"/>
      </w:numPr>
    </w:pPr>
  </w:style>
  <w:style w:type="paragraph" w:styleId="ListBullet3">
    <w:name w:val="List Bullet 3"/>
    <w:basedOn w:val="Normal"/>
    <w:semiHidden/>
    <w:rsid w:val="003B637B"/>
    <w:pPr>
      <w:numPr>
        <w:numId w:val="10"/>
      </w:numPr>
    </w:pPr>
  </w:style>
  <w:style w:type="paragraph" w:styleId="ListBullet4">
    <w:name w:val="List Bullet 4"/>
    <w:basedOn w:val="Normal"/>
    <w:semiHidden/>
    <w:rsid w:val="003B637B"/>
    <w:pPr>
      <w:numPr>
        <w:numId w:val="11"/>
      </w:numPr>
    </w:pPr>
  </w:style>
  <w:style w:type="paragraph" w:styleId="ListBullet5">
    <w:name w:val="List Bullet 5"/>
    <w:basedOn w:val="Normal"/>
    <w:semiHidden/>
    <w:rsid w:val="003B637B"/>
    <w:pPr>
      <w:numPr>
        <w:numId w:val="12"/>
      </w:numPr>
    </w:pPr>
  </w:style>
  <w:style w:type="paragraph" w:styleId="ListContinue">
    <w:name w:val="List Continue"/>
    <w:basedOn w:val="Normal"/>
    <w:semiHidden/>
    <w:rsid w:val="003B637B"/>
    <w:pPr>
      <w:ind w:left="283"/>
    </w:pPr>
  </w:style>
  <w:style w:type="paragraph" w:styleId="ListContinue2">
    <w:name w:val="List Continue 2"/>
    <w:basedOn w:val="Normal"/>
    <w:semiHidden/>
    <w:rsid w:val="003B637B"/>
    <w:pPr>
      <w:ind w:left="566"/>
    </w:pPr>
  </w:style>
  <w:style w:type="paragraph" w:styleId="ListContinue3">
    <w:name w:val="List Continue 3"/>
    <w:basedOn w:val="Normal"/>
    <w:semiHidden/>
    <w:rsid w:val="003B637B"/>
    <w:pPr>
      <w:ind w:left="849"/>
    </w:pPr>
  </w:style>
  <w:style w:type="paragraph" w:styleId="ListContinue4">
    <w:name w:val="List Continue 4"/>
    <w:basedOn w:val="Normal"/>
    <w:semiHidden/>
    <w:rsid w:val="003B637B"/>
    <w:pPr>
      <w:ind w:left="1132"/>
    </w:pPr>
  </w:style>
  <w:style w:type="paragraph" w:styleId="ListContinue5">
    <w:name w:val="List Continue 5"/>
    <w:basedOn w:val="Normal"/>
    <w:semiHidden/>
    <w:rsid w:val="003B637B"/>
    <w:pPr>
      <w:ind w:left="1415"/>
    </w:pPr>
  </w:style>
  <w:style w:type="paragraph" w:styleId="ListNumber">
    <w:name w:val="List Number"/>
    <w:basedOn w:val="Normal"/>
    <w:semiHidden/>
    <w:rsid w:val="003B637B"/>
    <w:pPr>
      <w:numPr>
        <w:numId w:val="13"/>
      </w:numPr>
    </w:pPr>
  </w:style>
  <w:style w:type="paragraph" w:styleId="ListNumber2">
    <w:name w:val="List Number 2"/>
    <w:basedOn w:val="Normal"/>
    <w:semiHidden/>
    <w:rsid w:val="003B637B"/>
    <w:pPr>
      <w:numPr>
        <w:numId w:val="14"/>
      </w:numPr>
    </w:pPr>
  </w:style>
  <w:style w:type="paragraph" w:styleId="ListNumber3">
    <w:name w:val="List Number 3"/>
    <w:basedOn w:val="Normal"/>
    <w:semiHidden/>
    <w:rsid w:val="003B637B"/>
    <w:pPr>
      <w:numPr>
        <w:numId w:val="15"/>
      </w:numPr>
    </w:pPr>
  </w:style>
  <w:style w:type="paragraph" w:styleId="ListNumber4">
    <w:name w:val="List Number 4"/>
    <w:basedOn w:val="Normal"/>
    <w:semiHidden/>
    <w:rsid w:val="003B637B"/>
    <w:pPr>
      <w:numPr>
        <w:numId w:val="16"/>
      </w:numPr>
    </w:pPr>
  </w:style>
  <w:style w:type="paragraph" w:styleId="ListNumber5">
    <w:name w:val="List Number 5"/>
    <w:basedOn w:val="Normal"/>
    <w:semiHidden/>
    <w:rsid w:val="003B637B"/>
    <w:pPr>
      <w:numPr>
        <w:numId w:val="17"/>
      </w:numPr>
    </w:pPr>
  </w:style>
  <w:style w:type="paragraph" w:styleId="MessageHeader">
    <w:name w:val="Message Header"/>
    <w:basedOn w:val="Normal"/>
    <w:semiHidden/>
    <w:rsid w:val="003B63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B637B"/>
    <w:rPr>
      <w:rFonts w:ascii="Times New Roman" w:hAnsi="Times New Roman"/>
      <w:sz w:val="24"/>
    </w:rPr>
  </w:style>
  <w:style w:type="paragraph" w:styleId="NormalIndent">
    <w:name w:val="Normal Indent"/>
    <w:basedOn w:val="Normal"/>
    <w:semiHidden/>
    <w:rsid w:val="003B637B"/>
    <w:pPr>
      <w:ind w:left="720"/>
    </w:pPr>
  </w:style>
  <w:style w:type="paragraph" w:styleId="NoteHeading">
    <w:name w:val="Note Heading"/>
    <w:basedOn w:val="Normal"/>
    <w:next w:val="Normal"/>
    <w:semiHidden/>
    <w:rsid w:val="003B637B"/>
  </w:style>
  <w:style w:type="paragraph" w:styleId="PlainText">
    <w:name w:val="Plain Text"/>
    <w:basedOn w:val="Normal"/>
    <w:semiHidden/>
    <w:rsid w:val="003B637B"/>
    <w:rPr>
      <w:rFonts w:ascii="Courier New" w:hAnsi="Courier New" w:cs="Courier New"/>
      <w:sz w:val="20"/>
      <w:szCs w:val="20"/>
    </w:rPr>
  </w:style>
  <w:style w:type="paragraph" w:styleId="Salutation">
    <w:name w:val="Salutation"/>
    <w:basedOn w:val="Normal"/>
    <w:next w:val="Normal"/>
    <w:semiHidden/>
    <w:rsid w:val="003B637B"/>
  </w:style>
  <w:style w:type="paragraph" w:styleId="Signature">
    <w:name w:val="Signature"/>
    <w:basedOn w:val="Normal"/>
    <w:semiHidden/>
    <w:rsid w:val="003B637B"/>
    <w:pPr>
      <w:ind w:left="4252"/>
    </w:pPr>
  </w:style>
  <w:style w:type="table" w:styleId="Table3Deffects1">
    <w:name w:val="Table 3D effects 1"/>
    <w:basedOn w:val="TableNormal"/>
    <w:semiHidden/>
    <w:rsid w:val="003B637B"/>
    <w:pPr>
      <w:spacing w:after="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37B"/>
    <w:pPr>
      <w:spacing w:after="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637B"/>
    <w:pPr>
      <w:spacing w:after="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637B"/>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637B"/>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637B"/>
    <w:pPr>
      <w:spacing w:after="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637B"/>
    <w:pPr>
      <w:spacing w:after="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637B"/>
    <w:pPr>
      <w:spacing w:after="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637B"/>
    <w:pPr>
      <w:spacing w:after="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637B"/>
    <w:pPr>
      <w:spacing w:after="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37B"/>
    <w:pPr>
      <w:spacing w:after="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637B"/>
    <w:pPr>
      <w:spacing w:after="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637B"/>
    <w:pPr>
      <w:spacing w:after="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637B"/>
    <w:pPr>
      <w:spacing w:after="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637B"/>
    <w:pPr>
      <w:spacing w:after="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637B"/>
    <w:pPr>
      <w:spacing w:after="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37B"/>
    <w:pPr>
      <w:spacing w:after="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4B5D"/>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637B"/>
    <w:pPr>
      <w:spacing w:after="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637B"/>
    <w:pPr>
      <w:spacing w:after="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637B"/>
    <w:pPr>
      <w:spacing w:after="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637B"/>
    <w:pPr>
      <w:spacing w:after="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637B"/>
    <w:pPr>
      <w:spacing w:after="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637B"/>
    <w:pPr>
      <w:spacing w:after="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637B"/>
    <w:pPr>
      <w:spacing w:after="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637B"/>
    <w:pPr>
      <w:spacing w:after="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637B"/>
    <w:pPr>
      <w:spacing w:after="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37B"/>
    <w:pPr>
      <w:spacing w:after="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37B"/>
    <w:pPr>
      <w:spacing w:after="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1"/>
    <w:next w:val="AIHWbodytext"/>
    <w:uiPriority w:val="21"/>
    <w:unhideWhenUsed/>
    <w:rsid w:val="009B2765"/>
    <w:pPr>
      <w:tabs>
        <w:tab w:val="clear" w:pos="397"/>
      </w:tabs>
      <w:spacing w:before="60" w:line="240" w:lineRule="atLeast"/>
      <w:ind w:left="992" w:hanging="992"/>
    </w:pPr>
    <w:rPr>
      <w:b w:val="0"/>
      <w:sz w:val="20"/>
    </w:rPr>
  </w:style>
  <w:style w:type="table" w:styleId="TableProfessional">
    <w:name w:val="Table Professional"/>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37B"/>
    <w:pPr>
      <w:spacing w:after="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37B"/>
    <w:pPr>
      <w:spacing w:after="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37B"/>
    <w:pPr>
      <w:spacing w:after="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637B"/>
    <w:pPr>
      <w:spacing w:after="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637B"/>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B637B"/>
    <w:pPr>
      <w:spacing w:after="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637B"/>
    <w:pPr>
      <w:spacing w:after="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637B"/>
    <w:pPr>
      <w:spacing w:after="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Headingtotal">
    <w:name w:val="Table/Fig: Heading &amp; total"/>
    <w:basedOn w:val="TableFigText"/>
    <w:next w:val="TableFigText"/>
    <w:uiPriority w:val="6"/>
    <w:rsid w:val="009B2765"/>
    <w:rPr>
      <w:b/>
    </w:rPr>
  </w:style>
  <w:style w:type="character" w:customStyle="1" w:styleId="Heading1Char">
    <w:name w:val="Heading 1 Char"/>
    <w:link w:val="Heading1"/>
    <w:uiPriority w:val="1"/>
    <w:rsid w:val="00EA5C10"/>
    <w:rPr>
      <w:rFonts w:ascii="Arial" w:hAnsi="Arial"/>
      <w:b/>
      <w:color w:val="000000"/>
      <w:sz w:val="44"/>
      <w:lang w:eastAsia="en-US"/>
    </w:rPr>
  </w:style>
  <w:style w:type="character" w:customStyle="1" w:styleId="TableFigTextChar">
    <w:name w:val="Table/Fig: Text Char"/>
    <w:link w:val="TableFigText"/>
    <w:uiPriority w:val="6"/>
    <w:rsid w:val="000E3F97"/>
    <w:rPr>
      <w:rFonts w:ascii="Arial" w:hAnsi="Arial"/>
      <w:sz w:val="16"/>
      <w:szCs w:val="20"/>
      <w:lang w:eastAsia="en-US"/>
    </w:rPr>
  </w:style>
  <w:style w:type="paragraph" w:styleId="BalloonText">
    <w:name w:val="Balloon Text"/>
    <w:basedOn w:val="Normal"/>
    <w:semiHidden/>
    <w:rsid w:val="005E5A15"/>
    <w:rPr>
      <w:rFonts w:ascii="Tahoma" w:hAnsi="Tahoma" w:cs="Tahoma"/>
      <w:sz w:val="16"/>
      <w:szCs w:val="16"/>
    </w:rPr>
  </w:style>
  <w:style w:type="paragraph" w:styleId="DocumentMap">
    <w:name w:val="Document Map"/>
    <w:basedOn w:val="Normal"/>
    <w:semiHidden/>
    <w:rsid w:val="004E250D"/>
    <w:pPr>
      <w:shd w:val="clear" w:color="auto" w:fill="000080"/>
    </w:pPr>
    <w:rPr>
      <w:rFonts w:ascii="Tahoma" w:hAnsi="Tahoma" w:cs="Tahoma"/>
      <w:sz w:val="20"/>
      <w:szCs w:val="20"/>
    </w:rPr>
  </w:style>
  <w:style w:type="character" w:customStyle="1" w:styleId="AIHWbodytextChar">
    <w:name w:val="AIHW body text Char"/>
    <w:link w:val="AIHWbodytext"/>
    <w:locked/>
    <w:rsid w:val="00FC5F5C"/>
    <w:rPr>
      <w:color w:val="000000"/>
      <w:sz w:val="22"/>
      <w:lang w:eastAsia="en-US"/>
    </w:rPr>
  </w:style>
  <w:style w:type="character" w:customStyle="1" w:styleId="Heading2Char">
    <w:name w:val="Heading 2 Char"/>
    <w:link w:val="Heading2"/>
    <w:uiPriority w:val="1"/>
    <w:rsid w:val="00BE6005"/>
    <w:rPr>
      <w:rFonts w:ascii="Arial" w:hAnsi="Arial"/>
      <w:b/>
      <w:color w:val="000000"/>
      <w:sz w:val="36"/>
      <w:lang w:eastAsia="en-US"/>
    </w:rPr>
  </w:style>
  <w:style w:type="character" w:customStyle="1" w:styleId="Heading3Char">
    <w:name w:val="Heading 3 Char"/>
    <w:link w:val="Heading3"/>
    <w:uiPriority w:val="1"/>
    <w:rsid w:val="00BE6005"/>
    <w:rPr>
      <w:rFonts w:ascii="Arial" w:hAnsi="Arial"/>
      <w:b/>
      <w:color w:val="000000"/>
      <w:sz w:val="28"/>
      <w:lang w:eastAsia="en-US"/>
    </w:rPr>
  </w:style>
  <w:style w:type="character" w:customStyle="1" w:styleId="Heading4Char">
    <w:name w:val="Heading 4 Char"/>
    <w:link w:val="Heading4"/>
    <w:uiPriority w:val="1"/>
    <w:rsid w:val="00EA5C10"/>
    <w:rPr>
      <w:rFonts w:ascii="Arial" w:hAnsi="Arial"/>
      <w:b/>
      <w:color w:val="000000"/>
      <w:sz w:val="24"/>
      <w:lang w:eastAsia="en-US"/>
    </w:rPr>
  </w:style>
  <w:style w:type="character" w:customStyle="1" w:styleId="Heading5Char">
    <w:name w:val="Heading 5 Char"/>
    <w:link w:val="Heading5"/>
    <w:uiPriority w:val="1"/>
    <w:rsid w:val="000E3F97"/>
    <w:rPr>
      <w:b/>
      <w:color w:val="000000"/>
      <w:lang w:eastAsia="en-US"/>
    </w:rPr>
  </w:style>
  <w:style w:type="character" w:customStyle="1" w:styleId="Heading6Char">
    <w:name w:val="Heading 6 Char"/>
    <w:link w:val="Heading6"/>
    <w:uiPriority w:val="1"/>
    <w:rsid w:val="000E3F97"/>
    <w:rPr>
      <w:i/>
      <w:color w:val="000000"/>
      <w:lang w:eastAsia="en-US"/>
    </w:rPr>
  </w:style>
  <w:style w:type="character" w:styleId="CommentReference">
    <w:name w:val="annotation reference"/>
    <w:uiPriority w:val="21"/>
    <w:unhideWhenUsed/>
    <w:rsid w:val="00BC3DD5"/>
    <w:rPr>
      <w:sz w:val="16"/>
      <w:szCs w:val="16"/>
    </w:rPr>
  </w:style>
  <w:style w:type="paragraph" w:styleId="CommentText">
    <w:name w:val="annotation text"/>
    <w:basedOn w:val="Normal"/>
    <w:link w:val="CommentTextChar"/>
    <w:uiPriority w:val="21"/>
    <w:unhideWhenUsed/>
    <w:rsid w:val="00BC3DD5"/>
    <w:rPr>
      <w:sz w:val="20"/>
      <w:szCs w:val="20"/>
    </w:rPr>
  </w:style>
  <w:style w:type="character" w:customStyle="1" w:styleId="CommentTextChar">
    <w:name w:val="Comment Text Char"/>
    <w:link w:val="CommentText"/>
    <w:uiPriority w:val="21"/>
    <w:rsid w:val="00232418"/>
  </w:style>
  <w:style w:type="paragraph" w:styleId="CommentSubject">
    <w:name w:val="annotation subject"/>
    <w:basedOn w:val="CommentText"/>
    <w:next w:val="CommentText"/>
    <w:link w:val="CommentSubjectChar"/>
    <w:uiPriority w:val="21"/>
    <w:unhideWhenUsed/>
    <w:rsid w:val="00BC3DD5"/>
    <w:rPr>
      <w:b/>
      <w:bCs/>
    </w:rPr>
  </w:style>
  <w:style w:type="character" w:customStyle="1" w:styleId="CommentSubjectChar">
    <w:name w:val="Comment Subject Char"/>
    <w:link w:val="CommentSubject"/>
    <w:uiPriority w:val="21"/>
    <w:rsid w:val="00232418"/>
    <w:rPr>
      <w:b/>
      <w:bCs/>
    </w:rPr>
  </w:style>
  <w:style w:type="paragraph" w:customStyle="1" w:styleId="BoxItalics">
    <w:name w:val="Box: Italics"/>
    <w:basedOn w:val="BoxText"/>
    <w:next w:val="BoxText"/>
    <w:link w:val="BoxItalicsChar"/>
    <w:uiPriority w:val="3"/>
    <w:qFormat/>
    <w:rsid w:val="00C42A4F"/>
    <w:rPr>
      <w:i/>
    </w:rPr>
  </w:style>
  <w:style w:type="character" w:customStyle="1" w:styleId="BoxTextChar">
    <w:name w:val="Box: Text Char"/>
    <w:link w:val="BoxText"/>
    <w:uiPriority w:val="3"/>
    <w:rsid w:val="000E3F97"/>
    <w:rPr>
      <w:sz w:val="21"/>
      <w:szCs w:val="20"/>
      <w:lang w:eastAsia="en-US"/>
    </w:rPr>
  </w:style>
  <w:style w:type="character" w:customStyle="1" w:styleId="BoxItalicsChar">
    <w:name w:val="Box: Italics Char"/>
    <w:link w:val="BoxItalics"/>
    <w:uiPriority w:val="3"/>
    <w:rsid w:val="000E3F97"/>
    <w:rPr>
      <w:i/>
      <w:sz w:val="21"/>
      <w:szCs w:val="20"/>
      <w:lang w:eastAsia="en-US"/>
    </w:rPr>
  </w:style>
  <w:style w:type="character" w:customStyle="1" w:styleId="FooterChar">
    <w:name w:val="Footer Char"/>
    <w:link w:val="Footer"/>
    <w:uiPriority w:val="99"/>
    <w:rsid w:val="00232418"/>
    <w:rPr>
      <w:rFonts w:ascii="Arial" w:hAnsi="Arial"/>
      <w:lang w:eastAsia="en-US"/>
    </w:rPr>
  </w:style>
  <w:style w:type="paragraph" w:customStyle="1" w:styleId="AIHWbodytextintable">
    <w:name w:val="AIHW body text in table"/>
    <w:basedOn w:val="AIHWbodytext"/>
    <w:next w:val="AIHWbodytext"/>
    <w:rsid w:val="00CD777B"/>
    <w:pPr>
      <w:spacing w:before="80" w:after="80"/>
    </w:pPr>
  </w:style>
  <w:style w:type="paragraph" w:customStyle="1" w:styleId="Boxcontinued">
    <w:name w:val="Box: (continued)"/>
    <w:basedOn w:val="BoxText"/>
    <w:next w:val="BoxHeading1"/>
    <w:uiPriority w:val="4"/>
    <w:rsid w:val="00BE6005"/>
    <w:pPr>
      <w:spacing w:before="0" w:after="0"/>
      <w:jc w:val="right"/>
    </w:pPr>
    <w:rPr>
      <w:i/>
      <w:sz w:val="20"/>
    </w:rPr>
  </w:style>
  <w:style w:type="character" w:customStyle="1" w:styleId="BodyTextChar">
    <w:name w:val="Body Text Char"/>
    <w:basedOn w:val="DefaultParagraphFont"/>
    <w:link w:val="BodyText"/>
    <w:rsid w:val="001C3A60"/>
    <w:rPr>
      <w:sz w:val="22"/>
      <w:szCs w:val="22"/>
    </w:rPr>
  </w:style>
  <w:style w:type="paragraph" w:styleId="Revision">
    <w:name w:val="Revision"/>
    <w:hidden/>
    <w:uiPriority w:val="99"/>
    <w:semiHidden/>
    <w:rsid w:val="00264A70"/>
    <w:rPr>
      <w:sz w:val="22"/>
      <w:szCs w:val="22"/>
    </w:rPr>
  </w:style>
  <w:style w:type="paragraph" w:customStyle="1" w:styleId="StyleAIHWbodytextHanging075cm">
    <w:name w:val="Style AIHW body text + Hanging:  0.75 cm"/>
    <w:basedOn w:val="AIHWbodytext"/>
    <w:link w:val="StyleAIHWbodytextHanging075cmChar"/>
    <w:uiPriority w:val="99"/>
    <w:rsid w:val="00103BAD"/>
    <w:pPr>
      <w:numPr>
        <w:numId w:val="33"/>
      </w:numPr>
      <w:suppressAutoHyphens/>
      <w:spacing w:after="40"/>
    </w:pPr>
    <w:rPr>
      <w:color w:val="000000"/>
      <w:szCs w:val="22"/>
      <w:lang w:eastAsia="ar-SA"/>
    </w:rPr>
  </w:style>
  <w:style w:type="character" w:customStyle="1" w:styleId="StyleAIHWbodytextHanging075cmChar">
    <w:name w:val="Style AIHW body text + Hanging:  0.75 cm Char"/>
    <w:link w:val="StyleAIHWbodytextHanging075cm"/>
    <w:uiPriority w:val="99"/>
    <w:locked/>
    <w:rsid w:val="00103BAD"/>
    <w:rPr>
      <w:color w:val="000000"/>
      <w:sz w:val="22"/>
      <w:szCs w:val="22"/>
      <w:lang w:eastAsia="ar-SA"/>
    </w:rPr>
  </w:style>
  <w:style w:type="paragraph" w:customStyle="1" w:styleId="Recommendations">
    <w:name w:val="Recommendations"/>
    <w:basedOn w:val="AIHWbodytext"/>
    <w:link w:val="RecommendationsChar"/>
    <w:uiPriority w:val="99"/>
    <w:rsid w:val="00103BAD"/>
    <w:pPr>
      <w:numPr>
        <w:numId w:val="34"/>
      </w:numPr>
      <w:suppressAutoHyphens/>
      <w:spacing w:after="40"/>
    </w:pPr>
    <w:rPr>
      <w:color w:val="000000"/>
      <w:kern w:val="1"/>
      <w:sz w:val="20"/>
      <w:szCs w:val="22"/>
      <w:lang w:val="en-US" w:eastAsia="ar-SA"/>
    </w:rPr>
  </w:style>
  <w:style w:type="character" w:customStyle="1" w:styleId="RecommendationsChar">
    <w:name w:val="Recommendations Char"/>
    <w:link w:val="Recommendations"/>
    <w:uiPriority w:val="99"/>
    <w:locked/>
    <w:rsid w:val="00103BAD"/>
    <w:rPr>
      <w:color w:val="000000"/>
      <w:kern w:val="1"/>
      <w:szCs w:val="22"/>
      <w:lang w:val="en-US" w:eastAsia="ar-SA"/>
    </w:rPr>
  </w:style>
  <w:style w:type="character" w:customStyle="1" w:styleId="st1">
    <w:name w:val="st1"/>
    <w:basedOn w:val="DefaultParagraphFont"/>
    <w:rsid w:val="00BB7E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imes New Roman" w:hAnsi="Book Antiqu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uiPriority="1" w:qFormat="1"/>
    <w:lsdException w:name="heading 4" w:qFormat="1"/>
    <w:lsdException w:name="heading 5" w:qFormat="1"/>
    <w:lsdException w:name="heading 6" w:qFormat="1"/>
    <w:lsdException w:name="heading 7" w:locked="1"/>
    <w:lsdException w:name="heading 8" w:locked="1" w:qFormat="1"/>
    <w:lsdException w:name="heading 9" w:lock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header" w:uiPriority="99"/>
    <w:lsdException w:name="footer" w:uiPriority="99"/>
    <w:lsdException w:name="index heading" w:semiHidden="1"/>
    <w:lsdException w:name="caption" w:semiHidden="1" w:qFormat="1"/>
    <w:lsdException w:name="table of figures" w:uiPriority="99"/>
    <w:lsdException w:name="endnote reference" w:semiHidden="1" w:unhideWhenUsed="1"/>
    <w:lsdException w:name="endnote text" w:semiHidden="1" w:unhideWhenUsed="1"/>
    <w:lsdException w:name="table of authorities" w:semiHidden="1" w:uiPriority="13" w:unhideWhenUsed="1"/>
    <w:lsdException w:name="macro" w:semiHidden="1"/>
    <w:lsdException w:name="toa heading" w:semiHidden="1"/>
    <w:lsdException w:name="Title" w:semiHidden="1" w:qFormat="1"/>
    <w:lsdException w:name="Subtitle" w:semiHidden="1" w:qFormat="1"/>
    <w:lsdException w:name="Hyperlink" w:uiPriority="99"/>
    <w:lsdException w:name="Strong" w:semiHidden="1" w:qFormat="1"/>
    <w:lsdException w:name="Emphasis" w:semiHidden="1" w:qFormat="1"/>
    <w:lsdException w:name="Placeholder Text" w:semiHidden="1" w:uiPriority="99"/>
    <w:lsdException w:name="No Spacing" w:semiHidden="1" w:uiPriority="99"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next w:val="AIHWbodytext"/>
    <w:uiPriority w:val="19"/>
    <w:unhideWhenUsed/>
    <w:qFormat/>
    <w:rsid w:val="00232418"/>
    <w:pPr>
      <w:spacing w:before="60" w:after="120" w:line="260" w:lineRule="atLeast"/>
    </w:pPr>
    <w:rPr>
      <w:sz w:val="22"/>
      <w:szCs w:val="22"/>
    </w:rPr>
  </w:style>
  <w:style w:type="paragraph" w:styleId="Heading1">
    <w:name w:val="heading 1"/>
    <w:next w:val="Heading2"/>
    <w:link w:val="Heading1Char"/>
    <w:uiPriority w:val="1"/>
    <w:qFormat/>
    <w:rsid w:val="00265D85"/>
    <w:pPr>
      <w:keepNext/>
      <w:keepLines/>
      <w:pageBreakBefore/>
      <w:tabs>
        <w:tab w:val="left" w:pos="794"/>
        <w:tab w:val="left" w:pos="1191"/>
        <w:tab w:val="left" w:pos="2778"/>
      </w:tabs>
      <w:spacing w:before="60" w:after="360" w:line="480" w:lineRule="atLeast"/>
      <w:outlineLvl w:val="0"/>
    </w:pPr>
    <w:rPr>
      <w:rFonts w:ascii="Arial" w:hAnsi="Arial"/>
      <w:b/>
      <w:color w:val="000000"/>
      <w:sz w:val="44"/>
      <w:szCs w:val="22"/>
      <w:lang w:eastAsia="en-US"/>
    </w:rPr>
  </w:style>
  <w:style w:type="paragraph" w:styleId="Heading2">
    <w:name w:val="heading 2"/>
    <w:basedOn w:val="Heading1"/>
    <w:next w:val="AIHWbodytext"/>
    <w:link w:val="Heading2Char"/>
    <w:uiPriority w:val="1"/>
    <w:qFormat/>
    <w:rsid w:val="00BE6005"/>
    <w:pPr>
      <w:pageBreakBefore w:val="0"/>
      <w:spacing w:before="300" w:after="120" w:line="440" w:lineRule="atLeast"/>
      <w:outlineLvl w:val="1"/>
    </w:pPr>
    <w:rPr>
      <w:sz w:val="36"/>
    </w:rPr>
  </w:style>
  <w:style w:type="paragraph" w:styleId="Heading3">
    <w:name w:val="heading 3"/>
    <w:basedOn w:val="Heading2"/>
    <w:next w:val="AIHWbodytext"/>
    <w:link w:val="Heading3Char"/>
    <w:uiPriority w:val="1"/>
    <w:qFormat/>
    <w:rsid w:val="00BE6005"/>
    <w:pPr>
      <w:spacing w:line="320" w:lineRule="atLeast"/>
      <w:outlineLvl w:val="2"/>
    </w:pPr>
    <w:rPr>
      <w:sz w:val="28"/>
    </w:rPr>
  </w:style>
  <w:style w:type="paragraph" w:styleId="Heading4">
    <w:name w:val="heading 4"/>
    <w:basedOn w:val="Heading3"/>
    <w:next w:val="AIHWbodytext"/>
    <w:link w:val="Heading4Char"/>
    <w:uiPriority w:val="1"/>
    <w:qFormat/>
    <w:rsid w:val="003621B4"/>
    <w:pPr>
      <w:spacing w:before="240" w:after="80" w:line="280" w:lineRule="atLeast"/>
      <w:outlineLvl w:val="3"/>
    </w:pPr>
    <w:rPr>
      <w:sz w:val="24"/>
    </w:rPr>
  </w:style>
  <w:style w:type="paragraph" w:styleId="Heading5">
    <w:name w:val="heading 5"/>
    <w:basedOn w:val="Heading4"/>
    <w:next w:val="AIHWbodytext"/>
    <w:link w:val="Heading5Char"/>
    <w:uiPriority w:val="1"/>
    <w:qFormat/>
    <w:rsid w:val="003621B4"/>
    <w:pPr>
      <w:spacing w:before="180" w:after="40" w:line="260" w:lineRule="atLeast"/>
      <w:outlineLvl w:val="4"/>
    </w:pPr>
    <w:rPr>
      <w:rFonts w:ascii="Book Antiqua" w:hAnsi="Book Antiqua"/>
      <w:sz w:val="22"/>
    </w:rPr>
  </w:style>
  <w:style w:type="paragraph" w:styleId="Heading6">
    <w:name w:val="heading 6"/>
    <w:basedOn w:val="Heading5"/>
    <w:next w:val="AIHWbodytext"/>
    <w:link w:val="Heading6Char"/>
    <w:uiPriority w:val="1"/>
    <w:qFormat/>
    <w:rsid w:val="003621B4"/>
    <w:pPr>
      <w:spacing w:before="120"/>
      <w:outlineLvl w:val="5"/>
    </w:pPr>
    <w:rPr>
      <w:b w:val="0"/>
      <w:i/>
    </w:rPr>
  </w:style>
  <w:style w:type="paragraph" w:styleId="Heading7">
    <w:name w:val="heading 7"/>
    <w:basedOn w:val="Normal"/>
    <w:next w:val="Normal"/>
    <w:semiHidden/>
    <w:locked/>
    <w:rsid w:val="003B637B"/>
    <w:pPr>
      <w:spacing w:before="240" w:after="60"/>
      <w:outlineLvl w:val="6"/>
    </w:pPr>
    <w:rPr>
      <w:rFonts w:ascii="Times New Roman" w:hAnsi="Times New Roman"/>
      <w:sz w:val="24"/>
    </w:rPr>
  </w:style>
  <w:style w:type="paragraph" w:styleId="Heading8">
    <w:name w:val="heading 8"/>
    <w:basedOn w:val="Normal"/>
    <w:next w:val="Normal"/>
    <w:semiHidden/>
    <w:qFormat/>
    <w:locked/>
    <w:rsid w:val="003B637B"/>
    <w:pPr>
      <w:spacing w:before="240" w:after="60"/>
      <w:outlineLvl w:val="7"/>
    </w:pPr>
    <w:rPr>
      <w:rFonts w:ascii="Times New Roman" w:hAnsi="Times New Roman"/>
      <w:i/>
      <w:iCs/>
      <w:sz w:val="24"/>
    </w:rPr>
  </w:style>
  <w:style w:type="paragraph" w:styleId="Heading9">
    <w:name w:val="heading 9"/>
    <w:basedOn w:val="Normal"/>
    <w:next w:val="Normal"/>
    <w:semiHidden/>
    <w:locked/>
    <w:rsid w:val="003B637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HWbodytext">
    <w:name w:val="AIHW body text"/>
    <w:basedOn w:val="Normal"/>
    <w:link w:val="AIHWbodytextChar"/>
    <w:qFormat/>
    <w:rsid w:val="00FC5F5C"/>
    <w:rPr>
      <w:szCs w:val="20"/>
      <w:lang w:eastAsia="en-US"/>
    </w:rPr>
  </w:style>
  <w:style w:type="paragraph" w:customStyle="1" w:styleId="Bullet1">
    <w:name w:val="Bullet 1"/>
    <w:basedOn w:val="AIHWbodytext"/>
    <w:uiPriority w:val="2"/>
    <w:qFormat/>
    <w:rsid w:val="00D30F75"/>
    <w:pPr>
      <w:numPr>
        <w:numId w:val="21"/>
      </w:numPr>
      <w:spacing w:before="40" w:after="80"/>
    </w:pPr>
  </w:style>
  <w:style w:type="paragraph" w:customStyle="1" w:styleId="Bullet2">
    <w:name w:val="Bullet 2"/>
    <w:basedOn w:val="Bullet1"/>
    <w:uiPriority w:val="2"/>
    <w:qFormat/>
    <w:rsid w:val="0033783A"/>
    <w:pPr>
      <w:numPr>
        <w:numId w:val="4"/>
      </w:numPr>
    </w:pPr>
  </w:style>
  <w:style w:type="character" w:styleId="PageNumber">
    <w:name w:val="page number"/>
    <w:uiPriority w:val="14"/>
    <w:unhideWhenUsed/>
    <w:rsid w:val="00026EE7"/>
    <w:rPr>
      <w:rFonts w:ascii="Arial" w:hAnsi="Arial"/>
      <w:dstrike w:val="0"/>
      <w:color w:val="000000"/>
      <w:sz w:val="20"/>
      <w:u w:val="none"/>
      <w:vertAlign w:val="baseline"/>
    </w:rPr>
  </w:style>
  <w:style w:type="paragraph" w:customStyle="1" w:styleId="BoxHeading2">
    <w:name w:val="Box: Heading 2"/>
    <w:basedOn w:val="BoxText"/>
    <w:next w:val="BoxText"/>
    <w:uiPriority w:val="3"/>
    <w:qFormat/>
    <w:rsid w:val="00BE6005"/>
    <w:pPr>
      <w:spacing w:before="120" w:after="60"/>
    </w:pPr>
    <w:rPr>
      <w:b/>
    </w:rPr>
  </w:style>
  <w:style w:type="table" w:customStyle="1" w:styleId="AIHWTable">
    <w:name w:val="AIHW Table"/>
    <w:basedOn w:val="TableNormal"/>
    <w:rsid w:val="000F4B5D"/>
    <w:pPr>
      <w:tabs>
        <w:tab w:val="left" w:pos="198"/>
      </w:tabs>
      <w:spacing w:after="60" w:line="200" w:lineRule="atLeast"/>
      <w:jc w:val="right"/>
    </w:pPr>
    <w:rPr>
      <w:rFonts w:ascii="Arial" w:hAnsi="Arial"/>
      <w:color w:val="000000"/>
      <w:sz w:val="16"/>
    </w:rPr>
    <w:tblPr>
      <w:tblInd w:w="0" w:type="dxa"/>
      <w:tblBorders>
        <w:top w:val="single" w:sz="4" w:space="0" w:color="000000"/>
        <w:bottom w:val="single" w:sz="4" w:space="0" w:color="000000"/>
      </w:tblBorders>
      <w:tblCellMar>
        <w:top w:w="0" w:type="dxa"/>
        <w:left w:w="85" w:type="dxa"/>
        <w:bottom w:w="0"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paragraph" w:customStyle="1" w:styleId="TableFigText">
    <w:name w:val="Table/Fig: Text"/>
    <w:basedOn w:val="AIHWbodytext"/>
    <w:link w:val="TableFigTextChar"/>
    <w:uiPriority w:val="6"/>
    <w:rsid w:val="0098660E"/>
    <w:pPr>
      <w:keepLines/>
      <w:tabs>
        <w:tab w:val="left" w:pos="198"/>
      </w:tabs>
      <w:spacing w:after="60" w:line="200" w:lineRule="atLeast"/>
    </w:pPr>
    <w:rPr>
      <w:rFonts w:ascii="Arial" w:hAnsi="Arial"/>
      <w:sz w:val="16"/>
    </w:rPr>
  </w:style>
  <w:style w:type="table" w:styleId="LightShading">
    <w:name w:val="Light Shading"/>
    <w:basedOn w:val="TableNormal"/>
    <w:uiPriority w:val="60"/>
    <w:locked/>
    <w:rsid w:val="00F5188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15"/>
    <w:rsid w:val="00232418"/>
    <w:rPr>
      <w:sz w:val="22"/>
      <w:szCs w:val="22"/>
    </w:rPr>
  </w:style>
  <w:style w:type="paragraph" w:styleId="EndnoteText">
    <w:name w:val="endnote text"/>
    <w:basedOn w:val="Normal"/>
    <w:link w:val="EndnoteTextChar"/>
    <w:uiPriority w:val="12"/>
    <w:semiHidden/>
    <w:unhideWhenUsed/>
    <w:rsid w:val="00F5188A"/>
    <w:rPr>
      <w:sz w:val="20"/>
      <w:szCs w:val="20"/>
    </w:rPr>
  </w:style>
  <w:style w:type="character" w:customStyle="1" w:styleId="EndnoteTextChar">
    <w:name w:val="Endnote Text Char"/>
    <w:link w:val="EndnoteText"/>
    <w:uiPriority w:val="12"/>
    <w:semiHidden/>
    <w:rsid w:val="00CD1D61"/>
  </w:style>
  <w:style w:type="character" w:styleId="EndnoteReference">
    <w:name w:val="endnote reference"/>
    <w:uiPriority w:val="12"/>
    <w:semiHidden/>
    <w:unhideWhenUsed/>
    <w:rsid w:val="00F5188A"/>
    <w:rPr>
      <w:vertAlign w:val="superscript"/>
    </w:rPr>
  </w:style>
  <w:style w:type="paragraph" w:customStyle="1" w:styleId="BoxText">
    <w:name w:val="Box: Text"/>
    <w:basedOn w:val="AIHWbodytext"/>
    <w:next w:val="AIHWbodytext"/>
    <w:link w:val="BoxTextChar"/>
    <w:uiPriority w:val="3"/>
    <w:qFormat/>
    <w:rsid w:val="00E06D9C"/>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rPr>
  </w:style>
  <w:style w:type="paragraph" w:customStyle="1" w:styleId="BoxBullet1">
    <w:name w:val="Box: Bullet 1"/>
    <w:basedOn w:val="BoxText"/>
    <w:uiPriority w:val="3"/>
    <w:qFormat/>
    <w:rsid w:val="00EA6343"/>
    <w:pPr>
      <w:numPr>
        <w:numId w:val="25"/>
      </w:numPr>
      <w:tabs>
        <w:tab w:val="clear" w:pos="397"/>
        <w:tab w:val="clear" w:pos="964"/>
        <w:tab w:val="num" w:pos="714"/>
      </w:tabs>
      <w:ind w:left="709" w:hanging="454"/>
    </w:pPr>
  </w:style>
  <w:style w:type="paragraph" w:customStyle="1" w:styleId="BoxHeading1">
    <w:name w:val="Box: Heading 1"/>
    <w:basedOn w:val="BoxText"/>
    <w:next w:val="BoxText"/>
    <w:uiPriority w:val="3"/>
    <w:qFormat/>
    <w:rsid w:val="008E579B"/>
    <w:pPr>
      <w:keepNext/>
      <w:keepLines/>
      <w:tabs>
        <w:tab w:val="clear" w:pos="397"/>
      </w:tabs>
      <w:spacing w:before="120" w:after="60"/>
    </w:pPr>
    <w:rPr>
      <w:rFonts w:ascii="Arial" w:hAnsi="Arial"/>
      <w:b/>
      <w:sz w:val="22"/>
    </w:rPr>
  </w:style>
  <w:style w:type="paragraph" w:customStyle="1" w:styleId="FigureCaption">
    <w:name w:val="Figure: Caption"/>
    <w:basedOn w:val="TableCaption"/>
    <w:next w:val="AIHWbodytext"/>
    <w:uiPriority w:val="5"/>
    <w:rsid w:val="00B2640B"/>
    <w:pPr>
      <w:spacing w:before="120"/>
    </w:pPr>
  </w:style>
  <w:style w:type="paragraph" w:customStyle="1" w:styleId="FigureSourcefootnotes">
    <w:name w:val="Figure: Source &amp; footnotes"/>
    <w:basedOn w:val="TableSourcefootnotes"/>
    <w:next w:val="FigureCaption"/>
    <w:uiPriority w:val="5"/>
    <w:rsid w:val="003164BF"/>
  </w:style>
  <w:style w:type="character" w:styleId="FootnoteReference">
    <w:name w:val="footnote reference"/>
    <w:uiPriority w:val="21"/>
    <w:unhideWhenUsed/>
    <w:rsid w:val="004734FE"/>
    <w:rPr>
      <w:dstrike w:val="0"/>
      <w:vertAlign w:val="superscript"/>
    </w:rPr>
  </w:style>
  <w:style w:type="paragraph" w:styleId="FootnoteText">
    <w:name w:val="footnote text"/>
    <w:basedOn w:val="AIHWbodytext"/>
    <w:uiPriority w:val="21"/>
    <w:unhideWhenUsed/>
    <w:rsid w:val="004734FE"/>
    <w:pPr>
      <w:spacing w:after="20" w:line="220" w:lineRule="atLeast"/>
      <w:ind w:left="397" w:hanging="397"/>
    </w:pPr>
    <w:rPr>
      <w:sz w:val="18"/>
    </w:rPr>
  </w:style>
  <w:style w:type="paragraph" w:customStyle="1" w:styleId="IndentedQuotes">
    <w:name w:val="Indented: Quotes"/>
    <w:aliases w:val="etc."/>
    <w:basedOn w:val="AIHWbodytext"/>
    <w:next w:val="AIHWbodytext"/>
    <w:uiPriority w:val="4"/>
    <w:qFormat/>
    <w:rsid w:val="004734FE"/>
    <w:pPr>
      <w:spacing w:before="40"/>
      <w:ind w:left="397"/>
    </w:pPr>
  </w:style>
  <w:style w:type="paragraph" w:customStyle="1" w:styleId="TableFigSubtotal">
    <w:name w:val="Table/Fig: Subtotal"/>
    <w:basedOn w:val="TableFigText"/>
    <w:next w:val="TableFigText"/>
    <w:uiPriority w:val="6"/>
    <w:rsid w:val="004734FE"/>
    <w:rPr>
      <w:i/>
    </w:rPr>
  </w:style>
  <w:style w:type="paragraph" w:customStyle="1" w:styleId="TableCaption">
    <w:name w:val="Table: Caption"/>
    <w:basedOn w:val="AIHWbodytext"/>
    <w:next w:val="TableFigHeadingtotal"/>
    <w:uiPriority w:val="5"/>
    <w:rsid w:val="00BE6005"/>
    <w:pPr>
      <w:keepNext/>
      <w:keepLines/>
      <w:spacing w:before="240" w:line="240" w:lineRule="atLeast"/>
    </w:pPr>
    <w:rPr>
      <w:b/>
      <w:sz w:val="20"/>
    </w:rPr>
  </w:style>
  <w:style w:type="paragraph" w:styleId="TOC1">
    <w:name w:val="toc 1"/>
    <w:basedOn w:val="AIHWbodytext"/>
    <w:next w:val="TOC2"/>
    <w:uiPriority w:val="9"/>
    <w:unhideWhenUsed/>
    <w:rsid w:val="004734FE"/>
    <w:pPr>
      <w:keepNext/>
      <w:keepLines/>
      <w:tabs>
        <w:tab w:val="left" w:pos="397"/>
        <w:tab w:val="right" w:leader="dot" w:pos="9072"/>
      </w:tabs>
      <w:spacing w:before="80"/>
      <w:ind w:left="397" w:hanging="397"/>
    </w:pPr>
    <w:rPr>
      <w:b/>
    </w:rPr>
  </w:style>
  <w:style w:type="paragraph" w:styleId="TOC2">
    <w:name w:val="toc 2"/>
    <w:basedOn w:val="TOC1"/>
    <w:uiPriority w:val="9"/>
    <w:unhideWhenUsed/>
    <w:rsid w:val="004734FE"/>
    <w:pPr>
      <w:tabs>
        <w:tab w:val="clear" w:pos="397"/>
        <w:tab w:val="left" w:pos="794"/>
      </w:tabs>
      <w:spacing w:before="40"/>
      <w:ind w:left="794"/>
    </w:pPr>
    <w:rPr>
      <w:b w:val="0"/>
    </w:rPr>
  </w:style>
  <w:style w:type="paragraph" w:styleId="TOC3">
    <w:name w:val="toc 3"/>
    <w:basedOn w:val="TOC2"/>
    <w:uiPriority w:val="9"/>
    <w:unhideWhenUsed/>
    <w:rsid w:val="004734FE"/>
    <w:pPr>
      <w:tabs>
        <w:tab w:val="clear" w:pos="794"/>
        <w:tab w:val="left" w:pos="1389"/>
      </w:tabs>
      <w:ind w:left="1389" w:hanging="595"/>
    </w:pPr>
  </w:style>
  <w:style w:type="paragraph" w:customStyle="1" w:styleId="TableSourcefootnotes">
    <w:name w:val="Table: Source &amp; footnotes"/>
    <w:basedOn w:val="AIHWbodytext"/>
    <w:next w:val="AIHWbodytext"/>
    <w:uiPriority w:val="5"/>
    <w:rsid w:val="003164BF"/>
    <w:pPr>
      <w:keepLines/>
      <w:tabs>
        <w:tab w:val="left" w:pos="397"/>
      </w:tabs>
      <w:spacing w:before="120" w:line="180" w:lineRule="atLeast"/>
    </w:pPr>
    <w:rPr>
      <w:rFonts w:ascii="Arial" w:hAnsi="Arial"/>
      <w:sz w:val="14"/>
    </w:rPr>
  </w:style>
  <w:style w:type="numbering" w:styleId="111111">
    <w:name w:val="Outline List 2"/>
    <w:basedOn w:val="NoList"/>
    <w:semiHidden/>
    <w:rsid w:val="003B637B"/>
    <w:pPr>
      <w:numPr>
        <w:numId w:val="5"/>
      </w:numPr>
    </w:pPr>
  </w:style>
  <w:style w:type="numbering" w:styleId="1ai">
    <w:name w:val="Outline List 1"/>
    <w:basedOn w:val="NoList"/>
    <w:semiHidden/>
    <w:rsid w:val="003B637B"/>
    <w:pPr>
      <w:numPr>
        <w:numId w:val="6"/>
      </w:numPr>
    </w:pPr>
  </w:style>
  <w:style w:type="numbering" w:styleId="ArticleSection">
    <w:name w:val="Outline List 3"/>
    <w:basedOn w:val="NoList"/>
    <w:semiHidden/>
    <w:rsid w:val="003B637B"/>
    <w:pPr>
      <w:numPr>
        <w:numId w:val="7"/>
      </w:numPr>
    </w:pPr>
  </w:style>
  <w:style w:type="paragraph" w:styleId="BlockText">
    <w:name w:val="Block Text"/>
    <w:basedOn w:val="Normal"/>
    <w:semiHidden/>
    <w:rsid w:val="003B637B"/>
    <w:pPr>
      <w:ind w:left="1440" w:right="1440"/>
    </w:pPr>
  </w:style>
  <w:style w:type="paragraph" w:styleId="BodyText">
    <w:name w:val="Body Text"/>
    <w:basedOn w:val="Normal"/>
    <w:link w:val="BodyTextChar"/>
    <w:rsid w:val="003B637B"/>
  </w:style>
  <w:style w:type="paragraph" w:styleId="BodyText2">
    <w:name w:val="Body Text 2"/>
    <w:basedOn w:val="Normal"/>
    <w:semiHidden/>
    <w:rsid w:val="003B637B"/>
    <w:pPr>
      <w:spacing w:line="480" w:lineRule="auto"/>
    </w:pPr>
  </w:style>
  <w:style w:type="paragraph" w:styleId="BodyText3">
    <w:name w:val="Body Text 3"/>
    <w:basedOn w:val="Normal"/>
    <w:semiHidden/>
    <w:rsid w:val="003B637B"/>
    <w:rPr>
      <w:sz w:val="16"/>
      <w:szCs w:val="16"/>
    </w:rPr>
  </w:style>
  <w:style w:type="paragraph" w:styleId="BodyTextFirstIndent">
    <w:name w:val="Body Text First Indent"/>
    <w:basedOn w:val="BodyText"/>
    <w:semiHidden/>
    <w:rsid w:val="003B637B"/>
    <w:pPr>
      <w:ind w:firstLine="210"/>
    </w:pPr>
  </w:style>
  <w:style w:type="paragraph" w:styleId="BodyTextIndent">
    <w:name w:val="Body Text Indent"/>
    <w:basedOn w:val="Normal"/>
    <w:semiHidden/>
    <w:rsid w:val="003B637B"/>
    <w:pPr>
      <w:ind w:left="283"/>
    </w:pPr>
  </w:style>
  <w:style w:type="paragraph" w:styleId="BodyTextFirstIndent2">
    <w:name w:val="Body Text First Indent 2"/>
    <w:basedOn w:val="BodyTextIndent"/>
    <w:semiHidden/>
    <w:rsid w:val="003B637B"/>
    <w:pPr>
      <w:ind w:firstLine="210"/>
    </w:pPr>
  </w:style>
  <w:style w:type="paragraph" w:styleId="BodyTextIndent2">
    <w:name w:val="Body Text Indent 2"/>
    <w:basedOn w:val="Normal"/>
    <w:semiHidden/>
    <w:rsid w:val="003B637B"/>
    <w:pPr>
      <w:spacing w:line="480" w:lineRule="auto"/>
      <w:ind w:left="283"/>
    </w:pPr>
  </w:style>
  <w:style w:type="paragraph" w:styleId="BodyTextIndent3">
    <w:name w:val="Body Text Indent 3"/>
    <w:basedOn w:val="Normal"/>
    <w:semiHidden/>
    <w:rsid w:val="003B637B"/>
    <w:pPr>
      <w:ind w:left="283"/>
    </w:pPr>
    <w:rPr>
      <w:sz w:val="16"/>
      <w:szCs w:val="16"/>
    </w:rPr>
  </w:style>
  <w:style w:type="paragraph" w:styleId="Closing">
    <w:name w:val="Closing"/>
    <w:basedOn w:val="Normal"/>
    <w:semiHidden/>
    <w:rsid w:val="003B637B"/>
    <w:pPr>
      <w:ind w:left="4252"/>
    </w:pPr>
  </w:style>
  <w:style w:type="paragraph" w:styleId="Date">
    <w:name w:val="Date"/>
    <w:basedOn w:val="Normal"/>
    <w:next w:val="Normal"/>
    <w:semiHidden/>
    <w:rsid w:val="003B637B"/>
  </w:style>
  <w:style w:type="paragraph" w:styleId="E-mailSignature">
    <w:name w:val="E-mail Signature"/>
    <w:basedOn w:val="Normal"/>
    <w:semiHidden/>
    <w:rsid w:val="003B637B"/>
  </w:style>
  <w:style w:type="paragraph" w:customStyle="1" w:styleId="Bullet3">
    <w:name w:val="Bullet 3"/>
    <w:basedOn w:val="Bullet2"/>
    <w:uiPriority w:val="2"/>
    <w:qFormat/>
    <w:rsid w:val="0033783A"/>
    <w:pPr>
      <w:numPr>
        <w:ilvl w:val="1"/>
        <w:numId w:val="27"/>
      </w:numPr>
      <w:tabs>
        <w:tab w:val="clear" w:pos="1440"/>
      </w:tabs>
      <w:ind w:left="1276" w:hanging="425"/>
    </w:pPr>
  </w:style>
  <w:style w:type="paragraph" w:styleId="EnvelopeAddress">
    <w:name w:val="envelope address"/>
    <w:basedOn w:val="Normal"/>
    <w:semiHidden/>
    <w:rsid w:val="003B637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B637B"/>
    <w:rPr>
      <w:rFonts w:ascii="Arial" w:hAnsi="Arial" w:cs="Arial"/>
      <w:sz w:val="20"/>
      <w:szCs w:val="20"/>
    </w:rPr>
  </w:style>
  <w:style w:type="character" w:styleId="FollowedHyperlink">
    <w:name w:val="FollowedHyperlink"/>
    <w:uiPriority w:val="16"/>
    <w:unhideWhenUsed/>
    <w:rsid w:val="00232418"/>
    <w:rPr>
      <w:color w:val="5F497A" w:themeColor="accent4" w:themeShade="BF"/>
      <w:u w:val="single"/>
    </w:rPr>
  </w:style>
  <w:style w:type="paragraph" w:styleId="Footer">
    <w:name w:val="footer"/>
    <w:basedOn w:val="Normal"/>
    <w:link w:val="FooterChar"/>
    <w:uiPriority w:val="99"/>
    <w:rsid w:val="008623DD"/>
    <w:pPr>
      <w:tabs>
        <w:tab w:val="center" w:pos="4153"/>
        <w:tab w:val="right" w:pos="8306"/>
      </w:tabs>
      <w:jc w:val="center"/>
    </w:pPr>
    <w:rPr>
      <w:rFonts w:ascii="Arial" w:hAnsi="Arial"/>
      <w:sz w:val="20"/>
      <w:szCs w:val="20"/>
      <w:lang w:eastAsia="en-US"/>
    </w:rPr>
  </w:style>
  <w:style w:type="paragraph" w:styleId="Header">
    <w:name w:val="header"/>
    <w:basedOn w:val="Normal"/>
    <w:link w:val="HeaderChar"/>
    <w:uiPriority w:val="15"/>
    <w:rsid w:val="00CD1D61"/>
    <w:pPr>
      <w:tabs>
        <w:tab w:val="center" w:pos="4153"/>
        <w:tab w:val="right" w:pos="8306"/>
      </w:tabs>
    </w:pPr>
  </w:style>
  <w:style w:type="character" w:styleId="HTMLAcronym">
    <w:name w:val="HTML Acronym"/>
    <w:basedOn w:val="DefaultParagraphFont"/>
    <w:semiHidden/>
    <w:rsid w:val="003B637B"/>
  </w:style>
  <w:style w:type="paragraph" w:styleId="HTMLAddress">
    <w:name w:val="HTML Address"/>
    <w:basedOn w:val="Normal"/>
    <w:semiHidden/>
    <w:rsid w:val="003B637B"/>
    <w:rPr>
      <w:i/>
      <w:iCs/>
    </w:rPr>
  </w:style>
  <w:style w:type="character" w:styleId="HTMLCite">
    <w:name w:val="HTML Cite"/>
    <w:semiHidden/>
    <w:rsid w:val="003B637B"/>
    <w:rPr>
      <w:i/>
      <w:iCs/>
    </w:rPr>
  </w:style>
  <w:style w:type="character" w:styleId="HTMLCode">
    <w:name w:val="HTML Code"/>
    <w:semiHidden/>
    <w:rsid w:val="003B637B"/>
    <w:rPr>
      <w:rFonts w:ascii="Courier New" w:hAnsi="Courier New" w:cs="Courier New"/>
      <w:sz w:val="20"/>
      <w:szCs w:val="20"/>
    </w:rPr>
  </w:style>
  <w:style w:type="character" w:styleId="HTMLDefinition">
    <w:name w:val="HTML Definition"/>
    <w:semiHidden/>
    <w:rsid w:val="003B637B"/>
    <w:rPr>
      <w:i/>
      <w:iCs/>
    </w:rPr>
  </w:style>
  <w:style w:type="character" w:styleId="HTMLKeyboard">
    <w:name w:val="HTML Keyboard"/>
    <w:semiHidden/>
    <w:rsid w:val="003B637B"/>
    <w:rPr>
      <w:rFonts w:ascii="Courier New" w:hAnsi="Courier New" w:cs="Courier New"/>
      <w:sz w:val="20"/>
      <w:szCs w:val="20"/>
    </w:rPr>
  </w:style>
  <w:style w:type="paragraph" w:styleId="HTMLPreformatted">
    <w:name w:val="HTML Preformatted"/>
    <w:basedOn w:val="Normal"/>
    <w:semiHidden/>
    <w:rsid w:val="003B637B"/>
    <w:rPr>
      <w:rFonts w:ascii="Courier New" w:hAnsi="Courier New" w:cs="Courier New"/>
      <w:sz w:val="20"/>
      <w:szCs w:val="20"/>
    </w:rPr>
  </w:style>
  <w:style w:type="character" w:styleId="HTMLSample">
    <w:name w:val="HTML Sample"/>
    <w:semiHidden/>
    <w:rsid w:val="003B637B"/>
    <w:rPr>
      <w:rFonts w:ascii="Courier New" w:hAnsi="Courier New" w:cs="Courier New"/>
    </w:rPr>
  </w:style>
  <w:style w:type="character" w:styleId="HTMLTypewriter">
    <w:name w:val="HTML Typewriter"/>
    <w:semiHidden/>
    <w:rsid w:val="003B637B"/>
    <w:rPr>
      <w:rFonts w:ascii="Courier New" w:hAnsi="Courier New" w:cs="Courier New"/>
      <w:sz w:val="20"/>
      <w:szCs w:val="20"/>
    </w:rPr>
  </w:style>
  <w:style w:type="character" w:styleId="HTMLVariable">
    <w:name w:val="HTML Variable"/>
    <w:semiHidden/>
    <w:rsid w:val="003B637B"/>
    <w:rPr>
      <w:i/>
      <w:iCs/>
    </w:rPr>
  </w:style>
  <w:style w:type="character" w:styleId="Hyperlink">
    <w:name w:val="Hyperlink"/>
    <w:uiPriority w:val="99"/>
    <w:unhideWhenUsed/>
    <w:rsid w:val="00466888"/>
    <w:rPr>
      <w:color w:val="1F497D"/>
      <w:u w:val="single"/>
    </w:rPr>
  </w:style>
  <w:style w:type="character" w:styleId="LineNumber">
    <w:name w:val="line number"/>
    <w:basedOn w:val="DefaultParagraphFont"/>
    <w:semiHidden/>
    <w:rsid w:val="003B637B"/>
  </w:style>
  <w:style w:type="paragraph" w:styleId="List">
    <w:name w:val="List"/>
    <w:basedOn w:val="Normal"/>
    <w:semiHidden/>
    <w:rsid w:val="003B637B"/>
    <w:pPr>
      <w:ind w:left="283" w:hanging="283"/>
    </w:pPr>
  </w:style>
  <w:style w:type="paragraph" w:styleId="List2">
    <w:name w:val="List 2"/>
    <w:basedOn w:val="Normal"/>
    <w:semiHidden/>
    <w:rsid w:val="003B637B"/>
    <w:pPr>
      <w:ind w:left="566" w:hanging="283"/>
    </w:pPr>
  </w:style>
  <w:style w:type="paragraph" w:styleId="List3">
    <w:name w:val="List 3"/>
    <w:basedOn w:val="Normal"/>
    <w:semiHidden/>
    <w:rsid w:val="003B637B"/>
    <w:pPr>
      <w:ind w:left="849" w:hanging="283"/>
    </w:pPr>
  </w:style>
  <w:style w:type="paragraph" w:styleId="List4">
    <w:name w:val="List 4"/>
    <w:basedOn w:val="Normal"/>
    <w:semiHidden/>
    <w:rsid w:val="003B637B"/>
    <w:pPr>
      <w:ind w:left="1132" w:hanging="283"/>
    </w:pPr>
  </w:style>
  <w:style w:type="paragraph" w:styleId="List5">
    <w:name w:val="List 5"/>
    <w:basedOn w:val="Normal"/>
    <w:semiHidden/>
    <w:rsid w:val="003B637B"/>
    <w:pPr>
      <w:ind w:left="1415" w:hanging="283"/>
    </w:pPr>
  </w:style>
  <w:style w:type="paragraph" w:styleId="ListBullet">
    <w:name w:val="List Bullet"/>
    <w:basedOn w:val="Normal"/>
    <w:rsid w:val="003B637B"/>
    <w:pPr>
      <w:numPr>
        <w:numId w:val="8"/>
      </w:numPr>
    </w:pPr>
  </w:style>
  <w:style w:type="paragraph" w:styleId="ListBullet2">
    <w:name w:val="List Bullet 2"/>
    <w:basedOn w:val="Normal"/>
    <w:semiHidden/>
    <w:rsid w:val="003B637B"/>
    <w:pPr>
      <w:numPr>
        <w:numId w:val="9"/>
      </w:numPr>
    </w:pPr>
  </w:style>
  <w:style w:type="paragraph" w:styleId="ListBullet3">
    <w:name w:val="List Bullet 3"/>
    <w:basedOn w:val="Normal"/>
    <w:semiHidden/>
    <w:rsid w:val="003B637B"/>
    <w:pPr>
      <w:numPr>
        <w:numId w:val="10"/>
      </w:numPr>
    </w:pPr>
  </w:style>
  <w:style w:type="paragraph" w:styleId="ListBullet4">
    <w:name w:val="List Bullet 4"/>
    <w:basedOn w:val="Normal"/>
    <w:semiHidden/>
    <w:rsid w:val="003B637B"/>
    <w:pPr>
      <w:numPr>
        <w:numId w:val="11"/>
      </w:numPr>
    </w:pPr>
  </w:style>
  <w:style w:type="paragraph" w:styleId="ListBullet5">
    <w:name w:val="List Bullet 5"/>
    <w:basedOn w:val="Normal"/>
    <w:semiHidden/>
    <w:rsid w:val="003B637B"/>
    <w:pPr>
      <w:numPr>
        <w:numId w:val="12"/>
      </w:numPr>
    </w:pPr>
  </w:style>
  <w:style w:type="paragraph" w:styleId="ListContinue">
    <w:name w:val="List Continue"/>
    <w:basedOn w:val="Normal"/>
    <w:semiHidden/>
    <w:rsid w:val="003B637B"/>
    <w:pPr>
      <w:ind w:left="283"/>
    </w:pPr>
  </w:style>
  <w:style w:type="paragraph" w:styleId="ListContinue2">
    <w:name w:val="List Continue 2"/>
    <w:basedOn w:val="Normal"/>
    <w:semiHidden/>
    <w:rsid w:val="003B637B"/>
    <w:pPr>
      <w:ind w:left="566"/>
    </w:pPr>
  </w:style>
  <w:style w:type="paragraph" w:styleId="ListContinue3">
    <w:name w:val="List Continue 3"/>
    <w:basedOn w:val="Normal"/>
    <w:semiHidden/>
    <w:rsid w:val="003B637B"/>
    <w:pPr>
      <w:ind w:left="849"/>
    </w:pPr>
  </w:style>
  <w:style w:type="paragraph" w:styleId="ListContinue4">
    <w:name w:val="List Continue 4"/>
    <w:basedOn w:val="Normal"/>
    <w:semiHidden/>
    <w:rsid w:val="003B637B"/>
    <w:pPr>
      <w:ind w:left="1132"/>
    </w:pPr>
  </w:style>
  <w:style w:type="paragraph" w:styleId="ListContinue5">
    <w:name w:val="List Continue 5"/>
    <w:basedOn w:val="Normal"/>
    <w:semiHidden/>
    <w:rsid w:val="003B637B"/>
    <w:pPr>
      <w:ind w:left="1415"/>
    </w:pPr>
  </w:style>
  <w:style w:type="paragraph" w:styleId="ListNumber">
    <w:name w:val="List Number"/>
    <w:basedOn w:val="Normal"/>
    <w:semiHidden/>
    <w:rsid w:val="003B637B"/>
    <w:pPr>
      <w:numPr>
        <w:numId w:val="13"/>
      </w:numPr>
    </w:pPr>
  </w:style>
  <w:style w:type="paragraph" w:styleId="ListNumber2">
    <w:name w:val="List Number 2"/>
    <w:basedOn w:val="Normal"/>
    <w:semiHidden/>
    <w:rsid w:val="003B637B"/>
    <w:pPr>
      <w:numPr>
        <w:numId w:val="14"/>
      </w:numPr>
    </w:pPr>
  </w:style>
  <w:style w:type="paragraph" w:styleId="ListNumber3">
    <w:name w:val="List Number 3"/>
    <w:basedOn w:val="Normal"/>
    <w:semiHidden/>
    <w:rsid w:val="003B637B"/>
    <w:pPr>
      <w:numPr>
        <w:numId w:val="15"/>
      </w:numPr>
    </w:pPr>
  </w:style>
  <w:style w:type="paragraph" w:styleId="ListNumber4">
    <w:name w:val="List Number 4"/>
    <w:basedOn w:val="Normal"/>
    <w:semiHidden/>
    <w:rsid w:val="003B637B"/>
    <w:pPr>
      <w:numPr>
        <w:numId w:val="16"/>
      </w:numPr>
    </w:pPr>
  </w:style>
  <w:style w:type="paragraph" w:styleId="ListNumber5">
    <w:name w:val="List Number 5"/>
    <w:basedOn w:val="Normal"/>
    <w:semiHidden/>
    <w:rsid w:val="003B637B"/>
    <w:pPr>
      <w:numPr>
        <w:numId w:val="17"/>
      </w:numPr>
    </w:pPr>
  </w:style>
  <w:style w:type="paragraph" w:styleId="MessageHeader">
    <w:name w:val="Message Header"/>
    <w:basedOn w:val="Normal"/>
    <w:semiHidden/>
    <w:rsid w:val="003B63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B637B"/>
    <w:rPr>
      <w:rFonts w:ascii="Times New Roman" w:hAnsi="Times New Roman"/>
      <w:sz w:val="24"/>
    </w:rPr>
  </w:style>
  <w:style w:type="paragraph" w:styleId="NormalIndent">
    <w:name w:val="Normal Indent"/>
    <w:basedOn w:val="Normal"/>
    <w:semiHidden/>
    <w:rsid w:val="003B637B"/>
    <w:pPr>
      <w:ind w:left="720"/>
    </w:pPr>
  </w:style>
  <w:style w:type="paragraph" w:styleId="NoteHeading">
    <w:name w:val="Note Heading"/>
    <w:basedOn w:val="Normal"/>
    <w:next w:val="Normal"/>
    <w:semiHidden/>
    <w:rsid w:val="003B637B"/>
  </w:style>
  <w:style w:type="paragraph" w:styleId="PlainText">
    <w:name w:val="Plain Text"/>
    <w:basedOn w:val="Normal"/>
    <w:semiHidden/>
    <w:rsid w:val="003B637B"/>
    <w:rPr>
      <w:rFonts w:ascii="Courier New" w:hAnsi="Courier New" w:cs="Courier New"/>
      <w:sz w:val="20"/>
      <w:szCs w:val="20"/>
    </w:rPr>
  </w:style>
  <w:style w:type="paragraph" w:styleId="Salutation">
    <w:name w:val="Salutation"/>
    <w:basedOn w:val="Normal"/>
    <w:next w:val="Normal"/>
    <w:semiHidden/>
    <w:rsid w:val="003B637B"/>
  </w:style>
  <w:style w:type="paragraph" w:styleId="Signature">
    <w:name w:val="Signature"/>
    <w:basedOn w:val="Normal"/>
    <w:semiHidden/>
    <w:rsid w:val="003B637B"/>
    <w:pPr>
      <w:ind w:left="4252"/>
    </w:pPr>
  </w:style>
  <w:style w:type="table" w:styleId="Table3Deffects1">
    <w:name w:val="Table 3D effects 1"/>
    <w:basedOn w:val="TableNormal"/>
    <w:semiHidden/>
    <w:rsid w:val="003B637B"/>
    <w:pPr>
      <w:spacing w:after="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37B"/>
    <w:pPr>
      <w:spacing w:after="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637B"/>
    <w:pPr>
      <w:spacing w:after="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637B"/>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637B"/>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637B"/>
    <w:pPr>
      <w:spacing w:after="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637B"/>
    <w:pPr>
      <w:spacing w:after="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637B"/>
    <w:pPr>
      <w:spacing w:after="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637B"/>
    <w:pPr>
      <w:spacing w:after="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637B"/>
    <w:pPr>
      <w:spacing w:after="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37B"/>
    <w:pPr>
      <w:spacing w:after="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637B"/>
    <w:pPr>
      <w:spacing w:after="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637B"/>
    <w:pPr>
      <w:spacing w:after="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637B"/>
    <w:pPr>
      <w:spacing w:after="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637B"/>
    <w:pPr>
      <w:spacing w:after="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637B"/>
    <w:pPr>
      <w:spacing w:after="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37B"/>
    <w:pPr>
      <w:spacing w:after="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4B5D"/>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637B"/>
    <w:pPr>
      <w:spacing w:after="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637B"/>
    <w:pPr>
      <w:spacing w:after="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637B"/>
    <w:pPr>
      <w:spacing w:after="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637B"/>
    <w:pPr>
      <w:spacing w:after="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637B"/>
    <w:pPr>
      <w:spacing w:after="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637B"/>
    <w:pPr>
      <w:spacing w:after="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637B"/>
    <w:pPr>
      <w:spacing w:after="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637B"/>
    <w:pPr>
      <w:spacing w:after="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637B"/>
    <w:pPr>
      <w:spacing w:after="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37B"/>
    <w:pPr>
      <w:spacing w:after="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37B"/>
    <w:pPr>
      <w:spacing w:after="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1"/>
    <w:next w:val="AIHWbodytext"/>
    <w:uiPriority w:val="21"/>
    <w:unhideWhenUsed/>
    <w:rsid w:val="009B2765"/>
    <w:pPr>
      <w:tabs>
        <w:tab w:val="clear" w:pos="397"/>
      </w:tabs>
      <w:spacing w:before="60" w:line="240" w:lineRule="atLeast"/>
      <w:ind w:left="992" w:hanging="992"/>
    </w:pPr>
    <w:rPr>
      <w:b w:val="0"/>
      <w:sz w:val="20"/>
    </w:rPr>
  </w:style>
  <w:style w:type="table" w:styleId="TableProfessional">
    <w:name w:val="Table Professional"/>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37B"/>
    <w:pPr>
      <w:spacing w:after="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37B"/>
    <w:pPr>
      <w:spacing w:after="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37B"/>
    <w:pPr>
      <w:spacing w:after="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637B"/>
    <w:pPr>
      <w:spacing w:after="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637B"/>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B637B"/>
    <w:pPr>
      <w:spacing w:after="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637B"/>
    <w:pPr>
      <w:spacing w:after="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637B"/>
    <w:pPr>
      <w:spacing w:after="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Headingtotal">
    <w:name w:val="Table/Fig: Heading &amp; total"/>
    <w:basedOn w:val="TableFigText"/>
    <w:next w:val="TableFigText"/>
    <w:uiPriority w:val="6"/>
    <w:rsid w:val="009B2765"/>
    <w:rPr>
      <w:b/>
    </w:rPr>
  </w:style>
  <w:style w:type="character" w:customStyle="1" w:styleId="Heading1Char">
    <w:name w:val="Heading 1 Char"/>
    <w:link w:val="Heading1"/>
    <w:uiPriority w:val="1"/>
    <w:rsid w:val="00EA5C10"/>
    <w:rPr>
      <w:rFonts w:ascii="Arial" w:hAnsi="Arial"/>
      <w:b/>
      <w:color w:val="000000"/>
      <w:sz w:val="44"/>
      <w:lang w:eastAsia="en-US"/>
    </w:rPr>
  </w:style>
  <w:style w:type="character" w:customStyle="1" w:styleId="TableFigTextChar">
    <w:name w:val="Table/Fig: Text Char"/>
    <w:link w:val="TableFigText"/>
    <w:uiPriority w:val="6"/>
    <w:rsid w:val="000E3F97"/>
    <w:rPr>
      <w:rFonts w:ascii="Arial" w:hAnsi="Arial"/>
      <w:sz w:val="16"/>
      <w:szCs w:val="20"/>
      <w:lang w:eastAsia="en-US"/>
    </w:rPr>
  </w:style>
  <w:style w:type="paragraph" w:styleId="BalloonText">
    <w:name w:val="Balloon Text"/>
    <w:basedOn w:val="Normal"/>
    <w:semiHidden/>
    <w:rsid w:val="005E5A15"/>
    <w:rPr>
      <w:rFonts w:ascii="Tahoma" w:hAnsi="Tahoma" w:cs="Tahoma"/>
      <w:sz w:val="16"/>
      <w:szCs w:val="16"/>
    </w:rPr>
  </w:style>
  <w:style w:type="paragraph" w:styleId="DocumentMap">
    <w:name w:val="Document Map"/>
    <w:basedOn w:val="Normal"/>
    <w:semiHidden/>
    <w:rsid w:val="004E250D"/>
    <w:pPr>
      <w:shd w:val="clear" w:color="auto" w:fill="000080"/>
    </w:pPr>
    <w:rPr>
      <w:rFonts w:ascii="Tahoma" w:hAnsi="Tahoma" w:cs="Tahoma"/>
      <w:sz w:val="20"/>
      <w:szCs w:val="20"/>
    </w:rPr>
  </w:style>
  <w:style w:type="character" w:customStyle="1" w:styleId="AIHWbodytextChar">
    <w:name w:val="AIHW body text Char"/>
    <w:link w:val="AIHWbodytext"/>
    <w:locked/>
    <w:rsid w:val="00FC5F5C"/>
    <w:rPr>
      <w:color w:val="000000"/>
      <w:sz w:val="22"/>
      <w:lang w:eastAsia="en-US"/>
    </w:rPr>
  </w:style>
  <w:style w:type="character" w:customStyle="1" w:styleId="Heading2Char">
    <w:name w:val="Heading 2 Char"/>
    <w:link w:val="Heading2"/>
    <w:uiPriority w:val="1"/>
    <w:rsid w:val="00BE6005"/>
    <w:rPr>
      <w:rFonts w:ascii="Arial" w:hAnsi="Arial"/>
      <w:b/>
      <w:color w:val="000000"/>
      <w:sz w:val="36"/>
      <w:lang w:eastAsia="en-US"/>
    </w:rPr>
  </w:style>
  <w:style w:type="character" w:customStyle="1" w:styleId="Heading3Char">
    <w:name w:val="Heading 3 Char"/>
    <w:link w:val="Heading3"/>
    <w:uiPriority w:val="1"/>
    <w:rsid w:val="00BE6005"/>
    <w:rPr>
      <w:rFonts w:ascii="Arial" w:hAnsi="Arial"/>
      <w:b/>
      <w:color w:val="000000"/>
      <w:sz w:val="28"/>
      <w:lang w:eastAsia="en-US"/>
    </w:rPr>
  </w:style>
  <w:style w:type="character" w:customStyle="1" w:styleId="Heading4Char">
    <w:name w:val="Heading 4 Char"/>
    <w:link w:val="Heading4"/>
    <w:uiPriority w:val="1"/>
    <w:rsid w:val="00EA5C10"/>
    <w:rPr>
      <w:rFonts w:ascii="Arial" w:hAnsi="Arial"/>
      <w:b/>
      <w:color w:val="000000"/>
      <w:sz w:val="24"/>
      <w:lang w:eastAsia="en-US"/>
    </w:rPr>
  </w:style>
  <w:style w:type="character" w:customStyle="1" w:styleId="Heading5Char">
    <w:name w:val="Heading 5 Char"/>
    <w:link w:val="Heading5"/>
    <w:uiPriority w:val="1"/>
    <w:rsid w:val="000E3F97"/>
    <w:rPr>
      <w:b/>
      <w:color w:val="000000"/>
      <w:lang w:eastAsia="en-US"/>
    </w:rPr>
  </w:style>
  <w:style w:type="character" w:customStyle="1" w:styleId="Heading6Char">
    <w:name w:val="Heading 6 Char"/>
    <w:link w:val="Heading6"/>
    <w:uiPriority w:val="1"/>
    <w:rsid w:val="000E3F97"/>
    <w:rPr>
      <w:i/>
      <w:color w:val="000000"/>
      <w:lang w:eastAsia="en-US"/>
    </w:rPr>
  </w:style>
  <w:style w:type="character" w:styleId="CommentReference">
    <w:name w:val="annotation reference"/>
    <w:uiPriority w:val="21"/>
    <w:unhideWhenUsed/>
    <w:rsid w:val="00BC3DD5"/>
    <w:rPr>
      <w:sz w:val="16"/>
      <w:szCs w:val="16"/>
    </w:rPr>
  </w:style>
  <w:style w:type="paragraph" w:styleId="CommentText">
    <w:name w:val="annotation text"/>
    <w:basedOn w:val="Normal"/>
    <w:link w:val="CommentTextChar"/>
    <w:uiPriority w:val="21"/>
    <w:unhideWhenUsed/>
    <w:rsid w:val="00BC3DD5"/>
    <w:rPr>
      <w:sz w:val="20"/>
      <w:szCs w:val="20"/>
    </w:rPr>
  </w:style>
  <w:style w:type="character" w:customStyle="1" w:styleId="CommentTextChar">
    <w:name w:val="Comment Text Char"/>
    <w:link w:val="CommentText"/>
    <w:uiPriority w:val="21"/>
    <w:rsid w:val="00232418"/>
  </w:style>
  <w:style w:type="paragraph" w:styleId="CommentSubject">
    <w:name w:val="annotation subject"/>
    <w:basedOn w:val="CommentText"/>
    <w:next w:val="CommentText"/>
    <w:link w:val="CommentSubjectChar"/>
    <w:uiPriority w:val="21"/>
    <w:unhideWhenUsed/>
    <w:rsid w:val="00BC3DD5"/>
    <w:rPr>
      <w:b/>
      <w:bCs/>
    </w:rPr>
  </w:style>
  <w:style w:type="character" w:customStyle="1" w:styleId="CommentSubjectChar">
    <w:name w:val="Comment Subject Char"/>
    <w:link w:val="CommentSubject"/>
    <w:uiPriority w:val="21"/>
    <w:rsid w:val="00232418"/>
    <w:rPr>
      <w:b/>
      <w:bCs/>
    </w:rPr>
  </w:style>
  <w:style w:type="paragraph" w:customStyle="1" w:styleId="BoxItalics">
    <w:name w:val="Box: Italics"/>
    <w:basedOn w:val="BoxText"/>
    <w:next w:val="BoxText"/>
    <w:link w:val="BoxItalicsChar"/>
    <w:uiPriority w:val="3"/>
    <w:qFormat/>
    <w:rsid w:val="00C42A4F"/>
    <w:rPr>
      <w:i/>
    </w:rPr>
  </w:style>
  <w:style w:type="character" w:customStyle="1" w:styleId="BoxTextChar">
    <w:name w:val="Box: Text Char"/>
    <w:link w:val="BoxText"/>
    <w:uiPriority w:val="3"/>
    <w:rsid w:val="000E3F97"/>
    <w:rPr>
      <w:sz w:val="21"/>
      <w:szCs w:val="20"/>
      <w:lang w:eastAsia="en-US"/>
    </w:rPr>
  </w:style>
  <w:style w:type="character" w:customStyle="1" w:styleId="BoxItalicsChar">
    <w:name w:val="Box: Italics Char"/>
    <w:link w:val="BoxItalics"/>
    <w:uiPriority w:val="3"/>
    <w:rsid w:val="000E3F97"/>
    <w:rPr>
      <w:i/>
      <w:sz w:val="21"/>
      <w:szCs w:val="20"/>
      <w:lang w:eastAsia="en-US"/>
    </w:rPr>
  </w:style>
  <w:style w:type="character" w:customStyle="1" w:styleId="FooterChar">
    <w:name w:val="Footer Char"/>
    <w:link w:val="Footer"/>
    <w:uiPriority w:val="99"/>
    <w:rsid w:val="00232418"/>
    <w:rPr>
      <w:rFonts w:ascii="Arial" w:hAnsi="Arial"/>
      <w:lang w:eastAsia="en-US"/>
    </w:rPr>
  </w:style>
  <w:style w:type="paragraph" w:customStyle="1" w:styleId="AIHWbodytextintable">
    <w:name w:val="AIHW body text in table"/>
    <w:basedOn w:val="AIHWbodytext"/>
    <w:next w:val="AIHWbodytext"/>
    <w:rsid w:val="00CD777B"/>
    <w:pPr>
      <w:spacing w:before="80" w:after="80"/>
    </w:pPr>
  </w:style>
  <w:style w:type="paragraph" w:customStyle="1" w:styleId="Boxcontinued">
    <w:name w:val="Box: (continued)"/>
    <w:basedOn w:val="BoxText"/>
    <w:next w:val="BoxHeading1"/>
    <w:uiPriority w:val="4"/>
    <w:rsid w:val="00BE6005"/>
    <w:pPr>
      <w:spacing w:before="0" w:after="0"/>
      <w:jc w:val="right"/>
    </w:pPr>
    <w:rPr>
      <w:i/>
      <w:sz w:val="20"/>
    </w:rPr>
  </w:style>
  <w:style w:type="character" w:customStyle="1" w:styleId="BodyTextChar">
    <w:name w:val="Body Text Char"/>
    <w:basedOn w:val="DefaultParagraphFont"/>
    <w:link w:val="BodyText"/>
    <w:rsid w:val="001C3A60"/>
    <w:rPr>
      <w:sz w:val="22"/>
      <w:szCs w:val="22"/>
    </w:rPr>
  </w:style>
  <w:style w:type="paragraph" w:styleId="Revision">
    <w:name w:val="Revision"/>
    <w:hidden/>
    <w:uiPriority w:val="99"/>
    <w:semiHidden/>
    <w:rsid w:val="00264A70"/>
    <w:rPr>
      <w:sz w:val="22"/>
      <w:szCs w:val="22"/>
    </w:rPr>
  </w:style>
  <w:style w:type="paragraph" w:customStyle="1" w:styleId="StyleAIHWbodytextHanging075cm">
    <w:name w:val="Style AIHW body text + Hanging:  0.75 cm"/>
    <w:basedOn w:val="AIHWbodytext"/>
    <w:link w:val="StyleAIHWbodytextHanging075cmChar"/>
    <w:uiPriority w:val="99"/>
    <w:rsid w:val="00103BAD"/>
    <w:pPr>
      <w:numPr>
        <w:numId w:val="33"/>
      </w:numPr>
      <w:suppressAutoHyphens/>
      <w:spacing w:after="40"/>
    </w:pPr>
    <w:rPr>
      <w:color w:val="000000"/>
      <w:szCs w:val="22"/>
      <w:lang w:eastAsia="ar-SA"/>
    </w:rPr>
  </w:style>
  <w:style w:type="character" w:customStyle="1" w:styleId="StyleAIHWbodytextHanging075cmChar">
    <w:name w:val="Style AIHW body text + Hanging:  0.75 cm Char"/>
    <w:link w:val="StyleAIHWbodytextHanging075cm"/>
    <w:uiPriority w:val="99"/>
    <w:locked/>
    <w:rsid w:val="00103BAD"/>
    <w:rPr>
      <w:color w:val="000000"/>
      <w:sz w:val="22"/>
      <w:szCs w:val="22"/>
      <w:lang w:eastAsia="ar-SA"/>
    </w:rPr>
  </w:style>
  <w:style w:type="paragraph" w:customStyle="1" w:styleId="Recommendations">
    <w:name w:val="Recommendations"/>
    <w:basedOn w:val="AIHWbodytext"/>
    <w:link w:val="RecommendationsChar"/>
    <w:uiPriority w:val="99"/>
    <w:rsid w:val="00103BAD"/>
    <w:pPr>
      <w:numPr>
        <w:numId w:val="34"/>
      </w:numPr>
      <w:suppressAutoHyphens/>
      <w:spacing w:after="40"/>
    </w:pPr>
    <w:rPr>
      <w:color w:val="000000"/>
      <w:kern w:val="1"/>
      <w:sz w:val="20"/>
      <w:szCs w:val="22"/>
      <w:lang w:val="en-US" w:eastAsia="ar-SA"/>
    </w:rPr>
  </w:style>
  <w:style w:type="character" w:customStyle="1" w:styleId="RecommendationsChar">
    <w:name w:val="Recommendations Char"/>
    <w:link w:val="Recommendations"/>
    <w:uiPriority w:val="99"/>
    <w:locked/>
    <w:rsid w:val="00103BAD"/>
    <w:rPr>
      <w:color w:val="000000"/>
      <w:kern w:val="1"/>
      <w:szCs w:val="22"/>
      <w:lang w:val="en-US" w:eastAsia="ar-SA"/>
    </w:rPr>
  </w:style>
  <w:style w:type="character" w:customStyle="1" w:styleId="st1">
    <w:name w:val="st1"/>
    <w:basedOn w:val="DefaultParagraphFont"/>
    <w:rsid w:val="00BB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3366">
      <w:bodyDiv w:val="1"/>
      <w:marLeft w:val="0"/>
      <w:marRight w:val="0"/>
      <w:marTop w:val="0"/>
      <w:marBottom w:val="0"/>
      <w:divBdr>
        <w:top w:val="none" w:sz="0" w:space="0" w:color="auto"/>
        <w:left w:val="none" w:sz="0" w:space="0" w:color="auto"/>
        <w:bottom w:val="none" w:sz="0" w:space="0" w:color="auto"/>
        <w:right w:val="none" w:sz="0" w:space="0" w:color="auto"/>
      </w:divBdr>
    </w:div>
    <w:div w:id="221989358">
      <w:bodyDiv w:val="1"/>
      <w:marLeft w:val="0"/>
      <w:marRight w:val="0"/>
      <w:marTop w:val="0"/>
      <w:marBottom w:val="0"/>
      <w:divBdr>
        <w:top w:val="none" w:sz="0" w:space="0" w:color="auto"/>
        <w:left w:val="none" w:sz="0" w:space="0" w:color="auto"/>
        <w:bottom w:val="none" w:sz="0" w:space="0" w:color="auto"/>
        <w:right w:val="none" w:sz="0" w:space="0" w:color="auto"/>
      </w:divBdr>
    </w:div>
    <w:div w:id="647248378">
      <w:bodyDiv w:val="1"/>
      <w:marLeft w:val="0"/>
      <w:marRight w:val="0"/>
      <w:marTop w:val="0"/>
      <w:marBottom w:val="0"/>
      <w:divBdr>
        <w:top w:val="none" w:sz="0" w:space="0" w:color="auto"/>
        <w:left w:val="none" w:sz="0" w:space="0" w:color="auto"/>
        <w:bottom w:val="none" w:sz="0" w:space="0" w:color="auto"/>
        <w:right w:val="none" w:sz="0" w:space="0" w:color="auto"/>
      </w:divBdr>
    </w:div>
    <w:div w:id="677659117">
      <w:bodyDiv w:val="1"/>
      <w:marLeft w:val="0"/>
      <w:marRight w:val="0"/>
      <w:marTop w:val="0"/>
      <w:marBottom w:val="0"/>
      <w:divBdr>
        <w:top w:val="none" w:sz="0" w:space="0" w:color="auto"/>
        <w:left w:val="none" w:sz="0" w:space="0" w:color="auto"/>
        <w:bottom w:val="none" w:sz="0" w:space="0" w:color="auto"/>
        <w:right w:val="none" w:sz="0" w:space="0" w:color="auto"/>
      </w:divBdr>
    </w:div>
    <w:div w:id="761101885">
      <w:bodyDiv w:val="1"/>
      <w:marLeft w:val="0"/>
      <w:marRight w:val="0"/>
      <w:marTop w:val="0"/>
      <w:marBottom w:val="0"/>
      <w:divBdr>
        <w:top w:val="none" w:sz="0" w:space="0" w:color="auto"/>
        <w:left w:val="none" w:sz="0" w:space="0" w:color="auto"/>
        <w:bottom w:val="none" w:sz="0" w:space="0" w:color="auto"/>
        <w:right w:val="none" w:sz="0" w:space="0" w:color="auto"/>
      </w:divBdr>
    </w:div>
    <w:div w:id="1260141394">
      <w:bodyDiv w:val="1"/>
      <w:marLeft w:val="0"/>
      <w:marRight w:val="0"/>
      <w:marTop w:val="0"/>
      <w:marBottom w:val="0"/>
      <w:divBdr>
        <w:top w:val="none" w:sz="0" w:space="0" w:color="auto"/>
        <w:left w:val="none" w:sz="0" w:space="0" w:color="auto"/>
        <w:bottom w:val="none" w:sz="0" w:space="0" w:color="auto"/>
        <w:right w:val="none" w:sz="0" w:space="0" w:color="auto"/>
      </w:divBdr>
    </w:div>
    <w:div w:id="1648514571">
      <w:bodyDiv w:val="1"/>
      <w:marLeft w:val="0"/>
      <w:marRight w:val="0"/>
      <w:marTop w:val="0"/>
      <w:marBottom w:val="0"/>
      <w:divBdr>
        <w:top w:val="none" w:sz="0" w:space="0" w:color="auto"/>
        <w:left w:val="none" w:sz="0" w:space="0" w:color="auto"/>
        <w:bottom w:val="none" w:sz="0" w:space="0" w:color="auto"/>
        <w:right w:val="none" w:sz="0" w:space="0" w:color="auto"/>
      </w:divBdr>
    </w:div>
    <w:div w:id="1686711962">
      <w:bodyDiv w:val="1"/>
      <w:marLeft w:val="0"/>
      <w:marRight w:val="0"/>
      <w:marTop w:val="0"/>
      <w:marBottom w:val="0"/>
      <w:divBdr>
        <w:top w:val="none" w:sz="0" w:space="0" w:color="auto"/>
        <w:left w:val="none" w:sz="0" w:space="0" w:color="auto"/>
        <w:bottom w:val="none" w:sz="0" w:space="0" w:color="auto"/>
        <w:right w:val="none" w:sz="0" w:space="0" w:color="auto"/>
      </w:divBdr>
    </w:div>
    <w:div w:id="1689062470">
      <w:bodyDiv w:val="1"/>
      <w:marLeft w:val="0"/>
      <w:marRight w:val="0"/>
      <w:marTop w:val="0"/>
      <w:marBottom w:val="0"/>
      <w:divBdr>
        <w:top w:val="none" w:sz="0" w:space="0" w:color="auto"/>
        <w:left w:val="none" w:sz="0" w:space="0" w:color="auto"/>
        <w:bottom w:val="none" w:sz="0" w:space="0" w:color="auto"/>
        <w:right w:val="none" w:sz="0" w:space="0" w:color="auto"/>
      </w:divBdr>
    </w:div>
    <w:div w:id="1701391760">
      <w:bodyDiv w:val="1"/>
      <w:marLeft w:val="0"/>
      <w:marRight w:val="0"/>
      <w:marTop w:val="0"/>
      <w:marBottom w:val="0"/>
      <w:divBdr>
        <w:top w:val="none" w:sz="0" w:space="0" w:color="auto"/>
        <w:left w:val="none" w:sz="0" w:space="0" w:color="auto"/>
        <w:bottom w:val="none" w:sz="0" w:space="0" w:color="auto"/>
        <w:right w:val="none" w:sz="0" w:space="0" w:color="auto"/>
      </w:divBdr>
    </w:div>
    <w:div w:id="1745301361">
      <w:bodyDiv w:val="1"/>
      <w:marLeft w:val="0"/>
      <w:marRight w:val="0"/>
      <w:marTop w:val="0"/>
      <w:marBottom w:val="0"/>
      <w:divBdr>
        <w:top w:val="none" w:sz="0" w:space="0" w:color="auto"/>
        <w:left w:val="none" w:sz="0" w:space="0" w:color="auto"/>
        <w:bottom w:val="none" w:sz="0" w:space="0" w:color="auto"/>
        <w:right w:val="none" w:sz="0" w:space="0" w:color="auto"/>
      </w:divBdr>
    </w:div>
    <w:div w:id="1819804756">
      <w:bodyDiv w:val="1"/>
      <w:marLeft w:val="0"/>
      <w:marRight w:val="0"/>
      <w:marTop w:val="0"/>
      <w:marBottom w:val="0"/>
      <w:divBdr>
        <w:top w:val="none" w:sz="0" w:space="0" w:color="auto"/>
        <w:left w:val="none" w:sz="0" w:space="0" w:color="auto"/>
        <w:bottom w:val="none" w:sz="0" w:space="0" w:color="auto"/>
        <w:right w:val="none" w:sz="0" w:space="0" w:color="auto"/>
      </w:divBdr>
    </w:div>
    <w:div w:id="21026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bs.gov.au/AUSSTATS/abs@.nsf/DetailsPage/3101.0Jun%202013?OpenDocument" TargetMode="External"/><Relationship Id="rId4" Type="http://schemas.microsoft.com/office/2007/relationships/stylesWithEffects" Target="stylesWithEffects.xml"/><Relationship Id="rId9" Type="http://schemas.openxmlformats.org/officeDocument/2006/relationships/hyperlink" Target="http://www.abs.gov.au/AUSSTATS/abs@.nsf/Lookup/4240.0Main+Features120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4EEB-E622-4E33-BE6B-2250972F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2573</Words>
  <Characters>14846</Characters>
  <Application>Microsoft Office Word</Application>
  <DocSecurity>0</DocSecurity>
  <Lines>239</Lines>
  <Paragraphs>71</Paragraphs>
  <ScaleCrop>false</ScaleCrop>
  <HeadingPairs>
    <vt:vector size="2" baseType="variant">
      <vt:variant>
        <vt:lpstr>Title</vt:lpstr>
      </vt:variant>
      <vt:variant>
        <vt:i4>1</vt:i4>
      </vt:variant>
    </vt:vector>
  </HeadingPairs>
  <TitlesOfParts>
    <vt:vector size="1" baseType="lpstr">
      <vt:lpstr>Submission 323 - Australian Institute of Health and Welfare - Childcare and Early Childhood Learning - Public inquiry</vt:lpstr>
    </vt:vector>
  </TitlesOfParts>
  <Company>Australian Institute of Health and Welfare</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323 - Australian Institute of Health and Welfare - Childcare and Early Childhood Learning - Public inquiry</dc:title>
  <dc:creator>Australian Institute of Health and Welfare</dc:creator>
  <cp:lastModifiedBy>Productivity Commission</cp:lastModifiedBy>
  <cp:revision>2</cp:revision>
  <cp:lastPrinted>2014-01-23T02:22:00Z</cp:lastPrinted>
  <dcterms:created xsi:type="dcterms:W3CDTF">2014-02-13T04:53:00Z</dcterms:created>
  <dcterms:modified xsi:type="dcterms:W3CDTF">2014-02-13T04:53:00Z</dcterms:modified>
</cp:coreProperties>
</file>