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38" w:rsidRPr="00494CBE" w:rsidRDefault="00CB1FE1">
      <w:pPr>
        <w:rPr>
          <w:sz w:val="28"/>
          <w:szCs w:val="28"/>
        </w:rPr>
      </w:pPr>
      <w:bookmarkStart w:id="0" w:name="_GoBack"/>
      <w:bookmarkEnd w:id="0"/>
      <w:r w:rsidRPr="00494CBE">
        <w:rPr>
          <w:sz w:val="28"/>
          <w:szCs w:val="28"/>
        </w:rPr>
        <w:t>I request</w:t>
      </w:r>
      <w:r w:rsidR="00A706CD" w:rsidRPr="00494CBE">
        <w:rPr>
          <w:sz w:val="28"/>
          <w:szCs w:val="28"/>
        </w:rPr>
        <w:t xml:space="preserve"> the Commission to take into consideration</w:t>
      </w:r>
      <w:r w:rsidR="00CA4002" w:rsidRPr="00494CBE">
        <w:rPr>
          <w:sz w:val="28"/>
          <w:szCs w:val="28"/>
        </w:rPr>
        <w:t xml:space="preserve"> the extensive</w:t>
      </w:r>
      <w:r w:rsidR="00A706CD" w:rsidRPr="00494CBE">
        <w:rPr>
          <w:sz w:val="28"/>
          <w:szCs w:val="28"/>
        </w:rPr>
        <w:t xml:space="preserve"> literature on the importance of the period from birth through thr</w:t>
      </w:r>
      <w:r w:rsidR="009A0398" w:rsidRPr="00494CBE">
        <w:rPr>
          <w:sz w:val="28"/>
          <w:szCs w:val="28"/>
        </w:rPr>
        <w:t>ee</w:t>
      </w:r>
      <w:r w:rsidR="00FB48A4" w:rsidRPr="00494CBE">
        <w:rPr>
          <w:sz w:val="28"/>
          <w:szCs w:val="28"/>
        </w:rPr>
        <w:t xml:space="preserve"> when considering what </w:t>
      </w:r>
      <w:r w:rsidR="00C60238" w:rsidRPr="00494CBE">
        <w:rPr>
          <w:sz w:val="28"/>
          <w:szCs w:val="28"/>
        </w:rPr>
        <w:t>education and ca</w:t>
      </w:r>
      <w:r w:rsidR="00617AEA">
        <w:rPr>
          <w:sz w:val="28"/>
          <w:szCs w:val="28"/>
        </w:rPr>
        <w:t>re services should be available</w:t>
      </w:r>
      <w:r w:rsidR="00C60238" w:rsidRPr="00494CBE">
        <w:rPr>
          <w:sz w:val="28"/>
          <w:szCs w:val="28"/>
        </w:rPr>
        <w:t xml:space="preserve"> to children in this age group, and</w:t>
      </w:r>
      <w:r w:rsidR="006C1578" w:rsidRPr="00494CBE">
        <w:rPr>
          <w:sz w:val="28"/>
          <w:szCs w:val="28"/>
        </w:rPr>
        <w:t xml:space="preserve"> what qualifications staff working with this age group should have</w:t>
      </w:r>
      <w:r w:rsidR="00C60238" w:rsidRPr="00494CBE">
        <w:rPr>
          <w:sz w:val="28"/>
          <w:szCs w:val="28"/>
        </w:rPr>
        <w:t>.</w:t>
      </w:r>
    </w:p>
    <w:p w:rsidR="00E84A36" w:rsidRPr="00494CBE" w:rsidRDefault="00E84A36">
      <w:pPr>
        <w:rPr>
          <w:sz w:val="28"/>
          <w:szCs w:val="28"/>
        </w:rPr>
      </w:pPr>
    </w:p>
    <w:p w:rsidR="00C60238" w:rsidRPr="00494CBE" w:rsidRDefault="006C2F55">
      <w:pPr>
        <w:rPr>
          <w:sz w:val="28"/>
          <w:szCs w:val="28"/>
        </w:rPr>
      </w:pPr>
      <w:r w:rsidRPr="00494CBE">
        <w:rPr>
          <w:sz w:val="28"/>
          <w:szCs w:val="28"/>
        </w:rPr>
        <w:t>B</w:t>
      </w:r>
      <w:r w:rsidR="00C60238" w:rsidRPr="00494CBE">
        <w:rPr>
          <w:sz w:val="28"/>
          <w:szCs w:val="28"/>
        </w:rPr>
        <w:t xml:space="preserve">irth through age three has been identified as the critical years </w:t>
      </w:r>
      <w:r w:rsidR="00CA4002" w:rsidRPr="00494CBE">
        <w:rPr>
          <w:sz w:val="28"/>
          <w:szCs w:val="28"/>
        </w:rPr>
        <w:t>when the brain</w:t>
      </w:r>
      <w:r w:rsidR="001226E5" w:rsidRPr="00494CBE">
        <w:rPr>
          <w:sz w:val="28"/>
          <w:szCs w:val="28"/>
        </w:rPr>
        <w:t xml:space="preserve"> is at its most malleable</w:t>
      </w:r>
      <w:r w:rsidRPr="00494CBE">
        <w:rPr>
          <w:sz w:val="28"/>
          <w:szCs w:val="28"/>
        </w:rPr>
        <w:t xml:space="preserve">. Such plasticity </w:t>
      </w:r>
      <w:r w:rsidR="00515E34">
        <w:rPr>
          <w:sz w:val="28"/>
          <w:szCs w:val="28"/>
        </w:rPr>
        <w:t>helps to determine</w:t>
      </w:r>
      <w:r w:rsidR="001226E5" w:rsidRPr="00494CBE">
        <w:rPr>
          <w:sz w:val="28"/>
          <w:szCs w:val="28"/>
        </w:rPr>
        <w:t xml:space="preserve"> </w:t>
      </w:r>
      <w:r w:rsidR="00A706CD" w:rsidRPr="00494CBE">
        <w:rPr>
          <w:sz w:val="28"/>
          <w:szCs w:val="28"/>
        </w:rPr>
        <w:t>childr</w:t>
      </w:r>
      <w:r w:rsidR="00CA4002" w:rsidRPr="00494CBE">
        <w:rPr>
          <w:sz w:val="28"/>
          <w:szCs w:val="28"/>
        </w:rPr>
        <w:t xml:space="preserve">en’s </w:t>
      </w:r>
      <w:proofErr w:type="spellStart"/>
      <w:r w:rsidR="00CA4002" w:rsidRPr="00494CBE">
        <w:rPr>
          <w:sz w:val="28"/>
          <w:szCs w:val="28"/>
        </w:rPr>
        <w:t>neuro</w:t>
      </w:r>
      <w:proofErr w:type="spellEnd"/>
      <w:r w:rsidR="00CA4002" w:rsidRPr="00494CBE">
        <w:rPr>
          <w:sz w:val="28"/>
          <w:szCs w:val="28"/>
        </w:rPr>
        <w:t>- biolog</w:t>
      </w:r>
      <w:r w:rsidR="009A0398" w:rsidRPr="00494CBE">
        <w:rPr>
          <w:sz w:val="28"/>
          <w:szCs w:val="28"/>
        </w:rPr>
        <w:t>ic</w:t>
      </w:r>
      <w:r w:rsidR="00CA4002" w:rsidRPr="00494CBE">
        <w:rPr>
          <w:sz w:val="28"/>
          <w:szCs w:val="28"/>
        </w:rPr>
        <w:t>al development and</w:t>
      </w:r>
      <w:r w:rsidR="001226E5" w:rsidRPr="00494CBE">
        <w:rPr>
          <w:sz w:val="28"/>
          <w:szCs w:val="28"/>
        </w:rPr>
        <w:t xml:space="preserve"> so</w:t>
      </w:r>
      <w:r w:rsidRPr="00494CBE">
        <w:rPr>
          <w:sz w:val="28"/>
          <w:szCs w:val="28"/>
        </w:rPr>
        <w:t xml:space="preserve"> </w:t>
      </w:r>
      <w:r w:rsidR="001226E5" w:rsidRPr="00494CBE">
        <w:rPr>
          <w:sz w:val="28"/>
          <w:szCs w:val="28"/>
        </w:rPr>
        <w:t xml:space="preserve">also determines </w:t>
      </w:r>
      <w:r w:rsidR="009A0398" w:rsidRPr="00494CBE">
        <w:rPr>
          <w:sz w:val="28"/>
          <w:szCs w:val="28"/>
        </w:rPr>
        <w:t xml:space="preserve">the implications of </w:t>
      </w:r>
      <w:r w:rsidRPr="00494CBE">
        <w:rPr>
          <w:sz w:val="28"/>
          <w:szCs w:val="28"/>
        </w:rPr>
        <w:t xml:space="preserve">that development </w:t>
      </w:r>
      <w:r w:rsidR="006C1578" w:rsidRPr="00494CBE">
        <w:rPr>
          <w:sz w:val="28"/>
          <w:szCs w:val="28"/>
        </w:rPr>
        <w:t>for life long</w:t>
      </w:r>
      <w:r w:rsidR="009A0398" w:rsidRPr="00494CBE">
        <w:rPr>
          <w:sz w:val="28"/>
          <w:szCs w:val="28"/>
        </w:rPr>
        <w:t xml:space="preserve"> learning, b</w:t>
      </w:r>
      <w:r w:rsidR="00DF32E6" w:rsidRPr="00494CBE">
        <w:rPr>
          <w:sz w:val="28"/>
          <w:szCs w:val="28"/>
        </w:rPr>
        <w:t xml:space="preserve">ehaviour and health. </w:t>
      </w:r>
      <w:r w:rsidR="00515E34">
        <w:rPr>
          <w:sz w:val="28"/>
          <w:szCs w:val="28"/>
        </w:rPr>
        <w:t>(</w:t>
      </w:r>
      <w:r w:rsidR="00FB48A4" w:rsidRPr="00494CBE">
        <w:rPr>
          <w:sz w:val="28"/>
          <w:szCs w:val="28"/>
        </w:rPr>
        <w:t xml:space="preserve"> J. F. Mustard, 2007:</w:t>
      </w:r>
      <w:r w:rsidR="00CA4002" w:rsidRPr="00494CBE">
        <w:rPr>
          <w:sz w:val="28"/>
          <w:szCs w:val="28"/>
        </w:rPr>
        <w:t xml:space="preserve"> </w:t>
      </w:r>
      <w:r w:rsidR="00FB48A4" w:rsidRPr="00494CBE">
        <w:rPr>
          <w:sz w:val="28"/>
          <w:szCs w:val="28"/>
        </w:rPr>
        <w:t>McCain, M</w:t>
      </w:r>
      <w:r w:rsidR="00515E34">
        <w:rPr>
          <w:sz w:val="28"/>
          <w:szCs w:val="28"/>
        </w:rPr>
        <w:t xml:space="preserve">.N., and J.F. Mustard, 1999:  </w:t>
      </w:r>
      <w:proofErr w:type="spellStart"/>
      <w:r w:rsidR="00515E34">
        <w:rPr>
          <w:sz w:val="28"/>
          <w:szCs w:val="28"/>
        </w:rPr>
        <w:t>S</w:t>
      </w:r>
      <w:r w:rsidR="00FB48A4" w:rsidRPr="00494CBE">
        <w:rPr>
          <w:sz w:val="28"/>
          <w:szCs w:val="28"/>
        </w:rPr>
        <w:t>honkoff</w:t>
      </w:r>
      <w:proofErr w:type="spellEnd"/>
      <w:r w:rsidR="00FB48A4" w:rsidRPr="00494CBE">
        <w:rPr>
          <w:sz w:val="28"/>
          <w:szCs w:val="28"/>
        </w:rPr>
        <w:t>, J. and Phillips. D. 2000</w:t>
      </w:r>
      <w:r w:rsidR="00515E34">
        <w:rPr>
          <w:sz w:val="28"/>
          <w:szCs w:val="28"/>
        </w:rPr>
        <w:t>)</w:t>
      </w:r>
      <w:r w:rsidR="00FB48A4" w:rsidRPr="00494CBE">
        <w:rPr>
          <w:sz w:val="28"/>
          <w:szCs w:val="28"/>
        </w:rPr>
        <w:t xml:space="preserve">. </w:t>
      </w:r>
    </w:p>
    <w:p w:rsidR="00031A1C" w:rsidRPr="00515E34" w:rsidRDefault="00031A1C">
      <w:pPr>
        <w:rPr>
          <w:sz w:val="28"/>
          <w:szCs w:val="28"/>
        </w:rPr>
      </w:pPr>
    </w:p>
    <w:p w:rsidR="00CB1FE1" w:rsidRPr="00494CBE" w:rsidRDefault="00C60238">
      <w:pPr>
        <w:rPr>
          <w:sz w:val="28"/>
          <w:szCs w:val="28"/>
        </w:rPr>
      </w:pPr>
      <w:r w:rsidRPr="00515E34">
        <w:rPr>
          <w:sz w:val="28"/>
          <w:szCs w:val="28"/>
        </w:rPr>
        <w:t xml:space="preserve">Although the Commission’s Draft </w:t>
      </w:r>
      <w:r w:rsidR="00515E34" w:rsidRPr="00515E34">
        <w:rPr>
          <w:sz w:val="28"/>
          <w:szCs w:val="28"/>
        </w:rPr>
        <w:t xml:space="preserve">Report supports </w:t>
      </w:r>
      <w:r w:rsidRPr="00515E34">
        <w:rPr>
          <w:sz w:val="28"/>
          <w:szCs w:val="28"/>
        </w:rPr>
        <w:t>universal</w:t>
      </w:r>
      <w:r w:rsidR="00515E34" w:rsidRPr="00515E34">
        <w:rPr>
          <w:sz w:val="28"/>
          <w:szCs w:val="28"/>
        </w:rPr>
        <w:t xml:space="preserve"> access </w:t>
      </w:r>
      <w:r w:rsidRPr="00515E34">
        <w:rPr>
          <w:sz w:val="28"/>
          <w:szCs w:val="28"/>
        </w:rPr>
        <w:t>to</w:t>
      </w:r>
      <w:r w:rsidR="00031A1C" w:rsidRPr="00515E34">
        <w:rPr>
          <w:sz w:val="28"/>
          <w:szCs w:val="28"/>
        </w:rPr>
        <w:t xml:space="preserve"> one year of </w:t>
      </w:r>
      <w:r w:rsidRPr="00515E34">
        <w:rPr>
          <w:sz w:val="28"/>
          <w:szCs w:val="28"/>
        </w:rPr>
        <w:t>pre-scho</w:t>
      </w:r>
      <w:r w:rsidR="00031A1C" w:rsidRPr="00515E34">
        <w:rPr>
          <w:sz w:val="28"/>
          <w:szCs w:val="28"/>
        </w:rPr>
        <w:t>ol for four year olds</w:t>
      </w:r>
      <w:r w:rsidRPr="00515E34">
        <w:rPr>
          <w:sz w:val="28"/>
          <w:szCs w:val="28"/>
        </w:rPr>
        <w:t xml:space="preserve"> and notes the value of such programs in facilitating transiti</w:t>
      </w:r>
      <w:r w:rsidR="00515E34" w:rsidRPr="00515E34">
        <w:rPr>
          <w:sz w:val="28"/>
          <w:szCs w:val="28"/>
        </w:rPr>
        <w:t>on to school, the importance of</w:t>
      </w:r>
      <w:r w:rsidRPr="00515E34">
        <w:rPr>
          <w:sz w:val="28"/>
          <w:szCs w:val="28"/>
        </w:rPr>
        <w:t xml:space="preserve"> programs for three year olds is not directly addressed</w:t>
      </w:r>
      <w:r w:rsidR="00485D40" w:rsidRPr="00515E34">
        <w:rPr>
          <w:sz w:val="28"/>
          <w:szCs w:val="28"/>
        </w:rPr>
        <w:t xml:space="preserve">, </w:t>
      </w:r>
      <w:r w:rsidR="00617AEA">
        <w:rPr>
          <w:sz w:val="28"/>
          <w:szCs w:val="28"/>
        </w:rPr>
        <w:t>al</w:t>
      </w:r>
      <w:r w:rsidRPr="00515E34">
        <w:rPr>
          <w:sz w:val="28"/>
          <w:szCs w:val="28"/>
        </w:rPr>
        <w:t>though the evidence of their importance to subsequent literacy and numeracy development has been well do</w:t>
      </w:r>
      <w:r w:rsidR="00275935" w:rsidRPr="00515E34">
        <w:rPr>
          <w:sz w:val="28"/>
          <w:szCs w:val="28"/>
        </w:rPr>
        <w:t>c</w:t>
      </w:r>
      <w:r w:rsidR="00515E34" w:rsidRPr="00515E34">
        <w:rPr>
          <w:sz w:val="28"/>
          <w:szCs w:val="28"/>
        </w:rPr>
        <w:t>umented. (</w:t>
      </w:r>
      <w:r w:rsidR="00275935" w:rsidRPr="00515E34">
        <w:rPr>
          <w:sz w:val="28"/>
          <w:szCs w:val="28"/>
        </w:rPr>
        <w:t>National Governors’ Association</w:t>
      </w:r>
      <w:r w:rsidR="00800767" w:rsidRPr="00515E34">
        <w:rPr>
          <w:sz w:val="28"/>
          <w:szCs w:val="28"/>
        </w:rPr>
        <w:t xml:space="preserve"> (2005)</w:t>
      </w:r>
      <w:r w:rsidR="00006FE6" w:rsidRPr="00515E34">
        <w:rPr>
          <w:sz w:val="28"/>
          <w:szCs w:val="28"/>
        </w:rPr>
        <w:t xml:space="preserve"> </w:t>
      </w:r>
      <w:r w:rsidR="00800767" w:rsidRPr="00515E34">
        <w:rPr>
          <w:sz w:val="28"/>
          <w:szCs w:val="28"/>
        </w:rPr>
        <w:t xml:space="preserve">Report, </w:t>
      </w:r>
      <w:r w:rsidR="00800767" w:rsidRPr="00515E34">
        <w:rPr>
          <w:i/>
          <w:sz w:val="28"/>
          <w:szCs w:val="28"/>
        </w:rPr>
        <w:t>Building the</w:t>
      </w:r>
      <w:r w:rsidR="00800767" w:rsidRPr="00515E34">
        <w:rPr>
          <w:sz w:val="28"/>
          <w:szCs w:val="28"/>
        </w:rPr>
        <w:t xml:space="preserve"> </w:t>
      </w:r>
      <w:r w:rsidR="00800767" w:rsidRPr="00515E34">
        <w:rPr>
          <w:i/>
          <w:sz w:val="28"/>
          <w:szCs w:val="28"/>
        </w:rPr>
        <w:t>foundations for bright futures</w:t>
      </w:r>
      <w:r w:rsidR="00380399">
        <w:rPr>
          <w:sz w:val="28"/>
          <w:szCs w:val="28"/>
        </w:rPr>
        <w:t xml:space="preserve"> and </w:t>
      </w:r>
      <w:r w:rsidR="00E84A36" w:rsidRPr="00515E34">
        <w:rPr>
          <w:sz w:val="28"/>
          <w:szCs w:val="28"/>
        </w:rPr>
        <w:t>Ontario</w:t>
      </w:r>
      <w:r w:rsidR="00515E34" w:rsidRPr="00515E34">
        <w:rPr>
          <w:sz w:val="28"/>
          <w:szCs w:val="28"/>
        </w:rPr>
        <w:t xml:space="preserve"> (2011)</w:t>
      </w:r>
      <w:r w:rsidR="00617AEA">
        <w:rPr>
          <w:sz w:val="28"/>
          <w:szCs w:val="28"/>
        </w:rPr>
        <w:t xml:space="preserve"> Full Report. </w:t>
      </w:r>
      <w:r w:rsidR="00E84A36" w:rsidRPr="00617AEA">
        <w:rPr>
          <w:i/>
          <w:sz w:val="28"/>
          <w:szCs w:val="28"/>
        </w:rPr>
        <w:t xml:space="preserve"> Early</w:t>
      </w:r>
      <w:r w:rsidR="00E84A36" w:rsidRPr="00515E34">
        <w:rPr>
          <w:sz w:val="28"/>
          <w:szCs w:val="28"/>
        </w:rPr>
        <w:t xml:space="preserve"> </w:t>
      </w:r>
      <w:r w:rsidR="00E84A36" w:rsidRPr="00617AEA">
        <w:rPr>
          <w:i/>
          <w:sz w:val="28"/>
          <w:szCs w:val="28"/>
        </w:rPr>
        <w:t>Years Study 3</w:t>
      </w:r>
      <w:r w:rsidR="00380399">
        <w:rPr>
          <w:i/>
          <w:sz w:val="28"/>
          <w:szCs w:val="28"/>
        </w:rPr>
        <w:t>.</w:t>
      </w:r>
      <w:r w:rsidR="00800767" w:rsidRPr="00494CBE">
        <w:rPr>
          <w:color w:val="FF0000"/>
          <w:sz w:val="28"/>
          <w:szCs w:val="28"/>
        </w:rPr>
        <w:t xml:space="preserve">  </w:t>
      </w:r>
      <w:r w:rsidR="00800767" w:rsidRPr="00494CBE">
        <w:rPr>
          <w:sz w:val="28"/>
          <w:szCs w:val="28"/>
        </w:rPr>
        <w:t>Currently</w:t>
      </w:r>
      <w:r w:rsidR="00F97112" w:rsidRPr="00494CBE">
        <w:rPr>
          <w:sz w:val="28"/>
          <w:szCs w:val="28"/>
        </w:rPr>
        <w:t>,</w:t>
      </w:r>
      <w:r w:rsidR="00800767" w:rsidRPr="00494CBE">
        <w:rPr>
          <w:sz w:val="28"/>
          <w:szCs w:val="28"/>
        </w:rPr>
        <w:t xml:space="preserve"> in states such as Victoria, parents whose children do not attend childcare or special education services have to pay fees </w:t>
      </w:r>
      <w:r w:rsidR="00A127CD">
        <w:rPr>
          <w:sz w:val="28"/>
          <w:szCs w:val="28"/>
        </w:rPr>
        <w:t xml:space="preserve">for their children </w:t>
      </w:r>
      <w:r w:rsidR="00800767" w:rsidRPr="00494CBE">
        <w:rPr>
          <w:sz w:val="28"/>
          <w:szCs w:val="28"/>
        </w:rPr>
        <w:t>to attend fee-for-service three</w:t>
      </w:r>
      <w:r w:rsidR="00A127CD">
        <w:rPr>
          <w:sz w:val="28"/>
          <w:szCs w:val="28"/>
        </w:rPr>
        <w:t>-</w:t>
      </w:r>
      <w:r w:rsidR="00800767" w:rsidRPr="00494CBE">
        <w:rPr>
          <w:sz w:val="28"/>
          <w:szCs w:val="28"/>
        </w:rPr>
        <w:t xml:space="preserve"> year </w:t>
      </w:r>
      <w:r w:rsidR="00A127CD">
        <w:rPr>
          <w:sz w:val="28"/>
          <w:szCs w:val="28"/>
        </w:rPr>
        <w:t>-</w:t>
      </w:r>
      <w:r w:rsidR="00800767" w:rsidRPr="00494CBE">
        <w:rPr>
          <w:sz w:val="28"/>
          <w:szCs w:val="28"/>
        </w:rPr>
        <w:t>old groups</w:t>
      </w:r>
      <w:r w:rsidR="00E84A36" w:rsidRPr="00494CBE">
        <w:rPr>
          <w:sz w:val="28"/>
          <w:szCs w:val="28"/>
        </w:rPr>
        <w:t xml:space="preserve"> offered by local kindergartens, private providers</w:t>
      </w:r>
      <w:r w:rsidR="00800767" w:rsidRPr="00494CBE">
        <w:rPr>
          <w:sz w:val="28"/>
          <w:szCs w:val="28"/>
        </w:rPr>
        <w:t xml:space="preserve"> or play groups.   Children’s access to three </w:t>
      </w:r>
      <w:r w:rsidR="00515E34">
        <w:rPr>
          <w:sz w:val="28"/>
          <w:szCs w:val="28"/>
        </w:rPr>
        <w:t>-</w:t>
      </w:r>
      <w:r w:rsidR="00800767" w:rsidRPr="00494CBE">
        <w:rPr>
          <w:sz w:val="28"/>
          <w:szCs w:val="28"/>
        </w:rPr>
        <w:t xml:space="preserve">year </w:t>
      </w:r>
      <w:r w:rsidR="00515E34">
        <w:rPr>
          <w:sz w:val="28"/>
          <w:szCs w:val="28"/>
        </w:rPr>
        <w:t>-</w:t>
      </w:r>
      <w:r w:rsidR="00800767" w:rsidRPr="00494CBE">
        <w:rPr>
          <w:sz w:val="28"/>
          <w:szCs w:val="28"/>
        </w:rPr>
        <w:t>old programs is t</w:t>
      </w:r>
      <w:r w:rsidR="00E84A36" w:rsidRPr="00494CBE">
        <w:rPr>
          <w:sz w:val="28"/>
          <w:szCs w:val="28"/>
        </w:rPr>
        <w:t>h</w:t>
      </w:r>
      <w:r w:rsidR="00006FE6" w:rsidRPr="00494CBE">
        <w:rPr>
          <w:sz w:val="28"/>
          <w:szCs w:val="28"/>
        </w:rPr>
        <w:t xml:space="preserve">us dependent on their parents’ </w:t>
      </w:r>
      <w:r w:rsidR="00E84A36" w:rsidRPr="00494CBE">
        <w:rPr>
          <w:sz w:val="28"/>
          <w:szCs w:val="28"/>
        </w:rPr>
        <w:t>capacity to pay</w:t>
      </w:r>
      <w:r w:rsidR="006C1578" w:rsidRPr="00494CBE">
        <w:rPr>
          <w:sz w:val="28"/>
          <w:szCs w:val="28"/>
        </w:rPr>
        <w:t xml:space="preserve"> fees</w:t>
      </w:r>
      <w:r w:rsidR="00E84A36" w:rsidRPr="00494CBE">
        <w:rPr>
          <w:sz w:val="28"/>
          <w:szCs w:val="28"/>
        </w:rPr>
        <w:t xml:space="preserve"> or</w:t>
      </w:r>
      <w:r w:rsidR="00515E34">
        <w:rPr>
          <w:sz w:val="28"/>
          <w:szCs w:val="28"/>
        </w:rPr>
        <w:t xml:space="preserve"> </w:t>
      </w:r>
      <w:r w:rsidR="00800767" w:rsidRPr="00494CBE">
        <w:rPr>
          <w:sz w:val="28"/>
          <w:szCs w:val="28"/>
        </w:rPr>
        <w:t>eligibility for</w:t>
      </w:r>
      <w:r w:rsidR="00380399">
        <w:rPr>
          <w:sz w:val="28"/>
          <w:szCs w:val="28"/>
        </w:rPr>
        <w:t xml:space="preserve"> </w:t>
      </w:r>
      <w:r w:rsidR="00800767" w:rsidRPr="00494CBE">
        <w:rPr>
          <w:sz w:val="28"/>
          <w:szCs w:val="28"/>
        </w:rPr>
        <w:t xml:space="preserve"> financial assistance.  </w:t>
      </w:r>
      <w:r w:rsidR="006C2F55" w:rsidRPr="00494CBE">
        <w:rPr>
          <w:sz w:val="28"/>
          <w:szCs w:val="28"/>
        </w:rPr>
        <w:t xml:space="preserve">Provision </w:t>
      </w:r>
      <w:r w:rsidR="00E84A36" w:rsidRPr="00494CBE">
        <w:rPr>
          <w:sz w:val="28"/>
          <w:szCs w:val="28"/>
        </w:rPr>
        <w:t>of three</w:t>
      </w:r>
      <w:r w:rsidR="00515E34">
        <w:rPr>
          <w:sz w:val="28"/>
          <w:szCs w:val="28"/>
        </w:rPr>
        <w:t>-</w:t>
      </w:r>
      <w:r w:rsidR="00E84A36" w:rsidRPr="00494CBE">
        <w:rPr>
          <w:sz w:val="28"/>
          <w:szCs w:val="28"/>
        </w:rPr>
        <w:t xml:space="preserve"> year </w:t>
      </w:r>
      <w:r w:rsidR="00515E34">
        <w:rPr>
          <w:sz w:val="28"/>
          <w:szCs w:val="28"/>
        </w:rPr>
        <w:t>-</w:t>
      </w:r>
      <w:r w:rsidR="00E84A36" w:rsidRPr="00494CBE">
        <w:rPr>
          <w:sz w:val="28"/>
          <w:szCs w:val="28"/>
        </w:rPr>
        <w:t>old programs is thus both inequitable and haphazard</w:t>
      </w:r>
      <w:r w:rsidR="006C1578" w:rsidRPr="00494CBE">
        <w:rPr>
          <w:sz w:val="28"/>
          <w:szCs w:val="28"/>
        </w:rPr>
        <w:t>. This is not appropriate for such an important developmental period.</w:t>
      </w:r>
    </w:p>
    <w:p w:rsidR="00230DC8" w:rsidRPr="00494CBE" w:rsidRDefault="00230DC8">
      <w:pPr>
        <w:rPr>
          <w:sz w:val="28"/>
          <w:szCs w:val="28"/>
        </w:rPr>
      </w:pPr>
    </w:p>
    <w:p w:rsidR="000667F2" w:rsidRPr="00494CBE" w:rsidRDefault="00D127A2">
      <w:pPr>
        <w:rPr>
          <w:sz w:val="28"/>
          <w:szCs w:val="28"/>
        </w:rPr>
      </w:pPr>
      <w:r w:rsidRPr="00494CBE">
        <w:rPr>
          <w:sz w:val="28"/>
          <w:szCs w:val="28"/>
        </w:rPr>
        <w:t>The importance of quality programs for</w:t>
      </w:r>
      <w:r w:rsidR="001226E5" w:rsidRPr="00494CBE">
        <w:rPr>
          <w:sz w:val="28"/>
          <w:szCs w:val="28"/>
        </w:rPr>
        <w:t xml:space="preserve"> very young </w:t>
      </w:r>
      <w:r w:rsidRPr="00494CBE">
        <w:rPr>
          <w:sz w:val="28"/>
          <w:szCs w:val="28"/>
        </w:rPr>
        <w:t>c</w:t>
      </w:r>
      <w:r w:rsidR="001226E5" w:rsidRPr="00494CBE">
        <w:rPr>
          <w:sz w:val="28"/>
          <w:szCs w:val="28"/>
        </w:rPr>
        <w:t xml:space="preserve">hildren </w:t>
      </w:r>
      <w:r w:rsidR="00515E34">
        <w:rPr>
          <w:sz w:val="28"/>
          <w:szCs w:val="28"/>
        </w:rPr>
        <w:t xml:space="preserve">in shaping </w:t>
      </w:r>
      <w:r w:rsidR="00485D40" w:rsidRPr="00494CBE">
        <w:rPr>
          <w:sz w:val="28"/>
          <w:szCs w:val="28"/>
        </w:rPr>
        <w:t xml:space="preserve">their subsequent development </w:t>
      </w:r>
      <w:r w:rsidRPr="00494CBE">
        <w:rPr>
          <w:sz w:val="28"/>
          <w:szCs w:val="28"/>
        </w:rPr>
        <w:t>highlights the need for suitably qualified staff to design and offer such programs. Developing appropriate learning experiences for very young children requires detailed developmental knowledge as well as</w:t>
      </w:r>
      <w:r w:rsidR="00C2281F" w:rsidRPr="00494CBE">
        <w:rPr>
          <w:sz w:val="28"/>
          <w:szCs w:val="28"/>
        </w:rPr>
        <w:t xml:space="preserve"> understanding what activities </w:t>
      </w:r>
      <w:r w:rsidRPr="00494CBE">
        <w:rPr>
          <w:sz w:val="28"/>
          <w:szCs w:val="28"/>
        </w:rPr>
        <w:t>contribute to fostering</w:t>
      </w:r>
      <w:r w:rsidR="00C2281F" w:rsidRPr="00494CBE">
        <w:rPr>
          <w:sz w:val="28"/>
          <w:szCs w:val="28"/>
        </w:rPr>
        <w:t xml:space="preserve"> early </w:t>
      </w:r>
      <w:r w:rsidRPr="00494CBE">
        <w:rPr>
          <w:sz w:val="28"/>
          <w:szCs w:val="28"/>
        </w:rPr>
        <w:t>language development, pre</w:t>
      </w:r>
      <w:r w:rsidR="00C2281F" w:rsidRPr="00494CBE">
        <w:rPr>
          <w:sz w:val="28"/>
          <w:szCs w:val="28"/>
        </w:rPr>
        <w:t>-literacy and</w:t>
      </w:r>
      <w:r w:rsidR="00F97112" w:rsidRPr="00494CBE">
        <w:rPr>
          <w:sz w:val="28"/>
          <w:szCs w:val="28"/>
        </w:rPr>
        <w:t xml:space="preserve"> </w:t>
      </w:r>
      <w:r w:rsidR="00C2281F" w:rsidRPr="00494CBE">
        <w:rPr>
          <w:sz w:val="28"/>
          <w:szCs w:val="28"/>
        </w:rPr>
        <w:t xml:space="preserve">early </w:t>
      </w:r>
      <w:r w:rsidRPr="00494CBE">
        <w:rPr>
          <w:sz w:val="28"/>
          <w:szCs w:val="28"/>
        </w:rPr>
        <w:t>mathematical understandings</w:t>
      </w:r>
      <w:r w:rsidR="00C2281F" w:rsidRPr="00494CBE">
        <w:rPr>
          <w:sz w:val="28"/>
          <w:szCs w:val="28"/>
        </w:rPr>
        <w:t>. In order to have such skills and understandings, staff</w:t>
      </w:r>
      <w:r w:rsidR="00515E34">
        <w:rPr>
          <w:sz w:val="28"/>
          <w:szCs w:val="28"/>
        </w:rPr>
        <w:t xml:space="preserve"> </w:t>
      </w:r>
      <w:r w:rsidR="00C2281F" w:rsidRPr="00494CBE">
        <w:rPr>
          <w:sz w:val="28"/>
          <w:szCs w:val="28"/>
        </w:rPr>
        <w:t xml:space="preserve">working with very young children need to be </w:t>
      </w:r>
      <w:r w:rsidR="00436163" w:rsidRPr="00494CBE">
        <w:rPr>
          <w:sz w:val="28"/>
          <w:szCs w:val="28"/>
        </w:rPr>
        <w:t xml:space="preserve">experienced in </w:t>
      </w:r>
      <w:r w:rsidR="006C1578" w:rsidRPr="00494CBE">
        <w:rPr>
          <w:sz w:val="28"/>
          <w:szCs w:val="28"/>
        </w:rPr>
        <w:t xml:space="preserve">locating and accessing </w:t>
      </w:r>
      <w:r w:rsidR="00C2281F" w:rsidRPr="00494CBE">
        <w:rPr>
          <w:sz w:val="28"/>
          <w:szCs w:val="28"/>
        </w:rPr>
        <w:t>relevant professional literature</w:t>
      </w:r>
      <w:r w:rsidR="00515E34">
        <w:rPr>
          <w:sz w:val="28"/>
          <w:szCs w:val="28"/>
        </w:rPr>
        <w:t xml:space="preserve">, </w:t>
      </w:r>
      <w:r w:rsidR="00405146">
        <w:rPr>
          <w:sz w:val="28"/>
          <w:szCs w:val="28"/>
        </w:rPr>
        <w:t xml:space="preserve">be </w:t>
      </w:r>
      <w:r w:rsidR="00515E34">
        <w:rPr>
          <w:sz w:val="28"/>
          <w:szCs w:val="28"/>
        </w:rPr>
        <w:t xml:space="preserve">familiar with relevant pedagogy and developmental psychology, </w:t>
      </w:r>
      <w:r w:rsidR="00405146">
        <w:rPr>
          <w:sz w:val="28"/>
          <w:szCs w:val="28"/>
        </w:rPr>
        <w:t>as well as</w:t>
      </w:r>
      <w:r w:rsidR="00515E34">
        <w:rPr>
          <w:sz w:val="28"/>
          <w:szCs w:val="28"/>
        </w:rPr>
        <w:t xml:space="preserve"> </w:t>
      </w:r>
      <w:r w:rsidR="00405146">
        <w:rPr>
          <w:sz w:val="28"/>
          <w:szCs w:val="28"/>
        </w:rPr>
        <w:t xml:space="preserve">be </w:t>
      </w:r>
      <w:r w:rsidR="00515E34">
        <w:rPr>
          <w:sz w:val="28"/>
          <w:szCs w:val="28"/>
        </w:rPr>
        <w:t>able to conduct</w:t>
      </w:r>
      <w:r w:rsidR="00C2281F" w:rsidRPr="00494CBE">
        <w:rPr>
          <w:sz w:val="28"/>
          <w:szCs w:val="28"/>
        </w:rPr>
        <w:t xml:space="preserve"> detailed </w:t>
      </w:r>
      <w:r w:rsidR="006C1578" w:rsidRPr="00494CBE">
        <w:rPr>
          <w:sz w:val="28"/>
          <w:szCs w:val="28"/>
        </w:rPr>
        <w:t xml:space="preserve">curriculum </w:t>
      </w:r>
      <w:r w:rsidR="00436163" w:rsidRPr="00494CBE">
        <w:rPr>
          <w:sz w:val="28"/>
          <w:szCs w:val="28"/>
        </w:rPr>
        <w:t xml:space="preserve">planning based on appropriate observations. </w:t>
      </w:r>
      <w:r w:rsidR="00C2281F" w:rsidRPr="00494CBE">
        <w:rPr>
          <w:sz w:val="28"/>
          <w:szCs w:val="28"/>
        </w:rPr>
        <w:t xml:space="preserve">  These ar</w:t>
      </w:r>
      <w:r w:rsidR="006C1578" w:rsidRPr="00494CBE">
        <w:rPr>
          <w:sz w:val="28"/>
          <w:szCs w:val="28"/>
        </w:rPr>
        <w:t xml:space="preserve">e </w:t>
      </w:r>
      <w:r w:rsidR="00380399">
        <w:rPr>
          <w:sz w:val="28"/>
          <w:szCs w:val="28"/>
        </w:rPr>
        <w:t xml:space="preserve"> all </w:t>
      </w:r>
      <w:r w:rsidR="00405146">
        <w:rPr>
          <w:sz w:val="28"/>
          <w:szCs w:val="28"/>
        </w:rPr>
        <w:t>requirements of early childhood teacher education programs</w:t>
      </w:r>
      <w:r w:rsidR="00436163" w:rsidRPr="00494CBE">
        <w:rPr>
          <w:sz w:val="28"/>
          <w:szCs w:val="28"/>
        </w:rPr>
        <w:t xml:space="preserve"> </w:t>
      </w:r>
      <w:r w:rsidR="00405146">
        <w:rPr>
          <w:sz w:val="28"/>
          <w:szCs w:val="28"/>
        </w:rPr>
        <w:t xml:space="preserve">. They are not normally </w:t>
      </w:r>
      <w:r w:rsidR="00380399">
        <w:rPr>
          <w:sz w:val="28"/>
          <w:szCs w:val="28"/>
        </w:rPr>
        <w:t xml:space="preserve">all </w:t>
      </w:r>
      <w:r w:rsidR="00405146">
        <w:rPr>
          <w:sz w:val="28"/>
          <w:szCs w:val="28"/>
        </w:rPr>
        <w:t>requirements of Certificate 111 programs.</w:t>
      </w:r>
    </w:p>
    <w:p w:rsidR="000667F2" w:rsidRPr="00494CBE" w:rsidRDefault="000667F2">
      <w:pPr>
        <w:rPr>
          <w:sz w:val="28"/>
          <w:szCs w:val="28"/>
        </w:rPr>
      </w:pPr>
    </w:p>
    <w:p w:rsidR="00800767" w:rsidRDefault="004C432A">
      <w:pPr>
        <w:rPr>
          <w:sz w:val="28"/>
          <w:szCs w:val="28"/>
        </w:rPr>
      </w:pPr>
      <w:r w:rsidRPr="00494CBE">
        <w:rPr>
          <w:sz w:val="28"/>
          <w:szCs w:val="28"/>
        </w:rPr>
        <w:t xml:space="preserve"> The results of the United Kingdom EPPE longitudinal </w:t>
      </w:r>
      <w:r w:rsidR="001226E5" w:rsidRPr="00494CBE">
        <w:rPr>
          <w:sz w:val="28"/>
          <w:szCs w:val="28"/>
        </w:rPr>
        <w:t>study</w:t>
      </w:r>
      <w:r w:rsidR="00827E8B">
        <w:rPr>
          <w:sz w:val="28"/>
          <w:szCs w:val="28"/>
        </w:rPr>
        <w:t xml:space="preserve"> that evaluated</w:t>
      </w:r>
      <w:r w:rsidRPr="00494CBE">
        <w:rPr>
          <w:sz w:val="28"/>
          <w:szCs w:val="28"/>
        </w:rPr>
        <w:t xml:space="preserve"> the outcomes from various ty</w:t>
      </w:r>
      <w:r w:rsidR="000667F2" w:rsidRPr="00494CBE">
        <w:rPr>
          <w:sz w:val="28"/>
          <w:szCs w:val="28"/>
        </w:rPr>
        <w:t>pes of early childhood setting</w:t>
      </w:r>
      <w:r w:rsidR="00467AE7" w:rsidRPr="00494CBE">
        <w:rPr>
          <w:sz w:val="28"/>
          <w:szCs w:val="28"/>
        </w:rPr>
        <w:t>s are relevant</w:t>
      </w:r>
      <w:r w:rsidR="00F97112" w:rsidRPr="00494CBE">
        <w:rPr>
          <w:sz w:val="28"/>
          <w:szCs w:val="28"/>
        </w:rPr>
        <w:t xml:space="preserve"> to </w:t>
      </w:r>
      <w:r w:rsidR="00405146">
        <w:rPr>
          <w:sz w:val="28"/>
          <w:szCs w:val="28"/>
        </w:rPr>
        <w:t xml:space="preserve">issues </w:t>
      </w:r>
      <w:r w:rsidR="00467AE7" w:rsidRPr="00494CBE">
        <w:rPr>
          <w:sz w:val="28"/>
          <w:szCs w:val="28"/>
        </w:rPr>
        <w:t>pertaining to staff quali</w:t>
      </w:r>
      <w:r w:rsidR="006C1578" w:rsidRPr="00494CBE">
        <w:rPr>
          <w:sz w:val="28"/>
          <w:szCs w:val="28"/>
        </w:rPr>
        <w:t>fications.  This study</w:t>
      </w:r>
      <w:r w:rsidR="000667F2" w:rsidRPr="00494CBE">
        <w:rPr>
          <w:sz w:val="28"/>
          <w:szCs w:val="28"/>
        </w:rPr>
        <w:t xml:space="preserve"> </w:t>
      </w:r>
      <w:r w:rsidR="00827E8B">
        <w:rPr>
          <w:sz w:val="28"/>
          <w:szCs w:val="28"/>
        </w:rPr>
        <w:t>found that services that</w:t>
      </w:r>
      <w:r w:rsidRPr="00494CBE">
        <w:rPr>
          <w:sz w:val="28"/>
          <w:szCs w:val="28"/>
        </w:rPr>
        <w:t xml:space="preserve"> were integrated and had well paid graduate level staff did best. As</w:t>
      </w:r>
      <w:r w:rsidR="006C2F55" w:rsidRPr="00494CBE">
        <w:rPr>
          <w:sz w:val="28"/>
          <w:szCs w:val="28"/>
        </w:rPr>
        <w:t xml:space="preserve"> Kathy</w:t>
      </w:r>
      <w:r w:rsidR="00380399">
        <w:rPr>
          <w:sz w:val="28"/>
          <w:szCs w:val="28"/>
        </w:rPr>
        <w:t xml:space="preserve"> Sylva, (</w:t>
      </w:r>
      <w:r w:rsidR="00405146">
        <w:rPr>
          <w:sz w:val="28"/>
          <w:szCs w:val="28"/>
        </w:rPr>
        <w:t xml:space="preserve">2006) </w:t>
      </w:r>
      <w:r w:rsidR="000667F2" w:rsidRPr="00494CBE">
        <w:rPr>
          <w:sz w:val="28"/>
          <w:szCs w:val="28"/>
        </w:rPr>
        <w:t xml:space="preserve">a lead researcher in the study </w:t>
      </w:r>
      <w:r w:rsidR="00405146">
        <w:rPr>
          <w:sz w:val="28"/>
          <w:szCs w:val="28"/>
        </w:rPr>
        <w:t>noted in a recent interview</w:t>
      </w:r>
      <w:r w:rsidR="00827E8B">
        <w:rPr>
          <w:sz w:val="28"/>
          <w:szCs w:val="28"/>
        </w:rPr>
        <w:t>, “ I</w:t>
      </w:r>
      <w:r w:rsidRPr="00494CBE">
        <w:rPr>
          <w:sz w:val="28"/>
          <w:szCs w:val="28"/>
        </w:rPr>
        <w:t>n the early years you get what</w:t>
      </w:r>
      <w:r w:rsidR="00827E8B">
        <w:rPr>
          <w:sz w:val="28"/>
          <w:szCs w:val="28"/>
        </w:rPr>
        <w:t xml:space="preserve"> you pay far”. The Guardian</w:t>
      </w:r>
      <w:r w:rsidRPr="00494CBE">
        <w:rPr>
          <w:sz w:val="28"/>
          <w:szCs w:val="28"/>
        </w:rPr>
        <w:t xml:space="preserve"> </w:t>
      </w:r>
      <w:r w:rsidR="00827E8B">
        <w:rPr>
          <w:sz w:val="28"/>
          <w:szCs w:val="28"/>
        </w:rPr>
        <w:t>. Tuesday 21 Nov. 2006.</w:t>
      </w:r>
      <w:r w:rsidR="001226E5" w:rsidRPr="00494CBE">
        <w:rPr>
          <w:sz w:val="28"/>
          <w:szCs w:val="28"/>
        </w:rPr>
        <w:t xml:space="preserve"> </w:t>
      </w:r>
    </w:p>
    <w:p w:rsidR="0049280B" w:rsidRDefault="0049280B">
      <w:pPr>
        <w:rPr>
          <w:sz w:val="28"/>
          <w:szCs w:val="28"/>
        </w:rPr>
      </w:pPr>
    </w:p>
    <w:p w:rsidR="0049280B" w:rsidRDefault="0049280B">
      <w:pPr>
        <w:rPr>
          <w:sz w:val="28"/>
          <w:szCs w:val="28"/>
        </w:rPr>
      </w:pPr>
      <w:r>
        <w:rPr>
          <w:sz w:val="28"/>
          <w:szCs w:val="28"/>
        </w:rPr>
        <w:t>Thank you for considering this submission.</w:t>
      </w:r>
    </w:p>
    <w:p w:rsidR="0049280B" w:rsidRDefault="0049280B">
      <w:pPr>
        <w:rPr>
          <w:sz w:val="28"/>
          <w:szCs w:val="28"/>
        </w:rPr>
      </w:pPr>
    </w:p>
    <w:p w:rsidR="0049280B" w:rsidRPr="00494CBE" w:rsidRDefault="0049280B">
      <w:pPr>
        <w:rPr>
          <w:i/>
          <w:sz w:val="28"/>
          <w:szCs w:val="28"/>
        </w:rPr>
      </w:pPr>
      <w:r>
        <w:rPr>
          <w:sz w:val="28"/>
          <w:szCs w:val="28"/>
        </w:rPr>
        <w:t>(Dr)  Elizabeth J. Mellor</w:t>
      </w:r>
    </w:p>
    <w:sectPr w:rsidR="0049280B" w:rsidRPr="00494CBE" w:rsidSect="00494CBE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93"/>
    <w:rsid w:val="00006FE6"/>
    <w:rsid w:val="00031A1C"/>
    <w:rsid w:val="000667F2"/>
    <w:rsid w:val="000E1D93"/>
    <w:rsid w:val="001226E5"/>
    <w:rsid w:val="00230DC8"/>
    <w:rsid w:val="00275935"/>
    <w:rsid w:val="00380399"/>
    <w:rsid w:val="00405146"/>
    <w:rsid w:val="00436163"/>
    <w:rsid w:val="00467AE7"/>
    <w:rsid w:val="00485D40"/>
    <w:rsid w:val="0049280B"/>
    <w:rsid w:val="00494CBE"/>
    <w:rsid w:val="004C432A"/>
    <w:rsid w:val="00515E34"/>
    <w:rsid w:val="00547FC1"/>
    <w:rsid w:val="00617AEA"/>
    <w:rsid w:val="00672375"/>
    <w:rsid w:val="006C1578"/>
    <w:rsid w:val="006C2F55"/>
    <w:rsid w:val="0070087D"/>
    <w:rsid w:val="007D23C6"/>
    <w:rsid w:val="007E5358"/>
    <w:rsid w:val="00800767"/>
    <w:rsid w:val="00827E8B"/>
    <w:rsid w:val="009A0398"/>
    <w:rsid w:val="00A127CD"/>
    <w:rsid w:val="00A706CD"/>
    <w:rsid w:val="00C2281F"/>
    <w:rsid w:val="00C60238"/>
    <w:rsid w:val="00CA4002"/>
    <w:rsid w:val="00CB1FE1"/>
    <w:rsid w:val="00D127A2"/>
    <w:rsid w:val="00DF32E6"/>
    <w:rsid w:val="00E84A36"/>
    <w:rsid w:val="00F77F1D"/>
    <w:rsid w:val="00F97112"/>
    <w:rsid w:val="00F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form">
    <w:name w:val="Bullet form"/>
    <w:basedOn w:val="Normal"/>
    <w:rsid w:val="00547FC1"/>
    <w:pPr>
      <w:numPr>
        <w:numId w:val="1"/>
      </w:numPr>
      <w:spacing w:before="120"/>
      <w:ind w:left="714" w:hanging="357"/>
      <w:jc w:val="both"/>
    </w:pPr>
    <w:rPr>
      <w:rFonts w:ascii="GoudyOlSt BT" w:eastAsia="Times New Roman" w:hAnsi="GoudyOlSt BT" w:cs="Times New Roman"/>
      <w:szCs w:val="20"/>
      <w:lang w:eastAsia="en-AU"/>
    </w:rPr>
  </w:style>
  <w:style w:type="character" w:styleId="Hyperlink">
    <w:name w:val="Hyperlink"/>
    <w:rsid w:val="00547F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form">
    <w:name w:val="Bullet form"/>
    <w:basedOn w:val="Normal"/>
    <w:rsid w:val="00547FC1"/>
    <w:pPr>
      <w:numPr>
        <w:numId w:val="1"/>
      </w:numPr>
      <w:spacing w:before="120"/>
      <w:ind w:left="714" w:hanging="357"/>
      <w:jc w:val="both"/>
    </w:pPr>
    <w:rPr>
      <w:rFonts w:ascii="GoudyOlSt BT" w:eastAsia="Times New Roman" w:hAnsi="GoudyOlSt BT" w:cs="Times New Roman"/>
      <w:szCs w:val="20"/>
      <w:lang w:eastAsia="en-AU"/>
    </w:rPr>
  </w:style>
  <w:style w:type="character" w:styleId="Hyperlink">
    <w:name w:val="Hyperlink"/>
    <w:rsid w:val="00547F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2678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DR566 - Elizabeth Mellor - Childcare and Early Childhood Learning - Public inquiry</vt:lpstr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DR566 - Elizabeth Mellor - Childcare and Early Childhood Learning - Public inquiry</dc:title>
  <dc:creator>Elizabeth Mellor</dc:creator>
  <cp:lastModifiedBy>Pimperl, Mark</cp:lastModifiedBy>
  <cp:revision>3</cp:revision>
  <dcterms:created xsi:type="dcterms:W3CDTF">2014-09-02T05:27:00Z</dcterms:created>
  <dcterms:modified xsi:type="dcterms:W3CDTF">2014-09-04T05:55:00Z</dcterms:modified>
</cp:coreProperties>
</file>