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F8" w:rsidRPr="004566F8" w:rsidRDefault="004566F8" w:rsidP="004566F8">
      <w:pPr>
        <w:pBdr>
          <w:top w:val="nil"/>
          <w:left w:val="nil"/>
          <w:bottom w:val="nil"/>
          <w:right w:val="nil"/>
          <w:between w:val="nil"/>
          <w:bar w:val="nil"/>
        </w:pBdr>
        <w:spacing w:after="0" w:line="240" w:lineRule="auto"/>
        <w:jc w:val="center"/>
        <w:rPr>
          <w:rFonts w:ascii="Georgia" w:eastAsia="Georgia" w:hAnsi="Georgia" w:cs="Georgia"/>
          <w:color w:val="000000"/>
          <w:sz w:val="20"/>
          <w:szCs w:val="20"/>
          <w:u w:color="000000"/>
          <w:bdr w:val="nil"/>
          <w:lang w:val="en-US" w:eastAsia="en-AU"/>
        </w:rPr>
      </w:pPr>
      <w:bookmarkStart w:id="0" w:name="_GoBack"/>
      <w:bookmarkEnd w:id="0"/>
      <w:r w:rsidRPr="004566F8">
        <w:rPr>
          <w:rFonts w:ascii="Georgia" w:eastAsia="Georgia" w:hAnsi="Georgia" w:cs="Georgia"/>
          <w:noProof/>
          <w:color w:val="000000"/>
          <w:sz w:val="20"/>
          <w:szCs w:val="20"/>
          <w:u w:color="000000"/>
          <w:bdr w:val="nil"/>
          <w:lang w:eastAsia="en-AU"/>
        </w:rPr>
        <w:drawing>
          <wp:inline distT="0" distB="0" distL="0" distR="0">
            <wp:extent cx="1828861" cy="1255818"/>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7" cstate="print">
                      <a:extLst/>
                    </a:blip>
                    <a:srcRect/>
                    <a:stretch>
                      <a:fillRect/>
                    </a:stretch>
                  </pic:blipFill>
                  <pic:spPr>
                    <a:xfrm>
                      <a:off x="0" y="0"/>
                      <a:ext cx="1828861" cy="1255818"/>
                    </a:xfrm>
                    <a:prstGeom prst="rect">
                      <a:avLst/>
                    </a:prstGeom>
                    <a:noFill/>
                    <a:ln>
                      <a:noFill/>
                    </a:ln>
                    <a:effectLst/>
                    <a:extLst/>
                  </pic:spPr>
                </pic:pic>
              </a:graphicData>
            </a:graphic>
          </wp:inline>
        </w:drawing>
      </w:r>
      <w:r w:rsidRPr="004566F8">
        <w:rPr>
          <w:rFonts w:ascii="Georgia" w:eastAsia="Georgia" w:hAnsi="Georgia" w:cs="Georgia"/>
          <w:color w:val="000000"/>
          <w:sz w:val="20"/>
          <w:szCs w:val="20"/>
          <w:u w:color="000000"/>
          <w:bdr w:val="nil"/>
          <w:lang w:val="en-US" w:eastAsia="en-AU"/>
        </w:rPr>
        <w:t xml:space="preserve">  </w:t>
      </w:r>
    </w:p>
    <w:p w:rsidR="004566F8" w:rsidRPr="004566F8" w:rsidRDefault="004566F8" w:rsidP="004566F8">
      <w:pPr>
        <w:pBdr>
          <w:top w:val="nil"/>
          <w:left w:val="nil"/>
          <w:bottom w:val="nil"/>
          <w:right w:val="nil"/>
          <w:between w:val="nil"/>
          <w:bar w:val="nil"/>
        </w:pBdr>
        <w:spacing w:after="0" w:line="240" w:lineRule="auto"/>
        <w:jc w:val="center"/>
        <w:rPr>
          <w:rFonts w:ascii="Georgia" w:eastAsia="Georgia" w:hAnsi="Georgia" w:cs="Georgia"/>
          <w:color w:val="000000"/>
          <w:sz w:val="20"/>
          <w:szCs w:val="20"/>
          <w:u w:color="000000"/>
          <w:bdr w:val="nil"/>
          <w:lang w:val="en-US" w:eastAsia="en-AU"/>
        </w:rPr>
      </w:pPr>
    </w:p>
    <w:p w:rsidR="004566F8" w:rsidRPr="004566F8" w:rsidRDefault="004566F8" w:rsidP="004566F8">
      <w:pPr>
        <w:pBdr>
          <w:top w:val="nil"/>
          <w:left w:val="nil"/>
          <w:bottom w:val="nil"/>
          <w:right w:val="nil"/>
          <w:between w:val="nil"/>
          <w:bar w:val="nil"/>
        </w:pBdr>
        <w:spacing w:after="0" w:line="240" w:lineRule="auto"/>
        <w:jc w:val="center"/>
        <w:rPr>
          <w:rFonts w:ascii="Times New Roman" w:eastAsia="Georgia" w:hAnsi="Times New Roman" w:cs="Times New Roman"/>
          <w:color w:val="000000"/>
          <w:sz w:val="24"/>
          <w:szCs w:val="24"/>
          <w:u w:color="000000"/>
          <w:bdr w:val="nil"/>
          <w:lang w:val="en-US" w:eastAsia="en-AU"/>
        </w:rPr>
      </w:pPr>
    </w:p>
    <w:p w:rsidR="004566F8" w:rsidRPr="004566F8" w:rsidRDefault="004566F8" w:rsidP="004566F8">
      <w:pPr>
        <w:pBdr>
          <w:top w:val="nil"/>
          <w:left w:val="nil"/>
          <w:bottom w:val="nil"/>
          <w:right w:val="nil"/>
          <w:between w:val="nil"/>
          <w:bar w:val="nil"/>
        </w:pBdr>
        <w:spacing w:after="0" w:line="240" w:lineRule="auto"/>
        <w:jc w:val="center"/>
        <w:rPr>
          <w:rFonts w:ascii="Times New Roman" w:eastAsia="Georgia" w:hAnsi="Times New Roman" w:cs="Times New Roman"/>
          <w:b/>
          <w:bCs/>
          <w:color w:val="000000"/>
          <w:sz w:val="24"/>
          <w:szCs w:val="24"/>
          <w:u w:color="000000"/>
          <w:bdr w:val="nil"/>
          <w:lang w:val="en-US" w:eastAsia="en-AU"/>
        </w:rPr>
      </w:pPr>
      <w:r w:rsidRPr="004566F8">
        <w:rPr>
          <w:rFonts w:ascii="Times New Roman" w:eastAsia="Georgia" w:hAnsi="Times New Roman" w:cs="Times New Roman"/>
          <w:b/>
          <w:bCs/>
          <w:color w:val="000000"/>
          <w:sz w:val="24"/>
          <w:szCs w:val="24"/>
          <w:u w:color="000000"/>
          <w:bdr w:val="nil"/>
          <w:lang w:val="en-US" w:eastAsia="en-AU"/>
        </w:rPr>
        <w:t xml:space="preserve">Submission to the Productivity Commission Inquiry into </w:t>
      </w:r>
    </w:p>
    <w:p w:rsidR="004566F8" w:rsidRPr="004566F8" w:rsidRDefault="004566F8" w:rsidP="004566F8">
      <w:pPr>
        <w:pBdr>
          <w:top w:val="nil"/>
          <w:left w:val="nil"/>
          <w:bottom w:val="nil"/>
          <w:right w:val="nil"/>
          <w:between w:val="nil"/>
          <w:bar w:val="nil"/>
        </w:pBdr>
        <w:spacing w:after="0" w:line="240" w:lineRule="auto"/>
        <w:jc w:val="center"/>
        <w:rPr>
          <w:rFonts w:ascii="Times New Roman" w:eastAsia="Georgia" w:hAnsi="Times New Roman" w:cs="Times New Roman"/>
          <w:b/>
          <w:bCs/>
          <w:color w:val="000000"/>
          <w:sz w:val="24"/>
          <w:szCs w:val="24"/>
          <w:u w:color="000000"/>
          <w:bdr w:val="nil"/>
          <w:lang w:val="en-US" w:eastAsia="en-AU"/>
        </w:rPr>
      </w:pPr>
      <w:r w:rsidRPr="004566F8">
        <w:rPr>
          <w:rFonts w:ascii="Times New Roman" w:eastAsia="Georgia" w:hAnsi="Times New Roman" w:cs="Times New Roman"/>
          <w:b/>
          <w:bCs/>
          <w:color w:val="000000"/>
          <w:sz w:val="24"/>
          <w:szCs w:val="24"/>
          <w:u w:color="000000"/>
          <w:bdr w:val="nil"/>
          <w:lang w:val="en-US" w:eastAsia="en-AU"/>
        </w:rPr>
        <w:t>Child</w:t>
      </w:r>
      <w:r w:rsidRPr="004566F8">
        <w:rPr>
          <w:rFonts w:ascii="Times New Roman" w:eastAsia="Georgia" w:hAnsi="Times New Roman" w:cs="Times New Roman"/>
          <w:b/>
          <w:bCs/>
          <w:sz w:val="24"/>
          <w:szCs w:val="24"/>
          <w:u w:color="000000"/>
          <w:bdr w:val="nil"/>
          <w:lang w:val="en-US" w:eastAsia="en-AU"/>
        </w:rPr>
        <w:t>ca</w:t>
      </w:r>
      <w:r w:rsidRPr="004566F8">
        <w:rPr>
          <w:rFonts w:ascii="Times New Roman" w:eastAsia="Georgia" w:hAnsi="Times New Roman" w:cs="Times New Roman"/>
          <w:b/>
          <w:bCs/>
          <w:color w:val="000000"/>
          <w:sz w:val="24"/>
          <w:szCs w:val="24"/>
          <w:u w:color="000000"/>
          <w:bdr w:val="nil"/>
          <w:lang w:val="en-US" w:eastAsia="en-AU"/>
        </w:rPr>
        <w:t xml:space="preserve">re and Early Childhood Learning. </w:t>
      </w:r>
    </w:p>
    <w:p w:rsidR="004566F8" w:rsidRPr="004566F8" w:rsidRDefault="004566F8" w:rsidP="004566F8">
      <w:pPr>
        <w:pBdr>
          <w:top w:val="nil"/>
          <w:left w:val="nil"/>
          <w:bottom w:val="nil"/>
          <w:right w:val="nil"/>
          <w:between w:val="nil"/>
          <w:bar w:val="nil"/>
        </w:pBdr>
        <w:spacing w:after="0" w:line="240" w:lineRule="auto"/>
        <w:jc w:val="center"/>
        <w:rPr>
          <w:rFonts w:ascii="Times New Roman" w:eastAsia="Georgia" w:hAnsi="Times New Roman" w:cs="Times New Roman"/>
          <w:b/>
          <w:bCs/>
          <w:color w:val="000000"/>
          <w:sz w:val="24"/>
          <w:szCs w:val="24"/>
          <w:u w:color="000000"/>
          <w:bdr w:val="nil"/>
          <w:lang w:val="en-US" w:eastAsia="en-AU"/>
        </w:rPr>
      </w:pPr>
      <w:r w:rsidRPr="004566F8">
        <w:rPr>
          <w:rFonts w:ascii="Times New Roman" w:eastAsia="Georgia" w:hAnsi="Times New Roman" w:cs="Times New Roman"/>
          <w:b/>
          <w:bCs/>
          <w:color w:val="000000"/>
          <w:sz w:val="24"/>
          <w:szCs w:val="24"/>
          <w:u w:color="000000"/>
          <w:bdr w:val="nil"/>
          <w:lang w:val="en-US" w:eastAsia="en-AU"/>
        </w:rPr>
        <w:t>Addendum September 2014</w:t>
      </w:r>
    </w:p>
    <w:p w:rsidR="00B577D0" w:rsidRDefault="00B577D0"/>
    <w:p w:rsidR="004566F8" w:rsidRDefault="004566F8"/>
    <w:p w:rsidR="004566F8" w:rsidRPr="004566F8" w:rsidRDefault="004566F8" w:rsidP="004566F8">
      <w:pPr>
        <w:pBdr>
          <w:top w:val="nil"/>
          <w:left w:val="nil"/>
          <w:bottom w:val="nil"/>
          <w:right w:val="nil"/>
          <w:between w:val="nil"/>
          <w:bar w:val="nil"/>
        </w:pBdr>
        <w:spacing w:after="0" w:line="240" w:lineRule="auto"/>
        <w:ind w:left="720" w:hanging="720"/>
        <w:rPr>
          <w:rFonts w:ascii="Times New Roman" w:eastAsia="Georgia" w:hAnsi="Times New Roman" w:cs="Times New Roman"/>
          <w:b/>
          <w:bCs/>
          <w:color w:val="000000"/>
          <w:sz w:val="24"/>
          <w:szCs w:val="24"/>
          <w:u w:val="single"/>
          <w:bdr w:val="nil"/>
          <w:lang w:val="en-US" w:eastAsia="en-AU"/>
        </w:rPr>
      </w:pPr>
      <w:r w:rsidRPr="004566F8">
        <w:rPr>
          <w:rFonts w:ascii="Times New Roman" w:eastAsia="Georgia" w:hAnsi="Times New Roman" w:cs="Times New Roman"/>
          <w:b/>
          <w:bCs/>
          <w:color w:val="000000"/>
          <w:sz w:val="24"/>
          <w:szCs w:val="24"/>
          <w:u w:val="single"/>
          <w:bdr w:val="nil"/>
          <w:lang w:val="en-US" w:eastAsia="en-AU"/>
        </w:rPr>
        <w:t>Background</w:t>
      </w:r>
    </w:p>
    <w:p w:rsidR="004566F8" w:rsidRPr="004566F8" w:rsidRDefault="004566F8" w:rsidP="004566F8">
      <w:pPr>
        <w:pBdr>
          <w:top w:val="nil"/>
          <w:left w:val="nil"/>
          <w:bottom w:val="nil"/>
          <w:right w:val="nil"/>
          <w:between w:val="nil"/>
          <w:bar w:val="nil"/>
        </w:pBdr>
        <w:spacing w:after="0" w:line="240" w:lineRule="auto"/>
        <w:ind w:left="720" w:hanging="720"/>
        <w:rPr>
          <w:rFonts w:ascii="Times New Roman" w:eastAsia="Georgia" w:hAnsi="Times New Roman" w:cs="Times New Roman"/>
          <w:b/>
          <w:bCs/>
          <w:color w:val="000000"/>
          <w:sz w:val="24"/>
          <w:szCs w:val="24"/>
          <w:u w:color="000000"/>
          <w:bdr w:val="nil"/>
          <w:lang w:val="en-US" w:eastAsia="en-AU"/>
        </w:rPr>
      </w:pPr>
    </w:p>
    <w:p w:rsidR="004566F8" w:rsidRDefault="004566F8" w:rsidP="004566F8">
      <w:pPr>
        <w:rPr>
          <w:rFonts w:ascii="Times New Roman" w:eastAsia="Georgia" w:hAnsi="Times New Roman" w:cs="Times New Roman"/>
          <w:bCs/>
          <w:sz w:val="24"/>
          <w:szCs w:val="24"/>
          <w:bdr w:val="nil"/>
          <w:lang w:val="en-US"/>
        </w:rPr>
      </w:pPr>
      <w:r w:rsidRPr="004566F8">
        <w:rPr>
          <w:rFonts w:ascii="Times New Roman" w:eastAsia="Georgia" w:hAnsi="Times New Roman" w:cs="Times New Roman"/>
          <w:bCs/>
          <w:sz w:val="24"/>
          <w:szCs w:val="24"/>
          <w:bdr w:val="nil"/>
          <w:lang w:val="en-US"/>
        </w:rPr>
        <w:t xml:space="preserve">This </w:t>
      </w:r>
      <w:r w:rsidRPr="00794744">
        <w:rPr>
          <w:rFonts w:ascii="Times New Roman" w:eastAsia="Georgia" w:hAnsi="Times New Roman" w:cs="Times New Roman"/>
          <w:bCs/>
          <w:sz w:val="24"/>
          <w:szCs w:val="24"/>
          <w:bdr w:val="nil"/>
          <w:lang w:val="en-US"/>
        </w:rPr>
        <w:t>addendum</w:t>
      </w:r>
      <w:r w:rsidR="00794744" w:rsidRPr="00794744">
        <w:rPr>
          <w:rFonts w:ascii="Times New Roman" w:eastAsia="Georgia" w:hAnsi="Times New Roman" w:cs="Times New Roman"/>
          <w:bCs/>
          <w:sz w:val="24"/>
          <w:szCs w:val="24"/>
          <w:bdr w:val="nil"/>
          <w:lang w:val="en-US"/>
        </w:rPr>
        <w:t xml:space="preserve"> </w:t>
      </w:r>
      <w:r w:rsidRPr="00794744">
        <w:rPr>
          <w:rFonts w:ascii="Times New Roman" w:eastAsia="Georgia" w:hAnsi="Times New Roman" w:cs="Times New Roman"/>
          <w:bCs/>
          <w:sz w:val="24"/>
          <w:szCs w:val="24"/>
          <w:bdr w:val="nil"/>
          <w:lang w:val="en-US"/>
        </w:rPr>
        <w:t>provides</w:t>
      </w:r>
      <w:r w:rsidRPr="004566F8">
        <w:rPr>
          <w:rFonts w:ascii="Times New Roman" w:eastAsia="Georgia" w:hAnsi="Times New Roman" w:cs="Times New Roman"/>
          <w:bCs/>
          <w:sz w:val="24"/>
          <w:szCs w:val="24"/>
          <w:bdr w:val="nil"/>
          <w:lang w:val="en-US"/>
        </w:rPr>
        <w:t xml:space="preserve"> supplementary information to the Australian Nanny Association’s first submission to the Productivity Commission’s inquiry into Childcare and Early Childhood Learning (Submission 254), and offers responses to issues about nannies working in the family home that were identified in the public hearings as needing clarification or further information.</w:t>
      </w:r>
    </w:p>
    <w:p w:rsidR="004566F8" w:rsidRDefault="004566F8" w:rsidP="004566F8">
      <w:pPr>
        <w:rPr>
          <w:rFonts w:ascii="Times New Roman" w:eastAsia="Georgia" w:hAnsi="Times New Roman" w:cs="Times New Roman"/>
          <w:bCs/>
          <w:sz w:val="24"/>
          <w:szCs w:val="24"/>
          <w:bdr w:val="nil"/>
          <w:lang w:val="en-US"/>
        </w:rPr>
      </w:pPr>
    </w:p>
    <w:p w:rsidR="004566F8" w:rsidRDefault="004566F8" w:rsidP="004566F8">
      <w:pPr>
        <w:pStyle w:val="Body"/>
        <w:numPr>
          <w:ilvl w:val="0"/>
          <w:numId w:val="1"/>
        </w:numPr>
        <w:rPr>
          <w:rFonts w:ascii="Times New Roman" w:eastAsia="Georgia" w:hAnsi="Times New Roman" w:cs="Times New Roman"/>
          <w:b/>
          <w:bCs/>
          <w:color w:val="auto"/>
          <w:sz w:val="24"/>
          <w:szCs w:val="24"/>
        </w:rPr>
      </w:pPr>
      <w:r w:rsidRPr="004566F8">
        <w:rPr>
          <w:rFonts w:ascii="Times New Roman" w:eastAsia="Georgia" w:hAnsi="Times New Roman" w:cs="Times New Roman"/>
          <w:b/>
          <w:bCs/>
          <w:color w:val="auto"/>
          <w:sz w:val="24"/>
          <w:szCs w:val="24"/>
        </w:rPr>
        <w:t xml:space="preserve">Minimum qualifications for </w:t>
      </w:r>
      <w:proofErr w:type="spellStart"/>
      <w:r w:rsidRPr="004566F8">
        <w:rPr>
          <w:rFonts w:ascii="Times New Roman" w:eastAsia="Georgia" w:hAnsi="Times New Roman" w:cs="Times New Roman"/>
          <w:b/>
          <w:bCs/>
          <w:color w:val="auto"/>
          <w:sz w:val="24"/>
          <w:szCs w:val="24"/>
        </w:rPr>
        <w:t>subsidis</w:t>
      </w:r>
      <w:r w:rsidR="00D245A0">
        <w:rPr>
          <w:rFonts w:ascii="Times New Roman" w:eastAsia="Georgia" w:hAnsi="Times New Roman" w:cs="Times New Roman"/>
          <w:b/>
          <w:bCs/>
          <w:color w:val="auto"/>
          <w:sz w:val="24"/>
          <w:szCs w:val="24"/>
        </w:rPr>
        <w:t>ed</w:t>
      </w:r>
      <w:proofErr w:type="spellEnd"/>
      <w:r w:rsidR="00D245A0">
        <w:rPr>
          <w:rFonts w:ascii="Times New Roman" w:eastAsia="Georgia" w:hAnsi="Times New Roman" w:cs="Times New Roman"/>
          <w:b/>
          <w:bCs/>
          <w:color w:val="auto"/>
          <w:sz w:val="24"/>
          <w:szCs w:val="24"/>
        </w:rPr>
        <w:t xml:space="preserve"> nannies working in the home.</w:t>
      </w:r>
    </w:p>
    <w:p w:rsidR="00D245A0" w:rsidRPr="004566F8" w:rsidRDefault="00D245A0" w:rsidP="00D245A0">
      <w:pPr>
        <w:pStyle w:val="Body"/>
        <w:ind w:left="1080"/>
        <w:rPr>
          <w:rFonts w:ascii="Times New Roman" w:eastAsia="Georgia" w:hAnsi="Times New Roman" w:cs="Times New Roman"/>
          <w:b/>
          <w:bCs/>
          <w:color w:val="auto"/>
          <w:sz w:val="24"/>
          <w:szCs w:val="24"/>
        </w:rPr>
      </w:pPr>
    </w:p>
    <w:p w:rsidR="004566F8" w:rsidRDefault="004566F8" w:rsidP="004566F8">
      <w:pPr>
        <w:pStyle w:val="Body"/>
        <w:ind w:left="1080"/>
        <w:rPr>
          <w:rFonts w:ascii="Times New Roman" w:eastAsia="Georgia" w:hAnsi="Times New Roman" w:cs="Times New Roman"/>
          <w:bCs/>
          <w:color w:val="auto"/>
          <w:sz w:val="24"/>
          <w:szCs w:val="24"/>
        </w:rPr>
      </w:pPr>
      <w:r w:rsidRPr="004566F8">
        <w:rPr>
          <w:rFonts w:ascii="Times New Roman" w:eastAsia="Georgia" w:hAnsi="Times New Roman" w:cs="Times New Roman"/>
          <w:bCs/>
          <w:color w:val="auto"/>
          <w:sz w:val="24"/>
          <w:szCs w:val="24"/>
        </w:rPr>
        <w:t xml:space="preserve">The Australian Nanny Association, (ANA) believes a minimum of a Certificate III in Children’s services is appropriate for a regulated nanny working in a family </w:t>
      </w:r>
      <w:r>
        <w:rPr>
          <w:rFonts w:ascii="Times New Roman" w:eastAsia="Georgia" w:hAnsi="Times New Roman" w:cs="Times New Roman"/>
          <w:bCs/>
          <w:color w:val="auto"/>
          <w:sz w:val="24"/>
          <w:szCs w:val="24"/>
        </w:rPr>
        <w:t>home</w:t>
      </w:r>
      <w:r w:rsidRPr="004566F8">
        <w:rPr>
          <w:rFonts w:ascii="Times New Roman" w:eastAsia="Georgia" w:hAnsi="Times New Roman" w:cs="Times New Roman"/>
          <w:bCs/>
          <w:color w:val="auto"/>
          <w:sz w:val="24"/>
          <w:szCs w:val="24"/>
        </w:rPr>
        <w:t xml:space="preserve"> provided there is a Diploma in Children’s Services (or higher) qualified coordinator</w:t>
      </w:r>
      <w:r w:rsidR="00217516" w:rsidRPr="00217516">
        <w:t xml:space="preserve"> </w:t>
      </w:r>
      <w:r w:rsidR="00217516" w:rsidRPr="00217516">
        <w:rPr>
          <w:rFonts w:ascii="Times New Roman" w:eastAsia="Georgia" w:hAnsi="Times New Roman" w:cs="Times New Roman"/>
          <w:bCs/>
          <w:color w:val="auto"/>
          <w:sz w:val="24"/>
          <w:szCs w:val="24"/>
        </w:rPr>
        <w:t>based within the agency providing care</w:t>
      </w:r>
      <w:r w:rsidRPr="004566F8">
        <w:rPr>
          <w:rFonts w:ascii="Times New Roman" w:eastAsia="Georgia" w:hAnsi="Times New Roman" w:cs="Times New Roman"/>
          <w:bCs/>
          <w:color w:val="auto"/>
          <w:sz w:val="24"/>
          <w:szCs w:val="24"/>
        </w:rPr>
        <w:t xml:space="preserve"> to mentor and coordinate the role of the nanny. We envisage this would be similar to the current system of Family Day Care where a coordinator oversees up to 15 Family Day Care Educators in the home. </w:t>
      </w:r>
    </w:p>
    <w:p w:rsidR="004566F8" w:rsidRDefault="004566F8" w:rsidP="004566F8">
      <w:pPr>
        <w:pStyle w:val="Body"/>
        <w:ind w:left="1080"/>
        <w:rPr>
          <w:rFonts w:ascii="Times New Roman" w:eastAsia="Georgia" w:hAnsi="Times New Roman" w:cs="Times New Roman"/>
          <w:bCs/>
          <w:color w:val="auto"/>
          <w:sz w:val="24"/>
          <w:szCs w:val="24"/>
        </w:rPr>
      </w:pPr>
    </w:p>
    <w:p w:rsidR="004566F8" w:rsidRPr="004566F8" w:rsidRDefault="004566F8" w:rsidP="004566F8">
      <w:pPr>
        <w:pStyle w:val="Body"/>
        <w:ind w:left="720"/>
        <w:rPr>
          <w:rFonts w:ascii="Times New Roman" w:eastAsia="Georgia" w:hAnsi="Times New Roman" w:cs="Times New Roman"/>
          <w:bCs/>
          <w:color w:val="auto"/>
          <w:sz w:val="24"/>
          <w:szCs w:val="24"/>
        </w:rPr>
      </w:pPr>
    </w:p>
    <w:p w:rsidR="00D245A0" w:rsidRDefault="00D245A0" w:rsidP="00D245A0">
      <w:pPr>
        <w:numPr>
          <w:ilvl w:val="0"/>
          <w:numId w:val="1"/>
        </w:numPr>
        <w:pBdr>
          <w:top w:val="nil"/>
          <w:left w:val="nil"/>
          <w:bottom w:val="nil"/>
          <w:right w:val="nil"/>
          <w:between w:val="nil"/>
          <w:bar w:val="nil"/>
        </w:pBdr>
        <w:spacing w:after="0" w:line="240" w:lineRule="auto"/>
        <w:rPr>
          <w:rFonts w:ascii="Times New Roman" w:eastAsia="Georgia" w:hAnsi="Times New Roman" w:cs="Times New Roman"/>
          <w:b/>
          <w:bCs/>
          <w:color w:val="000000" w:themeColor="text1"/>
          <w:sz w:val="24"/>
          <w:szCs w:val="24"/>
          <w:u w:color="000000"/>
          <w:bdr w:val="nil"/>
          <w:lang w:val="en-US" w:eastAsia="en-AU"/>
        </w:rPr>
      </w:pPr>
      <w:r w:rsidRPr="00D245A0">
        <w:rPr>
          <w:rFonts w:ascii="Times New Roman" w:eastAsia="Georgia" w:hAnsi="Times New Roman" w:cs="Times New Roman"/>
          <w:b/>
          <w:bCs/>
          <w:color w:val="000000" w:themeColor="text1"/>
          <w:sz w:val="24"/>
          <w:szCs w:val="24"/>
          <w:u w:color="000000"/>
          <w:bdr w:val="nil"/>
          <w:lang w:val="en-US" w:eastAsia="en-AU"/>
        </w:rPr>
        <w:t>Social development and activities for children in regulated nanny care.</w:t>
      </w:r>
    </w:p>
    <w:p w:rsidR="00D245A0" w:rsidRPr="00D245A0" w:rsidRDefault="00D245A0" w:rsidP="00D245A0">
      <w:pPr>
        <w:pBdr>
          <w:top w:val="nil"/>
          <w:left w:val="nil"/>
          <w:bottom w:val="nil"/>
          <w:right w:val="nil"/>
          <w:between w:val="nil"/>
          <w:bar w:val="nil"/>
        </w:pBdr>
        <w:spacing w:after="0" w:line="240" w:lineRule="auto"/>
        <w:ind w:left="1080"/>
        <w:rPr>
          <w:rFonts w:ascii="Times New Roman" w:eastAsia="Georgia" w:hAnsi="Times New Roman" w:cs="Times New Roman"/>
          <w:b/>
          <w:bCs/>
          <w:color w:val="000000" w:themeColor="text1"/>
          <w:sz w:val="24"/>
          <w:szCs w:val="24"/>
          <w:u w:color="000000"/>
          <w:bdr w:val="nil"/>
          <w:lang w:val="en-US" w:eastAsia="en-AU"/>
        </w:rPr>
      </w:pPr>
    </w:p>
    <w:p w:rsidR="00D245A0" w:rsidRPr="00D245A0" w:rsidRDefault="00D245A0" w:rsidP="00D245A0">
      <w:pPr>
        <w:pBdr>
          <w:top w:val="nil"/>
          <w:left w:val="nil"/>
          <w:bottom w:val="nil"/>
          <w:right w:val="nil"/>
          <w:between w:val="nil"/>
          <w:bar w:val="nil"/>
        </w:pBdr>
        <w:spacing w:after="0" w:line="240" w:lineRule="auto"/>
        <w:ind w:left="1080"/>
        <w:rPr>
          <w:rFonts w:ascii="Times New Roman" w:eastAsia="Georgia" w:hAnsi="Times New Roman" w:cs="Times New Roman"/>
          <w:bCs/>
          <w:color w:val="000000" w:themeColor="text1"/>
          <w:sz w:val="24"/>
          <w:szCs w:val="24"/>
          <w:u w:color="000000"/>
          <w:bdr w:val="nil"/>
          <w:lang w:val="en-US" w:eastAsia="en-AU"/>
        </w:rPr>
      </w:pPr>
      <w:r w:rsidRPr="00D245A0">
        <w:rPr>
          <w:rFonts w:ascii="Times New Roman" w:eastAsia="Georgia" w:hAnsi="Times New Roman" w:cs="Times New Roman"/>
          <w:bCs/>
          <w:color w:val="000000" w:themeColor="text1"/>
          <w:sz w:val="24"/>
          <w:szCs w:val="24"/>
          <w:u w:color="000000"/>
          <w:bdr w:val="nil"/>
          <w:lang w:val="en-US" w:eastAsia="en-AU"/>
        </w:rPr>
        <w:t>Due to the flexible nature and often lower ratio of nanny care the</w:t>
      </w:r>
      <w:r>
        <w:rPr>
          <w:rFonts w:ascii="Times New Roman" w:eastAsia="Georgia" w:hAnsi="Times New Roman" w:cs="Times New Roman"/>
          <w:bCs/>
          <w:color w:val="000000" w:themeColor="text1"/>
          <w:sz w:val="24"/>
          <w:szCs w:val="24"/>
          <w:u w:color="000000"/>
          <w:bdr w:val="nil"/>
          <w:lang w:val="en-US" w:eastAsia="en-AU"/>
        </w:rPr>
        <w:t>re is a</w:t>
      </w:r>
      <w:r w:rsidRPr="00D245A0">
        <w:rPr>
          <w:rFonts w:ascii="Times New Roman" w:eastAsia="Georgia" w:hAnsi="Times New Roman" w:cs="Times New Roman"/>
          <w:bCs/>
          <w:color w:val="000000" w:themeColor="text1"/>
          <w:sz w:val="24"/>
          <w:szCs w:val="24"/>
          <w:u w:color="000000"/>
          <w:bdr w:val="nil"/>
          <w:lang w:val="en-US" w:eastAsia="en-AU"/>
        </w:rPr>
        <w:t xml:space="preserve"> unique opportunity to </w:t>
      </w:r>
      <w:proofErr w:type="spellStart"/>
      <w:r w:rsidRPr="00D245A0">
        <w:rPr>
          <w:rFonts w:ascii="Times New Roman" w:eastAsia="Georgia" w:hAnsi="Times New Roman" w:cs="Times New Roman"/>
          <w:bCs/>
          <w:color w:val="000000" w:themeColor="text1"/>
          <w:sz w:val="24"/>
          <w:szCs w:val="24"/>
          <w:u w:color="000000"/>
          <w:bdr w:val="nil"/>
          <w:lang w:val="en-US" w:eastAsia="en-AU"/>
        </w:rPr>
        <w:t>socialise</w:t>
      </w:r>
      <w:proofErr w:type="spellEnd"/>
      <w:r w:rsidRPr="00D245A0">
        <w:rPr>
          <w:rFonts w:ascii="Times New Roman" w:eastAsia="Georgia" w:hAnsi="Times New Roman" w:cs="Times New Roman"/>
          <w:bCs/>
          <w:color w:val="000000" w:themeColor="text1"/>
          <w:sz w:val="24"/>
          <w:szCs w:val="24"/>
          <w:u w:color="000000"/>
          <w:bdr w:val="nil"/>
          <w:lang w:val="en-US" w:eastAsia="en-AU"/>
        </w:rPr>
        <w:t xml:space="preserve"> and build relationships with other nannies and families within their local community through play groups, mothers groups and play dates with other children and their parents or </w:t>
      </w:r>
      <w:proofErr w:type="spellStart"/>
      <w:r w:rsidRPr="00D245A0">
        <w:rPr>
          <w:rFonts w:ascii="Times New Roman" w:eastAsia="Georgia" w:hAnsi="Times New Roman" w:cs="Times New Roman"/>
          <w:bCs/>
          <w:color w:val="000000" w:themeColor="text1"/>
          <w:sz w:val="24"/>
          <w:szCs w:val="24"/>
          <w:u w:color="000000"/>
          <w:bdr w:val="nil"/>
          <w:lang w:val="en-US" w:eastAsia="en-AU"/>
        </w:rPr>
        <w:t>carers</w:t>
      </w:r>
      <w:proofErr w:type="spellEnd"/>
      <w:r w:rsidRPr="00D245A0">
        <w:rPr>
          <w:rFonts w:ascii="Times New Roman" w:eastAsia="Georgia" w:hAnsi="Times New Roman" w:cs="Times New Roman"/>
          <w:bCs/>
          <w:color w:val="000000" w:themeColor="text1"/>
          <w:sz w:val="24"/>
          <w:szCs w:val="24"/>
          <w:u w:color="000000"/>
          <w:bdr w:val="nil"/>
          <w:lang w:val="en-US" w:eastAsia="en-AU"/>
        </w:rPr>
        <w:t>. Examples of some activities a nanny may attend with the children in their care are:</w:t>
      </w:r>
    </w:p>
    <w:p w:rsidR="00D245A0" w:rsidRPr="00D245A0" w:rsidRDefault="00D245A0" w:rsidP="00D245A0">
      <w:pPr>
        <w:pBdr>
          <w:top w:val="nil"/>
          <w:left w:val="nil"/>
          <w:bottom w:val="nil"/>
          <w:right w:val="nil"/>
          <w:between w:val="nil"/>
          <w:bar w:val="nil"/>
        </w:pBdr>
        <w:spacing w:after="0" w:line="240" w:lineRule="auto"/>
        <w:ind w:left="1080"/>
        <w:rPr>
          <w:rFonts w:ascii="Times New Roman" w:eastAsia="Georgia" w:hAnsi="Times New Roman" w:cs="Times New Roman"/>
          <w:bCs/>
          <w:color w:val="000000" w:themeColor="text1"/>
          <w:sz w:val="24"/>
          <w:szCs w:val="24"/>
          <w:u w:color="000000"/>
          <w:bdr w:val="nil"/>
          <w:lang w:val="en-US" w:eastAsia="en-AU"/>
        </w:rPr>
      </w:pPr>
    </w:p>
    <w:p w:rsidR="00D245A0" w:rsidRPr="00D245A0" w:rsidRDefault="00D245A0" w:rsidP="00D245A0">
      <w:pPr>
        <w:numPr>
          <w:ilvl w:val="0"/>
          <w:numId w:val="3"/>
        </w:numPr>
        <w:pBdr>
          <w:top w:val="nil"/>
          <w:left w:val="nil"/>
          <w:bottom w:val="nil"/>
          <w:right w:val="nil"/>
          <w:between w:val="nil"/>
          <w:bar w:val="nil"/>
        </w:pBdr>
        <w:spacing w:after="0" w:line="240" w:lineRule="auto"/>
        <w:rPr>
          <w:rFonts w:ascii="Times New Roman" w:eastAsia="Georgia" w:hAnsi="Times New Roman" w:cs="Times New Roman"/>
          <w:bCs/>
          <w:color w:val="000000" w:themeColor="text1"/>
          <w:sz w:val="24"/>
          <w:szCs w:val="24"/>
          <w:u w:color="000000"/>
          <w:bdr w:val="nil"/>
          <w:lang w:val="en-US" w:eastAsia="en-AU"/>
        </w:rPr>
      </w:pPr>
      <w:r w:rsidRPr="00D245A0">
        <w:rPr>
          <w:rFonts w:ascii="Times New Roman" w:eastAsia="Georgia" w:hAnsi="Times New Roman" w:cs="Times New Roman"/>
          <w:bCs/>
          <w:color w:val="000000" w:themeColor="text1"/>
          <w:sz w:val="24"/>
          <w:szCs w:val="24"/>
          <w:u w:color="000000"/>
          <w:bdr w:val="nil"/>
          <w:lang w:val="en-US" w:eastAsia="en-AU"/>
        </w:rPr>
        <w:t>Local community based playgroup</w:t>
      </w:r>
    </w:p>
    <w:p w:rsidR="00D245A0" w:rsidRPr="00D245A0" w:rsidRDefault="00D245A0" w:rsidP="00D245A0">
      <w:pPr>
        <w:numPr>
          <w:ilvl w:val="0"/>
          <w:numId w:val="3"/>
        </w:numPr>
        <w:pBdr>
          <w:top w:val="nil"/>
          <w:left w:val="nil"/>
          <w:bottom w:val="nil"/>
          <w:right w:val="nil"/>
          <w:between w:val="nil"/>
          <w:bar w:val="nil"/>
        </w:pBdr>
        <w:spacing w:after="0" w:line="240" w:lineRule="auto"/>
        <w:rPr>
          <w:rFonts w:ascii="Times New Roman" w:eastAsia="Georgia" w:hAnsi="Times New Roman" w:cs="Times New Roman"/>
          <w:bCs/>
          <w:color w:val="000000" w:themeColor="text1"/>
          <w:sz w:val="24"/>
          <w:szCs w:val="24"/>
          <w:u w:color="000000"/>
          <w:bdr w:val="nil"/>
          <w:lang w:val="en-US" w:eastAsia="en-AU"/>
        </w:rPr>
      </w:pPr>
      <w:r w:rsidRPr="00D245A0">
        <w:rPr>
          <w:rFonts w:ascii="Times New Roman" w:eastAsia="Georgia" w:hAnsi="Times New Roman" w:cs="Times New Roman"/>
          <w:bCs/>
          <w:color w:val="000000" w:themeColor="text1"/>
          <w:sz w:val="24"/>
          <w:szCs w:val="24"/>
          <w:u w:color="000000"/>
          <w:bdr w:val="nil"/>
          <w:lang w:val="en-US" w:eastAsia="en-AU"/>
        </w:rPr>
        <w:t>Story telling at the local Library</w:t>
      </w:r>
    </w:p>
    <w:p w:rsidR="00D245A0" w:rsidRPr="00D245A0" w:rsidRDefault="00D245A0" w:rsidP="00D245A0">
      <w:pPr>
        <w:numPr>
          <w:ilvl w:val="0"/>
          <w:numId w:val="3"/>
        </w:numPr>
        <w:pBdr>
          <w:top w:val="nil"/>
          <w:left w:val="nil"/>
          <w:bottom w:val="nil"/>
          <w:right w:val="nil"/>
          <w:between w:val="nil"/>
          <w:bar w:val="nil"/>
        </w:pBdr>
        <w:spacing w:after="0" w:line="240" w:lineRule="auto"/>
        <w:rPr>
          <w:rFonts w:ascii="Times New Roman" w:eastAsia="Georgia" w:hAnsi="Times New Roman" w:cs="Times New Roman"/>
          <w:bCs/>
          <w:color w:val="000000" w:themeColor="text1"/>
          <w:sz w:val="24"/>
          <w:szCs w:val="24"/>
          <w:u w:color="000000"/>
          <w:bdr w:val="nil"/>
          <w:lang w:val="en-US" w:eastAsia="en-AU"/>
        </w:rPr>
      </w:pPr>
      <w:r w:rsidRPr="00D245A0">
        <w:rPr>
          <w:rFonts w:ascii="Times New Roman" w:eastAsia="Georgia" w:hAnsi="Times New Roman" w:cs="Times New Roman"/>
          <w:bCs/>
          <w:color w:val="000000" w:themeColor="text1"/>
          <w:sz w:val="24"/>
          <w:szCs w:val="24"/>
          <w:u w:color="000000"/>
          <w:bdr w:val="nil"/>
          <w:lang w:val="en-US" w:eastAsia="en-AU"/>
        </w:rPr>
        <w:t>Visiting Museums, farm, Zoos, Aquariums and the park.</w:t>
      </w:r>
    </w:p>
    <w:p w:rsidR="00D245A0" w:rsidRPr="00D245A0" w:rsidRDefault="00D245A0" w:rsidP="00D245A0">
      <w:pPr>
        <w:pBdr>
          <w:top w:val="nil"/>
          <w:left w:val="nil"/>
          <w:bottom w:val="nil"/>
          <w:right w:val="nil"/>
          <w:between w:val="nil"/>
          <w:bar w:val="nil"/>
        </w:pBdr>
        <w:spacing w:after="0" w:line="240" w:lineRule="auto"/>
        <w:ind w:left="1134" w:firstLine="666"/>
        <w:rPr>
          <w:rFonts w:ascii="Times New Roman" w:eastAsia="Georgia" w:hAnsi="Times New Roman" w:cs="Times New Roman"/>
          <w:bCs/>
          <w:color w:val="000000" w:themeColor="text1"/>
          <w:sz w:val="24"/>
          <w:szCs w:val="24"/>
          <w:u w:color="000000"/>
          <w:bdr w:val="nil"/>
          <w:lang w:val="en-US" w:eastAsia="en-AU"/>
        </w:rPr>
      </w:pPr>
    </w:p>
    <w:p w:rsidR="004566F8" w:rsidRDefault="00D245A0" w:rsidP="00D245A0">
      <w:pPr>
        <w:ind w:left="993"/>
        <w:rPr>
          <w:rFonts w:ascii="Times New Roman" w:eastAsia="Georgia" w:hAnsi="Times New Roman" w:cs="Times New Roman"/>
          <w:bCs/>
          <w:color w:val="000000" w:themeColor="text1"/>
          <w:sz w:val="24"/>
          <w:szCs w:val="24"/>
          <w:bdr w:val="nil"/>
          <w:lang w:val="en-US"/>
        </w:rPr>
      </w:pPr>
      <w:r>
        <w:rPr>
          <w:rFonts w:ascii="Times New Roman" w:eastAsia="Georgia" w:hAnsi="Times New Roman" w:cs="Times New Roman"/>
          <w:bCs/>
          <w:color w:val="000000" w:themeColor="text1"/>
          <w:sz w:val="24"/>
          <w:szCs w:val="24"/>
          <w:bdr w:val="nil"/>
          <w:lang w:val="en-US"/>
        </w:rPr>
        <w:t>These</w:t>
      </w:r>
      <w:r w:rsidRPr="00D245A0">
        <w:rPr>
          <w:rFonts w:ascii="Times New Roman" w:eastAsia="Georgia" w:hAnsi="Times New Roman" w:cs="Times New Roman"/>
          <w:bCs/>
          <w:color w:val="000000" w:themeColor="text1"/>
          <w:sz w:val="24"/>
          <w:szCs w:val="24"/>
          <w:bdr w:val="nil"/>
          <w:lang w:val="en-US"/>
        </w:rPr>
        <w:t xml:space="preserve"> activities would be pre-negotiated with the parents, some being regular weekly activities and others planed in advance to cater to the children’s interests.  </w:t>
      </w:r>
    </w:p>
    <w:p w:rsidR="00D245A0" w:rsidRPr="00B737DB" w:rsidRDefault="00794744" w:rsidP="00D245A0">
      <w:pPr>
        <w:pStyle w:val="Body"/>
        <w:numPr>
          <w:ilvl w:val="0"/>
          <w:numId w:val="1"/>
        </w:numPr>
        <w:rPr>
          <w:rFonts w:ascii="Times New Roman" w:eastAsia="Georgia" w:hAnsi="Times New Roman" w:cs="Times New Roman"/>
          <w:b/>
          <w:bCs/>
          <w:color w:val="000000" w:themeColor="text1"/>
          <w:sz w:val="24"/>
          <w:szCs w:val="24"/>
        </w:rPr>
      </w:pPr>
      <w:r w:rsidRPr="00B737DB">
        <w:rPr>
          <w:rFonts w:ascii="Times New Roman" w:eastAsia="Georgia" w:hAnsi="Times New Roman" w:cs="Times New Roman"/>
          <w:b/>
          <w:bCs/>
          <w:color w:val="000000" w:themeColor="text1"/>
          <w:sz w:val="24"/>
          <w:szCs w:val="24"/>
        </w:rPr>
        <w:lastRenderedPageBreak/>
        <w:t>Nanny to child ratios.</w:t>
      </w:r>
    </w:p>
    <w:p w:rsidR="00D245A0" w:rsidRPr="001B5C5A" w:rsidRDefault="00D245A0" w:rsidP="00D245A0">
      <w:pPr>
        <w:pStyle w:val="Body"/>
        <w:ind w:left="1080"/>
        <w:rPr>
          <w:rFonts w:ascii="Times New Roman" w:eastAsia="Georgia" w:hAnsi="Times New Roman" w:cs="Times New Roman"/>
          <w:b/>
          <w:bCs/>
          <w:sz w:val="24"/>
          <w:szCs w:val="24"/>
        </w:rPr>
      </w:pPr>
    </w:p>
    <w:p w:rsidR="00013540" w:rsidRDefault="00D245A0" w:rsidP="00013540">
      <w:pPr>
        <w:pStyle w:val="Body"/>
        <w:ind w:left="1080"/>
        <w:rPr>
          <w:rFonts w:ascii="Times New Roman" w:eastAsia="Georgia" w:hAnsi="Times New Roman" w:cs="Times New Roman"/>
          <w:bCs/>
          <w:sz w:val="24"/>
          <w:szCs w:val="24"/>
        </w:rPr>
      </w:pPr>
      <w:r w:rsidRPr="00D245A0">
        <w:rPr>
          <w:rFonts w:ascii="Times New Roman" w:eastAsia="Georgia" w:hAnsi="Times New Roman" w:cs="Times New Roman"/>
          <w:bCs/>
          <w:color w:val="000000" w:themeColor="text1"/>
          <w:sz w:val="24"/>
          <w:szCs w:val="24"/>
        </w:rPr>
        <w:t>Nanny to child ratios are currently self-regulated by the sector and the same as ratios under the N</w:t>
      </w:r>
      <w:r>
        <w:rPr>
          <w:rFonts w:ascii="Times New Roman" w:eastAsia="Georgia" w:hAnsi="Times New Roman" w:cs="Times New Roman"/>
          <w:bCs/>
          <w:color w:val="000000" w:themeColor="text1"/>
          <w:sz w:val="24"/>
          <w:szCs w:val="24"/>
        </w:rPr>
        <w:t xml:space="preserve">ational </w:t>
      </w:r>
      <w:r w:rsidRPr="00D245A0">
        <w:rPr>
          <w:rFonts w:ascii="Times New Roman" w:eastAsia="Georgia" w:hAnsi="Times New Roman" w:cs="Times New Roman"/>
          <w:bCs/>
          <w:color w:val="000000" w:themeColor="text1"/>
          <w:sz w:val="24"/>
          <w:szCs w:val="24"/>
        </w:rPr>
        <w:t>Q</w:t>
      </w:r>
      <w:r>
        <w:rPr>
          <w:rFonts w:ascii="Times New Roman" w:eastAsia="Georgia" w:hAnsi="Times New Roman" w:cs="Times New Roman"/>
          <w:bCs/>
          <w:color w:val="000000" w:themeColor="text1"/>
          <w:sz w:val="24"/>
          <w:szCs w:val="24"/>
        </w:rPr>
        <w:t xml:space="preserve">uality </w:t>
      </w:r>
      <w:r w:rsidRPr="00D245A0">
        <w:rPr>
          <w:rFonts w:ascii="Times New Roman" w:eastAsia="Georgia" w:hAnsi="Times New Roman" w:cs="Times New Roman"/>
          <w:bCs/>
          <w:color w:val="000000" w:themeColor="text1"/>
          <w:sz w:val="24"/>
          <w:szCs w:val="24"/>
        </w:rPr>
        <w:t>F</w:t>
      </w:r>
      <w:r>
        <w:rPr>
          <w:rFonts w:ascii="Times New Roman" w:eastAsia="Georgia" w:hAnsi="Times New Roman" w:cs="Times New Roman"/>
          <w:bCs/>
          <w:color w:val="000000" w:themeColor="text1"/>
          <w:sz w:val="24"/>
          <w:szCs w:val="24"/>
        </w:rPr>
        <w:t>ramework</w:t>
      </w:r>
      <w:r w:rsidRPr="00D245A0">
        <w:rPr>
          <w:rFonts w:ascii="Times New Roman" w:eastAsia="Georgia" w:hAnsi="Times New Roman" w:cs="Times New Roman"/>
          <w:bCs/>
          <w:color w:val="000000" w:themeColor="text1"/>
          <w:sz w:val="24"/>
          <w:szCs w:val="24"/>
        </w:rPr>
        <w:t xml:space="preserve">. </w:t>
      </w:r>
      <w:r>
        <w:rPr>
          <w:rFonts w:ascii="Times New Roman" w:eastAsia="Georgia" w:hAnsi="Times New Roman" w:cs="Times New Roman"/>
          <w:bCs/>
          <w:sz w:val="24"/>
          <w:szCs w:val="24"/>
        </w:rPr>
        <w:t>ANA recommends ratios remain the same however, this will vary from family to family with some families hav</w:t>
      </w:r>
      <w:r w:rsidRPr="00D245A0">
        <w:rPr>
          <w:rFonts w:ascii="Times New Roman" w:eastAsia="Georgia" w:hAnsi="Times New Roman" w:cs="Times New Roman"/>
          <w:bCs/>
          <w:color w:val="000000" w:themeColor="text1"/>
          <w:sz w:val="24"/>
          <w:szCs w:val="24"/>
        </w:rPr>
        <w:t>ing</w:t>
      </w:r>
      <w:r>
        <w:rPr>
          <w:rFonts w:ascii="Times New Roman" w:eastAsia="Georgia" w:hAnsi="Times New Roman" w:cs="Times New Roman"/>
          <w:bCs/>
          <w:sz w:val="24"/>
          <w:szCs w:val="24"/>
        </w:rPr>
        <w:t xml:space="preserve"> one or two</w:t>
      </w:r>
      <w:r w:rsidR="00825D0A">
        <w:rPr>
          <w:rFonts w:ascii="Times New Roman" w:eastAsia="Georgia" w:hAnsi="Times New Roman" w:cs="Times New Roman"/>
          <w:bCs/>
          <w:sz w:val="24"/>
          <w:szCs w:val="24"/>
        </w:rPr>
        <w:t xml:space="preserve"> children and others having four</w:t>
      </w:r>
      <w:r>
        <w:rPr>
          <w:rFonts w:ascii="Times New Roman" w:eastAsia="Georgia" w:hAnsi="Times New Roman" w:cs="Times New Roman"/>
          <w:bCs/>
          <w:sz w:val="24"/>
          <w:szCs w:val="24"/>
        </w:rPr>
        <w:t xml:space="preserve"> </w:t>
      </w:r>
      <w:r w:rsidR="00B737DB">
        <w:rPr>
          <w:rFonts w:ascii="Times New Roman" w:eastAsia="Georgia" w:hAnsi="Times New Roman" w:cs="Times New Roman"/>
          <w:bCs/>
          <w:sz w:val="24"/>
          <w:szCs w:val="24"/>
        </w:rPr>
        <w:t xml:space="preserve">or more </w:t>
      </w:r>
      <w:r>
        <w:rPr>
          <w:rFonts w:ascii="Times New Roman" w:eastAsia="Georgia" w:hAnsi="Times New Roman" w:cs="Times New Roman"/>
          <w:bCs/>
          <w:sz w:val="24"/>
          <w:szCs w:val="24"/>
        </w:rPr>
        <w:t xml:space="preserve">children. </w:t>
      </w:r>
      <w:r w:rsidR="00825D0A">
        <w:rPr>
          <w:rFonts w:ascii="Times New Roman" w:eastAsia="Georgia" w:hAnsi="Times New Roman" w:cs="Times New Roman"/>
          <w:bCs/>
          <w:sz w:val="24"/>
          <w:szCs w:val="24"/>
        </w:rPr>
        <w:t xml:space="preserve">Rates of pay </w:t>
      </w:r>
      <w:r>
        <w:rPr>
          <w:rFonts w:ascii="Times New Roman" w:eastAsia="Georgia" w:hAnsi="Times New Roman" w:cs="Times New Roman"/>
          <w:bCs/>
          <w:sz w:val="24"/>
          <w:szCs w:val="24"/>
        </w:rPr>
        <w:t>are based on the amount of children in care</w:t>
      </w:r>
      <w:r w:rsidR="00825D0A">
        <w:rPr>
          <w:rFonts w:ascii="Times New Roman" w:eastAsia="Georgia" w:hAnsi="Times New Roman" w:cs="Times New Roman"/>
          <w:bCs/>
          <w:sz w:val="24"/>
          <w:szCs w:val="24"/>
        </w:rPr>
        <w:t xml:space="preserve"> and the expertise required of the nanny.</w:t>
      </w:r>
    </w:p>
    <w:p w:rsidR="00013540" w:rsidRDefault="00013540" w:rsidP="00013540">
      <w:pPr>
        <w:pStyle w:val="Body"/>
        <w:ind w:left="1080"/>
        <w:rPr>
          <w:rFonts w:ascii="Times New Roman" w:eastAsia="Georgia" w:hAnsi="Times New Roman" w:cs="Times New Roman"/>
          <w:bCs/>
          <w:strike/>
          <w:sz w:val="24"/>
          <w:szCs w:val="24"/>
        </w:rPr>
      </w:pPr>
    </w:p>
    <w:p w:rsidR="00794744" w:rsidRPr="00B737DB" w:rsidRDefault="00794744" w:rsidP="00013540">
      <w:pPr>
        <w:pStyle w:val="Body"/>
        <w:numPr>
          <w:ilvl w:val="0"/>
          <w:numId w:val="1"/>
        </w:numPr>
        <w:rPr>
          <w:rFonts w:ascii="Times New Roman" w:eastAsia="Georgia" w:hAnsi="Times New Roman" w:cs="Times New Roman"/>
          <w:bCs/>
          <w:color w:val="000000" w:themeColor="text1"/>
          <w:sz w:val="24"/>
          <w:szCs w:val="24"/>
        </w:rPr>
      </w:pPr>
      <w:r w:rsidRPr="00B737DB">
        <w:rPr>
          <w:rFonts w:ascii="Times New Roman" w:eastAsia="Georgia" w:hAnsi="Times New Roman" w:cs="Times New Roman"/>
          <w:b/>
          <w:bCs/>
          <w:color w:val="000000" w:themeColor="text1"/>
          <w:sz w:val="24"/>
          <w:szCs w:val="24"/>
        </w:rPr>
        <w:t>Costing of nanny care.</w:t>
      </w:r>
    </w:p>
    <w:p w:rsidR="00794744" w:rsidRDefault="00794744" w:rsidP="00794744">
      <w:pPr>
        <w:pStyle w:val="Body"/>
        <w:ind w:left="1080"/>
        <w:rPr>
          <w:rFonts w:ascii="Times New Roman" w:eastAsia="Georgia" w:hAnsi="Times New Roman" w:cs="Times New Roman"/>
          <w:bCs/>
          <w:color w:val="000000" w:themeColor="text1"/>
          <w:sz w:val="24"/>
          <w:szCs w:val="24"/>
        </w:rPr>
      </w:pPr>
    </w:p>
    <w:p w:rsidR="00013540" w:rsidRPr="00013540" w:rsidRDefault="00013540" w:rsidP="00794744">
      <w:pPr>
        <w:pStyle w:val="Body"/>
        <w:ind w:left="1080"/>
        <w:rPr>
          <w:rFonts w:ascii="Times New Roman" w:eastAsia="Georgia" w:hAnsi="Times New Roman" w:cs="Times New Roman"/>
          <w:bCs/>
          <w:color w:val="000000" w:themeColor="text1"/>
          <w:sz w:val="24"/>
          <w:szCs w:val="24"/>
        </w:rPr>
      </w:pPr>
      <w:r w:rsidRPr="00013540">
        <w:rPr>
          <w:rFonts w:ascii="Times New Roman" w:eastAsia="Georgia" w:hAnsi="Times New Roman" w:cs="Times New Roman"/>
          <w:bCs/>
          <w:color w:val="000000" w:themeColor="text1"/>
          <w:sz w:val="24"/>
          <w:szCs w:val="24"/>
        </w:rPr>
        <w:t xml:space="preserve">In the private nanny system costs vary based on location, number of children, ages and needs of the children and hours of care required. </w:t>
      </w:r>
    </w:p>
    <w:p w:rsidR="00013540" w:rsidRDefault="00013540" w:rsidP="00013540">
      <w:pPr>
        <w:pStyle w:val="Body"/>
        <w:ind w:left="1080"/>
        <w:rPr>
          <w:rFonts w:ascii="Times New Roman" w:eastAsia="Georgia" w:hAnsi="Times New Roman" w:cs="Times New Roman"/>
          <w:bCs/>
          <w:sz w:val="24"/>
          <w:szCs w:val="24"/>
        </w:rPr>
      </w:pPr>
      <w:r>
        <w:rPr>
          <w:rFonts w:ascii="Times New Roman" w:eastAsia="Georgia" w:hAnsi="Times New Roman" w:cs="Times New Roman"/>
          <w:bCs/>
          <w:sz w:val="24"/>
          <w:szCs w:val="24"/>
        </w:rPr>
        <w:t xml:space="preserve"> </w:t>
      </w:r>
    </w:p>
    <w:p w:rsidR="002777ED" w:rsidRPr="00B737DB" w:rsidRDefault="00013540" w:rsidP="00013540">
      <w:pPr>
        <w:pStyle w:val="Body"/>
        <w:ind w:left="1080"/>
        <w:rPr>
          <w:rFonts w:ascii="Times New Roman" w:hAnsi="Times New Roman" w:cs="Times New Roman"/>
          <w:sz w:val="24"/>
          <w:szCs w:val="24"/>
        </w:rPr>
      </w:pPr>
      <w:r w:rsidRPr="00B737DB">
        <w:rPr>
          <w:rFonts w:ascii="Times New Roman" w:eastAsia="Georgia" w:hAnsi="Times New Roman" w:cs="Times New Roman"/>
          <w:bCs/>
          <w:sz w:val="24"/>
          <w:szCs w:val="24"/>
        </w:rPr>
        <w:t xml:space="preserve">ANA recommends that </w:t>
      </w:r>
      <w:r w:rsidR="00B4611F">
        <w:rPr>
          <w:rFonts w:ascii="Times New Roman" w:eastAsia="Georgia" w:hAnsi="Times New Roman" w:cs="Times New Roman"/>
          <w:bCs/>
          <w:sz w:val="24"/>
          <w:szCs w:val="24"/>
        </w:rPr>
        <w:t xml:space="preserve">nannies be </w:t>
      </w:r>
      <w:proofErr w:type="spellStart"/>
      <w:r w:rsidR="00B4611F">
        <w:rPr>
          <w:rFonts w:ascii="Times New Roman" w:eastAsia="Georgia" w:hAnsi="Times New Roman" w:cs="Times New Roman"/>
          <w:bCs/>
          <w:sz w:val="24"/>
          <w:szCs w:val="24"/>
        </w:rPr>
        <w:t>subsidis</w:t>
      </w:r>
      <w:r w:rsidRPr="00B737DB">
        <w:rPr>
          <w:rFonts w:ascii="Times New Roman" w:eastAsia="Georgia" w:hAnsi="Times New Roman" w:cs="Times New Roman"/>
          <w:bCs/>
          <w:sz w:val="24"/>
          <w:szCs w:val="24"/>
        </w:rPr>
        <w:t>ed</w:t>
      </w:r>
      <w:proofErr w:type="spellEnd"/>
      <w:r w:rsidRPr="00B737DB">
        <w:rPr>
          <w:rFonts w:ascii="Times New Roman" w:eastAsia="Georgia" w:hAnsi="Times New Roman" w:cs="Times New Roman"/>
          <w:bCs/>
          <w:sz w:val="24"/>
          <w:szCs w:val="24"/>
        </w:rPr>
        <w:t xml:space="preserve"> at an hourly base rate which would cater for up to two children and then increasing per child thereafter. The hourly rate under the private system is currently between $30-35 per hour for 1-2 children and increases per child to $35-40 per hour for up to 4 children.</w:t>
      </w:r>
      <w:r w:rsidR="003F7E6E" w:rsidRPr="00B737DB">
        <w:rPr>
          <w:rFonts w:ascii="Times New Roman" w:eastAsia="Georgia" w:hAnsi="Times New Roman" w:cs="Times New Roman"/>
          <w:bCs/>
          <w:sz w:val="24"/>
          <w:szCs w:val="24"/>
        </w:rPr>
        <w:t xml:space="preserve"> </w:t>
      </w:r>
      <w:r w:rsidR="00B737DB" w:rsidRPr="00B737DB">
        <w:rPr>
          <w:rFonts w:ascii="Times New Roman" w:eastAsia="Georgia" w:hAnsi="Times New Roman" w:cs="Times New Roman"/>
          <w:bCs/>
          <w:sz w:val="24"/>
          <w:szCs w:val="24"/>
        </w:rPr>
        <w:t xml:space="preserve">These rates </w:t>
      </w:r>
      <w:r w:rsidR="00B737DB" w:rsidRPr="00B737DB">
        <w:rPr>
          <w:rFonts w:ascii="Times New Roman" w:hAnsi="Times New Roman" w:cs="Times New Roman"/>
          <w:sz w:val="24"/>
          <w:szCs w:val="24"/>
        </w:rPr>
        <w:t>include</w:t>
      </w:r>
      <w:r w:rsidR="00B737DB">
        <w:rPr>
          <w:rFonts w:ascii="Times New Roman" w:hAnsi="Times New Roman" w:cs="Times New Roman"/>
          <w:sz w:val="24"/>
          <w:szCs w:val="24"/>
        </w:rPr>
        <w:t xml:space="preserve"> all </w:t>
      </w:r>
      <w:proofErr w:type="spellStart"/>
      <w:r w:rsidR="00B737DB">
        <w:rPr>
          <w:rFonts w:ascii="Times New Roman" w:hAnsi="Times New Roman" w:cs="Times New Roman"/>
          <w:sz w:val="24"/>
          <w:szCs w:val="24"/>
        </w:rPr>
        <w:t>oncosts</w:t>
      </w:r>
      <w:proofErr w:type="spellEnd"/>
      <w:r w:rsidR="00B737DB">
        <w:rPr>
          <w:rFonts w:ascii="Times New Roman" w:hAnsi="Times New Roman" w:cs="Times New Roman"/>
          <w:sz w:val="24"/>
          <w:szCs w:val="24"/>
        </w:rPr>
        <w:t xml:space="preserve"> of wages – super, payroll tax, workers compensation, other insurances and </w:t>
      </w:r>
      <w:r w:rsidR="00B737DB" w:rsidRPr="00B737DB">
        <w:rPr>
          <w:rFonts w:ascii="Times New Roman" w:hAnsi="Times New Roman" w:cs="Times New Roman"/>
          <w:sz w:val="24"/>
          <w:szCs w:val="24"/>
        </w:rPr>
        <w:t>leave loadings.</w:t>
      </w:r>
    </w:p>
    <w:p w:rsidR="00B737DB" w:rsidRDefault="00B737DB" w:rsidP="00013540">
      <w:pPr>
        <w:pStyle w:val="Body"/>
        <w:ind w:left="1080"/>
        <w:rPr>
          <w:rFonts w:ascii="Times New Roman" w:eastAsia="Georgia" w:hAnsi="Times New Roman" w:cs="Times New Roman"/>
          <w:bCs/>
          <w:i/>
          <w:sz w:val="24"/>
          <w:szCs w:val="24"/>
        </w:rPr>
      </w:pPr>
    </w:p>
    <w:p w:rsidR="002777ED" w:rsidRPr="00B737DB" w:rsidRDefault="00B737DB" w:rsidP="00013540">
      <w:pPr>
        <w:pStyle w:val="Body"/>
        <w:ind w:left="1080"/>
        <w:rPr>
          <w:rFonts w:ascii="Times New Roman" w:eastAsia="Georgia" w:hAnsi="Times New Roman" w:cs="Times New Roman"/>
          <w:bCs/>
          <w:sz w:val="24"/>
          <w:szCs w:val="24"/>
        </w:rPr>
      </w:pPr>
      <w:r>
        <w:rPr>
          <w:rFonts w:ascii="Times New Roman" w:eastAsia="Georgia" w:hAnsi="Times New Roman" w:cs="Times New Roman"/>
          <w:bCs/>
          <w:sz w:val="24"/>
          <w:szCs w:val="24"/>
        </w:rPr>
        <w:t xml:space="preserve">The base rate for a </w:t>
      </w:r>
      <w:proofErr w:type="spellStart"/>
      <w:r>
        <w:rPr>
          <w:rFonts w:ascii="Times New Roman" w:eastAsia="Georgia" w:hAnsi="Times New Roman" w:cs="Times New Roman"/>
          <w:bCs/>
          <w:sz w:val="24"/>
          <w:szCs w:val="24"/>
        </w:rPr>
        <w:t>subsidis</w:t>
      </w:r>
      <w:r w:rsidR="002777ED" w:rsidRPr="00B737DB">
        <w:rPr>
          <w:rFonts w:ascii="Times New Roman" w:eastAsia="Georgia" w:hAnsi="Times New Roman" w:cs="Times New Roman"/>
          <w:bCs/>
          <w:sz w:val="24"/>
          <w:szCs w:val="24"/>
        </w:rPr>
        <w:t>ed</w:t>
      </w:r>
      <w:proofErr w:type="spellEnd"/>
      <w:r w:rsidR="002777ED" w:rsidRPr="00B737DB">
        <w:rPr>
          <w:rFonts w:ascii="Times New Roman" w:eastAsia="Georgia" w:hAnsi="Times New Roman" w:cs="Times New Roman"/>
          <w:bCs/>
          <w:sz w:val="24"/>
          <w:szCs w:val="24"/>
        </w:rPr>
        <w:t xml:space="preserve"> nanny covering up to 2 children is consistent with the private nanny sector and provides incentive for nannies to take on more demanding roles with a higher ratio of 1 nanny to 4 children as the rate increases with more children. This option keeps the costs down as the base rate will cover up to two children in care.</w:t>
      </w:r>
    </w:p>
    <w:p w:rsidR="00013540" w:rsidRDefault="00013540" w:rsidP="00013540">
      <w:pPr>
        <w:pStyle w:val="Body"/>
        <w:ind w:left="1080"/>
        <w:rPr>
          <w:rFonts w:ascii="Times New Roman" w:eastAsia="Georgia" w:hAnsi="Times New Roman" w:cs="Times New Roman"/>
          <w:bCs/>
          <w:i/>
          <w:sz w:val="24"/>
          <w:szCs w:val="24"/>
        </w:rPr>
      </w:pPr>
    </w:p>
    <w:p w:rsidR="00C56B15" w:rsidRPr="00B737DB" w:rsidRDefault="002777ED" w:rsidP="00013540">
      <w:pPr>
        <w:pStyle w:val="Body"/>
        <w:ind w:left="1080"/>
        <w:rPr>
          <w:rFonts w:ascii="Times New Roman" w:eastAsia="Georgia" w:hAnsi="Times New Roman" w:cs="Times New Roman"/>
          <w:bCs/>
          <w:sz w:val="24"/>
          <w:szCs w:val="24"/>
        </w:rPr>
      </w:pPr>
      <w:r w:rsidRPr="00B737DB">
        <w:rPr>
          <w:rFonts w:ascii="Times New Roman" w:eastAsia="Georgia" w:hAnsi="Times New Roman" w:cs="Times New Roman"/>
          <w:bCs/>
          <w:color w:val="000000" w:themeColor="text1"/>
          <w:sz w:val="24"/>
          <w:szCs w:val="24"/>
        </w:rPr>
        <w:t xml:space="preserve">Services </w:t>
      </w:r>
      <w:r w:rsidR="00013540" w:rsidRPr="00B737DB">
        <w:rPr>
          <w:rFonts w:ascii="Times New Roman" w:eastAsia="Georgia" w:hAnsi="Times New Roman" w:cs="Times New Roman"/>
          <w:bCs/>
          <w:color w:val="000000" w:themeColor="text1"/>
          <w:sz w:val="24"/>
          <w:szCs w:val="24"/>
        </w:rPr>
        <w:t xml:space="preserve">providing in home nanny care will need funding for set up and ongoing administrative support funding. This will enable quality care, monitoring and accountability. Currently, </w:t>
      </w:r>
      <w:r w:rsidRPr="00B737DB">
        <w:rPr>
          <w:rFonts w:ascii="Times New Roman" w:eastAsia="Georgia" w:hAnsi="Times New Roman" w:cs="Times New Roman"/>
          <w:bCs/>
          <w:color w:val="000000" w:themeColor="text1"/>
          <w:sz w:val="24"/>
          <w:szCs w:val="24"/>
        </w:rPr>
        <w:t>t</w:t>
      </w:r>
      <w:r w:rsidR="00013540" w:rsidRPr="00B737DB">
        <w:rPr>
          <w:rFonts w:ascii="Times New Roman" w:eastAsia="Georgia" w:hAnsi="Times New Roman" w:cs="Times New Roman"/>
          <w:bCs/>
          <w:color w:val="000000" w:themeColor="text1"/>
          <w:sz w:val="24"/>
          <w:szCs w:val="24"/>
        </w:rPr>
        <w:t>he majority of private nanny agencies</w:t>
      </w:r>
      <w:r w:rsidR="00013540" w:rsidRPr="00B737DB">
        <w:rPr>
          <w:rFonts w:ascii="Times New Roman" w:eastAsia="Georgia" w:hAnsi="Times New Roman" w:cs="Times New Roman"/>
          <w:bCs/>
          <w:sz w:val="24"/>
          <w:szCs w:val="24"/>
        </w:rPr>
        <w:t xml:space="preserve"> typically do not provide an educative supervisory role for nannies</w:t>
      </w:r>
      <w:r w:rsidRPr="00B737DB">
        <w:rPr>
          <w:rFonts w:ascii="Times New Roman" w:eastAsia="Georgia" w:hAnsi="Times New Roman" w:cs="Times New Roman"/>
          <w:bCs/>
          <w:sz w:val="24"/>
          <w:szCs w:val="24"/>
        </w:rPr>
        <w:t>.</w:t>
      </w:r>
      <w:r w:rsidR="00013540" w:rsidRPr="00B737DB">
        <w:rPr>
          <w:rFonts w:ascii="Times New Roman" w:eastAsia="Georgia" w:hAnsi="Times New Roman" w:cs="Times New Roman"/>
          <w:bCs/>
          <w:sz w:val="24"/>
          <w:szCs w:val="24"/>
        </w:rPr>
        <w:t xml:space="preserve"> Agencies, Family Day Care operators and </w:t>
      </w:r>
      <w:r w:rsidR="00013540" w:rsidRPr="00B737DB">
        <w:rPr>
          <w:rFonts w:ascii="Times New Roman" w:eastAsia="Georgia" w:hAnsi="Times New Roman" w:cs="Times New Roman"/>
          <w:bCs/>
          <w:color w:val="000000" w:themeColor="text1"/>
          <w:sz w:val="24"/>
          <w:szCs w:val="24"/>
        </w:rPr>
        <w:t>centr</w:t>
      </w:r>
      <w:r w:rsidR="00013540" w:rsidRPr="00B737DB">
        <w:rPr>
          <w:rFonts w:ascii="Times New Roman" w:eastAsia="Georgia" w:hAnsi="Times New Roman" w:cs="Times New Roman"/>
          <w:bCs/>
          <w:sz w:val="24"/>
          <w:szCs w:val="24"/>
        </w:rPr>
        <w:t xml:space="preserve">e based services would need to expand their current business to include the more flexible nanny care services. </w:t>
      </w:r>
      <w:r w:rsidRPr="00B737DB">
        <w:rPr>
          <w:rFonts w:ascii="Times New Roman" w:eastAsia="Georgia" w:hAnsi="Times New Roman" w:cs="Times New Roman"/>
          <w:bCs/>
          <w:sz w:val="24"/>
          <w:szCs w:val="24"/>
        </w:rPr>
        <w:t xml:space="preserve">The costs associated with providing qualified </w:t>
      </w:r>
      <w:r w:rsidR="003F7E6E" w:rsidRPr="00B737DB">
        <w:rPr>
          <w:rFonts w:ascii="Times New Roman" w:eastAsia="Georgia" w:hAnsi="Times New Roman" w:cs="Times New Roman"/>
          <w:bCs/>
          <w:color w:val="000000" w:themeColor="text1"/>
          <w:sz w:val="24"/>
          <w:szCs w:val="24"/>
        </w:rPr>
        <w:t>s</w:t>
      </w:r>
      <w:r w:rsidRPr="00B737DB">
        <w:rPr>
          <w:rFonts w:ascii="Times New Roman" w:eastAsia="Georgia" w:hAnsi="Times New Roman" w:cs="Times New Roman"/>
          <w:bCs/>
          <w:sz w:val="24"/>
          <w:szCs w:val="24"/>
        </w:rPr>
        <w:t>upervisory staff on call overnight will affect service viability</w:t>
      </w:r>
      <w:r w:rsidR="00C56B15" w:rsidRPr="00B737DB">
        <w:rPr>
          <w:rFonts w:ascii="Times New Roman" w:eastAsia="Georgia" w:hAnsi="Times New Roman" w:cs="Times New Roman"/>
          <w:bCs/>
          <w:sz w:val="24"/>
          <w:szCs w:val="24"/>
        </w:rPr>
        <w:t xml:space="preserve"> and needs to be considered when taking into account operating costs</w:t>
      </w:r>
      <w:r w:rsidR="00794744" w:rsidRPr="00B737DB">
        <w:rPr>
          <w:rFonts w:ascii="Times New Roman" w:eastAsia="Georgia" w:hAnsi="Times New Roman" w:cs="Times New Roman"/>
          <w:bCs/>
          <w:sz w:val="24"/>
          <w:szCs w:val="24"/>
        </w:rPr>
        <w:t>,</w:t>
      </w:r>
      <w:r w:rsidR="00C56B15" w:rsidRPr="00B737DB">
        <w:rPr>
          <w:rFonts w:ascii="Times New Roman" w:eastAsia="Georgia" w:hAnsi="Times New Roman" w:cs="Times New Roman"/>
          <w:bCs/>
          <w:sz w:val="24"/>
          <w:szCs w:val="24"/>
        </w:rPr>
        <w:t xml:space="preserve"> award rates and conditions.</w:t>
      </w:r>
    </w:p>
    <w:p w:rsidR="00C56B15" w:rsidRDefault="00C56B15" w:rsidP="00013540">
      <w:pPr>
        <w:pStyle w:val="Body"/>
        <w:ind w:left="1080"/>
        <w:rPr>
          <w:rFonts w:ascii="Times New Roman" w:eastAsia="Georgia" w:hAnsi="Times New Roman" w:cs="Times New Roman"/>
          <w:bCs/>
          <w:sz w:val="24"/>
          <w:szCs w:val="24"/>
        </w:rPr>
      </w:pPr>
    </w:p>
    <w:p w:rsidR="00B3251C" w:rsidRPr="00B3251C" w:rsidRDefault="00B3251C" w:rsidP="00B3251C">
      <w:pPr>
        <w:pStyle w:val="Body"/>
        <w:ind w:left="1080"/>
        <w:rPr>
          <w:rFonts w:ascii="Times New Roman" w:eastAsia="Georgia" w:hAnsi="Times New Roman" w:cs="Times New Roman"/>
          <w:bCs/>
          <w:sz w:val="24"/>
          <w:szCs w:val="24"/>
        </w:rPr>
      </w:pPr>
    </w:p>
    <w:p w:rsidR="00B3251C" w:rsidRDefault="00B3251C" w:rsidP="00B3251C">
      <w:pPr>
        <w:pStyle w:val="Body"/>
        <w:numPr>
          <w:ilvl w:val="0"/>
          <w:numId w:val="1"/>
        </w:numPr>
        <w:rPr>
          <w:rFonts w:ascii="Times New Roman" w:eastAsia="Georgia" w:hAnsi="Times New Roman" w:cs="Times New Roman"/>
          <w:bCs/>
          <w:sz w:val="24"/>
          <w:szCs w:val="24"/>
        </w:rPr>
      </w:pPr>
      <w:r w:rsidRPr="00B3251C">
        <w:rPr>
          <w:rFonts w:ascii="Times New Roman" w:eastAsia="Georgia" w:hAnsi="Times New Roman" w:cs="Times New Roman"/>
          <w:b/>
          <w:bCs/>
          <w:sz w:val="24"/>
          <w:szCs w:val="24"/>
        </w:rPr>
        <w:t>Hours of work required f</w:t>
      </w:r>
      <w:r w:rsidR="00C2321A">
        <w:rPr>
          <w:rFonts w:ascii="Times New Roman" w:eastAsia="Georgia" w:hAnsi="Times New Roman" w:cs="Times New Roman"/>
          <w:b/>
          <w:bCs/>
          <w:sz w:val="24"/>
          <w:szCs w:val="24"/>
        </w:rPr>
        <w:t>or families to be eligible for child</w:t>
      </w:r>
      <w:r w:rsidRPr="00B3251C">
        <w:rPr>
          <w:rFonts w:ascii="Times New Roman" w:eastAsia="Georgia" w:hAnsi="Times New Roman" w:cs="Times New Roman"/>
          <w:b/>
          <w:bCs/>
          <w:sz w:val="24"/>
          <w:szCs w:val="24"/>
        </w:rPr>
        <w:t>care subsidies</w:t>
      </w:r>
      <w:r w:rsidRPr="00B3251C">
        <w:rPr>
          <w:rFonts w:ascii="Times New Roman" w:eastAsia="Georgia" w:hAnsi="Times New Roman" w:cs="Times New Roman"/>
          <w:bCs/>
          <w:sz w:val="24"/>
          <w:szCs w:val="24"/>
        </w:rPr>
        <w:t>.</w:t>
      </w:r>
    </w:p>
    <w:p w:rsidR="00B3251C" w:rsidRPr="00B3251C" w:rsidRDefault="00B3251C" w:rsidP="00B3251C">
      <w:pPr>
        <w:pStyle w:val="Body"/>
        <w:ind w:left="1080"/>
        <w:rPr>
          <w:rFonts w:ascii="Times New Roman" w:eastAsia="Georgia" w:hAnsi="Times New Roman" w:cs="Times New Roman"/>
          <w:bCs/>
          <w:sz w:val="24"/>
          <w:szCs w:val="24"/>
        </w:rPr>
      </w:pPr>
    </w:p>
    <w:p w:rsidR="00B3251C" w:rsidRDefault="00B3251C" w:rsidP="00B3251C">
      <w:pPr>
        <w:pStyle w:val="Body"/>
        <w:ind w:left="1080"/>
        <w:rPr>
          <w:rFonts w:ascii="Times New Roman" w:eastAsia="Georgia" w:hAnsi="Times New Roman" w:cs="Times New Roman"/>
          <w:bCs/>
          <w:color w:val="auto"/>
          <w:sz w:val="24"/>
          <w:szCs w:val="24"/>
        </w:rPr>
      </w:pPr>
      <w:r w:rsidRPr="00B3251C">
        <w:rPr>
          <w:rFonts w:ascii="Times New Roman" w:eastAsia="Georgia" w:hAnsi="Times New Roman" w:cs="Times New Roman"/>
          <w:bCs/>
          <w:color w:val="auto"/>
          <w:sz w:val="24"/>
          <w:szCs w:val="24"/>
        </w:rPr>
        <w:t>ANA notes the Productivity Commission’s recommendations that families should be work</w:t>
      </w:r>
      <w:r w:rsidR="00C56B15">
        <w:rPr>
          <w:rFonts w:ascii="Times New Roman" w:eastAsia="Georgia" w:hAnsi="Times New Roman" w:cs="Times New Roman"/>
          <w:bCs/>
          <w:color w:val="auto"/>
          <w:sz w:val="24"/>
          <w:szCs w:val="24"/>
        </w:rPr>
        <w:t>ing</w:t>
      </w:r>
      <w:r w:rsidRPr="00B3251C">
        <w:rPr>
          <w:rFonts w:ascii="Times New Roman" w:eastAsia="Georgia" w:hAnsi="Times New Roman" w:cs="Times New Roman"/>
          <w:bCs/>
          <w:color w:val="auto"/>
          <w:sz w:val="24"/>
          <w:szCs w:val="24"/>
        </w:rPr>
        <w:t xml:space="preserve"> </w:t>
      </w:r>
      <w:r>
        <w:rPr>
          <w:rFonts w:ascii="Times New Roman" w:eastAsia="Georgia" w:hAnsi="Times New Roman" w:cs="Times New Roman"/>
          <w:bCs/>
          <w:color w:val="auto"/>
          <w:sz w:val="24"/>
          <w:szCs w:val="24"/>
        </w:rPr>
        <w:t>or study</w:t>
      </w:r>
      <w:r w:rsidR="00C56B15">
        <w:rPr>
          <w:rFonts w:ascii="Times New Roman" w:eastAsia="Georgia" w:hAnsi="Times New Roman" w:cs="Times New Roman"/>
          <w:bCs/>
          <w:color w:val="auto"/>
          <w:sz w:val="24"/>
          <w:szCs w:val="24"/>
        </w:rPr>
        <w:t>ing</w:t>
      </w:r>
      <w:r>
        <w:rPr>
          <w:rFonts w:ascii="Times New Roman" w:eastAsia="Georgia" w:hAnsi="Times New Roman" w:cs="Times New Roman"/>
          <w:bCs/>
          <w:color w:val="auto"/>
          <w:sz w:val="24"/>
          <w:szCs w:val="24"/>
        </w:rPr>
        <w:t xml:space="preserve"> </w:t>
      </w:r>
      <w:r w:rsidRPr="00B3251C">
        <w:rPr>
          <w:rFonts w:ascii="Times New Roman" w:eastAsia="Georgia" w:hAnsi="Times New Roman" w:cs="Times New Roman"/>
          <w:bCs/>
          <w:color w:val="auto"/>
          <w:sz w:val="24"/>
          <w:szCs w:val="24"/>
        </w:rPr>
        <w:t xml:space="preserve">a minimum of 24 hours per fortnight before being eligible to receive child care subsidies. ANA believes that the hours required should be less to accommodate those parents who are returning to work for short amounts of time, for example; shift workers working short but regular weekend shifts.  Consideration should also be given to stay at home parents who may need some respite from the full time parenting role. </w:t>
      </w:r>
    </w:p>
    <w:p w:rsidR="00C56B15" w:rsidRDefault="00C56B15" w:rsidP="00B3251C">
      <w:pPr>
        <w:pStyle w:val="Body"/>
        <w:ind w:left="1080"/>
        <w:rPr>
          <w:rFonts w:ascii="Times New Roman" w:eastAsia="Georgia" w:hAnsi="Times New Roman" w:cs="Times New Roman"/>
          <w:bCs/>
          <w:color w:val="auto"/>
          <w:sz w:val="24"/>
          <w:szCs w:val="24"/>
        </w:rPr>
      </w:pPr>
    </w:p>
    <w:p w:rsidR="00C56B15" w:rsidRDefault="00C56B15" w:rsidP="00B3251C">
      <w:pPr>
        <w:pStyle w:val="Body"/>
        <w:ind w:left="1080"/>
        <w:rPr>
          <w:rFonts w:ascii="Times New Roman" w:eastAsia="Georgia" w:hAnsi="Times New Roman" w:cs="Times New Roman"/>
          <w:bCs/>
          <w:color w:val="auto"/>
          <w:sz w:val="24"/>
          <w:szCs w:val="24"/>
        </w:rPr>
      </w:pPr>
    </w:p>
    <w:p w:rsidR="00C56B15" w:rsidRDefault="00C56B15" w:rsidP="00B3251C">
      <w:pPr>
        <w:pStyle w:val="Body"/>
        <w:ind w:left="1080"/>
        <w:rPr>
          <w:rFonts w:ascii="Times New Roman" w:eastAsia="Georgia" w:hAnsi="Times New Roman" w:cs="Times New Roman"/>
          <w:bCs/>
          <w:color w:val="auto"/>
          <w:sz w:val="24"/>
          <w:szCs w:val="24"/>
        </w:rPr>
      </w:pPr>
    </w:p>
    <w:p w:rsidR="00C56B15" w:rsidRDefault="00C56B15" w:rsidP="00B3251C">
      <w:pPr>
        <w:pStyle w:val="Body"/>
        <w:ind w:left="1080"/>
        <w:rPr>
          <w:rFonts w:ascii="Times New Roman" w:eastAsia="Georgia" w:hAnsi="Times New Roman" w:cs="Times New Roman"/>
          <w:bCs/>
          <w:color w:val="auto"/>
          <w:sz w:val="24"/>
          <w:szCs w:val="24"/>
        </w:rPr>
      </w:pPr>
    </w:p>
    <w:p w:rsidR="00C56B15" w:rsidRDefault="00C56B15" w:rsidP="00B3251C">
      <w:pPr>
        <w:pStyle w:val="Body"/>
        <w:ind w:left="1080"/>
        <w:rPr>
          <w:rFonts w:ascii="Times New Roman" w:eastAsia="Georgia" w:hAnsi="Times New Roman" w:cs="Times New Roman"/>
          <w:bCs/>
          <w:color w:val="auto"/>
          <w:sz w:val="24"/>
          <w:szCs w:val="24"/>
        </w:rPr>
      </w:pPr>
    </w:p>
    <w:p w:rsidR="00C56B15" w:rsidRDefault="00C56B15" w:rsidP="00B3251C">
      <w:pPr>
        <w:pStyle w:val="Body"/>
        <w:ind w:left="1080"/>
        <w:rPr>
          <w:rFonts w:ascii="Times New Roman" w:eastAsia="Georgia" w:hAnsi="Times New Roman" w:cs="Times New Roman"/>
          <w:bCs/>
          <w:color w:val="auto"/>
          <w:sz w:val="24"/>
          <w:szCs w:val="24"/>
        </w:rPr>
      </w:pPr>
    </w:p>
    <w:p w:rsidR="00823AE7" w:rsidRDefault="00823AE7" w:rsidP="00B3251C">
      <w:pPr>
        <w:pStyle w:val="Body"/>
        <w:ind w:left="1080"/>
        <w:rPr>
          <w:rFonts w:ascii="Times New Roman" w:eastAsia="Georgia" w:hAnsi="Times New Roman" w:cs="Times New Roman"/>
          <w:bCs/>
          <w:color w:val="auto"/>
          <w:sz w:val="24"/>
          <w:szCs w:val="24"/>
        </w:rPr>
      </w:pPr>
    </w:p>
    <w:p w:rsidR="00823AE7" w:rsidRPr="00B3251C" w:rsidRDefault="00823AE7" w:rsidP="00B3251C">
      <w:pPr>
        <w:pStyle w:val="Body"/>
        <w:ind w:left="1080"/>
        <w:rPr>
          <w:rFonts w:ascii="Times New Roman" w:eastAsia="Georgia" w:hAnsi="Times New Roman" w:cs="Times New Roman"/>
          <w:bCs/>
          <w:color w:val="auto"/>
          <w:sz w:val="24"/>
          <w:szCs w:val="24"/>
        </w:rPr>
      </w:pPr>
    </w:p>
    <w:p w:rsidR="00823AE7" w:rsidRPr="00823AE7" w:rsidRDefault="00823AE7" w:rsidP="00A318F3">
      <w:pPr>
        <w:pStyle w:val="Body"/>
        <w:numPr>
          <w:ilvl w:val="0"/>
          <w:numId w:val="1"/>
        </w:numPr>
        <w:rPr>
          <w:rFonts w:ascii="Times New Roman" w:eastAsia="Georgia" w:hAnsi="Times New Roman" w:cs="Times New Roman"/>
          <w:bCs/>
          <w:strike/>
          <w:color w:val="auto"/>
          <w:sz w:val="24"/>
          <w:szCs w:val="24"/>
        </w:rPr>
      </w:pPr>
      <w:r w:rsidRPr="00823AE7">
        <w:rPr>
          <w:rFonts w:ascii="Times New Roman" w:eastAsia="Georgia" w:hAnsi="Times New Roman" w:cs="Times New Roman"/>
          <w:b/>
          <w:bCs/>
          <w:sz w:val="24"/>
          <w:szCs w:val="24"/>
        </w:rPr>
        <w:t xml:space="preserve">Work </w:t>
      </w:r>
      <w:r w:rsidR="00C2321A">
        <w:rPr>
          <w:rFonts w:ascii="Times New Roman" w:eastAsia="Georgia" w:hAnsi="Times New Roman" w:cs="Times New Roman"/>
          <w:b/>
          <w:bCs/>
          <w:sz w:val="24"/>
          <w:szCs w:val="24"/>
        </w:rPr>
        <w:t>health and s</w:t>
      </w:r>
      <w:r w:rsidRPr="00823AE7">
        <w:rPr>
          <w:rFonts w:ascii="Times New Roman" w:eastAsia="Georgia" w:hAnsi="Times New Roman" w:cs="Times New Roman"/>
          <w:b/>
          <w:bCs/>
          <w:sz w:val="24"/>
          <w:szCs w:val="24"/>
        </w:rPr>
        <w:t xml:space="preserve">afety in </w:t>
      </w:r>
      <w:r w:rsidRPr="00823AE7">
        <w:rPr>
          <w:rFonts w:ascii="Times New Roman" w:eastAsia="Georgia" w:hAnsi="Times New Roman" w:cs="Times New Roman"/>
          <w:b/>
          <w:bCs/>
          <w:color w:val="auto"/>
          <w:sz w:val="24"/>
          <w:szCs w:val="24"/>
        </w:rPr>
        <w:t xml:space="preserve">the family home. </w:t>
      </w:r>
    </w:p>
    <w:p w:rsidR="00823AE7" w:rsidRPr="00823AE7" w:rsidRDefault="00823AE7" w:rsidP="00823AE7">
      <w:pPr>
        <w:pStyle w:val="Body"/>
        <w:ind w:left="1080"/>
        <w:rPr>
          <w:rFonts w:ascii="Times New Roman" w:eastAsia="Georgia" w:hAnsi="Times New Roman" w:cs="Times New Roman"/>
          <w:bCs/>
          <w:strike/>
          <w:color w:val="auto"/>
          <w:sz w:val="24"/>
          <w:szCs w:val="24"/>
        </w:rPr>
      </w:pPr>
    </w:p>
    <w:p w:rsidR="00823AE7" w:rsidRPr="007E6A96" w:rsidRDefault="00823AE7" w:rsidP="00823AE7">
      <w:pPr>
        <w:pStyle w:val="Body"/>
        <w:ind w:left="1080"/>
        <w:rPr>
          <w:rFonts w:ascii="Times New Roman" w:eastAsia="Georgia" w:hAnsi="Times New Roman" w:cs="Times New Roman"/>
          <w:bCs/>
          <w:color w:val="auto"/>
          <w:sz w:val="24"/>
          <w:szCs w:val="24"/>
        </w:rPr>
      </w:pPr>
      <w:r w:rsidRPr="00823AE7">
        <w:rPr>
          <w:rFonts w:ascii="Times New Roman" w:eastAsia="Georgia" w:hAnsi="Times New Roman" w:cs="Times New Roman"/>
          <w:bCs/>
          <w:color w:val="auto"/>
          <w:sz w:val="24"/>
          <w:szCs w:val="24"/>
        </w:rPr>
        <w:t xml:space="preserve">ANA recommends that the service coordinator from the agency providing the care make an initial orientation visit to families approved for a nanny service to carry out a general home safety check. Once the nanny commences work with the family a daily safety audit </w:t>
      </w:r>
      <w:r w:rsidRPr="007E6A96">
        <w:rPr>
          <w:rFonts w:ascii="Times New Roman" w:eastAsia="Georgia" w:hAnsi="Times New Roman" w:cs="Times New Roman"/>
          <w:bCs/>
          <w:color w:val="auto"/>
          <w:sz w:val="24"/>
          <w:szCs w:val="24"/>
        </w:rPr>
        <w:t>should be carried out at the beginning of each shift.</w:t>
      </w:r>
    </w:p>
    <w:p w:rsidR="007E6A96" w:rsidRPr="007E6A96" w:rsidRDefault="007E6A96" w:rsidP="00823AE7">
      <w:pPr>
        <w:pStyle w:val="Body"/>
        <w:ind w:left="1080"/>
        <w:rPr>
          <w:rFonts w:ascii="Times New Roman" w:eastAsia="Georgia" w:hAnsi="Times New Roman" w:cs="Times New Roman"/>
          <w:bCs/>
          <w:strike/>
          <w:color w:val="auto"/>
          <w:sz w:val="24"/>
          <w:szCs w:val="24"/>
        </w:rPr>
      </w:pPr>
      <w:r w:rsidRPr="007E6A96">
        <w:rPr>
          <w:rFonts w:ascii="Times New Roman" w:eastAsia="Georgia" w:hAnsi="Times New Roman" w:cs="Times New Roman"/>
          <w:bCs/>
          <w:color w:val="auto"/>
          <w:sz w:val="24"/>
          <w:szCs w:val="24"/>
        </w:rPr>
        <w:t>ANA recommends that nannies be required to maintain a safe and hygienic environment in their day to day role.</w:t>
      </w:r>
    </w:p>
    <w:p w:rsidR="00D245A0" w:rsidRDefault="00D245A0" w:rsidP="00D245A0">
      <w:pPr>
        <w:ind w:left="993"/>
        <w:rPr>
          <w:color w:val="000000" w:themeColor="text1"/>
        </w:rPr>
      </w:pPr>
    </w:p>
    <w:p w:rsidR="00C2321A" w:rsidRDefault="00C2321A" w:rsidP="00C2321A">
      <w:pPr>
        <w:pStyle w:val="Body"/>
        <w:numPr>
          <w:ilvl w:val="0"/>
          <w:numId w:val="1"/>
        </w:numPr>
        <w:rPr>
          <w:rFonts w:ascii="Times New Roman" w:eastAsia="Georgia" w:hAnsi="Times New Roman" w:cs="Times New Roman"/>
          <w:b/>
          <w:bCs/>
          <w:sz w:val="24"/>
          <w:szCs w:val="24"/>
        </w:rPr>
      </w:pPr>
      <w:r w:rsidRPr="00836D20">
        <w:rPr>
          <w:rFonts w:ascii="Times New Roman" w:eastAsia="Georgia" w:hAnsi="Times New Roman" w:cs="Times New Roman"/>
          <w:b/>
          <w:bCs/>
          <w:sz w:val="24"/>
          <w:szCs w:val="24"/>
        </w:rPr>
        <w:t>Service provision of a regulated and funded nanny scheme</w:t>
      </w:r>
      <w:r>
        <w:rPr>
          <w:rFonts w:ascii="Times New Roman" w:eastAsia="Georgia" w:hAnsi="Times New Roman" w:cs="Times New Roman"/>
          <w:b/>
          <w:bCs/>
          <w:sz w:val="24"/>
          <w:szCs w:val="24"/>
        </w:rPr>
        <w:t>.</w:t>
      </w:r>
    </w:p>
    <w:p w:rsidR="00C2321A" w:rsidRDefault="00C2321A" w:rsidP="00C2321A">
      <w:pPr>
        <w:pStyle w:val="Body"/>
        <w:ind w:left="1080"/>
        <w:rPr>
          <w:rFonts w:ascii="Times New Roman" w:eastAsia="Georgia" w:hAnsi="Times New Roman" w:cs="Times New Roman"/>
          <w:b/>
          <w:bCs/>
          <w:sz w:val="24"/>
          <w:szCs w:val="24"/>
        </w:rPr>
      </w:pPr>
    </w:p>
    <w:p w:rsidR="00C2321A" w:rsidRPr="00C2321A" w:rsidRDefault="00C2321A" w:rsidP="00C2321A">
      <w:pPr>
        <w:pStyle w:val="Body"/>
        <w:ind w:left="1080"/>
        <w:rPr>
          <w:rFonts w:ascii="Times New Roman" w:eastAsia="Georgia" w:hAnsi="Times New Roman" w:cs="Times New Roman"/>
          <w:bCs/>
          <w:color w:val="auto"/>
          <w:sz w:val="24"/>
          <w:szCs w:val="24"/>
        </w:rPr>
      </w:pPr>
      <w:r w:rsidRPr="00C2321A">
        <w:rPr>
          <w:rFonts w:ascii="Times New Roman" w:eastAsia="Georgia" w:hAnsi="Times New Roman" w:cs="Times New Roman"/>
          <w:bCs/>
          <w:color w:val="auto"/>
          <w:sz w:val="24"/>
          <w:szCs w:val="24"/>
        </w:rPr>
        <w:t>ANA would like to see models of nanny care where the marketplace is broad to enable coverage for families in rural, regional and city areas, and allow current and new early childhood services the ability to provide the nanny care. The two models ANA believe will work for funded nanny care are as follows:</w:t>
      </w:r>
    </w:p>
    <w:p w:rsidR="00C2321A" w:rsidRPr="00C2321A" w:rsidRDefault="00C2321A" w:rsidP="00C2321A">
      <w:pPr>
        <w:pStyle w:val="Body"/>
        <w:ind w:left="1080"/>
        <w:rPr>
          <w:rFonts w:ascii="Times New Roman" w:eastAsia="Georgia" w:hAnsi="Times New Roman" w:cs="Times New Roman"/>
          <w:bCs/>
          <w:color w:val="auto"/>
          <w:sz w:val="24"/>
          <w:szCs w:val="24"/>
        </w:rPr>
      </w:pPr>
    </w:p>
    <w:p w:rsidR="00C2321A" w:rsidRPr="00C2321A" w:rsidRDefault="00C2321A" w:rsidP="00C2321A">
      <w:pPr>
        <w:pStyle w:val="Body"/>
        <w:ind w:left="1080"/>
        <w:rPr>
          <w:rFonts w:ascii="Times New Roman" w:eastAsia="Georgia" w:hAnsi="Times New Roman" w:cs="Times New Roman"/>
          <w:bCs/>
          <w:color w:val="auto"/>
          <w:sz w:val="24"/>
          <w:szCs w:val="24"/>
        </w:rPr>
      </w:pPr>
      <w:r w:rsidRPr="00C2321A">
        <w:rPr>
          <w:rFonts w:ascii="Times New Roman" w:eastAsia="Georgia" w:hAnsi="Times New Roman" w:cs="Times New Roman"/>
          <w:b/>
          <w:bCs/>
          <w:color w:val="auto"/>
          <w:sz w:val="24"/>
          <w:szCs w:val="24"/>
        </w:rPr>
        <w:t>Model 1:</w:t>
      </w:r>
      <w:r w:rsidRPr="00C2321A">
        <w:rPr>
          <w:rFonts w:ascii="Times New Roman" w:eastAsia="Georgia" w:hAnsi="Times New Roman" w:cs="Times New Roman"/>
          <w:bCs/>
          <w:color w:val="auto"/>
          <w:sz w:val="24"/>
          <w:szCs w:val="24"/>
        </w:rPr>
        <w:t xml:space="preserve"> The agency, centre or Family Day Care service recruits, trains and supervises the placement and ongoing support of the nanny in the home.</w:t>
      </w:r>
    </w:p>
    <w:p w:rsidR="00C2321A" w:rsidRPr="00C2321A" w:rsidRDefault="00C2321A" w:rsidP="00C2321A">
      <w:pPr>
        <w:pStyle w:val="Body"/>
        <w:ind w:left="1080"/>
        <w:rPr>
          <w:rFonts w:ascii="Times New Roman" w:eastAsia="Georgia" w:hAnsi="Times New Roman" w:cs="Times New Roman"/>
          <w:bCs/>
          <w:color w:val="auto"/>
          <w:sz w:val="24"/>
          <w:szCs w:val="24"/>
        </w:rPr>
      </w:pPr>
    </w:p>
    <w:p w:rsidR="00C2321A" w:rsidRPr="00C2321A" w:rsidRDefault="00C2321A" w:rsidP="00C2321A">
      <w:pPr>
        <w:pStyle w:val="Body"/>
        <w:ind w:left="1080"/>
        <w:rPr>
          <w:rFonts w:ascii="Times New Roman" w:eastAsia="Georgia" w:hAnsi="Times New Roman" w:cs="Times New Roman"/>
          <w:bCs/>
          <w:color w:val="auto"/>
          <w:sz w:val="24"/>
          <w:szCs w:val="24"/>
        </w:rPr>
      </w:pPr>
      <w:r w:rsidRPr="00C2321A">
        <w:rPr>
          <w:rFonts w:ascii="Times New Roman" w:eastAsia="Georgia" w:hAnsi="Times New Roman" w:cs="Times New Roman"/>
          <w:b/>
          <w:bCs/>
          <w:color w:val="auto"/>
          <w:sz w:val="24"/>
          <w:szCs w:val="24"/>
        </w:rPr>
        <w:t>Model 2:</w:t>
      </w:r>
      <w:r w:rsidRPr="00C2321A">
        <w:rPr>
          <w:rFonts w:ascii="Times New Roman" w:eastAsia="Georgia" w:hAnsi="Times New Roman" w:cs="Times New Roman"/>
          <w:bCs/>
          <w:color w:val="auto"/>
          <w:sz w:val="24"/>
          <w:szCs w:val="24"/>
        </w:rPr>
        <w:t xml:space="preserve"> An agency, centre or Family Day Care service provides an educational and supervisory service and staff are recruited privately and placed with the family. </w:t>
      </w:r>
    </w:p>
    <w:p w:rsidR="00C2321A" w:rsidRDefault="00C2321A" w:rsidP="00C2321A">
      <w:pPr>
        <w:pStyle w:val="Body"/>
        <w:ind w:left="1080"/>
        <w:rPr>
          <w:rFonts w:ascii="Times New Roman" w:eastAsia="Georgia" w:hAnsi="Times New Roman" w:cs="Times New Roman"/>
          <w:bCs/>
          <w:sz w:val="24"/>
          <w:szCs w:val="24"/>
        </w:rPr>
      </w:pPr>
    </w:p>
    <w:p w:rsidR="00C2321A" w:rsidRPr="00C2321A" w:rsidRDefault="00C2321A" w:rsidP="00C2321A">
      <w:pPr>
        <w:pStyle w:val="Body"/>
        <w:ind w:left="1080"/>
        <w:rPr>
          <w:rFonts w:ascii="Times New Roman" w:eastAsia="Georgia" w:hAnsi="Times New Roman" w:cs="Times New Roman"/>
          <w:bCs/>
          <w:color w:val="auto"/>
          <w:sz w:val="24"/>
          <w:szCs w:val="24"/>
        </w:rPr>
      </w:pPr>
      <w:r w:rsidRPr="00C2321A">
        <w:rPr>
          <w:rFonts w:ascii="Times New Roman" w:eastAsia="Georgia" w:hAnsi="Times New Roman" w:cs="Times New Roman"/>
          <w:bCs/>
          <w:color w:val="auto"/>
          <w:sz w:val="24"/>
          <w:szCs w:val="24"/>
        </w:rPr>
        <w:t xml:space="preserve">Both models allow for the family to interview a variety of candidates and choose a suitable nanny for their children, or arrange an alternative nanny if the one they initially engage is deemed unsuitable for their needs. </w:t>
      </w:r>
    </w:p>
    <w:p w:rsidR="00C2321A" w:rsidRDefault="00C2321A" w:rsidP="00D245A0">
      <w:pPr>
        <w:ind w:left="993"/>
        <w:rPr>
          <w:color w:val="000000" w:themeColor="text1"/>
        </w:rPr>
      </w:pPr>
    </w:p>
    <w:p w:rsidR="00C2321A" w:rsidRDefault="00C2321A" w:rsidP="00D245A0">
      <w:pPr>
        <w:ind w:left="993"/>
        <w:rPr>
          <w:color w:val="000000" w:themeColor="text1"/>
        </w:rPr>
      </w:pPr>
    </w:p>
    <w:p w:rsidR="00CF4A6B" w:rsidRDefault="00CF4A6B" w:rsidP="00CF4A6B">
      <w:pPr>
        <w:pStyle w:val="Body"/>
        <w:numPr>
          <w:ilvl w:val="0"/>
          <w:numId w:val="1"/>
        </w:numPr>
        <w:rPr>
          <w:rFonts w:ascii="Times New Roman" w:eastAsia="Georgia" w:hAnsi="Times New Roman" w:cs="Times New Roman"/>
          <w:b/>
          <w:bCs/>
          <w:sz w:val="24"/>
          <w:szCs w:val="24"/>
        </w:rPr>
      </w:pPr>
      <w:r w:rsidRPr="0081709E">
        <w:rPr>
          <w:rFonts w:ascii="Times New Roman" w:eastAsia="Georgia" w:hAnsi="Times New Roman" w:cs="Times New Roman"/>
          <w:b/>
          <w:bCs/>
          <w:sz w:val="24"/>
          <w:szCs w:val="24"/>
        </w:rPr>
        <w:t>Au Pairs and the extension of the 6 month visa</w:t>
      </w:r>
    </w:p>
    <w:p w:rsidR="00C56B15" w:rsidRDefault="00CF4A6B" w:rsidP="00C56B15">
      <w:pPr>
        <w:pStyle w:val="Body"/>
        <w:ind w:left="1080"/>
        <w:rPr>
          <w:rFonts w:ascii="Times New Roman" w:eastAsia="Georgia" w:hAnsi="Times New Roman" w:cs="Times New Roman"/>
          <w:b/>
          <w:bCs/>
          <w:sz w:val="24"/>
          <w:szCs w:val="24"/>
        </w:rPr>
      </w:pPr>
      <w:r w:rsidRPr="00CF4A6B">
        <w:rPr>
          <w:rFonts w:ascii="Times New Roman" w:eastAsia="Georgia" w:hAnsi="Times New Roman" w:cs="Times New Roman"/>
          <w:bCs/>
          <w:color w:val="auto"/>
          <w:sz w:val="24"/>
          <w:szCs w:val="24"/>
        </w:rPr>
        <w:t xml:space="preserve">ANA believes the current demand for au pairs is due to the lack of affordable and flexible in home care. ANA believes there is a place for the au pair cultural exchange program and that au pairs are most appropriately </w:t>
      </w:r>
      <w:proofErr w:type="spellStart"/>
      <w:r w:rsidRPr="00CF4A6B">
        <w:rPr>
          <w:rFonts w:ascii="Times New Roman" w:eastAsia="Georgia" w:hAnsi="Times New Roman" w:cs="Times New Roman"/>
          <w:bCs/>
          <w:color w:val="auto"/>
          <w:sz w:val="24"/>
          <w:szCs w:val="24"/>
        </w:rPr>
        <w:t>utilised</w:t>
      </w:r>
      <w:proofErr w:type="spellEnd"/>
      <w:r w:rsidRPr="00CF4A6B">
        <w:rPr>
          <w:rFonts w:ascii="Times New Roman" w:eastAsia="Georgia" w:hAnsi="Times New Roman" w:cs="Times New Roman"/>
          <w:bCs/>
          <w:color w:val="auto"/>
          <w:sz w:val="24"/>
          <w:szCs w:val="24"/>
        </w:rPr>
        <w:t xml:space="preserve"> as before and after school care for school aged children, or as a part time helper for a stay at home parent. Au pairs should not be used to provide sole charge, full time care and there are several safety concerns with inexperienced, untrained au pairs being used in this way. ANA does not support the extension of the related visa from 6 months to 12 months due to the unregulated, unqualified and inexperienced type of care that is provided by an au pair. </w:t>
      </w:r>
      <w:r>
        <w:rPr>
          <w:rFonts w:ascii="Times New Roman" w:eastAsia="Georgia" w:hAnsi="Times New Roman" w:cs="Times New Roman"/>
          <w:bCs/>
          <w:sz w:val="24"/>
          <w:szCs w:val="24"/>
        </w:rPr>
        <w:t xml:space="preserve">Once a regulated and </w:t>
      </w:r>
      <w:proofErr w:type="spellStart"/>
      <w:r>
        <w:rPr>
          <w:rFonts w:ascii="Times New Roman" w:eastAsia="Georgia" w:hAnsi="Times New Roman" w:cs="Times New Roman"/>
          <w:bCs/>
          <w:sz w:val="24"/>
          <w:szCs w:val="24"/>
        </w:rPr>
        <w:t>subsidised</w:t>
      </w:r>
      <w:proofErr w:type="spellEnd"/>
      <w:r>
        <w:rPr>
          <w:rFonts w:ascii="Times New Roman" w:eastAsia="Georgia" w:hAnsi="Times New Roman" w:cs="Times New Roman"/>
          <w:bCs/>
          <w:sz w:val="24"/>
          <w:szCs w:val="24"/>
        </w:rPr>
        <w:t xml:space="preserve"> nanny model is in place, ANA believes the demand for au pairs will decrease as families who require </w:t>
      </w:r>
      <w:r w:rsidR="007E6A96">
        <w:rPr>
          <w:rFonts w:ascii="Times New Roman" w:eastAsia="Georgia" w:hAnsi="Times New Roman" w:cs="Times New Roman"/>
          <w:bCs/>
          <w:sz w:val="24"/>
          <w:szCs w:val="24"/>
        </w:rPr>
        <w:t>professional in home</w:t>
      </w:r>
      <w:r>
        <w:rPr>
          <w:rFonts w:ascii="Times New Roman" w:eastAsia="Georgia" w:hAnsi="Times New Roman" w:cs="Times New Roman"/>
          <w:bCs/>
          <w:sz w:val="24"/>
          <w:szCs w:val="24"/>
        </w:rPr>
        <w:t xml:space="preserve"> care will </w:t>
      </w:r>
      <w:r w:rsidR="007E6A96">
        <w:rPr>
          <w:rFonts w:ascii="Times New Roman" w:eastAsia="Georgia" w:hAnsi="Times New Roman" w:cs="Times New Roman"/>
          <w:bCs/>
          <w:sz w:val="24"/>
          <w:szCs w:val="24"/>
        </w:rPr>
        <w:t xml:space="preserve">be able to afford to </w:t>
      </w:r>
      <w:r>
        <w:rPr>
          <w:rFonts w:ascii="Times New Roman" w:eastAsia="Georgia" w:hAnsi="Times New Roman" w:cs="Times New Roman"/>
          <w:bCs/>
          <w:sz w:val="24"/>
          <w:szCs w:val="24"/>
        </w:rPr>
        <w:t>move into the regulated nanny model.</w:t>
      </w:r>
      <w:r w:rsidR="00C56B15" w:rsidRPr="00C56B15">
        <w:rPr>
          <w:rFonts w:ascii="Times New Roman" w:eastAsia="Georgia" w:hAnsi="Times New Roman" w:cs="Times New Roman"/>
          <w:b/>
          <w:bCs/>
          <w:sz w:val="24"/>
          <w:szCs w:val="24"/>
        </w:rPr>
        <w:t xml:space="preserve"> </w:t>
      </w:r>
    </w:p>
    <w:p w:rsidR="00794744" w:rsidRDefault="00794744" w:rsidP="00C56B15">
      <w:pPr>
        <w:pStyle w:val="Body"/>
        <w:ind w:left="1080"/>
        <w:rPr>
          <w:rFonts w:ascii="Times New Roman" w:eastAsia="Georgia" w:hAnsi="Times New Roman" w:cs="Times New Roman"/>
          <w:b/>
          <w:bCs/>
          <w:sz w:val="24"/>
          <w:szCs w:val="24"/>
        </w:rPr>
      </w:pPr>
    </w:p>
    <w:p w:rsidR="00794744" w:rsidRDefault="00794744" w:rsidP="00C56B15">
      <w:pPr>
        <w:pStyle w:val="Body"/>
        <w:ind w:left="1080"/>
        <w:rPr>
          <w:rFonts w:ascii="Times New Roman" w:eastAsia="Georgia" w:hAnsi="Times New Roman" w:cs="Times New Roman"/>
          <w:b/>
          <w:bCs/>
          <w:sz w:val="24"/>
          <w:szCs w:val="24"/>
        </w:rPr>
      </w:pPr>
    </w:p>
    <w:p w:rsidR="00794744" w:rsidRDefault="00794744" w:rsidP="00C56B15">
      <w:pPr>
        <w:pStyle w:val="Body"/>
        <w:ind w:left="1080"/>
        <w:rPr>
          <w:rFonts w:ascii="Times New Roman" w:eastAsia="Georgia" w:hAnsi="Times New Roman" w:cs="Times New Roman"/>
          <w:b/>
          <w:bCs/>
          <w:sz w:val="24"/>
          <w:szCs w:val="24"/>
        </w:rPr>
      </w:pPr>
    </w:p>
    <w:p w:rsidR="00794744" w:rsidRDefault="00794744" w:rsidP="00C56B15">
      <w:pPr>
        <w:pStyle w:val="Body"/>
        <w:ind w:left="1080"/>
        <w:rPr>
          <w:rFonts w:ascii="Times New Roman" w:eastAsia="Georgia" w:hAnsi="Times New Roman" w:cs="Times New Roman"/>
          <w:b/>
          <w:bCs/>
          <w:sz w:val="24"/>
          <w:szCs w:val="24"/>
        </w:rPr>
      </w:pPr>
    </w:p>
    <w:p w:rsidR="00C56B15" w:rsidRDefault="00C56B15" w:rsidP="00C56B15">
      <w:pPr>
        <w:pStyle w:val="Body"/>
        <w:ind w:left="1080"/>
        <w:rPr>
          <w:rFonts w:ascii="Times New Roman" w:eastAsia="Georgia" w:hAnsi="Times New Roman" w:cs="Times New Roman"/>
          <w:b/>
          <w:bCs/>
          <w:sz w:val="24"/>
          <w:szCs w:val="24"/>
        </w:rPr>
      </w:pPr>
    </w:p>
    <w:p w:rsidR="00C56B15" w:rsidRPr="00794744" w:rsidRDefault="00C56B15" w:rsidP="00794744">
      <w:pPr>
        <w:pStyle w:val="Body"/>
        <w:numPr>
          <w:ilvl w:val="0"/>
          <w:numId w:val="1"/>
        </w:numPr>
        <w:rPr>
          <w:rFonts w:ascii="Times New Roman" w:eastAsia="Georgia" w:hAnsi="Times New Roman" w:cs="Times New Roman"/>
          <w:b/>
          <w:bCs/>
          <w:sz w:val="24"/>
          <w:szCs w:val="24"/>
        </w:rPr>
      </w:pPr>
      <w:r w:rsidRPr="00794744">
        <w:rPr>
          <w:rFonts w:ascii="Times New Roman" w:eastAsia="Georgia" w:hAnsi="Times New Roman" w:cs="Times New Roman"/>
          <w:b/>
          <w:bCs/>
          <w:sz w:val="24"/>
          <w:szCs w:val="24"/>
        </w:rPr>
        <w:t>Licensing service provi</w:t>
      </w:r>
      <w:r w:rsidR="00DF4037" w:rsidRPr="00794744">
        <w:rPr>
          <w:rFonts w:ascii="Times New Roman" w:eastAsia="Georgia" w:hAnsi="Times New Roman" w:cs="Times New Roman"/>
          <w:b/>
          <w:bCs/>
          <w:sz w:val="24"/>
          <w:szCs w:val="24"/>
        </w:rPr>
        <w:t xml:space="preserve">ders of a regulated and </w:t>
      </w:r>
      <w:proofErr w:type="spellStart"/>
      <w:r w:rsidR="00DF4037" w:rsidRPr="00794744">
        <w:rPr>
          <w:rFonts w:ascii="Times New Roman" w:eastAsia="Georgia" w:hAnsi="Times New Roman" w:cs="Times New Roman"/>
          <w:b/>
          <w:bCs/>
          <w:sz w:val="24"/>
          <w:szCs w:val="24"/>
        </w:rPr>
        <w:t>subsidis</w:t>
      </w:r>
      <w:r w:rsidRPr="00794744">
        <w:rPr>
          <w:rFonts w:ascii="Times New Roman" w:eastAsia="Georgia" w:hAnsi="Times New Roman" w:cs="Times New Roman"/>
          <w:b/>
          <w:bCs/>
          <w:sz w:val="24"/>
          <w:szCs w:val="24"/>
        </w:rPr>
        <w:t>ed</w:t>
      </w:r>
      <w:proofErr w:type="spellEnd"/>
      <w:r w:rsidRPr="00794744">
        <w:rPr>
          <w:rFonts w:ascii="Times New Roman" w:eastAsia="Georgia" w:hAnsi="Times New Roman" w:cs="Times New Roman"/>
          <w:b/>
          <w:bCs/>
          <w:sz w:val="24"/>
          <w:szCs w:val="24"/>
        </w:rPr>
        <w:t xml:space="preserve"> nanny scheme.</w:t>
      </w:r>
    </w:p>
    <w:p w:rsidR="00794744" w:rsidRDefault="00794744" w:rsidP="00DF4037">
      <w:pPr>
        <w:pStyle w:val="Body"/>
        <w:ind w:left="1080"/>
        <w:rPr>
          <w:rFonts w:ascii="Times New Roman" w:eastAsia="Georgia" w:hAnsi="Times New Roman" w:cs="Times New Roman"/>
          <w:bCs/>
          <w:i/>
          <w:sz w:val="24"/>
          <w:szCs w:val="24"/>
        </w:rPr>
      </w:pPr>
    </w:p>
    <w:p w:rsidR="00DF4037" w:rsidRPr="00B737DB" w:rsidRDefault="00DF4037" w:rsidP="00DF4037">
      <w:pPr>
        <w:pStyle w:val="Body"/>
        <w:ind w:left="1080"/>
        <w:rPr>
          <w:rFonts w:ascii="Times New Roman" w:eastAsia="Georgia" w:hAnsi="Times New Roman" w:cs="Times New Roman"/>
          <w:bCs/>
          <w:sz w:val="24"/>
          <w:szCs w:val="24"/>
        </w:rPr>
      </w:pPr>
      <w:r w:rsidRPr="00B737DB">
        <w:rPr>
          <w:rFonts w:ascii="Times New Roman" w:eastAsia="Georgia" w:hAnsi="Times New Roman" w:cs="Times New Roman"/>
          <w:bCs/>
          <w:sz w:val="24"/>
          <w:szCs w:val="24"/>
        </w:rPr>
        <w:t>ANA recomm</w:t>
      </w:r>
      <w:r w:rsidR="00B4611F">
        <w:rPr>
          <w:rFonts w:ascii="Times New Roman" w:eastAsia="Georgia" w:hAnsi="Times New Roman" w:cs="Times New Roman"/>
          <w:bCs/>
          <w:sz w:val="24"/>
          <w:szCs w:val="24"/>
        </w:rPr>
        <w:t>ends that regulated and subsidis</w:t>
      </w:r>
      <w:r w:rsidRPr="00B737DB">
        <w:rPr>
          <w:rFonts w:ascii="Times New Roman" w:eastAsia="Georgia" w:hAnsi="Times New Roman" w:cs="Times New Roman"/>
          <w:bCs/>
          <w:sz w:val="24"/>
          <w:szCs w:val="24"/>
        </w:rPr>
        <w:t>ed nanny care has its own licensing, separate to the existing approved child care services to cater for the differences in providing care in the family’s own home under the National Quality Framework.</w:t>
      </w:r>
    </w:p>
    <w:p w:rsidR="00DF4037" w:rsidRPr="00B737DB" w:rsidRDefault="00DF4037" w:rsidP="00DF4037">
      <w:pPr>
        <w:pStyle w:val="Body"/>
        <w:ind w:left="1080"/>
        <w:rPr>
          <w:rFonts w:ascii="Times New Roman" w:eastAsia="Georgia" w:hAnsi="Times New Roman" w:cs="Times New Roman"/>
          <w:bCs/>
          <w:sz w:val="24"/>
          <w:szCs w:val="24"/>
        </w:rPr>
      </w:pPr>
    </w:p>
    <w:p w:rsidR="0005443B" w:rsidRPr="00B737DB" w:rsidRDefault="0005443B" w:rsidP="0005443B">
      <w:pPr>
        <w:pStyle w:val="Body"/>
        <w:rPr>
          <w:rFonts w:ascii="Times New Roman" w:eastAsia="Georgia" w:hAnsi="Times New Roman" w:cs="Times New Roman"/>
          <w:bCs/>
          <w:sz w:val="24"/>
          <w:szCs w:val="24"/>
        </w:rPr>
      </w:pPr>
    </w:p>
    <w:p w:rsidR="00DF4037" w:rsidRPr="00B737DB" w:rsidRDefault="00DF4037" w:rsidP="00794744">
      <w:pPr>
        <w:pStyle w:val="Body"/>
        <w:ind w:left="1080"/>
        <w:rPr>
          <w:rFonts w:ascii="Times New Roman" w:eastAsia="Georgia" w:hAnsi="Times New Roman" w:cs="Times New Roman"/>
          <w:bCs/>
          <w:sz w:val="24"/>
          <w:szCs w:val="24"/>
        </w:rPr>
      </w:pPr>
      <w:r w:rsidRPr="00B737DB">
        <w:rPr>
          <w:rFonts w:ascii="Times New Roman" w:eastAsia="Georgia" w:hAnsi="Times New Roman" w:cs="Times New Roman"/>
          <w:bCs/>
          <w:sz w:val="24"/>
          <w:szCs w:val="24"/>
        </w:rPr>
        <w:t>The Australian Nanny Association</w:t>
      </w:r>
      <w:r w:rsidR="0005443B" w:rsidRPr="00B737DB">
        <w:rPr>
          <w:rFonts w:ascii="Times New Roman" w:eastAsia="Georgia" w:hAnsi="Times New Roman" w:cs="Times New Roman"/>
          <w:bCs/>
          <w:sz w:val="24"/>
          <w:szCs w:val="24"/>
        </w:rPr>
        <w:t>,</w:t>
      </w:r>
      <w:r w:rsidRPr="00B737DB">
        <w:rPr>
          <w:rFonts w:ascii="Times New Roman" w:eastAsia="Georgia" w:hAnsi="Times New Roman" w:cs="Times New Roman"/>
          <w:bCs/>
          <w:sz w:val="24"/>
          <w:szCs w:val="24"/>
        </w:rPr>
        <w:t xml:space="preserve"> as the peak national body representing nannies and nanny </w:t>
      </w:r>
      <w:r w:rsidR="00794744" w:rsidRPr="00B737DB">
        <w:rPr>
          <w:rFonts w:ascii="Times New Roman" w:eastAsia="Georgia" w:hAnsi="Times New Roman" w:cs="Times New Roman"/>
          <w:bCs/>
          <w:color w:val="000000" w:themeColor="text1"/>
          <w:sz w:val="24"/>
          <w:szCs w:val="24"/>
        </w:rPr>
        <w:t>a</w:t>
      </w:r>
      <w:r w:rsidRPr="00B737DB">
        <w:rPr>
          <w:rFonts w:ascii="Times New Roman" w:eastAsia="Georgia" w:hAnsi="Times New Roman" w:cs="Times New Roman"/>
          <w:bCs/>
          <w:sz w:val="24"/>
          <w:szCs w:val="24"/>
        </w:rPr>
        <w:t>gencies would like to continue to provide input into the ongoing consultation process around nannies</w:t>
      </w:r>
      <w:r w:rsidR="00794744" w:rsidRPr="00B737DB">
        <w:rPr>
          <w:rFonts w:ascii="Times New Roman" w:eastAsia="Georgia" w:hAnsi="Times New Roman" w:cs="Times New Roman"/>
          <w:bCs/>
          <w:sz w:val="24"/>
          <w:szCs w:val="24"/>
        </w:rPr>
        <w:t xml:space="preserve"> becoming regulated and </w:t>
      </w:r>
      <w:proofErr w:type="spellStart"/>
      <w:r w:rsidR="00794744" w:rsidRPr="00B737DB">
        <w:rPr>
          <w:rFonts w:ascii="Times New Roman" w:eastAsia="Georgia" w:hAnsi="Times New Roman" w:cs="Times New Roman"/>
          <w:bCs/>
          <w:color w:val="000000" w:themeColor="text1"/>
          <w:sz w:val="24"/>
          <w:szCs w:val="24"/>
        </w:rPr>
        <w:t>subsidis</w:t>
      </w:r>
      <w:r w:rsidRPr="00B737DB">
        <w:rPr>
          <w:rFonts w:ascii="Times New Roman" w:eastAsia="Georgia" w:hAnsi="Times New Roman" w:cs="Times New Roman"/>
          <w:bCs/>
          <w:color w:val="000000" w:themeColor="text1"/>
          <w:sz w:val="24"/>
          <w:szCs w:val="24"/>
        </w:rPr>
        <w:t>ed</w:t>
      </w:r>
      <w:proofErr w:type="spellEnd"/>
      <w:r w:rsidRPr="00B737DB">
        <w:rPr>
          <w:rFonts w:ascii="Times New Roman" w:eastAsia="Georgia" w:hAnsi="Times New Roman" w:cs="Times New Roman"/>
          <w:bCs/>
          <w:color w:val="000000" w:themeColor="text1"/>
          <w:sz w:val="24"/>
          <w:szCs w:val="24"/>
        </w:rPr>
        <w:t xml:space="preserve">. ANA </w:t>
      </w:r>
      <w:r w:rsidR="0005443B" w:rsidRPr="00B737DB">
        <w:rPr>
          <w:rFonts w:ascii="Times New Roman" w:eastAsia="Georgia" w:hAnsi="Times New Roman" w:cs="Times New Roman"/>
          <w:bCs/>
          <w:color w:val="000000" w:themeColor="text1"/>
          <w:sz w:val="24"/>
          <w:szCs w:val="24"/>
        </w:rPr>
        <w:t xml:space="preserve">members </w:t>
      </w:r>
      <w:r w:rsidRPr="00B737DB">
        <w:rPr>
          <w:rFonts w:ascii="Times New Roman" w:eastAsia="Georgia" w:hAnsi="Times New Roman" w:cs="Times New Roman"/>
          <w:bCs/>
          <w:color w:val="000000" w:themeColor="text1"/>
          <w:sz w:val="24"/>
          <w:szCs w:val="24"/>
        </w:rPr>
        <w:t>would l</w:t>
      </w:r>
      <w:r w:rsidR="0005443B" w:rsidRPr="00B737DB">
        <w:rPr>
          <w:rFonts w:ascii="Times New Roman" w:eastAsia="Georgia" w:hAnsi="Times New Roman" w:cs="Times New Roman"/>
          <w:bCs/>
          <w:color w:val="000000" w:themeColor="text1"/>
          <w:sz w:val="24"/>
          <w:szCs w:val="24"/>
        </w:rPr>
        <w:t>ike to offer their services for any future</w:t>
      </w:r>
      <w:r w:rsidRPr="00B737DB">
        <w:rPr>
          <w:rFonts w:ascii="Times New Roman" w:eastAsia="Georgia" w:hAnsi="Times New Roman" w:cs="Times New Roman"/>
          <w:bCs/>
          <w:color w:val="000000" w:themeColor="text1"/>
          <w:sz w:val="24"/>
          <w:szCs w:val="24"/>
        </w:rPr>
        <w:t xml:space="preserve"> pilot program</w:t>
      </w:r>
      <w:r w:rsidR="0005443B" w:rsidRPr="00B737DB">
        <w:rPr>
          <w:rFonts w:ascii="Times New Roman" w:eastAsia="Georgia" w:hAnsi="Times New Roman" w:cs="Times New Roman"/>
          <w:bCs/>
          <w:color w:val="000000" w:themeColor="text1"/>
          <w:sz w:val="24"/>
          <w:szCs w:val="24"/>
        </w:rPr>
        <w:t xml:space="preserve"> </w:t>
      </w:r>
      <w:r w:rsidR="00794744" w:rsidRPr="00B737DB">
        <w:rPr>
          <w:rFonts w:ascii="Times New Roman" w:eastAsia="Georgia" w:hAnsi="Times New Roman" w:cs="Times New Roman"/>
          <w:bCs/>
          <w:color w:val="000000" w:themeColor="text1"/>
          <w:sz w:val="24"/>
          <w:szCs w:val="24"/>
        </w:rPr>
        <w:t>or</w:t>
      </w:r>
      <w:r w:rsidR="0005443B" w:rsidRPr="00B737DB">
        <w:rPr>
          <w:rFonts w:ascii="Times New Roman" w:eastAsia="Georgia" w:hAnsi="Times New Roman" w:cs="Times New Roman"/>
          <w:bCs/>
          <w:sz w:val="24"/>
          <w:szCs w:val="24"/>
        </w:rPr>
        <w:t xml:space="preserve"> trial of the proposed regulated nanny model.</w:t>
      </w:r>
    </w:p>
    <w:p w:rsidR="00C2321A" w:rsidRDefault="00C2321A" w:rsidP="00C56B15">
      <w:pPr>
        <w:pStyle w:val="Body"/>
        <w:ind w:left="1080"/>
        <w:rPr>
          <w:color w:val="000000" w:themeColor="text1"/>
        </w:rPr>
      </w:pPr>
    </w:p>
    <w:p w:rsidR="0005443B" w:rsidRDefault="0005443B" w:rsidP="00C56B15">
      <w:pPr>
        <w:pStyle w:val="Body"/>
        <w:ind w:left="1080"/>
        <w:rPr>
          <w:color w:val="000000" w:themeColor="text1"/>
        </w:rPr>
      </w:pPr>
    </w:p>
    <w:p w:rsidR="0005443B" w:rsidRDefault="0005443B" w:rsidP="0005443B">
      <w:pPr>
        <w:pStyle w:val="Body"/>
        <w:jc w:val="both"/>
        <w:rPr>
          <w:rFonts w:ascii="Times New Roman" w:eastAsia="Georgia" w:hAnsi="Times New Roman" w:cs="Times New Roman"/>
          <w:b/>
          <w:color w:val="323E4F" w:themeColor="text2" w:themeShade="BF"/>
          <w:sz w:val="24"/>
          <w:szCs w:val="24"/>
        </w:rPr>
      </w:pPr>
      <w:r w:rsidRPr="00DA11A1">
        <w:rPr>
          <w:rFonts w:ascii="Times New Roman" w:eastAsia="Georgia" w:hAnsi="Times New Roman" w:cs="Times New Roman"/>
          <w:b/>
          <w:color w:val="323E4F" w:themeColor="text2" w:themeShade="BF"/>
          <w:sz w:val="24"/>
          <w:szCs w:val="24"/>
        </w:rPr>
        <w:t>Australian Nanny Association</w:t>
      </w:r>
    </w:p>
    <w:p w:rsidR="004E66CC" w:rsidRDefault="004E66CC" w:rsidP="0005443B">
      <w:pPr>
        <w:pStyle w:val="Body"/>
        <w:jc w:val="both"/>
        <w:rPr>
          <w:rFonts w:ascii="Times New Roman" w:eastAsia="Georgia" w:hAnsi="Times New Roman" w:cs="Times New Roman"/>
          <w:b/>
          <w:color w:val="323E4F" w:themeColor="text2" w:themeShade="BF"/>
          <w:sz w:val="24"/>
          <w:szCs w:val="24"/>
        </w:rPr>
      </w:pPr>
    </w:p>
    <w:p w:rsidR="0005443B" w:rsidRDefault="0005443B" w:rsidP="0005443B">
      <w:pPr>
        <w:pStyle w:val="Body"/>
        <w:jc w:val="both"/>
        <w:rPr>
          <w:rFonts w:ascii="Times New Roman" w:eastAsia="Georgia" w:hAnsi="Times New Roman" w:cs="Times New Roman"/>
          <w:b/>
          <w:color w:val="323E4F" w:themeColor="text2" w:themeShade="BF"/>
          <w:sz w:val="24"/>
          <w:szCs w:val="24"/>
        </w:rPr>
      </w:pPr>
      <w:r w:rsidRPr="00DA11A1">
        <w:rPr>
          <w:rFonts w:ascii="Times New Roman" w:eastAsia="Georgia" w:hAnsi="Times New Roman" w:cs="Times New Roman"/>
          <w:b/>
          <w:color w:val="323E4F" w:themeColor="text2" w:themeShade="BF"/>
          <w:sz w:val="24"/>
          <w:szCs w:val="24"/>
        </w:rPr>
        <w:t xml:space="preserve">Email: </w:t>
      </w:r>
      <w:hyperlink r:id="rId8" w:history="1">
        <w:r w:rsidRPr="0061666B">
          <w:rPr>
            <w:rStyle w:val="Hyperlink"/>
            <w:rFonts w:ascii="Times New Roman" w:eastAsia="Georgia" w:hAnsi="Times New Roman" w:cs="Times New Roman"/>
            <w:b/>
            <w:sz w:val="24"/>
            <w:szCs w:val="24"/>
          </w:rPr>
          <w:t>enquiries@australiannannyassociation.org</w:t>
        </w:r>
      </w:hyperlink>
    </w:p>
    <w:p w:rsidR="0005443B" w:rsidRDefault="0005443B" w:rsidP="0005443B">
      <w:pPr>
        <w:pStyle w:val="Body"/>
        <w:jc w:val="both"/>
        <w:rPr>
          <w:rFonts w:ascii="Times New Roman" w:eastAsia="Georgia" w:hAnsi="Times New Roman" w:cs="Times New Roman"/>
          <w:b/>
          <w:color w:val="323E4F" w:themeColor="text2" w:themeShade="BF"/>
          <w:sz w:val="24"/>
          <w:szCs w:val="24"/>
        </w:rPr>
      </w:pPr>
    </w:p>
    <w:p w:rsidR="0005443B" w:rsidRPr="00DA11A1" w:rsidRDefault="0005443B" w:rsidP="0005443B">
      <w:pPr>
        <w:pStyle w:val="Body"/>
        <w:jc w:val="both"/>
        <w:rPr>
          <w:rFonts w:ascii="Times New Roman" w:eastAsia="Georgia" w:hAnsi="Times New Roman" w:cs="Times New Roman"/>
          <w:b/>
          <w:color w:val="323E4F" w:themeColor="text2" w:themeShade="BF"/>
          <w:sz w:val="24"/>
          <w:szCs w:val="24"/>
        </w:rPr>
      </w:pPr>
      <w:r w:rsidRPr="00DA11A1">
        <w:rPr>
          <w:rFonts w:ascii="Times New Roman" w:eastAsia="Georgia" w:hAnsi="Times New Roman" w:cs="Times New Roman"/>
          <w:b/>
          <w:color w:val="323E4F" w:themeColor="text2" w:themeShade="BF"/>
          <w:sz w:val="24"/>
          <w:szCs w:val="24"/>
        </w:rPr>
        <w:t xml:space="preserve">Web: </w:t>
      </w:r>
      <w:hyperlink r:id="rId9" w:history="1">
        <w:r w:rsidRPr="00DA11A1">
          <w:rPr>
            <w:rStyle w:val="Hyperlink"/>
            <w:rFonts w:ascii="Times New Roman" w:eastAsia="Georgia" w:hAnsi="Times New Roman" w:cs="Times New Roman"/>
            <w:b/>
            <w:color w:val="323E4F" w:themeColor="text2" w:themeShade="BF"/>
            <w:sz w:val="24"/>
            <w:szCs w:val="24"/>
          </w:rPr>
          <w:t>www.australiannannyassociation.org</w:t>
        </w:r>
      </w:hyperlink>
    </w:p>
    <w:p w:rsidR="0005443B" w:rsidRPr="00D245A0" w:rsidRDefault="0005443B" w:rsidP="00C56B15">
      <w:pPr>
        <w:pStyle w:val="Body"/>
        <w:ind w:left="1080"/>
        <w:rPr>
          <w:color w:val="000000" w:themeColor="text1"/>
        </w:rPr>
      </w:pPr>
    </w:p>
    <w:sectPr w:rsidR="0005443B" w:rsidRPr="00D245A0" w:rsidSect="00325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431"/>
    <w:multiLevelType w:val="hybridMultilevel"/>
    <w:tmpl w:val="882EBF4C"/>
    <w:lvl w:ilvl="0" w:tplc="CBF2BA12">
      <w:start w:val="1"/>
      <w:numFmt w:val="decimal"/>
      <w:lvlText w:val="%1."/>
      <w:lvlJc w:val="left"/>
      <w:pPr>
        <w:ind w:left="1080" w:hanging="360"/>
      </w:pPr>
      <w:rPr>
        <w:rFonts w:hint="default"/>
        <w:b/>
        <w:strike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32CF5C0A"/>
    <w:multiLevelType w:val="hybridMultilevel"/>
    <w:tmpl w:val="4CE2FD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75AD3992"/>
    <w:multiLevelType w:val="hybridMultilevel"/>
    <w:tmpl w:val="22B49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4566F8"/>
    <w:rsid w:val="00013540"/>
    <w:rsid w:val="0005443B"/>
    <w:rsid w:val="0019172E"/>
    <w:rsid w:val="00217516"/>
    <w:rsid w:val="002777ED"/>
    <w:rsid w:val="003253CD"/>
    <w:rsid w:val="003F7E6E"/>
    <w:rsid w:val="004566F8"/>
    <w:rsid w:val="004E66CC"/>
    <w:rsid w:val="0051130D"/>
    <w:rsid w:val="005E61A8"/>
    <w:rsid w:val="00794744"/>
    <w:rsid w:val="007E6A96"/>
    <w:rsid w:val="007F6FB5"/>
    <w:rsid w:val="00823AE7"/>
    <w:rsid w:val="00825D0A"/>
    <w:rsid w:val="009329DC"/>
    <w:rsid w:val="0095219D"/>
    <w:rsid w:val="00B3251C"/>
    <w:rsid w:val="00B4611F"/>
    <w:rsid w:val="00B577D0"/>
    <w:rsid w:val="00B737DB"/>
    <w:rsid w:val="00C2321A"/>
    <w:rsid w:val="00C56B15"/>
    <w:rsid w:val="00CF4A6B"/>
    <w:rsid w:val="00D245A0"/>
    <w:rsid w:val="00DF4037"/>
    <w:rsid w:val="00F73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566F8"/>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AU"/>
    </w:rPr>
  </w:style>
  <w:style w:type="paragraph" w:styleId="BalloonText">
    <w:name w:val="Balloon Text"/>
    <w:basedOn w:val="Normal"/>
    <w:link w:val="BalloonTextChar"/>
    <w:uiPriority w:val="99"/>
    <w:semiHidden/>
    <w:unhideWhenUsed/>
    <w:rsid w:val="00013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40"/>
    <w:rPr>
      <w:rFonts w:ascii="Tahoma" w:hAnsi="Tahoma" w:cs="Tahoma"/>
      <w:sz w:val="16"/>
      <w:szCs w:val="16"/>
    </w:rPr>
  </w:style>
  <w:style w:type="character" w:styleId="Hyperlink">
    <w:name w:val="Hyperlink"/>
    <w:rsid w:val="0005443B"/>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australiannannyassociation.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traliannanny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F2BE-16D8-4334-8633-7E51368A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DR741 - Australian Nanny Association - Australian Nanny Association - Public inquiry</vt:lpstr>
    </vt:vector>
  </TitlesOfParts>
  <Company>Australian Nanny Association</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DR741 - Australian Nanny Association - Australian Nanny Association - Public inquiry</dc:title>
  <dc:creator>Australian Nanny Association</dc:creator>
  <cp:lastModifiedBy>Productivity Commission</cp:lastModifiedBy>
  <cp:revision>2</cp:revision>
  <cp:lastPrinted>2014-09-05T03:27:00Z</cp:lastPrinted>
  <dcterms:created xsi:type="dcterms:W3CDTF">2014-09-11T03:42:00Z</dcterms:created>
  <dcterms:modified xsi:type="dcterms:W3CDTF">2014-09-11T03:42:00Z</dcterms:modified>
</cp:coreProperties>
</file>