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DF" w:rsidRPr="004B1704" w:rsidRDefault="00D918DF" w:rsidP="00D918DF">
      <w:pPr>
        <w:rPr>
          <w:rFonts w:ascii="Century Gothic" w:hAnsi="Century Gothic" w:cs="Arial"/>
          <w:sz w:val="24"/>
          <w:szCs w:val="24"/>
        </w:rPr>
      </w:pPr>
      <w:bookmarkStart w:id="0" w:name="_GoBack"/>
      <w:bookmarkEnd w:id="0"/>
      <w:r w:rsidRPr="00FB0EB7">
        <w:rPr>
          <w:rFonts w:ascii="Century Gothic" w:hAnsi="Century Gothic" w:cs="Arial"/>
          <w:b/>
          <w:sz w:val="28"/>
          <w:szCs w:val="28"/>
        </w:rPr>
        <w:t>Ipswich Family Day Care</w:t>
      </w:r>
      <w:r w:rsidRPr="004B1704">
        <w:rPr>
          <w:rFonts w:ascii="Century Gothic" w:hAnsi="Century Gothic" w:cs="Arial"/>
          <w:sz w:val="24"/>
          <w:szCs w:val="24"/>
        </w:rPr>
        <w:t xml:space="preserve"> was established in 1983 and was the only family day care service in our local area for the first 28 of the past 33 years. We currently have around 50 educators providing education and care for over 200 hundred families. </w:t>
      </w:r>
      <w:r>
        <w:rPr>
          <w:rFonts w:ascii="Century Gothic" w:hAnsi="Century Gothic" w:cs="Arial"/>
          <w:sz w:val="24"/>
          <w:szCs w:val="24"/>
        </w:rPr>
        <w:t xml:space="preserve">Educators and families are supported </w:t>
      </w:r>
      <w:r w:rsidRPr="004B1704">
        <w:rPr>
          <w:rFonts w:ascii="Century Gothic" w:hAnsi="Century Gothic" w:cs="Arial"/>
          <w:sz w:val="24"/>
          <w:szCs w:val="24"/>
        </w:rPr>
        <w:t xml:space="preserve">by an experienced administration and three and four year trained early childhood specialist team. </w:t>
      </w:r>
      <w:r>
        <w:rPr>
          <w:rFonts w:ascii="Century Gothic" w:hAnsi="Century Gothic" w:cs="Arial"/>
          <w:sz w:val="24"/>
          <w:szCs w:val="24"/>
        </w:rPr>
        <w:t xml:space="preserve"> Our service is licenced under Family Day Care Association Qld.</w:t>
      </w:r>
    </w:p>
    <w:p w:rsidR="00D918DF" w:rsidRPr="004B1704" w:rsidRDefault="00D918DF" w:rsidP="00D918DF">
      <w:pPr>
        <w:rPr>
          <w:rFonts w:ascii="Century Gothic" w:hAnsi="Century Gothic" w:cs="Arial"/>
          <w:sz w:val="24"/>
          <w:szCs w:val="24"/>
        </w:rPr>
      </w:pPr>
      <w:r w:rsidRPr="004B1704">
        <w:rPr>
          <w:rFonts w:ascii="Century Gothic" w:hAnsi="Century Gothic" w:cs="Arial"/>
          <w:sz w:val="24"/>
          <w:szCs w:val="24"/>
        </w:rPr>
        <w:t xml:space="preserve"> </w:t>
      </w:r>
    </w:p>
    <w:p w:rsidR="00D918DF" w:rsidRPr="00E93587" w:rsidRDefault="00D918DF" w:rsidP="00D918DF">
      <w:pPr>
        <w:rPr>
          <w:rFonts w:ascii="Century Gothic" w:hAnsi="Century Gothic" w:cs="Arial"/>
          <w:b/>
          <w:sz w:val="24"/>
          <w:szCs w:val="24"/>
        </w:rPr>
      </w:pPr>
      <w:r w:rsidRPr="00E93587">
        <w:rPr>
          <w:b/>
          <w:bCs/>
        </w:rPr>
        <w:t xml:space="preserve">DRAFT RECOMMENDATION 8.5 - </w:t>
      </w:r>
      <w:r w:rsidRPr="00E93587">
        <w:rPr>
          <w:rFonts w:ascii="Century Gothic" w:hAnsi="Century Gothic" w:cs="Arial"/>
          <w:b/>
          <w:sz w:val="24"/>
          <w:szCs w:val="24"/>
        </w:rPr>
        <w:t>Nannies</w:t>
      </w:r>
    </w:p>
    <w:p w:rsidR="00D918DF" w:rsidRPr="004B1704" w:rsidRDefault="00D918DF" w:rsidP="00D918DF">
      <w:pPr>
        <w:rPr>
          <w:rFonts w:ascii="Century Gothic" w:hAnsi="Century Gothic" w:cs="Arial"/>
          <w:sz w:val="24"/>
          <w:szCs w:val="24"/>
        </w:rPr>
      </w:pPr>
    </w:p>
    <w:p w:rsidR="00D918DF" w:rsidRDefault="00D918DF" w:rsidP="00D918DF">
      <w:pPr>
        <w:rPr>
          <w:rFonts w:ascii="Century Gothic" w:hAnsi="Century Gothic" w:cs="Arial"/>
          <w:sz w:val="24"/>
          <w:szCs w:val="24"/>
        </w:rPr>
      </w:pPr>
      <w:r w:rsidRPr="004B1704">
        <w:rPr>
          <w:rFonts w:ascii="Century Gothic" w:hAnsi="Century Gothic" w:cs="Arial"/>
          <w:sz w:val="24"/>
          <w:szCs w:val="24"/>
        </w:rPr>
        <w:t>We believe that FDC is well positioned to support the Commission’s proposal of introducing Nannies</w:t>
      </w:r>
      <w:r>
        <w:rPr>
          <w:rFonts w:ascii="Century Gothic" w:hAnsi="Century Gothic" w:cs="Arial"/>
          <w:sz w:val="24"/>
          <w:szCs w:val="24"/>
        </w:rPr>
        <w:t xml:space="preserve">. Our FDC service is keen to explore this possibility as we have </w:t>
      </w:r>
      <w:r w:rsidRPr="004B1704">
        <w:rPr>
          <w:rFonts w:ascii="Century Gothic" w:hAnsi="Century Gothic" w:cs="Arial"/>
          <w:sz w:val="24"/>
          <w:szCs w:val="24"/>
        </w:rPr>
        <w:t xml:space="preserve">existing </w:t>
      </w:r>
      <w:r>
        <w:rPr>
          <w:rFonts w:ascii="Century Gothic" w:hAnsi="Century Gothic" w:cs="Arial"/>
          <w:sz w:val="24"/>
          <w:szCs w:val="24"/>
        </w:rPr>
        <w:t>staff with</w:t>
      </w:r>
      <w:r w:rsidRPr="004B1704">
        <w:rPr>
          <w:rFonts w:ascii="Century Gothic" w:hAnsi="Century Gothic" w:cs="Arial"/>
          <w:sz w:val="24"/>
          <w:szCs w:val="24"/>
        </w:rPr>
        <w:t xml:space="preserve"> NQF knowledge</w:t>
      </w:r>
      <w:r>
        <w:rPr>
          <w:rFonts w:ascii="Century Gothic" w:hAnsi="Century Gothic" w:cs="Arial"/>
          <w:sz w:val="24"/>
          <w:szCs w:val="24"/>
        </w:rPr>
        <w:t xml:space="preserve">, and experience as well as </w:t>
      </w:r>
      <w:r w:rsidRPr="004B1704">
        <w:rPr>
          <w:rFonts w:ascii="Century Gothic" w:hAnsi="Century Gothic" w:cs="Arial"/>
          <w:sz w:val="24"/>
          <w:szCs w:val="24"/>
        </w:rPr>
        <w:t>infrastructure</w:t>
      </w:r>
      <w:r>
        <w:rPr>
          <w:rFonts w:ascii="Century Gothic" w:hAnsi="Century Gothic" w:cs="Arial"/>
          <w:sz w:val="24"/>
          <w:szCs w:val="24"/>
        </w:rPr>
        <w:t>.  We are interested in how the NQF and safety can be maintained in a Nanny model of providing education and care and meeting the needs of families.</w:t>
      </w:r>
    </w:p>
    <w:p w:rsidR="00D918DF" w:rsidRPr="004B1704" w:rsidRDefault="00D918DF" w:rsidP="00D918DF">
      <w:pPr>
        <w:rPr>
          <w:rFonts w:ascii="Century Gothic" w:hAnsi="Century Gothic" w:cs="Arial"/>
          <w:sz w:val="24"/>
          <w:szCs w:val="24"/>
        </w:rPr>
      </w:pPr>
      <w:r>
        <w:rPr>
          <w:rFonts w:ascii="Century Gothic" w:hAnsi="Century Gothic" w:cs="Arial"/>
          <w:sz w:val="24"/>
          <w:szCs w:val="24"/>
        </w:rPr>
        <w:t xml:space="preserve"> </w:t>
      </w:r>
    </w:p>
    <w:p w:rsidR="00D918DF" w:rsidRPr="00E93587" w:rsidRDefault="00D918DF" w:rsidP="00D918DF">
      <w:pPr>
        <w:rPr>
          <w:b/>
        </w:rPr>
      </w:pPr>
      <w:r w:rsidRPr="00E93587">
        <w:rPr>
          <w:b/>
        </w:rPr>
        <w:t xml:space="preserve">DRAFT RECOMMENDATION 5.1 </w:t>
      </w:r>
    </w:p>
    <w:p w:rsidR="00D918DF" w:rsidRDefault="00D918DF" w:rsidP="00D918DF"/>
    <w:p w:rsidR="00D918DF" w:rsidRDefault="00D918DF" w:rsidP="00D918DF">
      <w:pPr>
        <w:spacing w:after="200" w:line="276" w:lineRule="auto"/>
        <w:rPr>
          <w:rFonts w:ascii="Century Gothic" w:hAnsi="Century Gothic" w:cs="Arial"/>
          <w:sz w:val="24"/>
          <w:szCs w:val="24"/>
        </w:rPr>
      </w:pPr>
      <w:r>
        <w:rPr>
          <w:rFonts w:ascii="Century Gothic" w:hAnsi="Century Gothic" w:cs="Arial"/>
          <w:sz w:val="24"/>
          <w:szCs w:val="24"/>
        </w:rPr>
        <w:t>We have concerns in regards to the recommendation of withdrawing Family Tax Benefits</w:t>
      </w:r>
      <w:r w:rsidRPr="004B1704">
        <w:rPr>
          <w:rFonts w:ascii="Century Gothic" w:hAnsi="Century Gothic" w:cs="Arial"/>
          <w:sz w:val="24"/>
          <w:szCs w:val="24"/>
        </w:rPr>
        <w:t xml:space="preserve"> for families not wishing to send their child to an </w:t>
      </w:r>
      <w:r>
        <w:rPr>
          <w:rFonts w:ascii="Century Gothic" w:hAnsi="Century Gothic" w:cs="Arial"/>
          <w:sz w:val="24"/>
          <w:szCs w:val="24"/>
        </w:rPr>
        <w:t>‘</w:t>
      </w:r>
      <w:r w:rsidRPr="004B1704">
        <w:rPr>
          <w:rFonts w:ascii="Century Gothic" w:hAnsi="Century Gothic" w:cs="Arial"/>
          <w:sz w:val="24"/>
          <w:szCs w:val="24"/>
        </w:rPr>
        <w:t>approved kindergarten program</w:t>
      </w:r>
      <w:r>
        <w:rPr>
          <w:rFonts w:ascii="Century Gothic" w:hAnsi="Century Gothic" w:cs="Arial"/>
          <w:sz w:val="24"/>
          <w:szCs w:val="24"/>
        </w:rPr>
        <w:t>’</w:t>
      </w:r>
      <w:r w:rsidRPr="004B1704">
        <w:rPr>
          <w:rFonts w:ascii="Century Gothic" w:hAnsi="Century Gothic" w:cs="Arial"/>
          <w:sz w:val="24"/>
          <w:szCs w:val="24"/>
        </w:rPr>
        <w:t>. Families have the rights to choose the educational program they believe best suits their child.</w:t>
      </w:r>
      <w:r>
        <w:rPr>
          <w:rFonts w:ascii="Century Gothic" w:hAnsi="Century Gothic" w:cs="Arial"/>
          <w:sz w:val="24"/>
          <w:szCs w:val="24"/>
        </w:rPr>
        <w:t xml:space="preserve"> </w:t>
      </w:r>
    </w:p>
    <w:p w:rsidR="00D918DF" w:rsidRPr="004B1704" w:rsidRDefault="00D918DF" w:rsidP="00D918DF">
      <w:pPr>
        <w:spacing w:after="200" w:line="276" w:lineRule="auto"/>
        <w:rPr>
          <w:rFonts w:ascii="Century Gothic" w:hAnsi="Century Gothic" w:cs="Arial"/>
          <w:sz w:val="24"/>
          <w:szCs w:val="24"/>
        </w:rPr>
      </w:pPr>
      <w:r>
        <w:rPr>
          <w:rFonts w:ascii="Century Gothic" w:hAnsi="Century Gothic" w:cs="Arial"/>
          <w:sz w:val="24"/>
          <w:szCs w:val="24"/>
        </w:rPr>
        <w:t xml:space="preserve">Currently there is no model for FDC to deliver an approved </w:t>
      </w:r>
      <w:proofErr w:type="spellStart"/>
      <w:r>
        <w:rPr>
          <w:rFonts w:ascii="Century Gothic" w:hAnsi="Century Gothic" w:cs="Arial"/>
          <w:sz w:val="24"/>
          <w:szCs w:val="24"/>
        </w:rPr>
        <w:t>Kindy</w:t>
      </w:r>
      <w:proofErr w:type="spellEnd"/>
      <w:r>
        <w:rPr>
          <w:rFonts w:ascii="Century Gothic" w:hAnsi="Century Gothic" w:cs="Arial"/>
          <w:sz w:val="24"/>
          <w:szCs w:val="24"/>
        </w:rPr>
        <w:t xml:space="preserve"> Program. A suggested example solution is to </w:t>
      </w:r>
      <w:r w:rsidRPr="004B1704">
        <w:rPr>
          <w:rFonts w:ascii="Century Gothic" w:hAnsi="Century Gothic" w:cs="Arial"/>
          <w:sz w:val="24"/>
          <w:szCs w:val="24"/>
        </w:rPr>
        <w:t>consider a</w:t>
      </w:r>
      <w:r>
        <w:rPr>
          <w:rFonts w:ascii="Century Gothic" w:hAnsi="Century Gothic" w:cs="Arial"/>
          <w:sz w:val="24"/>
          <w:szCs w:val="24"/>
        </w:rPr>
        <w:t>n</w:t>
      </w:r>
      <w:r w:rsidRPr="004B1704">
        <w:rPr>
          <w:rFonts w:ascii="Century Gothic" w:hAnsi="Century Gothic" w:cs="Arial"/>
          <w:sz w:val="24"/>
          <w:szCs w:val="24"/>
        </w:rPr>
        <w:t xml:space="preserve"> e-</w:t>
      </w:r>
      <w:proofErr w:type="spellStart"/>
      <w:r w:rsidRPr="004B1704">
        <w:rPr>
          <w:rFonts w:ascii="Century Gothic" w:hAnsi="Century Gothic" w:cs="Arial"/>
          <w:sz w:val="24"/>
          <w:szCs w:val="24"/>
        </w:rPr>
        <w:t>Kindy</w:t>
      </w:r>
      <w:proofErr w:type="spellEnd"/>
      <w:r w:rsidRPr="004B1704">
        <w:rPr>
          <w:rFonts w:ascii="Century Gothic" w:hAnsi="Century Gothic" w:cs="Arial"/>
          <w:sz w:val="24"/>
          <w:szCs w:val="24"/>
        </w:rPr>
        <w:t xml:space="preserve"> </w:t>
      </w:r>
      <w:r>
        <w:rPr>
          <w:rFonts w:ascii="Century Gothic" w:hAnsi="Century Gothic" w:cs="Arial"/>
          <w:sz w:val="24"/>
          <w:szCs w:val="24"/>
        </w:rPr>
        <w:t xml:space="preserve">model </w:t>
      </w:r>
      <w:r w:rsidRPr="004B1704">
        <w:rPr>
          <w:rFonts w:ascii="Century Gothic" w:hAnsi="Century Gothic" w:cs="Arial"/>
          <w:sz w:val="24"/>
          <w:szCs w:val="24"/>
        </w:rPr>
        <w:t xml:space="preserve">to support FDC to deliver a </w:t>
      </w:r>
      <w:proofErr w:type="spellStart"/>
      <w:r w:rsidRPr="004B1704">
        <w:rPr>
          <w:rFonts w:ascii="Century Gothic" w:hAnsi="Century Gothic" w:cs="Arial"/>
          <w:sz w:val="24"/>
          <w:szCs w:val="24"/>
        </w:rPr>
        <w:t>Kindy</w:t>
      </w:r>
      <w:proofErr w:type="spellEnd"/>
      <w:r w:rsidRPr="004B1704">
        <w:rPr>
          <w:rFonts w:ascii="Century Gothic" w:hAnsi="Century Gothic" w:cs="Arial"/>
          <w:sz w:val="24"/>
          <w:szCs w:val="24"/>
        </w:rPr>
        <w:t xml:space="preserve"> program to four year olds in FDC.    </w:t>
      </w:r>
    </w:p>
    <w:p w:rsidR="00D918DF" w:rsidRPr="004B1704" w:rsidRDefault="00D918DF" w:rsidP="00D918DF">
      <w:pPr>
        <w:rPr>
          <w:rFonts w:ascii="Century Gothic" w:hAnsi="Century Gothic" w:cs="Arial"/>
          <w:sz w:val="24"/>
          <w:szCs w:val="24"/>
        </w:rPr>
      </w:pPr>
      <w:r w:rsidRPr="004B1704">
        <w:rPr>
          <w:rFonts w:ascii="Century Gothic" w:hAnsi="Century Gothic" w:cs="Arial"/>
          <w:sz w:val="24"/>
          <w:szCs w:val="24"/>
        </w:rPr>
        <w:t xml:space="preserve">There are 191,260 children currently in Family Day. Many families choose FDC for their child’s </w:t>
      </w:r>
      <w:proofErr w:type="spellStart"/>
      <w:r w:rsidRPr="004B1704">
        <w:rPr>
          <w:rFonts w:ascii="Century Gothic" w:hAnsi="Century Gothic" w:cs="Arial"/>
          <w:sz w:val="24"/>
          <w:szCs w:val="24"/>
        </w:rPr>
        <w:t>Kindy</w:t>
      </w:r>
      <w:proofErr w:type="spellEnd"/>
      <w:r w:rsidRPr="004B1704">
        <w:rPr>
          <w:rFonts w:ascii="Century Gothic" w:hAnsi="Century Gothic" w:cs="Arial"/>
          <w:sz w:val="24"/>
          <w:szCs w:val="24"/>
        </w:rPr>
        <w:t xml:space="preserve"> Year to meet their child’s needs, </w:t>
      </w:r>
      <w:r>
        <w:rPr>
          <w:rFonts w:ascii="Century Gothic" w:hAnsi="Century Gothic" w:cs="Arial"/>
          <w:sz w:val="24"/>
          <w:szCs w:val="24"/>
        </w:rPr>
        <w:t xml:space="preserve">or their </w:t>
      </w:r>
      <w:r w:rsidRPr="004B1704">
        <w:rPr>
          <w:rFonts w:ascii="Century Gothic" w:hAnsi="Century Gothic" w:cs="Arial"/>
          <w:sz w:val="24"/>
          <w:szCs w:val="24"/>
        </w:rPr>
        <w:t>family work situation</w:t>
      </w:r>
      <w:r>
        <w:rPr>
          <w:rFonts w:ascii="Century Gothic" w:hAnsi="Century Gothic" w:cs="Arial"/>
          <w:sz w:val="24"/>
          <w:szCs w:val="24"/>
        </w:rPr>
        <w:t>.</w:t>
      </w:r>
      <w:r w:rsidRPr="004B1704">
        <w:rPr>
          <w:rFonts w:ascii="Century Gothic" w:hAnsi="Century Gothic" w:cs="Arial"/>
          <w:sz w:val="24"/>
          <w:szCs w:val="24"/>
        </w:rPr>
        <w:t xml:space="preserve"> </w:t>
      </w:r>
      <w:r>
        <w:rPr>
          <w:rFonts w:ascii="Century Gothic" w:hAnsi="Century Gothic" w:cs="Arial"/>
          <w:sz w:val="24"/>
          <w:szCs w:val="24"/>
        </w:rPr>
        <w:t xml:space="preserve"> </w:t>
      </w:r>
      <w:r w:rsidRPr="004B1704">
        <w:rPr>
          <w:rFonts w:ascii="Century Gothic" w:hAnsi="Century Gothic" w:cs="Arial"/>
          <w:sz w:val="24"/>
          <w:szCs w:val="24"/>
        </w:rPr>
        <w:t xml:space="preserve"> </w:t>
      </w:r>
    </w:p>
    <w:p w:rsidR="00D918DF" w:rsidRPr="004B1704" w:rsidRDefault="00D918DF" w:rsidP="00D918DF">
      <w:pPr>
        <w:rPr>
          <w:rFonts w:ascii="Century Gothic" w:hAnsi="Century Gothic" w:cs="Arial"/>
          <w:sz w:val="24"/>
          <w:szCs w:val="24"/>
        </w:rPr>
      </w:pPr>
      <w:r w:rsidRPr="004B1704">
        <w:rPr>
          <w:rFonts w:ascii="Century Gothic" w:hAnsi="Century Gothic" w:cs="Arial"/>
          <w:sz w:val="24"/>
          <w:szCs w:val="24"/>
        </w:rPr>
        <w:t xml:space="preserve">   </w:t>
      </w:r>
    </w:p>
    <w:p w:rsidR="00D918DF" w:rsidRPr="004B1704" w:rsidRDefault="00D918DF" w:rsidP="00D918DF">
      <w:pPr>
        <w:spacing w:after="200" w:line="276" w:lineRule="auto"/>
        <w:rPr>
          <w:rFonts w:ascii="Century Gothic" w:hAnsi="Century Gothic" w:cs="Arial"/>
          <w:sz w:val="24"/>
          <w:szCs w:val="24"/>
        </w:rPr>
      </w:pPr>
      <w:r w:rsidRPr="004B1704">
        <w:rPr>
          <w:rFonts w:ascii="Century Gothic" w:hAnsi="Century Gothic" w:cs="Arial"/>
          <w:sz w:val="24"/>
          <w:szCs w:val="24"/>
        </w:rPr>
        <w:t xml:space="preserve">With the proposed FTB changes families </w:t>
      </w:r>
      <w:r>
        <w:rPr>
          <w:rFonts w:ascii="Century Gothic" w:hAnsi="Century Gothic" w:cs="Arial"/>
          <w:sz w:val="24"/>
          <w:szCs w:val="24"/>
        </w:rPr>
        <w:t xml:space="preserve">choosing FDC for their four year olds </w:t>
      </w:r>
      <w:r w:rsidRPr="004B1704">
        <w:rPr>
          <w:rFonts w:ascii="Century Gothic" w:hAnsi="Century Gothic" w:cs="Arial"/>
          <w:sz w:val="24"/>
          <w:szCs w:val="24"/>
        </w:rPr>
        <w:t>will be penalised because</w:t>
      </w:r>
      <w:r>
        <w:rPr>
          <w:rFonts w:ascii="Century Gothic" w:hAnsi="Century Gothic" w:cs="Arial"/>
          <w:sz w:val="24"/>
          <w:szCs w:val="24"/>
        </w:rPr>
        <w:t xml:space="preserve"> of their choice of ECEC that best suits their </w:t>
      </w:r>
      <w:r w:rsidRPr="004B1704">
        <w:rPr>
          <w:rFonts w:ascii="Century Gothic" w:hAnsi="Century Gothic" w:cs="Arial"/>
          <w:sz w:val="24"/>
          <w:szCs w:val="24"/>
        </w:rPr>
        <w:t xml:space="preserve">child’s needs and family situation.  </w:t>
      </w:r>
      <w:r>
        <w:rPr>
          <w:rFonts w:ascii="Century Gothic" w:hAnsi="Century Gothic" w:cs="Arial"/>
          <w:sz w:val="24"/>
          <w:szCs w:val="24"/>
        </w:rPr>
        <w:t xml:space="preserve">The following are examples of situations where parents rely on FDC for their child’s </w:t>
      </w:r>
      <w:proofErr w:type="spellStart"/>
      <w:r>
        <w:rPr>
          <w:rFonts w:ascii="Century Gothic" w:hAnsi="Century Gothic" w:cs="Arial"/>
          <w:sz w:val="24"/>
          <w:szCs w:val="24"/>
        </w:rPr>
        <w:t>Kindy</w:t>
      </w:r>
      <w:proofErr w:type="spellEnd"/>
      <w:r>
        <w:rPr>
          <w:rFonts w:ascii="Century Gothic" w:hAnsi="Century Gothic" w:cs="Arial"/>
          <w:sz w:val="24"/>
          <w:szCs w:val="24"/>
        </w:rPr>
        <w:t xml:space="preserve"> year and are not able to access an ‘approved Kindergarten program’. </w:t>
      </w:r>
    </w:p>
    <w:p w:rsidR="00D918DF" w:rsidRPr="00C41B5F" w:rsidRDefault="00D918DF" w:rsidP="00D918DF">
      <w:pPr>
        <w:pStyle w:val="ListParagraph"/>
        <w:numPr>
          <w:ilvl w:val="0"/>
          <w:numId w:val="25"/>
        </w:numPr>
        <w:rPr>
          <w:rFonts w:ascii="Century Gothic" w:hAnsi="Century Gothic" w:cs="Arial"/>
          <w:sz w:val="24"/>
          <w:szCs w:val="24"/>
        </w:rPr>
      </w:pPr>
      <w:r w:rsidRPr="00C41B5F">
        <w:rPr>
          <w:rFonts w:ascii="Century Gothic" w:hAnsi="Century Gothic" w:cs="Arial"/>
          <w:sz w:val="24"/>
          <w:szCs w:val="24"/>
        </w:rPr>
        <w:t>A child, four years old is given notice to leave a child care centre because of behaviour issues due to a yet undiagnosed disability</w:t>
      </w:r>
      <w:r>
        <w:rPr>
          <w:rFonts w:ascii="Century Gothic" w:hAnsi="Century Gothic" w:cs="Arial"/>
          <w:sz w:val="24"/>
          <w:szCs w:val="24"/>
        </w:rPr>
        <w:t xml:space="preserve">. </w:t>
      </w:r>
      <w:proofErr w:type="gramStart"/>
      <w:r>
        <w:rPr>
          <w:rFonts w:ascii="Century Gothic" w:hAnsi="Century Gothic" w:cs="Arial"/>
          <w:sz w:val="24"/>
          <w:szCs w:val="24"/>
        </w:rPr>
        <w:t xml:space="preserve">Both </w:t>
      </w:r>
      <w:r w:rsidRPr="00C41B5F">
        <w:rPr>
          <w:rFonts w:ascii="Century Gothic" w:hAnsi="Century Gothic" w:cs="Arial"/>
          <w:sz w:val="24"/>
          <w:szCs w:val="24"/>
        </w:rPr>
        <w:t xml:space="preserve"> parents</w:t>
      </w:r>
      <w:proofErr w:type="gramEnd"/>
      <w:r w:rsidRPr="00C41B5F">
        <w:rPr>
          <w:rFonts w:ascii="Century Gothic" w:hAnsi="Century Gothic" w:cs="Arial"/>
          <w:sz w:val="24"/>
          <w:szCs w:val="24"/>
        </w:rPr>
        <w:t xml:space="preserve"> working, </w:t>
      </w:r>
      <w:r>
        <w:rPr>
          <w:rFonts w:ascii="Century Gothic" w:hAnsi="Century Gothic" w:cs="Arial"/>
          <w:sz w:val="24"/>
          <w:szCs w:val="24"/>
        </w:rPr>
        <w:t>and they find</w:t>
      </w:r>
      <w:r w:rsidRPr="00C41B5F">
        <w:rPr>
          <w:rFonts w:ascii="Century Gothic" w:hAnsi="Century Gothic" w:cs="Arial"/>
          <w:sz w:val="24"/>
          <w:szCs w:val="24"/>
        </w:rPr>
        <w:t xml:space="preserve"> a </w:t>
      </w:r>
      <w:r>
        <w:rPr>
          <w:rFonts w:ascii="Century Gothic" w:hAnsi="Century Gothic" w:cs="Arial"/>
          <w:sz w:val="24"/>
          <w:szCs w:val="24"/>
        </w:rPr>
        <w:t xml:space="preserve">suitable </w:t>
      </w:r>
      <w:r w:rsidRPr="00C41B5F">
        <w:rPr>
          <w:rFonts w:ascii="Century Gothic" w:hAnsi="Century Gothic" w:cs="Arial"/>
          <w:sz w:val="24"/>
          <w:szCs w:val="24"/>
        </w:rPr>
        <w:t xml:space="preserve">placement </w:t>
      </w:r>
      <w:r>
        <w:rPr>
          <w:rFonts w:ascii="Century Gothic" w:hAnsi="Century Gothic" w:cs="Arial"/>
          <w:sz w:val="24"/>
          <w:szCs w:val="24"/>
        </w:rPr>
        <w:t xml:space="preserve">for their child </w:t>
      </w:r>
      <w:r w:rsidRPr="00C41B5F">
        <w:rPr>
          <w:rFonts w:ascii="Century Gothic" w:hAnsi="Century Gothic" w:cs="Arial"/>
          <w:sz w:val="24"/>
          <w:szCs w:val="24"/>
        </w:rPr>
        <w:t xml:space="preserve">in FDC. In a smaller, secure environment </w:t>
      </w:r>
      <w:r>
        <w:rPr>
          <w:rFonts w:ascii="Century Gothic" w:hAnsi="Century Gothic" w:cs="Arial"/>
          <w:sz w:val="24"/>
          <w:szCs w:val="24"/>
        </w:rPr>
        <w:t>the child experiences</w:t>
      </w:r>
      <w:r w:rsidRPr="00C41B5F">
        <w:rPr>
          <w:rFonts w:ascii="Century Gothic" w:hAnsi="Century Gothic" w:cs="Arial"/>
          <w:sz w:val="24"/>
          <w:szCs w:val="24"/>
        </w:rPr>
        <w:t xml:space="preserve"> an extra year to develop socially and emotionally and learn better coping skills and happily completes his </w:t>
      </w:r>
      <w:proofErr w:type="spellStart"/>
      <w:r w:rsidRPr="00C41B5F">
        <w:rPr>
          <w:rFonts w:ascii="Century Gothic" w:hAnsi="Century Gothic" w:cs="Arial"/>
          <w:sz w:val="24"/>
          <w:szCs w:val="24"/>
        </w:rPr>
        <w:t>Kindy</w:t>
      </w:r>
      <w:proofErr w:type="spellEnd"/>
      <w:r w:rsidRPr="00C41B5F">
        <w:rPr>
          <w:rFonts w:ascii="Century Gothic" w:hAnsi="Century Gothic" w:cs="Arial"/>
          <w:sz w:val="24"/>
          <w:szCs w:val="24"/>
        </w:rPr>
        <w:t xml:space="preserve"> year in FDC. </w:t>
      </w:r>
    </w:p>
    <w:p w:rsidR="00D918DF" w:rsidRPr="004B1704" w:rsidRDefault="00D918DF" w:rsidP="00D918DF">
      <w:pPr>
        <w:pStyle w:val="ListParagraph"/>
        <w:ind w:left="1125"/>
        <w:rPr>
          <w:rFonts w:ascii="Century Gothic" w:hAnsi="Century Gothic" w:cs="Arial"/>
          <w:sz w:val="24"/>
          <w:szCs w:val="24"/>
        </w:rPr>
      </w:pPr>
    </w:p>
    <w:p w:rsidR="00D918DF" w:rsidRDefault="00D918DF" w:rsidP="00D918DF">
      <w:pPr>
        <w:pStyle w:val="ListParagraph"/>
        <w:numPr>
          <w:ilvl w:val="0"/>
          <w:numId w:val="25"/>
        </w:numPr>
        <w:spacing w:after="200" w:line="276" w:lineRule="auto"/>
        <w:rPr>
          <w:rFonts w:ascii="Century Gothic" w:hAnsi="Century Gothic" w:cs="Arial"/>
          <w:sz w:val="24"/>
          <w:szCs w:val="24"/>
        </w:rPr>
      </w:pPr>
      <w:r w:rsidRPr="004B1704">
        <w:rPr>
          <w:rFonts w:ascii="Century Gothic" w:hAnsi="Century Gothic" w:cs="Arial"/>
          <w:sz w:val="24"/>
          <w:szCs w:val="24"/>
        </w:rPr>
        <w:t>Children with developmental and medical conditions and low immunity</w:t>
      </w:r>
      <w:r>
        <w:rPr>
          <w:rFonts w:ascii="Century Gothic" w:hAnsi="Century Gothic" w:cs="Arial"/>
          <w:sz w:val="24"/>
          <w:szCs w:val="24"/>
        </w:rPr>
        <w:t>, d</w:t>
      </w:r>
      <w:r w:rsidRPr="004B1704">
        <w:rPr>
          <w:rFonts w:ascii="Century Gothic" w:hAnsi="Century Gothic" w:cs="Arial"/>
          <w:sz w:val="24"/>
          <w:szCs w:val="24"/>
        </w:rPr>
        <w:t xml:space="preserve">ue to increased chances of infection </w:t>
      </w:r>
      <w:r>
        <w:rPr>
          <w:rFonts w:ascii="Century Gothic" w:hAnsi="Century Gothic" w:cs="Arial"/>
          <w:sz w:val="24"/>
          <w:szCs w:val="24"/>
        </w:rPr>
        <w:t>and higher care needs are unable to attend</w:t>
      </w:r>
      <w:r w:rsidRPr="004B1704">
        <w:rPr>
          <w:rFonts w:ascii="Century Gothic" w:hAnsi="Century Gothic" w:cs="Arial"/>
          <w:sz w:val="24"/>
          <w:szCs w:val="24"/>
        </w:rPr>
        <w:t xml:space="preserve"> a large ECEC centre or </w:t>
      </w:r>
      <w:proofErr w:type="spellStart"/>
      <w:r w:rsidRPr="004B1704">
        <w:rPr>
          <w:rFonts w:ascii="Century Gothic" w:hAnsi="Century Gothic" w:cs="Arial"/>
          <w:sz w:val="24"/>
          <w:szCs w:val="24"/>
        </w:rPr>
        <w:t>Kindy</w:t>
      </w:r>
      <w:proofErr w:type="spellEnd"/>
      <w:r w:rsidRPr="004B1704">
        <w:rPr>
          <w:rFonts w:ascii="Century Gothic" w:hAnsi="Century Gothic" w:cs="Arial"/>
          <w:sz w:val="24"/>
          <w:szCs w:val="24"/>
        </w:rPr>
        <w:t xml:space="preserve"> program. If not for FDC as a childcare option one parent would not be able to continue in the workforce. </w:t>
      </w:r>
    </w:p>
    <w:p w:rsidR="00D918DF" w:rsidRPr="00C41B5F" w:rsidRDefault="00D918DF" w:rsidP="00D918DF">
      <w:pPr>
        <w:pStyle w:val="ListParagraph"/>
        <w:rPr>
          <w:rFonts w:ascii="Century Gothic" w:hAnsi="Century Gothic" w:cs="Arial"/>
          <w:sz w:val="24"/>
          <w:szCs w:val="24"/>
        </w:rPr>
      </w:pPr>
    </w:p>
    <w:p w:rsidR="00D918DF" w:rsidRDefault="00D918DF" w:rsidP="00D918DF">
      <w:pPr>
        <w:pStyle w:val="ListParagraph"/>
        <w:numPr>
          <w:ilvl w:val="0"/>
          <w:numId w:val="25"/>
        </w:numPr>
        <w:rPr>
          <w:rFonts w:ascii="Century Gothic" w:hAnsi="Century Gothic" w:cs="Arial"/>
          <w:sz w:val="24"/>
          <w:szCs w:val="24"/>
        </w:rPr>
      </w:pPr>
      <w:r w:rsidRPr="004B1704">
        <w:rPr>
          <w:rFonts w:ascii="Century Gothic" w:hAnsi="Century Gothic" w:cs="Arial"/>
          <w:sz w:val="24"/>
          <w:szCs w:val="24"/>
        </w:rPr>
        <w:lastRenderedPageBreak/>
        <w:t>Parents who start o</w:t>
      </w:r>
      <w:r>
        <w:rPr>
          <w:rFonts w:ascii="Century Gothic" w:hAnsi="Century Gothic" w:cs="Arial"/>
          <w:sz w:val="24"/>
          <w:szCs w:val="24"/>
        </w:rPr>
        <w:t>r</w:t>
      </w:r>
      <w:r w:rsidRPr="004B1704">
        <w:rPr>
          <w:rFonts w:ascii="Century Gothic" w:hAnsi="Century Gothic" w:cs="Arial"/>
          <w:sz w:val="24"/>
          <w:szCs w:val="24"/>
        </w:rPr>
        <w:t xml:space="preserve"> finish work outside of the hours that childcare centres operate</w:t>
      </w:r>
      <w:r>
        <w:rPr>
          <w:rFonts w:ascii="Century Gothic" w:hAnsi="Century Gothic" w:cs="Arial"/>
          <w:sz w:val="24"/>
          <w:szCs w:val="24"/>
        </w:rPr>
        <w:t xml:space="preserve"> rely on FDC</w:t>
      </w:r>
      <w:r w:rsidRPr="004B1704">
        <w:rPr>
          <w:rFonts w:ascii="Century Gothic" w:hAnsi="Century Gothic" w:cs="Arial"/>
          <w:sz w:val="24"/>
          <w:szCs w:val="24"/>
        </w:rPr>
        <w:t>.</w:t>
      </w:r>
    </w:p>
    <w:p w:rsidR="00D918DF" w:rsidRPr="00C41B5F" w:rsidRDefault="00D918DF" w:rsidP="00D918DF">
      <w:pPr>
        <w:pStyle w:val="ListParagraph"/>
        <w:rPr>
          <w:rFonts w:ascii="Century Gothic" w:hAnsi="Century Gothic" w:cs="Arial"/>
          <w:sz w:val="24"/>
          <w:szCs w:val="24"/>
        </w:rPr>
      </w:pPr>
    </w:p>
    <w:p w:rsidR="00D918DF" w:rsidRPr="004B1704" w:rsidRDefault="00D918DF" w:rsidP="00D918DF">
      <w:pPr>
        <w:spacing w:after="200" w:line="276" w:lineRule="auto"/>
        <w:rPr>
          <w:rFonts w:ascii="Century Gothic" w:hAnsi="Century Gothic" w:cs="Arial"/>
          <w:sz w:val="24"/>
          <w:szCs w:val="24"/>
        </w:rPr>
      </w:pPr>
      <w:r w:rsidRPr="004B1704">
        <w:rPr>
          <w:rFonts w:ascii="Century Gothic" w:hAnsi="Century Gothic" w:cs="Arial"/>
          <w:sz w:val="24"/>
          <w:szCs w:val="24"/>
        </w:rPr>
        <w:t xml:space="preserve">Other reasons families have decided on FDC for their </w:t>
      </w:r>
      <w:proofErr w:type="spellStart"/>
      <w:r w:rsidRPr="004B1704">
        <w:rPr>
          <w:rFonts w:ascii="Century Gothic" w:hAnsi="Century Gothic" w:cs="Arial"/>
          <w:sz w:val="24"/>
          <w:szCs w:val="24"/>
        </w:rPr>
        <w:t>Kindy</w:t>
      </w:r>
      <w:proofErr w:type="spellEnd"/>
      <w:r w:rsidRPr="004B1704">
        <w:rPr>
          <w:rFonts w:ascii="Century Gothic" w:hAnsi="Century Gothic" w:cs="Arial"/>
          <w:sz w:val="24"/>
          <w:szCs w:val="24"/>
        </w:rPr>
        <w:t xml:space="preserve"> child:</w:t>
      </w:r>
    </w:p>
    <w:p w:rsidR="00D918DF" w:rsidRPr="0029475A" w:rsidRDefault="00D918DF" w:rsidP="00D918DF">
      <w:pPr>
        <w:pStyle w:val="ListParagraph"/>
        <w:numPr>
          <w:ilvl w:val="0"/>
          <w:numId w:val="24"/>
        </w:numPr>
        <w:spacing w:after="200" w:line="276" w:lineRule="auto"/>
        <w:rPr>
          <w:rFonts w:ascii="Century Gothic" w:hAnsi="Century Gothic" w:cs="Arial"/>
          <w:sz w:val="24"/>
          <w:szCs w:val="24"/>
        </w:rPr>
      </w:pPr>
      <w:r>
        <w:rPr>
          <w:rFonts w:ascii="Century Gothic" w:hAnsi="Century Gothic" w:cs="Arial"/>
          <w:sz w:val="24"/>
          <w:szCs w:val="24"/>
        </w:rPr>
        <w:t xml:space="preserve">For some children </w:t>
      </w:r>
      <w:r w:rsidRPr="0029475A">
        <w:rPr>
          <w:rFonts w:ascii="Century Gothic" w:hAnsi="Century Gothic" w:cs="Arial"/>
          <w:sz w:val="24"/>
          <w:szCs w:val="24"/>
        </w:rPr>
        <w:t xml:space="preserve">and </w:t>
      </w:r>
      <w:r>
        <w:rPr>
          <w:rFonts w:ascii="Century Gothic" w:hAnsi="Century Gothic" w:cs="Arial"/>
          <w:sz w:val="24"/>
          <w:szCs w:val="24"/>
        </w:rPr>
        <w:t xml:space="preserve">at times for </w:t>
      </w:r>
      <w:r w:rsidRPr="0029475A">
        <w:rPr>
          <w:rFonts w:ascii="Century Gothic" w:hAnsi="Century Gothic" w:cs="Arial"/>
          <w:sz w:val="24"/>
          <w:szCs w:val="24"/>
        </w:rPr>
        <w:t xml:space="preserve">the younger </w:t>
      </w:r>
      <w:proofErr w:type="spellStart"/>
      <w:r>
        <w:rPr>
          <w:rFonts w:ascii="Century Gothic" w:hAnsi="Century Gothic" w:cs="Arial"/>
          <w:sz w:val="24"/>
          <w:szCs w:val="24"/>
        </w:rPr>
        <w:t>Kindy</w:t>
      </w:r>
      <w:proofErr w:type="spellEnd"/>
      <w:r>
        <w:rPr>
          <w:rFonts w:ascii="Century Gothic" w:hAnsi="Century Gothic" w:cs="Arial"/>
          <w:sz w:val="24"/>
          <w:szCs w:val="24"/>
        </w:rPr>
        <w:t xml:space="preserve"> </w:t>
      </w:r>
      <w:r w:rsidRPr="0029475A">
        <w:rPr>
          <w:rFonts w:ascii="Century Gothic" w:hAnsi="Century Gothic" w:cs="Arial"/>
          <w:sz w:val="24"/>
          <w:szCs w:val="24"/>
        </w:rPr>
        <w:t xml:space="preserve">cohort the security and resilience skills gained in a smaller environment better prepares them for their first Prep school year.  </w:t>
      </w:r>
    </w:p>
    <w:p w:rsidR="00D918DF" w:rsidRDefault="00D918DF" w:rsidP="00D918DF">
      <w:pPr>
        <w:pStyle w:val="ListParagraph"/>
        <w:numPr>
          <w:ilvl w:val="0"/>
          <w:numId w:val="24"/>
        </w:numPr>
        <w:rPr>
          <w:rFonts w:ascii="Century Gothic" w:hAnsi="Century Gothic" w:cs="Arial"/>
          <w:sz w:val="24"/>
          <w:szCs w:val="24"/>
        </w:rPr>
      </w:pPr>
      <w:r w:rsidRPr="004B1704">
        <w:rPr>
          <w:rFonts w:ascii="Century Gothic" w:hAnsi="Century Gothic" w:cs="Arial"/>
          <w:sz w:val="24"/>
          <w:szCs w:val="24"/>
        </w:rPr>
        <w:t>Children with developmental delays with or without a diagnosis benefit from another year of development</w:t>
      </w:r>
      <w:r>
        <w:rPr>
          <w:rFonts w:ascii="Century Gothic" w:hAnsi="Century Gothic" w:cs="Arial"/>
          <w:sz w:val="24"/>
          <w:szCs w:val="24"/>
        </w:rPr>
        <w:t xml:space="preserve">al maturity with </w:t>
      </w:r>
      <w:r w:rsidRPr="004B1704">
        <w:rPr>
          <w:rFonts w:ascii="Century Gothic" w:hAnsi="Century Gothic" w:cs="Arial"/>
          <w:sz w:val="24"/>
          <w:szCs w:val="24"/>
        </w:rPr>
        <w:t xml:space="preserve">more individualized attention in a smaller environment.  </w:t>
      </w:r>
    </w:p>
    <w:p w:rsidR="00D918DF" w:rsidRDefault="00D918DF" w:rsidP="00D918DF">
      <w:pPr>
        <w:pStyle w:val="ListParagraph"/>
        <w:ind w:left="765"/>
        <w:rPr>
          <w:rFonts w:ascii="Century Gothic" w:hAnsi="Century Gothic" w:cs="Arial"/>
          <w:sz w:val="24"/>
          <w:szCs w:val="24"/>
        </w:rPr>
      </w:pPr>
    </w:p>
    <w:p w:rsidR="00D918DF" w:rsidRDefault="00D918DF" w:rsidP="00D918DF">
      <w:pPr>
        <w:rPr>
          <w:rFonts w:ascii="Century Gothic" w:hAnsi="Century Gothic" w:cs="Arial"/>
          <w:sz w:val="24"/>
          <w:szCs w:val="24"/>
        </w:rPr>
      </w:pPr>
      <w:r w:rsidRPr="0029475A">
        <w:rPr>
          <w:rFonts w:ascii="Century Gothic" w:hAnsi="Century Gothic" w:cs="Arial"/>
          <w:sz w:val="24"/>
          <w:szCs w:val="24"/>
        </w:rPr>
        <w:t xml:space="preserve">Family Day Care </w:t>
      </w:r>
      <w:r>
        <w:rPr>
          <w:rFonts w:ascii="Century Gothic" w:hAnsi="Century Gothic" w:cs="Arial"/>
          <w:sz w:val="24"/>
          <w:szCs w:val="24"/>
        </w:rPr>
        <w:t xml:space="preserve">also </w:t>
      </w:r>
      <w:r w:rsidRPr="0029475A">
        <w:rPr>
          <w:rFonts w:ascii="Century Gothic" w:hAnsi="Century Gothic" w:cs="Arial"/>
          <w:sz w:val="24"/>
          <w:szCs w:val="24"/>
        </w:rPr>
        <w:t xml:space="preserve">provides for play sessions where children have the opportunity to mix </w:t>
      </w:r>
      <w:r>
        <w:rPr>
          <w:rFonts w:ascii="Century Gothic" w:hAnsi="Century Gothic" w:cs="Arial"/>
          <w:sz w:val="24"/>
          <w:szCs w:val="24"/>
        </w:rPr>
        <w:t>with a larger group of children. We support children and families in their transition to school.</w:t>
      </w:r>
    </w:p>
    <w:p w:rsidR="00D918DF" w:rsidRDefault="00D918DF" w:rsidP="00D918DF">
      <w:pPr>
        <w:rPr>
          <w:rFonts w:ascii="Century Gothic" w:hAnsi="Century Gothic" w:cs="Arial"/>
          <w:sz w:val="24"/>
          <w:szCs w:val="24"/>
        </w:rPr>
      </w:pPr>
    </w:p>
    <w:p w:rsidR="00D918DF" w:rsidRPr="00E93587" w:rsidRDefault="00D918DF" w:rsidP="00D918DF">
      <w:pPr>
        <w:spacing w:before="80"/>
        <w:rPr>
          <w:b/>
          <w:bCs/>
        </w:rPr>
      </w:pPr>
      <w:r w:rsidRPr="00E93587">
        <w:rPr>
          <w:b/>
          <w:bCs/>
        </w:rPr>
        <w:t>DEEMED COST</w:t>
      </w:r>
    </w:p>
    <w:p w:rsidR="00D918DF" w:rsidRDefault="00D918DF" w:rsidP="00D918DF">
      <w:pPr>
        <w:spacing w:before="80"/>
        <w:rPr>
          <w:rFonts w:ascii="Century Gothic" w:hAnsi="Century Gothic" w:cs="Arial"/>
          <w:sz w:val="24"/>
          <w:szCs w:val="24"/>
        </w:rPr>
      </w:pPr>
      <w:r>
        <w:rPr>
          <w:rFonts w:ascii="Century Gothic" w:hAnsi="Century Gothic" w:cs="Arial"/>
          <w:sz w:val="24"/>
          <w:szCs w:val="24"/>
        </w:rPr>
        <w:t>In 2013 our service</w:t>
      </w:r>
      <w:r w:rsidRPr="004B1704">
        <w:rPr>
          <w:rFonts w:ascii="Century Gothic" w:hAnsi="Century Gothic" w:cs="Arial"/>
          <w:sz w:val="24"/>
          <w:szCs w:val="24"/>
        </w:rPr>
        <w:t xml:space="preserve"> achieved a rating of </w:t>
      </w:r>
      <w:r>
        <w:rPr>
          <w:rFonts w:ascii="Century Gothic" w:hAnsi="Century Gothic" w:cs="Arial"/>
          <w:sz w:val="24"/>
          <w:szCs w:val="24"/>
        </w:rPr>
        <w:t>“</w:t>
      </w:r>
      <w:r w:rsidRPr="004B1704">
        <w:rPr>
          <w:rFonts w:ascii="Century Gothic" w:hAnsi="Century Gothic" w:cs="Arial"/>
          <w:sz w:val="24"/>
          <w:szCs w:val="24"/>
        </w:rPr>
        <w:t>Exceeding National Quality Standards</w:t>
      </w:r>
      <w:r>
        <w:rPr>
          <w:rFonts w:ascii="Century Gothic" w:hAnsi="Century Gothic" w:cs="Arial"/>
          <w:sz w:val="24"/>
          <w:szCs w:val="24"/>
        </w:rPr>
        <w:t>”</w:t>
      </w:r>
      <w:r w:rsidRPr="004B1704">
        <w:rPr>
          <w:rFonts w:ascii="Century Gothic" w:hAnsi="Century Gothic" w:cs="Arial"/>
          <w:sz w:val="24"/>
          <w:szCs w:val="24"/>
        </w:rPr>
        <w:t xml:space="preserve">. We believe </w:t>
      </w:r>
      <w:r>
        <w:rPr>
          <w:rFonts w:ascii="Century Gothic" w:hAnsi="Century Gothic" w:cs="Arial"/>
          <w:sz w:val="24"/>
          <w:szCs w:val="24"/>
        </w:rPr>
        <w:t>th</w:t>
      </w:r>
      <w:r w:rsidRPr="004B1704">
        <w:rPr>
          <w:rFonts w:ascii="Century Gothic" w:hAnsi="Century Gothic" w:cs="Arial"/>
          <w:sz w:val="24"/>
          <w:szCs w:val="24"/>
        </w:rPr>
        <w:t xml:space="preserve">is the result of </w:t>
      </w:r>
      <w:r>
        <w:rPr>
          <w:rFonts w:ascii="Century Gothic" w:hAnsi="Century Gothic" w:cs="Arial"/>
          <w:sz w:val="24"/>
          <w:szCs w:val="24"/>
        </w:rPr>
        <w:t xml:space="preserve">the </w:t>
      </w:r>
      <w:r w:rsidRPr="004B1704">
        <w:rPr>
          <w:rFonts w:ascii="Century Gothic" w:hAnsi="Century Gothic" w:cs="Arial"/>
          <w:sz w:val="24"/>
          <w:szCs w:val="24"/>
        </w:rPr>
        <w:t xml:space="preserve">coordination team and Educators embracing the NQF changes </w:t>
      </w:r>
      <w:r>
        <w:rPr>
          <w:rFonts w:ascii="Century Gothic" w:hAnsi="Century Gothic" w:cs="Arial"/>
          <w:sz w:val="24"/>
          <w:szCs w:val="24"/>
        </w:rPr>
        <w:t>in</w:t>
      </w:r>
      <w:r w:rsidRPr="004B1704">
        <w:rPr>
          <w:rFonts w:ascii="Century Gothic" w:hAnsi="Century Gothic" w:cs="Arial"/>
          <w:sz w:val="24"/>
          <w:szCs w:val="24"/>
        </w:rPr>
        <w:t xml:space="preserve"> our industry</w:t>
      </w:r>
      <w:r>
        <w:rPr>
          <w:rFonts w:ascii="Century Gothic" w:hAnsi="Century Gothic" w:cs="Arial"/>
          <w:sz w:val="24"/>
          <w:szCs w:val="24"/>
        </w:rPr>
        <w:t xml:space="preserve"> and being committed to best outcomes for children</w:t>
      </w:r>
      <w:r w:rsidRPr="004B1704">
        <w:rPr>
          <w:rFonts w:ascii="Century Gothic" w:hAnsi="Century Gothic" w:cs="Arial"/>
          <w:sz w:val="24"/>
          <w:szCs w:val="24"/>
        </w:rPr>
        <w:t xml:space="preserve">. </w:t>
      </w:r>
    </w:p>
    <w:p w:rsidR="00D918DF" w:rsidRPr="004B1704" w:rsidRDefault="00D918DF" w:rsidP="00D918DF">
      <w:pPr>
        <w:spacing w:before="80"/>
        <w:rPr>
          <w:rFonts w:ascii="Century Gothic" w:hAnsi="Century Gothic" w:cs="Arial"/>
          <w:sz w:val="24"/>
          <w:szCs w:val="24"/>
        </w:rPr>
      </w:pPr>
      <w:r w:rsidRPr="004B1704">
        <w:rPr>
          <w:rFonts w:ascii="Century Gothic" w:hAnsi="Century Gothic" w:cs="Arial"/>
          <w:sz w:val="24"/>
          <w:szCs w:val="24"/>
        </w:rPr>
        <w:t>We are however</w:t>
      </w:r>
      <w:r>
        <w:rPr>
          <w:rFonts w:ascii="Century Gothic" w:hAnsi="Century Gothic" w:cs="Arial"/>
          <w:sz w:val="24"/>
          <w:szCs w:val="24"/>
        </w:rPr>
        <w:t>,</w:t>
      </w:r>
      <w:r w:rsidRPr="004B1704">
        <w:rPr>
          <w:rFonts w:ascii="Century Gothic" w:hAnsi="Century Gothic" w:cs="Arial"/>
          <w:sz w:val="24"/>
          <w:szCs w:val="24"/>
        </w:rPr>
        <w:t xml:space="preserve"> with the loss of the CSP faced with the choice of considerably reducing coordinator hours or increasing parent fees to maintain viability.  </w:t>
      </w:r>
      <w:r>
        <w:rPr>
          <w:rFonts w:ascii="Century Gothic" w:hAnsi="Century Gothic" w:cs="Arial"/>
          <w:sz w:val="24"/>
          <w:szCs w:val="24"/>
        </w:rPr>
        <w:t xml:space="preserve">If the </w:t>
      </w:r>
      <w:r w:rsidRPr="004B1704">
        <w:rPr>
          <w:rFonts w:ascii="Century Gothic" w:hAnsi="Century Gothic" w:cs="Arial"/>
          <w:sz w:val="24"/>
          <w:szCs w:val="24"/>
        </w:rPr>
        <w:t xml:space="preserve">deemed cost of FDC </w:t>
      </w:r>
      <w:r>
        <w:rPr>
          <w:rFonts w:ascii="Century Gothic" w:hAnsi="Century Gothic" w:cs="Arial"/>
          <w:sz w:val="24"/>
          <w:szCs w:val="24"/>
        </w:rPr>
        <w:t>was</w:t>
      </w:r>
      <w:r w:rsidRPr="004B1704">
        <w:rPr>
          <w:rFonts w:ascii="Century Gothic" w:hAnsi="Century Gothic" w:cs="Arial"/>
          <w:sz w:val="24"/>
          <w:szCs w:val="24"/>
        </w:rPr>
        <w:t xml:space="preserve"> equivalent to that of LDC which at the current propose</w:t>
      </w:r>
      <w:r>
        <w:rPr>
          <w:rFonts w:ascii="Century Gothic" w:hAnsi="Century Gothic" w:cs="Arial"/>
          <w:sz w:val="24"/>
          <w:szCs w:val="24"/>
        </w:rPr>
        <w:t>d</w:t>
      </w:r>
      <w:r w:rsidRPr="004B1704">
        <w:rPr>
          <w:rFonts w:ascii="Century Gothic" w:hAnsi="Century Gothic" w:cs="Arial"/>
          <w:sz w:val="24"/>
          <w:szCs w:val="24"/>
        </w:rPr>
        <w:t xml:space="preserve"> rate would be an increase of 69 cents per hour </w:t>
      </w:r>
      <w:r>
        <w:rPr>
          <w:rFonts w:ascii="Century Gothic" w:hAnsi="Century Gothic" w:cs="Arial"/>
          <w:sz w:val="24"/>
          <w:szCs w:val="24"/>
        </w:rPr>
        <w:t>on</w:t>
      </w:r>
      <w:r w:rsidRPr="004B1704">
        <w:rPr>
          <w:rFonts w:ascii="Century Gothic" w:hAnsi="Century Gothic" w:cs="Arial"/>
          <w:sz w:val="24"/>
          <w:szCs w:val="24"/>
        </w:rPr>
        <w:t xml:space="preserve"> the FDC rate</w:t>
      </w:r>
      <w:r>
        <w:rPr>
          <w:rFonts w:ascii="Century Gothic" w:hAnsi="Century Gothic" w:cs="Arial"/>
          <w:sz w:val="24"/>
          <w:szCs w:val="24"/>
        </w:rPr>
        <w:t xml:space="preserve"> this would allow us to continue to </w:t>
      </w:r>
      <w:r w:rsidRPr="004B1704">
        <w:rPr>
          <w:rFonts w:ascii="Century Gothic" w:hAnsi="Century Gothic" w:cs="Arial"/>
          <w:sz w:val="24"/>
          <w:szCs w:val="24"/>
        </w:rPr>
        <w:t xml:space="preserve">provide </w:t>
      </w:r>
      <w:r>
        <w:rPr>
          <w:rFonts w:ascii="Century Gothic" w:hAnsi="Century Gothic" w:cs="Arial"/>
          <w:sz w:val="24"/>
          <w:szCs w:val="24"/>
        </w:rPr>
        <w:t xml:space="preserve">quality education and care while maintaining affordability for parents. </w:t>
      </w:r>
      <w:r w:rsidRPr="004B1704">
        <w:rPr>
          <w:rFonts w:ascii="Century Gothic" w:hAnsi="Century Gothic" w:cs="Arial"/>
          <w:sz w:val="24"/>
          <w:szCs w:val="24"/>
        </w:rPr>
        <w:t xml:space="preserve"> </w:t>
      </w:r>
    </w:p>
    <w:p w:rsidR="00D918DF" w:rsidRPr="0029475A" w:rsidRDefault="00D918DF" w:rsidP="00D918DF">
      <w:pPr>
        <w:rPr>
          <w:rFonts w:ascii="Century Gothic" w:hAnsi="Century Gothic" w:cs="Arial"/>
          <w:sz w:val="24"/>
          <w:szCs w:val="24"/>
        </w:rPr>
      </w:pPr>
    </w:p>
    <w:p w:rsidR="00D918DF" w:rsidRPr="004B1704" w:rsidRDefault="00D918DF" w:rsidP="00D918DF">
      <w:pPr>
        <w:pStyle w:val="ListParagraph"/>
        <w:spacing w:after="200" w:line="276" w:lineRule="auto"/>
        <w:ind w:left="765"/>
        <w:rPr>
          <w:rFonts w:ascii="Century Gothic" w:hAnsi="Century Gothic" w:cs="Arial"/>
          <w:sz w:val="24"/>
          <w:szCs w:val="24"/>
        </w:rPr>
      </w:pPr>
    </w:p>
    <w:p w:rsidR="00D918DF" w:rsidRPr="004B1704" w:rsidRDefault="00D918DF" w:rsidP="00D918DF">
      <w:pPr>
        <w:rPr>
          <w:rFonts w:ascii="Century Gothic" w:hAnsi="Century Gothic" w:cs="Arial"/>
          <w:sz w:val="24"/>
          <w:szCs w:val="24"/>
        </w:rPr>
      </w:pPr>
    </w:p>
    <w:p w:rsidR="00D918DF" w:rsidRPr="004B1704" w:rsidRDefault="00D918DF" w:rsidP="00D918DF">
      <w:pPr>
        <w:pStyle w:val="ListParagraph"/>
        <w:ind w:left="765"/>
        <w:rPr>
          <w:rFonts w:ascii="Century Gothic" w:hAnsi="Century Gothic" w:cs="Arial"/>
          <w:sz w:val="24"/>
          <w:szCs w:val="24"/>
        </w:rPr>
      </w:pPr>
    </w:p>
    <w:p w:rsidR="00D918DF" w:rsidRPr="004B1704" w:rsidRDefault="00D918DF" w:rsidP="00D918DF">
      <w:pPr>
        <w:spacing w:before="80"/>
        <w:ind w:left="714"/>
        <w:rPr>
          <w:rFonts w:ascii="Century Gothic" w:hAnsi="Century Gothic" w:cs="Arial"/>
          <w:sz w:val="24"/>
          <w:szCs w:val="24"/>
        </w:rPr>
      </w:pPr>
    </w:p>
    <w:p w:rsidR="00D918DF" w:rsidRPr="004B1704" w:rsidRDefault="00D918DF" w:rsidP="00D918DF">
      <w:pPr>
        <w:ind w:left="720"/>
        <w:rPr>
          <w:rFonts w:ascii="Century Gothic" w:hAnsi="Century Gothic" w:cs="Arial"/>
          <w:sz w:val="24"/>
          <w:szCs w:val="24"/>
          <w:lang w:val="en-US"/>
        </w:rPr>
      </w:pPr>
    </w:p>
    <w:p w:rsidR="00D918DF" w:rsidRPr="004B1704" w:rsidRDefault="00D918DF" w:rsidP="00D918DF">
      <w:pPr>
        <w:rPr>
          <w:rFonts w:ascii="Century Gothic" w:hAnsi="Century Gothic" w:cs="Arial"/>
          <w:sz w:val="24"/>
          <w:szCs w:val="24"/>
        </w:rPr>
      </w:pPr>
    </w:p>
    <w:p w:rsidR="00D918DF" w:rsidRPr="00534A5B" w:rsidRDefault="00D918DF">
      <w:pPr>
        <w:rPr>
          <w:rFonts w:ascii="Goudy Old Style" w:hAnsi="Goudy Old Style"/>
          <w:sz w:val="24"/>
        </w:rPr>
      </w:pPr>
    </w:p>
    <w:sectPr w:rsidR="00D918DF"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2F" w:rsidRDefault="00C83C2F">
      <w:r>
        <w:separator/>
      </w:r>
    </w:p>
  </w:endnote>
  <w:endnote w:type="continuationSeparator" w:id="0">
    <w:p w:rsidR="00C83C2F" w:rsidRDefault="00C8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2F" w:rsidRDefault="00C83C2F">
      <w:r>
        <w:separator/>
      </w:r>
    </w:p>
  </w:footnote>
  <w:footnote w:type="continuationSeparator" w:id="0">
    <w:p w:rsidR="00C83C2F" w:rsidRDefault="00C83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7C23A1"/>
    <w:multiLevelType w:val="hybridMultilevel"/>
    <w:tmpl w:val="28024784"/>
    <w:lvl w:ilvl="0" w:tplc="CF30ED3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3606A5"/>
    <w:multiLevelType w:val="hybridMultilevel"/>
    <w:tmpl w:val="91862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0"/>
  </w:num>
  <w:num w:numId="5">
    <w:abstractNumId w:val="11"/>
  </w:num>
  <w:num w:numId="6">
    <w:abstractNumId w:val="3"/>
  </w:num>
  <w:num w:numId="7">
    <w:abstractNumId w:val="20"/>
  </w:num>
  <w:num w:numId="8">
    <w:abstractNumId w:val="1"/>
  </w:num>
  <w:num w:numId="9">
    <w:abstractNumId w:val="15"/>
  </w:num>
  <w:num w:numId="10">
    <w:abstractNumId w:val="2"/>
  </w:num>
  <w:num w:numId="11">
    <w:abstractNumId w:val="7"/>
  </w:num>
  <w:num w:numId="12">
    <w:abstractNumId w:val="19"/>
  </w:num>
  <w:num w:numId="13">
    <w:abstractNumId w:val="9"/>
  </w:num>
  <w:num w:numId="14">
    <w:abstractNumId w:val="18"/>
  </w:num>
  <w:num w:numId="15">
    <w:abstractNumId w:val="0"/>
  </w:num>
  <w:num w:numId="16">
    <w:abstractNumId w:val="14"/>
  </w:num>
  <w:num w:numId="17">
    <w:abstractNumId w:val="23"/>
  </w:num>
  <w:num w:numId="18">
    <w:abstractNumId w:val="8"/>
  </w:num>
  <w:num w:numId="19">
    <w:abstractNumId w:val="17"/>
  </w:num>
  <w:num w:numId="20">
    <w:abstractNumId w:val="5"/>
  </w:num>
  <w:num w:numId="21">
    <w:abstractNumId w:val="4"/>
  </w:num>
  <w:num w:numId="22">
    <w:abstractNumId w:val="22"/>
  </w:num>
  <w:num w:numId="23">
    <w:abstractNumId w:val="13"/>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2F3FA9"/>
    <w:rsid w:val="003C5524"/>
    <w:rsid w:val="003D1D19"/>
    <w:rsid w:val="003F385E"/>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7B19"/>
    <w:rsid w:val="00A17B13"/>
    <w:rsid w:val="00A60FDC"/>
    <w:rsid w:val="00B2649B"/>
    <w:rsid w:val="00C638DA"/>
    <w:rsid w:val="00C83C2F"/>
    <w:rsid w:val="00C969D3"/>
    <w:rsid w:val="00D528F3"/>
    <w:rsid w:val="00D918DF"/>
    <w:rsid w:val="00DB5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918DF"/>
    <w:pPr>
      <w:ind w:left="720"/>
      <w:contextualSpacing/>
    </w:pPr>
    <w:rPr>
      <w:rFonts w:ascii="Comic Sans MS" w:hAnsi="Comic Sans 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918DF"/>
    <w:pPr>
      <w:ind w:left="720"/>
      <w:contextualSpacing/>
    </w:pPr>
    <w:rPr>
      <w:rFonts w:ascii="Comic Sans MS" w:hAnsi="Comic Sans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653</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DR804 - Ipswich Family Day Care - Childcare and Early Childhood Learning - Public inquiry</vt:lpstr>
    </vt:vector>
  </TitlesOfParts>
  <Company/>
  <LinksUpToDate>false</LinksUpToDate>
  <CharactersWithSpaces>3968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DR804 - Ipswich Family Day Care - Childcare and Early Childhood Learning - Public inquiry</dc:title>
  <dc:creator>Ipswich Family Day Care</dc:creator>
  <cp:lastModifiedBy>Mark Pimperl</cp:lastModifiedBy>
  <cp:revision>3</cp:revision>
  <cp:lastPrinted>2004-07-01T12:55:00Z</cp:lastPrinted>
  <dcterms:created xsi:type="dcterms:W3CDTF">2014-09-11T21:28:00Z</dcterms:created>
  <dcterms:modified xsi:type="dcterms:W3CDTF">2014-09-12T04:43:00Z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