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49" w:rsidRPr="00C10352" w:rsidRDefault="00337749" w:rsidP="008336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0352">
        <w:rPr>
          <w:b/>
          <w:sz w:val="28"/>
          <w:szCs w:val="28"/>
        </w:rPr>
        <w:t xml:space="preserve">Friends of Sole Parents </w:t>
      </w:r>
      <w:proofErr w:type="spellStart"/>
      <w:r w:rsidRPr="00C10352">
        <w:rPr>
          <w:b/>
          <w:sz w:val="28"/>
          <w:szCs w:val="28"/>
        </w:rPr>
        <w:t>Inc</w:t>
      </w:r>
      <w:proofErr w:type="spellEnd"/>
    </w:p>
    <w:p w:rsidR="0083362F" w:rsidRDefault="0083362F" w:rsidP="0083362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210AD">
        <w:rPr>
          <w:rFonts w:ascii="Arial" w:hAnsi="Arial" w:cs="Arial"/>
          <w:noProof/>
          <w:lang w:eastAsia="en-AU"/>
        </w:rPr>
        <w:drawing>
          <wp:inline distT="0" distB="0" distL="0" distR="0">
            <wp:extent cx="1753870" cy="1521460"/>
            <wp:effectExtent l="0" t="0" r="0" b="2540"/>
            <wp:docPr id="1" name="Picture 1" descr="FOSP-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SP-logo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2F" w:rsidRDefault="0083362F" w:rsidP="0083362F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ABN 31617276600</w:t>
      </w:r>
    </w:p>
    <w:p w:rsidR="0083362F" w:rsidRPr="00485EF5" w:rsidRDefault="00C47B69">
      <w:pPr>
        <w:rPr>
          <w:b/>
        </w:rPr>
      </w:pPr>
      <w:r>
        <w:rPr>
          <w:b/>
        </w:rPr>
        <w:t>05/09/14</w:t>
      </w:r>
    </w:p>
    <w:p w:rsidR="0035247F" w:rsidRPr="00077F16" w:rsidRDefault="00337749" w:rsidP="00A9016E">
      <w:pPr>
        <w:jc w:val="center"/>
        <w:rPr>
          <w:sz w:val="24"/>
          <w:szCs w:val="24"/>
          <w:u w:val="single"/>
        </w:rPr>
      </w:pPr>
      <w:r w:rsidRPr="00077F16">
        <w:rPr>
          <w:sz w:val="24"/>
          <w:szCs w:val="24"/>
          <w:u w:val="single"/>
        </w:rPr>
        <w:t>Submission to Productivity Commission re</w:t>
      </w:r>
      <w:r w:rsidR="00944E72" w:rsidRPr="00077F16">
        <w:rPr>
          <w:sz w:val="24"/>
          <w:szCs w:val="24"/>
          <w:u w:val="single"/>
        </w:rPr>
        <w:t>:</w:t>
      </w:r>
      <w:r w:rsidRPr="00077F16">
        <w:rPr>
          <w:sz w:val="24"/>
          <w:szCs w:val="24"/>
          <w:u w:val="single"/>
        </w:rPr>
        <w:t xml:space="preserve"> Childcare and Early Learning</w:t>
      </w:r>
    </w:p>
    <w:p w:rsidR="003428AB" w:rsidRPr="001D0CF2" w:rsidRDefault="0035247F" w:rsidP="001D0CF2">
      <w:pPr>
        <w:jc w:val="both"/>
        <w:rPr>
          <w:sz w:val="24"/>
          <w:szCs w:val="24"/>
        </w:rPr>
      </w:pPr>
      <w:r w:rsidRPr="001D0CF2">
        <w:rPr>
          <w:sz w:val="24"/>
          <w:szCs w:val="24"/>
        </w:rPr>
        <w:t xml:space="preserve">Friends of Sole Parents </w:t>
      </w:r>
      <w:proofErr w:type="spellStart"/>
      <w:r w:rsidRPr="001D0CF2">
        <w:rPr>
          <w:sz w:val="24"/>
          <w:szCs w:val="24"/>
        </w:rPr>
        <w:t>Inc</w:t>
      </w:r>
      <w:proofErr w:type="spellEnd"/>
      <w:r w:rsidRPr="001D0CF2">
        <w:rPr>
          <w:sz w:val="24"/>
          <w:szCs w:val="24"/>
        </w:rPr>
        <w:t xml:space="preserve"> is a registered charity</w:t>
      </w:r>
      <w:r w:rsidR="00463195" w:rsidRPr="001D0CF2">
        <w:rPr>
          <w:sz w:val="24"/>
          <w:szCs w:val="24"/>
        </w:rPr>
        <w:t xml:space="preserve"> and specialist service</w:t>
      </w:r>
      <w:r w:rsidRPr="001D0CF2">
        <w:rPr>
          <w:sz w:val="24"/>
          <w:szCs w:val="24"/>
        </w:rPr>
        <w:t xml:space="preserve"> </w:t>
      </w:r>
      <w:r w:rsidR="00B83ABE" w:rsidRPr="001D0CF2">
        <w:rPr>
          <w:sz w:val="24"/>
          <w:szCs w:val="24"/>
        </w:rPr>
        <w:t xml:space="preserve">in NSW </w:t>
      </w:r>
      <w:r w:rsidRPr="001D0CF2">
        <w:rPr>
          <w:sz w:val="24"/>
          <w:szCs w:val="24"/>
        </w:rPr>
        <w:t>which support</w:t>
      </w:r>
      <w:r w:rsidR="00463195" w:rsidRPr="001D0CF2">
        <w:rPr>
          <w:sz w:val="24"/>
          <w:szCs w:val="24"/>
        </w:rPr>
        <w:t>s</w:t>
      </w:r>
      <w:r w:rsidRPr="001D0CF2">
        <w:rPr>
          <w:sz w:val="24"/>
          <w:szCs w:val="24"/>
        </w:rPr>
        <w:t xml:space="preserve"> sole parents and their childre</w:t>
      </w:r>
      <w:r w:rsidR="003428AB" w:rsidRPr="001D0CF2">
        <w:rPr>
          <w:sz w:val="24"/>
          <w:szCs w:val="24"/>
        </w:rPr>
        <w:t>n. A major preo</w:t>
      </w:r>
      <w:r w:rsidR="00C00F12" w:rsidRPr="001D0CF2">
        <w:rPr>
          <w:sz w:val="24"/>
          <w:szCs w:val="24"/>
        </w:rPr>
        <w:t xml:space="preserve">ccupation of </w:t>
      </w:r>
      <w:r w:rsidRPr="001D0CF2">
        <w:rPr>
          <w:sz w:val="24"/>
          <w:szCs w:val="24"/>
        </w:rPr>
        <w:t>sole parents</w:t>
      </w:r>
      <w:r w:rsidR="003428AB" w:rsidRPr="001D0CF2">
        <w:rPr>
          <w:sz w:val="24"/>
          <w:szCs w:val="24"/>
        </w:rPr>
        <w:t xml:space="preserve"> is</w:t>
      </w:r>
      <w:r w:rsidR="00B83ABE" w:rsidRPr="001D0CF2">
        <w:rPr>
          <w:sz w:val="24"/>
          <w:szCs w:val="24"/>
        </w:rPr>
        <w:t xml:space="preserve"> the family’s</w:t>
      </w:r>
      <w:r w:rsidRPr="001D0CF2">
        <w:rPr>
          <w:sz w:val="24"/>
          <w:szCs w:val="24"/>
        </w:rPr>
        <w:t xml:space="preserve"> financial survival</w:t>
      </w:r>
      <w:r w:rsidR="003428AB" w:rsidRPr="001D0CF2">
        <w:rPr>
          <w:sz w:val="24"/>
          <w:szCs w:val="24"/>
        </w:rPr>
        <w:t xml:space="preserve">, so </w:t>
      </w:r>
      <w:r w:rsidR="00121310" w:rsidRPr="001D0CF2">
        <w:rPr>
          <w:sz w:val="24"/>
          <w:szCs w:val="24"/>
        </w:rPr>
        <w:t>affordability and flexibi</w:t>
      </w:r>
      <w:r w:rsidR="008A4F79" w:rsidRPr="001D0CF2">
        <w:rPr>
          <w:sz w:val="24"/>
          <w:szCs w:val="24"/>
        </w:rPr>
        <w:t xml:space="preserve">lity of child care is </w:t>
      </w:r>
      <w:proofErr w:type="gramStart"/>
      <w:r w:rsidR="008A4F79" w:rsidRPr="001D0CF2">
        <w:rPr>
          <w:sz w:val="24"/>
          <w:szCs w:val="24"/>
        </w:rPr>
        <w:t>key</w:t>
      </w:r>
      <w:proofErr w:type="gramEnd"/>
      <w:r w:rsidR="008A4F79" w:rsidRPr="001D0CF2">
        <w:rPr>
          <w:sz w:val="24"/>
          <w:szCs w:val="24"/>
        </w:rPr>
        <w:t xml:space="preserve"> to this group</w:t>
      </w:r>
      <w:r w:rsidR="00121310" w:rsidRPr="001D0CF2">
        <w:rPr>
          <w:sz w:val="24"/>
          <w:szCs w:val="24"/>
        </w:rPr>
        <w:t xml:space="preserve"> being able to </w:t>
      </w:r>
      <w:r w:rsidR="00EF584A" w:rsidRPr="001D0CF2">
        <w:rPr>
          <w:sz w:val="24"/>
          <w:szCs w:val="24"/>
        </w:rPr>
        <w:t>undertake st</w:t>
      </w:r>
      <w:r w:rsidR="00B83ABE" w:rsidRPr="001D0CF2">
        <w:rPr>
          <w:sz w:val="24"/>
          <w:szCs w:val="24"/>
        </w:rPr>
        <w:t>udy and training in addition to</w:t>
      </w:r>
      <w:r w:rsidR="00EF584A" w:rsidRPr="001D0CF2">
        <w:rPr>
          <w:sz w:val="24"/>
          <w:szCs w:val="24"/>
        </w:rPr>
        <w:t xml:space="preserve"> finding and remaining </w:t>
      </w:r>
      <w:r w:rsidR="00121310" w:rsidRPr="001D0CF2">
        <w:rPr>
          <w:sz w:val="24"/>
          <w:szCs w:val="24"/>
        </w:rPr>
        <w:t>in p</w:t>
      </w:r>
      <w:r w:rsidR="00463195" w:rsidRPr="001D0CF2">
        <w:rPr>
          <w:sz w:val="24"/>
          <w:szCs w:val="24"/>
        </w:rPr>
        <w:t>aid work</w:t>
      </w:r>
      <w:r w:rsidR="00121310" w:rsidRPr="001D0CF2">
        <w:rPr>
          <w:sz w:val="24"/>
          <w:szCs w:val="24"/>
        </w:rPr>
        <w:t xml:space="preserve">. </w:t>
      </w:r>
    </w:p>
    <w:p w:rsidR="003A0D95" w:rsidRPr="001D0CF2" w:rsidRDefault="003A0D95" w:rsidP="001D0CF2">
      <w:pPr>
        <w:jc w:val="both"/>
        <w:rPr>
          <w:sz w:val="24"/>
          <w:szCs w:val="24"/>
        </w:rPr>
      </w:pPr>
      <w:r w:rsidRPr="001D0CF2">
        <w:rPr>
          <w:sz w:val="24"/>
          <w:szCs w:val="24"/>
        </w:rPr>
        <w:t xml:space="preserve">As </w:t>
      </w:r>
      <w:r w:rsidR="003461F8" w:rsidRPr="001D0CF2">
        <w:rPr>
          <w:sz w:val="24"/>
          <w:szCs w:val="24"/>
        </w:rPr>
        <w:t>a vulnerable group in the workplace</w:t>
      </w:r>
      <w:r w:rsidR="00111F47">
        <w:rPr>
          <w:sz w:val="24"/>
          <w:szCs w:val="24"/>
        </w:rPr>
        <w:t>,</w:t>
      </w:r>
      <w:r w:rsidR="003461F8" w:rsidRPr="001D0CF2">
        <w:rPr>
          <w:sz w:val="24"/>
          <w:szCs w:val="24"/>
        </w:rPr>
        <w:t xml:space="preserve"> sole parents are more likely to be experiencing</w:t>
      </w:r>
      <w:r w:rsidR="00066F70" w:rsidRPr="001D0CF2">
        <w:rPr>
          <w:sz w:val="24"/>
          <w:szCs w:val="24"/>
        </w:rPr>
        <w:t xml:space="preserve"> job insecurity,</w:t>
      </w:r>
      <w:r w:rsidR="003461F8" w:rsidRPr="001D0CF2">
        <w:rPr>
          <w:sz w:val="24"/>
          <w:szCs w:val="24"/>
        </w:rPr>
        <w:t xml:space="preserve"> contract work, shift work</w:t>
      </w:r>
      <w:r w:rsidR="00066F70" w:rsidRPr="001D0CF2">
        <w:rPr>
          <w:sz w:val="24"/>
          <w:szCs w:val="24"/>
        </w:rPr>
        <w:t>, casual status</w:t>
      </w:r>
      <w:r w:rsidR="003461F8" w:rsidRPr="001D0CF2">
        <w:rPr>
          <w:sz w:val="24"/>
          <w:szCs w:val="24"/>
        </w:rPr>
        <w:t xml:space="preserve"> and changeable work </w:t>
      </w:r>
      <w:r w:rsidR="00066F70" w:rsidRPr="001D0CF2">
        <w:rPr>
          <w:sz w:val="24"/>
          <w:szCs w:val="24"/>
        </w:rPr>
        <w:t xml:space="preserve">conditions.  In many cases, </w:t>
      </w:r>
      <w:r w:rsidR="009D4C95">
        <w:rPr>
          <w:sz w:val="24"/>
          <w:szCs w:val="24"/>
        </w:rPr>
        <w:t>due to prioritising their children’s welfare</w:t>
      </w:r>
      <w:r w:rsidR="008D2A5C">
        <w:rPr>
          <w:sz w:val="24"/>
          <w:szCs w:val="24"/>
        </w:rPr>
        <w:t xml:space="preserve"> and balancing </w:t>
      </w:r>
      <w:r w:rsidR="0028238D">
        <w:rPr>
          <w:sz w:val="24"/>
          <w:szCs w:val="24"/>
        </w:rPr>
        <w:t>paid work</w:t>
      </w:r>
      <w:r w:rsidR="009D4C95">
        <w:rPr>
          <w:sz w:val="24"/>
          <w:szCs w:val="24"/>
        </w:rPr>
        <w:t>, they</w:t>
      </w:r>
      <w:r w:rsidR="0028238D">
        <w:rPr>
          <w:sz w:val="24"/>
          <w:szCs w:val="24"/>
        </w:rPr>
        <w:t xml:space="preserve"> have limited </w:t>
      </w:r>
      <w:r w:rsidR="00C638A3">
        <w:rPr>
          <w:sz w:val="24"/>
          <w:szCs w:val="24"/>
        </w:rPr>
        <w:t xml:space="preserve">workplace </w:t>
      </w:r>
      <w:r w:rsidR="0028238D">
        <w:rPr>
          <w:sz w:val="24"/>
          <w:szCs w:val="24"/>
        </w:rPr>
        <w:t>choices</w:t>
      </w:r>
      <w:r w:rsidR="00066F70" w:rsidRPr="001D0CF2">
        <w:rPr>
          <w:sz w:val="24"/>
          <w:szCs w:val="24"/>
        </w:rPr>
        <w:t xml:space="preserve">. </w:t>
      </w:r>
      <w:r w:rsidR="00DE6439" w:rsidRPr="001D0CF2">
        <w:rPr>
          <w:sz w:val="24"/>
          <w:szCs w:val="24"/>
        </w:rPr>
        <w:t xml:space="preserve"> It is critical </w:t>
      </w:r>
      <w:r w:rsidR="00111F47">
        <w:rPr>
          <w:sz w:val="24"/>
          <w:szCs w:val="24"/>
        </w:rPr>
        <w:t xml:space="preserve">to address the gaps in child care </w:t>
      </w:r>
      <w:proofErr w:type="gramStart"/>
      <w:r w:rsidR="00111F47">
        <w:rPr>
          <w:sz w:val="24"/>
          <w:szCs w:val="24"/>
        </w:rPr>
        <w:t xml:space="preserve">provision </w:t>
      </w:r>
      <w:r w:rsidR="00C638A3">
        <w:rPr>
          <w:sz w:val="24"/>
          <w:szCs w:val="24"/>
        </w:rPr>
        <w:t xml:space="preserve"> in</w:t>
      </w:r>
      <w:proofErr w:type="gramEnd"/>
      <w:r w:rsidR="00C638A3">
        <w:rPr>
          <w:sz w:val="24"/>
          <w:szCs w:val="24"/>
        </w:rPr>
        <w:t xml:space="preserve"> order to support them to reduce the likelihood of </w:t>
      </w:r>
      <w:r w:rsidR="00111F47">
        <w:rPr>
          <w:sz w:val="24"/>
          <w:szCs w:val="24"/>
        </w:rPr>
        <w:t>further marginalisation</w:t>
      </w:r>
      <w:r w:rsidR="00683B1E">
        <w:rPr>
          <w:sz w:val="24"/>
          <w:szCs w:val="24"/>
        </w:rPr>
        <w:t xml:space="preserve"> </w:t>
      </w:r>
      <w:r w:rsidR="00C638A3">
        <w:rPr>
          <w:sz w:val="24"/>
          <w:szCs w:val="24"/>
        </w:rPr>
        <w:t>and improve</w:t>
      </w:r>
      <w:r w:rsidR="003A1A25">
        <w:rPr>
          <w:sz w:val="24"/>
          <w:szCs w:val="24"/>
        </w:rPr>
        <w:t xml:space="preserve"> their capacity to make a rich contribution </w:t>
      </w:r>
      <w:r w:rsidR="00C638A3">
        <w:rPr>
          <w:sz w:val="24"/>
          <w:szCs w:val="24"/>
        </w:rPr>
        <w:t xml:space="preserve">to society. </w:t>
      </w:r>
      <w:r w:rsidR="00683B1E">
        <w:rPr>
          <w:sz w:val="24"/>
          <w:szCs w:val="24"/>
        </w:rPr>
        <w:t xml:space="preserve"> </w:t>
      </w:r>
      <w:r w:rsidR="00111F47">
        <w:rPr>
          <w:sz w:val="24"/>
          <w:szCs w:val="24"/>
        </w:rPr>
        <w:t xml:space="preserve"> </w:t>
      </w:r>
    </w:p>
    <w:p w:rsidR="00C00F12" w:rsidRPr="001D0CF2" w:rsidRDefault="00121310" w:rsidP="001D0CF2">
      <w:pPr>
        <w:jc w:val="both"/>
        <w:rPr>
          <w:sz w:val="24"/>
          <w:szCs w:val="24"/>
        </w:rPr>
      </w:pPr>
      <w:r w:rsidRPr="001D0CF2">
        <w:rPr>
          <w:sz w:val="24"/>
          <w:szCs w:val="24"/>
        </w:rPr>
        <w:t>Having read the draft report, w</w:t>
      </w:r>
      <w:r w:rsidR="003428AB" w:rsidRPr="001D0CF2">
        <w:rPr>
          <w:sz w:val="24"/>
          <w:szCs w:val="24"/>
        </w:rPr>
        <w:t>e</w:t>
      </w:r>
      <w:r w:rsidR="00C00F12" w:rsidRPr="001D0CF2">
        <w:rPr>
          <w:sz w:val="24"/>
          <w:szCs w:val="24"/>
        </w:rPr>
        <w:t xml:space="preserve"> would make the following recommendations: </w:t>
      </w:r>
    </w:p>
    <w:p w:rsidR="003428AB" w:rsidRPr="001D0CF2" w:rsidRDefault="00C00F12" w:rsidP="001D0CF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D0CF2">
        <w:rPr>
          <w:sz w:val="24"/>
          <w:szCs w:val="24"/>
        </w:rPr>
        <w:t>T</w:t>
      </w:r>
      <w:r w:rsidR="003428AB" w:rsidRPr="001D0CF2">
        <w:rPr>
          <w:sz w:val="24"/>
          <w:szCs w:val="24"/>
        </w:rPr>
        <w:t xml:space="preserve">hat the Commission </w:t>
      </w:r>
      <w:r w:rsidR="00EF584A" w:rsidRPr="001D0CF2">
        <w:rPr>
          <w:sz w:val="24"/>
          <w:szCs w:val="24"/>
        </w:rPr>
        <w:t xml:space="preserve">should </w:t>
      </w:r>
      <w:r w:rsidR="003428AB" w:rsidRPr="001D0CF2">
        <w:rPr>
          <w:sz w:val="24"/>
          <w:szCs w:val="24"/>
        </w:rPr>
        <w:t xml:space="preserve">examine the </w:t>
      </w:r>
      <w:r w:rsidR="00433B4B" w:rsidRPr="001D0CF2">
        <w:rPr>
          <w:sz w:val="24"/>
          <w:szCs w:val="24"/>
        </w:rPr>
        <w:t xml:space="preserve">child care </w:t>
      </w:r>
      <w:r w:rsidR="004506E0" w:rsidRPr="001D0CF2">
        <w:rPr>
          <w:sz w:val="24"/>
          <w:szCs w:val="24"/>
        </w:rPr>
        <w:t xml:space="preserve">needs of sole parents </w:t>
      </w:r>
      <w:r w:rsidR="00B83ABE" w:rsidRPr="001D0CF2">
        <w:rPr>
          <w:sz w:val="24"/>
          <w:szCs w:val="24"/>
        </w:rPr>
        <w:t>in more depth</w:t>
      </w:r>
      <w:r w:rsidR="003428AB" w:rsidRPr="001D0CF2">
        <w:rPr>
          <w:sz w:val="24"/>
          <w:szCs w:val="24"/>
        </w:rPr>
        <w:t xml:space="preserve">, particularly in light of the changes to income support and the transfer of sole parents to </w:t>
      </w:r>
      <w:proofErr w:type="spellStart"/>
      <w:r w:rsidR="00E161CD" w:rsidRPr="001D0CF2">
        <w:rPr>
          <w:sz w:val="24"/>
          <w:szCs w:val="24"/>
        </w:rPr>
        <w:t>Newstart</w:t>
      </w:r>
      <w:proofErr w:type="spellEnd"/>
      <w:r w:rsidR="00E161CD" w:rsidRPr="001D0CF2">
        <w:rPr>
          <w:sz w:val="24"/>
          <w:szCs w:val="24"/>
        </w:rPr>
        <w:t xml:space="preserve"> when their youngest child turns eight</w:t>
      </w:r>
      <w:r w:rsidR="003428AB" w:rsidRPr="001D0CF2">
        <w:rPr>
          <w:sz w:val="24"/>
          <w:szCs w:val="24"/>
        </w:rPr>
        <w:t xml:space="preserve">.  </w:t>
      </w:r>
    </w:p>
    <w:p w:rsidR="00433B4B" w:rsidRPr="001D0CF2" w:rsidRDefault="00433B4B" w:rsidP="001D0CF2">
      <w:pPr>
        <w:pStyle w:val="ListParagraph"/>
        <w:jc w:val="both"/>
        <w:rPr>
          <w:sz w:val="24"/>
          <w:szCs w:val="24"/>
        </w:rPr>
      </w:pPr>
    </w:p>
    <w:p w:rsidR="00944E72" w:rsidRPr="001D0CF2" w:rsidRDefault="00C47B69" w:rsidP="001D0CF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D0CF2">
        <w:rPr>
          <w:sz w:val="24"/>
          <w:szCs w:val="24"/>
        </w:rPr>
        <w:t>That i</w:t>
      </w:r>
      <w:r w:rsidR="00944E72" w:rsidRPr="001D0CF2">
        <w:rPr>
          <w:sz w:val="24"/>
          <w:szCs w:val="24"/>
        </w:rPr>
        <w:t xml:space="preserve">ncreased </w:t>
      </w:r>
      <w:r w:rsidR="00433B4B" w:rsidRPr="001D0CF2">
        <w:rPr>
          <w:sz w:val="24"/>
          <w:szCs w:val="24"/>
        </w:rPr>
        <w:t xml:space="preserve">access to flexible child care hours </w:t>
      </w:r>
      <w:r w:rsidR="00ED3F09" w:rsidRPr="001D0CF2">
        <w:rPr>
          <w:sz w:val="24"/>
          <w:szCs w:val="24"/>
        </w:rPr>
        <w:t xml:space="preserve">should </w:t>
      </w:r>
      <w:r w:rsidR="00944E72" w:rsidRPr="001D0CF2">
        <w:rPr>
          <w:sz w:val="24"/>
          <w:szCs w:val="24"/>
        </w:rPr>
        <w:t>be</w:t>
      </w:r>
      <w:r w:rsidR="00ED3F09" w:rsidRPr="001D0CF2">
        <w:rPr>
          <w:sz w:val="24"/>
          <w:szCs w:val="24"/>
        </w:rPr>
        <w:t xml:space="preserve"> </w:t>
      </w:r>
      <w:r w:rsidR="00433B4B" w:rsidRPr="001D0CF2">
        <w:rPr>
          <w:sz w:val="24"/>
          <w:szCs w:val="24"/>
        </w:rPr>
        <w:t>prioritised</w:t>
      </w:r>
      <w:r w:rsidR="00ED3F09" w:rsidRPr="001D0CF2">
        <w:rPr>
          <w:sz w:val="24"/>
          <w:szCs w:val="24"/>
        </w:rPr>
        <w:t xml:space="preserve"> and accorded appropriate funding</w:t>
      </w:r>
      <w:r w:rsidR="00433B4B" w:rsidRPr="001D0CF2">
        <w:rPr>
          <w:sz w:val="24"/>
          <w:szCs w:val="24"/>
        </w:rPr>
        <w:t>.</w:t>
      </w:r>
      <w:r w:rsidR="00944E72" w:rsidRPr="001D0CF2">
        <w:rPr>
          <w:sz w:val="24"/>
          <w:szCs w:val="24"/>
        </w:rPr>
        <w:t xml:space="preserve"> </w:t>
      </w:r>
    </w:p>
    <w:p w:rsidR="008A4F79" w:rsidRPr="001D0CF2" w:rsidRDefault="008A4F79" w:rsidP="001D0CF2">
      <w:pPr>
        <w:pStyle w:val="ListParagraph"/>
        <w:jc w:val="both"/>
        <w:rPr>
          <w:sz w:val="24"/>
          <w:szCs w:val="24"/>
        </w:rPr>
      </w:pPr>
    </w:p>
    <w:p w:rsidR="00C47B69" w:rsidRPr="001D0CF2" w:rsidRDefault="00C47B69" w:rsidP="001D0CF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D0CF2">
        <w:rPr>
          <w:sz w:val="24"/>
          <w:szCs w:val="24"/>
        </w:rPr>
        <w:t xml:space="preserve">That the practice of collection of bonds equivalent to several weeks’ child care fees by some child care centres be </w:t>
      </w:r>
      <w:r w:rsidR="003A0D95" w:rsidRPr="001D0CF2">
        <w:rPr>
          <w:sz w:val="24"/>
          <w:szCs w:val="24"/>
        </w:rPr>
        <w:t xml:space="preserve">looked into, as it represents a discriminatory </w:t>
      </w:r>
      <w:r w:rsidR="006B0CE9" w:rsidRPr="001D0CF2">
        <w:rPr>
          <w:sz w:val="24"/>
          <w:szCs w:val="24"/>
        </w:rPr>
        <w:t>barrier</w:t>
      </w:r>
      <w:r w:rsidR="003A0D95" w:rsidRPr="001D0CF2">
        <w:rPr>
          <w:sz w:val="24"/>
          <w:szCs w:val="24"/>
        </w:rPr>
        <w:t xml:space="preserve"> for workforce participation and an ongoing financial strain</w:t>
      </w:r>
      <w:r w:rsidR="006B0CE9" w:rsidRPr="001D0CF2">
        <w:rPr>
          <w:sz w:val="24"/>
          <w:szCs w:val="24"/>
        </w:rPr>
        <w:t xml:space="preserve"> to low income families. </w:t>
      </w:r>
    </w:p>
    <w:p w:rsidR="005347AE" w:rsidRPr="001D0CF2" w:rsidRDefault="00F61B94" w:rsidP="001D0CF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F61B94" w:rsidRPr="001D0CF2" w:rsidRDefault="00F61B94" w:rsidP="00F61B9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D0CF2">
        <w:rPr>
          <w:sz w:val="24"/>
          <w:szCs w:val="24"/>
        </w:rPr>
        <w:lastRenderedPageBreak/>
        <w:t xml:space="preserve">That the Commission consider extension of the existing JET Child care subsidy to cover  a longer period during job seeking, say 3 months when sole parents are seeking work, instead of the current 20 days. Also extend JET to cover when any sole parent does paid or unpaid work for a period of one year after entering or re-entering the workforce, as is currently the case within certain designated LGAs. </w:t>
      </w:r>
    </w:p>
    <w:p w:rsidR="00C47B69" w:rsidRDefault="005347AE" w:rsidP="001D0CF2">
      <w:pPr>
        <w:jc w:val="both"/>
        <w:rPr>
          <w:sz w:val="24"/>
          <w:szCs w:val="24"/>
        </w:rPr>
      </w:pPr>
      <w:r w:rsidRPr="001D0CF2">
        <w:rPr>
          <w:sz w:val="24"/>
          <w:szCs w:val="24"/>
        </w:rPr>
        <w:t xml:space="preserve">We remain at your disposal for </w:t>
      </w:r>
      <w:r w:rsidR="00C47B69" w:rsidRPr="001D0CF2">
        <w:rPr>
          <w:sz w:val="24"/>
          <w:szCs w:val="24"/>
        </w:rPr>
        <w:t>consultation</w:t>
      </w:r>
      <w:r w:rsidRPr="001D0CF2">
        <w:rPr>
          <w:sz w:val="24"/>
          <w:szCs w:val="24"/>
        </w:rPr>
        <w:t xml:space="preserve"> with regard to any matters relating to child care and sole parents in our community. </w:t>
      </w:r>
      <w:r w:rsidR="006B0CE9" w:rsidRPr="001D0CF2">
        <w:rPr>
          <w:sz w:val="24"/>
          <w:szCs w:val="24"/>
        </w:rPr>
        <w:t xml:space="preserve"> </w:t>
      </w:r>
      <w:r w:rsidR="00C47B69" w:rsidRPr="001D0CF2">
        <w:rPr>
          <w:sz w:val="24"/>
          <w:szCs w:val="24"/>
        </w:rPr>
        <w:t xml:space="preserve">Thank you for the opportunity to contribute on behalf of sole parents. </w:t>
      </w:r>
    </w:p>
    <w:p w:rsidR="003E4395" w:rsidRPr="001D0CF2" w:rsidRDefault="003E4395" w:rsidP="001D0CF2">
      <w:pPr>
        <w:jc w:val="both"/>
        <w:rPr>
          <w:sz w:val="24"/>
          <w:szCs w:val="24"/>
        </w:rPr>
      </w:pPr>
    </w:p>
    <w:p w:rsidR="00C47B69" w:rsidRPr="001D0CF2" w:rsidRDefault="00C47B69" w:rsidP="001D0CF2">
      <w:pPr>
        <w:jc w:val="both"/>
        <w:rPr>
          <w:sz w:val="24"/>
          <w:szCs w:val="24"/>
        </w:rPr>
      </w:pPr>
      <w:r w:rsidRPr="001D0CF2">
        <w:rPr>
          <w:sz w:val="24"/>
          <w:szCs w:val="24"/>
        </w:rPr>
        <w:t>Julie Forster</w:t>
      </w:r>
    </w:p>
    <w:p w:rsidR="00C47B69" w:rsidRPr="001D0CF2" w:rsidRDefault="00C47B69" w:rsidP="001D0CF2">
      <w:pPr>
        <w:spacing w:after="120"/>
        <w:jc w:val="both"/>
        <w:rPr>
          <w:sz w:val="24"/>
          <w:szCs w:val="24"/>
        </w:rPr>
      </w:pPr>
      <w:r w:rsidRPr="001D0CF2">
        <w:rPr>
          <w:sz w:val="24"/>
          <w:szCs w:val="24"/>
        </w:rPr>
        <w:t>President</w:t>
      </w:r>
    </w:p>
    <w:p w:rsidR="00794C3E" w:rsidRDefault="00794C3E" w:rsidP="001D0CF2">
      <w:pPr>
        <w:jc w:val="both"/>
      </w:pPr>
    </w:p>
    <w:sectPr w:rsidR="00794C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B6" w:rsidRDefault="00D16AB6" w:rsidP="007D072D">
      <w:pPr>
        <w:spacing w:after="0" w:line="240" w:lineRule="auto"/>
      </w:pPr>
      <w:r>
        <w:separator/>
      </w:r>
    </w:p>
  </w:endnote>
  <w:endnote w:type="continuationSeparator" w:id="0">
    <w:p w:rsidR="00D16AB6" w:rsidRDefault="00D16AB6" w:rsidP="007D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2D" w:rsidRDefault="007D6F5E" w:rsidP="007D072D">
    <w:pPr>
      <w:jc w:val="center"/>
      <w:rPr>
        <w:rStyle w:val="Hyperlink"/>
      </w:rPr>
    </w:pPr>
    <w:hyperlink r:id="rId1" w:history="1">
      <w:r w:rsidR="007D072D" w:rsidRPr="00AB1DD3">
        <w:rPr>
          <w:rStyle w:val="Hyperlink"/>
        </w:rPr>
        <w:t>www.friendsofsoleparents.org.au</w:t>
      </w:r>
    </w:hyperlink>
  </w:p>
  <w:p w:rsidR="007D072D" w:rsidRDefault="009B3905" w:rsidP="009B3905">
    <w:pPr>
      <w:pStyle w:val="Footer"/>
      <w:jc w:val="center"/>
    </w:pPr>
    <w:r>
      <w:t>7 Ferndale St, Newtown NSW 2042</w:t>
    </w:r>
  </w:p>
  <w:p w:rsidR="0095393F" w:rsidRDefault="0095393F" w:rsidP="009B3905">
    <w:pPr>
      <w:pStyle w:val="Footer"/>
      <w:jc w:val="center"/>
    </w:pPr>
    <w:r>
      <w:t>admin@fosp.org.au</w:t>
    </w:r>
  </w:p>
  <w:p w:rsidR="007D072D" w:rsidRDefault="007D072D">
    <w:pPr>
      <w:pStyle w:val="Footer"/>
    </w:pPr>
  </w:p>
  <w:p w:rsidR="007D072D" w:rsidRDefault="007D0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B6" w:rsidRDefault="00D16AB6" w:rsidP="007D072D">
      <w:pPr>
        <w:spacing w:after="0" w:line="240" w:lineRule="auto"/>
      </w:pPr>
      <w:r>
        <w:separator/>
      </w:r>
    </w:p>
  </w:footnote>
  <w:footnote w:type="continuationSeparator" w:id="0">
    <w:p w:rsidR="00D16AB6" w:rsidRDefault="00D16AB6" w:rsidP="007D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F34"/>
    <w:multiLevelType w:val="hybridMultilevel"/>
    <w:tmpl w:val="170EC882"/>
    <w:lvl w:ilvl="0" w:tplc="663473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52141"/>
    <w:multiLevelType w:val="hybridMultilevel"/>
    <w:tmpl w:val="A5287A66"/>
    <w:lvl w:ilvl="0" w:tplc="DFDE0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E5307"/>
    <w:multiLevelType w:val="hybridMultilevel"/>
    <w:tmpl w:val="E07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505E"/>
    <w:multiLevelType w:val="hybridMultilevel"/>
    <w:tmpl w:val="B75A9F24"/>
    <w:lvl w:ilvl="0" w:tplc="663473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9"/>
    <w:rsid w:val="000447A7"/>
    <w:rsid w:val="00066F70"/>
    <w:rsid w:val="00077F16"/>
    <w:rsid w:val="00111F47"/>
    <w:rsid w:val="00121310"/>
    <w:rsid w:val="001D0CF2"/>
    <w:rsid w:val="00220EB4"/>
    <w:rsid w:val="0028238D"/>
    <w:rsid w:val="00284933"/>
    <w:rsid w:val="002D3C79"/>
    <w:rsid w:val="002F62D9"/>
    <w:rsid w:val="00337749"/>
    <w:rsid w:val="003428AB"/>
    <w:rsid w:val="003461F8"/>
    <w:rsid w:val="0035247F"/>
    <w:rsid w:val="00380FB7"/>
    <w:rsid w:val="003A0D95"/>
    <w:rsid w:val="003A1A25"/>
    <w:rsid w:val="003A2B51"/>
    <w:rsid w:val="003E4395"/>
    <w:rsid w:val="003F54E4"/>
    <w:rsid w:val="00433B4B"/>
    <w:rsid w:val="0044401D"/>
    <w:rsid w:val="004506E0"/>
    <w:rsid w:val="00463195"/>
    <w:rsid w:val="00485EF5"/>
    <w:rsid w:val="004C02CA"/>
    <w:rsid w:val="005347AE"/>
    <w:rsid w:val="00560A04"/>
    <w:rsid w:val="00566F0F"/>
    <w:rsid w:val="0061099D"/>
    <w:rsid w:val="00627857"/>
    <w:rsid w:val="00683B1E"/>
    <w:rsid w:val="00693601"/>
    <w:rsid w:val="006B0CE9"/>
    <w:rsid w:val="00726A73"/>
    <w:rsid w:val="0074767F"/>
    <w:rsid w:val="0076286A"/>
    <w:rsid w:val="00771DB7"/>
    <w:rsid w:val="00794C3E"/>
    <w:rsid w:val="007D072D"/>
    <w:rsid w:val="007D6F5E"/>
    <w:rsid w:val="007E0534"/>
    <w:rsid w:val="00821A3D"/>
    <w:rsid w:val="008259A6"/>
    <w:rsid w:val="0083362F"/>
    <w:rsid w:val="00837F66"/>
    <w:rsid w:val="00852E41"/>
    <w:rsid w:val="00882EF4"/>
    <w:rsid w:val="00895E51"/>
    <w:rsid w:val="008A4F79"/>
    <w:rsid w:val="008D2A5C"/>
    <w:rsid w:val="008D7F4A"/>
    <w:rsid w:val="00912FC7"/>
    <w:rsid w:val="0094053D"/>
    <w:rsid w:val="00944E72"/>
    <w:rsid w:val="0095393F"/>
    <w:rsid w:val="009B3905"/>
    <w:rsid w:val="009D4C95"/>
    <w:rsid w:val="00A12A49"/>
    <w:rsid w:val="00A9016E"/>
    <w:rsid w:val="00AC216A"/>
    <w:rsid w:val="00B64EF8"/>
    <w:rsid w:val="00B76242"/>
    <w:rsid w:val="00B83ABE"/>
    <w:rsid w:val="00BC145C"/>
    <w:rsid w:val="00C00F12"/>
    <w:rsid w:val="00C10352"/>
    <w:rsid w:val="00C418F8"/>
    <w:rsid w:val="00C47B69"/>
    <w:rsid w:val="00C638A3"/>
    <w:rsid w:val="00CA57F4"/>
    <w:rsid w:val="00D16AB6"/>
    <w:rsid w:val="00D771B0"/>
    <w:rsid w:val="00D96E93"/>
    <w:rsid w:val="00DE6439"/>
    <w:rsid w:val="00E13079"/>
    <w:rsid w:val="00E161CD"/>
    <w:rsid w:val="00E25C7F"/>
    <w:rsid w:val="00E32234"/>
    <w:rsid w:val="00E90D8A"/>
    <w:rsid w:val="00EB6571"/>
    <w:rsid w:val="00ED3F09"/>
    <w:rsid w:val="00EE088C"/>
    <w:rsid w:val="00EF584A"/>
    <w:rsid w:val="00F61B94"/>
    <w:rsid w:val="00F65C61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8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2D"/>
  </w:style>
  <w:style w:type="paragraph" w:styleId="Footer">
    <w:name w:val="footer"/>
    <w:basedOn w:val="Normal"/>
    <w:link w:val="FooterChar"/>
    <w:uiPriority w:val="99"/>
    <w:unhideWhenUsed/>
    <w:rsid w:val="007D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2D"/>
  </w:style>
  <w:style w:type="paragraph" w:styleId="BalloonText">
    <w:name w:val="Balloon Text"/>
    <w:basedOn w:val="Normal"/>
    <w:link w:val="BalloonTextChar"/>
    <w:uiPriority w:val="99"/>
    <w:semiHidden/>
    <w:unhideWhenUsed/>
    <w:rsid w:val="00A9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8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2D"/>
  </w:style>
  <w:style w:type="paragraph" w:styleId="Footer">
    <w:name w:val="footer"/>
    <w:basedOn w:val="Normal"/>
    <w:link w:val="FooterChar"/>
    <w:uiPriority w:val="99"/>
    <w:unhideWhenUsed/>
    <w:rsid w:val="007D0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2D"/>
  </w:style>
  <w:style w:type="paragraph" w:styleId="BalloonText">
    <w:name w:val="Balloon Text"/>
    <w:basedOn w:val="Normal"/>
    <w:link w:val="BalloonTextChar"/>
    <w:uiPriority w:val="99"/>
    <w:semiHidden/>
    <w:unhideWhenUsed/>
    <w:rsid w:val="00A9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sofsoleparent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DR851 - Friends of Sole Parents - Childcare and Early Childhood Learning - Public inquiry</vt:lpstr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DR851 - Friends of Sole Parents - Childcare and Early Childhood Learning - Public inquiry</dc:title>
  <dc:subject/>
  <dc:creator>Friends of Sole Parents</dc:creator>
  <cp:keywords/>
  <dc:description/>
  <cp:lastModifiedBy>Mark Pimperl</cp:lastModifiedBy>
  <cp:revision>5</cp:revision>
  <cp:lastPrinted>2014-09-05T06:51:00Z</cp:lastPrinted>
  <dcterms:created xsi:type="dcterms:W3CDTF">2014-09-05T07:02:00Z</dcterms:created>
  <dcterms:modified xsi:type="dcterms:W3CDTF">2014-09-15T05:47:00Z</dcterms:modified>
</cp:coreProperties>
</file>