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0616" w14:textId="0D090878" w:rsidR="004C06F9" w:rsidRPr="009E7870" w:rsidRDefault="009E7870" w:rsidP="004B7EFB">
      <w:pPr>
        <w:widowControl w:val="0"/>
        <w:tabs>
          <w:tab w:val="left" w:pos="220"/>
          <w:tab w:val="left" w:pos="720"/>
        </w:tabs>
        <w:autoSpaceDE w:val="0"/>
        <w:autoSpaceDN w:val="0"/>
        <w:adjustRightInd w:val="0"/>
        <w:spacing w:after="240"/>
        <w:rPr>
          <w:rFonts w:ascii="Arial" w:hAnsi="Arial" w:cs="Arial"/>
          <w:b/>
        </w:rPr>
      </w:pPr>
      <w:bookmarkStart w:id="0" w:name="_GoBack"/>
      <w:bookmarkEnd w:id="0"/>
      <w:r w:rsidRPr="009E7870">
        <w:rPr>
          <w:rFonts w:ascii="Arial" w:hAnsi="Arial" w:cs="Arial"/>
          <w:b/>
        </w:rPr>
        <w:t>SUPPORT FOR CHILDREN WITH DISABILITIES IN CHILDCARE</w:t>
      </w:r>
    </w:p>
    <w:p w14:paraId="36695462" w14:textId="1DD176A9" w:rsidR="00080C8B" w:rsidRDefault="004B7EFB" w:rsidP="004B7EFB">
      <w:pPr>
        <w:widowControl w:val="0"/>
        <w:tabs>
          <w:tab w:val="left" w:pos="220"/>
          <w:tab w:val="left" w:pos="720"/>
        </w:tabs>
        <w:autoSpaceDE w:val="0"/>
        <w:autoSpaceDN w:val="0"/>
        <w:adjustRightInd w:val="0"/>
        <w:spacing w:after="240"/>
        <w:rPr>
          <w:rFonts w:ascii="Arial" w:hAnsi="Arial" w:cs="Arial"/>
        </w:rPr>
      </w:pPr>
      <w:r w:rsidRPr="00B97F83">
        <w:rPr>
          <w:rFonts w:ascii="Arial" w:hAnsi="Arial" w:cs="Arial"/>
        </w:rPr>
        <w:t xml:space="preserve">The following comments on the Productivity </w:t>
      </w:r>
      <w:r w:rsidR="00141A6E">
        <w:rPr>
          <w:rFonts w:ascii="Arial" w:hAnsi="Arial" w:cs="Arial"/>
        </w:rPr>
        <w:t xml:space="preserve">Commission Draft </w:t>
      </w:r>
      <w:r w:rsidRPr="00B97F83">
        <w:rPr>
          <w:rFonts w:ascii="Arial" w:hAnsi="Arial" w:cs="Arial"/>
        </w:rPr>
        <w:t>Report</w:t>
      </w:r>
      <w:r w:rsidR="00141A6E">
        <w:rPr>
          <w:rFonts w:ascii="Arial" w:hAnsi="Arial" w:cs="Arial"/>
        </w:rPr>
        <w:t xml:space="preserve"> of Childcare and Early Childhood Learning (July 2014) </w:t>
      </w:r>
      <w:r w:rsidRPr="00B97F83">
        <w:rPr>
          <w:rFonts w:ascii="Arial" w:hAnsi="Arial" w:cs="Arial"/>
        </w:rPr>
        <w:t>are in relation to its effect on children with disabilities in childcare, their families and the childcare educators who support them.</w:t>
      </w:r>
    </w:p>
    <w:p w14:paraId="07C1EE3D" w14:textId="35DD6085" w:rsidR="00141A6E" w:rsidRPr="00141A6E" w:rsidRDefault="00141A6E" w:rsidP="004B7EFB">
      <w:pPr>
        <w:widowControl w:val="0"/>
        <w:tabs>
          <w:tab w:val="left" w:pos="220"/>
          <w:tab w:val="left" w:pos="720"/>
        </w:tabs>
        <w:autoSpaceDE w:val="0"/>
        <w:autoSpaceDN w:val="0"/>
        <w:adjustRightInd w:val="0"/>
        <w:spacing w:after="240"/>
        <w:rPr>
          <w:rFonts w:ascii="Arial" w:hAnsi="Arial" w:cs="Arial"/>
          <w:b/>
        </w:rPr>
      </w:pPr>
      <w:r w:rsidRPr="00141A6E">
        <w:rPr>
          <w:rFonts w:ascii="Arial" w:hAnsi="Arial" w:cs="Arial"/>
          <w:b/>
        </w:rPr>
        <w:t>Background:</w:t>
      </w:r>
    </w:p>
    <w:p w14:paraId="0E273631" w14:textId="53897328" w:rsidR="002E472B" w:rsidRPr="00B97F83" w:rsidRDefault="0051585D" w:rsidP="0051585D">
      <w:pPr>
        <w:widowControl w:val="0"/>
        <w:autoSpaceDE w:val="0"/>
        <w:autoSpaceDN w:val="0"/>
        <w:adjustRightInd w:val="0"/>
        <w:rPr>
          <w:rFonts w:ascii="Arial" w:hAnsi="Arial" w:cs="Arial"/>
        </w:rPr>
      </w:pPr>
      <w:r w:rsidRPr="00B97F83">
        <w:rPr>
          <w:rFonts w:ascii="Arial" w:hAnsi="Arial" w:cs="Arial"/>
        </w:rPr>
        <w:t xml:space="preserve">The </w:t>
      </w:r>
      <w:proofErr w:type="spellStart"/>
      <w:r w:rsidR="00EB4249" w:rsidRPr="00B97F83">
        <w:rPr>
          <w:rFonts w:ascii="Arial" w:hAnsi="Arial" w:cs="Arial"/>
        </w:rPr>
        <w:t>STaR</w:t>
      </w:r>
      <w:proofErr w:type="spellEnd"/>
      <w:r w:rsidR="00EB4249" w:rsidRPr="00B97F83">
        <w:rPr>
          <w:rFonts w:ascii="Arial" w:hAnsi="Arial" w:cs="Arial"/>
        </w:rPr>
        <w:t xml:space="preserve"> </w:t>
      </w:r>
      <w:r w:rsidRPr="00B97F83">
        <w:rPr>
          <w:rFonts w:ascii="Arial" w:hAnsi="Arial" w:cs="Arial"/>
        </w:rPr>
        <w:t>C</w:t>
      </w:r>
      <w:r w:rsidR="00EB4249" w:rsidRPr="00B97F83">
        <w:rPr>
          <w:rFonts w:ascii="Arial" w:hAnsi="Arial" w:cs="Arial"/>
        </w:rPr>
        <w:t xml:space="preserve">hildcare </w:t>
      </w:r>
      <w:r w:rsidRPr="00B97F83">
        <w:rPr>
          <w:rFonts w:ascii="Arial" w:hAnsi="Arial" w:cs="Arial"/>
        </w:rPr>
        <w:t>S</w:t>
      </w:r>
      <w:r w:rsidR="00EB4249" w:rsidRPr="00B97F83">
        <w:rPr>
          <w:rFonts w:ascii="Arial" w:hAnsi="Arial" w:cs="Arial"/>
        </w:rPr>
        <w:t xml:space="preserve">upport </w:t>
      </w:r>
      <w:r w:rsidRPr="00B97F83">
        <w:rPr>
          <w:rFonts w:ascii="Arial" w:hAnsi="Arial" w:cs="Arial"/>
        </w:rPr>
        <w:t>P</w:t>
      </w:r>
      <w:r w:rsidR="00EB4249" w:rsidRPr="00B97F83">
        <w:rPr>
          <w:rFonts w:ascii="Arial" w:hAnsi="Arial" w:cs="Arial"/>
        </w:rPr>
        <w:t>rogram</w:t>
      </w:r>
      <w:r w:rsidRPr="00B97F83">
        <w:rPr>
          <w:rFonts w:ascii="Arial" w:hAnsi="Arial" w:cs="Arial"/>
        </w:rPr>
        <w:t xml:space="preserve"> has been providing early intervention </w:t>
      </w:r>
      <w:r w:rsidR="0071380E" w:rsidRPr="00B97F83">
        <w:rPr>
          <w:rFonts w:ascii="Arial" w:hAnsi="Arial" w:cs="Arial"/>
        </w:rPr>
        <w:t>support</w:t>
      </w:r>
      <w:r w:rsidRPr="00B97F83">
        <w:rPr>
          <w:rFonts w:ascii="Arial" w:hAnsi="Arial" w:cs="Arial"/>
        </w:rPr>
        <w:t xml:space="preserve"> </w:t>
      </w:r>
      <w:r w:rsidR="0071380E" w:rsidRPr="00B97F83">
        <w:rPr>
          <w:rFonts w:ascii="Arial" w:hAnsi="Arial" w:cs="Arial"/>
        </w:rPr>
        <w:t>for</w:t>
      </w:r>
      <w:r w:rsidRPr="00B97F83">
        <w:rPr>
          <w:rFonts w:ascii="Arial" w:hAnsi="Arial" w:cs="Arial"/>
        </w:rPr>
        <w:t xml:space="preserve"> young children 0-6 with disabilities, their families and the childcare </w:t>
      </w:r>
      <w:r w:rsidR="0071380E" w:rsidRPr="00B97F83">
        <w:rPr>
          <w:rFonts w:ascii="Arial" w:hAnsi="Arial" w:cs="Arial"/>
        </w:rPr>
        <w:t>staff who support them</w:t>
      </w:r>
      <w:r w:rsidRPr="00B97F83">
        <w:rPr>
          <w:rFonts w:ascii="Arial" w:hAnsi="Arial" w:cs="Arial"/>
        </w:rPr>
        <w:t xml:space="preserve"> for </w:t>
      </w:r>
      <w:r w:rsidR="002A2F59" w:rsidRPr="00B97F83">
        <w:rPr>
          <w:rFonts w:ascii="Arial" w:hAnsi="Arial" w:cs="Arial"/>
        </w:rPr>
        <w:t xml:space="preserve">over </w:t>
      </w:r>
      <w:r w:rsidRPr="00B97F83">
        <w:rPr>
          <w:rFonts w:ascii="Arial" w:hAnsi="Arial" w:cs="Arial"/>
        </w:rPr>
        <w:t xml:space="preserve">10 years. </w:t>
      </w:r>
      <w:proofErr w:type="spellStart"/>
      <w:r w:rsidR="00902FAB" w:rsidRPr="00B97F83">
        <w:rPr>
          <w:rFonts w:ascii="Arial" w:hAnsi="Arial" w:cs="Arial"/>
        </w:rPr>
        <w:t>STaR</w:t>
      </w:r>
      <w:proofErr w:type="spellEnd"/>
      <w:r w:rsidR="00902FAB" w:rsidRPr="00B97F83">
        <w:rPr>
          <w:rFonts w:ascii="Arial" w:hAnsi="Arial" w:cs="Arial"/>
        </w:rPr>
        <w:t xml:space="preserve"> currently supports 12 affiliated childcare </w:t>
      </w:r>
      <w:proofErr w:type="spellStart"/>
      <w:r w:rsidR="00902FAB" w:rsidRPr="00B97F83">
        <w:rPr>
          <w:rFonts w:ascii="Arial" w:hAnsi="Arial" w:cs="Arial"/>
        </w:rPr>
        <w:t>centres</w:t>
      </w:r>
      <w:proofErr w:type="spellEnd"/>
      <w:r w:rsidR="00902FAB" w:rsidRPr="00B97F83">
        <w:rPr>
          <w:rFonts w:ascii="Arial" w:hAnsi="Arial" w:cs="Arial"/>
        </w:rPr>
        <w:t xml:space="preserve">, enrolling approximately 50 children with diagnosed disabilities (many of whom have significant and multiple disabilities), and 280 childcare staff annually. </w:t>
      </w:r>
      <w:r w:rsidR="0071380E" w:rsidRPr="00B97F83">
        <w:rPr>
          <w:rFonts w:ascii="Arial" w:hAnsi="Arial" w:cs="Arial"/>
        </w:rPr>
        <w:t xml:space="preserve">Highly qualified early intervention educators provide training </w:t>
      </w:r>
      <w:r w:rsidR="00902FAB" w:rsidRPr="00B97F83">
        <w:rPr>
          <w:rFonts w:ascii="Arial" w:hAnsi="Arial" w:cs="Arial"/>
        </w:rPr>
        <w:t xml:space="preserve">and ongoing support and mentoring </w:t>
      </w:r>
      <w:r w:rsidR="0071380E" w:rsidRPr="00B97F83">
        <w:rPr>
          <w:rFonts w:ascii="Arial" w:hAnsi="Arial" w:cs="Arial"/>
        </w:rPr>
        <w:t xml:space="preserve">for childcare staff in participating </w:t>
      </w:r>
      <w:proofErr w:type="spellStart"/>
      <w:r w:rsidR="0071380E" w:rsidRPr="00B97F83">
        <w:rPr>
          <w:rFonts w:ascii="Arial" w:hAnsi="Arial" w:cs="Arial"/>
        </w:rPr>
        <w:t>centres</w:t>
      </w:r>
      <w:proofErr w:type="spellEnd"/>
      <w:r w:rsidR="0071380E" w:rsidRPr="00B97F83">
        <w:rPr>
          <w:rFonts w:ascii="Arial" w:hAnsi="Arial" w:cs="Arial"/>
        </w:rPr>
        <w:t xml:space="preserve"> to assist them to </w:t>
      </w:r>
      <w:r w:rsidR="00902FAB" w:rsidRPr="00B97F83">
        <w:rPr>
          <w:rFonts w:ascii="Arial" w:hAnsi="Arial" w:cs="Arial"/>
        </w:rPr>
        <w:t xml:space="preserve">include and </w:t>
      </w:r>
      <w:r w:rsidR="0071380E" w:rsidRPr="00B97F83">
        <w:rPr>
          <w:rFonts w:ascii="Arial" w:hAnsi="Arial" w:cs="Arial"/>
        </w:rPr>
        <w:t xml:space="preserve">support </w:t>
      </w:r>
      <w:r w:rsidR="00902FAB" w:rsidRPr="00B97F83">
        <w:rPr>
          <w:rFonts w:ascii="Arial" w:hAnsi="Arial" w:cs="Arial"/>
        </w:rPr>
        <w:t xml:space="preserve">the children’s development within the daily routines and activities of the childcare day. The </w:t>
      </w:r>
      <w:proofErr w:type="spellStart"/>
      <w:r w:rsidR="00902FAB" w:rsidRPr="00B97F83">
        <w:rPr>
          <w:rFonts w:ascii="Arial" w:hAnsi="Arial" w:cs="Arial"/>
        </w:rPr>
        <w:t>STaR</w:t>
      </w:r>
      <w:proofErr w:type="spellEnd"/>
      <w:r w:rsidR="00902FAB" w:rsidRPr="00B97F83">
        <w:rPr>
          <w:rFonts w:ascii="Arial" w:hAnsi="Arial" w:cs="Arial"/>
        </w:rPr>
        <w:t xml:space="preserve"> ‘Child Support Model’ and </w:t>
      </w:r>
      <w:proofErr w:type="spellStart"/>
      <w:r w:rsidR="00902FAB" w:rsidRPr="00B97F83">
        <w:rPr>
          <w:rFonts w:ascii="Arial" w:hAnsi="Arial" w:cs="Arial"/>
        </w:rPr>
        <w:t>SchoolSTaRT</w:t>
      </w:r>
      <w:proofErr w:type="spellEnd"/>
      <w:r w:rsidR="00902FAB" w:rsidRPr="00B97F83">
        <w:rPr>
          <w:rFonts w:ascii="Arial" w:hAnsi="Arial" w:cs="Arial"/>
        </w:rPr>
        <w:t xml:space="preserve"> Program</w:t>
      </w:r>
      <w:r w:rsidR="0071380E" w:rsidRPr="00B97F83">
        <w:rPr>
          <w:rFonts w:ascii="Arial" w:hAnsi="Arial" w:cs="Arial"/>
        </w:rPr>
        <w:t xml:space="preserve"> </w:t>
      </w:r>
      <w:r w:rsidR="00902FAB" w:rsidRPr="00B97F83">
        <w:rPr>
          <w:rFonts w:ascii="Arial" w:hAnsi="Arial" w:cs="Arial"/>
        </w:rPr>
        <w:t xml:space="preserve">implemented within the </w:t>
      </w:r>
      <w:proofErr w:type="spellStart"/>
      <w:r w:rsidR="00902FAB" w:rsidRPr="00B97F83">
        <w:rPr>
          <w:rFonts w:ascii="Arial" w:hAnsi="Arial" w:cs="Arial"/>
        </w:rPr>
        <w:t>centres</w:t>
      </w:r>
      <w:proofErr w:type="spellEnd"/>
      <w:r w:rsidR="00902FAB" w:rsidRPr="00B97F83">
        <w:rPr>
          <w:rFonts w:ascii="Arial" w:hAnsi="Arial" w:cs="Arial"/>
        </w:rPr>
        <w:t xml:space="preserve"> </w:t>
      </w:r>
      <w:r w:rsidR="002E472B" w:rsidRPr="00B97F83">
        <w:rPr>
          <w:rFonts w:ascii="Arial" w:hAnsi="Arial" w:cs="Arial"/>
        </w:rPr>
        <w:t xml:space="preserve">ensures that </w:t>
      </w:r>
      <w:r w:rsidR="002E57B2" w:rsidRPr="00B97F83">
        <w:rPr>
          <w:rFonts w:ascii="Arial" w:hAnsi="Arial" w:cs="Arial"/>
        </w:rPr>
        <w:t xml:space="preserve">childcare staff are up-skilled to effectively include and promote </w:t>
      </w:r>
      <w:r w:rsidR="002E472B" w:rsidRPr="00B97F83">
        <w:rPr>
          <w:rFonts w:ascii="Arial" w:hAnsi="Arial" w:cs="Arial"/>
        </w:rPr>
        <w:t xml:space="preserve">the child’s development, </w:t>
      </w:r>
      <w:r w:rsidR="004C7FB0" w:rsidRPr="00B97F83">
        <w:rPr>
          <w:rFonts w:ascii="Arial" w:hAnsi="Arial" w:cs="Arial"/>
        </w:rPr>
        <w:t xml:space="preserve">involve families in the planning process and support </w:t>
      </w:r>
      <w:r w:rsidR="002E472B" w:rsidRPr="00B97F83">
        <w:rPr>
          <w:rFonts w:ascii="Arial" w:hAnsi="Arial" w:cs="Arial"/>
        </w:rPr>
        <w:t>the child</w:t>
      </w:r>
      <w:r w:rsidR="004C7FB0" w:rsidRPr="00B97F83">
        <w:rPr>
          <w:rFonts w:ascii="Arial" w:hAnsi="Arial" w:cs="Arial"/>
        </w:rPr>
        <w:t>,</w:t>
      </w:r>
      <w:r w:rsidR="002E472B" w:rsidRPr="00B97F83">
        <w:rPr>
          <w:rFonts w:ascii="Arial" w:hAnsi="Arial" w:cs="Arial"/>
        </w:rPr>
        <w:t xml:space="preserve"> family </w:t>
      </w:r>
      <w:r w:rsidR="004C7FB0" w:rsidRPr="00B97F83">
        <w:rPr>
          <w:rFonts w:ascii="Arial" w:hAnsi="Arial" w:cs="Arial"/>
        </w:rPr>
        <w:t xml:space="preserve">and school </w:t>
      </w:r>
      <w:r w:rsidR="002E472B" w:rsidRPr="00B97F83">
        <w:rPr>
          <w:rFonts w:ascii="Arial" w:hAnsi="Arial" w:cs="Arial"/>
        </w:rPr>
        <w:t>through the transition to school process</w:t>
      </w:r>
      <w:r w:rsidR="004C7FB0" w:rsidRPr="00B97F83">
        <w:rPr>
          <w:rFonts w:ascii="Arial" w:hAnsi="Arial" w:cs="Arial"/>
        </w:rPr>
        <w:t>.</w:t>
      </w:r>
      <w:r w:rsidR="002E472B" w:rsidRPr="00B97F83">
        <w:rPr>
          <w:rFonts w:ascii="Arial" w:hAnsi="Arial" w:cs="Arial"/>
        </w:rPr>
        <w:t xml:space="preserve"> </w:t>
      </w:r>
      <w:r w:rsidR="004C7FB0" w:rsidRPr="00B97F83">
        <w:rPr>
          <w:rFonts w:ascii="Arial" w:hAnsi="Arial" w:cs="Arial"/>
        </w:rPr>
        <w:t xml:space="preserve">The model supports </w:t>
      </w:r>
      <w:r w:rsidR="00015D13" w:rsidRPr="00B97F83">
        <w:rPr>
          <w:rFonts w:ascii="Arial" w:hAnsi="Arial" w:cs="Arial"/>
        </w:rPr>
        <w:t>childcare staff collaboration with other early intervention professionals e.g. therapists,</w:t>
      </w:r>
      <w:r w:rsidR="004C7FB0" w:rsidRPr="00B97F83">
        <w:rPr>
          <w:rFonts w:ascii="Arial" w:hAnsi="Arial" w:cs="Arial"/>
        </w:rPr>
        <w:t xml:space="preserve"> and guides</w:t>
      </w:r>
      <w:r w:rsidR="002E472B" w:rsidRPr="00B97F83">
        <w:rPr>
          <w:rFonts w:ascii="Arial" w:hAnsi="Arial" w:cs="Arial"/>
        </w:rPr>
        <w:t xml:space="preserve"> </w:t>
      </w:r>
      <w:r w:rsidR="002E57B2" w:rsidRPr="00B97F83">
        <w:rPr>
          <w:rFonts w:ascii="Arial" w:hAnsi="Arial" w:cs="Arial"/>
        </w:rPr>
        <w:t xml:space="preserve">childcare staff </w:t>
      </w:r>
      <w:r w:rsidR="004C7FB0" w:rsidRPr="00B97F83">
        <w:rPr>
          <w:rFonts w:ascii="Arial" w:hAnsi="Arial" w:cs="Arial"/>
        </w:rPr>
        <w:t xml:space="preserve">in </w:t>
      </w:r>
      <w:r w:rsidR="00015D13" w:rsidRPr="00B97F83">
        <w:rPr>
          <w:rFonts w:ascii="Arial" w:hAnsi="Arial" w:cs="Arial"/>
        </w:rPr>
        <w:t>including functional therapy objectives in the child’s Individual Education Plan and</w:t>
      </w:r>
      <w:r w:rsidR="004C7FB0" w:rsidRPr="00B97F83">
        <w:rPr>
          <w:rFonts w:ascii="Arial" w:hAnsi="Arial" w:cs="Arial"/>
        </w:rPr>
        <w:t xml:space="preserve"> </w:t>
      </w:r>
      <w:r w:rsidR="002E57B2" w:rsidRPr="00B97F83">
        <w:rPr>
          <w:rFonts w:ascii="Arial" w:hAnsi="Arial" w:cs="Arial"/>
        </w:rPr>
        <w:t>implement</w:t>
      </w:r>
      <w:r w:rsidR="00015D13" w:rsidRPr="00B97F83">
        <w:rPr>
          <w:rFonts w:ascii="Arial" w:hAnsi="Arial" w:cs="Arial"/>
        </w:rPr>
        <w:t>ing</w:t>
      </w:r>
      <w:r w:rsidR="004C7FB0" w:rsidRPr="00B97F83">
        <w:rPr>
          <w:rFonts w:ascii="Arial" w:hAnsi="Arial" w:cs="Arial"/>
        </w:rPr>
        <w:t xml:space="preserve"> </w:t>
      </w:r>
      <w:r w:rsidR="00015D13" w:rsidRPr="00B97F83">
        <w:rPr>
          <w:rFonts w:ascii="Arial" w:hAnsi="Arial" w:cs="Arial"/>
        </w:rPr>
        <w:t>the</w:t>
      </w:r>
      <w:r w:rsidR="002A2F59" w:rsidRPr="00B97F83">
        <w:rPr>
          <w:rFonts w:ascii="Arial" w:hAnsi="Arial" w:cs="Arial"/>
        </w:rPr>
        <w:t>se plans</w:t>
      </w:r>
      <w:r w:rsidR="002E57B2" w:rsidRPr="00B97F83">
        <w:rPr>
          <w:rFonts w:ascii="Arial" w:hAnsi="Arial" w:cs="Arial"/>
        </w:rPr>
        <w:t xml:space="preserve"> within the child’s daily childcare routine.</w:t>
      </w:r>
      <w:r w:rsidR="002E472B" w:rsidRPr="00B97F83">
        <w:rPr>
          <w:rFonts w:ascii="Arial" w:hAnsi="Arial" w:cs="Arial"/>
        </w:rPr>
        <w:t xml:space="preserve"> </w:t>
      </w:r>
    </w:p>
    <w:p w14:paraId="11569B58" w14:textId="77777777" w:rsidR="002E472B" w:rsidRPr="00B97F83" w:rsidRDefault="002E472B" w:rsidP="0051585D">
      <w:pPr>
        <w:widowControl w:val="0"/>
        <w:autoSpaceDE w:val="0"/>
        <w:autoSpaceDN w:val="0"/>
        <w:adjustRightInd w:val="0"/>
        <w:rPr>
          <w:rFonts w:ascii="Arial" w:hAnsi="Arial" w:cs="Arial"/>
        </w:rPr>
      </w:pPr>
    </w:p>
    <w:p w14:paraId="42923285" w14:textId="238FB6FC" w:rsidR="00E63B27" w:rsidRPr="00B97F83" w:rsidRDefault="0051585D" w:rsidP="0051585D">
      <w:pPr>
        <w:widowControl w:val="0"/>
        <w:autoSpaceDE w:val="0"/>
        <w:autoSpaceDN w:val="0"/>
        <w:adjustRightInd w:val="0"/>
        <w:rPr>
          <w:rFonts w:ascii="Arial" w:hAnsi="Arial" w:cs="Arial"/>
        </w:rPr>
      </w:pPr>
      <w:r w:rsidRPr="00B97F83">
        <w:rPr>
          <w:rFonts w:ascii="Arial" w:hAnsi="Arial" w:cs="Arial"/>
        </w:rPr>
        <w:t>The model originated from a research-based program at Macqu</w:t>
      </w:r>
      <w:r w:rsidR="00121C1D" w:rsidRPr="00B97F83">
        <w:rPr>
          <w:rFonts w:ascii="Arial" w:hAnsi="Arial" w:cs="Arial"/>
        </w:rPr>
        <w:t>arie University</w:t>
      </w:r>
      <w:r w:rsidR="00EB4249" w:rsidRPr="00B97F83">
        <w:rPr>
          <w:rFonts w:ascii="Arial" w:hAnsi="Arial" w:cs="Arial"/>
        </w:rPr>
        <w:t xml:space="preserve"> and </w:t>
      </w:r>
      <w:r w:rsidR="00276863" w:rsidRPr="00B97F83">
        <w:rPr>
          <w:rFonts w:ascii="Arial" w:hAnsi="Arial" w:cs="Arial"/>
        </w:rPr>
        <w:t xml:space="preserve">has been funded to </w:t>
      </w:r>
      <w:r w:rsidR="00121C1D" w:rsidRPr="00B97F83">
        <w:rPr>
          <w:rFonts w:ascii="Arial" w:hAnsi="Arial" w:cs="Arial"/>
        </w:rPr>
        <w:t>support children with disabilities</w:t>
      </w:r>
      <w:r w:rsidR="00276863" w:rsidRPr="00B97F83">
        <w:rPr>
          <w:rFonts w:ascii="Arial" w:hAnsi="Arial" w:cs="Arial"/>
        </w:rPr>
        <w:t xml:space="preserve"> </w:t>
      </w:r>
      <w:r w:rsidR="00121C1D" w:rsidRPr="00B97F83">
        <w:rPr>
          <w:rFonts w:ascii="Arial" w:hAnsi="Arial" w:cs="Arial"/>
        </w:rPr>
        <w:t xml:space="preserve">in </w:t>
      </w:r>
      <w:r w:rsidR="00276863" w:rsidRPr="00B97F83">
        <w:rPr>
          <w:rFonts w:ascii="Arial" w:hAnsi="Arial" w:cs="Arial"/>
        </w:rPr>
        <w:t xml:space="preserve">childcare within the </w:t>
      </w:r>
      <w:r w:rsidR="002E57B2" w:rsidRPr="00B97F83">
        <w:rPr>
          <w:rFonts w:ascii="Arial" w:hAnsi="Arial" w:cs="Arial"/>
        </w:rPr>
        <w:t xml:space="preserve">community </w:t>
      </w:r>
      <w:r w:rsidR="00276863" w:rsidRPr="00B97F83">
        <w:rPr>
          <w:rFonts w:ascii="Arial" w:hAnsi="Arial" w:cs="Arial"/>
        </w:rPr>
        <w:t xml:space="preserve">for the past 12 years </w:t>
      </w:r>
      <w:r w:rsidR="002E472B" w:rsidRPr="00B97F83">
        <w:rPr>
          <w:rFonts w:ascii="Arial" w:hAnsi="Arial" w:cs="Arial"/>
        </w:rPr>
        <w:t>by the Department of Families, Housing, Community Services a</w:t>
      </w:r>
      <w:r w:rsidR="00276863" w:rsidRPr="00B97F83">
        <w:rPr>
          <w:rFonts w:ascii="Arial" w:hAnsi="Arial" w:cs="Arial"/>
        </w:rPr>
        <w:t>nd Indigenous Affairs (</w:t>
      </w:r>
      <w:proofErr w:type="spellStart"/>
      <w:r w:rsidR="00276863" w:rsidRPr="00B97F83">
        <w:rPr>
          <w:rFonts w:ascii="Arial" w:hAnsi="Arial" w:cs="Arial"/>
        </w:rPr>
        <w:t>FaHCSIA</w:t>
      </w:r>
      <w:proofErr w:type="spellEnd"/>
      <w:r w:rsidR="00276863" w:rsidRPr="00B97F83">
        <w:rPr>
          <w:rFonts w:ascii="Arial" w:hAnsi="Arial" w:cs="Arial"/>
        </w:rPr>
        <w:t xml:space="preserve"> - now D</w:t>
      </w:r>
      <w:r w:rsidR="004B7EFB" w:rsidRPr="00B97F83">
        <w:rPr>
          <w:rFonts w:ascii="Arial" w:hAnsi="Arial" w:cs="Arial"/>
        </w:rPr>
        <w:t xml:space="preserve">epartment of </w:t>
      </w:r>
      <w:r w:rsidR="00276863" w:rsidRPr="00B97F83">
        <w:rPr>
          <w:rFonts w:ascii="Arial" w:hAnsi="Arial" w:cs="Arial"/>
        </w:rPr>
        <w:t>S</w:t>
      </w:r>
      <w:r w:rsidR="00B97F83" w:rsidRPr="00B97F83">
        <w:rPr>
          <w:rFonts w:ascii="Arial" w:hAnsi="Arial" w:cs="Arial"/>
        </w:rPr>
        <w:t xml:space="preserve">ocial </w:t>
      </w:r>
      <w:r w:rsidR="00276863" w:rsidRPr="00B97F83">
        <w:rPr>
          <w:rFonts w:ascii="Arial" w:hAnsi="Arial" w:cs="Arial"/>
        </w:rPr>
        <w:t>S</w:t>
      </w:r>
      <w:r w:rsidR="00B97F83" w:rsidRPr="00B97F83">
        <w:rPr>
          <w:rFonts w:ascii="Arial" w:hAnsi="Arial" w:cs="Arial"/>
        </w:rPr>
        <w:t>ervices</w:t>
      </w:r>
      <w:r w:rsidR="00276863" w:rsidRPr="00B97F83">
        <w:rPr>
          <w:rFonts w:ascii="Arial" w:hAnsi="Arial" w:cs="Arial"/>
        </w:rPr>
        <w:t xml:space="preserve">) </w:t>
      </w:r>
      <w:r w:rsidR="002E472B" w:rsidRPr="00B97F83">
        <w:rPr>
          <w:rFonts w:ascii="Arial" w:hAnsi="Arial" w:cs="Arial"/>
        </w:rPr>
        <w:t>with a contribution from the Intervention Support Program administered by the NSW Department of Education and Communities (DEC).</w:t>
      </w:r>
      <w:r w:rsidRPr="00B97F83">
        <w:rPr>
          <w:rFonts w:ascii="Arial" w:hAnsi="Arial" w:cs="Arial"/>
        </w:rPr>
        <w:t xml:space="preserve"> </w:t>
      </w:r>
      <w:r w:rsidR="002E472B" w:rsidRPr="00B97F83">
        <w:rPr>
          <w:rFonts w:ascii="Arial" w:hAnsi="Arial" w:cs="Arial"/>
        </w:rPr>
        <w:t>An ongoing partnership with Macquarie University ensures that all programs are research-based and uphold the principles of best practice in early intervention</w:t>
      </w:r>
      <w:r w:rsidR="00276863" w:rsidRPr="00B97F83">
        <w:rPr>
          <w:rFonts w:ascii="Arial" w:hAnsi="Arial" w:cs="Arial"/>
        </w:rPr>
        <w:t>.</w:t>
      </w:r>
    </w:p>
    <w:p w14:paraId="7DA8F0F4" w14:textId="77777777" w:rsidR="00276863" w:rsidRPr="00B97F83" w:rsidRDefault="00276863" w:rsidP="0051585D">
      <w:pPr>
        <w:widowControl w:val="0"/>
        <w:autoSpaceDE w:val="0"/>
        <w:autoSpaceDN w:val="0"/>
        <w:adjustRightInd w:val="0"/>
        <w:rPr>
          <w:rFonts w:ascii="Arial" w:hAnsi="Arial" w:cs="Arial"/>
        </w:rPr>
      </w:pPr>
    </w:p>
    <w:p w14:paraId="5530BC45" w14:textId="64FE3537" w:rsidR="00276863" w:rsidRDefault="00121C1D" w:rsidP="0051585D">
      <w:pPr>
        <w:widowControl w:val="0"/>
        <w:autoSpaceDE w:val="0"/>
        <w:autoSpaceDN w:val="0"/>
        <w:adjustRightInd w:val="0"/>
        <w:rPr>
          <w:rFonts w:ascii="Arial" w:hAnsi="Arial" w:cs="Arial"/>
          <w:b/>
        </w:rPr>
      </w:pPr>
      <w:r w:rsidRPr="00B97F83">
        <w:rPr>
          <w:rFonts w:ascii="Arial" w:hAnsi="Arial" w:cs="Arial"/>
        </w:rPr>
        <w:t xml:space="preserve">The following comments on the Commission’s Report are </w:t>
      </w:r>
      <w:r w:rsidR="00276863" w:rsidRPr="00B97F83">
        <w:rPr>
          <w:rFonts w:ascii="Arial" w:hAnsi="Arial" w:cs="Arial"/>
        </w:rPr>
        <w:t xml:space="preserve">based on </w:t>
      </w:r>
      <w:proofErr w:type="spellStart"/>
      <w:r w:rsidR="00276863" w:rsidRPr="00B97F83">
        <w:rPr>
          <w:rFonts w:ascii="Arial" w:hAnsi="Arial" w:cs="Arial"/>
        </w:rPr>
        <w:t>STaR’s</w:t>
      </w:r>
      <w:proofErr w:type="spellEnd"/>
      <w:r w:rsidR="00276863" w:rsidRPr="00B97F83">
        <w:rPr>
          <w:rFonts w:ascii="Arial" w:hAnsi="Arial" w:cs="Arial"/>
        </w:rPr>
        <w:t xml:space="preserve"> knowledge </w:t>
      </w:r>
      <w:r w:rsidR="00B97F83" w:rsidRPr="00B97F83">
        <w:rPr>
          <w:rFonts w:ascii="Arial" w:hAnsi="Arial" w:cs="Arial"/>
        </w:rPr>
        <w:t>of early intervention for</w:t>
      </w:r>
      <w:r w:rsidR="00276863" w:rsidRPr="00B97F83">
        <w:rPr>
          <w:rFonts w:ascii="Arial" w:hAnsi="Arial" w:cs="Arial"/>
        </w:rPr>
        <w:t xml:space="preserve"> young children with disabilities and its work in childcare environments over the past 12 years</w:t>
      </w:r>
      <w:r w:rsidR="00015D13" w:rsidRPr="00B97F83">
        <w:rPr>
          <w:rFonts w:ascii="Arial" w:hAnsi="Arial" w:cs="Arial"/>
        </w:rPr>
        <w:t xml:space="preserve"> </w:t>
      </w:r>
      <w:r w:rsidR="00B97F83" w:rsidRPr="00B97F83">
        <w:rPr>
          <w:rFonts w:ascii="Arial" w:hAnsi="Arial" w:cs="Arial"/>
        </w:rPr>
        <w:t>(</w:t>
      </w:r>
      <w:r w:rsidR="00015D13" w:rsidRPr="00B97F83">
        <w:rPr>
          <w:rFonts w:ascii="Arial" w:hAnsi="Arial" w:cs="Arial"/>
        </w:rPr>
        <w:t xml:space="preserve">including council owned, private and community based </w:t>
      </w:r>
      <w:proofErr w:type="spellStart"/>
      <w:r w:rsidR="00015D13" w:rsidRPr="00B97F83">
        <w:rPr>
          <w:rFonts w:ascii="Arial" w:hAnsi="Arial" w:cs="Arial"/>
        </w:rPr>
        <w:t>centres</w:t>
      </w:r>
      <w:proofErr w:type="spellEnd"/>
      <w:r w:rsidR="00B97F83" w:rsidRPr="00B97F83">
        <w:rPr>
          <w:rFonts w:ascii="Arial" w:hAnsi="Arial" w:cs="Arial"/>
        </w:rPr>
        <w:t>)</w:t>
      </w:r>
      <w:r w:rsidR="00276863" w:rsidRPr="00B97F83">
        <w:rPr>
          <w:rFonts w:ascii="Arial" w:hAnsi="Arial" w:cs="Arial"/>
        </w:rPr>
        <w:t xml:space="preserve">. </w:t>
      </w:r>
    </w:p>
    <w:p w14:paraId="7E112131" w14:textId="77777777" w:rsidR="00121C1D" w:rsidRDefault="00121C1D" w:rsidP="0051585D">
      <w:pPr>
        <w:widowControl w:val="0"/>
        <w:autoSpaceDE w:val="0"/>
        <w:autoSpaceDN w:val="0"/>
        <w:adjustRightInd w:val="0"/>
        <w:rPr>
          <w:rFonts w:ascii="Arial" w:hAnsi="Arial" w:cs="Arial"/>
          <w:b/>
        </w:rPr>
      </w:pPr>
    </w:p>
    <w:p w14:paraId="08CC974D" w14:textId="2BD5154E" w:rsidR="00141A6E" w:rsidRDefault="00141A6E" w:rsidP="00121C1D">
      <w:pPr>
        <w:widowControl w:val="0"/>
        <w:autoSpaceDE w:val="0"/>
        <w:autoSpaceDN w:val="0"/>
        <w:adjustRightInd w:val="0"/>
        <w:spacing w:after="240"/>
        <w:rPr>
          <w:rFonts w:ascii="Arial" w:hAnsi="Arial" w:cs="Arial"/>
          <w:b/>
          <w:bCs/>
        </w:rPr>
      </w:pPr>
      <w:r>
        <w:rPr>
          <w:rFonts w:ascii="Arial" w:hAnsi="Arial" w:cs="Arial"/>
          <w:b/>
          <w:bCs/>
        </w:rPr>
        <w:t>Comments:</w:t>
      </w:r>
    </w:p>
    <w:p w14:paraId="35DDDE49" w14:textId="77777777" w:rsidR="00121C1D" w:rsidRPr="00B97F83" w:rsidRDefault="00121C1D" w:rsidP="00121C1D">
      <w:pPr>
        <w:widowControl w:val="0"/>
        <w:autoSpaceDE w:val="0"/>
        <w:autoSpaceDN w:val="0"/>
        <w:adjustRightInd w:val="0"/>
        <w:spacing w:after="240"/>
        <w:rPr>
          <w:rFonts w:ascii="Times" w:hAnsi="Times" w:cs="Times"/>
        </w:rPr>
      </w:pPr>
      <w:r w:rsidRPr="00B97F83">
        <w:rPr>
          <w:rFonts w:ascii="Arial" w:hAnsi="Arial" w:cs="Arial"/>
          <w:b/>
          <w:bCs/>
        </w:rPr>
        <w:t>Assistance for children with additional needs</w:t>
      </w:r>
    </w:p>
    <w:p w14:paraId="1BA55BFB" w14:textId="5046E8CC" w:rsidR="00121C1D" w:rsidRPr="00B97F83" w:rsidRDefault="00121C1D" w:rsidP="00121C1D">
      <w:pPr>
        <w:widowControl w:val="0"/>
        <w:autoSpaceDE w:val="0"/>
        <w:autoSpaceDN w:val="0"/>
        <w:adjustRightInd w:val="0"/>
        <w:spacing w:after="240"/>
        <w:rPr>
          <w:rFonts w:ascii="Arial" w:hAnsi="Arial" w:cs="Arial"/>
        </w:rPr>
      </w:pPr>
      <w:r w:rsidRPr="00B97F83">
        <w:rPr>
          <w:rFonts w:ascii="Arial" w:hAnsi="Arial" w:cs="Arial"/>
        </w:rPr>
        <w:t>The proposed indicative annual expenditure on ECEC (Table 2 p17) appears to indicate a decrease in funding for additional needs from 0.6 billion for 2013-2014 to 0.5 billion per year</w:t>
      </w:r>
      <w:r w:rsidR="004B7EFB" w:rsidRPr="00B97F83">
        <w:rPr>
          <w:rFonts w:ascii="Arial" w:hAnsi="Arial" w:cs="Arial"/>
        </w:rPr>
        <w:t xml:space="preserve"> from 2014-2018</w:t>
      </w:r>
      <w:r w:rsidRPr="00B97F83">
        <w:rPr>
          <w:rFonts w:ascii="Arial" w:hAnsi="Arial" w:cs="Arial"/>
        </w:rPr>
        <w:t>. This indicates not only a dramatic fall in revenue but no increase for the next 4 years. This is a major concern considering</w:t>
      </w:r>
      <w:r w:rsidR="00EC20A3">
        <w:rPr>
          <w:rFonts w:ascii="Arial" w:hAnsi="Arial" w:cs="Arial"/>
        </w:rPr>
        <w:t>:</w:t>
      </w:r>
      <w:r w:rsidRPr="00B97F83">
        <w:rPr>
          <w:rFonts w:ascii="Arial" w:hAnsi="Arial" w:cs="Arial"/>
        </w:rPr>
        <w:t xml:space="preserve"> </w:t>
      </w:r>
    </w:p>
    <w:p w14:paraId="31C66E46" w14:textId="77777777" w:rsidR="00121C1D" w:rsidRPr="00B97F83" w:rsidRDefault="00121C1D" w:rsidP="00121C1D">
      <w:pPr>
        <w:pStyle w:val="ListParagraph"/>
        <w:widowControl w:val="0"/>
        <w:numPr>
          <w:ilvl w:val="0"/>
          <w:numId w:val="6"/>
        </w:numPr>
        <w:autoSpaceDE w:val="0"/>
        <w:autoSpaceDN w:val="0"/>
        <w:adjustRightInd w:val="0"/>
        <w:spacing w:after="240"/>
        <w:rPr>
          <w:rFonts w:ascii="Arial" w:hAnsi="Arial" w:cs="Arial"/>
        </w:rPr>
      </w:pPr>
      <w:r w:rsidRPr="00B97F83">
        <w:rPr>
          <w:rFonts w:ascii="Arial" w:hAnsi="Arial" w:cs="Arial"/>
        </w:rPr>
        <w:lastRenderedPageBreak/>
        <w:t>the growth in numbers of children with disabilities accessing funding over the next 4 years</w:t>
      </w:r>
    </w:p>
    <w:p w14:paraId="24812EDA" w14:textId="77777777" w:rsidR="00121C1D" w:rsidRPr="00B97F83" w:rsidRDefault="00121C1D" w:rsidP="00121C1D">
      <w:pPr>
        <w:pStyle w:val="ListParagraph"/>
        <w:widowControl w:val="0"/>
        <w:numPr>
          <w:ilvl w:val="0"/>
          <w:numId w:val="6"/>
        </w:numPr>
        <w:autoSpaceDE w:val="0"/>
        <w:autoSpaceDN w:val="0"/>
        <w:adjustRightInd w:val="0"/>
        <w:spacing w:after="240"/>
        <w:rPr>
          <w:rFonts w:ascii="Arial" w:hAnsi="Arial" w:cs="Arial"/>
        </w:rPr>
      </w:pPr>
      <w:r w:rsidRPr="00B97F83">
        <w:rPr>
          <w:rFonts w:ascii="Arial" w:hAnsi="Arial" w:cs="Arial"/>
        </w:rPr>
        <w:t xml:space="preserve">the need to cover the ‘gap’ in funding additional support </w:t>
      </w:r>
    </w:p>
    <w:p w14:paraId="0AEF1640" w14:textId="6D0F6B5E" w:rsidR="00121C1D" w:rsidRPr="00B97F83" w:rsidRDefault="00121C1D" w:rsidP="00121C1D">
      <w:pPr>
        <w:pStyle w:val="ListParagraph"/>
        <w:widowControl w:val="0"/>
        <w:numPr>
          <w:ilvl w:val="0"/>
          <w:numId w:val="6"/>
        </w:numPr>
        <w:autoSpaceDE w:val="0"/>
        <w:autoSpaceDN w:val="0"/>
        <w:adjustRightInd w:val="0"/>
        <w:spacing w:after="240"/>
        <w:rPr>
          <w:rFonts w:ascii="Arial" w:hAnsi="Arial" w:cs="Arial"/>
        </w:rPr>
      </w:pPr>
      <w:r w:rsidRPr="00B97F83">
        <w:rPr>
          <w:rFonts w:ascii="Arial" w:hAnsi="Arial" w:cs="Arial"/>
        </w:rPr>
        <w:t xml:space="preserve">the </w:t>
      </w:r>
      <w:r w:rsidR="00B97F83" w:rsidRPr="00B97F83">
        <w:rPr>
          <w:rFonts w:ascii="Arial" w:hAnsi="Arial" w:cs="Arial"/>
        </w:rPr>
        <w:t>identified</w:t>
      </w:r>
      <w:r w:rsidRPr="00B97F83">
        <w:rPr>
          <w:rFonts w:ascii="Arial" w:hAnsi="Arial" w:cs="Arial"/>
        </w:rPr>
        <w:t xml:space="preserve"> need for training and support for childcare </w:t>
      </w:r>
      <w:r w:rsidR="00B97F83" w:rsidRPr="00B97F83">
        <w:rPr>
          <w:rFonts w:ascii="Arial" w:hAnsi="Arial" w:cs="Arial"/>
        </w:rPr>
        <w:t>educators</w:t>
      </w:r>
    </w:p>
    <w:p w14:paraId="11353972" w14:textId="77777777" w:rsidR="00121C1D" w:rsidRPr="00B97F83" w:rsidRDefault="00121C1D" w:rsidP="00121C1D">
      <w:pPr>
        <w:pStyle w:val="ListParagraph"/>
        <w:widowControl w:val="0"/>
        <w:numPr>
          <w:ilvl w:val="0"/>
          <w:numId w:val="6"/>
        </w:numPr>
        <w:autoSpaceDE w:val="0"/>
        <w:autoSpaceDN w:val="0"/>
        <w:adjustRightInd w:val="0"/>
        <w:spacing w:after="240"/>
        <w:rPr>
          <w:rFonts w:ascii="Arial" w:hAnsi="Arial" w:cs="Arial"/>
        </w:rPr>
      </w:pPr>
      <w:r w:rsidRPr="00B97F83">
        <w:rPr>
          <w:rFonts w:ascii="Arial" w:hAnsi="Arial" w:cs="Arial"/>
        </w:rPr>
        <w:t>the need to employ more highly qualified educators or staff to support children with disabilities</w:t>
      </w:r>
    </w:p>
    <w:p w14:paraId="41E973A0" w14:textId="0396EAF1" w:rsidR="00121C1D" w:rsidRPr="00B97F83" w:rsidRDefault="00121C1D" w:rsidP="00121C1D">
      <w:pPr>
        <w:pStyle w:val="ListParagraph"/>
        <w:widowControl w:val="0"/>
        <w:numPr>
          <w:ilvl w:val="0"/>
          <w:numId w:val="6"/>
        </w:numPr>
        <w:autoSpaceDE w:val="0"/>
        <w:autoSpaceDN w:val="0"/>
        <w:adjustRightInd w:val="0"/>
        <w:spacing w:after="240"/>
        <w:rPr>
          <w:rFonts w:ascii="Arial" w:hAnsi="Arial" w:cs="Arial"/>
        </w:rPr>
      </w:pPr>
      <w:r w:rsidRPr="00B97F83">
        <w:rPr>
          <w:rFonts w:ascii="Arial" w:hAnsi="Arial" w:cs="Arial"/>
        </w:rPr>
        <w:t xml:space="preserve">the identified need to support children </w:t>
      </w:r>
      <w:r w:rsidR="00B97F83" w:rsidRPr="00B97F83">
        <w:rPr>
          <w:rFonts w:ascii="Arial" w:hAnsi="Arial" w:cs="Arial"/>
        </w:rPr>
        <w:t xml:space="preserve">transitioning </w:t>
      </w:r>
      <w:r w:rsidRPr="00B97F83">
        <w:rPr>
          <w:rFonts w:ascii="Arial" w:hAnsi="Arial" w:cs="Arial"/>
        </w:rPr>
        <w:t>into and beyond their first year at school</w:t>
      </w:r>
    </w:p>
    <w:p w14:paraId="34059738" w14:textId="77777777" w:rsidR="00121C1D" w:rsidRPr="00B97F83" w:rsidRDefault="00121C1D" w:rsidP="00121C1D">
      <w:pPr>
        <w:pStyle w:val="ListParagraph"/>
        <w:widowControl w:val="0"/>
        <w:autoSpaceDE w:val="0"/>
        <w:autoSpaceDN w:val="0"/>
        <w:adjustRightInd w:val="0"/>
        <w:spacing w:after="240"/>
        <w:rPr>
          <w:rFonts w:ascii="Arial" w:hAnsi="Arial" w:cs="Arial"/>
        </w:rPr>
      </w:pPr>
    </w:p>
    <w:p w14:paraId="55870DDE" w14:textId="77777777" w:rsidR="00121C1D" w:rsidRPr="00B97F83" w:rsidRDefault="00121C1D" w:rsidP="00121C1D">
      <w:pPr>
        <w:widowControl w:val="0"/>
        <w:autoSpaceDE w:val="0"/>
        <w:autoSpaceDN w:val="0"/>
        <w:adjustRightInd w:val="0"/>
        <w:spacing w:after="240"/>
        <w:rPr>
          <w:rFonts w:ascii="Arial" w:hAnsi="Arial" w:cs="Arial"/>
        </w:rPr>
      </w:pPr>
      <w:r w:rsidRPr="00B97F83">
        <w:rPr>
          <w:rFonts w:ascii="Arial" w:hAnsi="Arial" w:cs="Arial"/>
        </w:rPr>
        <w:t>To assist children with additional needs, the Commission has proposed (p23)</w:t>
      </w:r>
    </w:p>
    <w:p w14:paraId="392BE546" w14:textId="77777777" w:rsidR="00121C1D" w:rsidRPr="00B97F83" w:rsidRDefault="00121C1D" w:rsidP="00121C1D">
      <w:pPr>
        <w:pStyle w:val="ListParagraph"/>
        <w:widowControl w:val="0"/>
        <w:numPr>
          <w:ilvl w:val="0"/>
          <w:numId w:val="5"/>
        </w:numPr>
        <w:autoSpaceDE w:val="0"/>
        <w:autoSpaceDN w:val="0"/>
        <w:adjustRightInd w:val="0"/>
        <w:spacing w:after="240"/>
        <w:rPr>
          <w:rFonts w:ascii="Arial" w:hAnsi="Arial" w:cs="Arial"/>
          <w:i/>
        </w:rPr>
      </w:pPr>
      <w:proofErr w:type="gramStart"/>
      <w:r w:rsidRPr="00B97F83">
        <w:rPr>
          <w:rFonts w:ascii="Arial" w:hAnsi="Arial" w:cs="Arial"/>
          <w:i/>
        </w:rPr>
        <w:t>a</w:t>
      </w:r>
      <w:proofErr w:type="gramEnd"/>
      <w:r w:rsidRPr="00B97F83">
        <w:rPr>
          <w:rFonts w:ascii="Arial" w:hAnsi="Arial" w:cs="Arial"/>
          <w:i/>
        </w:rPr>
        <w:t xml:space="preserve"> </w:t>
      </w:r>
      <w:r w:rsidRPr="00B97F83">
        <w:rPr>
          <w:rFonts w:ascii="Arial" w:hAnsi="Arial" w:cs="Arial"/>
          <w:i/>
          <w:iCs/>
        </w:rPr>
        <w:t xml:space="preserve">Special ECLS </w:t>
      </w:r>
      <w:r w:rsidRPr="00B97F83">
        <w:rPr>
          <w:rFonts w:ascii="Arial" w:hAnsi="Arial" w:cs="Arial"/>
          <w:i/>
        </w:rPr>
        <w:t xml:space="preserve">(or SECLS) which will ideally meet the full deemed cost of their additional care, in order to promote equality of ECEC access for these children or, if funding is constrained, a way of </w:t>
      </w:r>
      <w:proofErr w:type="spellStart"/>
      <w:r w:rsidRPr="00B97F83">
        <w:rPr>
          <w:rFonts w:ascii="Arial" w:hAnsi="Arial" w:cs="Arial"/>
          <w:i/>
        </w:rPr>
        <w:t>prioritising</w:t>
      </w:r>
      <w:proofErr w:type="spellEnd"/>
      <w:r w:rsidRPr="00B97F83">
        <w:rPr>
          <w:rFonts w:ascii="Arial" w:hAnsi="Arial" w:cs="Arial"/>
          <w:i/>
        </w:rPr>
        <w:t xml:space="preserve"> its allocation amongst additional needs groups.</w:t>
      </w:r>
    </w:p>
    <w:p w14:paraId="64079049" w14:textId="77777777" w:rsidR="00121C1D" w:rsidRPr="00B97F83" w:rsidRDefault="00121C1D" w:rsidP="00121C1D">
      <w:pPr>
        <w:widowControl w:val="0"/>
        <w:autoSpaceDE w:val="0"/>
        <w:autoSpaceDN w:val="0"/>
        <w:adjustRightInd w:val="0"/>
        <w:spacing w:after="240"/>
        <w:ind w:firstLine="360"/>
        <w:rPr>
          <w:rFonts w:ascii="Arial" w:hAnsi="Arial" w:cs="Arial"/>
        </w:rPr>
      </w:pPr>
      <w:r w:rsidRPr="00B97F83">
        <w:rPr>
          <w:rFonts w:ascii="Arial" w:hAnsi="Arial" w:cs="Arial"/>
          <w:b/>
        </w:rPr>
        <w:t>Recommendation for prioritizing funding if necessary</w:t>
      </w:r>
      <w:r w:rsidRPr="00B97F83">
        <w:rPr>
          <w:rFonts w:ascii="Arial" w:hAnsi="Arial" w:cs="Arial"/>
        </w:rPr>
        <w:t>:</w:t>
      </w:r>
    </w:p>
    <w:p w14:paraId="113722E7" w14:textId="4FBFC158" w:rsidR="00121C1D" w:rsidRPr="00B97F83" w:rsidRDefault="00121C1D" w:rsidP="00121C1D">
      <w:pPr>
        <w:pStyle w:val="ListParagraph"/>
        <w:widowControl w:val="0"/>
        <w:numPr>
          <w:ilvl w:val="0"/>
          <w:numId w:val="3"/>
        </w:numPr>
        <w:autoSpaceDE w:val="0"/>
        <w:autoSpaceDN w:val="0"/>
        <w:adjustRightInd w:val="0"/>
        <w:spacing w:after="240"/>
        <w:rPr>
          <w:rFonts w:ascii="Arial" w:hAnsi="Arial" w:cs="Arial"/>
        </w:rPr>
      </w:pPr>
      <w:r w:rsidRPr="00B97F83">
        <w:rPr>
          <w:rFonts w:ascii="Arial" w:hAnsi="Arial" w:cs="Arial"/>
        </w:rPr>
        <w:t>Funding be based on child’s needs rather than on a set amount of funding regardless of need e.g. level of disability</w:t>
      </w:r>
      <w:r w:rsidR="00B97F83" w:rsidRPr="00B97F83">
        <w:rPr>
          <w:rFonts w:ascii="Arial" w:hAnsi="Arial" w:cs="Arial"/>
        </w:rPr>
        <w:t xml:space="preserve"> and support needs</w:t>
      </w:r>
    </w:p>
    <w:p w14:paraId="0B42BE5B" w14:textId="77777777" w:rsidR="00121C1D" w:rsidRPr="00B97F83" w:rsidRDefault="00121C1D" w:rsidP="00121C1D">
      <w:pPr>
        <w:pStyle w:val="ListParagraph"/>
        <w:widowControl w:val="0"/>
        <w:autoSpaceDE w:val="0"/>
        <w:autoSpaceDN w:val="0"/>
        <w:adjustRightInd w:val="0"/>
        <w:spacing w:after="240"/>
        <w:rPr>
          <w:rFonts w:ascii="Arial" w:hAnsi="Arial" w:cs="Arial"/>
        </w:rPr>
      </w:pPr>
    </w:p>
    <w:p w14:paraId="1A8D52A5" w14:textId="0A6923BD" w:rsidR="00121C1D" w:rsidRPr="00B97F83" w:rsidRDefault="00121C1D" w:rsidP="00121C1D">
      <w:pPr>
        <w:pStyle w:val="ListParagraph"/>
        <w:widowControl w:val="0"/>
        <w:numPr>
          <w:ilvl w:val="0"/>
          <w:numId w:val="3"/>
        </w:numPr>
        <w:autoSpaceDE w:val="0"/>
        <w:autoSpaceDN w:val="0"/>
        <w:adjustRightInd w:val="0"/>
        <w:spacing w:after="240"/>
        <w:rPr>
          <w:rFonts w:ascii="Arial" w:hAnsi="Arial" w:cs="Arial"/>
        </w:rPr>
      </w:pPr>
      <w:r w:rsidRPr="00B97F83">
        <w:rPr>
          <w:rFonts w:ascii="Arial" w:hAnsi="Arial" w:cs="Arial"/>
        </w:rPr>
        <w:t>Consider a cluster support model (where possible) where</w:t>
      </w:r>
      <w:r w:rsidR="00B97F83" w:rsidRPr="00B97F83">
        <w:rPr>
          <w:rFonts w:ascii="Arial" w:hAnsi="Arial" w:cs="Arial"/>
        </w:rPr>
        <w:t>by</w:t>
      </w:r>
      <w:r w:rsidRPr="00B97F83">
        <w:rPr>
          <w:rFonts w:ascii="Arial" w:hAnsi="Arial" w:cs="Arial"/>
        </w:rPr>
        <w:t xml:space="preserve"> up to</w:t>
      </w:r>
      <w:r w:rsidRPr="00B97F83">
        <w:rPr>
          <w:rFonts w:ascii="Arial" w:hAnsi="Arial" w:cs="Arial"/>
          <w:color w:val="000000"/>
        </w:rPr>
        <w:t xml:space="preserve"> 5 children with diagnosed disabilities are included in an affiliated community based supported ECEC service.</w:t>
      </w:r>
      <w:r w:rsidRPr="00B97F83">
        <w:rPr>
          <w:rFonts w:ascii="Arial" w:hAnsi="Arial" w:cs="Arial"/>
        </w:rPr>
        <w:t xml:space="preserve"> Service isolation is reduced thus increasing cost-effectiveness. These </w:t>
      </w:r>
      <w:proofErr w:type="spellStart"/>
      <w:r w:rsidRPr="00B97F83">
        <w:rPr>
          <w:rFonts w:ascii="Arial" w:hAnsi="Arial" w:cs="Arial"/>
        </w:rPr>
        <w:t>centres</w:t>
      </w:r>
      <w:proofErr w:type="spellEnd"/>
      <w:r w:rsidRPr="00B97F83">
        <w:rPr>
          <w:rFonts w:ascii="Arial" w:hAnsi="Arial" w:cs="Arial"/>
        </w:rPr>
        <w:t xml:space="preserve"> would become </w:t>
      </w:r>
      <w:proofErr w:type="spellStart"/>
      <w:r w:rsidRPr="00B97F83">
        <w:rPr>
          <w:rFonts w:ascii="Arial" w:hAnsi="Arial" w:cs="Arial"/>
        </w:rPr>
        <w:t>centres</w:t>
      </w:r>
      <w:proofErr w:type="spellEnd"/>
      <w:r w:rsidRPr="00B97F83">
        <w:rPr>
          <w:rFonts w:ascii="Arial" w:hAnsi="Arial" w:cs="Arial"/>
        </w:rPr>
        <w:t xml:space="preserve"> of excellence in child development and support. </w:t>
      </w:r>
    </w:p>
    <w:p w14:paraId="3AA85683" w14:textId="77777777" w:rsidR="00121C1D" w:rsidRPr="00B97F83" w:rsidRDefault="00121C1D" w:rsidP="00121C1D">
      <w:pPr>
        <w:pStyle w:val="ListParagraph"/>
        <w:widowControl w:val="0"/>
        <w:autoSpaceDE w:val="0"/>
        <w:autoSpaceDN w:val="0"/>
        <w:adjustRightInd w:val="0"/>
        <w:spacing w:after="240"/>
        <w:rPr>
          <w:rFonts w:ascii="Arial" w:hAnsi="Arial" w:cs="Arial"/>
        </w:rPr>
      </w:pPr>
    </w:p>
    <w:p w14:paraId="670BBFDF" w14:textId="77777777" w:rsidR="00121C1D" w:rsidRPr="00B97F83" w:rsidRDefault="00121C1D" w:rsidP="00121C1D">
      <w:pPr>
        <w:pStyle w:val="ListParagraph"/>
        <w:widowControl w:val="0"/>
        <w:numPr>
          <w:ilvl w:val="0"/>
          <w:numId w:val="5"/>
        </w:numPr>
        <w:autoSpaceDE w:val="0"/>
        <w:autoSpaceDN w:val="0"/>
        <w:adjustRightInd w:val="0"/>
        <w:spacing w:after="240"/>
        <w:rPr>
          <w:rFonts w:ascii="Arial" w:hAnsi="Arial" w:cs="Arial"/>
          <w:i/>
        </w:rPr>
      </w:pPr>
      <w:proofErr w:type="gramStart"/>
      <w:r w:rsidRPr="00B97F83">
        <w:rPr>
          <w:rFonts w:ascii="Arial" w:hAnsi="Arial" w:cs="Arial"/>
          <w:i/>
        </w:rPr>
        <w:t>an</w:t>
      </w:r>
      <w:proofErr w:type="gramEnd"/>
      <w:r w:rsidRPr="00B97F83">
        <w:rPr>
          <w:rFonts w:ascii="Arial" w:hAnsi="Arial" w:cs="Arial"/>
          <w:i/>
        </w:rPr>
        <w:t xml:space="preserve"> </w:t>
      </w:r>
      <w:r w:rsidRPr="00B97F83">
        <w:rPr>
          <w:rFonts w:ascii="Arial" w:hAnsi="Arial" w:cs="Arial"/>
          <w:i/>
          <w:iCs/>
        </w:rPr>
        <w:t xml:space="preserve">Inclusion Support Program </w:t>
      </w:r>
      <w:r w:rsidRPr="00B97F83">
        <w:rPr>
          <w:rFonts w:ascii="Arial" w:hAnsi="Arial" w:cs="Arial"/>
          <w:i/>
        </w:rPr>
        <w:t>to provide once- off grants to ECEC providers to build the capacity to provide services to additional needs children including training for staff.</w:t>
      </w:r>
    </w:p>
    <w:p w14:paraId="48CCB783" w14:textId="77777777" w:rsidR="00121C1D" w:rsidRPr="001049B6" w:rsidRDefault="00121C1D" w:rsidP="00121C1D">
      <w:pPr>
        <w:rPr>
          <w:rFonts w:ascii="Arial" w:hAnsi="Arial" w:cs="Arial"/>
          <w:b/>
          <w:color w:val="000000"/>
        </w:rPr>
      </w:pPr>
      <w:r w:rsidRPr="001049B6">
        <w:rPr>
          <w:rFonts w:ascii="Arial" w:hAnsi="Arial" w:cs="Arial"/>
          <w:b/>
          <w:color w:val="000000"/>
        </w:rPr>
        <w:t>Comments:</w:t>
      </w:r>
    </w:p>
    <w:p w14:paraId="70A8ECD6" w14:textId="77777777" w:rsidR="00121C1D" w:rsidRPr="00B97F83" w:rsidRDefault="00121C1D" w:rsidP="00121C1D">
      <w:pPr>
        <w:rPr>
          <w:rFonts w:ascii="Arial" w:hAnsi="Arial" w:cs="Arial"/>
        </w:rPr>
      </w:pPr>
      <w:r w:rsidRPr="00B97F83">
        <w:rPr>
          <w:rFonts w:ascii="Arial" w:hAnsi="Arial" w:cs="Arial"/>
          <w:color w:val="000000"/>
        </w:rPr>
        <w:t xml:space="preserve">The provision of “once-off grants” to ECEC providers to build capacity would need to be carefully monitored to ensure evidence-based intervention strategies were being taught and best-practice training procedures were being implemented. A review by </w:t>
      </w:r>
      <w:proofErr w:type="spellStart"/>
      <w:r w:rsidRPr="00B97F83">
        <w:rPr>
          <w:rFonts w:ascii="Arial" w:hAnsi="Arial" w:cs="Arial"/>
          <w:color w:val="000000"/>
        </w:rPr>
        <w:t>Kretlow</w:t>
      </w:r>
      <w:proofErr w:type="spellEnd"/>
      <w:r w:rsidRPr="00B97F83">
        <w:rPr>
          <w:rFonts w:ascii="Arial" w:hAnsi="Arial" w:cs="Arial"/>
          <w:color w:val="000000"/>
        </w:rPr>
        <w:t xml:space="preserve"> and Bartholomew (2010) showed that group professional development alone was not enough for teachers of children with disabilities to learn </w:t>
      </w:r>
      <w:proofErr w:type="gramStart"/>
      <w:r w:rsidRPr="00B97F83">
        <w:rPr>
          <w:rFonts w:ascii="Arial" w:hAnsi="Arial" w:cs="Arial"/>
          <w:color w:val="000000"/>
        </w:rPr>
        <w:t>deeply,</w:t>
      </w:r>
      <w:proofErr w:type="gramEnd"/>
      <w:r w:rsidRPr="00B97F83">
        <w:rPr>
          <w:rFonts w:ascii="Arial" w:hAnsi="Arial" w:cs="Arial"/>
          <w:color w:val="000000"/>
        </w:rPr>
        <w:t xml:space="preserve"> apply new skills and avoid </w:t>
      </w:r>
      <w:proofErr w:type="spellStart"/>
      <w:r w:rsidRPr="00B97F83">
        <w:rPr>
          <w:rFonts w:ascii="Arial" w:hAnsi="Arial" w:cs="Arial"/>
          <w:color w:val="000000"/>
        </w:rPr>
        <w:t>practising</w:t>
      </w:r>
      <w:proofErr w:type="spellEnd"/>
      <w:r w:rsidRPr="00B97F83">
        <w:rPr>
          <w:rFonts w:ascii="Arial" w:hAnsi="Arial" w:cs="Arial"/>
          <w:color w:val="000000"/>
        </w:rPr>
        <w:t xml:space="preserve"> errors. Critical additional components were follow-up observation as teachers encounter challenges with real children in real settings, specific feedback, and modeling attuned to teachers’ strengths.</w:t>
      </w:r>
    </w:p>
    <w:p w14:paraId="1B92BC30" w14:textId="77777777" w:rsidR="00121C1D" w:rsidRPr="00B97F83" w:rsidRDefault="00121C1D" w:rsidP="00121C1D">
      <w:pPr>
        <w:rPr>
          <w:rFonts w:ascii="Arial" w:hAnsi="Arial" w:cs="Arial"/>
        </w:rPr>
      </w:pPr>
    </w:p>
    <w:p w14:paraId="674A4D62" w14:textId="77777777" w:rsidR="00121C1D" w:rsidRPr="00B97F83" w:rsidRDefault="00121C1D" w:rsidP="00121C1D">
      <w:pPr>
        <w:widowControl w:val="0"/>
        <w:autoSpaceDE w:val="0"/>
        <w:autoSpaceDN w:val="0"/>
        <w:adjustRightInd w:val="0"/>
        <w:spacing w:after="240"/>
        <w:rPr>
          <w:rFonts w:ascii="Arial" w:hAnsi="Arial" w:cs="Arial"/>
        </w:rPr>
      </w:pPr>
      <w:r w:rsidRPr="00B97F83">
        <w:rPr>
          <w:rFonts w:ascii="Arial" w:hAnsi="Arial" w:cs="Arial"/>
        </w:rPr>
        <w:t xml:space="preserve">Experience working in childcare has indicated the need for on-going support of childcare staff particularly in the area of training. The transient nature of childcare workers means trained </w:t>
      </w:r>
      <w:proofErr w:type="gramStart"/>
      <w:r w:rsidRPr="00B97F83">
        <w:rPr>
          <w:rFonts w:ascii="Arial" w:hAnsi="Arial" w:cs="Arial"/>
        </w:rPr>
        <w:t>staff frequently move</w:t>
      </w:r>
      <w:proofErr w:type="gramEnd"/>
      <w:r w:rsidRPr="00B97F83">
        <w:rPr>
          <w:rFonts w:ascii="Arial" w:hAnsi="Arial" w:cs="Arial"/>
        </w:rPr>
        <w:t>, often leaving children with disabilities even more vulnerable and unsupported. Once-off grants, if already used, would compound this issue.</w:t>
      </w:r>
    </w:p>
    <w:p w14:paraId="2887A18A" w14:textId="0867C8A5" w:rsidR="00121C1D" w:rsidRPr="008B7A33" w:rsidRDefault="00121C1D" w:rsidP="00121C1D">
      <w:pPr>
        <w:widowControl w:val="0"/>
        <w:autoSpaceDE w:val="0"/>
        <w:autoSpaceDN w:val="0"/>
        <w:adjustRightInd w:val="0"/>
        <w:spacing w:after="240"/>
        <w:rPr>
          <w:rFonts w:ascii="Arial" w:hAnsi="Arial" w:cs="Arial"/>
        </w:rPr>
      </w:pPr>
      <w:r w:rsidRPr="008B7A33">
        <w:rPr>
          <w:rFonts w:ascii="Arial" w:hAnsi="Arial" w:cs="Arial"/>
        </w:rPr>
        <w:t xml:space="preserve">The availability of Specialist Equipment is crucial particularly for the inclusion </w:t>
      </w:r>
      <w:r w:rsidRPr="008B7A33">
        <w:rPr>
          <w:rFonts w:ascii="Arial" w:hAnsi="Arial" w:cs="Arial"/>
        </w:rPr>
        <w:lastRenderedPageBreak/>
        <w:t>of children with si</w:t>
      </w:r>
      <w:r w:rsidR="008B7A33" w:rsidRPr="008B7A33">
        <w:rPr>
          <w:rFonts w:ascii="Arial" w:hAnsi="Arial" w:cs="Arial"/>
        </w:rPr>
        <w:t>gnificant physical disabilities and should be supported.</w:t>
      </w:r>
    </w:p>
    <w:p w14:paraId="49B3982E" w14:textId="77777777" w:rsidR="00015D13" w:rsidRDefault="00015D13" w:rsidP="0051585D">
      <w:pPr>
        <w:widowControl w:val="0"/>
        <w:autoSpaceDE w:val="0"/>
        <w:autoSpaceDN w:val="0"/>
        <w:adjustRightInd w:val="0"/>
        <w:rPr>
          <w:rFonts w:ascii="Arial" w:hAnsi="Arial" w:cs="Arial"/>
          <w:b/>
        </w:rPr>
      </w:pPr>
    </w:p>
    <w:p w14:paraId="09E1F2E2" w14:textId="77777777" w:rsidR="00015D13" w:rsidRPr="008B7A33" w:rsidRDefault="00015D13" w:rsidP="00015D13">
      <w:pPr>
        <w:widowControl w:val="0"/>
        <w:autoSpaceDE w:val="0"/>
        <w:autoSpaceDN w:val="0"/>
        <w:adjustRightInd w:val="0"/>
        <w:spacing w:after="240"/>
        <w:rPr>
          <w:rFonts w:ascii="Arial" w:hAnsi="Arial" w:cs="Arial"/>
          <w:b/>
          <w:i/>
        </w:rPr>
      </w:pPr>
      <w:r w:rsidRPr="008B7A33">
        <w:rPr>
          <w:rFonts w:ascii="Arial" w:hAnsi="Arial" w:cs="Arial"/>
          <w:b/>
          <w:i/>
        </w:rPr>
        <w:t>INFORMATION REQUEST 8.1</w:t>
      </w:r>
    </w:p>
    <w:p w14:paraId="3C2F773B" w14:textId="77777777" w:rsidR="00015D13" w:rsidRPr="00015D13" w:rsidRDefault="00015D13" w:rsidP="00015D13">
      <w:pPr>
        <w:widowControl w:val="0"/>
        <w:autoSpaceDE w:val="0"/>
        <w:autoSpaceDN w:val="0"/>
        <w:adjustRightInd w:val="0"/>
        <w:spacing w:after="240"/>
        <w:rPr>
          <w:rFonts w:ascii="Arial" w:hAnsi="Arial" w:cs="Arial"/>
          <w:i/>
          <w:iCs/>
        </w:rPr>
      </w:pPr>
      <w:r w:rsidRPr="00015D13">
        <w:rPr>
          <w:rFonts w:ascii="Arial" w:hAnsi="Arial" w:cs="Arial"/>
          <w:i/>
          <w:iCs/>
        </w:rPr>
        <w:t>The Commission seeks further information on the nature of the barriers faced by families with children with additional needs in accessing appropriate ECEC services and the prevalence of children with additional needs who have difficulty accessing and participating fully in ECEC. Information on the additional costs of including children with additional needs is also sought.</w:t>
      </w:r>
    </w:p>
    <w:p w14:paraId="03FDF5F1" w14:textId="4E050530" w:rsidR="009F55BE" w:rsidRPr="008B7A33" w:rsidRDefault="008B7A33" w:rsidP="009F55BE">
      <w:pPr>
        <w:widowControl w:val="0"/>
        <w:tabs>
          <w:tab w:val="left" w:pos="220"/>
          <w:tab w:val="left" w:pos="720"/>
        </w:tabs>
        <w:autoSpaceDE w:val="0"/>
        <w:autoSpaceDN w:val="0"/>
        <w:adjustRightInd w:val="0"/>
        <w:spacing w:after="240"/>
        <w:rPr>
          <w:rFonts w:ascii="Arial" w:hAnsi="Arial" w:cs="Arial"/>
        </w:rPr>
      </w:pPr>
      <w:r w:rsidRPr="008B7A33">
        <w:rPr>
          <w:rFonts w:ascii="Arial" w:hAnsi="Arial" w:cs="Arial"/>
        </w:rPr>
        <w:t>As indicated in the current Productivity R</w:t>
      </w:r>
      <w:r w:rsidR="009F55BE" w:rsidRPr="008B7A33">
        <w:rPr>
          <w:rFonts w:ascii="Arial" w:hAnsi="Arial" w:cs="Arial"/>
        </w:rPr>
        <w:t xml:space="preserve">eport, </w:t>
      </w:r>
      <w:r w:rsidRPr="008B7A33">
        <w:rPr>
          <w:rFonts w:ascii="Arial" w:hAnsi="Arial" w:cs="Arial"/>
        </w:rPr>
        <w:t xml:space="preserve">many of the </w:t>
      </w:r>
      <w:r w:rsidR="009F55BE" w:rsidRPr="008B7A33">
        <w:rPr>
          <w:rFonts w:ascii="Arial" w:hAnsi="Arial" w:cs="Arial"/>
        </w:rPr>
        <w:t xml:space="preserve">concerns raised in the </w:t>
      </w:r>
      <w:r w:rsidRPr="008B7A33">
        <w:rPr>
          <w:rFonts w:ascii="Arial" w:hAnsi="Arial" w:cs="Arial"/>
        </w:rPr>
        <w:t xml:space="preserve">2011 </w:t>
      </w:r>
      <w:r w:rsidR="009F55BE" w:rsidRPr="008B7A33">
        <w:rPr>
          <w:rFonts w:ascii="Arial" w:hAnsi="Arial" w:cs="Arial"/>
        </w:rPr>
        <w:t>Early Childh</w:t>
      </w:r>
      <w:r w:rsidRPr="008B7A33">
        <w:rPr>
          <w:rFonts w:ascii="Arial" w:hAnsi="Arial" w:cs="Arial"/>
        </w:rPr>
        <w:t>ood Development Workforce study</w:t>
      </w:r>
      <w:r w:rsidR="009F55BE" w:rsidRPr="008B7A33">
        <w:rPr>
          <w:rFonts w:ascii="Arial" w:hAnsi="Arial" w:cs="Arial"/>
        </w:rPr>
        <w:t xml:space="preserve"> have not been addressed and are still a major barrier for equal access to ECEC services for children with disabilities</w:t>
      </w:r>
      <w:r w:rsidRPr="008B7A33">
        <w:rPr>
          <w:rFonts w:ascii="Arial" w:hAnsi="Arial" w:cs="Arial"/>
        </w:rPr>
        <w:t xml:space="preserve"> (p353)</w:t>
      </w:r>
      <w:r w:rsidR="009F55BE" w:rsidRPr="008B7A33">
        <w:rPr>
          <w:rFonts w:ascii="Arial" w:hAnsi="Arial" w:cs="Arial"/>
        </w:rPr>
        <w:t xml:space="preserve">. Whilst there appears to no longer be overt discrimination against including children because of their ‘disability’ </w:t>
      </w:r>
      <w:r w:rsidR="00AB3DE0" w:rsidRPr="008B7A33">
        <w:rPr>
          <w:rFonts w:ascii="Arial" w:hAnsi="Arial" w:cs="Arial"/>
        </w:rPr>
        <w:t>there is definitely</w:t>
      </w:r>
      <w:r w:rsidR="005C6F69" w:rsidRPr="008B7A33">
        <w:rPr>
          <w:rFonts w:ascii="Arial" w:hAnsi="Arial" w:cs="Arial"/>
        </w:rPr>
        <w:t xml:space="preserve"> reluctance</w:t>
      </w:r>
      <w:r w:rsidR="009F55BE" w:rsidRPr="008B7A33">
        <w:rPr>
          <w:rFonts w:ascii="Arial" w:hAnsi="Arial" w:cs="Arial"/>
        </w:rPr>
        <w:t xml:space="preserve"> </w:t>
      </w:r>
      <w:r w:rsidRPr="008B7A33">
        <w:rPr>
          <w:rFonts w:ascii="Arial" w:hAnsi="Arial" w:cs="Arial"/>
        </w:rPr>
        <w:t xml:space="preserve">to enroll children </w:t>
      </w:r>
      <w:r w:rsidR="00AB3DE0" w:rsidRPr="008B7A33">
        <w:rPr>
          <w:rFonts w:ascii="Arial" w:hAnsi="Arial" w:cs="Arial"/>
        </w:rPr>
        <w:t>due to</w:t>
      </w:r>
      <w:r w:rsidR="005C6F69" w:rsidRPr="008B7A33">
        <w:rPr>
          <w:rFonts w:ascii="Arial" w:hAnsi="Arial" w:cs="Arial"/>
        </w:rPr>
        <w:t>:</w:t>
      </w:r>
      <w:r w:rsidR="009F55BE" w:rsidRPr="008B7A33">
        <w:rPr>
          <w:rFonts w:ascii="Arial" w:hAnsi="Arial" w:cs="Arial"/>
        </w:rPr>
        <w:t xml:space="preserve"> </w:t>
      </w:r>
    </w:p>
    <w:p w14:paraId="40D0DA6B" w14:textId="1ACED68C" w:rsidR="009F55BE" w:rsidRPr="008B7A33" w:rsidRDefault="009F55BE" w:rsidP="009F55BE">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uncertainty or lack of experience about how to include children</w:t>
      </w:r>
      <w:r w:rsidR="00AB3DE0" w:rsidRPr="008B7A33">
        <w:rPr>
          <w:rFonts w:ascii="Arial" w:hAnsi="Arial" w:cs="Arial"/>
        </w:rPr>
        <w:t xml:space="preserve"> with </w:t>
      </w:r>
      <w:r w:rsidR="008B7A33" w:rsidRPr="008B7A33">
        <w:rPr>
          <w:rFonts w:ascii="Arial" w:hAnsi="Arial" w:cs="Arial"/>
        </w:rPr>
        <w:t>disabilities</w:t>
      </w:r>
      <w:r w:rsidR="005C6F69" w:rsidRPr="008B7A33">
        <w:rPr>
          <w:rFonts w:ascii="Arial" w:hAnsi="Arial" w:cs="Arial"/>
        </w:rPr>
        <w:t xml:space="preserve"> and how to cater for their developmental needs</w:t>
      </w:r>
    </w:p>
    <w:p w14:paraId="275819BB" w14:textId="77777777" w:rsidR="00AB3DE0" w:rsidRPr="008B7A33" w:rsidRDefault="00AB3DE0" w:rsidP="009F55BE">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 xml:space="preserve">lack of </w:t>
      </w:r>
      <w:r w:rsidR="005C6F69" w:rsidRPr="008B7A33">
        <w:rPr>
          <w:rFonts w:ascii="Arial" w:hAnsi="Arial" w:cs="Arial"/>
        </w:rPr>
        <w:t xml:space="preserve">staff </w:t>
      </w:r>
      <w:r w:rsidRPr="008B7A33">
        <w:rPr>
          <w:rFonts w:ascii="Arial" w:hAnsi="Arial" w:cs="Arial"/>
        </w:rPr>
        <w:t>support</w:t>
      </w:r>
      <w:r w:rsidR="00FC38BB" w:rsidRPr="008B7A33">
        <w:rPr>
          <w:rFonts w:ascii="Arial" w:hAnsi="Arial" w:cs="Arial"/>
        </w:rPr>
        <w:t xml:space="preserve"> and training</w:t>
      </w:r>
    </w:p>
    <w:p w14:paraId="79DFF31F" w14:textId="77777777" w:rsidR="00FC38BB" w:rsidRPr="008B7A33" w:rsidRDefault="00FC38BB" w:rsidP="00FC38BB">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onerous paperwork involved in applying for and maintaining ISS and Professional Support Subsidies</w:t>
      </w:r>
    </w:p>
    <w:p w14:paraId="1F7EE473" w14:textId="77777777" w:rsidR="005C6F69" w:rsidRPr="008B7A33" w:rsidRDefault="005C6F69" w:rsidP="009F55BE">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limited hours of funding support</w:t>
      </w:r>
    </w:p>
    <w:p w14:paraId="620ED0BD" w14:textId="77777777" w:rsidR="00FC38BB" w:rsidRPr="008B7A33" w:rsidRDefault="00FC38BB" w:rsidP="009F55BE">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amount of time for ISS to be allocated</w:t>
      </w:r>
    </w:p>
    <w:p w14:paraId="6D6ACF01" w14:textId="77777777" w:rsidR="00AB3DE0" w:rsidRPr="008B7A33" w:rsidRDefault="009F55BE" w:rsidP="00AB3DE0">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additional associated costs</w:t>
      </w:r>
    </w:p>
    <w:p w14:paraId="35944C3B" w14:textId="10702AED" w:rsidR="005C6F69" w:rsidRPr="008B7A33" w:rsidRDefault="005C6F69" w:rsidP="00AB3DE0">
      <w:pPr>
        <w:pStyle w:val="ListParagraph"/>
        <w:widowControl w:val="0"/>
        <w:numPr>
          <w:ilvl w:val="0"/>
          <w:numId w:val="2"/>
        </w:numPr>
        <w:autoSpaceDE w:val="0"/>
        <w:autoSpaceDN w:val="0"/>
        <w:adjustRightInd w:val="0"/>
        <w:spacing w:after="240"/>
        <w:rPr>
          <w:rFonts w:ascii="Arial" w:hAnsi="Arial" w:cs="Arial"/>
        </w:rPr>
      </w:pPr>
      <w:proofErr w:type="gramStart"/>
      <w:r w:rsidRPr="008B7A33">
        <w:rPr>
          <w:rFonts w:ascii="Arial" w:hAnsi="Arial" w:cs="Arial"/>
        </w:rPr>
        <w:t>additional</w:t>
      </w:r>
      <w:proofErr w:type="gramEnd"/>
      <w:r w:rsidRPr="008B7A33">
        <w:rPr>
          <w:rFonts w:ascii="Arial" w:hAnsi="Arial" w:cs="Arial"/>
        </w:rPr>
        <w:t xml:space="preserve"> time constraints for </w:t>
      </w:r>
      <w:r w:rsidR="009C2876" w:rsidRPr="008B7A33">
        <w:rPr>
          <w:rFonts w:ascii="Arial" w:hAnsi="Arial" w:cs="Arial"/>
        </w:rPr>
        <w:t xml:space="preserve">planning, </w:t>
      </w:r>
      <w:r w:rsidRPr="008B7A33">
        <w:rPr>
          <w:rFonts w:ascii="Arial" w:hAnsi="Arial" w:cs="Arial"/>
        </w:rPr>
        <w:t>meetings etc.</w:t>
      </w:r>
    </w:p>
    <w:p w14:paraId="153D3872" w14:textId="77777777" w:rsidR="00E6661F" w:rsidRPr="008B7A33" w:rsidRDefault="00E6661F" w:rsidP="00AB3DE0">
      <w:pPr>
        <w:pStyle w:val="ListParagraph"/>
        <w:widowControl w:val="0"/>
        <w:numPr>
          <w:ilvl w:val="0"/>
          <w:numId w:val="2"/>
        </w:numPr>
        <w:autoSpaceDE w:val="0"/>
        <w:autoSpaceDN w:val="0"/>
        <w:adjustRightInd w:val="0"/>
        <w:spacing w:after="240"/>
        <w:rPr>
          <w:rFonts w:ascii="Arial" w:hAnsi="Arial" w:cs="Arial"/>
        </w:rPr>
      </w:pPr>
      <w:r w:rsidRPr="008B7A33">
        <w:rPr>
          <w:rFonts w:ascii="Arial" w:hAnsi="Arial" w:cs="Arial"/>
        </w:rPr>
        <w:t>response time for specialist equipment</w:t>
      </w:r>
    </w:p>
    <w:p w14:paraId="68AB2C0D" w14:textId="00B70AC0" w:rsidR="008661BE" w:rsidRPr="006A1883" w:rsidRDefault="005C6F69" w:rsidP="00D23C07">
      <w:pPr>
        <w:widowControl w:val="0"/>
        <w:autoSpaceDE w:val="0"/>
        <w:autoSpaceDN w:val="0"/>
        <w:adjustRightInd w:val="0"/>
        <w:rPr>
          <w:rFonts w:ascii="Arial" w:hAnsi="Arial" w:cs="Arial"/>
        </w:rPr>
      </w:pPr>
      <w:r w:rsidRPr="006A1883">
        <w:rPr>
          <w:rFonts w:ascii="Arial" w:hAnsi="Arial" w:cs="Arial"/>
        </w:rPr>
        <w:t>The IPSP</w:t>
      </w:r>
      <w:r w:rsidR="00FC38BB" w:rsidRPr="006A1883">
        <w:rPr>
          <w:rFonts w:ascii="Arial" w:hAnsi="Arial" w:cs="Arial"/>
        </w:rPr>
        <w:t xml:space="preserve"> has attempted to address some of these issues and whilst it has supported </w:t>
      </w:r>
      <w:proofErr w:type="spellStart"/>
      <w:r w:rsidR="00FC38BB" w:rsidRPr="006A1883">
        <w:rPr>
          <w:rFonts w:ascii="Arial" w:hAnsi="Arial" w:cs="Arial"/>
        </w:rPr>
        <w:t>centre</w:t>
      </w:r>
      <w:proofErr w:type="spellEnd"/>
      <w:r w:rsidR="00FC38BB" w:rsidRPr="006A1883">
        <w:rPr>
          <w:rFonts w:ascii="Arial" w:hAnsi="Arial" w:cs="Arial"/>
        </w:rPr>
        <w:t xml:space="preserve"> staff to consider strategies for the general inclusion of children with additional needs, it has failed to address the need for childcare staff to support the developmental </w:t>
      </w:r>
      <w:r w:rsidR="008B7A33" w:rsidRPr="006A1883">
        <w:rPr>
          <w:rFonts w:ascii="Arial" w:hAnsi="Arial" w:cs="Arial"/>
        </w:rPr>
        <w:t xml:space="preserve">learning </w:t>
      </w:r>
      <w:r w:rsidR="00FC38BB" w:rsidRPr="006A1883">
        <w:rPr>
          <w:rFonts w:ascii="Arial" w:hAnsi="Arial" w:cs="Arial"/>
        </w:rPr>
        <w:t xml:space="preserve">needs of children with disabilities, particularly those children with </w:t>
      </w:r>
      <w:r w:rsidR="00E6661F" w:rsidRPr="006A1883">
        <w:rPr>
          <w:rFonts w:ascii="Arial" w:hAnsi="Arial" w:cs="Arial"/>
        </w:rPr>
        <w:t xml:space="preserve">moderate to severe and multiple disabilities. </w:t>
      </w:r>
      <w:r w:rsidR="000D4802" w:rsidRPr="006A1883">
        <w:rPr>
          <w:rFonts w:ascii="Arial" w:hAnsi="Arial" w:cs="Arial"/>
        </w:rPr>
        <w:t>One of the major undertakings of the Commission is to report on and make recommendations about “optimizing childre</w:t>
      </w:r>
      <w:r w:rsidR="00F22E72" w:rsidRPr="006A1883">
        <w:rPr>
          <w:rFonts w:ascii="Arial" w:hAnsi="Arial" w:cs="Arial"/>
        </w:rPr>
        <w:t xml:space="preserve">n’s learning and development”. </w:t>
      </w:r>
      <w:r w:rsidR="005D25CA" w:rsidRPr="006A1883">
        <w:rPr>
          <w:rFonts w:ascii="Arial" w:hAnsi="Arial" w:cs="Arial"/>
        </w:rPr>
        <w:t xml:space="preserve">Promoting access to childcare and promoting inclusive practices is not enough. Once in care, the individual developmental </w:t>
      </w:r>
      <w:r w:rsidR="006A1883" w:rsidRPr="006A1883">
        <w:rPr>
          <w:rFonts w:ascii="Arial" w:hAnsi="Arial" w:cs="Arial"/>
        </w:rPr>
        <w:t xml:space="preserve">learning </w:t>
      </w:r>
      <w:r w:rsidR="005D25CA" w:rsidRPr="006A1883">
        <w:rPr>
          <w:rFonts w:ascii="Arial" w:hAnsi="Arial" w:cs="Arial"/>
        </w:rPr>
        <w:t xml:space="preserve">needs of children with disabilities </w:t>
      </w:r>
      <w:r w:rsidR="006A1883" w:rsidRPr="006A1883">
        <w:rPr>
          <w:rFonts w:ascii="Arial" w:hAnsi="Arial" w:cs="Arial"/>
        </w:rPr>
        <w:t>must</w:t>
      </w:r>
      <w:r w:rsidR="005D25CA" w:rsidRPr="006A1883">
        <w:rPr>
          <w:rFonts w:ascii="Arial" w:hAnsi="Arial" w:cs="Arial"/>
        </w:rPr>
        <w:t xml:space="preserve"> </w:t>
      </w:r>
      <w:r w:rsidR="006A1883" w:rsidRPr="006A1883">
        <w:rPr>
          <w:rFonts w:ascii="Arial" w:hAnsi="Arial" w:cs="Arial"/>
        </w:rPr>
        <w:t xml:space="preserve">also </w:t>
      </w:r>
      <w:r w:rsidR="005D25CA" w:rsidRPr="006A1883">
        <w:rPr>
          <w:rFonts w:ascii="Arial" w:hAnsi="Arial" w:cs="Arial"/>
        </w:rPr>
        <w:t xml:space="preserve">be addressed and </w:t>
      </w:r>
      <w:r w:rsidR="006A1883" w:rsidRPr="006A1883">
        <w:rPr>
          <w:rFonts w:ascii="Arial" w:hAnsi="Arial" w:cs="Arial"/>
        </w:rPr>
        <w:t>childcare educators</w:t>
      </w:r>
      <w:r w:rsidR="005D25CA" w:rsidRPr="006A1883">
        <w:rPr>
          <w:rFonts w:ascii="Arial" w:hAnsi="Arial" w:cs="Arial"/>
        </w:rPr>
        <w:t xml:space="preserve"> need </w:t>
      </w:r>
      <w:r w:rsidR="006A1883" w:rsidRPr="006A1883">
        <w:rPr>
          <w:rFonts w:ascii="Arial" w:hAnsi="Arial" w:cs="Arial"/>
        </w:rPr>
        <w:t>support</w:t>
      </w:r>
      <w:r w:rsidR="005D25CA" w:rsidRPr="006A1883">
        <w:rPr>
          <w:rFonts w:ascii="Arial" w:hAnsi="Arial" w:cs="Arial"/>
        </w:rPr>
        <w:t xml:space="preserve"> to do this. This </w:t>
      </w:r>
      <w:r w:rsidR="006A1883" w:rsidRPr="006A1883">
        <w:rPr>
          <w:rFonts w:ascii="Arial" w:hAnsi="Arial" w:cs="Arial"/>
        </w:rPr>
        <w:t>support is not being provided</w:t>
      </w:r>
      <w:r w:rsidR="005D25CA" w:rsidRPr="006A1883">
        <w:rPr>
          <w:rFonts w:ascii="Arial" w:hAnsi="Arial" w:cs="Arial"/>
        </w:rPr>
        <w:t xml:space="preserve">. Staff training in working with children with disabilities </w:t>
      </w:r>
      <w:r w:rsidR="00D23C07" w:rsidRPr="006A1883">
        <w:rPr>
          <w:rFonts w:ascii="Arial" w:hAnsi="Arial" w:cs="Arial"/>
        </w:rPr>
        <w:t xml:space="preserve">is negligible and on-site support is seldom and fragmented. </w:t>
      </w:r>
    </w:p>
    <w:p w14:paraId="09C5E93C" w14:textId="77777777" w:rsidR="008661BE" w:rsidRDefault="008661BE" w:rsidP="00D23C07">
      <w:pPr>
        <w:widowControl w:val="0"/>
        <w:autoSpaceDE w:val="0"/>
        <w:autoSpaceDN w:val="0"/>
        <w:adjustRightInd w:val="0"/>
        <w:rPr>
          <w:rFonts w:ascii="Arial" w:hAnsi="Arial" w:cs="Arial"/>
          <w:b/>
        </w:rPr>
      </w:pPr>
    </w:p>
    <w:p w14:paraId="4A8DAE44" w14:textId="2CB46555" w:rsidR="00D23C07" w:rsidRPr="009E7870" w:rsidRDefault="005D25CA" w:rsidP="00D23C07">
      <w:pPr>
        <w:widowControl w:val="0"/>
        <w:autoSpaceDE w:val="0"/>
        <w:autoSpaceDN w:val="0"/>
        <w:adjustRightInd w:val="0"/>
        <w:rPr>
          <w:rFonts w:ascii="Arial" w:hAnsi="Arial" w:cs="Arial"/>
        </w:rPr>
      </w:pPr>
      <w:r w:rsidRPr="009E7870">
        <w:rPr>
          <w:rFonts w:ascii="Arial" w:hAnsi="Arial"/>
        </w:rPr>
        <w:t xml:space="preserve">Australian peak bodies (ECA &amp; ECIA, 2012) and the report of the </w:t>
      </w:r>
      <w:r w:rsidRPr="009E7870">
        <w:rPr>
          <w:rFonts w:ascii="Arial" w:hAnsi="Arial" w:cs="Arial"/>
        </w:rPr>
        <w:t xml:space="preserve">Productivity Commission into the Early Childhood Development Workforce (2011) </w:t>
      </w:r>
      <w:r w:rsidRPr="009E7870">
        <w:rPr>
          <w:rFonts w:ascii="Arial" w:hAnsi="Arial"/>
        </w:rPr>
        <w:t xml:space="preserve">have </w:t>
      </w:r>
      <w:proofErr w:type="spellStart"/>
      <w:r w:rsidRPr="009E7870">
        <w:rPr>
          <w:rFonts w:ascii="Arial" w:hAnsi="Arial"/>
        </w:rPr>
        <w:t>recognised</w:t>
      </w:r>
      <w:proofErr w:type="spellEnd"/>
      <w:r w:rsidRPr="009E7870">
        <w:rPr>
          <w:rFonts w:ascii="Arial" w:hAnsi="Arial"/>
        </w:rPr>
        <w:t xml:space="preserve"> that access to childcare is not enough; they have identified the urgent need for </w:t>
      </w:r>
      <w:r w:rsidRPr="009E7870">
        <w:rPr>
          <w:rFonts w:ascii="Arial" w:hAnsi="Arial" w:cs="Arial"/>
        </w:rPr>
        <w:t xml:space="preserve">an increase in skills among early childhood staff in working effectively with young children with disabilities. </w:t>
      </w:r>
      <w:proofErr w:type="spellStart"/>
      <w:r w:rsidR="00D23C07" w:rsidRPr="009E7870">
        <w:rPr>
          <w:rFonts w:ascii="Arial" w:hAnsi="Arial" w:cs="Arial"/>
        </w:rPr>
        <w:t>STaR</w:t>
      </w:r>
      <w:proofErr w:type="spellEnd"/>
      <w:r w:rsidR="00D23C07" w:rsidRPr="009E7870">
        <w:rPr>
          <w:rFonts w:ascii="Arial" w:hAnsi="Arial" w:cs="Arial"/>
        </w:rPr>
        <w:t xml:space="preserve"> </w:t>
      </w:r>
      <w:r w:rsidR="00383160" w:rsidRPr="009E7870">
        <w:rPr>
          <w:rFonts w:ascii="Arial" w:hAnsi="Arial" w:cs="Arial"/>
        </w:rPr>
        <w:t>currently has 35</w:t>
      </w:r>
      <w:r w:rsidR="00D23C07" w:rsidRPr="009E7870">
        <w:rPr>
          <w:rFonts w:ascii="Arial" w:hAnsi="Arial" w:cs="Arial"/>
        </w:rPr>
        <w:t xml:space="preserve"> families </w:t>
      </w:r>
      <w:r w:rsidR="00383160" w:rsidRPr="009E7870">
        <w:rPr>
          <w:rFonts w:ascii="Arial" w:hAnsi="Arial" w:cs="Arial"/>
        </w:rPr>
        <w:t xml:space="preserve">waiting for placement in </w:t>
      </w:r>
      <w:proofErr w:type="spellStart"/>
      <w:r w:rsidR="00383160" w:rsidRPr="009E7870">
        <w:rPr>
          <w:rFonts w:ascii="Arial" w:hAnsi="Arial" w:cs="Arial"/>
        </w:rPr>
        <w:t>STaR</w:t>
      </w:r>
      <w:proofErr w:type="spellEnd"/>
      <w:r w:rsidR="00383160" w:rsidRPr="009E7870">
        <w:rPr>
          <w:rFonts w:ascii="Arial" w:hAnsi="Arial" w:cs="Arial"/>
        </w:rPr>
        <w:t xml:space="preserve"> supported childcare </w:t>
      </w:r>
      <w:proofErr w:type="spellStart"/>
      <w:r w:rsidR="00383160" w:rsidRPr="009E7870">
        <w:rPr>
          <w:rFonts w:ascii="Arial" w:hAnsi="Arial" w:cs="Arial"/>
        </w:rPr>
        <w:t>centres</w:t>
      </w:r>
      <w:proofErr w:type="spellEnd"/>
      <w:r w:rsidR="00383160" w:rsidRPr="009E7870">
        <w:rPr>
          <w:rFonts w:ascii="Arial" w:hAnsi="Arial" w:cs="Arial"/>
        </w:rPr>
        <w:t xml:space="preserve"> in the </w:t>
      </w:r>
      <w:proofErr w:type="spellStart"/>
      <w:r w:rsidR="00383160" w:rsidRPr="009E7870">
        <w:rPr>
          <w:rFonts w:ascii="Arial" w:hAnsi="Arial" w:cs="Arial"/>
        </w:rPr>
        <w:t>Ryde</w:t>
      </w:r>
      <w:proofErr w:type="spellEnd"/>
      <w:r w:rsidR="00383160" w:rsidRPr="009E7870">
        <w:rPr>
          <w:rFonts w:ascii="Arial" w:hAnsi="Arial" w:cs="Arial"/>
        </w:rPr>
        <w:t xml:space="preserve"> to </w:t>
      </w:r>
      <w:proofErr w:type="spellStart"/>
      <w:r w:rsidR="00383160" w:rsidRPr="009E7870">
        <w:rPr>
          <w:rFonts w:ascii="Arial" w:hAnsi="Arial" w:cs="Arial"/>
        </w:rPr>
        <w:t>Blacktown</w:t>
      </w:r>
      <w:proofErr w:type="spellEnd"/>
      <w:r w:rsidR="00383160" w:rsidRPr="009E7870">
        <w:rPr>
          <w:rFonts w:ascii="Arial" w:hAnsi="Arial" w:cs="Arial"/>
        </w:rPr>
        <w:t xml:space="preserve"> area, either because they </w:t>
      </w:r>
      <w:proofErr w:type="spellStart"/>
      <w:r w:rsidR="00383160" w:rsidRPr="009E7870">
        <w:rPr>
          <w:rFonts w:ascii="Arial" w:hAnsi="Arial" w:cs="Arial"/>
        </w:rPr>
        <w:t>can not</w:t>
      </w:r>
      <w:proofErr w:type="spellEnd"/>
      <w:r w:rsidR="00383160" w:rsidRPr="009E7870">
        <w:rPr>
          <w:rFonts w:ascii="Arial" w:hAnsi="Arial" w:cs="Arial"/>
        </w:rPr>
        <w:t xml:space="preserve"> find an accepting childcare </w:t>
      </w:r>
      <w:r w:rsidR="00383160" w:rsidRPr="009E7870">
        <w:rPr>
          <w:rFonts w:ascii="Arial" w:hAnsi="Arial" w:cs="Arial"/>
        </w:rPr>
        <w:lastRenderedPageBreak/>
        <w:t xml:space="preserve">placement or because they have removed their child from a </w:t>
      </w:r>
      <w:proofErr w:type="spellStart"/>
      <w:r w:rsidR="00383160" w:rsidRPr="009E7870">
        <w:rPr>
          <w:rFonts w:ascii="Arial" w:hAnsi="Arial" w:cs="Arial"/>
        </w:rPr>
        <w:t>centre</w:t>
      </w:r>
      <w:proofErr w:type="spellEnd"/>
      <w:r w:rsidR="00383160" w:rsidRPr="009E7870">
        <w:rPr>
          <w:rFonts w:ascii="Arial" w:hAnsi="Arial" w:cs="Arial"/>
        </w:rPr>
        <w:t xml:space="preserve"> unable to cater for their child’s additional needs.</w:t>
      </w:r>
    </w:p>
    <w:p w14:paraId="58CA5586" w14:textId="350A53A0" w:rsidR="005D25CA" w:rsidRPr="006A1883" w:rsidRDefault="005D25CA" w:rsidP="005D25CA">
      <w:pPr>
        <w:rPr>
          <w:rFonts w:ascii="Arial" w:hAnsi="Arial" w:cs="Arial"/>
          <w:color w:val="000000"/>
          <w:sz w:val="22"/>
          <w:szCs w:val="22"/>
        </w:rPr>
      </w:pPr>
      <w:r w:rsidRPr="006A1883">
        <w:rPr>
          <w:rFonts w:ascii="Arial" w:hAnsi="Arial" w:cs="Arial"/>
          <w:color w:val="000000"/>
          <w:sz w:val="22"/>
          <w:szCs w:val="22"/>
        </w:rPr>
        <w:t xml:space="preserve"> </w:t>
      </w:r>
    </w:p>
    <w:p w14:paraId="653FE1A6" w14:textId="77777777" w:rsidR="00015D13" w:rsidRDefault="00015D13" w:rsidP="0051585D">
      <w:pPr>
        <w:widowControl w:val="0"/>
        <w:autoSpaceDE w:val="0"/>
        <w:autoSpaceDN w:val="0"/>
        <w:adjustRightInd w:val="0"/>
        <w:rPr>
          <w:rFonts w:ascii="Arial" w:hAnsi="Arial" w:cs="Arial"/>
          <w:b/>
        </w:rPr>
      </w:pPr>
    </w:p>
    <w:p w14:paraId="587790A7" w14:textId="77777777" w:rsidR="00956B21" w:rsidRPr="009E7870" w:rsidRDefault="00956B21" w:rsidP="00956B21">
      <w:pPr>
        <w:autoSpaceDE w:val="0"/>
        <w:autoSpaceDN w:val="0"/>
        <w:adjustRightInd w:val="0"/>
        <w:spacing w:before="80" w:after="80"/>
        <w:ind w:left="6" w:right="112"/>
        <w:rPr>
          <w:rFonts w:ascii="Arial" w:hAnsi="Arial" w:cs="Arial"/>
          <w:b/>
          <w:color w:val="000000"/>
        </w:rPr>
      </w:pPr>
      <w:r w:rsidRPr="009E7870">
        <w:rPr>
          <w:rFonts w:ascii="Arial" w:hAnsi="Arial" w:cs="Arial"/>
          <w:b/>
          <w:color w:val="000000"/>
        </w:rPr>
        <w:t xml:space="preserve">INFORMATION REQUEST 12.7 </w:t>
      </w:r>
    </w:p>
    <w:p w14:paraId="28D99706" w14:textId="7DF54077" w:rsidR="00956B21" w:rsidRDefault="00956B21" w:rsidP="00956B21">
      <w:pPr>
        <w:widowControl w:val="0"/>
        <w:autoSpaceDE w:val="0"/>
        <w:autoSpaceDN w:val="0"/>
        <w:adjustRightInd w:val="0"/>
        <w:spacing w:after="240"/>
        <w:rPr>
          <w:rFonts w:ascii="Arial" w:hAnsi="Arial" w:cs="Arial"/>
          <w:i/>
          <w:iCs/>
          <w:color w:val="000000"/>
        </w:rPr>
      </w:pPr>
      <w:r w:rsidRPr="00041DEA">
        <w:rPr>
          <w:rFonts w:ascii="Arial" w:hAnsi="Arial" w:cs="Arial"/>
          <w:i/>
          <w:iCs/>
          <w:color w:val="000000"/>
        </w:rPr>
        <w:t>The Commission seeks views on the best way to allocate a fixed funding pool to support the ECEC access of children with additional needs and deliver the greatest community benefit. This includes views on the best option for allocating the Special Early Care and Learning Subsidy payments for children with disabilities to ensure that the program enables as many children with disabilities as possible to access mainstream ECEC services.</w:t>
      </w:r>
    </w:p>
    <w:p w14:paraId="21CBA01A" w14:textId="1BC9B8D9" w:rsidR="00BD435D" w:rsidRPr="009E7870" w:rsidRDefault="00BD435D" w:rsidP="00956B21">
      <w:pPr>
        <w:widowControl w:val="0"/>
        <w:autoSpaceDE w:val="0"/>
        <w:autoSpaceDN w:val="0"/>
        <w:adjustRightInd w:val="0"/>
        <w:spacing w:after="240"/>
        <w:rPr>
          <w:rFonts w:ascii="Arial" w:hAnsi="Arial" w:cs="Arial"/>
          <w:iCs/>
          <w:color w:val="000000"/>
        </w:rPr>
      </w:pPr>
      <w:r w:rsidRPr="009E7870">
        <w:rPr>
          <w:rFonts w:ascii="Arial" w:hAnsi="Arial" w:cs="Arial"/>
          <w:iCs/>
          <w:color w:val="000000"/>
        </w:rPr>
        <w:t>Funding should consider</w:t>
      </w:r>
    </w:p>
    <w:p w14:paraId="608D384E" w14:textId="0F99B27D" w:rsidR="00041DEA" w:rsidRPr="00041DEA" w:rsidRDefault="00041DEA" w:rsidP="009C2876">
      <w:pPr>
        <w:numPr>
          <w:ilvl w:val="0"/>
          <w:numId w:val="10"/>
        </w:numPr>
        <w:spacing w:line="276" w:lineRule="auto"/>
        <w:rPr>
          <w:rFonts w:ascii="Arial" w:hAnsi="Arial" w:cs="Arial"/>
        </w:rPr>
      </w:pPr>
      <w:r w:rsidRPr="00041DEA">
        <w:rPr>
          <w:rFonts w:ascii="Arial" w:hAnsi="Arial" w:cs="Arial"/>
        </w:rPr>
        <w:t>Allocation of funding based on child’s level of need e.g. support required for child’s inclusion and developmental learning needs</w:t>
      </w:r>
    </w:p>
    <w:p w14:paraId="4DAB0256" w14:textId="16611165" w:rsidR="009C2876" w:rsidRPr="00041DEA" w:rsidRDefault="009C2876" w:rsidP="009C2876">
      <w:pPr>
        <w:numPr>
          <w:ilvl w:val="0"/>
          <w:numId w:val="10"/>
        </w:numPr>
        <w:spacing w:line="276" w:lineRule="auto"/>
        <w:rPr>
          <w:rFonts w:ascii="Arial" w:hAnsi="Arial" w:cs="Arial"/>
        </w:rPr>
      </w:pPr>
      <w:r w:rsidRPr="00041DEA">
        <w:rPr>
          <w:rFonts w:ascii="Arial" w:hAnsi="Arial" w:cs="Arial"/>
        </w:rPr>
        <w:t>Funding support for ECEC services enrolling children with a diagnosed disability should be immediate</w:t>
      </w:r>
      <w:r w:rsidR="00041DEA" w:rsidRPr="00041DEA">
        <w:rPr>
          <w:rFonts w:ascii="Arial" w:hAnsi="Arial" w:cs="Arial"/>
        </w:rPr>
        <w:t xml:space="preserve"> on enrolment</w:t>
      </w:r>
    </w:p>
    <w:p w14:paraId="34858A44" w14:textId="77777777" w:rsidR="009C2876" w:rsidRPr="00041DEA" w:rsidRDefault="009C2876" w:rsidP="009C2876">
      <w:pPr>
        <w:numPr>
          <w:ilvl w:val="0"/>
          <w:numId w:val="10"/>
        </w:numPr>
        <w:spacing w:line="276" w:lineRule="auto"/>
        <w:rPr>
          <w:rFonts w:ascii="Arial" w:hAnsi="Arial" w:cs="Arial"/>
        </w:rPr>
      </w:pPr>
      <w:r w:rsidRPr="00041DEA">
        <w:rPr>
          <w:rFonts w:ascii="Arial" w:hAnsi="Arial" w:cs="Arial"/>
        </w:rPr>
        <w:t xml:space="preserve">Funding applications need to be as simple and efficient as possible (unlike the current ISA system) </w:t>
      </w:r>
    </w:p>
    <w:p w14:paraId="02161133" w14:textId="77777777" w:rsidR="009C2876" w:rsidRPr="00041DEA" w:rsidRDefault="009C2876" w:rsidP="009C2876">
      <w:pPr>
        <w:numPr>
          <w:ilvl w:val="0"/>
          <w:numId w:val="10"/>
        </w:numPr>
        <w:spacing w:line="276" w:lineRule="auto"/>
        <w:rPr>
          <w:rFonts w:ascii="Arial" w:hAnsi="Arial" w:cs="Arial"/>
        </w:rPr>
      </w:pPr>
      <w:r w:rsidRPr="00041DEA">
        <w:rPr>
          <w:rFonts w:ascii="Arial" w:hAnsi="Arial" w:cs="Arial"/>
        </w:rPr>
        <w:t xml:space="preserve">Funding should allow 100% of the </w:t>
      </w:r>
      <w:r w:rsidRPr="00041DEA">
        <w:rPr>
          <w:rFonts w:ascii="Arial" w:hAnsi="Arial" w:cs="Arial"/>
          <w:bCs/>
          <w:iCs/>
          <w:color w:val="000000"/>
        </w:rPr>
        <w:t>deemed cost of additional ECEC services to ensure those services including children with disabilities are not financially disadvantaged</w:t>
      </w:r>
    </w:p>
    <w:p w14:paraId="61BDE946" w14:textId="239E7160" w:rsidR="009C2876" w:rsidRPr="00041DEA" w:rsidRDefault="009C2876" w:rsidP="00041DEA">
      <w:pPr>
        <w:numPr>
          <w:ilvl w:val="0"/>
          <w:numId w:val="10"/>
        </w:numPr>
        <w:spacing w:line="276" w:lineRule="auto"/>
        <w:rPr>
          <w:rFonts w:ascii="Arial" w:hAnsi="Arial" w:cs="Arial"/>
        </w:rPr>
      </w:pPr>
      <w:r w:rsidRPr="00041DEA">
        <w:rPr>
          <w:rFonts w:ascii="Arial" w:hAnsi="Arial" w:cs="Arial"/>
          <w:bCs/>
          <w:iCs/>
          <w:color w:val="000000"/>
        </w:rPr>
        <w:t>ECEC services need to be accountable for funding and be supported to provide an individual inclusion and education plan for each child funded.</w:t>
      </w:r>
    </w:p>
    <w:p w14:paraId="3E8391A7" w14:textId="77777777" w:rsidR="00956B21" w:rsidRDefault="00956B21" w:rsidP="001F0085">
      <w:pPr>
        <w:widowControl w:val="0"/>
        <w:autoSpaceDE w:val="0"/>
        <w:autoSpaceDN w:val="0"/>
        <w:adjustRightInd w:val="0"/>
        <w:spacing w:after="240"/>
        <w:rPr>
          <w:rFonts w:ascii="Times" w:hAnsi="Times" w:cs="Times"/>
        </w:rPr>
      </w:pPr>
    </w:p>
    <w:p w14:paraId="53EF38E9" w14:textId="77777777" w:rsidR="00956B21" w:rsidRPr="009E7870" w:rsidRDefault="00956B21" w:rsidP="00956B21">
      <w:pPr>
        <w:autoSpaceDE w:val="0"/>
        <w:autoSpaceDN w:val="0"/>
        <w:adjustRightInd w:val="0"/>
        <w:spacing w:before="120"/>
        <w:ind w:left="6" w:right="28"/>
        <w:rPr>
          <w:rFonts w:ascii="Arial" w:hAnsi="Arial" w:cs="Arial"/>
          <w:b/>
          <w:color w:val="000000"/>
        </w:rPr>
      </w:pPr>
      <w:r w:rsidRPr="009E7870">
        <w:rPr>
          <w:rFonts w:ascii="Arial" w:hAnsi="Arial" w:cs="Arial"/>
          <w:b/>
          <w:color w:val="000000"/>
        </w:rPr>
        <w:t xml:space="preserve">INFORMATION REQUEST 12.8 </w:t>
      </w:r>
    </w:p>
    <w:p w14:paraId="3254F267" w14:textId="1B671E96" w:rsidR="00956B21" w:rsidRPr="00041DEA" w:rsidRDefault="00956B21" w:rsidP="00956B21">
      <w:pPr>
        <w:widowControl w:val="0"/>
        <w:autoSpaceDE w:val="0"/>
        <w:autoSpaceDN w:val="0"/>
        <w:adjustRightInd w:val="0"/>
        <w:spacing w:after="240"/>
        <w:rPr>
          <w:rFonts w:ascii="Arial" w:hAnsi="Arial" w:cs="Arial"/>
          <w:i/>
          <w:iCs/>
          <w:color w:val="000000"/>
        </w:rPr>
      </w:pPr>
      <w:r w:rsidRPr="00041DEA">
        <w:rPr>
          <w:rFonts w:ascii="Arial" w:hAnsi="Arial" w:cs="Arial"/>
          <w:i/>
          <w:iCs/>
          <w:color w:val="000000"/>
        </w:rPr>
        <w:t xml:space="preserve">The Commission seeks views on what types of services (that are not the funding responsibility of the National Disability Insurance Scheme) should be provided for children with a diagnosed disability attending ECEC, and how best to </w:t>
      </w:r>
      <w:proofErr w:type="spellStart"/>
      <w:r w:rsidRPr="00041DEA">
        <w:rPr>
          <w:rFonts w:ascii="Arial" w:hAnsi="Arial" w:cs="Arial"/>
          <w:i/>
          <w:iCs/>
          <w:color w:val="000000"/>
        </w:rPr>
        <w:t>prioritise</w:t>
      </w:r>
      <w:proofErr w:type="spellEnd"/>
      <w:r w:rsidRPr="00041DEA">
        <w:rPr>
          <w:rFonts w:ascii="Arial" w:hAnsi="Arial" w:cs="Arial"/>
          <w:i/>
          <w:iCs/>
          <w:color w:val="000000"/>
        </w:rPr>
        <w:t xml:space="preserve"> available funding. It also seeks information on the range of needs and the costs of meeting these needs for children of different ages and by the nature and extent of their disability</w:t>
      </w:r>
    </w:p>
    <w:p w14:paraId="513569DE" w14:textId="567861CA" w:rsidR="00956B21" w:rsidRPr="00041DEA" w:rsidRDefault="00956B21" w:rsidP="00956B21">
      <w:pPr>
        <w:rPr>
          <w:rFonts w:ascii="Arial" w:hAnsi="Arial" w:cs="Arial"/>
        </w:rPr>
      </w:pPr>
      <w:r w:rsidRPr="00041DEA">
        <w:rPr>
          <w:rFonts w:ascii="Arial" w:hAnsi="Arial" w:cs="Arial"/>
        </w:rPr>
        <w:t xml:space="preserve">Children and ECEC staff </w:t>
      </w:r>
      <w:r w:rsidR="00041DEA" w:rsidRPr="00041DEA">
        <w:rPr>
          <w:rFonts w:ascii="Arial" w:hAnsi="Arial" w:cs="Arial"/>
        </w:rPr>
        <w:t>should be supported by</w:t>
      </w:r>
      <w:r w:rsidRPr="00041DEA">
        <w:rPr>
          <w:rFonts w:ascii="Arial" w:hAnsi="Arial" w:cs="Arial"/>
        </w:rPr>
        <w:t xml:space="preserve"> an early intervention special educator </w:t>
      </w:r>
      <w:r w:rsidR="00041DEA" w:rsidRPr="00041DEA">
        <w:rPr>
          <w:rFonts w:ascii="Arial" w:hAnsi="Arial" w:cs="Arial"/>
        </w:rPr>
        <w:t>who will train and support childcare educators to</w:t>
      </w:r>
    </w:p>
    <w:p w14:paraId="092B4A29" w14:textId="77777777" w:rsidR="00956B21" w:rsidRPr="00041DEA" w:rsidRDefault="00956B21" w:rsidP="00956B21">
      <w:pPr>
        <w:numPr>
          <w:ilvl w:val="0"/>
          <w:numId w:val="9"/>
        </w:numPr>
        <w:spacing w:line="276" w:lineRule="auto"/>
        <w:rPr>
          <w:rFonts w:ascii="Arial" w:hAnsi="Arial" w:cs="Arial"/>
        </w:rPr>
      </w:pPr>
      <w:r w:rsidRPr="00041DEA">
        <w:rPr>
          <w:rFonts w:ascii="Arial" w:hAnsi="Arial" w:cs="Arial"/>
        </w:rPr>
        <w:t xml:space="preserve">effectively include the child </w:t>
      </w:r>
    </w:p>
    <w:p w14:paraId="5CC8B892" w14:textId="77777777" w:rsidR="00956B21" w:rsidRPr="00041DEA" w:rsidRDefault="00956B21" w:rsidP="00956B21">
      <w:pPr>
        <w:numPr>
          <w:ilvl w:val="0"/>
          <w:numId w:val="9"/>
        </w:numPr>
        <w:spacing w:line="276" w:lineRule="auto"/>
        <w:rPr>
          <w:rFonts w:ascii="Arial" w:hAnsi="Arial" w:cs="Arial"/>
        </w:rPr>
      </w:pPr>
      <w:r w:rsidRPr="00041DEA">
        <w:rPr>
          <w:rFonts w:ascii="Arial" w:hAnsi="Arial" w:cs="Arial"/>
        </w:rPr>
        <w:t>co-ordinate input from therapy and medical services into a practical individual education plan that can be implemented within the daily routines and activities of the ECEC service</w:t>
      </w:r>
    </w:p>
    <w:p w14:paraId="1B5DA34A" w14:textId="77777777" w:rsidR="00956B21" w:rsidRPr="00041DEA" w:rsidRDefault="00956B21" w:rsidP="00956B21">
      <w:pPr>
        <w:numPr>
          <w:ilvl w:val="0"/>
          <w:numId w:val="9"/>
        </w:numPr>
        <w:spacing w:line="276" w:lineRule="auto"/>
        <w:rPr>
          <w:rFonts w:ascii="Arial" w:hAnsi="Arial" w:cs="Arial"/>
        </w:rPr>
      </w:pPr>
      <w:r w:rsidRPr="00041DEA">
        <w:rPr>
          <w:rFonts w:ascii="Arial" w:hAnsi="Arial" w:cs="Arial"/>
        </w:rPr>
        <w:t>learn research-based strategies of best-practice in early intervention</w:t>
      </w:r>
    </w:p>
    <w:p w14:paraId="724E1716" w14:textId="77777777" w:rsidR="00956B21" w:rsidRPr="00041DEA" w:rsidRDefault="00956B21" w:rsidP="00956B21">
      <w:pPr>
        <w:numPr>
          <w:ilvl w:val="0"/>
          <w:numId w:val="9"/>
        </w:numPr>
        <w:spacing w:line="276" w:lineRule="auto"/>
        <w:rPr>
          <w:rFonts w:ascii="Arial" w:hAnsi="Arial" w:cs="Arial"/>
        </w:rPr>
      </w:pPr>
      <w:r w:rsidRPr="00041DEA">
        <w:rPr>
          <w:rFonts w:ascii="Arial" w:hAnsi="Arial" w:cs="Arial"/>
        </w:rPr>
        <w:t>support the child’s family</w:t>
      </w:r>
    </w:p>
    <w:p w14:paraId="38D89297" w14:textId="77777777" w:rsidR="00956B21" w:rsidRPr="00041DEA" w:rsidRDefault="00956B21" w:rsidP="00956B21">
      <w:pPr>
        <w:numPr>
          <w:ilvl w:val="0"/>
          <w:numId w:val="9"/>
        </w:numPr>
        <w:spacing w:line="276" w:lineRule="auto"/>
        <w:rPr>
          <w:rFonts w:ascii="Arial" w:hAnsi="Arial" w:cs="Arial"/>
        </w:rPr>
      </w:pPr>
      <w:r w:rsidRPr="00041DEA">
        <w:rPr>
          <w:rFonts w:ascii="Arial" w:hAnsi="Arial" w:cs="Arial"/>
        </w:rPr>
        <w:t>transition the child (and family) smoothly to school</w:t>
      </w:r>
    </w:p>
    <w:p w14:paraId="197D90A8" w14:textId="77777777" w:rsidR="00C43A8A" w:rsidRDefault="00956B21" w:rsidP="00C43A8A">
      <w:pPr>
        <w:widowControl w:val="0"/>
        <w:autoSpaceDE w:val="0"/>
        <w:autoSpaceDN w:val="0"/>
        <w:adjustRightInd w:val="0"/>
        <w:rPr>
          <w:rFonts w:ascii="Arial" w:hAnsi="Arial" w:cs="Arial"/>
        </w:rPr>
      </w:pPr>
      <w:r w:rsidRPr="00041DEA">
        <w:rPr>
          <w:rFonts w:ascii="Arial" w:hAnsi="Arial" w:cs="Arial"/>
        </w:rPr>
        <w:t xml:space="preserve">This educator would support several ECEC services and children. </w:t>
      </w:r>
    </w:p>
    <w:p w14:paraId="4127D8F2" w14:textId="77777777" w:rsidR="00C43A8A" w:rsidRDefault="00C43A8A" w:rsidP="00C43A8A">
      <w:pPr>
        <w:widowControl w:val="0"/>
        <w:autoSpaceDE w:val="0"/>
        <w:autoSpaceDN w:val="0"/>
        <w:adjustRightInd w:val="0"/>
        <w:rPr>
          <w:rFonts w:ascii="Arial" w:hAnsi="Arial" w:cs="Arial"/>
        </w:rPr>
      </w:pPr>
    </w:p>
    <w:p w14:paraId="6836EB87" w14:textId="69BC7B18" w:rsidR="00C43A8A" w:rsidRPr="009E7870" w:rsidRDefault="00C43A8A" w:rsidP="00C43A8A">
      <w:pPr>
        <w:widowControl w:val="0"/>
        <w:autoSpaceDE w:val="0"/>
        <w:autoSpaceDN w:val="0"/>
        <w:adjustRightInd w:val="0"/>
        <w:rPr>
          <w:rFonts w:ascii="Arial" w:hAnsi="Arial" w:cs="Arial"/>
        </w:rPr>
      </w:pPr>
      <w:r w:rsidRPr="009E7870">
        <w:rPr>
          <w:rFonts w:ascii="Arial" w:hAnsi="Arial" w:cs="Arial"/>
        </w:rPr>
        <w:lastRenderedPageBreak/>
        <w:t xml:space="preserve">The </w:t>
      </w:r>
      <w:proofErr w:type="spellStart"/>
      <w:r w:rsidRPr="009E7870">
        <w:rPr>
          <w:rFonts w:ascii="Arial" w:hAnsi="Arial" w:cs="Arial"/>
        </w:rPr>
        <w:t>STaR</w:t>
      </w:r>
      <w:proofErr w:type="spellEnd"/>
      <w:r w:rsidRPr="009E7870">
        <w:rPr>
          <w:rFonts w:ascii="Arial" w:hAnsi="Arial" w:cs="Arial"/>
        </w:rPr>
        <w:t xml:space="preserve"> model was developed to address these needs. It assists families to find supported childcare placement and builds childcare staff capacity to include and to cater for the child’s developmental needs. The basis of </w:t>
      </w:r>
      <w:proofErr w:type="spellStart"/>
      <w:r w:rsidRPr="009E7870">
        <w:rPr>
          <w:rFonts w:ascii="Arial" w:hAnsi="Arial" w:cs="Arial"/>
        </w:rPr>
        <w:t>STaR’s</w:t>
      </w:r>
      <w:proofErr w:type="spellEnd"/>
      <w:r w:rsidRPr="009E7870">
        <w:rPr>
          <w:rFonts w:ascii="Arial" w:hAnsi="Arial" w:cs="Arial"/>
        </w:rPr>
        <w:t xml:space="preserve"> support for ECEC services is to build on the strengths and goodwill of the staff and provide both formal training tailored to their needs and ‘on the job’ coaching in assessment, child intervention and collaboration with families and other professionals. This model aligns with best practice (</w:t>
      </w:r>
      <w:proofErr w:type="spellStart"/>
      <w:r w:rsidRPr="009E7870">
        <w:rPr>
          <w:rFonts w:ascii="Arial" w:hAnsi="Arial" w:cs="Arial"/>
        </w:rPr>
        <w:t>Klingner</w:t>
      </w:r>
      <w:proofErr w:type="spellEnd"/>
      <w:r w:rsidRPr="009E7870">
        <w:rPr>
          <w:rFonts w:ascii="Arial" w:hAnsi="Arial" w:cs="Arial"/>
        </w:rPr>
        <w:t>, 2004) and was recommended in the Productivity Commission report (2011) as a possible solution to the issue of staff training and support (p.179).</w:t>
      </w:r>
    </w:p>
    <w:p w14:paraId="1DF6820C" w14:textId="77777777" w:rsidR="00C43A8A" w:rsidRPr="009E7870" w:rsidRDefault="00C43A8A" w:rsidP="00C43A8A">
      <w:pPr>
        <w:rPr>
          <w:rFonts w:ascii="Arial" w:hAnsi="Arial" w:cs="Arial"/>
        </w:rPr>
      </w:pPr>
    </w:p>
    <w:p w14:paraId="6FD1852E" w14:textId="7ECB4632" w:rsidR="00956B21" w:rsidRPr="009E7870" w:rsidRDefault="00C43A8A" w:rsidP="001F0085">
      <w:pPr>
        <w:widowControl w:val="0"/>
        <w:autoSpaceDE w:val="0"/>
        <w:autoSpaceDN w:val="0"/>
        <w:adjustRightInd w:val="0"/>
        <w:spacing w:after="240"/>
        <w:rPr>
          <w:rFonts w:ascii="Arial" w:hAnsi="Arial" w:cs="Arial"/>
        </w:rPr>
      </w:pPr>
      <w:r w:rsidRPr="009E7870">
        <w:rPr>
          <w:rFonts w:ascii="Arial" w:hAnsi="Arial" w:cs="Arial"/>
        </w:rPr>
        <w:t xml:space="preserve">The </w:t>
      </w:r>
      <w:proofErr w:type="spellStart"/>
      <w:r w:rsidRPr="009E7870">
        <w:rPr>
          <w:rFonts w:ascii="Arial" w:hAnsi="Arial" w:cs="Arial"/>
        </w:rPr>
        <w:t>STaR</w:t>
      </w:r>
      <w:proofErr w:type="spellEnd"/>
      <w:r w:rsidRPr="009E7870">
        <w:rPr>
          <w:rFonts w:ascii="Arial" w:hAnsi="Arial" w:cs="Arial"/>
        </w:rPr>
        <w:t xml:space="preserve"> model is an excellent basis for inclusion support. Evidence for this are </w:t>
      </w:r>
      <w:r w:rsidRPr="009E7870">
        <w:rPr>
          <w:rFonts w:ascii="Arial" w:hAnsi="Arial" w:cs="Arial"/>
          <w:color w:val="000000"/>
        </w:rPr>
        <w:t xml:space="preserve">its listing as a Promising Practice Profile by the Australian Institute of Family Studies (Soriano, Clark, &amp; Wise, 2008), an independent and positive evaluation by </w:t>
      </w:r>
      <w:proofErr w:type="spellStart"/>
      <w:r w:rsidRPr="009E7870">
        <w:rPr>
          <w:rFonts w:ascii="Arial" w:hAnsi="Arial" w:cs="Arial"/>
          <w:color w:val="000000"/>
        </w:rPr>
        <w:t>Dr</w:t>
      </w:r>
      <w:proofErr w:type="spellEnd"/>
      <w:r w:rsidRPr="009E7870">
        <w:rPr>
          <w:rFonts w:ascii="Arial" w:hAnsi="Arial" w:cs="Arial"/>
          <w:color w:val="000000"/>
        </w:rPr>
        <w:t xml:space="preserve"> Mark Carter (2008) and citations as an effective model of early childhood intervention in national and international journals (e.g., Kemp, </w:t>
      </w:r>
      <w:proofErr w:type="spellStart"/>
      <w:r w:rsidRPr="009E7870">
        <w:rPr>
          <w:rFonts w:ascii="Arial" w:hAnsi="Arial" w:cs="Arial"/>
          <w:color w:val="000000"/>
        </w:rPr>
        <w:t>Kishida</w:t>
      </w:r>
      <w:proofErr w:type="spellEnd"/>
      <w:r w:rsidRPr="009E7870">
        <w:rPr>
          <w:rFonts w:ascii="Arial" w:hAnsi="Arial" w:cs="Arial"/>
          <w:color w:val="000000"/>
        </w:rPr>
        <w:t xml:space="preserve">, Carter &amp; </w:t>
      </w:r>
      <w:proofErr w:type="spellStart"/>
      <w:r w:rsidRPr="009E7870">
        <w:rPr>
          <w:rFonts w:ascii="Arial" w:hAnsi="Arial" w:cs="Arial"/>
          <w:color w:val="000000"/>
        </w:rPr>
        <w:t>Sweller</w:t>
      </w:r>
      <w:proofErr w:type="spellEnd"/>
      <w:r w:rsidRPr="009E7870">
        <w:rPr>
          <w:rFonts w:ascii="Arial" w:hAnsi="Arial" w:cs="Arial"/>
          <w:color w:val="000000"/>
        </w:rPr>
        <w:t>, 2013).</w:t>
      </w:r>
    </w:p>
    <w:p w14:paraId="5750DD61" w14:textId="77777777" w:rsidR="00C43A8A" w:rsidRPr="00C43A8A" w:rsidRDefault="00C43A8A" w:rsidP="001F0085">
      <w:pPr>
        <w:widowControl w:val="0"/>
        <w:autoSpaceDE w:val="0"/>
        <w:autoSpaceDN w:val="0"/>
        <w:adjustRightInd w:val="0"/>
        <w:spacing w:after="240"/>
        <w:rPr>
          <w:rFonts w:ascii="Arial" w:hAnsi="Arial" w:cs="Arial"/>
        </w:rPr>
      </w:pPr>
    </w:p>
    <w:p w14:paraId="2D535DF8" w14:textId="77777777" w:rsidR="00676B6D" w:rsidRPr="009E7870" w:rsidRDefault="00676B6D" w:rsidP="00676B6D">
      <w:pPr>
        <w:autoSpaceDE w:val="0"/>
        <w:autoSpaceDN w:val="0"/>
        <w:adjustRightInd w:val="0"/>
        <w:spacing w:before="120"/>
        <w:ind w:left="6" w:right="28"/>
        <w:rPr>
          <w:rFonts w:ascii="Arial" w:hAnsi="Arial" w:cs="Arial"/>
          <w:b/>
          <w:color w:val="000000"/>
        </w:rPr>
      </w:pPr>
      <w:r w:rsidRPr="009E7870">
        <w:rPr>
          <w:rFonts w:ascii="Arial" w:hAnsi="Arial" w:cs="Arial"/>
          <w:b/>
          <w:color w:val="000000"/>
        </w:rPr>
        <w:t xml:space="preserve">INFORMATION REQUEST 13.2 </w:t>
      </w:r>
    </w:p>
    <w:p w14:paraId="7A36C039" w14:textId="7248B780" w:rsidR="001F0085" w:rsidRPr="00D91EF2" w:rsidRDefault="00676B6D" w:rsidP="00676B6D">
      <w:pPr>
        <w:widowControl w:val="0"/>
        <w:autoSpaceDE w:val="0"/>
        <w:autoSpaceDN w:val="0"/>
        <w:adjustRightInd w:val="0"/>
        <w:spacing w:after="240"/>
        <w:rPr>
          <w:rFonts w:ascii="Arial" w:hAnsi="Arial" w:cs="Arial"/>
          <w:i/>
          <w:iCs/>
          <w:color w:val="000000"/>
        </w:rPr>
      </w:pPr>
      <w:r w:rsidRPr="00D91EF2">
        <w:rPr>
          <w:rFonts w:ascii="Arial" w:hAnsi="Arial" w:cs="Arial"/>
          <w:i/>
          <w:iCs/>
          <w:color w:val="000000"/>
        </w:rPr>
        <w:t>The Commission seeks information on the efficiency and effectiveness of outsourcing the allocation of funding under capped programs that support children with additional needs. Views are sought on the model that should be used to allocate funding under the proposed new funding arrangements and the governance requirements to ensure outsourced allocation services are accountable, and deliver value for money.</w:t>
      </w:r>
    </w:p>
    <w:p w14:paraId="17E4AF5E" w14:textId="77777777" w:rsidR="00676B6D" w:rsidRPr="00D91EF2" w:rsidRDefault="00676B6D" w:rsidP="00676B6D">
      <w:pPr>
        <w:rPr>
          <w:rFonts w:ascii="Arial" w:hAnsi="Arial" w:cs="Arial"/>
        </w:rPr>
      </w:pPr>
      <w:r w:rsidRPr="00D91EF2">
        <w:rPr>
          <w:rFonts w:ascii="Arial" w:hAnsi="Arial" w:cs="Arial"/>
        </w:rPr>
        <w:t xml:space="preserve">The outsourcing of funding to individual Early Intervention services can have a devastating effect on collaboration between services and therefore support for families and the child. Government support for children with disabilities in ECEC services should focus on evidence based support for ECEC staff with collaborative input from community therapists etc. as needed. </w:t>
      </w:r>
    </w:p>
    <w:p w14:paraId="3B285BBA" w14:textId="77777777" w:rsidR="00676B6D" w:rsidRPr="00D91EF2" w:rsidRDefault="00676B6D" w:rsidP="00676B6D">
      <w:pPr>
        <w:rPr>
          <w:rFonts w:ascii="Arial" w:hAnsi="Arial" w:cs="Arial"/>
        </w:rPr>
      </w:pPr>
    </w:p>
    <w:p w14:paraId="1653B95A" w14:textId="7F8D8580" w:rsidR="00676B6D" w:rsidRPr="00D91EF2" w:rsidRDefault="00956B21" w:rsidP="00676B6D">
      <w:pPr>
        <w:rPr>
          <w:rFonts w:ascii="Arial" w:hAnsi="Arial" w:cs="Arial"/>
        </w:rPr>
      </w:pPr>
      <w:r w:rsidRPr="00D91EF2">
        <w:rPr>
          <w:rFonts w:ascii="Arial" w:hAnsi="Arial" w:cs="Arial"/>
        </w:rPr>
        <w:t>A support m</w:t>
      </w:r>
      <w:r w:rsidR="00676B6D" w:rsidRPr="00D91EF2">
        <w:rPr>
          <w:rFonts w:ascii="Arial" w:hAnsi="Arial" w:cs="Arial"/>
        </w:rPr>
        <w:t xml:space="preserve">odel </w:t>
      </w:r>
      <w:r w:rsidRPr="00D91EF2">
        <w:rPr>
          <w:rFonts w:ascii="Arial" w:hAnsi="Arial" w:cs="Arial"/>
        </w:rPr>
        <w:t xml:space="preserve">for children with disabilities in ECEC services </w:t>
      </w:r>
      <w:r w:rsidR="00676B6D" w:rsidRPr="00D91EF2">
        <w:rPr>
          <w:rFonts w:ascii="Arial" w:hAnsi="Arial" w:cs="Arial"/>
        </w:rPr>
        <w:t>should embrace:</w:t>
      </w:r>
    </w:p>
    <w:p w14:paraId="24FA6FD0" w14:textId="77777777" w:rsidR="00676B6D" w:rsidRPr="00D91EF2" w:rsidRDefault="00676B6D" w:rsidP="00676B6D">
      <w:pPr>
        <w:numPr>
          <w:ilvl w:val="0"/>
          <w:numId w:val="8"/>
        </w:numPr>
        <w:spacing w:line="276" w:lineRule="auto"/>
        <w:rPr>
          <w:rFonts w:ascii="Arial" w:hAnsi="Arial" w:cs="Arial"/>
        </w:rPr>
      </w:pPr>
      <w:r w:rsidRPr="00D91EF2">
        <w:rPr>
          <w:rFonts w:ascii="Arial" w:hAnsi="Arial" w:cs="Arial"/>
        </w:rPr>
        <w:t>research/evidence-based programs</w:t>
      </w:r>
    </w:p>
    <w:p w14:paraId="36A0484B" w14:textId="045AFE4C" w:rsidR="00676B6D" w:rsidRPr="00D91EF2" w:rsidRDefault="00676B6D" w:rsidP="00676B6D">
      <w:pPr>
        <w:numPr>
          <w:ilvl w:val="0"/>
          <w:numId w:val="8"/>
        </w:numPr>
        <w:spacing w:line="276" w:lineRule="auto"/>
        <w:rPr>
          <w:rFonts w:ascii="Arial" w:hAnsi="Arial" w:cs="Arial"/>
        </w:rPr>
      </w:pPr>
      <w:r w:rsidRPr="00D91EF2">
        <w:rPr>
          <w:rFonts w:ascii="Arial" w:hAnsi="Arial" w:cs="Arial"/>
        </w:rPr>
        <w:t xml:space="preserve">programs which embrace inclusion but also look at the child’s individual strengths and needs and </w:t>
      </w:r>
      <w:r w:rsidR="00956B21" w:rsidRPr="00D91EF2">
        <w:rPr>
          <w:rFonts w:ascii="Arial" w:hAnsi="Arial" w:cs="Arial"/>
        </w:rPr>
        <w:t xml:space="preserve">support for the child’s </w:t>
      </w:r>
      <w:r w:rsidR="00041DEA" w:rsidRPr="00D91EF2">
        <w:rPr>
          <w:rFonts w:ascii="Arial" w:hAnsi="Arial" w:cs="Arial"/>
        </w:rPr>
        <w:t xml:space="preserve">learning and </w:t>
      </w:r>
      <w:r w:rsidR="00956B21" w:rsidRPr="00D91EF2">
        <w:rPr>
          <w:rFonts w:ascii="Arial" w:hAnsi="Arial" w:cs="Arial"/>
        </w:rPr>
        <w:t>development</w:t>
      </w:r>
      <w:r w:rsidRPr="00D91EF2">
        <w:rPr>
          <w:rFonts w:ascii="Arial" w:hAnsi="Arial" w:cs="Arial"/>
        </w:rPr>
        <w:t xml:space="preserve"> within the inclusive environment</w:t>
      </w:r>
    </w:p>
    <w:p w14:paraId="3E0234E5" w14:textId="77777777" w:rsidR="00676B6D" w:rsidRPr="00D91EF2" w:rsidRDefault="00676B6D" w:rsidP="00676B6D">
      <w:pPr>
        <w:numPr>
          <w:ilvl w:val="0"/>
          <w:numId w:val="8"/>
        </w:numPr>
        <w:spacing w:line="276" w:lineRule="auto"/>
        <w:rPr>
          <w:rFonts w:ascii="Arial" w:hAnsi="Arial" w:cs="Arial"/>
        </w:rPr>
      </w:pPr>
      <w:r w:rsidRPr="00D91EF2">
        <w:rPr>
          <w:rFonts w:ascii="Arial" w:hAnsi="Arial" w:cs="Arial"/>
        </w:rPr>
        <w:t>level of funding based on child’s needs (e.g. high support needs vs language delay)</w:t>
      </w:r>
    </w:p>
    <w:p w14:paraId="75B41240" w14:textId="77777777" w:rsidR="00676B6D" w:rsidRPr="00D91EF2" w:rsidRDefault="00676B6D" w:rsidP="00676B6D">
      <w:pPr>
        <w:numPr>
          <w:ilvl w:val="0"/>
          <w:numId w:val="8"/>
        </w:numPr>
        <w:spacing w:line="276" w:lineRule="auto"/>
        <w:rPr>
          <w:rFonts w:ascii="Arial" w:hAnsi="Arial" w:cs="Arial"/>
        </w:rPr>
      </w:pPr>
      <w:r w:rsidRPr="00D91EF2">
        <w:rPr>
          <w:rFonts w:ascii="Arial" w:hAnsi="Arial" w:cs="Arial"/>
        </w:rPr>
        <w:t>funding to support children ‘at risk’ of delay</w:t>
      </w:r>
    </w:p>
    <w:p w14:paraId="182D1205" w14:textId="77777777" w:rsidR="00676B6D" w:rsidRPr="00D91EF2" w:rsidRDefault="00676B6D" w:rsidP="00676B6D">
      <w:pPr>
        <w:numPr>
          <w:ilvl w:val="0"/>
          <w:numId w:val="8"/>
        </w:numPr>
        <w:spacing w:line="276" w:lineRule="auto"/>
        <w:rPr>
          <w:rFonts w:ascii="Arial" w:hAnsi="Arial" w:cs="Arial"/>
        </w:rPr>
      </w:pPr>
      <w:r w:rsidRPr="00D91EF2">
        <w:rPr>
          <w:rFonts w:ascii="Arial" w:hAnsi="Arial" w:cs="Arial"/>
        </w:rPr>
        <w:t>collaboration with all services supporting the child</w:t>
      </w:r>
    </w:p>
    <w:p w14:paraId="14190B88" w14:textId="77777777" w:rsidR="00676B6D" w:rsidRPr="00D91EF2" w:rsidRDefault="00676B6D" w:rsidP="00676B6D">
      <w:pPr>
        <w:numPr>
          <w:ilvl w:val="0"/>
          <w:numId w:val="8"/>
        </w:numPr>
        <w:spacing w:line="276" w:lineRule="auto"/>
        <w:rPr>
          <w:rFonts w:ascii="Arial" w:hAnsi="Arial" w:cs="Arial"/>
        </w:rPr>
      </w:pPr>
      <w:r w:rsidRPr="00D91EF2">
        <w:rPr>
          <w:rFonts w:ascii="Arial" w:hAnsi="Arial" w:cs="Arial"/>
        </w:rPr>
        <w:t>co-ordination of services and ECEC support through a special educator</w:t>
      </w:r>
    </w:p>
    <w:p w14:paraId="1FDC1F59" w14:textId="77777777" w:rsidR="00676B6D" w:rsidRPr="00D91EF2" w:rsidRDefault="00676B6D" w:rsidP="00676B6D">
      <w:pPr>
        <w:numPr>
          <w:ilvl w:val="0"/>
          <w:numId w:val="8"/>
        </w:numPr>
        <w:spacing w:line="276" w:lineRule="auto"/>
        <w:rPr>
          <w:rFonts w:ascii="Arial" w:hAnsi="Arial" w:cs="Arial"/>
        </w:rPr>
      </w:pPr>
      <w:r w:rsidRPr="00D91EF2">
        <w:rPr>
          <w:rFonts w:ascii="Arial" w:hAnsi="Arial" w:cs="Arial"/>
        </w:rPr>
        <w:t>data-based accountability</w:t>
      </w:r>
    </w:p>
    <w:p w14:paraId="5AAB62FC" w14:textId="77777777" w:rsidR="00676B6D" w:rsidRPr="00D91EF2" w:rsidRDefault="00676B6D" w:rsidP="00676B6D">
      <w:pPr>
        <w:rPr>
          <w:rFonts w:ascii="Arial" w:hAnsi="Arial" w:cs="Arial"/>
        </w:rPr>
      </w:pPr>
    </w:p>
    <w:p w14:paraId="028FDAD8" w14:textId="58E327D8" w:rsidR="00676B6D" w:rsidRPr="00D91EF2" w:rsidRDefault="00676B6D" w:rsidP="00676B6D">
      <w:pPr>
        <w:rPr>
          <w:rFonts w:ascii="Arial" w:hAnsi="Arial" w:cs="Arial"/>
        </w:rPr>
      </w:pPr>
      <w:r w:rsidRPr="00D91EF2">
        <w:rPr>
          <w:rFonts w:ascii="Arial" w:hAnsi="Arial" w:cs="Arial"/>
        </w:rPr>
        <w:t xml:space="preserve">The </w:t>
      </w:r>
      <w:proofErr w:type="spellStart"/>
      <w:r w:rsidRPr="00D91EF2">
        <w:rPr>
          <w:rFonts w:ascii="Arial" w:hAnsi="Arial" w:cs="Arial"/>
        </w:rPr>
        <w:t>STaR</w:t>
      </w:r>
      <w:proofErr w:type="spellEnd"/>
      <w:r w:rsidRPr="00D91EF2">
        <w:rPr>
          <w:rFonts w:ascii="Arial" w:hAnsi="Arial" w:cs="Arial"/>
        </w:rPr>
        <w:t xml:space="preserve"> Inclusive Early Childhood Program has been successfully implementing a Child Support Model for children with diagnosed disabilities in </w:t>
      </w:r>
      <w:r w:rsidR="00D91EF2">
        <w:rPr>
          <w:rFonts w:ascii="Arial" w:hAnsi="Arial" w:cs="Arial"/>
        </w:rPr>
        <w:t>childcare</w:t>
      </w:r>
      <w:r w:rsidRPr="00D91EF2">
        <w:rPr>
          <w:rFonts w:ascii="Arial" w:hAnsi="Arial" w:cs="Arial"/>
        </w:rPr>
        <w:t xml:space="preserve"> services for 10 years. This model supports families</w:t>
      </w:r>
      <w:r w:rsidR="00D91EF2">
        <w:rPr>
          <w:rFonts w:ascii="Arial" w:hAnsi="Arial" w:cs="Arial"/>
        </w:rPr>
        <w:t xml:space="preserve">, particularly </w:t>
      </w:r>
      <w:r w:rsidR="00D91EF2">
        <w:rPr>
          <w:rFonts w:ascii="Arial" w:hAnsi="Arial" w:cs="Arial"/>
        </w:rPr>
        <w:lastRenderedPageBreak/>
        <w:t>those of children with significant disabilities,</w:t>
      </w:r>
      <w:r w:rsidRPr="00D91EF2">
        <w:rPr>
          <w:rFonts w:ascii="Arial" w:hAnsi="Arial" w:cs="Arial"/>
        </w:rPr>
        <w:t xml:space="preserve"> to enroll their child in a</w:t>
      </w:r>
      <w:r w:rsidR="00D91EF2">
        <w:rPr>
          <w:rFonts w:ascii="Arial" w:hAnsi="Arial" w:cs="Arial"/>
        </w:rPr>
        <w:t>n inclusive and</w:t>
      </w:r>
      <w:r w:rsidRPr="00D91EF2">
        <w:rPr>
          <w:rFonts w:ascii="Arial" w:hAnsi="Arial" w:cs="Arial"/>
        </w:rPr>
        <w:t xml:space="preserve"> </w:t>
      </w:r>
      <w:r w:rsidR="00D91EF2">
        <w:rPr>
          <w:rFonts w:ascii="Arial" w:hAnsi="Arial" w:cs="Arial"/>
        </w:rPr>
        <w:t>supportive childcare</w:t>
      </w:r>
      <w:r w:rsidRPr="00D91EF2">
        <w:rPr>
          <w:rFonts w:ascii="Arial" w:hAnsi="Arial" w:cs="Arial"/>
        </w:rPr>
        <w:t xml:space="preserve"> service</w:t>
      </w:r>
      <w:r w:rsidR="00D91EF2">
        <w:rPr>
          <w:rFonts w:ascii="Arial" w:hAnsi="Arial" w:cs="Arial"/>
        </w:rPr>
        <w:t>.</w:t>
      </w:r>
      <w:r w:rsidRPr="00D91EF2">
        <w:rPr>
          <w:rFonts w:ascii="Arial" w:hAnsi="Arial" w:cs="Arial"/>
        </w:rPr>
        <w:t xml:space="preserve"> </w:t>
      </w:r>
      <w:r w:rsidR="00D91EF2">
        <w:rPr>
          <w:rFonts w:ascii="Arial" w:hAnsi="Arial" w:cs="Arial"/>
        </w:rPr>
        <w:t>It</w:t>
      </w:r>
      <w:r w:rsidRPr="00D91EF2">
        <w:rPr>
          <w:rFonts w:ascii="Arial" w:hAnsi="Arial" w:cs="Arial"/>
        </w:rPr>
        <w:t xml:space="preserve"> provides on-going early interv</w:t>
      </w:r>
      <w:r w:rsidR="00492C01">
        <w:rPr>
          <w:rFonts w:ascii="Arial" w:hAnsi="Arial" w:cs="Arial"/>
        </w:rPr>
        <w:t>ention special educator support and</w:t>
      </w:r>
      <w:r w:rsidR="00956B21" w:rsidRPr="00D91EF2">
        <w:rPr>
          <w:rFonts w:ascii="Arial" w:hAnsi="Arial" w:cs="Arial"/>
        </w:rPr>
        <w:t xml:space="preserve"> training and mentoring for </w:t>
      </w:r>
      <w:r w:rsidRPr="00D91EF2">
        <w:rPr>
          <w:rFonts w:ascii="Arial" w:hAnsi="Arial" w:cs="Arial"/>
        </w:rPr>
        <w:t xml:space="preserve">ECEC staff to </w:t>
      </w:r>
      <w:r w:rsidR="00D91EF2">
        <w:rPr>
          <w:rFonts w:ascii="Arial" w:hAnsi="Arial" w:cs="Arial"/>
        </w:rPr>
        <w:t xml:space="preserve">effectively </w:t>
      </w:r>
      <w:r w:rsidRPr="00D91EF2">
        <w:rPr>
          <w:rFonts w:ascii="Arial" w:hAnsi="Arial" w:cs="Arial"/>
        </w:rPr>
        <w:t xml:space="preserve">include and cater for the child’s additional </w:t>
      </w:r>
      <w:r w:rsidR="00D91EF2">
        <w:rPr>
          <w:rFonts w:ascii="Arial" w:hAnsi="Arial" w:cs="Arial"/>
        </w:rPr>
        <w:t xml:space="preserve">learning </w:t>
      </w:r>
      <w:r w:rsidRPr="00D91EF2">
        <w:rPr>
          <w:rFonts w:ascii="Arial" w:hAnsi="Arial" w:cs="Arial"/>
        </w:rPr>
        <w:t xml:space="preserve">needs. </w:t>
      </w:r>
      <w:proofErr w:type="spellStart"/>
      <w:r w:rsidRPr="00D91EF2">
        <w:rPr>
          <w:rFonts w:ascii="Arial" w:hAnsi="Arial" w:cs="Arial"/>
        </w:rPr>
        <w:t>STaR</w:t>
      </w:r>
      <w:proofErr w:type="spellEnd"/>
      <w:r w:rsidRPr="00D91EF2">
        <w:rPr>
          <w:rFonts w:ascii="Arial" w:hAnsi="Arial" w:cs="Arial"/>
        </w:rPr>
        <w:t xml:space="preserve"> is currently developing a TAFE Level IV training course in working with young children with disabilities</w:t>
      </w:r>
      <w:r w:rsidR="00956B21" w:rsidRPr="00D91EF2">
        <w:rPr>
          <w:rFonts w:ascii="Arial" w:hAnsi="Arial" w:cs="Arial"/>
        </w:rPr>
        <w:t>.</w:t>
      </w:r>
      <w:r w:rsidRPr="00D91EF2">
        <w:rPr>
          <w:rFonts w:ascii="Arial" w:hAnsi="Arial" w:cs="Arial"/>
        </w:rPr>
        <w:t xml:space="preserve"> </w:t>
      </w:r>
      <w:proofErr w:type="spellStart"/>
      <w:r w:rsidR="00956B21" w:rsidRPr="00D91EF2">
        <w:rPr>
          <w:rFonts w:ascii="Arial" w:hAnsi="Arial" w:cs="Arial"/>
        </w:rPr>
        <w:t>STaR’s</w:t>
      </w:r>
      <w:proofErr w:type="spellEnd"/>
      <w:r w:rsidR="00956B21" w:rsidRPr="00D91EF2">
        <w:rPr>
          <w:rFonts w:ascii="Arial" w:hAnsi="Arial" w:cs="Arial"/>
        </w:rPr>
        <w:t xml:space="preserve"> </w:t>
      </w:r>
      <w:r w:rsidRPr="00D91EF2">
        <w:rPr>
          <w:rFonts w:ascii="Arial" w:hAnsi="Arial" w:cs="Arial"/>
        </w:rPr>
        <w:t>Childcare Support Program has the capacity for nation-wide adoption once TAFE training is in place.</w:t>
      </w:r>
    </w:p>
    <w:p w14:paraId="773A6FEC" w14:textId="257131CA" w:rsidR="00676B6D" w:rsidRDefault="00676B6D" w:rsidP="00676B6D">
      <w:pPr>
        <w:widowControl w:val="0"/>
        <w:autoSpaceDE w:val="0"/>
        <w:autoSpaceDN w:val="0"/>
        <w:adjustRightInd w:val="0"/>
        <w:spacing w:after="240"/>
        <w:rPr>
          <w:rFonts w:ascii="Times" w:hAnsi="Times" w:cs="Times"/>
        </w:rPr>
      </w:pPr>
    </w:p>
    <w:p w14:paraId="1F2807CB" w14:textId="47CCA171" w:rsidR="001F0085" w:rsidRDefault="00130104" w:rsidP="00FC38BB">
      <w:pPr>
        <w:widowControl w:val="0"/>
        <w:autoSpaceDE w:val="0"/>
        <w:autoSpaceDN w:val="0"/>
        <w:adjustRightInd w:val="0"/>
        <w:spacing w:after="240"/>
        <w:rPr>
          <w:rFonts w:ascii="Arial" w:hAnsi="Arial" w:cs="Arial"/>
          <w:b/>
        </w:rPr>
      </w:pPr>
      <w:r>
        <w:rPr>
          <w:rFonts w:ascii="Arial" w:hAnsi="Arial" w:cs="Arial"/>
          <w:b/>
        </w:rPr>
        <w:t>References:</w:t>
      </w:r>
    </w:p>
    <w:p w14:paraId="4947A09B" w14:textId="1D7C621D" w:rsidR="00963957" w:rsidRPr="00492C01" w:rsidRDefault="00130104" w:rsidP="00492C01">
      <w:pPr>
        <w:pStyle w:val="NormalWeb"/>
        <w:spacing w:before="2" w:after="2"/>
        <w:rPr>
          <w:rFonts w:ascii="Arial" w:hAnsi="Arial" w:cs="Arial"/>
          <w:sz w:val="22"/>
          <w:szCs w:val="22"/>
          <w:lang w:val="en-US"/>
        </w:rPr>
      </w:pPr>
      <w:proofErr w:type="gramStart"/>
      <w:r w:rsidRPr="005B67DE">
        <w:rPr>
          <w:rFonts w:ascii="Arial" w:hAnsi="Arial" w:cs="Arial"/>
          <w:sz w:val="22"/>
          <w:szCs w:val="22"/>
          <w:lang w:val="en-US"/>
        </w:rPr>
        <w:t>Carte</w:t>
      </w:r>
      <w:r>
        <w:rPr>
          <w:rFonts w:ascii="Arial" w:hAnsi="Arial" w:cs="Arial"/>
          <w:sz w:val="22"/>
          <w:szCs w:val="22"/>
          <w:lang w:val="en-US"/>
        </w:rPr>
        <w:t>r, M. (2008).</w:t>
      </w:r>
      <w:proofErr w:type="gramEnd"/>
      <w:r>
        <w:rPr>
          <w:rFonts w:ascii="Arial" w:hAnsi="Arial" w:cs="Arial"/>
          <w:sz w:val="22"/>
          <w:szCs w:val="22"/>
          <w:lang w:val="en-US"/>
        </w:rPr>
        <w:t xml:space="preserve"> </w:t>
      </w:r>
      <w:r w:rsidRPr="00875572">
        <w:rPr>
          <w:rFonts w:ascii="Arial" w:hAnsi="Arial" w:cs="Arial"/>
          <w:i/>
          <w:sz w:val="22"/>
          <w:szCs w:val="22"/>
          <w:lang w:val="en-US"/>
        </w:rPr>
        <w:t>Final evaluation report: Special Teaching and Research (</w:t>
      </w:r>
      <w:proofErr w:type="spellStart"/>
      <w:r w:rsidRPr="00875572">
        <w:rPr>
          <w:rFonts w:ascii="Arial" w:hAnsi="Arial" w:cs="Arial"/>
          <w:i/>
          <w:sz w:val="22"/>
          <w:szCs w:val="22"/>
          <w:lang w:val="en-US"/>
        </w:rPr>
        <w:t>STaR</w:t>
      </w:r>
      <w:proofErr w:type="spellEnd"/>
      <w:r w:rsidRPr="00875572">
        <w:rPr>
          <w:rFonts w:ascii="Arial" w:hAnsi="Arial" w:cs="Arial"/>
          <w:i/>
          <w:sz w:val="22"/>
          <w:szCs w:val="22"/>
          <w:lang w:val="en-US"/>
        </w:rPr>
        <w:t xml:space="preserve">) Project. Report to the Early Childhood – Invest to Grow Program, </w:t>
      </w:r>
      <w:proofErr w:type="spellStart"/>
      <w:r w:rsidRPr="00875572">
        <w:rPr>
          <w:rFonts w:ascii="Arial" w:hAnsi="Arial" w:cs="Arial"/>
          <w:i/>
          <w:sz w:val="22"/>
          <w:szCs w:val="22"/>
          <w:lang w:val="en-US"/>
        </w:rPr>
        <w:t>FaCSIA</w:t>
      </w:r>
      <w:proofErr w:type="spellEnd"/>
      <w:r w:rsidRPr="00875572">
        <w:rPr>
          <w:rFonts w:ascii="Arial" w:hAnsi="Arial" w:cs="Arial"/>
          <w:i/>
          <w:sz w:val="22"/>
          <w:szCs w:val="22"/>
          <w:lang w:val="en-US"/>
        </w:rPr>
        <w:t xml:space="preserve"> Stronger Families and Communities Strategy.</w:t>
      </w:r>
      <w:r w:rsidRPr="005B67DE">
        <w:rPr>
          <w:rFonts w:ascii="Arial" w:hAnsi="Arial" w:cs="Arial"/>
          <w:sz w:val="22"/>
          <w:szCs w:val="22"/>
          <w:lang w:val="en-US"/>
        </w:rPr>
        <w:t xml:space="preserve"> Sydney: Speech Pathology Centre - Private.</w:t>
      </w:r>
    </w:p>
    <w:p w14:paraId="786AC85B" w14:textId="77777777" w:rsidR="00492C01" w:rsidRDefault="00492C01" w:rsidP="00492C01">
      <w:pPr>
        <w:pStyle w:val="NormalWeb"/>
        <w:spacing w:before="2" w:after="2"/>
        <w:rPr>
          <w:rFonts w:ascii="Arial" w:hAnsi="Arial" w:cs="Arial"/>
          <w:sz w:val="22"/>
          <w:szCs w:val="22"/>
          <w:lang w:val="en-US"/>
        </w:rPr>
      </w:pPr>
    </w:p>
    <w:p w14:paraId="5BE9308D" w14:textId="0A7C4F8A" w:rsidR="00963957" w:rsidRDefault="00BD435D" w:rsidP="00492C01">
      <w:pPr>
        <w:pStyle w:val="NormalWeb"/>
        <w:spacing w:before="2" w:after="2"/>
        <w:rPr>
          <w:rFonts w:ascii="Arial" w:hAnsi="Arial" w:cs="Arial"/>
          <w:color w:val="000000"/>
          <w:sz w:val="22"/>
          <w:szCs w:val="22"/>
          <w:lang w:val="en-US"/>
        </w:rPr>
      </w:pPr>
      <w:r w:rsidRPr="00CF7766">
        <w:rPr>
          <w:rFonts w:ascii="Arial" w:hAnsi="Arial" w:cs="Arial"/>
          <w:sz w:val="22"/>
          <w:szCs w:val="22"/>
          <w:lang w:val="en-US"/>
        </w:rPr>
        <w:t xml:space="preserve">Kemp, C., </w:t>
      </w:r>
      <w:proofErr w:type="spellStart"/>
      <w:r w:rsidRPr="00CF7766">
        <w:rPr>
          <w:rFonts w:ascii="Arial" w:hAnsi="Arial" w:cs="Arial"/>
          <w:sz w:val="22"/>
          <w:szCs w:val="22"/>
          <w:lang w:val="en-US"/>
        </w:rPr>
        <w:t>Kishida</w:t>
      </w:r>
      <w:proofErr w:type="spellEnd"/>
      <w:r w:rsidRPr="00CF7766">
        <w:rPr>
          <w:rFonts w:ascii="Arial" w:hAnsi="Arial" w:cs="Arial"/>
          <w:sz w:val="22"/>
          <w:szCs w:val="22"/>
          <w:lang w:val="en-US"/>
        </w:rPr>
        <w:t xml:space="preserve">, Y., Carter, M, &amp; </w:t>
      </w:r>
      <w:proofErr w:type="spellStart"/>
      <w:r w:rsidRPr="00CF7766">
        <w:rPr>
          <w:rFonts w:ascii="Arial" w:hAnsi="Arial" w:cs="Arial"/>
          <w:sz w:val="22"/>
          <w:szCs w:val="22"/>
          <w:lang w:val="en-US"/>
        </w:rPr>
        <w:t>Sweller</w:t>
      </w:r>
      <w:proofErr w:type="spellEnd"/>
      <w:r w:rsidRPr="00CF7766">
        <w:rPr>
          <w:rFonts w:ascii="Arial" w:hAnsi="Arial" w:cs="Arial"/>
          <w:sz w:val="22"/>
          <w:szCs w:val="22"/>
          <w:lang w:val="en-US"/>
        </w:rPr>
        <w:t xml:space="preserve">, N. (2013). </w:t>
      </w:r>
      <w:proofErr w:type="gramStart"/>
      <w:r w:rsidRPr="00CF7766">
        <w:rPr>
          <w:rFonts w:ascii="Arial" w:hAnsi="Arial" w:cs="Arial"/>
          <w:sz w:val="22"/>
          <w:szCs w:val="22"/>
          <w:lang w:val="en-US"/>
        </w:rPr>
        <w:t>The effect of activity type on the engagement and interaction of young children with disabilities in inclusive childcare.</w:t>
      </w:r>
      <w:proofErr w:type="gramEnd"/>
      <w:r w:rsidRPr="00CF7766">
        <w:rPr>
          <w:rFonts w:ascii="Arial" w:hAnsi="Arial" w:cs="Arial"/>
          <w:sz w:val="22"/>
          <w:szCs w:val="22"/>
          <w:lang w:val="en-US"/>
        </w:rPr>
        <w:t xml:space="preserve"> </w:t>
      </w:r>
      <w:r w:rsidRPr="0016125E">
        <w:rPr>
          <w:rFonts w:ascii="Arial" w:hAnsi="Arial" w:cs="Arial"/>
          <w:i/>
          <w:sz w:val="22"/>
          <w:szCs w:val="22"/>
          <w:lang w:val="en-US"/>
        </w:rPr>
        <w:t>Early Childhood Research Quarterly, 28</w:t>
      </w:r>
      <w:r w:rsidRPr="00CF7766">
        <w:rPr>
          <w:rFonts w:ascii="Arial" w:hAnsi="Arial" w:cs="Arial"/>
          <w:sz w:val="22"/>
          <w:szCs w:val="22"/>
          <w:lang w:val="en-US"/>
        </w:rPr>
        <w:t>, 124-143</w:t>
      </w:r>
    </w:p>
    <w:p w14:paraId="33954F02" w14:textId="77777777" w:rsidR="00492C01" w:rsidRDefault="00492C01" w:rsidP="00492C01">
      <w:pPr>
        <w:pStyle w:val="NormalWeb"/>
        <w:spacing w:before="2" w:after="2"/>
        <w:rPr>
          <w:rFonts w:ascii="Arial" w:hAnsi="Arial" w:cs="Arial"/>
          <w:sz w:val="22"/>
          <w:szCs w:val="22"/>
          <w:lang w:val="en-US"/>
        </w:rPr>
      </w:pPr>
    </w:p>
    <w:p w14:paraId="05D88672" w14:textId="77777777" w:rsidR="00130104" w:rsidRPr="00CF7766" w:rsidRDefault="00130104" w:rsidP="00492C01">
      <w:pPr>
        <w:pStyle w:val="NormalWeb"/>
        <w:spacing w:before="2" w:after="2"/>
        <w:rPr>
          <w:rFonts w:ascii="Arial" w:hAnsi="Arial" w:cs="Arial"/>
          <w:sz w:val="22"/>
          <w:szCs w:val="22"/>
          <w:lang w:val="en-US"/>
        </w:rPr>
      </w:pPr>
      <w:proofErr w:type="spellStart"/>
      <w:r w:rsidRPr="00CF7766">
        <w:rPr>
          <w:rFonts w:ascii="Arial" w:hAnsi="Arial" w:cs="Arial"/>
          <w:sz w:val="22"/>
          <w:szCs w:val="22"/>
          <w:lang w:val="en-US"/>
        </w:rPr>
        <w:t>Klingner</w:t>
      </w:r>
      <w:proofErr w:type="spellEnd"/>
      <w:r w:rsidRPr="00CF7766">
        <w:rPr>
          <w:rFonts w:ascii="Arial" w:hAnsi="Arial" w:cs="Arial"/>
          <w:sz w:val="22"/>
          <w:szCs w:val="22"/>
          <w:lang w:val="en-US"/>
        </w:rPr>
        <w:t xml:space="preserve">, J. (2004). </w:t>
      </w:r>
      <w:proofErr w:type="gramStart"/>
      <w:r w:rsidRPr="00CF7766">
        <w:rPr>
          <w:rFonts w:ascii="Arial" w:hAnsi="Arial" w:cs="Arial"/>
          <w:sz w:val="22"/>
          <w:szCs w:val="22"/>
          <w:lang w:val="en-US"/>
        </w:rPr>
        <w:t>The science of professional development.</w:t>
      </w:r>
      <w:proofErr w:type="gramEnd"/>
      <w:r w:rsidRPr="00CF7766">
        <w:rPr>
          <w:rFonts w:ascii="Arial" w:hAnsi="Arial" w:cs="Arial"/>
          <w:sz w:val="22"/>
          <w:szCs w:val="22"/>
          <w:lang w:val="en-US"/>
        </w:rPr>
        <w:t xml:space="preserve"> </w:t>
      </w:r>
      <w:r w:rsidRPr="0016125E">
        <w:rPr>
          <w:rFonts w:ascii="Arial" w:hAnsi="Arial" w:cs="Arial"/>
          <w:i/>
          <w:sz w:val="22"/>
          <w:szCs w:val="22"/>
          <w:lang w:val="en-US"/>
        </w:rPr>
        <w:t>Journal of Learning Disabilities, 37</w:t>
      </w:r>
      <w:r w:rsidRPr="00CF7766">
        <w:rPr>
          <w:rFonts w:ascii="Arial" w:hAnsi="Arial" w:cs="Arial"/>
          <w:sz w:val="22"/>
          <w:szCs w:val="22"/>
          <w:lang w:val="en-US"/>
        </w:rPr>
        <w:t>(3), 248-255.</w:t>
      </w:r>
    </w:p>
    <w:p w14:paraId="7635B7C9" w14:textId="77777777" w:rsidR="00130104" w:rsidRDefault="00130104" w:rsidP="00492C01">
      <w:pPr>
        <w:pStyle w:val="NormalWeb"/>
        <w:spacing w:before="2" w:after="2"/>
        <w:rPr>
          <w:rFonts w:ascii="Arial" w:hAnsi="Arial" w:cs="Arial"/>
          <w:color w:val="000000"/>
          <w:sz w:val="22"/>
          <w:szCs w:val="22"/>
          <w:lang w:val="en-US"/>
        </w:rPr>
      </w:pPr>
    </w:p>
    <w:p w14:paraId="6138EAD1" w14:textId="5F952D9D" w:rsidR="00BD435D" w:rsidRDefault="00BD435D" w:rsidP="00492C01">
      <w:pPr>
        <w:pStyle w:val="NormalWeb"/>
        <w:spacing w:before="2" w:after="2"/>
        <w:rPr>
          <w:rFonts w:ascii="Arial" w:hAnsi="Arial" w:cs="Arial"/>
          <w:color w:val="000000"/>
          <w:sz w:val="22"/>
          <w:szCs w:val="22"/>
          <w:lang w:val="en-US"/>
        </w:rPr>
      </w:pPr>
      <w:proofErr w:type="spellStart"/>
      <w:proofErr w:type="gramStart"/>
      <w:r>
        <w:rPr>
          <w:rFonts w:ascii="Arial" w:hAnsi="Arial" w:cs="Arial"/>
          <w:sz w:val="22"/>
          <w:szCs w:val="22"/>
          <w:lang w:val="en-US"/>
        </w:rPr>
        <w:t>Kretlow</w:t>
      </w:r>
      <w:proofErr w:type="spellEnd"/>
      <w:r>
        <w:rPr>
          <w:rFonts w:ascii="Arial" w:hAnsi="Arial" w:cs="Arial"/>
          <w:sz w:val="22"/>
          <w:szCs w:val="22"/>
          <w:lang w:val="en-US"/>
        </w:rPr>
        <w:t>,</w:t>
      </w:r>
      <w:r w:rsidRPr="00CF7766">
        <w:rPr>
          <w:rFonts w:ascii="Arial" w:hAnsi="Arial" w:cs="Arial"/>
          <w:sz w:val="22"/>
          <w:szCs w:val="22"/>
          <w:lang w:val="en-US"/>
        </w:rPr>
        <w:t xml:space="preserve"> A. G., &amp; Bartholomew, C. C. (2010).</w:t>
      </w:r>
      <w:proofErr w:type="gramEnd"/>
      <w:r w:rsidRPr="00CF7766">
        <w:rPr>
          <w:rFonts w:ascii="Arial" w:hAnsi="Arial" w:cs="Arial"/>
          <w:sz w:val="22"/>
          <w:szCs w:val="22"/>
          <w:lang w:val="en-US"/>
        </w:rPr>
        <w:t xml:space="preserve"> </w:t>
      </w:r>
      <w:proofErr w:type="gramStart"/>
      <w:r w:rsidRPr="00CF7766">
        <w:rPr>
          <w:rFonts w:ascii="Arial" w:hAnsi="Arial" w:cs="Arial"/>
          <w:sz w:val="22"/>
          <w:szCs w:val="22"/>
          <w:lang w:val="en-US"/>
        </w:rPr>
        <w:t>Using coaching to improve the fidelity of evidence-based practices: A review of studies.</w:t>
      </w:r>
      <w:proofErr w:type="gramEnd"/>
      <w:r w:rsidRPr="00CF7766">
        <w:rPr>
          <w:rFonts w:ascii="Arial" w:hAnsi="Arial" w:cs="Arial"/>
          <w:sz w:val="22"/>
          <w:szCs w:val="22"/>
          <w:lang w:val="en-US"/>
        </w:rPr>
        <w:t xml:space="preserve"> </w:t>
      </w:r>
      <w:r w:rsidRPr="0016125E">
        <w:rPr>
          <w:rFonts w:ascii="Arial" w:hAnsi="Arial" w:cs="Arial"/>
          <w:i/>
          <w:sz w:val="22"/>
          <w:szCs w:val="22"/>
          <w:lang w:val="en-US"/>
        </w:rPr>
        <w:t>Teacher Education and Special Education, 33</w:t>
      </w:r>
      <w:r w:rsidRPr="00CF7766">
        <w:rPr>
          <w:rFonts w:ascii="Arial" w:hAnsi="Arial" w:cs="Arial"/>
          <w:sz w:val="22"/>
          <w:szCs w:val="22"/>
          <w:lang w:val="en-US"/>
        </w:rPr>
        <w:t>(4), 279-299</w:t>
      </w:r>
    </w:p>
    <w:p w14:paraId="0204D4A0" w14:textId="77777777" w:rsidR="00492C01" w:rsidRDefault="00492C01" w:rsidP="00492C01">
      <w:pPr>
        <w:pStyle w:val="NormalWeb"/>
        <w:spacing w:before="2" w:after="2"/>
        <w:rPr>
          <w:rFonts w:ascii="Arial" w:hAnsi="Arial" w:cs="Arial"/>
          <w:sz w:val="22"/>
          <w:szCs w:val="22"/>
          <w:lang w:val="en-US"/>
        </w:rPr>
      </w:pPr>
    </w:p>
    <w:p w14:paraId="40DDC542" w14:textId="77777777" w:rsidR="00130104" w:rsidRPr="00CF7766" w:rsidRDefault="00130104" w:rsidP="00492C01">
      <w:pPr>
        <w:pStyle w:val="NormalWeb"/>
        <w:spacing w:before="2" w:after="2"/>
        <w:rPr>
          <w:rFonts w:ascii="Arial" w:hAnsi="Arial" w:cs="Arial"/>
          <w:sz w:val="22"/>
          <w:szCs w:val="22"/>
          <w:lang w:val="en-US"/>
        </w:rPr>
      </w:pPr>
      <w:proofErr w:type="gramStart"/>
      <w:r>
        <w:rPr>
          <w:rFonts w:ascii="Arial" w:hAnsi="Arial" w:cs="Arial"/>
          <w:sz w:val="22"/>
          <w:szCs w:val="22"/>
          <w:lang w:val="en-US"/>
        </w:rPr>
        <w:t>Productivity Commission (2011).</w:t>
      </w:r>
      <w:proofErr w:type="gramEnd"/>
      <w:r w:rsidRPr="00CF7766">
        <w:rPr>
          <w:rFonts w:ascii="Arial" w:hAnsi="Arial" w:cs="Arial"/>
          <w:sz w:val="22"/>
          <w:szCs w:val="22"/>
          <w:lang w:val="en-US"/>
        </w:rPr>
        <w:t xml:space="preserve"> </w:t>
      </w:r>
      <w:r w:rsidRPr="00B2492C">
        <w:rPr>
          <w:rFonts w:ascii="Arial" w:hAnsi="Arial" w:cs="Arial"/>
          <w:i/>
          <w:sz w:val="22"/>
          <w:szCs w:val="22"/>
          <w:lang w:val="en-US"/>
        </w:rPr>
        <w:t>Early Childhood Development Workforce, Research Report,</w:t>
      </w:r>
      <w:r>
        <w:rPr>
          <w:rFonts w:ascii="Arial" w:hAnsi="Arial" w:cs="Arial"/>
          <w:sz w:val="22"/>
          <w:szCs w:val="22"/>
          <w:lang w:val="en-US"/>
        </w:rPr>
        <w:t xml:space="preserve"> Melbourne: Australian Government.</w:t>
      </w:r>
    </w:p>
    <w:p w14:paraId="1BF86DB0" w14:textId="77777777" w:rsidR="00963957" w:rsidRDefault="00963957" w:rsidP="00492C01">
      <w:pPr>
        <w:pStyle w:val="NormalWeb"/>
        <w:spacing w:before="2" w:after="2"/>
        <w:rPr>
          <w:rFonts w:ascii="Arial" w:hAnsi="Arial" w:cs="Arial"/>
          <w:color w:val="000000"/>
          <w:sz w:val="22"/>
          <w:szCs w:val="22"/>
          <w:lang w:val="en-US"/>
        </w:rPr>
      </w:pPr>
    </w:p>
    <w:p w14:paraId="2494B1F6" w14:textId="7C737B12" w:rsidR="00963957" w:rsidRDefault="00130104" w:rsidP="00492C01">
      <w:pPr>
        <w:pStyle w:val="NormalWeb"/>
        <w:spacing w:before="2" w:after="2"/>
        <w:rPr>
          <w:rFonts w:ascii="Arial" w:hAnsi="Arial" w:cs="Arial"/>
          <w:color w:val="000000"/>
          <w:sz w:val="22"/>
          <w:szCs w:val="22"/>
          <w:lang w:val="en-US"/>
        </w:rPr>
      </w:pPr>
      <w:r w:rsidRPr="00CF7766">
        <w:rPr>
          <w:rFonts w:ascii="Arial" w:hAnsi="Arial" w:cs="Arial"/>
          <w:sz w:val="22"/>
          <w:szCs w:val="22"/>
          <w:lang w:val="en-US"/>
        </w:rPr>
        <w:t xml:space="preserve">Soriano, G., Clark, H, &amp; Wise, S. (2008). </w:t>
      </w:r>
      <w:r w:rsidRPr="00B2492C">
        <w:rPr>
          <w:rFonts w:ascii="Arial" w:hAnsi="Arial" w:cs="Arial"/>
          <w:i/>
          <w:sz w:val="22"/>
          <w:szCs w:val="22"/>
          <w:lang w:val="en-US"/>
        </w:rPr>
        <w:t>Promising Practices Profiles: A final report prepared for the Department of Families, Housing, Community Services and Indigenous Affairs as part of the National Evaluation Consortium (Social Policy Research Centre, UNSW and the Australian Institute of Family Studies</w:t>
      </w:r>
      <w:r w:rsidRPr="00CF7766">
        <w:rPr>
          <w:rFonts w:ascii="Arial" w:hAnsi="Arial" w:cs="Arial"/>
          <w:sz w:val="22"/>
          <w:szCs w:val="22"/>
          <w:lang w:val="en-US"/>
        </w:rPr>
        <w:t>. Sydney: Australian Government.</w:t>
      </w:r>
    </w:p>
    <w:p w14:paraId="674ACA02" w14:textId="77777777" w:rsidR="00E63B27" w:rsidRDefault="00E63B27"/>
    <w:p w14:paraId="0334CE40" w14:textId="77777777" w:rsidR="003A6098" w:rsidRDefault="003A6098" w:rsidP="003A6098">
      <w:pPr>
        <w:widowControl w:val="0"/>
        <w:tabs>
          <w:tab w:val="left" w:pos="220"/>
          <w:tab w:val="left" w:pos="720"/>
        </w:tabs>
        <w:autoSpaceDE w:val="0"/>
        <w:autoSpaceDN w:val="0"/>
        <w:adjustRightInd w:val="0"/>
        <w:spacing w:after="240"/>
        <w:rPr>
          <w:rFonts w:ascii="Arial" w:hAnsi="Arial" w:cs="Arial"/>
        </w:rPr>
      </w:pPr>
    </w:p>
    <w:p w14:paraId="6BD4D869" w14:textId="77777777" w:rsidR="00276863" w:rsidRDefault="00276863"/>
    <w:sectPr w:rsidR="00276863" w:rsidSect="001F19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818B6"/>
    <w:multiLevelType w:val="hybridMultilevel"/>
    <w:tmpl w:val="03A8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0DFB"/>
    <w:multiLevelType w:val="hybridMultilevel"/>
    <w:tmpl w:val="A5E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679F"/>
    <w:multiLevelType w:val="hybridMultilevel"/>
    <w:tmpl w:val="6F7AF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965CD"/>
    <w:multiLevelType w:val="hybridMultilevel"/>
    <w:tmpl w:val="6DF2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F5BBB"/>
    <w:multiLevelType w:val="hybridMultilevel"/>
    <w:tmpl w:val="C332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E394D"/>
    <w:multiLevelType w:val="hybridMultilevel"/>
    <w:tmpl w:val="C89C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90D1D"/>
    <w:multiLevelType w:val="hybridMultilevel"/>
    <w:tmpl w:val="A080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C30A6"/>
    <w:multiLevelType w:val="hybridMultilevel"/>
    <w:tmpl w:val="74F0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BB2518"/>
    <w:multiLevelType w:val="hybridMultilevel"/>
    <w:tmpl w:val="6EE8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5D"/>
    <w:rsid w:val="00015D13"/>
    <w:rsid w:val="00041DEA"/>
    <w:rsid w:val="00047442"/>
    <w:rsid w:val="00080C8B"/>
    <w:rsid w:val="000D4802"/>
    <w:rsid w:val="001049B6"/>
    <w:rsid w:val="00115231"/>
    <w:rsid w:val="00121C1D"/>
    <w:rsid w:val="00130104"/>
    <w:rsid w:val="00141A6E"/>
    <w:rsid w:val="001A32D4"/>
    <w:rsid w:val="001F0085"/>
    <w:rsid w:val="001F1925"/>
    <w:rsid w:val="001F5AE6"/>
    <w:rsid w:val="00276863"/>
    <w:rsid w:val="002A2F59"/>
    <w:rsid w:val="002D07C9"/>
    <w:rsid w:val="002E472B"/>
    <w:rsid w:val="002E57B2"/>
    <w:rsid w:val="0036090F"/>
    <w:rsid w:val="00383160"/>
    <w:rsid w:val="003A6098"/>
    <w:rsid w:val="00477209"/>
    <w:rsid w:val="00492C01"/>
    <w:rsid w:val="004B7EFB"/>
    <w:rsid w:val="004C06F9"/>
    <w:rsid w:val="004C7FB0"/>
    <w:rsid w:val="004F10F4"/>
    <w:rsid w:val="0051585D"/>
    <w:rsid w:val="005C6F69"/>
    <w:rsid w:val="005D25CA"/>
    <w:rsid w:val="005F0D83"/>
    <w:rsid w:val="00637230"/>
    <w:rsid w:val="00676B6D"/>
    <w:rsid w:val="006A1883"/>
    <w:rsid w:val="0071380E"/>
    <w:rsid w:val="007F34D6"/>
    <w:rsid w:val="00865836"/>
    <w:rsid w:val="008661BE"/>
    <w:rsid w:val="008B7A33"/>
    <w:rsid w:val="008F687A"/>
    <w:rsid w:val="00902FAB"/>
    <w:rsid w:val="00956B21"/>
    <w:rsid w:val="00963957"/>
    <w:rsid w:val="009B6E13"/>
    <w:rsid w:val="009C2876"/>
    <w:rsid w:val="009E7870"/>
    <w:rsid w:val="009F55BE"/>
    <w:rsid w:val="00AB3DE0"/>
    <w:rsid w:val="00B97F83"/>
    <w:rsid w:val="00BD435D"/>
    <w:rsid w:val="00BD777A"/>
    <w:rsid w:val="00BE5D7F"/>
    <w:rsid w:val="00C43A8A"/>
    <w:rsid w:val="00D23C07"/>
    <w:rsid w:val="00D87020"/>
    <w:rsid w:val="00D91EF2"/>
    <w:rsid w:val="00DA16F2"/>
    <w:rsid w:val="00E271BF"/>
    <w:rsid w:val="00E63B27"/>
    <w:rsid w:val="00E6661F"/>
    <w:rsid w:val="00EB4249"/>
    <w:rsid w:val="00EC20A3"/>
    <w:rsid w:val="00EE285E"/>
    <w:rsid w:val="00F22E72"/>
    <w:rsid w:val="00FC38BB"/>
    <w:rsid w:val="00FE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2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687A"/>
    <w:pPr>
      <w:spacing w:beforeLines="1" w:afterLines="1"/>
    </w:pPr>
    <w:rPr>
      <w:rFonts w:ascii="Times" w:eastAsiaTheme="minorHAnsi" w:hAnsi="Times" w:cs="Times New Roman"/>
      <w:sz w:val="20"/>
      <w:szCs w:val="20"/>
      <w:lang w:val="en-AU"/>
    </w:rPr>
  </w:style>
  <w:style w:type="paragraph" w:styleId="ListParagraph">
    <w:name w:val="List Paragraph"/>
    <w:basedOn w:val="Normal"/>
    <w:uiPriority w:val="34"/>
    <w:qFormat/>
    <w:rsid w:val="009F55BE"/>
    <w:pPr>
      <w:ind w:left="720"/>
      <w:contextualSpacing/>
    </w:pPr>
  </w:style>
  <w:style w:type="paragraph" w:styleId="BalloonText">
    <w:name w:val="Balloon Text"/>
    <w:basedOn w:val="Normal"/>
    <w:link w:val="BalloonTextChar"/>
    <w:uiPriority w:val="99"/>
    <w:semiHidden/>
    <w:unhideWhenUsed/>
    <w:rsid w:val="001F0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08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687A"/>
    <w:pPr>
      <w:spacing w:beforeLines="1" w:afterLines="1"/>
    </w:pPr>
    <w:rPr>
      <w:rFonts w:ascii="Times" w:eastAsiaTheme="minorHAnsi" w:hAnsi="Times" w:cs="Times New Roman"/>
      <w:sz w:val="20"/>
      <w:szCs w:val="20"/>
      <w:lang w:val="en-AU"/>
    </w:rPr>
  </w:style>
  <w:style w:type="paragraph" w:styleId="ListParagraph">
    <w:name w:val="List Paragraph"/>
    <w:basedOn w:val="Normal"/>
    <w:uiPriority w:val="34"/>
    <w:qFormat/>
    <w:rsid w:val="009F55BE"/>
    <w:pPr>
      <w:ind w:left="720"/>
      <w:contextualSpacing/>
    </w:pPr>
  </w:style>
  <w:style w:type="paragraph" w:styleId="BalloonText">
    <w:name w:val="Balloon Text"/>
    <w:basedOn w:val="Normal"/>
    <w:link w:val="BalloonTextChar"/>
    <w:uiPriority w:val="99"/>
    <w:semiHidden/>
    <w:unhideWhenUsed/>
    <w:rsid w:val="001F0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0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2206</Words>
  <Characters>12773</Characters>
  <Application>Microsoft Office Word</Application>
  <DocSecurity>0</DocSecurity>
  <Lines>260</Lines>
  <Paragraphs>87</Paragraphs>
  <ScaleCrop>false</ScaleCrop>
  <HeadingPairs>
    <vt:vector size="2" baseType="variant">
      <vt:variant>
        <vt:lpstr>Title</vt:lpstr>
      </vt:variant>
      <vt:variant>
        <vt:i4>1</vt:i4>
      </vt:variant>
    </vt:vector>
  </HeadingPairs>
  <TitlesOfParts>
    <vt:vector size="1" baseType="lpstr">
      <vt:lpstr>Submission DR868 - STaR Inclusive Early Childhood Association - Childcare and Early Childhood Learning - Public inquiry</vt:lpstr>
    </vt:vector>
  </TitlesOfParts>
  <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DR868 - STaR Inclusive Early Childhood Association - Childcare and Early Childhood Learning - Public inquiry</dc:title>
  <dc:subject/>
  <dc:creator>STaR Inclusive Early Childhood Association</dc:creator>
  <cp:keywords/>
  <dc:description/>
  <cp:lastModifiedBy>Mark Pimperl</cp:lastModifiedBy>
  <cp:revision>8</cp:revision>
  <dcterms:created xsi:type="dcterms:W3CDTF">2014-09-08T00:17:00Z</dcterms:created>
  <dcterms:modified xsi:type="dcterms:W3CDTF">2014-09-16T02:06:00Z</dcterms:modified>
</cp:coreProperties>
</file>