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6E2" w:rsidRDefault="009376E2">
      <w:pPr>
        <w:rPr>
          <w:b/>
          <w:szCs w:val="26"/>
        </w:rPr>
      </w:pPr>
      <w:bookmarkStart w:id="0" w:name="_GoBack"/>
      <w:r>
        <w:rPr>
          <w:noProof/>
          <w:lang w:eastAsia="en-AU"/>
        </w:rPr>
        <w:drawing>
          <wp:anchor distT="0" distB="0" distL="114300" distR="114300" simplePos="0" relativeHeight="251658240" behindDoc="1" locked="0" layoutInCell="1" allowOverlap="1">
            <wp:simplePos x="1146412" y="900752"/>
            <wp:positionH relativeFrom="page">
              <wp:align>center</wp:align>
            </wp:positionH>
            <wp:positionV relativeFrom="page">
              <wp:align>center</wp:align>
            </wp:positionV>
            <wp:extent cx="7560000" cy="7693200"/>
            <wp:effectExtent l="0" t="0" r="3175" b="3175"/>
            <wp:wrapNone/>
            <wp:docPr id="2" name="Picture 2" descr="The Education and Labour Market Outcomes Model: Documentation and User Guide. Productivity Commission Technical Note. Published March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elmo-model-technical-not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60000" cy="7693200"/>
                    </a:xfrm>
                    <a:prstGeom prst="rect">
                      <a:avLst/>
                    </a:prstGeom>
                  </pic:spPr>
                </pic:pic>
              </a:graphicData>
            </a:graphic>
            <wp14:sizeRelH relativeFrom="margin">
              <wp14:pctWidth>0</wp14:pctWidth>
            </wp14:sizeRelH>
            <wp14:sizeRelV relativeFrom="margin">
              <wp14:pctHeight>0</wp14:pctHeight>
            </wp14:sizeRelV>
          </wp:anchor>
        </w:drawing>
      </w:r>
      <w:bookmarkEnd w:id="0"/>
      <w:r>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766DFB">
        <w:t>2013</w:t>
      </w:r>
    </w:p>
    <w:p w:rsidR="003E7802" w:rsidRPr="00F4234E" w:rsidRDefault="003E7802" w:rsidP="00F4234E">
      <w:pPr>
        <w:pStyle w:val="BodyText"/>
      </w:pPr>
      <w:bookmarkStart w:id="1" w:name="ISSN"/>
      <w:bookmarkEnd w:id="1"/>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3E7802" w:rsidP="003E7802">
      <w:pPr>
        <w:pStyle w:val="BodyText"/>
        <w:spacing w:before="320"/>
        <w:rPr>
          <w:b/>
          <w:sz w:val="24"/>
        </w:rPr>
      </w:pPr>
      <w:r>
        <w:rPr>
          <w:b/>
          <w:sz w:val="24"/>
        </w:rPr>
        <w:t>Publications Inquiries: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r>
      <w:proofErr w:type="spellStart"/>
      <w:r w:rsidRPr="008F04C9">
        <w:rPr>
          <w:sz w:val="24"/>
          <w:szCs w:val="24"/>
        </w:rPr>
        <w:t>maps@pc.gov.au</w:t>
      </w:r>
      <w:proofErr w:type="spellEnd"/>
    </w:p>
    <w:p w:rsidR="003E7802" w:rsidRDefault="003E7802" w:rsidP="003E7802">
      <w:pPr>
        <w:pStyle w:val="BodyText"/>
        <w:spacing w:before="320"/>
        <w:rPr>
          <w:b/>
          <w:sz w:val="24"/>
        </w:rPr>
      </w:pPr>
      <w:r>
        <w:rPr>
          <w:b/>
          <w:sz w:val="24"/>
        </w:rPr>
        <w:t>General Inquiries: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3E7802" w:rsidRPr="00551FB8" w:rsidRDefault="004277E6" w:rsidP="004277E6">
      <w:pPr>
        <w:pStyle w:val="BodyText"/>
        <w:spacing w:before="160" w:after="120"/>
        <w:rPr>
          <w:sz w:val="24"/>
          <w:szCs w:val="24"/>
        </w:rPr>
      </w:pPr>
      <w:r>
        <w:rPr>
          <w:sz w:val="24"/>
          <w:szCs w:val="24"/>
        </w:rPr>
        <w:t>Productivity Commission 2013, ‘</w:t>
      </w:r>
      <w:r w:rsidRPr="004277E6">
        <w:rPr>
          <w:sz w:val="24"/>
          <w:szCs w:val="24"/>
        </w:rPr>
        <w:t xml:space="preserve">The Education and Labour Market Outcomes </w:t>
      </w:r>
      <w:r w:rsidR="006F4DC9">
        <w:rPr>
          <w:sz w:val="24"/>
          <w:szCs w:val="24"/>
        </w:rPr>
        <w:t>M</w:t>
      </w:r>
      <w:r w:rsidRPr="004277E6">
        <w:rPr>
          <w:sz w:val="24"/>
          <w:szCs w:val="24"/>
        </w:rPr>
        <w:t xml:space="preserve">odel: </w:t>
      </w:r>
      <w:r w:rsidR="00D65B4F">
        <w:rPr>
          <w:sz w:val="24"/>
          <w:szCs w:val="24"/>
        </w:rPr>
        <w:t>D</w:t>
      </w:r>
      <w:r w:rsidRPr="004277E6">
        <w:rPr>
          <w:sz w:val="24"/>
          <w:szCs w:val="24"/>
        </w:rPr>
        <w:t xml:space="preserve">ocumentation and </w:t>
      </w:r>
      <w:r w:rsidR="006F4DC9">
        <w:rPr>
          <w:sz w:val="24"/>
          <w:szCs w:val="24"/>
        </w:rPr>
        <w:t>U</w:t>
      </w:r>
      <w:r w:rsidR="00D65B4F">
        <w:rPr>
          <w:sz w:val="24"/>
          <w:szCs w:val="24"/>
        </w:rPr>
        <w:t xml:space="preserve">ser </w:t>
      </w:r>
      <w:r w:rsidR="006F4DC9">
        <w:rPr>
          <w:sz w:val="24"/>
          <w:szCs w:val="24"/>
        </w:rPr>
        <w:t>G</w:t>
      </w:r>
      <w:r w:rsidRPr="004277E6">
        <w:rPr>
          <w:sz w:val="24"/>
          <w:szCs w:val="24"/>
        </w:rPr>
        <w:t>uide</w:t>
      </w:r>
      <w:r>
        <w:rPr>
          <w:sz w:val="24"/>
          <w:szCs w:val="24"/>
        </w:rPr>
        <w:t>’,</w:t>
      </w:r>
      <w:r w:rsidRPr="004277E6">
        <w:t xml:space="preserve"> </w:t>
      </w:r>
      <w:r w:rsidRPr="004277E6">
        <w:rPr>
          <w:sz w:val="24"/>
          <w:szCs w:val="24"/>
        </w:rPr>
        <w:t>Technical Note</w:t>
      </w:r>
      <w:r w:rsidR="006F4DC9">
        <w:rPr>
          <w:sz w:val="24"/>
          <w:szCs w:val="24"/>
        </w:rPr>
        <w:t>, Canberra</w:t>
      </w:r>
      <w:r>
        <w:rPr>
          <w:sz w:val="24"/>
          <w:szCs w:val="24"/>
        </w:rPr>
        <w:t>.</w:t>
      </w:r>
    </w:p>
    <w:p w:rsidR="003E7802" w:rsidRPr="00DC75C7" w:rsidRDefault="003E7802" w:rsidP="00F4234E">
      <w:pPr>
        <w:pStyle w:val="PCBoxHeading"/>
      </w:pPr>
      <w:bookmarkStart w:id="2" w:name="JEL"/>
      <w:bookmarkEnd w:id="2"/>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 xml:space="preserve">Further information on the Productivity Commission can be obtained from the Commission’s website (www.pc.gov.au) or by contacting Media and Publications on (03) 9653 2244 or email: </w:t>
      </w:r>
      <w:proofErr w:type="spellStart"/>
      <w:r w:rsidRPr="00BB5DCF">
        <w:rPr>
          <w:sz w:val="24"/>
          <w:szCs w:val="24"/>
        </w:rPr>
        <w:t>maps@pc.gov.au</w:t>
      </w:r>
      <w:proofErr w:type="spellEnd"/>
    </w:p>
    <w:sectPr w:rsidR="00735FEA" w:rsidRPr="00BB5DCF" w:rsidSect="009376E2">
      <w:type w:val="oddPage"/>
      <w:pgSz w:w="11907" w:h="16840" w:code="9"/>
      <w:pgMar w:top="1418" w:right="1304" w:bottom="567"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65B" w:rsidRDefault="00AD265B">
      <w:r>
        <w:separator/>
      </w:r>
    </w:p>
    <w:p w:rsidR="00AD265B" w:rsidRDefault="00AD265B"/>
    <w:p w:rsidR="00AD265B" w:rsidRDefault="00AD265B"/>
  </w:endnote>
  <w:endnote w:type="continuationSeparator" w:id="0">
    <w:p w:rsidR="00AD265B" w:rsidRDefault="00AD265B">
      <w:r>
        <w:continuationSeparator/>
      </w:r>
    </w:p>
    <w:p w:rsidR="00AD265B" w:rsidRDefault="00AD265B"/>
    <w:p w:rsidR="00AD265B" w:rsidRDefault="00AD26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panose1 w:val="02020502050305020303"/>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65B" w:rsidRDefault="00AD265B">
      <w:r>
        <w:separator/>
      </w:r>
    </w:p>
    <w:p w:rsidR="00AD265B" w:rsidRDefault="00AD265B"/>
    <w:p w:rsidR="00AD265B" w:rsidRDefault="00AD265B"/>
  </w:footnote>
  <w:footnote w:type="continuationSeparator" w:id="0">
    <w:p w:rsidR="00AD265B" w:rsidRDefault="00AD265B">
      <w:r>
        <w:continuationSeparator/>
      </w:r>
    </w:p>
    <w:p w:rsidR="00AD265B" w:rsidRDefault="00AD265B"/>
    <w:p w:rsidR="00AD265B" w:rsidRDefault="00AD265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65B"/>
    <w:rsid w:val="00017AFC"/>
    <w:rsid w:val="00025878"/>
    <w:rsid w:val="00026B38"/>
    <w:rsid w:val="000502D3"/>
    <w:rsid w:val="000623BF"/>
    <w:rsid w:val="00095EEA"/>
    <w:rsid w:val="00097C15"/>
    <w:rsid w:val="000B416E"/>
    <w:rsid w:val="000F185F"/>
    <w:rsid w:val="000F2F5F"/>
    <w:rsid w:val="00106041"/>
    <w:rsid w:val="0013399B"/>
    <w:rsid w:val="00181F4B"/>
    <w:rsid w:val="00196FB3"/>
    <w:rsid w:val="001A5071"/>
    <w:rsid w:val="001B4E73"/>
    <w:rsid w:val="001B7F1E"/>
    <w:rsid w:val="001D4B1F"/>
    <w:rsid w:val="001D6629"/>
    <w:rsid w:val="001F2270"/>
    <w:rsid w:val="00205A82"/>
    <w:rsid w:val="00211BEE"/>
    <w:rsid w:val="002179C6"/>
    <w:rsid w:val="00261607"/>
    <w:rsid w:val="00263DD1"/>
    <w:rsid w:val="00264D3B"/>
    <w:rsid w:val="00265685"/>
    <w:rsid w:val="00281D5F"/>
    <w:rsid w:val="002923AD"/>
    <w:rsid w:val="00296592"/>
    <w:rsid w:val="002A0A4B"/>
    <w:rsid w:val="002B636E"/>
    <w:rsid w:val="002B64D6"/>
    <w:rsid w:val="002C12F5"/>
    <w:rsid w:val="002D6FCE"/>
    <w:rsid w:val="003B41E0"/>
    <w:rsid w:val="003D624D"/>
    <w:rsid w:val="003E7802"/>
    <w:rsid w:val="004277E6"/>
    <w:rsid w:val="00433C81"/>
    <w:rsid w:val="00446D6B"/>
    <w:rsid w:val="00457B3F"/>
    <w:rsid w:val="00463022"/>
    <w:rsid w:val="00481CF0"/>
    <w:rsid w:val="004B492A"/>
    <w:rsid w:val="004C0B0C"/>
    <w:rsid w:val="004E52E2"/>
    <w:rsid w:val="004E6BB4"/>
    <w:rsid w:val="00515D43"/>
    <w:rsid w:val="0052544D"/>
    <w:rsid w:val="00551FB8"/>
    <w:rsid w:val="005537F6"/>
    <w:rsid w:val="00560F43"/>
    <w:rsid w:val="005654D0"/>
    <w:rsid w:val="005B17AB"/>
    <w:rsid w:val="005C68FE"/>
    <w:rsid w:val="00602523"/>
    <w:rsid w:val="00604351"/>
    <w:rsid w:val="00607D8A"/>
    <w:rsid w:val="0061590F"/>
    <w:rsid w:val="00636497"/>
    <w:rsid w:val="00641AE2"/>
    <w:rsid w:val="0064456A"/>
    <w:rsid w:val="00650DDA"/>
    <w:rsid w:val="0065126A"/>
    <w:rsid w:val="006802D4"/>
    <w:rsid w:val="00683849"/>
    <w:rsid w:val="00691AB5"/>
    <w:rsid w:val="006E1E6B"/>
    <w:rsid w:val="006F0EAC"/>
    <w:rsid w:val="006F4DC9"/>
    <w:rsid w:val="006F6A85"/>
    <w:rsid w:val="0070328D"/>
    <w:rsid w:val="00731F96"/>
    <w:rsid w:val="00734127"/>
    <w:rsid w:val="00735FEA"/>
    <w:rsid w:val="00743460"/>
    <w:rsid w:val="00743A27"/>
    <w:rsid w:val="00753DC6"/>
    <w:rsid w:val="0075578C"/>
    <w:rsid w:val="00766DFB"/>
    <w:rsid w:val="007734B5"/>
    <w:rsid w:val="007809B8"/>
    <w:rsid w:val="00806E54"/>
    <w:rsid w:val="008206EE"/>
    <w:rsid w:val="008214B1"/>
    <w:rsid w:val="00836ED7"/>
    <w:rsid w:val="008453AC"/>
    <w:rsid w:val="00860D09"/>
    <w:rsid w:val="00862044"/>
    <w:rsid w:val="008C305F"/>
    <w:rsid w:val="008C3AD2"/>
    <w:rsid w:val="008C7C3D"/>
    <w:rsid w:val="008D6F66"/>
    <w:rsid w:val="008E1BEA"/>
    <w:rsid w:val="008E43D2"/>
    <w:rsid w:val="008F04C9"/>
    <w:rsid w:val="008F7C50"/>
    <w:rsid w:val="008F7DB7"/>
    <w:rsid w:val="009064D3"/>
    <w:rsid w:val="00915300"/>
    <w:rsid w:val="00933B0C"/>
    <w:rsid w:val="00935676"/>
    <w:rsid w:val="009376E2"/>
    <w:rsid w:val="0098401D"/>
    <w:rsid w:val="009A789F"/>
    <w:rsid w:val="009B12EF"/>
    <w:rsid w:val="009B6185"/>
    <w:rsid w:val="009E1E78"/>
    <w:rsid w:val="00A1597D"/>
    <w:rsid w:val="00A46989"/>
    <w:rsid w:val="00A71CE9"/>
    <w:rsid w:val="00A72A19"/>
    <w:rsid w:val="00A75A30"/>
    <w:rsid w:val="00A93C82"/>
    <w:rsid w:val="00AB2A48"/>
    <w:rsid w:val="00AC3236"/>
    <w:rsid w:val="00AD265B"/>
    <w:rsid w:val="00AD4874"/>
    <w:rsid w:val="00AE1F8A"/>
    <w:rsid w:val="00B036B2"/>
    <w:rsid w:val="00B04D19"/>
    <w:rsid w:val="00B153C3"/>
    <w:rsid w:val="00B22087"/>
    <w:rsid w:val="00B722F2"/>
    <w:rsid w:val="00B95339"/>
    <w:rsid w:val="00BB334E"/>
    <w:rsid w:val="00BB5DCF"/>
    <w:rsid w:val="00BF59EA"/>
    <w:rsid w:val="00BF79CD"/>
    <w:rsid w:val="00C0721B"/>
    <w:rsid w:val="00C34C8C"/>
    <w:rsid w:val="00C50792"/>
    <w:rsid w:val="00C55A45"/>
    <w:rsid w:val="00C904D9"/>
    <w:rsid w:val="00C94C06"/>
    <w:rsid w:val="00CA48BF"/>
    <w:rsid w:val="00CB3ACC"/>
    <w:rsid w:val="00CB4745"/>
    <w:rsid w:val="00CD2163"/>
    <w:rsid w:val="00CD4FE7"/>
    <w:rsid w:val="00CD5E6B"/>
    <w:rsid w:val="00CE5D96"/>
    <w:rsid w:val="00CE7344"/>
    <w:rsid w:val="00CF26EE"/>
    <w:rsid w:val="00D310F0"/>
    <w:rsid w:val="00D323CF"/>
    <w:rsid w:val="00D37AC2"/>
    <w:rsid w:val="00D500A9"/>
    <w:rsid w:val="00D64121"/>
    <w:rsid w:val="00D65B4F"/>
    <w:rsid w:val="00D732FE"/>
    <w:rsid w:val="00D772E9"/>
    <w:rsid w:val="00DA31AB"/>
    <w:rsid w:val="00DA3281"/>
    <w:rsid w:val="00DA6D3E"/>
    <w:rsid w:val="00DC02E8"/>
    <w:rsid w:val="00DC75C7"/>
    <w:rsid w:val="00DC78D3"/>
    <w:rsid w:val="00DF4592"/>
    <w:rsid w:val="00E15FDC"/>
    <w:rsid w:val="00E2651B"/>
    <w:rsid w:val="00E6632E"/>
    <w:rsid w:val="00E90CF2"/>
    <w:rsid w:val="00EA301B"/>
    <w:rsid w:val="00ED0F61"/>
    <w:rsid w:val="00EE73E1"/>
    <w:rsid w:val="00F12107"/>
    <w:rsid w:val="00F13165"/>
    <w:rsid w:val="00F4234E"/>
    <w:rsid w:val="00F7477E"/>
    <w:rsid w:val="00F85393"/>
    <w:rsid w:val="00FA4A24"/>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uiPriority w:val="99"/>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uiPriority w:val="99"/>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E46A4-62B9-4DDC-9224-1720E8D63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6</TotalTime>
  <Pages>2</Pages>
  <Words>274</Words>
  <Characters>1607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1878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Productivity Commission</dc:creator>
  <cp:lastModifiedBy>Louise Jordan</cp:lastModifiedBy>
  <cp:revision>4</cp:revision>
  <cp:lastPrinted>2009-07-15T23:41:00Z</cp:lastPrinted>
  <dcterms:created xsi:type="dcterms:W3CDTF">2013-03-26T03:55:00Z</dcterms:created>
  <dcterms:modified xsi:type="dcterms:W3CDTF">2013-03-26T05:48:00Z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748557599</vt:i4>
  </property>
  <property fmtid="{D5CDD505-2E9C-101B-9397-08002B2CF9AE}" pid="3" name="_NewReviewCycle">
    <vt:lpwstr/>
  </property>
  <property fmtid="{D5CDD505-2E9C-101B-9397-08002B2CF9AE}" pid="4" name="_EmailSubject">
    <vt:lpwstr>ELMO model</vt:lpwstr>
  </property>
  <property fmtid="{D5CDD505-2E9C-101B-9397-08002B2CF9AE}" pid="5" name="_AuthorEmail">
    <vt:lpwstr>Louise.Jordan@pc.gov.au</vt:lpwstr>
  </property>
  <property fmtid="{D5CDD505-2E9C-101B-9397-08002B2CF9AE}" pid="6" name="_AuthorEmailDisplayName">
    <vt:lpwstr>Jordan, Louise</vt:lpwstr>
  </property>
</Properties>
</file>