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A7FEC" w:rsidP="005A7FEC">
      <w:pPr>
        <w:pStyle w:val="Heading1"/>
        <w:spacing w:before="0"/>
      </w:pPr>
      <w:bookmarkStart w:id="0" w:name="ChapterTitle"/>
      <w:r>
        <w:t>Findings</w:t>
      </w:r>
      <w:bookmarkStart w:id="1" w:name="_GoBack"/>
      <w:bookmarkEnd w:id="0"/>
      <w:bookmarkEnd w:id="1"/>
    </w:p>
    <w:p w:rsidR="005A7FEC" w:rsidRDefault="005A7FEC" w:rsidP="005A7FEC">
      <w:pPr>
        <w:pStyle w:val="FindingTitle"/>
        <w:framePr w:wrap="auto"/>
        <w:tabs>
          <w:tab w:val="right" w:pos="8789"/>
        </w:tabs>
      </w:pPr>
      <w:bookmarkStart w:id="2" w:name="begin"/>
      <w:bookmarkEnd w:id="2"/>
      <w:r>
        <w:t>Finding 2.</w:t>
      </w:r>
      <w:r>
        <w:rPr>
          <w:noProof/>
        </w:rPr>
        <w:t>1</w:t>
      </w:r>
    </w:p>
    <w:p w:rsidR="005A7FEC" w:rsidRDefault="005A7FEC" w:rsidP="005A7FEC">
      <w:pPr>
        <w:pStyle w:val="Finding"/>
      </w:pPr>
      <w:r>
        <w:t>S</w:t>
      </w:r>
      <w:r w:rsidRPr="000B2293">
        <w:t xml:space="preserve">afeguard measures are not warranted for processed citrus products because there </w:t>
      </w:r>
      <w:r>
        <w:t>is</w:t>
      </w:r>
      <w:r w:rsidRPr="000B2293">
        <w:t xml:space="preserve"> no domestic industry producing like or directly competitive products.</w:t>
      </w:r>
    </w:p>
    <w:p w:rsidR="005A7FEC" w:rsidRDefault="005A7FEC" w:rsidP="005A7FEC">
      <w:pPr>
        <w:pStyle w:val="FindingTitle"/>
        <w:framePr w:wrap="auto"/>
      </w:pPr>
      <w:r>
        <w:t>Finding 2.</w:t>
      </w:r>
      <w:r>
        <w:rPr>
          <w:noProof/>
        </w:rPr>
        <w:t>2</w:t>
      </w:r>
    </w:p>
    <w:p w:rsidR="005A7FEC" w:rsidRDefault="005A7FEC" w:rsidP="005A7FEC">
      <w:pPr>
        <w:pStyle w:val="Finding"/>
      </w:pPr>
      <w:r>
        <w:t xml:space="preserve">Safeguard measures are not warranted for </w:t>
      </w:r>
      <w:r w:rsidR="00DF4785">
        <w:t xml:space="preserve">processed </w:t>
      </w:r>
      <w:r>
        <w:t>‘other’ fruit products. The domestically produced products that are like or directly competitive with the imported products are an insignificant part of the domestic industry’s business. Therefore, there is little potential for imports of processed other fruit to be a contributor to any injury suffered by the domestic industry.</w:t>
      </w:r>
    </w:p>
    <w:p w:rsidR="005A7FEC" w:rsidRDefault="005A7FEC" w:rsidP="005A7FEC">
      <w:pPr>
        <w:pStyle w:val="FindingTitle"/>
        <w:framePr w:wrap="auto"/>
      </w:pPr>
      <w:r>
        <w:t>Finding 2.</w:t>
      </w:r>
      <w:r>
        <w:rPr>
          <w:noProof/>
        </w:rPr>
        <w:t>3</w:t>
      </w:r>
    </w:p>
    <w:p w:rsidR="005A7FEC" w:rsidRDefault="005A7FEC" w:rsidP="005A7FEC">
      <w:pPr>
        <w:pStyle w:val="Finding"/>
      </w:pPr>
      <w:r>
        <w:t>The requirement for an increase in imports over the investigation period under Article 2.1 of the Agreement on Safeguards has:</w:t>
      </w:r>
    </w:p>
    <w:p w:rsidR="005A7FEC" w:rsidRDefault="005A7FEC" w:rsidP="005A7FEC">
      <w:pPr>
        <w:pStyle w:val="FindingBullet"/>
      </w:pPr>
      <w:r>
        <w:t xml:space="preserve">been satisfied for processed mixtures on the basis of both an absolute and a relative increase in imports </w:t>
      </w:r>
    </w:p>
    <w:p w:rsidR="005A7FEC" w:rsidRDefault="005A7FEC" w:rsidP="005A7FEC">
      <w:pPr>
        <w:pStyle w:val="FindingBullet"/>
      </w:pPr>
      <w:r>
        <w:t>been satisfied for processed peaches and pears, but only on the basis of an increase in imports relative to domestic production</w:t>
      </w:r>
    </w:p>
    <w:p w:rsidR="005A7FEC" w:rsidRDefault="005A7FEC" w:rsidP="005A7FEC">
      <w:pPr>
        <w:pStyle w:val="FindingBullet"/>
      </w:pPr>
      <w:r>
        <w:t>not been satisfied for processed apricots either on the basis of an absolute or a relative increase in imports.</w:t>
      </w:r>
    </w:p>
    <w:p w:rsidR="005A7FEC" w:rsidRDefault="005A7FEC" w:rsidP="005A7FEC">
      <w:pPr>
        <w:pStyle w:val="FindingTitle"/>
        <w:framePr w:wrap="auto"/>
      </w:pPr>
      <w:r>
        <w:t>Finding 2.</w:t>
      </w:r>
      <w:r>
        <w:rPr>
          <w:noProof/>
        </w:rPr>
        <w:t>4</w:t>
      </w:r>
    </w:p>
    <w:p w:rsidR="005A7FEC" w:rsidRDefault="005A7FEC" w:rsidP="005A7FEC">
      <w:pPr>
        <w:pStyle w:val="Finding"/>
      </w:pPr>
      <w:r>
        <w:t>The evidence does not support the conclusion that the injury to the domestic industry has been caused by an increase in imports of processed pears, peaches and fruit mixtures. The injury has resulted from a combination of the following factors:</w:t>
      </w:r>
    </w:p>
    <w:p w:rsidR="005A7FEC" w:rsidRDefault="005A7FEC" w:rsidP="005A7FEC">
      <w:pPr>
        <w:pStyle w:val="FindingBullet"/>
      </w:pPr>
      <w:r>
        <w:t>long</w:t>
      </w:r>
      <w:r>
        <w:noBreakHyphen/>
        <w:t>term reductions in the domestic demand for processed fruit products</w:t>
      </w:r>
    </w:p>
    <w:p w:rsidR="005A7FEC" w:rsidRDefault="005A7FEC" w:rsidP="005A7FEC">
      <w:pPr>
        <w:pStyle w:val="FindingBullet"/>
      </w:pPr>
      <w:r>
        <w:t>reduced export volumes</w:t>
      </w:r>
    </w:p>
    <w:p w:rsidR="005A7FEC" w:rsidRDefault="005A7FEC" w:rsidP="005A7FEC">
      <w:pPr>
        <w:pStyle w:val="FindingBullet"/>
      </w:pPr>
      <w:r>
        <w:t xml:space="preserve">rising unit costs of domestic production, driven substantially by declining economies of scale due to lower domestic demand and reduced export volumes </w:t>
      </w:r>
    </w:p>
    <w:p w:rsidR="00F056FC" w:rsidRDefault="005A7FEC" w:rsidP="00120072">
      <w:pPr>
        <w:pStyle w:val="FindingBullet"/>
      </w:pPr>
      <w:r>
        <w:t>domestic retailers promoting private label brand products to compete with the sole domestic producer and with each other, as well as to improve reliability of supply.</w:t>
      </w:r>
    </w:p>
    <w:sectPr w:rsidR="00F056FC" w:rsidSect="000E7D7E">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1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FEC" w:rsidRDefault="005A7FEC">
      <w:r>
        <w:separator/>
      </w:r>
    </w:p>
  </w:endnote>
  <w:endnote w:type="continuationSeparator" w:id="0">
    <w:p w:rsidR="005A7FEC" w:rsidRDefault="005A7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A7FEC">
            <w:rPr>
              <w:rStyle w:val="PageNumber"/>
              <w:noProof/>
            </w:rPr>
            <w:t>2</w:t>
          </w:r>
          <w:r>
            <w:rPr>
              <w:rStyle w:val="PageNumber"/>
            </w:rPr>
            <w:fldChar w:fldCharType="end"/>
          </w:r>
        </w:p>
      </w:tc>
      <w:tc>
        <w:tcPr>
          <w:tcW w:w="1644" w:type="dxa"/>
          <w:tcBorders>
            <w:top w:val="single" w:sz="6" w:space="0" w:color="auto"/>
          </w:tcBorders>
        </w:tcPr>
        <w:p w:rsidR="00096E55" w:rsidRDefault="00555BFF" w:rsidP="0019293B">
          <w:pPr>
            <w:pStyle w:val="Footer"/>
          </w:pPr>
          <w:r>
            <w:fldChar w:fldCharType="begin"/>
          </w:r>
          <w:r>
            <w:instrText xml:space="preserve"> SUBJECT  \* MERGEFORMAT </w:instrTex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D53611">
          <w:pPr>
            <w:pStyle w:val="Footer"/>
          </w:pPr>
          <w:r>
            <w:t>FINDINGS</w:t>
          </w:r>
          <w:r w:rsidR="00555BFF">
            <w:fldChar w:fldCharType="begin"/>
          </w:r>
          <w:r w:rsidR="00555BFF">
            <w:instrText xml:space="preserve"> TITLE  \* MERGEFORMAT </w:instrText>
          </w:r>
          <w:r w:rsidR="00555BFF">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555BFF">
            <w:rPr>
              <w:rStyle w:val="PageNumber"/>
              <w:noProof/>
            </w:rPr>
            <w:t>19</w:t>
          </w:r>
          <w:r>
            <w:rPr>
              <w:rStyle w:val="PageNumber"/>
            </w:rPr>
            <w:fldChar w:fldCharType="end"/>
          </w:r>
        </w:p>
      </w:tc>
    </w:tr>
  </w:tbl>
  <w:p w:rsidR="00096E55" w:rsidRDefault="00096E5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AA6" w:rsidRDefault="007D1A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FEC" w:rsidRDefault="005A7FEC">
      <w:r>
        <w:separator/>
      </w:r>
    </w:p>
  </w:footnote>
  <w:footnote w:type="continuationSeparator" w:id="0">
    <w:p w:rsidR="005A7FEC" w:rsidRDefault="005A7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AA6" w:rsidRDefault="007D1A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ndings"/>
    <w:docVar w:name="ShortReportTitle" w:val="Processed Fruit Safeguards"/>
  </w:docVars>
  <w:rsids>
    <w:rsidRoot w:val="005A7FEC"/>
    <w:rsid w:val="000227D5"/>
    <w:rsid w:val="0002295B"/>
    <w:rsid w:val="000245AA"/>
    <w:rsid w:val="0003664B"/>
    <w:rsid w:val="0004111F"/>
    <w:rsid w:val="000565B3"/>
    <w:rsid w:val="0007150B"/>
    <w:rsid w:val="000938F5"/>
    <w:rsid w:val="00096E55"/>
    <w:rsid w:val="000B601B"/>
    <w:rsid w:val="000C207E"/>
    <w:rsid w:val="000E7D7E"/>
    <w:rsid w:val="000F0035"/>
    <w:rsid w:val="000F420B"/>
    <w:rsid w:val="00110116"/>
    <w:rsid w:val="00120072"/>
    <w:rsid w:val="00126EB8"/>
    <w:rsid w:val="001274D4"/>
    <w:rsid w:val="001363AA"/>
    <w:rsid w:val="00183E82"/>
    <w:rsid w:val="001878BB"/>
    <w:rsid w:val="00191AE0"/>
    <w:rsid w:val="0019293B"/>
    <w:rsid w:val="0019426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16CAA"/>
    <w:rsid w:val="00523639"/>
    <w:rsid w:val="00531FE5"/>
    <w:rsid w:val="005402FA"/>
    <w:rsid w:val="00555BFF"/>
    <w:rsid w:val="00583C39"/>
    <w:rsid w:val="00587F28"/>
    <w:rsid w:val="005909CF"/>
    <w:rsid w:val="00591E71"/>
    <w:rsid w:val="005A0D41"/>
    <w:rsid w:val="005A7FEC"/>
    <w:rsid w:val="005B6402"/>
    <w:rsid w:val="00607BF1"/>
    <w:rsid w:val="00630D4D"/>
    <w:rsid w:val="00632A74"/>
    <w:rsid w:val="00637D6D"/>
    <w:rsid w:val="006A4655"/>
    <w:rsid w:val="006B2B3C"/>
    <w:rsid w:val="006C1D81"/>
    <w:rsid w:val="006C7038"/>
    <w:rsid w:val="006E73EF"/>
    <w:rsid w:val="00714D4D"/>
    <w:rsid w:val="00750D39"/>
    <w:rsid w:val="007604BB"/>
    <w:rsid w:val="00785232"/>
    <w:rsid w:val="007A21EB"/>
    <w:rsid w:val="007B1A93"/>
    <w:rsid w:val="007C36C9"/>
    <w:rsid w:val="007D1AA6"/>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1EC5"/>
    <w:rsid w:val="00A92B53"/>
    <w:rsid w:val="00A94FA6"/>
    <w:rsid w:val="00AA49A0"/>
    <w:rsid w:val="00AA6710"/>
    <w:rsid w:val="00AB0681"/>
    <w:rsid w:val="00AD520B"/>
    <w:rsid w:val="00B425C3"/>
    <w:rsid w:val="00B440AD"/>
    <w:rsid w:val="00B479BB"/>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CF4B5C"/>
    <w:rsid w:val="00D270A4"/>
    <w:rsid w:val="00D31FE9"/>
    <w:rsid w:val="00D34E1B"/>
    <w:rsid w:val="00D376BA"/>
    <w:rsid w:val="00D45634"/>
    <w:rsid w:val="00D53611"/>
    <w:rsid w:val="00D5568A"/>
    <w:rsid w:val="00D63D73"/>
    <w:rsid w:val="00D64452"/>
    <w:rsid w:val="00D66E1E"/>
    <w:rsid w:val="00D75722"/>
    <w:rsid w:val="00D80CF5"/>
    <w:rsid w:val="00DA5BBA"/>
    <w:rsid w:val="00DB26D2"/>
    <w:rsid w:val="00DB67C9"/>
    <w:rsid w:val="00DC0C95"/>
    <w:rsid w:val="00DD6580"/>
    <w:rsid w:val="00DF4785"/>
    <w:rsid w:val="00E17C72"/>
    <w:rsid w:val="00E21FC6"/>
    <w:rsid w:val="00E431A9"/>
    <w:rsid w:val="00E669E2"/>
    <w:rsid w:val="00E76135"/>
    <w:rsid w:val="00E82F4F"/>
    <w:rsid w:val="00EC2844"/>
    <w:rsid w:val="00EC5500"/>
    <w:rsid w:val="00ED18F8"/>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19C35-30B1-4D4E-B620-E8BDD6B72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1466</Characters>
  <Application>Microsoft Office Word</Application>
  <DocSecurity>0</DocSecurity>
  <Lines>30</Lines>
  <Paragraphs>16</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2013-12-16T00:46:00Z</dcterms:created>
  <dcterms:modified xsi:type="dcterms:W3CDTF">2013-12-16T00:46:00Z</dcterms:modified>
</cp:coreProperties>
</file>