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D9" w:rsidRDefault="001557D9" w:rsidP="001557D9">
      <w:pPr>
        <w:pStyle w:val="NoSpacing"/>
        <w:jc w:val="center"/>
        <w:rPr>
          <w:b/>
          <w:sz w:val="26"/>
          <w:szCs w:val="26"/>
          <w:lang w:val="en-US"/>
        </w:rPr>
      </w:pPr>
      <w:r w:rsidRPr="00BC00D6">
        <w:rPr>
          <w:b/>
          <w:sz w:val="26"/>
          <w:szCs w:val="26"/>
          <w:lang w:val="en-US"/>
        </w:rPr>
        <w:t>Submission by Chile</w:t>
      </w:r>
    </w:p>
    <w:p w:rsidR="000D3525" w:rsidRDefault="000D3525" w:rsidP="001557D9">
      <w:pPr>
        <w:pStyle w:val="NoSpacing"/>
        <w:jc w:val="center"/>
        <w:rPr>
          <w:b/>
          <w:sz w:val="26"/>
          <w:szCs w:val="26"/>
          <w:lang w:val="en-US"/>
        </w:rPr>
      </w:pPr>
    </w:p>
    <w:p w:rsidR="000D3525" w:rsidRPr="00BC00D6" w:rsidRDefault="000D3525" w:rsidP="001557D9">
      <w:pPr>
        <w:pStyle w:val="NoSpacing"/>
        <w:jc w:val="center"/>
        <w:rPr>
          <w:b/>
          <w:sz w:val="26"/>
          <w:szCs w:val="26"/>
          <w:lang w:val="en-US"/>
        </w:rPr>
      </w:pPr>
      <w:r>
        <w:rPr>
          <w:b/>
          <w:sz w:val="26"/>
          <w:szCs w:val="26"/>
          <w:lang w:val="en-US"/>
        </w:rPr>
        <w:t>Comments on Accelerated Report</w:t>
      </w:r>
    </w:p>
    <w:p w:rsidR="001557D9" w:rsidRDefault="00BA09A0" w:rsidP="001557D9">
      <w:pPr>
        <w:pStyle w:val="NoSpacing"/>
        <w:jc w:val="center"/>
        <w:rPr>
          <w:b/>
          <w:sz w:val="26"/>
          <w:szCs w:val="26"/>
          <w:lang w:val="en-US"/>
        </w:rPr>
      </w:pPr>
      <w:r w:rsidRPr="00BC00D6">
        <w:rPr>
          <w:b/>
          <w:sz w:val="26"/>
          <w:szCs w:val="26"/>
          <w:lang w:val="en-US"/>
        </w:rPr>
        <w:t>Australia</w:t>
      </w:r>
      <w:r w:rsidR="00CD49CB">
        <w:rPr>
          <w:b/>
          <w:sz w:val="26"/>
          <w:szCs w:val="26"/>
          <w:lang w:val="en-US"/>
        </w:rPr>
        <w:t xml:space="preserve">, </w:t>
      </w:r>
      <w:r w:rsidR="00142547" w:rsidRPr="00BC00D6">
        <w:rPr>
          <w:b/>
          <w:sz w:val="26"/>
          <w:szCs w:val="26"/>
          <w:lang w:val="en-US"/>
        </w:rPr>
        <w:t>Sa</w:t>
      </w:r>
      <w:r w:rsidRPr="00BC00D6">
        <w:rPr>
          <w:b/>
          <w:sz w:val="26"/>
          <w:szCs w:val="26"/>
          <w:lang w:val="en-US"/>
        </w:rPr>
        <w:t>feguard Investigation on Imported Processed Fruits</w:t>
      </w:r>
      <w:r w:rsidR="001557D9" w:rsidRPr="001557D9">
        <w:rPr>
          <w:b/>
          <w:sz w:val="26"/>
          <w:szCs w:val="26"/>
          <w:lang w:val="en-US"/>
        </w:rPr>
        <w:t xml:space="preserve"> </w:t>
      </w:r>
    </w:p>
    <w:p w:rsidR="00BA09A0" w:rsidRPr="00516823" w:rsidRDefault="000D3525" w:rsidP="00BC00D6">
      <w:pPr>
        <w:pStyle w:val="NoSpacing"/>
        <w:jc w:val="center"/>
        <w:rPr>
          <w:b/>
          <w:sz w:val="26"/>
          <w:szCs w:val="26"/>
          <w:lang w:val="en-US"/>
        </w:rPr>
      </w:pPr>
      <w:r>
        <w:rPr>
          <w:b/>
          <w:sz w:val="26"/>
          <w:szCs w:val="26"/>
          <w:lang w:val="en-US"/>
        </w:rPr>
        <w:t>24 October</w:t>
      </w:r>
      <w:r w:rsidR="00BA09A0" w:rsidRPr="00516823">
        <w:rPr>
          <w:b/>
          <w:sz w:val="26"/>
          <w:szCs w:val="26"/>
          <w:lang w:val="en-US"/>
        </w:rPr>
        <w:t xml:space="preserve"> 2013</w:t>
      </w:r>
    </w:p>
    <w:p w:rsidR="00BA09A0" w:rsidRPr="00516823" w:rsidRDefault="00BA09A0" w:rsidP="003E7E82">
      <w:pPr>
        <w:spacing w:after="120"/>
        <w:rPr>
          <w:lang w:val="en-US"/>
        </w:rPr>
      </w:pPr>
    </w:p>
    <w:p w:rsidR="000D3525" w:rsidRDefault="00DA42E8">
      <w:pPr>
        <w:spacing w:before="120"/>
        <w:jc w:val="both"/>
        <w:rPr>
          <w:lang w:val="en-US"/>
        </w:rPr>
      </w:pPr>
      <w:r>
        <w:rPr>
          <w:lang w:val="en-US"/>
        </w:rPr>
        <w:t>T</w:t>
      </w:r>
      <w:r w:rsidR="005742A1" w:rsidRPr="005742A1">
        <w:rPr>
          <w:lang w:val="en-US"/>
        </w:rPr>
        <w:t xml:space="preserve">he </w:t>
      </w:r>
      <w:r w:rsidR="001C7566">
        <w:rPr>
          <w:lang w:val="en-US"/>
        </w:rPr>
        <w:t>following submission refers to some of the findings contained in the</w:t>
      </w:r>
      <w:r w:rsidR="00A73E29">
        <w:rPr>
          <w:lang w:val="en-US"/>
        </w:rPr>
        <w:t xml:space="preserve"> </w:t>
      </w:r>
      <w:r w:rsidR="001C7566">
        <w:rPr>
          <w:lang w:val="en-US"/>
        </w:rPr>
        <w:t>Productivity Commission’s Accelerated R</w:t>
      </w:r>
      <w:r w:rsidR="000D3525">
        <w:rPr>
          <w:lang w:val="en-US"/>
        </w:rPr>
        <w:t xml:space="preserve">eport </w:t>
      </w:r>
      <w:r w:rsidR="001C7566">
        <w:rPr>
          <w:lang w:val="en-US"/>
        </w:rPr>
        <w:t>of</w:t>
      </w:r>
      <w:r w:rsidR="000D3525">
        <w:rPr>
          <w:lang w:val="en-US"/>
        </w:rPr>
        <w:t xml:space="preserve"> </w:t>
      </w:r>
      <w:r w:rsidR="00D91575">
        <w:rPr>
          <w:lang w:val="en-US"/>
        </w:rPr>
        <w:t xml:space="preserve">18 </w:t>
      </w:r>
      <w:r w:rsidR="000D3525">
        <w:rPr>
          <w:lang w:val="en-US"/>
        </w:rPr>
        <w:t>September 2013.</w:t>
      </w:r>
    </w:p>
    <w:p w:rsidR="00C56A1B" w:rsidRPr="00C56A1B" w:rsidRDefault="00835E62" w:rsidP="00C56A1B">
      <w:pPr>
        <w:spacing w:before="120"/>
        <w:jc w:val="both"/>
        <w:rPr>
          <w:lang w:val="en-GB"/>
        </w:rPr>
      </w:pPr>
      <w:r>
        <w:rPr>
          <w:lang w:val="en-US"/>
        </w:rPr>
        <w:t xml:space="preserve">In its </w:t>
      </w:r>
      <w:r w:rsidR="001C7566" w:rsidRPr="001C7566">
        <w:rPr>
          <w:lang w:val="en-GB"/>
        </w:rPr>
        <w:t xml:space="preserve">finding </w:t>
      </w:r>
      <w:r w:rsidR="00C56A1B" w:rsidRPr="001C7566">
        <w:rPr>
          <w:lang w:val="en-GB"/>
        </w:rPr>
        <w:t xml:space="preserve">2.6 </w:t>
      </w:r>
      <w:r w:rsidR="001C7566">
        <w:rPr>
          <w:lang w:val="en-GB"/>
        </w:rPr>
        <w:t>the Productivity</w:t>
      </w:r>
      <w:r w:rsidR="001C7566" w:rsidRPr="001C7566">
        <w:rPr>
          <w:lang w:val="en-GB"/>
        </w:rPr>
        <w:t xml:space="preserve"> Commission </w:t>
      </w:r>
      <w:r w:rsidR="00430266">
        <w:rPr>
          <w:lang w:val="en-GB"/>
        </w:rPr>
        <w:t>stated</w:t>
      </w:r>
      <w:r w:rsidR="001C7566">
        <w:rPr>
          <w:lang w:val="en-GB"/>
        </w:rPr>
        <w:t xml:space="preserve"> that “</w:t>
      </w:r>
      <w:r w:rsidR="00C56A1B" w:rsidRPr="001C7566">
        <w:rPr>
          <w:i/>
          <w:lang w:val="en-GB"/>
        </w:rPr>
        <w:t xml:space="preserve">The evidence of a sufficient increase in import volumes of processed peach products is at best </w:t>
      </w:r>
      <w:r w:rsidR="001C7566" w:rsidRPr="001C7566">
        <w:rPr>
          <w:i/>
          <w:lang w:val="en-GB"/>
        </w:rPr>
        <w:t>arguable</w:t>
      </w:r>
      <w:r w:rsidR="00C56A1B" w:rsidRPr="001C7566">
        <w:rPr>
          <w:i/>
          <w:lang w:val="en-GB"/>
        </w:rPr>
        <w:t xml:space="preserve"> based on the choice of statistical periods. The ratio of import volumes to domestic production has increased, but grew at a slower rate recently than the longer term trend. Overall, the Commission’s preliminary assessment is that the evidence is not strong enough to meet the requirement under Article 2.1 of the Agreement on Safeguards.</w:t>
      </w:r>
      <w:r w:rsidR="00EA2508" w:rsidRPr="001C7566">
        <w:rPr>
          <w:i/>
          <w:lang w:val="en-GB"/>
        </w:rPr>
        <w:t>”</w:t>
      </w:r>
    </w:p>
    <w:p w:rsidR="00C56A1B" w:rsidRPr="00127000" w:rsidRDefault="00183DB0" w:rsidP="00C56A1B">
      <w:pPr>
        <w:spacing w:before="120"/>
        <w:jc w:val="both"/>
        <w:rPr>
          <w:lang w:val="en-GB"/>
        </w:rPr>
      </w:pPr>
      <w:r>
        <w:rPr>
          <w:lang w:val="en-GB"/>
        </w:rPr>
        <w:t xml:space="preserve">The above is consistent with Chile’s initial presentation </w:t>
      </w:r>
      <w:r w:rsidRPr="00361F55">
        <w:rPr>
          <w:i/>
          <w:lang w:val="en-GB"/>
        </w:rPr>
        <w:t>“</w:t>
      </w:r>
      <w:r w:rsidR="006A567A" w:rsidRPr="00361F55">
        <w:rPr>
          <w:i/>
          <w:lang w:val="en-GB"/>
        </w:rPr>
        <w:t>…</w:t>
      </w:r>
      <w:r w:rsidR="00C56A1B" w:rsidRPr="00361F55">
        <w:rPr>
          <w:i/>
          <w:lang w:val="en-GB"/>
        </w:rPr>
        <w:t>it is not possible to argue that there has been a recent increase in the volume of imports</w:t>
      </w:r>
      <w:r w:rsidR="006A567A" w:rsidRPr="00361F55">
        <w:rPr>
          <w:i/>
          <w:lang w:val="en-GB"/>
        </w:rPr>
        <w:t>..</w:t>
      </w:r>
      <w:r w:rsidR="00C56A1B" w:rsidRPr="00361F55">
        <w:rPr>
          <w:i/>
          <w:lang w:val="en-GB"/>
        </w:rPr>
        <w:t>.</w:t>
      </w:r>
      <w:r w:rsidR="00361F55" w:rsidRPr="00361F55">
        <w:rPr>
          <w:i/>
          <w:lang w:val="en-GB"/>
        </w:rPr>
        <w:t>”</w:t>
      </w:r>
      <w:r w:rsidR="00361F55">
        <w:rPr>
          <w:lang w:val="en-GB"/>
        </w:rPr>
        <w:t xml:space="preserve"> </w:t>
      </w:r>
      <w:r w:rsidR="00127000">
        <w:rPr>
          <w:lang w:val="en-GB"/>
        </w:rPr>
        <w:t xml:space="preserve">and </w:t>
      </w:r>
      <w:r w:rsidR="00A635FD">
        <w:rPr>
          <w:lang w:val="en-GB"/>
        </w:rPr>
        <w:t>follows “</w:t>
      </w:r>
      <w:r w:rsidR="00361F55">
        <w:rPr>
          <w:lang w:val="en-GB"/>
        </w:rPr>
        <w:t xml:space="preserve">Indeed, </w:t>
      </w:r>
      <w:r w:rsidR="00E5356A" w:rsidRPr="00E5356A">
        <w:rPr>
          <w:i/>
          <w:lang w:val="en-GB"/>
        </w:rPr>
        <w:t>t</w:t>
      </w:r>
      <w:r w:rsidR="00C56A1B" w:rsidRPr="00E5356A">
        <w:rPr>
          <w:i/>
          <w:lang w:val="en-GB"/>
        </w:rPr>
        <w:t xml:space="preserve">here are fluctuations in the volume of </w:t>
      </w:r>
      <w:bookmarkStart w:id="0" w:name="_GoBack"/>
      <w:bookmarkEnd w:id="0"/>
      <w:r w:rsidR="00C56A1B" w:rsidRPr="00E5356A">
        <w:rPr>
          <w:i/>
          <w:lang w:val="en-GB"/>
        </w:rPr>
        <w:t>imports, but no abrupt or sharp increase of imp</w:t>
      </w:r>
      <w:r w:rsidR="00EA2508" w:rsidRPr="00E5356A">
        <w:rPr>
          <w:i/>
          <w:lang w:val="en-GB"/>
        </w:rPr>
        <w:t>orts within the recent period.</w:t>
      </w:r>
      <w:r w:rsidR="00127000" w:rsidRPr="00E5356A">
        <w:rPr>
          <w:i/>
          <w:lang w:val="en-GB"/>
        </w:rPr>
        <w:t>”</w:t>
      </w:r>
      <w:r w:rsidR="00127000">
        <w:rPr>
          <w:lang w:val="en-GB"/>
        </w:rPr>
        <w:t xml:space="preserve">  Moreover, with </w:t>
      </w:r>
      <w:r w:rsidR="00FE5045">
        <w:rPr>
          <w:lang w:val="en-GB"/>
        </w:rPr>
        <w:t>regard</w:t>
      </w:r>
      <w:r w:rsidR="00127000">
        <w:rPr>
          <w:lang w:val="en-GB"/>
        </w:rPr>
        <w:t xml:space="preserve"> to imports of </w:t>
      </w:r>
      <w:r w:rsidR="00127000" w:rsidRPr="00EA2508">
        <w:rPr>
          <w:lang w:val="en-GB"/>
        </w:rPr>
        <w:t>“canned peaches” originated in Chile</w:t>
      </w:r>
      <w:r w:rsidR="00835E62">
        <w:rPr>
          <w:lang w:val="en-GB"/>
        </w:rPr>
        <w:t xml:space="preserve"> we indicated that</w:t>
      </w:r>
      <w:r w:rsidR="00835E62" w:rsidRPr="00835E62">
        <w:rPr>
          <w:lang w:val="en-GB"/>
        </w:rPr>
        <w:t xml:space="preserve"> </w:t>
      </w:r>
      <w:r w:rsidR="00835E62" w:rsidRPr="00835E62">
        <w:rPr>
          <w:i/>
          <w:lang w:val="en-GB"/>
        </w:rPr>
        <w:t>“…they have decreased significantly during years 2012 and 2013.”</w:t>
      </w:r>
    </w:p>
    <w:p w:rsidR="00641C10" w:rsidRDefault="00844058" w:rsidP="00EA2508">
      <w:pPr>
        <w:spacing w:before="120"/>
        <w:jc w:val="both"/>
        <w:rPr>
          <w:lang w:val="en-GB"/>
        </w:rPr>
      </w:pPr>
      <w:r>
        <w:rPr>
          <w:lang w:val="en-GB"/>
        </w:rPr>
        <w:t>In its</w:t>
      </w:r>
      <w:r w:rsidR="00DE559C">
        <w:rPr>
          <w:lang w:val="en-GB"/>
        </w:rPr>
        <w:t xml:space="preserve"> finding 2.10, while</w:t>
      </w:r>
      <w:r w:rsidR="00835E62" w:rsidRPr="00835E62">
        <w:rPr>
          <w:lang w:val="en-GB"/>
        </w:rPr>
        <w:t xml:space="preserve"> addressing the existence of “causa</w:t>
      </w:r>
      <w:r w:rsidR="00430266">
        <w:rPr>
          <w:lang w:val="en-GB"/>
        </w:rPr>
        <w:t>tion</w:t>
      </w:r>
      <w:r w:rsidR="00835E62" w:rsidRPr="00835E62">
        <w:rPr>
          <w:lang w:val="en-GB"/>
        </w:rPr>
        <w:t xml:space="preserve">” between the </w:t>
      </w:r>
      <w:r w:rsidR="00641C10">
        <w:rPr>
          <w:lang w:val="en-GB"/>
        </w:rPr>
        <w:t xml:space="preserve">alleged </w:t>
      </w:r>
      <w:r w:rsidR="00641C10" w:rsidRPr="00835E62">
        <w:rPr>
          <w:lang w:val="en-GB"/>
        </w:rPr>
        <w:t>increase</w:t>
      </w:r>
      <w:r w:rsidR="00835E62" w:rsidRPr="00835E62">
        <w:rPr>
          <w:lang w:val="en-GB"/>
        </w:rPr>
        <w:t xml:space="preserve"> in </w:t>
      </w:r>
      <w:r w:rsidR="00A7216B">
        <w:rPr>
          <w:lang w:val="en-GB"/>
        </w:rPr>
        <w:t>im</w:t>
      </w:r>
      <w:r w:rsidR="00835E62" w:rsidRPr="00835E62">
        <w:rPr>
          <w:lang w:val="en-GB"/>
        </w:rPr>
        <w:t xml:space="preserve">ports </w:t>
      </w:r>
      <w:r w:rsidR="00641C10" w:rsidRPr="00835E62">
        <w:rPr>
          <w:lang w:val="en-GB"/>
        </w:rPr>
        <w:t>and</w:t>
      </w:r>
      <w:r w:rsidR="00835E62" w:rsidRPr="00835E62">
        <w:rPr>
          <w:lang w:val="en-GB"/>
        </w:rPr>
        <w:t xml:space="preserve"> </w:t>
      </w:r>
      <w:r w:rsidR="00641C10">
        <w:rPr>
          <w:lang w:val="en-GB"/>
        </w:rPr>
        <w:t>the injury</w:t>
      </w:r>
      <w:r w:rsidR="00835E62" w:rsidRPr="00835E62">
        <w:rPr>
          <w:lang w:val="en-GB"/>
        </w:rPr>
        <w:t xml:space="preserve"> </w:t>
      </w:r>
      <w:r w:rsidR="00430266">
        <w:rPr>
          <w:lang w:val="en-GB"/>
        </w:rPr>
        <w:t>to</w:t>
      </w:r>
      <w:r w:rsidR="00835E62" w:rsidRPr="00835E62">
        <w:rPr>
          <w:lang w:val="en-GB"/>
        </w:rPr>
        <w:t xml:space="preserve"> the domestic industry</w:t>
      </w:r>
      <w:r w:rsidR="00DE559C">
        <w:rPr>
          <w:lang w:val="en-GB"/>
        </w:rPr>
        <w:t xml:space="preserve">, </w:t>
      </w:r>
      <w:r w:rsidR="00835E62" w:rsidRPr="00835E62">
        <w:rPr>
          <w:lang w:val="en-GB"/>
        </w:rPr>
        <w:t xml:space="preserve">the Productivity Commission </w:t>
      </w:r>
      <w:r w:rsidR="00430266">
        <w:rPr>
          <w:lang w:val="en-GB"/>
        </w:rPr>
        <w:t>provided</w:t>
      </w:r>
      <w:r w:rsidR="00835E62" w:rsidRPr="00835E62">
        <w:rPr>
          <w:lang w:val="en-GB"/>
        </w:rPr>
        <w:t>:</w:t>
      </w:r>
      <w:r w:rsidR="00641C10">
        <w:rPr>
          <w:lang w:val="en-GB"/>
        </w:rPr>
        <w:t xml:space="preserve"> </w:t>
      </w:r>
    </w:p>
    <w:p w:rsidR="00EA2508" w:rsidRPr="00641C10" w:rsidRDefault="00835E62" w:rsidP="00EA2508">
      <w:pPr>
        <w:spacing w:before="120"/>
        <w:jc w:val="both"/>
        <w:rPr>
          <w:i/>
          <w:lang w:val="en-GB"/>
        </w:rPr>
      </w:pPr>
      <w:r w:rsidRPr="00641C10">
        <w:rPr>
          <w:i/>
          <w:lang w:val="en-GB"/>
        </w:rPr>
        <w:t xml:space="preserve"> </w:t>
      </w:r>
      <w:r w:rsidR="00EA2508" w:rsidRPr="00641C10">
        <w:rPr>
          <w:i/>
          <w:lang w:val="en-GB"/>
        </w:rPr>
        <w:t>“Based on the evidence and analysis to date, the injury to the domestic industry has not been caused by an increase in imports of processed pears, peaches and fruit mixtures. It appears to have resulted from a combination of the following factors:</w:t>
      </w:r>
    </w:p>
    <w:p w:rsidR="00EA2508" w:rsidRPr="00641C10" w:rsidRDefault="00EA2508" w:rsidP="00D91575">
      <w:pPr>
        <w:spacing w:after="0"/>
        <w:jc w:val="both"/>
        <w:rPr>
          <w:i/>
          <w:lang w:val="en-GB"/>
        </w:rPr>
      </w:pPr>
      <w:r w:rsidRPr="00641C10">
        <w:rPr>
          <w:i/>
          <w:lang w:val="en-GB"/>
        </w:rPr>
        <w:t>• reduced export volumes</w:t>
      </w:r>
    </w:p>
    <w:p w:rsidR="00EA2508" w:rsidRPr="00641C10" w:rsidRDefault="00EA2508" w:rsidP="00D91575">
      <w:pPr>
        <w:spacing w:after="0"/>
        <w:jc w:val="both"/>
        <w:rPr>
          <w:i/>
          <w:lang w:val="en-GB"/>
        </w:rPr>
      </w:pPr>
      <w:r w:rsidRPr="00641C10">
        <w:rPr>
          <w:i/>
          <w:lang w:val="en-GB"/>
        </w:rPr>
        <w:t>• rising costs of domestic production, driven by increased labour costs, and by declining economies of scale due substantially to reduced export volumes</w:t>
      </w:r>
    </w:p>
    <w:p w:rsidR="00EA2508" w:rsidRPr="00641C10" w:rsidRDefault="00EA2508" w:rsidP="00D91575">
      <w:pPr>
        <w:spacing w:after="0"/>
        <w:jc w:val="both"/>
        <w:rPr>
          <w:i/>
          <w:lang w:val="en-GB"/>
        </w:rPr>
      </w:pPr>
      <w:r w:rsidRPr="00641C10">
        <w:rPr>
          <w:i/>
          <w:lang w:val="en-GB"/>
        </w:rPr>
        <w:t>• long-term reductions in the domestic demand for processed fruit products</w:t>
      </w:r>
    </w:p>
    <w:p w:rsidR="00C56A1B" w:rsidRPr="00641C10" w:rsidRDefault="00EA2508" w:rsidP="00D91575">
      <w:pPr>
        <w:spacing w:after="0"/>
        <w:jc w:val="both"/>
        <w:rPr>
          <w:i/>
          <w:lang w:val="en-GB"/>
        </w:rPr>
      </w:pPr>
      <w:r w:rsidRPr="00641C10">
        <w:rPr>
          <w:i/>
          <w:lang w:val="en-GB"/>
        </w:rPr>
        <w:t>• domestic retailers promoting private label brand products to compete with the sole domestic producer and with each other, as well as to improve reliability of supply and meet the shortfalls in domestic production.”</w:t>
      </w:r>
    </w:p>
    <w:p w:rsidR="005649EA" w:rsidRDefault="00DC51EC" w:rsidP="00EA2508">
      <w:pPr>
        <w:spacing w:before="120"/>
        <w:jc w:val="both"/>
        <w:rPr>
          <w:lang w:val="en-GB"/>
        </w:rPr>
      </w:pPr>
      <w:r w:rsidRPr="005649EA">
        <w:rPr>
          <w:lang w:val="en-GB"/>
        </w:rPr>
        <w:t xml:space="preserve">Indeed, </w:t>
      </w:r>
      <w:r w:rsidR="00EA2508" w:rsidRPr="005649EA">
        <w:rPr>
          <w:lang w:val="en-GB"/>
        </w:rPr>
        <w:t xml:space="preserve">Chile </w:t>
      </w:r>
      <w:r w:rsidR="00844058" w:rsidRPr="005649EA">
        <w:rPr>
          <w:lang w:val="en-GB"/>
        </w:rPr>
        <w:t xml:space="preserve">agrees with the </w:t>
      </w:r>
      <w:r w:rsidR="005649EA" w:rsidRPr="005649EA">
        <w:rPr>
          <w:lang w:val="en-GB"/>
        </w:rPr>
        <w:t>Productivity Commission assessment on the existence of a “combination of factors” other than the increase of imports</w:t>
      </w:r>
      <w:r w:rsidR="005649EA">
        <w:rPr>
          <w:lang w:val="en-GB"/>
        </w:rPr>
        <w:t xml:space="preserve">, </w:t>
      </w:r>
      <w:r w:rsidR="005649EA" w:rsidRPr="005649EA">
        <w:rPr>
          <w:lang w:val="en-GB"/>
        </w:rPr>
        <w:t xml:space="preserve">which have contributed </w:t>
      </w:r>
      <w:r w:rsidR="005649EA">
        <w:rPr>
          <w:lang w:val="en-GB"/>
        </w:rPr>
        <w:t xml:space="preserve">to the </w:t>
      </w:r>
      <w:r w:rsidR="00ED1ADC">
        <w:rPr>
          <w:lang w:val="en-GB"/>
        </w:rPr>
        <w:t xml:space="preserve">current situation </w:t>
      </w:r>
      <w:r w:rsidR="005649EA">
        <w:rPr>
          <w:lang w:val="en-GB"/>
        </w:rPr>
        <w:t>of the Australian industry</w:t>
      </w:r>
      <w:r w:rsidR="00ED1ADC">
        <w:rPr>
          <w:lang w:val="en-GB"/>
        </w:rPr>
        <w:t>.</w:t>
      </w:r>
      <w:r w:rsidR="00996389">
        <w:rPr>
          <w:lang w:val="en-GB"/>
        </w:rPr>
        <w:t xml:space="preserve"> Furthermore, in our Initial Submission we identified “exchange rate changes” and “changes in consumer’s preferences” among such group of factors.</w:t>
      </w:r>
    </w:p>
    <w:p w:rsidR="00EA2508" w:rsidRPr="00D91575" w:rsidRDefault="00C63F9E" w:rsidP="000139B7">
      <w:pPr>
        <w:spacing w:before="120"/>
        <w:jc w:val="both"/>
        <w:rPr>
          <w:lang w:val="en-GB"/>
        </w:rPr>
      </w:pPr>
      <w:r>
        <w:rPr>
          <w:lang w:val="en-GB"/>
        </w:rPr>
        <w:t>Therefore, Chile considers that the adoption of a safeguard measure will neither contribute to remedy the injury to the domestic industry, nor to facilitate adjustment.</w:t>
      </w:r>
    </w:p>
    <w:sectPr w:rsidR="00EA2508" w:rsidRPr="00D91575" w:rsidSect="00C80EFD">
      <w:headerReference w:type="default" r:id="rId9"/>
      <w:pgSz w:w="12240" w:h="15840" w:code="1"/>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41" w:rsidRDefault="004F3E41" w:rsidP="0033101C">
      <w:pPr>
        <w:spacing w:after="0" w:line="240" w:lineRule="auto"/>
      </w:pPr>
      <w:r>
        <w:separator/>
      </w:r>
    </w:p>
  </w:endnote>
  <w:endnote w:type="continuationSeparator" w:id="0">
    <w:p w:rsidR="004F3E41" w:rsidRDefault="004F3E41" w:rsidP="0033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41" w:rsidRDefault="004F3E41" w:rsidP="0033101C">
      <w:pPr>
        <w:spacing w:after="0" w:line="240" w:lineRule="auto"/>
      </w:pPr>
      <w:r>
        <w:separator/>
      </w:r>
    </w:p>
  </w:footnote>
  <w:footnote w:type="continuationSeparator" w:id="0">
    <w:p w:rsidR="004F3E41" w:rsidRDefault="004F3E41" w:rsidP="00331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79652"/>
      <w:docPartObj>
        <w:docPartGallery w:val="Page Numbers (Top of Page)"/>
        <w:docPartUnique/>
      </w:docPartObj>
    </w:sdtPr>
    <w:sdtEndPr/>
    <w:sdtContent>
      <w:p w:rsidR="000D4588" w:rsidRDefault="000D4588">
        <w:pPr>
          <w:pStyle w:val="Header"/>
          <w:jc w:val="right"/>
        </w:pPr>
        <w:r>
          <w:fldChar w:fldCharType="begin"/>
        </w:r>
        <w:r>
          <w:instrText>PAGE   \* MERGEFORMAT</w:instrText>
        </w:r>
        <w:r>
          <w:fldChar w:fldCharType="separate"/>
        </w:r>
        <w:r w:rsidR="00CD0E30">
          <w:rPr>
            <w:noProof/>
          </w:rPr>
          <w:t>1</w:t>
        </w:r>
        <w:r>
          <w:fldChar w:fldCharType="end"/>
        </w:r>
      </w:p>
    </w:sdtContent>
  </w:sdt>
  <w:p w:rsidR="000D4588" w:rsidRDefault="000D4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F48"/>
    <w:multiLevelType w:val="hybridMultilevel"/>
    <w:tmpl w:val="5B3EF610"/>
    <w:lvl w:ilvl="0" w:tplc="A81E371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9E235B"/>
    <w:multiLevelType w:val="hybridMultilevel"/>
    <w:tmpl w:val="18F033BC"/>
    <w:lvl w:ilvl="0" w:tplc="DFE854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4770C0"/>
    <w:multiLevelType w:val="hybridMultilevel"/>
    <w:tmpl w:val="6AA23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D35D43"/>
    <w:multiLevelType w:val="hybridMultilevel"/>
    <w:tmpl w:val="76C4CBD8"/>
    <w:lvl w:ilvl="0" w:tplc="D1347316">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3813C3"/>
    <w:multiLevelType w:val="hybridMultilevel"/>
    <w:tmpl w:val="EBB063C0"/>
    <w:lvl w:ilvl="0" w:tplc="DA18522C">
      <w:start w:val="3"/>
      <w:numFmt w:val="bullet"/>
      <w:lvlText w:val="-"/>
      <w:lvlJc w:val="left"/>
      <w:pPr>
        <w:ind w:left="720" w:hanging="360"/>
      </w:pPr>
      <w:rPr>
        <w:rFonts w:ascii="Calibri" w:eastAsiaTheme="minorHAnsi"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6C6647EF"/>
    <w:multiLevelType w:val="hybridMultilevel"/>
    <w:tmpl w:val="BDB45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9742000"/>
    <w:multiLevelType w:val="hybridMultilevel"/>
    <w:tmpl w:val="A07EA86E"/>
    <w:lvl w:ilvl="0" w:tplc="55C61E2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15"/>
    <w:rsid w:val="00001EBC"/>
    <w:rsid w:val="00004CA4"/>
    <w:rsid w:val="000139B7"/>
    <w:rsid w:val="00035515"/>
    <w:rsid w:val="000465E3"/>
    <w:rsid w:val="00061736"/>
    <w:rsid w:val="00062170"/>
    <w:rsid w:val="000661A7"/>
    <w:rsid w:val="00077961"/>
    <w:rsid w:val="0008405E"/>
    <w:rsid w:val="00084B13"/>
    <w:rsid w:val="00093BBA"/>
    <w:rsid w:val="00094E27"/>
    <w:rsid w:val="0009733A"/>
    <w:rsid w:val="000A1D0E"/>
    <w:rsid w:val="000D13A4"/>
    <w:rsid w:val="000D3525"/>
    <w:rsid w:val="000D4588"/>
    <w:rsid w:val="000E13DD"/>
    <w:rsid w:val="000E5C2C"/>
    <w:rsid w:val="000E5DF7"/>
    <w:rsid w:val="000E66C2"/>
    <w:rsid w:val="000F2886"/>
    <w:rsid w:val="0010324D"/>
    <w:rsid w:val="00124C8A"/>
    <w:rsid w:val="00127000"/>
    <w:rsid w:val="001379BF"/>
    <w:rsid w:val="00142547"/>
    <w:rsid w:val="001557D9"/>
    <w:rsid w:val="00155CEC"/>
    <w:rsid w:val="001627DC"/>
    <w:rsid w:val="00183DB0"/>
    <w:rsid w:val="001B2E14"/>
    <w:rsid w:val="001C18B3"/>
    <w:rsid w:val="001C7566"/>
    <w:rsid w:val="001F39DC"/>
    <w:rsid w:val="002236A1"/>
    <w:rsid w:val="00224CDA"/>
    <w:rsid w:val="0023268A"/>
    <w:rsid w:val="00234742"/>
    <w:rsid w:val="002416DB"/>
    <w:rsid w:val="0024728E"/>
    <w:rsid w:val="00255E34"/>
    <w:rsid w:val="0026366E"/>
    <w:rsid w:val="002713E4"/>
    <w:rsid w:val="00275649"/>
    <w:rsid w:val="00282512"/>
    <w:rsid w:val="00287BDF"/>
    <w:rsid w:val="00293A06"/>
    <w:rsid w:val="00293DD5"/>
    <w:rsid w:val="002959B0"/>
    <w:rsid w:val="002A1842"/>
    <w:rsid w:val="002A3275"/>
    <w:rsid w:val="002A3A51"/>
    <w:rsid w:val="002B4AEF"/>
    <w:rsid w:val="002B5388"/>
    <w:rsid w:val="002B573B"/>
    <w:rsid w:val="002C323B"/>
    <w:rsid w:val="0031440D"/>
    <w:rsid w:val="00323186"/>
    <w:rsid w:val="0033101C"/>
    <w:rsid w:val="003453FB"/>
    <w:rsid w:val="003552A1"/>
    <w:rsid w:val="00361F55"/>
    <w:rsid w:val="003718A3"/>
    <w:rsid w:val="0038347E"/>
    <w:rsid w:val="00397905"/>
    <w:rsid w:val="003A4A14"/>
    <w:rsid w:val="003D28B5"/>
    <w:rsid w:val="003E7E82"/>
    <w:rsid w:val="003F189B"/>
    <w:rsid w:val="003F5DAB"/>
    <w:rsid w:val="00404753"/>
    <w:rsid w:val="00430266"/>
    <w:rsid w:val="0043151E"/>
    <w:rsid w:val="00435E15"/>
    <w:rsid w:val="0048745F"/>
    <w:rsid w:val="00492AD7"/>
    <w:rsid w:val="00494485"/>
    <w:rsid w:val="0049583E"/>
    <w:rsid w:val="004A1F3C"/>
    <w:rsid w:val="004B3C3F"/>
    <w:rsid w:val="004D5F9C"/>
    <w:rsid w:val="004F3E41"/>
    <w:rsid w:val="00516823"/>
    <w:rsid w:val="005339DE"/>
    <w:rsid w:val="005649EA"/>
    <w:rsid w:val="005654A5"/>
    <w:rsid w:val="005742A1"/>
    <w:rsid w:val="0057466A"/>
    <w:rsid w:val="00574743"/>
    <w:rsid w:val="00580461"/>
    <w:rsid w:val="00580CFC"/>
    <w:rsid w:val="00584916"/>
    <w:rsid w:val="005869ED"/>
    <w:rsid w:val="00586F78"/>
    <w:rsid w:val="005937C0"/>
    <w:rsid w:val="00594683"/>
    <w:rsid w:val="00594DF0"/>
    <w:rsid w:val="005959B6"/>
    <w:rsid w:val="005A1398"/>
    <w:rsid w:val="005A3C8D"/>
    <w:rsid w:val="005B15D5"/>
    <w:rsid w:val="005C4162"/>
    <w:rsid w:val="005D4AE7"/>
    <w:rsid w:val="005E0DCC"/>
    <w:rsid w:val="005F61D7"/>
    <w:rsid w:val="005F65FE"/>
    <w:rsid w:val="00601935"/>
    <w:rsid w:val="00605A2E"/>
    <w:rsid w:val="0060771C"/>
    <w:rsid w:val="006211A3"/>
    <w:rsid w:val="0063093B"/>
    <w:rsid w:val="00636092"/>
    <w:rsid w:val="0064163D"/>
    <w:rsid w:val="00641C10"/>
    <w:rsid w:val="00643A20"/>
    <w:rsid w:val="006471A7"/>
    <w:rsid w:val="00653C94"/>
    <w:rsid w:val="00690BDF"/>
    <w:rsid w:val="006A567A"/>
    <w:rsid w:val="006A5817"/>
    <w:rsid w:val="006B2FAE"/>
    <w:rsid w:val="006B7AE9"/>
    <w:rsid w:val="006D0197"/>
    <w:rsid w:val="006E1EF6"/>
    <w:rsid w:val="006F48DF"/>
    <w:rsid w:val="0070553B"/>
    <w:rsid w:val="007642E3"/>
    <w:rsid w:val="0077518F"/>
    <w:rsid w:val="00783D3D"/>
    <w:rsid w:val="007A6AD4"/>
    <w:rsid w:val="007C149D"/>
    <w:rsid w:val="007C34BA"/>
    <w:rsid w:val="007C4F2B"/>
    <w:rsid w:val="007D4E91"/>
    <w:rsid w:val="007F08EA"/>
    <w:rsid w:val="007F2C9E"/>
    <w:rsid w:val="007F39C8"/>
    <w:rsid w:val="007F43C3"/>
    <w:rsid w:val="007F7285"/>
    <w:rsid w:val="008006AB"/>
    <w:rsid w:val="00800E42"/>
    <w:rsid w:val="00835996"/>
    <w:rsid w:val="00835E62"/>
    <w:rsid w:val="0084000E"/>
    <w:rsid w:val="00844058"/>
    <w:rsid w:val="00860AB4"/>
    <w:rsid w:val="0086738C"/>
    <w:rsid w:val="00874D6B"/>
    <w:rsid w:val="00885E94"/>
    <w:rsid w:val="008C41C9"/>
    <w:rsid w:val="008D21E8"/>
    <w:rsid w:val="008E34A2"/>
    <w:rsid w:val="008E55ED"/>
    <w:rsid w:val="008E58AD"/>
    <w:rsid w:val="009179BE"/>
    <w:rsid w:val="00922001"/>
    <w:rsid w:val="00932A7D"/>
    <w:rsid w:val="00933909"/>
    <w:rsid w:val="009341B3"/>
    <w:rsid w:val="00936EA1"/>
    <w:rsid w:val="00942BFE"/>
    <w:rsid w:val="00944369"/>
    <w:rsid w:val="00955A1A"/>
    <w:rsid w:val="00965A50"/>
    <w:rsid w:val="0097587E"/>
    <w:rsid w:val="00983FD1"/>
    <w:rsid w:val="00984142"/>
    <w:rsid w:val="0099418B"/>
    <w:rsid w:val="009946A3"/>
    <w:rsid w:val="00996389"/>
    <w:rsid w:val="009A2121"/>
    <w:rsid w:val="009C79FB"/>
    <w:rsid w:val="009D7272"/>
    <w:rsid w:val="00A30893"/>
    <w:rsid w:val="00A31493"/>
    <w:rsid w:val="00A342C8"/>
    <w:rsid w:val="00A53368"/>
    <w:rsid w:val="00A635FD"/>
    <w:rsid w:val="00A640E6"/>
    <w:rsid w:val="00A7216B"/>
    <w:rsid w:val="00A73E29"/>
    <w:rsid w:val="00A829A1"/>
    <w:rsid w:val="00A8409A"/>
    <w:rsid w:val="00A92A62"/>
    <w:rsid w:val="00AB7998"/>
    <w:rsid w:val="00AD2400"/>
    <w:rsid w:val="00AD3FD8"/>
    <w:rsid w:val="00AF1752"/>
    <w:rsid w:val="00AF4860"/>
    <w:rsid w:val="00B14BAB"/>
    <w:rsid w:val="00B36EB1"/>
    <w:rsid w:val="00B4741F"/>
    <w:rsid w:val="00B77130"/>
    <w:rsid w:val="00B93C38"/>
    <w:rsid w:val="00BA09A0"/>
    <w:rsid w:val="00BB5ECE"/>
    <w:rsid w:val="00BC00D6"/>
    <w:rsid w:val="00BD6D46"/>
    <w:rsid w:val="00BD7333"/>
    <w:rsid w:val="00BD7FE4"/>
    <w:rsid w:val="00BE2AE7"/>
    <w:rsid w:val="00BE2B90"/>
    <w:rsid w:val="00BF13BB"/>
    <w:rsid w:val="00BF4E02"/>
    <w:rsid w:val="00BF6A7E"/>
    <w:rsid w:val="00C052F6"/>
    <w:rsid w:val="00C14BE6"/>
    <w:rsid w:val="00C27218"/>
    <w:rsid w:val="00C337E0"/>
    <w:rsid w:val="00C35D33"/>
    <w:rsid w:val="00C40419"/>
    <w:rsid w:val="00C52B15"/>
    <w:rsid w:val="00C56A1B"/>
    <w:rsid w:val="00C618B8"/>
    <w:rsid w:val="00C63F9E"/>
    <w:rsid w:val="00C644C5"/>
    <w:rsid w:val="00C716B1"/>
    <w:rsid w:val="00C80EFD"/>
    <w:rsid w:val="00C816F0"/>
    <w:rsid w:val="00C93B9C"/>
    <w:rsid w:val="00CD0E30"/>
    <w:rsid w:val="00CD49CB"/>
    <w:rsid w:val="00CD4AC8"/>
    <w:rsid w:val="00CD52D7"/>
    <w:rsid w:val="00CD6746"/>
    <w:rsid w:val="00CE1774"/>
    <w:rsid w:val="00CF582E"/>
    <w:rsid w:val="00D02512"/>
    <w:rsid w:val="00D140FE"/>
    <w:rsid w:val="00D152F8"/>
    <w:rsid w:val="00D209FF"/>
    <w:rsid w:val="00D44CBC"/>
    <w:rsid w:val="00D517FC"/>
    <w:rsid w:val="00D72907"/>
    <w:rsid w:val="00D74247"/>
    <w:rsid w:val="00D8199E"/>
    <w:rsid w:val="00D91575"/>
    <w:rsid w:val="00DA375E"/>
    <w:rsid w:val="00DA42E8"/>
    <w:rsid w:val="00DA5069"/>
    <w:rsid w:val="00DC51EC"/>
    <w:rsid w:val="00DC6B27"/>
    <w:rsid w:val="00DE559C"/>
    <w:rsid w:val="00DF0A67"/>
    <w:rsid w:val="00E4209B"/>
    <w:rsid w:val="00E43769"/>
    <w:rsid w:val="00E520D9"/>
    <w:rsid w:val="00E5356A"/>
    <w:rsid w:val="00E55168"/>
    <w:rsid w:val="00E63B5E"/>
    <w:rsid w:val="00E923BB"/>
    <w:rsid w:val="00E937DB"/>
    <w:rsid w:val="00EA2508"/>
    <w:rsid w:val="00EA6333"/>
    <w:rsid w:val="00EB3EDA"/>
    <w:rsid w:val="00EB484A"/>
    <w:rsid w:val="00EC126C"/>
    <w:rsid w:val="00EC697D"/>
    <w:rsid w:val="00ED1ADC"/>
    <w:rsid w:val="00ED1ADE"/>
    <w:rsid w:val="00ED3E59"/>
    <w:rsid w:val="00EE2684"/>
    <w:rsid w:val="00EE27E3"/>
    <w:rsid w:val="00EF4553"/>
    <w:rsid w:val="00EF4D87"/>
    <w:rsid w:val="00F07263"/>
    <w:rsid w:val="00F1269F"/>
    <w:rsid w:val="00F13B7A"/>
    <w:rsid w:val="00F45BD0"/>
    <w:rsid w:val="00F504DB"/>
    <w:rsid w:val="00F51645"/>
    <w:rsid w:val="00F63D68"/>
    <w:rsid w:val="00F7188F"/>
    <w:rsid w:val="00F95318"/>
    <w:rsid w:val="00FA1301"/>
    <w:rsid w:val="00FC099D"/>
    <w:rsid w:val="00FC2009"/>
    <w:rsid w:val="00FC4320"/>
    <w:rsid w:val="00FE14D0"/>
    <w:rsid w:val="00FE24CB"/>
    <w:rsid w:val="00FE4770"/>
    <w:rsid w:val="00FE5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BD0"/>
    <w:pPr>
      <w:ind w:left="720"/>
      <w:contextualSpacing/>
    </w:pPr>
  </w:style>
  <w:style w:type="character" w:styleId="Hyperlink">
    <w:name w:val="Hyperlink"/>
    <w:basedOn w:val="DefaultParagraphFont"/>
    <w:uiPriority w:val="99"/>
    <w:unhideWhenUsed/>
    <w:rsid w:val="00B36EB1"/>
    <w:rPr>
      <w:color w:val="0000FF" w:themeColor="hyperlink"/>
      <w:u w:val="single"/>
    </w:rPr>
  </w:style>
  <w:style w:type="character" w:styleId="FollowedHyperlink">
    <w:name w:val="FollowedHyperlink"/>
    <w:basedOn w:val="DefaultParagraphFont"/>
    <w:uiPriority w:val="99"/>
    <w:semiHidden/>
    <w:unhideWhenUsed/>
    <w:rsid w:val="008E34A2"/>
    <w:rPr>
      <w:color w:val="800080" w:themeColor="followedHyperlink"/>
      <w:u w:val="single"/>
    </w:rPr>
  </w:style>
  <w:style w:type="paragraph" w:styleId="BalloonText">
    <w:name w:val="Balloon Text"/>
    <w:basedOn w:val="Normal"/>
    <w:link w:val="BalloonTextChar"/>
    <w:uiPriority w:val="99"/>
    <w:semiHidden/>
    <w:unhideWhenUsed/>
    <w:rsid w:val="0013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9BF"/>
    <w:rPr>
      <w:rFonts w:ascii="Tahoma" w:hAnsi="Tahoma" w:cs="Tahoma"/>
      <w:sz w:val="16"/>
      <w:szCs w:val="16"/>
    </w:rPr>
  </w:style>
  <w:style w:type="table" w:styleId="TableGrid">
    <w:name w:val="Table Grid"/>
    <w:basedOn w:val="TableNormal"/>
    <w:uiPriority w:val="59"/>
    <w:rsid w:val="00232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n,footnote text,Footnotes,Footnote ak"/>
    <w:basedOn w:val="Normal"/>
    <w:link w:val="FootnoteTextChar"/>
    <w:semiHidden/>
    <w:rsid w:val="0033101C"/>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aliases w:val="fn Char,footnote text Char,Footnotes Char,Footnote ak Char"/>
    <w:basedOn w:val="DefaultParagraphFont"/>
    <w:link w:val="FootnoteText"/>
    <w:semiHidden/>
    <w:rsid w:val="0033101C"/>
    <w:rPr>
      <w:rFonts w:ascii="Times New Roman" w:eastAsia="Times New Roman" w:hAnsi="Times New Roman" w:cs="Times New Roman"/>
      <w:sz w:val="20"/>
      <w:szCs w:val="20"/>
      <w:lang w:eastAsia="es-ES"/>
    </w:rPr>
  </w:style>
  <w:style w:type="character" w:styleId="FootnoteReference">
    <w:name w:val="footnote reference"/>
    <w:aliases w:val="Ref,de nota al pie"/>
    <w:basedOn w:val="DefaultParagraphFont"/>
    <w:semiHidden/>
    <w:rsid w:val="0033101C"/>
    <w:rPr>
      <w:vertAlign w:val="superscript"/>
    </w:rPr>
  </w:style>
  <w:style w:type="paragraph" w:styleId="NoSpacing">
    <w:name w:val="No Spacing"/>
    <w:uiPriority w:val="1"/>
    <w:qFormat/>
    <w:rsid w:val="00BC00D6"/>
    <w:pPr>
      <w:spacing w:after="0" w:line="240" w:lineRule="auto"/>
    </w:pPr>
  </w:style>
  <w:style w:type="paragraph" w:styleId="Header">
    <w:name w:val="header"/>
    <w:basedOn w:val="Normal"/>
    <w:link w:val="HeaderChar"/>
    <w:uiPriority w:val="99"/>
    <w:unhideWhenUsed/>
    <w:rsid w:val="000D4588"/>
    <w:pPr>
      <w:tabs>
        <w:tab w:val="center" w:pos="4252"/>
        <w:tab w:val="right" w:pos="8504"/>
      </w:tabs>
      <w:spacing w:after="0" w:line="240" w:lineRule="auto"/>
    </w:pPr>
  </w:style>
  <w:style w:type="character" w:customStyle="1" w:styleId="HeaderChar">
    <w:name w:val="Header Char"/>
    <w:basedOn w:val="DefaultParagraphFont"/>
    <w:link w:val="Header"/>
    <w:uiPriority w:val="99"/>
    <w:rsid w:val="000D4588"/>
  </w:style>
  <w:style w:type="paragraph" w:styleId="Footer">
    <w:name w:val="footer"/>
    <w:basedOn w:val="Normal"/>
    <w:link w:val="FooterChar"/>
    <w:uiPriority w:val="99"/>
    <w:unhideWhenUsed/>
    <w:rsid w:val="000D4588"/>
    <w:pPr>
      <w:tabs>
        <w:tab w:val="center" w:pos="4252"/>
        <w:tab w:val="right" w:pos="8504"/>
      </w:tabs>
      <w:spacing w:after="0" w:line="240" w:lineRule="auto"/>
    </w:pPr>
  </w:style>
  <w:style w:type="character" w:customStyle="1" w:styleId="FooterChar">
    <w:name w:val="Footer Char"/>
    <w:basedOn w:val="DefaultParagraphFont"/>
    <w:link w:val="Footer"/>
    <w:uiPriority w:val="99"/>
    <w:rsid w:val="000D4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BD0"/>
    <w:pPr>
      <w:ind w:left="720"/>
      <w:contextualSpacing/>
    </w:pPr>
  </w:style>
  <w:style w:type="character" w:styleId="Hyperlink">
    <w:name w:val="Hyperlink"/>
    <w:basedOn w:val="DefaultParagraphFont"/>
    <w:uiPriority w:val="99"/>
    <w:unhideWhenUsed/>
    <w:rsid w:val="00B36EB1"/>
    <w:rPr>
      <w:color w:val="0000FF" w:themeColor="hyperlink"/>
      <w:u w:val="single"/>
    </w:rPr>
  </w:style>
  <w:style w:type="character" w:styleId="FollowedHyperlink">
    <w:name w:val="FollowedHyperlink"/>
    <w:basedOn w:val="DefaultParagraphFont"/>
    <w:uiPriority w:val="99"/>
    <w:semiHidden/>
    <w:unhideWhenUsed/>
    <w:rsid w:val="008E34A2"/>
    <w:rPr>
      <w:color w:val="800080" w:themeColor="followedHyperlink"/>
      <w:u w:val="single"/>
    </w:rPr>
  </w:style>
  <w:style w:type="paragraph" w:styleId="BalloonText">
    <w:name w:val="Balloon Text"/>
    <w:basedOn w:val="Normal"/>
    <w:link w:val="BalloonTextChar"/>
    <w:uiPriority w:val="99"/>
    <w:semiHidden/>
    <w:unhideWhenUsed/>
    <w:rsid w:val="0013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9BF"/>
    <w:rPr>
      <w:rFonts w:ascii="Tahoma" w:hAnsi="Tahoma" w:cs="Tahoma"/>
      <w:sz w:val="16"/>
      <w:szCs w:val="16"/>
    </w:rPr>
  </w:style>
  <w:style w:type="table" w:styleId="TableGrid">
    <w:name w:val="Table Grid"/>
    <w:basedOn w:val="TableNormal"/>
    <w:uiPriority w:val="59"/>
    <w:rsid w:val="00232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n,footnote text,Footnotes,Footnote ak"/>
    <w:basedOn w:val="Normal"/>
    <w:link w:val="FootnoteTextChar"/>
    <w:semiHidden/>
    <w:rsid w:val="0033101C"/>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aliases w:val="fn Char,footnote text Char,Footnotes Char,Footnote ak Char"/>
    <w:basedOn w:val="DefaultParagraphFont"/>
    <w:link w:val="FootnoteText"/>
    <w:semiHidden/>
    <w:rsid w:val="0033101C"/>
    <w:rPr>
      <w:rFonts w:ascii="Times New Roman" w:eastAsia="Times New Roman" w:hAnsi="Times New Roman" w:cs="Times New Roman"/>
      <w:sz w:val="20"/>
      <w:szCs w:val="20"/>
      <w:lang w:eastAsia="es-ES"/>
    </w:rPr>
  </w:style>
  <w:style w:type="character" w:styleId="FootnoteReference">
    <w:name w:val="footnote reference"/>
    <w:aliases w:val="Ref,de nota al pie"/>
    <w:basedOn w:val="DefaultParagraphFont"/>
    <w:semiHidden/>
    <w:rsid w:val="0033101C"/>
    <w:rPr>
      <w:vertAlign w:val="superscript"/>
    </w:rPr>
  </w:style>
  <w:style w:type="paragraph" w:styleId="NoSpacing">
    <w:name w:val="No Spacing"/>
    <w:uiPriority w:val="1"/>
    <w:qFormat/>
    <w:rsid w:val="00BC00D6"/>
    <w:pPr>
      <w:spacing w:after="0" w:line="240" w:lineRule="auto"/>
    </w:pPr>
  </w:style>
  <w:style w:type="paragraph" w:styleId="Header">
    <w:name w:val="header"/>
    <w:basedOn w:val="Normal"/>
    <w:link w:val="HeaderChar"/>
    <w:uiPriority w:val="99"/>
    <w:unhideWhenUsed/>
    <w:rsid w:val="000D4588"/>
    <w:pPr>
      <w:tabs>
        <w:tab w:val="center" w:pos="4252"/>
        <w:tab w:val="right" w:pos="8504"/>
      </w:tabs>
      <w:spacing w:after="0" w:line="240" w:lineRule="auto"/>
    </w:pPr>
  </w:style>
  <w:style w:type="character" w:customStyle="1" w:styleId="HeaderChar">
    <w:name w:val="Header Char"/>
    <w:basedOn w:val="DefaultParagraphFont"/>
    <w:link w:val="Header"/>
    <w:uiPriority w:val="99"/>
    <w:rsid w:val="000D4588"/>
  </w:style>
  <w:style w:type="paragraph" w:styleId="Footer">
    <w:name w:val="footer"/>
    <w:basedOn w:val="Normal"/>
    <w:link w:val="FooterChar"/>
    <w:uiPriority w:val="99"/>
    <w:unhideWhenUsed/>
    <w:rsid w:val="000D4588"/>
    <w:pPr>
      <w:tabs>
        <w:tab w:val="center" w:pos="4252"/>
        <w:tab w:val="right" w:pos="8504"/>
      </w:tabs>
      <w:spacing w:after="0" w:line="240" w:lineRule="auto"/>
    </w:pPr>
  </w:style>
  <w:style w:type="character" w:customStyle="1" w:styleId="FooterChar">
    <w:name w:val="Footer Char"/>
    <w:basedOn w:val="DefaultParagraphFont"/>
    <w:link w:val="Footer"/>
    <w:uiPriority w:val="99"/>
    <w:rsid w:val="000D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4239">
      <w:bodyDiv w:val="1"/>
      <w:marLeft w:val="0"/>
      <w:marRight w:val="0"/>
      <w:marTop w:val="0"/>
      <w:marBottom w:val="0"/>
      <w:divBdr>
        <w:top w:val="none" w:sz="0" w:space="0" w:color="auto"/>
        <w:left w:val="none" w:sz="0" w:space="0" w:color="auto"/>
        <w:bottom w:val="none" w:sz="0" w:space="0" w:color="auto"/>
        <w:right w:val="none" w:sz="0" w:space="0" w:color="auto"/>
      </w:divBdr>
    </w:div>
    <w:div w:id="815952100">
      <w:bodyDiv w:val="1"/>
      <w:marLeft w:val="0"/>
      <w:marRight w:val="0"/>
      <w:marTop w:val="0"/>
      <w:marBottom w:val="0"/>
      <w:divBdr>
        <w:top w:val="none" w:sz="0" w:space="0" w:color="auto"/>
        <w:left w:val="none" w:sz="0" w:space="0" w:color="auto"/>
        <w:bottom w:val="none" w:sz="0" w:space="0" w:color="auto"/>
        <w:right w:val="none" w:sz="0" w:space="0" w:color="auto"/>
      </w:divBdr>
    </w:div>
    <w:div w:id="880244364">
      <w:bodyDiv w:val="1"/>
      <w:marLeft w:val="0"/>
      <w:marRight w:val="0"/>
      <w:marTop w:val="0"/>
      <w:marBottom w:val="0"/>
      <w:divBdr>
        <w:top w:val="none" w:sz="0" w:space="0" w:color="auto"/>
        <w:left w:val="none" w:sz="0" w:space="0" w:color="auto"/>
        <w:bottom w:val="none" w:sz="0" w:space="0" w:color="auto"/>
        <w:right w:val="none" w:sz="0" w:space="0" w:color="auto"/>
      </w:divBdr>
    </w:div>
    <w:div w:id="1053848123">
      <w:bodyDiv w:val="1"/>
      <w:marLeft w:val="0"/>
      <w:marRight w:val="0"/>
      <w:marTop w:val="0"/>
      <w:marBottom w:val="0"/>
      <w:divBdr>
        <w:top w:val="none" w:sz="0" w:space="0" w:color="auto"/>
        <w:left w:val="none" w:sz="0" w:space="0" w:color="auto"/>
        <w:bottom w:val="none" w:sz="0" w:space="0" w:color="auto"/>
        <w:right w:val="none" w:sz="0" w:space="0" w:color="auto"/>
      </w:divBdr>
    </w:div>
    <w:div w:id="108576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0DF8-2294-4A4E-A029-25D8D39B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2260</Characters>
  <Application>Microsoft Office Word</Application>
  <DocSecurity>0</DocSecurity>
  <Lines>36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Submission AR70 - Ministry of Foreign Affairs - Chile - Import of Processed Fruit Products - Public inquiry</vt:lpstr>
      <vt:lpstr/>
    </vt:vector>
  </TitlesOfParts>
  <Company>Ministry of Foreign Affairs - Chile</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AR70 - Ministry of Foreign Affairs - Chile - Import of Processed Fruit Products - Public inquiry</dc:title>
  <dc:creator>Ministry of Foreign Affairs - Chile</dc:creator>
  <cp:lastModifiedBy>Productivity Commission</cp:lastModifiedBy>
  <cp:revision>2</cp:revision>
  <cp:lastPrinted>2013-10-24T10:11:00Z</cp:lastPrinted>
  <dcterms:created xsi:type="dcterms:W3CDTF">2013-10-24T23:52:00Z</dcterms:created>
  <dcterms:modified xsi:type="dcterms:W3CDTF">2013-10-24T23:52:00Z</dcterms:modified>
</cp:coreProperties>
</file>