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EBAD6" w14:textId="4C6F1FDB" w:rsidR="00CC1121" w:rsidRDefault="00CC1121">
      <w:pPr>
        <w:rPr>
          <w:rFonts w:ascii="Arial" w:hAnsi="Arial"/>
          <w:b/>
          <w:sz w:val="22"/>
          <w:szCs w:val="26"/>
          <w:lang w:eastAsia="en-US"/>
        </w:rPr>
      </w:pPr>
      <w:bookmarkStart w:id="0" w:name="_Toc486513106"/>
      <w:bookmarkStart w:id="1" w:name="_Toc486513649"/>
      <w:bookmarkStart w:id="2" w:name="_Toc486515686"/>
      <w:bookmarkStart w:id="3" w:name="_Toc486522226"/>
      <w:bookmarkStart w:id="4" w:name="_Toc486848235"/>
      <w:bookmarkStart w:id="5" w:name="ChapterTitle"/>
      <w:bookmarkStart w:id="6" w:name="_Toc486513650"/>
      <w:bookmarkStart w:id="7" w:name="_Toc486848236"/>
      <w:r>
        <w:rPr>
          <w:noProof/>
        </w:rPr>
        <w:drawing>
          <wp:anchor distT="0" distB="0" distL="114300" distR="114300" simplePos="0" relativeHeight="251665920" behindDoc="1" locked="0" layoutInCell="1" allowOverlap="1" wp14:anchorId="5E25EDF2" wp14:editId="09118D9F">
            <wp:simplePos x="0" y="0"/>
            <wp:positionH relativeFrom="page">
              <wp:align>center</wp:align>
            </wp:positionH>
            <wp:positionV relativeFrom="page">
              <wp:align>center</wp:align>
            </wp:positionV>
            <wp:extent cx="7560000" cy="10692000"/>
            <wp:effectExtent l="0" t="0" r="3175" b="0"/>
            <wp:wrapNone/>
            <wp:docPr id="3" name="Picture 3" title="About the survey and the results. Superannuation: Alternative Default Models Supplement to the Draft Report. Ju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upplement-draft-super.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40DF642" w14:textId="40B55BC7" w:rsidR="00975D81" w:rsidRDefault="00975D81" w:rsidP="00975D81">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46AD015E" w14:textId="77777777" w:rsidR="00975D81" w:rsidRDefault="00975D81" w:rsidP="00975D81">
      <w:pPr>
        <w:pStyle w:val="BodyText"/>
        <w:spacing w:after="120"/>
      </w:pPr>
      <w:r w:rsidRPr="00862D8F">
        <w:rPr>
          <w:noProof/>
          <w:sz w:val="22"/>
          <w:szCs w:val="22"/>
        </w:rPr>
        <w:drawing>
          <wp:inline distT="0" distB="0" distL="0" distR="0" wp14:anchorId="281965EC" wp14:editId="7167CE0C">
            <wp:extent cx="843280" cy="295043"/>
            <wp:effectExtent l="0" t="0" r="0" b="0"/>
            <wp:docPr id="20" name="Picture 20"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761A403F" w14:textId="77777777" w:rsidR="00975D81" w:rsidRPr="008A3857" w:rsidRDefault="00975D81" w:rsidP="00975D81">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http://creativecommons.org/licenses/by/3.0/au</w:t>
      </w:r>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681FAD91" w14:textId="77777777" w:rsidR="00975D81" w:rsidRPr="008A3857" w:rsidRDefault="00975D81" w:rsidP="00975D81">
      <w:pPr>
        <w:pStyle w:val="Copyrightsubtitle"/>
      </w:pPr>
      <w:r w:rsidRPr="008A3857">
        <w:t>Use of the Commonwealth Coat of Arms</w:t>
      </w:r>
    </w:p>
    <w:p w14:paraId="2252771C" w14:textId="77777777" w:rsidR="00975D81" w:rsidRPr="008A3857" w:rsidRDefault="00975D81" w:rsidP="00975D81">
      <w:pPr>
        <w:pStyle w:val="Copyrightbodytext"/>
      </w:pPr>
      <w:r w:rsidRPr="008A3857">
        <w:t>For terms of use of the Coat of Arms visit the ‘</w:t>
      </w:r>
      <w:r w:rsidRPr="00805FD7">
        <w:t>It’s an Honour</w:t>
      </w:r>
      <w:r w:rsidRPr="008A3857">
        <w:t>’ website</w:t>
      </w:r>
      <w:r w:rsidRPr="00BA0B81">
        <w:t xml:space="preserve">: </w:t>
      </w:r>
      <w:r w:rsidRPr="00805FD7">
        <w:t>http://www.itsanhonour.gov.au</w:t>
      </w:r>
    </w:p>
    <w:p w14:paraId="50B02212" w14:textId="77777777" w:rsidR="00975D81" w:rsidRPr="008A3857" w:rsidRDefault="00975D81" w:rsidP="00975D81">
      <w:pPr>
        <w:pStyle w:val="Copyrightsubtitle"/>
      </w:pPr>
      <w:r w:rsidRPr="008A3857">
        <w:t>Third party copyright</w:t>
      </w:r>
    </w:p>
    <w:p w14:paraId="1017EF86" w14:textId="77777777" w:rsidR="00975D81" w:rsidRPr="008A3857" w:rsidRDefault="00975D81" w:rsidP="00975D81">
      <w:pPr>
        <w:pStyle w:val="Copyrightbodytext"/>
      </w:pPr>
      <w:r w:rsidRPr="008A3857">
        <w:t>Wherever a third party holds copyright in this material, the copyright remains with that party. Their permission may be required to use the material, please contact them directly.</w:t>
      </w:r>
    </w:p>
    <w:p w14:paraId="014C9923" w14:textId="77777777" w:rsidR="00975D81" w:rsidRPr="008A3857" w:rsidRDefault="00975D81" w:rsidP="00975D81">
      <w:pPr>
        <w:pStyle w:val="Copyrightsubtitle"/>
      </w:pPr>
      <w:r w:rsidRPr="008A3857">
        <w:t>Attribution</w:t>
      </w:r>
    </w:p>
    <w:p w14:paraId="729B82B1" w14:textId="77777777" w:rsidR="00975D81" w:rsidRPr="008A3857" w:rsidRDefault="00975D81" w:rsidP="00975D81">
      <w:pPr>
        <w:pStyle w:val="Copyrightbodytext"/>
      </w:pPr>
      <w:r w:rsidRPr="008A3857">
        <w:t xml:space="preserve">This work should be attributed as follows, </w:t>
      </w:r>
      <w:r w:rsidRPr="008E242D">
        <w:rPr>
          <w:i/>
        </w:rPr>
        <w:t xml:space="preserve">Source: Productivity Commission, </w:t>
      </w:r>
      <w:r>
        <w:rPr>
          <w:i/>
        </w:rPr>
        <w:t>About the survey and the results</w:t>
      </w:r>
      <w:r w:rsidRPr="008A3857">
        <w:t>.</w:t>
      </w:r>
    </w:p>
    <w:p w14:paraId="52F1BC3C" w14:textId="77777777" w:rsidR="00975D81" w:rsidRPr="008A3857" w:rsidRDefault="00975D81" w:rsidP="00975D81">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Pr>
          <w:i/>
        </w:rPr>
        <w:t>About the survey and the results</w:t>
      </w:r>
      <w:r w:rsidRPr="008A3857">
        <w:t>.</w:t>
      </w:r>
    </w:p>
    <w:p w14:paraId="1ECF1973" w14:textId="77777777" w:rsidR="00975D81" w:rsidRPr="008A3857" w:rsidRDefault="00975D81" w:rsidP="00975D81">
      <w:pPr>
        <w:pStyle w:val="Copyrightsubtitle"/>
      </w:pPr>
      <w:r w:rsidRPr="008A3857">
        <w:t xml:space="preserve">An appropriate </w:t>
      </w:r>
      <w:r>
        <w:t>reference</w:t>
      </w:r>
      <w:r w:rsidRPr="008A3857">
        <w:t xml:space="preserve"> for this publication is:</w:t>
      </w:r>
    </w:p>
    <w:p w14:paraId="0A10077B" w14:textId="77777777" w:rsidR="00975D81" w:rsidRPr="008A3857" w:rsidRDefault="00975D81" w:rsidP="00975D81">
      <w:pPr>
        <w:pStyle w:val="Copyrightbodytext"/>
      </w:pPr>
      <w:r>
        <w:t xml:space="preserve">Productivity Commission 2017, </w:t>
      </w:r>
      <w:r w:rsidRPr="003B3B40">
        <w:t>‘</w:t>
      </w:r>
      <w:r>
        <w:t>About the survey and the results</w:t>
      </w:r>
      <w:r w:rsidRPr="003B3B40">
        <w:t>’</w:t>
      </w:r>
      <w:r>
        <w:t xml:space="preserve">, </w:t>
      </w:r>
      <w:r>
        <w:rPr>
          <w:rFonts w:cs="Arial"/>
        </w:rPr>
        <w:t xml:space="preserve">Supplement to the Draft Report, </w:t>
      </w:r>
      <w:r>
        <w:rPr>
          <w:rFonts w:cs="Arial"/>
          <w:i/>
        </w:rPr>
        <w:t>Superannuation: Alternative Default Models</w:t>
      </w:r>
      <w:r>
        <w:rPr>
          <w:rFonts w:cs="Arial"/>
        </w:rPr>
        <w:t>, Canberra.</w:t>
      </w:r>
      <w:r w:rsidRPr="00491BAF">
        <w:t xml:space="preserve"> </w:t>
      </w:r>
    </w:p>
    <w:p w14:paraId="23FB9DBA" w14:textId="77777777" w:rsidR="00975D81" w:rsidRPr="008A3857" w:rsidRDefault="00975D81" w:rsidP="00975D81">
      <w:pPr>
        <w:pStyle w:val="Copyrightsubtitle"/>
      </w:pPr>
      <w:r w:rsidRPr="008A3857">
        <w:t>Publications enquiries</w:t>
      </w:r>
    </w:p>
    <w:p w14:paraId="06DEAA36" w14:textId="77777777" w:rsidR="00975D81" w:rsidRDefault="00975D81" w:rsidP="00975D81">
      <w:pPr>
        <w:pStyle w:val="Copyrightbodytext"/>
      </w:pPr>
      <w:r w:rsidRPr="008A3857">
        <w:t xml:space="preserve">Media and Publications, </w:t>
      </w:r>
      <w:r>
        <w:rPr>
          <w:szCs w:val="24"/>
        </w:rPr>
        <w:t>phone:</w:t>
      </w:r>
      <w:r w:rsidRPr="00BB5DCF">
        <w:rPr>
          <w:szCs w:val="24"/>
        </w:rPr>
        <w:t xml:space="preserve"> (03) 96</w:t>
      </w:r>
      <w:r>
        <w:rPr>
          <w:szCs w:val="24"/>
        </w:rPr>
        <w:t> </w:t>
      </w:r>
      <w:r w:rsidRPr="00BB5DCF">
        <w:rPr>
          <w:szCs w:val="24"/>
        </w:rPr>
        <w:t>53 2244 or email: maps@pc.gov.au</w:t>
      </w:r>
    </w:p>
    <w:p w14:paraId="27349197" w14:textId="77777777" w:rsidR="00975D81" w:rsidRDefault="00975D81" w:rsidP="00975D81">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975D81" w14:paraId="7FAADE27" w14:textId="77777777" w:rsidTr="00550CDF">
        <w:tc>
          <w:tcPr>
            <w:tcW w:w="5000" w:type="pct"/>
            <w:tcBorders>
              <w:top w:val="single" w:sz="6" w:space="0" w:color="78A22F"/>
              <w:left w:val="nil"/>
              <w:bottom w:val="nil"/>
              <w:right w:val="nil"/>
            </w:tcBorders>
            <w:shd w:val="clear" w:color="auto" w:fill="F2F2F2" w:themeFill="background1" w:themeFillShade="F2"/>
          </w:tcPr>
          <w:p w14:paraId="26C21BA2" w14:textId="77777777" w:rsidR="00975D81" w:rsidRPr="008A3857" w:rsidRDefault="00975D81" w:rsidP="00EC2FFB">
            <w:pPr>
              <w:pStyle w:val="BoxTitle"/>
              <w:rPr>
                <w:sz w:val="22"/>
                <w:szCs w:val="22"/>
              </w:rPr>
            </w:pPr>
            <w:r w:rsidRPr="008A3857">
              <w:rPr>
                <w:sz w:val="22"/>
                <w:szCs w:val="22"/>
              </w:rPr>
              <w:t>The Productivity Commission</w:t>
            </w:r>
          </w:p>
        </w:tc>
      </w:tr>
      <w:tr w:rsidR="00975D81" w14:paraId="78ED58DB" w14:textId="77777777" w:rsidTr="00550CDF">
        <w:tc>
          <w:tcPr>
            <w:tcW w:w="5000" w:type="pct"/>
            <w:tcBorders>
              <w:top w:val="nil"/>
              <w:left w:val="nil"/>
              <w:bottom w:val="nil"/>
              <w:right w:val="nil"/>
            </w:tcBorders>
            <w:shd w:val="clear" w:color="auto" w:fill="F2F2F2" w:themeFill="background1" w:themeFillShade="F2"/>
          </w:tcPr>
          <w:p w14:paraId="5919893C" w14:textId="77777777" w:rsidR="00975D81" w:rsidRDefault="00975D81" w:rsidP="00EC2FFB">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3B2A16E" w14:textId="77777777" w:rsidR="00975D81" w:rsidRDefault="00975D81" w:rsidP="00EC2FFB">
            <w:pPr>
              <w:pStyle w:val="Box"/>
            </w:pPr>
            <w:r w:rsidRPr="00BB5DCF">
              <w:t>The Commission’s independence is underpinned by an Act of Parliament. Its processes and outputs are open to public scrutiny and are driven by concern for the wellbeing of the community as a whole.</w:t>
            </w:r>
          </w:p>
          <w:p w14:paraId="36E7E29C" w14:textId="77777777" w:rsidR="00975D81" w:rsidRDefault="00975D81" w:rsidP="00EC2FFB">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975D81" w14:paraId="18419C64" w14:textId="77777777" w:rsidTr="00550CDF">
        <w:tc>
          <w:tcPr>
            <w:tcW w:w="5000" w:type="pct"/>
            <w:tcBorders>
              <w:top w:val="nil"/>
              <w:left w:val="nil"/>
              <w:bottom w:val="single" w:sz="6" w:space="0" w:color="78A22F"/>
              <w:right w:val="nil"/>
            </w:tcBorders>
            <w:shd w:val="clear" w:color="auto" w:fill="F2F2F2" w:themeFill="background1" w:themeFillShade="F2"/>
          </w:tcPr>
          <w:p w14:paraId="4476AFC3" w14:textId="77777777" w:rsidR="00975D81" w:rsidRDefault="00975D81" w:rsidP="00EC2FFB">
            <w:pPr>
              <w:pStyle w:val="Box"/>
              <w:spacing w:before="0" w:line="120" w:lineRule="exact"/>
            </w:pPr>
          </w:p>
        </w:tc>
      </w:tr>
    </w:tbl>
    <w:p w14:paraId="3AA9EDA0" w14:textId="77777777" w:rsidR="00975D81" w:rsidRDefault="00975D81" w:rsidP="00802BA9">
      <w:pPr>
        <w:pStyle w:val="Heading1"/>
        <w:sectPr w:rsidR="00975D81" w:rsidSect="00456105">
          <w:headerReference w:type="even" r:id="rId10"/>
          <w:headerReference w:type="default" r:id="rId11"/>
          <w:footerReference w:type="even" r:id="rId12"/>
          <w:footerReference w:type="default" r:id="rId13"/>
          <w:headerReference w:type="first" r:id="rId14"/>
          <w:footerReference w:type="first" r:id="rId15"/>
          <w:pgSz w:w="11907" w:h="16840" w:code="9"/>
          <w:pgMar w:top="1985" w:right="1304" w:bottom="1247" w:left="1814" w:header="1701" w:footer="397" w:gutter="0"/>
          <w:pgNumType w:start="1" w:chapSep="period"/>
          <w:cols w:space="720"/>
          <w:docGrid w:linePitch="326"/>
        </w:sectPr>
      </w:pPr>
    </w:p>
    <w:p w14:paraId="64CB74EC" w14:textId="6B3DBDDE" w:rsidR="00802BA9" w:rsidRPr="001E379E" w:rsidRDefault="00802BA9" w:rsidP="00802BA9">
      <w:pPr>
        <w:pStyle w:val="Heading1"/>
      </w:pPr>
      <w:r>
        <w:lastRenderedPageBreak/>
        <w:t>Contents</w:t>
      </w:r>
      <w:bookmarkEnd w:id="0"/>
      <w:bookmarkEnd w:id="1"/>
      <w:bookmarkEnd w:id="2"/>
      <w:bookmarkEnd w:id="3"/>
      <w:bookmarkEnd w:id="4"/>
    </w:p>
    <w:p w14:paraId="6C516ED4" w14:textId="77777777" w:rsidR="00802BA9" w:rsidRDefault="00802BA9" w:rsidP="00802BA9">
      <w:pPr>
        <w:pStyle w:val="TOC1"/>
        <w:rPr>
          <w:rFonts w:asciiTheme="minorHAnsi" w:eastAsiaTheme="minorEastAsia" w:hAnsiTheme="minorHAnsi" w:cstheme="minorBidi"/>
          <w:b w:val="0"/>
          <w:noProof/>
          <w:sz w:val="22"/>
          <w:szCs w:val="22"/>
          <w:lang w:eastAsia="en-AU"/>
        </w:rPr>
      </w:pPr>
      <w:r>
        <w:rPr>
          <w:noProof/>
        </w:rPr>
        <w:t>About the survey and the results</w:t>
      </w:r>
      <w:r>
        <w:rPr>
          <w:noProof/>
        </w:rPr>
        <w:tab/>
        <w:t>2</w:t>
      </w:r>
    </w:p>
    <w:p w14:paraId="0B15BDD8"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About the survey</w:t>
      </w:r>
      <w:r>
        <w:rPr>
          <w:noProof/>
        </w:rPr>
        <w:tab/>
        <w:t>4</w:t>
      </w:r>
    </w:p>
    <w:p w14:paraId="5C20C07D"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Suitability of data and transformations</w:t>
      </w:r>
      <w:r>
        <w:rPr>
          <w:noProof/>
        </w:rPr>
        <w:tab/>
        <w:t>11</w:t>
      </w:r>
    </w:p>
    <w:p w14:paraId="6F855E03"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How do people choose their superannuation product?</w:t>
      </w:r>
      <w:r>
        <w:rPr>
          <w:noProof/>
        </w:rPr>
        <w:tab/>
        <w:t>19</w:t>
      </w:r>
    </w:p>
    <w:p w14:paraId="6A749ACA"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Attitudes towards super</w:t>
      </w:r>
      <w:r>
        <w:rPr>
          <w:noProof/>
        </w:rPr>
        <w:tab/>
        <w:t>25</w:t>
      </w:r>
    </w:p>
    <w:p w14:paraId="16632169"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Nomination rates in the choice experiment</w:t>
      </w:r>
      <w:r>
        <w:rPr>
          <w:noProof/>
        </w:rPr>
        <w:tab/>
        <w:t>32</w:t>
      </w:r>
    </w:p>
    <w:p w14:paraId="74056D71"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6</w:t>
      </w:r>
      <w:r>
        <w:rPr>
          <w:rFonts w:asciiTheme="minorHAnsi" w:eastAsiaTheme="minorEastAsia" w:hAnsiTheme="minorHAnsi" w:cstheme="minorBidi"/>
          <w:noProof/>
          <w:sz w:val="22"/>
          <w:szCs w:val="22"/>
          <w:lang w:eastAsia="en-AU"/>
        </w:rPr>
        <w:tab/>
      </w:r>
      <w:r>
        <w:rPr>
          <w:noProof/>
        </w:rPr>
        <w:t>Shortlist design</w:t>
      </w:r>
      <w:r>
        <w:rPr>
          <w:noProof/>
        </w:rPr>
        <w:tab/>
        <w:t>35</w:t>
      </w:r>
    </w:p>
    <w:p w14:paraId="0F448004"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7</w:t>
      </w:r>
      <w:r>
        <w:rPr>
          <w:rFonts w:asciiTheme="minorHAnsi" w:eastAsiaTheme="minorEastAsia" w:hAnsiTheme="minorHAnsi" w:cstheme="minorBidi"/>
          <w:noProof/>
          <w:sz w:val="22"/>
          <w:szCs w:val="22"/>
          <w:lang w:eastAsia="en-AU"/>
        </w:rPr>
        <w:tab/>
      </w:r>
      <w:r>
        <w:rPr>
          <w:noProof/>
        </w:rPr>
        <w:t>What did participants choose and what influenced those choices?</w:t>
      </w:r>
      <w:r>
        <w:rPr>
          <w:noProof/>
        </w:rPr>
        <w:tab/>
        <w:t>44</w:t>
      </w:r>
    </w:p>
    <w:p w14:paraId="51EFC596" w14:textId="77777777" w:rsidR="00802BA9" w:rsidRDefault="00802BA9" w:rsidP="00802BA9">
      <w:pPr>
        <w:pStyle w:val="TOC1"/>
        <w:rPr>
          <w:rFonts w:asciiTheme="minorHAnsi" w:eastAsiaTheme="minorEastAsia" w:hAnsiTheme="minorHAnsi" w:cstheme="minorBidi"/>
          <w:b w:val="0"/>
          <w:noProof/>
          <w:sz w:val="22"/>
          <w:szCs w:val="22"/>
          <w:lang w:eastAsia="en-AU"/>
        </w:rPr>
      </w:pPr>
      <w:r>
        <w:rPr>
          <w:noProof/>
        </w:rPr>
        <w:t>Technical annexes</w:t>
      </w:r>
      <w:r>
        <w:rPr>
          <w:noProof/>
        </w:rPr>
        <w:tab/>
        <w:t>51</w:t>
      </w:r>
    </w:p>
    <w:p w14:paraId="767BE4CE" w14:textId="77777777" w:rsidR="00802BA9" w:rsidRDefault="00802BA9" w:rsidP="00802BA9">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Technical annexes for the survey</w:t>
      </w:r>
      <w:r>
        <w:rPr>
          <w:noProof/>
        </w:rPr>
        <w:tab/>
        <w:t>53</w:t>
      </w:r>
    </w:p>
    <w:p w14:paraId="0A05A076"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A.1</w:t>
      </w:r>
      <w:r>
        <w:rPr>
          <w:rFonts w:asciiTheme="minorHAnsi" w:eastAsiaTheme="minorEastAsia" w:hAnsiTheme="minorHAnsi" w:cstheme="minorBidi"/>
          <w:noProof/>
          <w:sz w:val="22"/>
          <w:szCs w:val="22"/>
          <w:lang w:eastAsia="en-AU"/>
        </w:rPr>
        <w:tab/>
      </w:r>
      <w:r>
        <w:rPr>
          <w:noProof/>
        </w:rPr>
        <w:t>Regression conventions</w:t>
      </w:r>
      <w:r>
        <w:rPr>
          <w:noProof/>
        </w:rPr>
        <w:tab/>
        <w:t>53</w:t>
      </w:r>
    </w:p>
    <w:p w14:paraId="14E97875"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A.2</w:t>
      </w:r>
      <w:r>
        <w:rPr>
          <w:rFonts w:asciiTheme="minorHAnsi" w:eastAsiaTheme="minorEastAsia" w:hAnsiTheme="minorHAnsi" w:cstheme="minorBidi"/>
          <w:noProof/>
          <w:sz w:val="22"/>
          <w:szCs w:val="22"/>
          <w:lang w:eastAsia="en-AU"/>
        </w:rPr>
        <w:tab/>
      </w:r>
      <w:r>
        <w:rPr>
          <w:noProof/>
        </w:rPr>
        <w:t>List experiment</w:t>
      </w:r>
      <w:r>
        <w:rPr>
          <w:noProof/>
        </w:rPr>
        <w:tab/>
        <w:t>53</w:t>
      </w:r>
    </w:p>
    <w:p w14:paraId="5BBECCB6"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A.3</w:t>
      </w:r>
      <w:r>
        <w:rPr>
          <w:rFonts w:asciiTheme="minorHAnsi" w:eastAsiaTheme="minorEastAsia" w:hAnsiTheme="minorHAnsi" w:cstheme="minorBidi"/>
          <w:noProof/>
          <w:sz w:val="22"/>
          <w:szCs w:val="22"/>
          <w:lang w:eastAsia="en-AU"/>
        </w:rPr>
        <w:tab/>
      </w:r>
      <w:r>
        <w:rPr>
          <w:noProof/>
        </w:rPr>
        <w:t>Relevance of financial literacy scores</w:t>
      </w:r>
      <w:r>
        <w:rPr>
          <w:noProof/>
        </w:rPr>
        <w:tab/>
        <w:t>59</w:t>
      </w:r>
    </w:p>
    <w:p w14:paraId="41C04266"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A.4</w:t>
      </w:r>
      <w:r>
        <w:rPr>
          <w:rFonts w:asciiTheme="minorHAnsi" w:eastAsiaTheme="minorEastAsia" w:hAnsiTheme="minorHAnsi" w:cstheme="minorBidi"/>
          <w:noProof/>
          <w:sz w:val="22"/>
          <w:szCs w:val="22"/>
          <w:lang w:eastAsia="en-AU"/>
        </w:rPr>
        <w:tab/>
      </w:r>
      <w:r>
        <w:rPr>
          <w:noProof/>
        </w:rPr>
        <w:t>Validity of the survey effort measure</w:t>
      </w:r>
      <w:r>
        <w:rPr>
          <w:noProof/>
        </w:rPr>
        <w:tab/>
        <w:t>61</w:t>
      </w:r>
    </w:p>
    <w:p w14:paraId="07C02C8F"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A.5</w:t>
      </w:r>
      <w:r>
        <w:rPr>
          <w:rFonts w:asciiTheme="minorHAnsi" w:eastAsiaTheme="minorEastAsia" w:hAnsiTheme="minorHAnsi" w:cstheme="minorBidi"/>
          <w:noProof/>
          <w:sz w:val="22"/>
          <w:szCs w:val="22"/>
          <w:lang w:eastAsia="en-AU"/>
        </w:rPr>
        <w:tab/>
      </w:r>
      <w:r>
        <w:rPr>
          <w:noProof/>
        </w:rPr>
        <w:t>Suitability of data – balance, power and representativeness</w:t>
      </w:r>
      <w:r>
        <w:rPr>
          <w:noProof/>
        </w:rPr>
        <w:tab/>
        <w:t>64</w:t>
      </w:r>
    </w:p>
    <w:p w14:paraId="727A13D5"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A.6</w:t>
      </w:r>
      <w:r>
        <w:rPr>
          <w:rFonts w:asciiTheme="minorHAnsi" w:eastAsiaTheme="minorEastAsia" w:hAnsiTheme="minorHAnsi" w:cstheme="minorBidi"/>
          <w:noProof/>
          <w:sz w:val="22"/>
          <w:szCs w:val="22"/>
          <w:lang w:eastAsia="en-AU"/>
        </w:rPr>
        <w:tab/>
      </w:r>
      <w:r>
        <w:rPr>
          <w:noProof/>
        </w:rPr>
        <w:t>Probit model for current defaulters</w:t>
      </w:r>
      <w:r>
        <w:rPr>
          <w:noProof/>
        </w:rPr>
        <w:tab/>
        <w:t>80</w:t>
      </w:r>
    </w:p>
    <w:p w14:paraId="5057C0D3"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A.7</w:t>
      </w:r>
      <w:r>
        <w:rPr>
          <w:rFonts w:asciiTheme="minorHAnsi" w:eastAsiaTheme="minorEastAsia" w:hAnsiTheme="minorHAnsi" w:cstheme="minorBidi"/>
          <w:noProof/>
          <w:sz w:val="22"/>
          <w:szCs w:val="22"/>
          <w:lang w:eastAsia="en-AU"/>
        </w:rPr>
        <w:tab/>
      </w:r>
      <w:r>
        <w:rPr>
          <w:noProof/>
        </w:rPr>
        <w:t>Does the choice experiment influence close</w:t>
      </w:r>
      <w:r>
        <w:rPr>
          <w:noProof/>
        </w:rPr>
        <w:noBreakHyphen/>
        <w:t>ended responses?</w:t>
      </w:r>
      <w:r>
        <w:rPr>
          <w:noProof/>
        </w:rPr>
        <w:tab/>
        <w:t>81</w:t>
      </w:r>
    </w:p>
    <w:p w14:paraId="518D2E73"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A.8</w:t>
      </w:r>
      <w:r>
        <w:rPr>
          <w:rFonts w:asciiTheme="minorHAnsi" w:eastAsiaTheme="minorEastAsia" w:hAnsiTheme="minorHAnsi" w:cstheme="minorBidi"/>
          <w:noProof/>
          <w:sz w:val="22"/>
          <w:szCs w:val="22"/>
          <w:lang w:eastAsia="en-AU"/>
        </w:rPr>
        <w:tab/>
      </w:r>
      <w:r>
        <w:rPr>
          <w:noProof/>
        </w:rPr>
        <w:t>Regressions for nominations in the choice experiment</w:t>
      </w:r>
      <w:r>
        <w:rPr>
          <w:noProof/>
        </w:rPr>
        <w:tab/>
        <w:t>87</w:t>
      </w:r>
    </w:p>
    <w:p w14:paraId="303BDCC7" w14:textId="77777777" w:rsidR="00802BA9" w:rsidRDefault="00802BA9" w:rsidP="00802BA9">
      <w:pPr>
        <w:pStyle w:val="TOC2"/>
        <w:tabs>
          <w:tab w:val="left" w:pos="1134"/>
        </w:tabs>
        <w:rPr>
          <w:rFonts w:asciiTheme="minorHAnsi" w:eastAsiaTheme="minorEastAsia" w:hAnsiTheme="minorHAnsi" w:cstheme="minorBidi"/>
          <w:noProof/>
          <w:sz w:val="22"/>
          <w:szCs w:val="22"/>
          <w:lang w:eastAsia="en-AU"/>
        </w:rPr>
      </w:pPr>
      <w:r>
        <w:rPr>
          <w:noProof/>
        </w:rPr>
        <w:t>A.9</w:t>
      </w:r>
      <w:r>
        <w:rPr>
          <w:rFonts w:asciiTheme="minorHAnsi" w:eastAsiaTheme="minorEastAsia" w:hAnsiTheme="minorHAnsi" w:cstheme="minorBidi"/>
          <w:noProof/>
          <w:sz w:val="22"/>
          <w:szCs w:val="22"/>
          <w:lang w:eastAsia="en-AU"/>
        </w:rPr>
        <w:tab/>
      </w:r>
      <w:r>
        <w:rPr>
          <w:noProof/>
        </w:rPr>
        <w:t>Regression for nominations across shortlists</w:t>
      </w:r>
      <w:r>
        <w:rPr>
          <w:noProof/>
        </w:rPr>
        <w:tab/>
        <w:t>93</w:t>
      </w:r>
    </w:p>
    <w:p w14:paraId="03918075" w14:textId="77777777" w:rsidR="00802BA9" w:rsidRDefault="00802BA9" w:rsidP="00802BA9">
      <w:pPr>
        <w:pStyle w:val="TOC2"/>
        <w:tabs>
          <w:tab w:val="left" w:pos="1320"/>
        </w:tabs>
        <w:rPr>
          <w:rFonts w:asciiTheme="minorHAnsi" w:eastAsiaTheme="minorEastAsia" w:hAnsiTheme="minorHAnsi" w:cstheme="minorBidi"/>
          <w:noProof/>
          <w:sz w:val="22"/>
          <w:szCs w:val="22"/>
          <w:lang w:eastAsia="en-AU"/>
        </w:rPr>
      </w:pPr>
      <w:r>
        <w:rPr>
          <w:noProof/>
        </w:rPr>
        <w:t>A.10</w:t>
      </w:r>
      <w:r>
        <w:rPr>
          <w:rFonts w:asciiTheme="minorHAnsi" w:eastAsiaTheme="minorEastAsia" w:hAnsiTheme="minorHAnsi" w:cstheme="minorBidi"/>
          <w:noProof/>
          <w:sz w:val="22"/>
          <w:szCs w:val="22"/>
          <w:lang w:eastAsia="en-AU"/>
        </w:rPr>
        <w:tab/>
      </w:r>
      <w:r>
        <w:rPr>
          <w:noProof/>
        </w:rPr>
        <w:t>Regression for difficulty across control and treatment</w:t>
      </w:r>
      <w:r>
        <w:rPr>
          <w:noProof/>
        </w:rPr>
        <w:tab/>
        <w:t>95</w:t>
      </w:r>
    </w:p>
    <w:p w14:paraId="7FF9CAE3" w14:textId="77777777" w:rsidR="00802BA9" w:rsidRDefault="00802BA9" w:rsidP="00802BA9">
      <w:pPr>
        <w:pStyle w:val="TOC2"/>
        <w:tabs>
          <w:tab w:val="left" w:pos="1320"/>
        </w:tabs>
        <w:rPr>
          <w:rFonts w:asciiTheme="minorHAnsi" w:eastAsiaTheme="minorEastAsia" w:hAnsiTheme="minorHAnsi" w:cstheme="minorBidi"/>
          <w:noProof/>
          <w:sz w:val="22"/>
          <w:szCs w:val="22"/>
          <w:lang w:eastAsia="en-AU"/>
        </w:rPr>
      </w:pPr>
      <w:r>
        <w:rPr>
          <w:noProof/>
        </w:rPr>
        <w:t>A.11</w:t>
      </w:r>
      <w:r>
        <w:rPr>
          <w:rFonts w:asciiTheme="minorHAnsi" w:eastAsiaTheme="minorEastAsia" w:hAnsiTheme="minorHAnsi" w:cstheme="minorBidi"/>
          <w:noProof/>
          <w:sz w:val="22"/>
          <w:szCs w:val="22"/>
          <w:lang w:eastAsia="en-AU"/>
        </w:rPr>
        <w:tab/>
      </w:r>
      <w:r>
        <w:rPr>
          <w:noProof/>
        </w:rPr>
        <w:t>Regression for difficulty by shortlist design</w:t>
      </w:r>
      <w:r>
        <w:rPr>
          <w:noProof/>
        </w:rPr>
        <w:tab/>
        <w:t>98</w:t>
      </w:r>
    </w:p>
    <w:p w14:paraId="2CE9641F" w14:textId="77777777" w:rsidR="00802BA9" w:rsidRDefault="00802BA9" w:rsidP="00802BA9">
      <w:pPr>
        <w:pStyle w:val="TOC2"/>
        <w:tabs>
          <w:tab w:val="left" w:pos="1320"/>
        </w:tabs>
        <w:rPr>
          <w:rFonts w:asciiTheme="minorHAnsi" w:eastAsiaTheme="minorEastAsia" w:hAnsiTheme="minorHAnsi" w:cstheme="minorBidi"/>
          <w:noProof/>
          <w:sz w:val="22"/>
          <w:szCs w:val="22"/>
          <w:lang w:eastAsia="en-AU"/>
        </w:rPr>
      </w:pPr>
      <w:r>
        <w:rPr>
          <w:noProof/>
        </w:rPr>
        <w:t>A.12</w:t>
      </w:r>
      <w:r>
        <w:rPr>
          <w:rFonts w:asciiTheme="minorHAnsi" w:eastAsiaTheme="minorEastAsia" w:hAnsiTheme="minorHAnsi" w:cstheme="minorBidi"/>
          <w:noProof/>
          <w:sz w:val="22"/>
          <w:szCs w:val="22"/>
          <w:lang w:eastAsia="en-AU"/>
        </w:rPr>
        <w:tab/>
      </w:r>
      <w:r>
        <w:rPr>
          <w:noProof/>
        </w:rPr>
        <w:t>Regression for heterogeneity in selections</w:t>
      </w:r>
      <w:r>
        <w:rPr>
          <w:noProof/>
        </w:rPr>
        <w:tab/>
        <w:t>101</w:t>
      </w:r>
    </w:p>
    <w:p w14:paraId="10B2C445" w14:textId="77777777" w:rsidR="00802BA9" w:rsidRPr="00471907" w:rsidRDefault="00802BA9" w:rsidP="00802BA9">
      <w:pPr>
        <w:pStyle w:val="TOC1"/>
        <w:rPr>
          <w:rFonts w:asciiTheme="minorHAnsi" w:eastAsiaTheme="minorEastAsia" w:hAnsiTheme="minorHAnsi" w:cstheme="minorBidi"/>
          <w:b w:val="0"/>
          <w:noProof/>
          <w:sz w:val="22"/>
          <w:szCs w:val="22"/>
          <w:lang w:eastAsia="en-AU"/>
        </w:rPr>
      </w:pPr>
      <w:r>
        <w:rPr>
          <w:noProof/>
        </w:rPr>
        <w:t>References</w:t>
      </w:r>
      <w:r>
        <w:rPr>
          <w:noProof/>
        </w:rPr>
        <w:tab/>
        <w:t>103</w:t>
      </w:r>
    </w:p>
    <w:p w14:paraId="5B2A380B" w14:textId="352037BA" w:rsidR="001442D2" w:rsidRDefault="00802BA9" w:rsidP="00802BA9">
      <w:pPr>
        <w:pStyle w:val="Heading1"/>
      </w:pPr>
      <w:r>
        <w:lastRenderedPageBreak/>
        <w:t xml:space="preserve"> </w:t>
      </w:r>
      <w:r w:rsidR="001442D2">
        <w:t>About the survey and the results</w:t>
      </w:r>
      <w:bookmarkEnd w:id="5"/>
      <w:bookmarkEnd w:id="6"/>
      <w:bookmarkEnd w:id="7"/>
    </w:p>
    <w:p w14:paraId="7DB4DAAE" w14:textId="3AC00D56" w:rsidR="001442D2" w:rsidRDefault="001442D2">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2148B9BF" w14:textId="77777777" w:rsidTr="004D4C3B">
        <w:tc>
          <w:tcPr>
            <w:tcW w:w="5000" w:type="pct"/>
            <w:tcBorders>
              <w:top w:val="single" w:sz="6" w:space="0" w:color="78A22F"/>
              <w:left w:val="nil"/>
              <w:bottom w:val="nil"/>
              <w:right w:val="nil"/>
            </w:tcBorders>
            <w:shd w:val="clear" w:color="auto" w:fill="F2F2F2"/>
          </w:tcPr>
          <w:p w14:paraId="1E363981" w14:textId="77777777" w:rsidR="001442D2" w:rsidRDefault="001442D2">
            <w:pPr>
              <w:pStyle w:val="BoxTitle"/>
            </w:pPr>
            <w:r>
              <w:t>Key points</w:t>
            </w:r>
          </w:p>
        </w:tc>
      </w:tr>
      <w:tr w:rsidR="001442D2" w14:paraId="2C501C66" w14:textId="77777777" w:rsidTr="004D4C3B">
        <w:tc>
          <w:tcPr>
            <w:tcW w:w="5000" w:type="pct"/>
            <w:tcBorders>
              <w:top w:val="nil"/>
              <w:left w:val="nil"/>
              <w:bottom w:val="nil"/>
              <w:right w:val="nil"/>
            </w:tcBorders>
            <w:shd w:val="clear" w:color="auto" w:fill="F2F2F2"/>
          </w:tcPr>
          <w:p w14:paraId="080D1B36" w14:textId="700F0285" w:rsidR="006E52D6" w:rsidRDefault="006E52D6" w:rsidP="006E52D6">
            <w:pPr>
              <w:pStyle w:val="KeyPointsListBullet"/>
            </w:pPr>
            <w:r>
              <w:t>As part of its inquiry into Alternative Default Allocation Models, the Commission undertook a survey of member behaviour. Respondents were surveyed on their past and present experiences and attitudes towards super, and also asked to complete some experimental tasks to</w:t>
            </w:r>
            <w:r w:rsidR="00173EB8">
              <w:t xml:space="preserve"> better understand </w:t>
            </w:r>
            <w:r>
              <w:t xml:space="preserve">how they make their decisions. </w:t>
            </w:r>
          </w:p>
          <w:p w14:paraId="79D99EE3" w14:textId="7B77887B" w:rsidR="006E52D6" w:rsidRDefault="00295A40" w:rsidP="006E52D6">
            <w:pPr>
              <w:pStyle w:val="KeyPointsListBullet"/>
            </w:pPr>
            <w:r>
              <w:t>Member</w:t>
            </w:r>
            <w:r w:rsidR="006E52D6">
              <w:t>s</w:t>
            </w:r>
            <w:r>
              <w:t>’</w:t>
            </w:r>
            <w:r w:rsidR="006E52D6">
              <w:t xml:space="preserve"> responses about their existing fund</w:t>
            </w:r>
            <w:r w:rsidR="00173EB8">
              <w:t xml:space="preserve"> suggest</w:t>
            </w:r>
            <w:r w:rsidR="006E52D6">
              <w:t xml:space="preserve"> that demographic characteristics, such as age and household income, generally </w:t>
            </w:r>
            <w:r w:rsidR="00173EB8">
              <w:t>seem to</w:t>
            </w:r>
            <w:r w:rsidR="006E52D6">
              <w:t xml:space="preserve"> have little influence on a person’s propensity to default. However, individuals from households with high income</w:t>
            </w:r>
            <w:r>
              <w:t>s</w:t>
            </w:r>
            <w:r w:rsidR="006E52D6">
              <w:t xml:space="preserve"> are less likely to default than those </w:t>
            </w:r>
            <w:r w:rsidR="00173EB8">
              <w:t xml:space="preserve">with </w:t>
            </w:r>
            <w:r w:rsidR="006E52D6">
              <w:t>lower</w:t>
            </w:r>
            <w:r w:rsidR="00173EB8">
              <w:t xml:space="preserve"> incomes</w:t>
            </w:r>
            <w:r w:rsidR="006E52D6">
              <w:t xml:space="preserve">, and males are slightly less likely to default than females. </w:t>
            </w:r>
          </w:p>
          <w:p w14:paraId="2CB1541E" w14:textId="77777777" w:rsidR="006E52D6" w:rsidRDefault="006E52D6" w:rsidP="006E52D6">
            <w:pPr>
              <w:pStyle w:val="KeyPointsListBullet"/>
            </w:pPr>
            <w:r>
              <w:t>When asked how they would go about selecting a new fund, respondents tended to rank comparison websites and key performance indicators as the most important sources of information. Employers, and friends and family were ranked the least important. This result is stronger for older respondents and those that scored highly on the financial literacy tests.</w:t>
            </w:r>
          </w:p>
          <w:p w14:paraId="29F4BADF" w14:textId="2ABCF25F" w:rsidR="006E52D6" w:rsidRDefault="006E52D6" w:rsidP="006E52D6">
            <w:pPr>
              <w:pStyle w:val="KeyPointsListBullet"/>
            </w:pPr>
            <w:r>
              <w:t>Respondents tended to rank net</w:t>
            </w:r>
            <w:r w:rsidR="00173EB8">
              <w:t xml:space="preserve"> investment</w:t>
            </w:r>
            <w:r>
              <w:t xml:space="preserve"> returns and fees as more important product features than member services. This result is stronger for older respondents and those that scored highly on the financial literacy tests. </w:t>
            </w:r>
          </w:p>
          <w:p w14:paraId="2CB1CACA" w14:textId="7E5A1C53" w:rsidR="006E52D6" w:rsidRDefault="006E52D6" w:rsidP="006E52D6">
            <w:pPr>
              <w:pStyle w:val="KeyPointsListBullet"/>
            </w:pPr>
            <w:r>
              <w:t xml:space="preserve">The survey </w:t>
            </w:r>
            <w:r w:rsidR="00173EB8">
              <w:t xml:space="preserve">also </w:t>
            </w:r>
            <w:r>
              <w:t>contained a choice experiment in which respon</w:t>
            </w:r>
            <w:r w:rsidR="00173EB8">
              <w:t>dents were asked to nominate a</w:t>
            </w:r>
            <w:r>
              <w:t xml:space="preserve"> super fund. One group was assisted with an optional shortlist of funds with their key metrics (assisted choice), while another was provided with simply an empty text box (unassisted choice).</w:t>
            </w:r>
          </w:p>
          <w:p w14:paraId="3BBD6FB0" w14:textId="77777777" w:rsidR="006E52D6" w:rsidRDefault="006E52D6" w:rsidP="006E52D6">
            <w:pPr>
              <w:pStyle w:val="KeyPointsListBullet"/>
            </w:pPr>
            <w:r>
              <w:t xml:space="preserve">For both groups, the probability of failing to nominate any fund was low — under 20 per cent for unassisted choice, and under 5 per cent for the group that was assisted. </w:t>
            </w:r>
          </w:p>
          <w:p w14:paraId="6D7297A4" w14:textId="77777777" w:rsidR="006E52D6" w:rsidRDefault="006E52D6" w:rsidP="006E52D6">
            <w:pPr>
              <w:pStyle w:val="KeyPointsListBullet2"/>
            </w:pPr>
            <w:r>
              <w:t xml:space="preserve">However, in the unassisted choice group, respondents had a tendency to rely on selecting their existing fund, whereas respondents in the assisted choice group fund were more likely to select a new fund from the shortlist. </w:t>
            </w:r>
          </w:p>
          <w:p w14:paraId="60304D36" w14:textId="3D44381F" w:rsidR="006E52D6" w:rsidRDefault="006E52D6" w:rsidP="006E52D6">
            <w:pPr>
              <w:pStyle w:val="KeyPointsListBullet2"/>
            </w:pPr>
            <w:r>
              <w:t>Reducing the number of</w:t>
            </w:r>
            <w:r w:rsidR="00295A40">
              <w:t xml:space="preserve"> options on the shortlist from eight to four</w:t>
            </w:r>
            <w:r>
              <w:t xml:space="preserve"> appeared to reduce the difficulty of the task reported by respondents, but the effect was small. A low level of financial literacy is a much stronger predictor of increased perceived difficulty.</w:t>
            </w:r>
          </w:p>
          <w:p w14:paraId="5666441E" w14:textId="28EB13A5" w:rsidR="001442D2" w:rsidRDefault="006E52D6" w:rsidP="00173EB8">
            <w:pPr>
              <w:pStyle w:val="KeyPointsListBullet"/>
            </w:pPr>
            <w:r>
              <w:t>Respondents sought to maximise</w:t>
            </w:r>
            <w:r w:rsidR="00173EB8">
              <w:t xml:space="preserve"> investment</w:t>
            </w:r>
            <w:r>
              <w:t xml:space="preserve"> returns, minimise fees, and minimise risk in their nomination decisions when they chose from the shortlist. Despite this, there appears to be substantial heterogeneity in choices, which might be driven by other factors, for example recognition of a fund’s brand.</w:t>
            </w:r>
          </w:p>
        </w:tc>
      </w:tr>
      <w:tr w:rsidR="001442D2" w14:paraId="7395896A" w14:textId="77777777" w:rsidTr="004D4C3B">
        <w:tc>
          <w:tcPr>
            <w:tcW w:w="5000" w:type="pct"/>
            <w:tcBorders>
              <w:top w:val="nil"/>
              <w:left w:val="nil"/>
              <w:bottom w:val="single" w:sz="6" w:space="0" w:color="78A22F"/>
              <w:right w:val="nil"/>
            </w:tcBorders>
            <w:shd w:val="clear" w:color="auto" w:fill="F2F2F2"/>
          </w:tcPr>
          <w:p w14:paraId="185E454E" w14:textId="77777777" w:rsidR="001442D2" w:rsidRDefault="001442D2">
            <w:pPr>
              <w:pStyle w:val="Box"/>
              <w:spacing w:before="0" w:line="120" w:lineRule="exact"/>
            </w:pPr>
          </w:p>
        </w:tc>
      </w:tr>
      <w:tr w:rsidR="001442D2" w:rsidRPr="000863A5" w14:paraId="1A3E9432" w14:textId="77777777" w:rsidTr="004D4C3B">
        <w:tc>
          <w:tcPr>
            <w:tcW w:w="5000" w:type="pct"/>
            <w:tcBorders>
              <w:top w:val="single" w:sz="6" w:space="0" w:color="78A22F"/>
              <w:left w:val="nil"/>
              <w:bottom w:val="nil"/>
              <w:right w:val="nil"/>
            </w:tcBorders>
          </w:tcPr>
          <w:p w14:paraId="4AC59DAB" w14:textId="74CC74F4" w:rsidR="001442D2" w:rsidRPr="00626D32" w:rsidRDefault="001442D2" w:rsidP="00F3516B">
            <w:pPr>
              <w:pStyle w:val="BoxSpaceBelow"/>
            </w:pPr>
          </w:p>
        </w:tc>
      </w:tr>
    </w:tbl>
    <w:p w14:paraId="6DC80B4B" w14:textId="661708D0" w:rsidR="001442D2" w:rsidRDefault="001442D2" w:rsidP="00F3516B">
      <w:pPr>
        <w:pStyle w:val="BodyText"/>
      </w:pPr>
      <w:r>
        <w:t>To assist with the development and assessment of alternative default models, the Commission undertook an experimental survey of the general public (PC 2017, chapter</w:t>
      </w:r>
      <w:r w:rsidR="009F10FD">
        <w:t> </w:t>
      </w:r>
      <w:r>
        <w:t>4). This supplement provides information about the survey and presents results. It is structured as follows: section</w:t>
      </w:r>
      <w:r w:rsidR="009F10FD">
        <w:t> </w:t>
      </w:r>
      <w:r>
        <w:t>1 outlines the survey’s design and implementation; section</w:t>
      </w:r>
      <w:r w:rsidR="009F10FD">
        <w:t> </w:t>
      </w:r>
      <w:r>
        <w:t xml:space="preserve">2 explores </w:t>
      </w:r>
      <w:r>
        <w:lastRenderedPageBreak/>
        <w:t>the data — in particular, the sample profile and general usability concerns; section</w:t>
      </w:r>
      <w:r w:rsidR="009F10FD">
        <w:t> </w:t>
      </w:r>
      <w:r>
        <w:t>3 presents results on how respondents chose their current superannuation product; section</w:t>
      </w:r>
      <w:r w:rsidR="009F10FD">
        <w:t> </w:t>
      </w:r>
      <w:r>
        <w:t>4 presents results on respondents</w:t>
      </w:r>
      <w:r w:rsidR="00295A40">
        <w:t>’</w:t>
      </w:r>
      <w:r>
        <w:t xml:space="preserve"> attitudes towards superannuation; and sections</w:t>
      </w:r>
      <w:r w:rsidR="009F10FD">
        <w:t> </w:t>
      </w:r>
      <w:r>
        <w:t xml:space="preserve">5 to section 7 present results from the choice experiment (the experiment itself is explained in section 1). </w:t>
      </w:r>
    </w:p>
    <w:p w14:paraId="2E6620E0" w14:textId="3B28C123" w:rsidR="001442D2" w:rsidRDefault="001442D2" w:rsidP="00F3516B">
      <w:pPr>
        <w:pStyle w:val="BodyText"/>
      </w:pPr>
      <w:r>
        <w:t xml:space="preserve">The results detailed in this supplement will be used to assist in refining </w:t>
      </w:r>
      <w:r w:rsidR="003E407E">
        <w:t>the</w:t>
      </w:r>
      <w:r>
        <w:t xml:space="preserve"> models</w:t>
      </w:r>
      <w:r w:rsidRPr="00095310">
        <w:t xml:space="preserve">. </w:t>
      </w:r>
      <w:r>
        <w:t>Explaining these results inevitably involves the use of statistical and other jargon. Box</w:t>
      </w:r>
      <w:r w:rsidR="009F10FD">
        <w:t> </w:t>
      </w:r>
      <w:r>
        <w:t>1 below contains some of the key definitions.</w:t>
      </w:r>
      <w:r w:rsidRPr="00AF7A2E">
        <w:rPr>
          <w:rStyle w:val="FootnoteReference"/>
        </w:rPr>
        <w:footnoteReference w:id="2"/>
      </w:r>
    </w:p>
    <w:p w14:paraId="1F08091E" w14:textId="62AFB73D" w:rsidR="001442D2" w:rsidRDefault="001442D2">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04C2611F" w14:textId="77777777" w:rsidTr="00EC2FFB">
        <w:tc>
          <w:tcPr>
            <w:tcW w:w="5000" w:type="pct"/>
            <w:tcBorders>
              <w:top w:val="single" w:sz="6" w:space="0" w:color="78A22F"/>
              <w:left w:val="nil"/>
              <w:bottom w:val="nil"/>
              <w:right w:val="nil"/>
            </w:tcBorders>
            <w:shd w:val="clear" w:color="auto" w:fill="F2F2F2"/>
          </w:tcPr>
          <w:p w14:paraId="12529247" w14:textId="322727E7" w:rsidR="001442D2" w:rsidRDefault="001442D2">
            <w:pPr>
              <w:pStyle w:val="BoxTitle"/>
            </w:pPr>
            <w:r>
              <w:rPr>
                <w:b w:val="0"/>
              </w:rPr>
              <w:t xml:space="preserve">Box </w:t>
            </w:r>
            <w:r>
              <w:rPr>
                <w:b w:val="0"/>
                <w:noProof/>
              </w:rPr>
              <w:t>1</w:t>
            </w:r>
            <w:r>
              <w:tab/>
              <w:t>Key definitions</w:t>
            </w:r>
          </w:p>
        </w:tc>
      </w:tr>
      <w:tr w:rsidR="001442D2" w14:paraId="21C8326B" w14:textId="77777777" w:rsidTr="00EC2FFB">
        <w:tc>
          <w:tcPr>
            <w:tcW w:w="5000" w:type="pct"/>
            <w:tcBorders>
              <w:top w:val="nil"/>
              <w:left w:val="nil"/>
              <w:bottom w:val="nil"/>
              <w:right w:val="nil"/>
            </w:tcBorders>
            <w:shd w:val="clear" w:color="auto" w:fill="F2F2F2"/>
          </w:tcPr>
          <w:p w14:paraId="4855A503" w14:textId="5BF32A40" w:rsidR="0082668B" w:rsidRPr="0082668B" w:rsidRDefault="0082668B" w:rsidP="00F3516B">
            <w:pPr>
              <w:pStyle w:val="Box"/>
            </w:pPr>
            <w:r>
              <w:rPr>
                <w:i/>
              </w:rPr>
              <w:t>Randomised control trial (RCT)</w:t>
            </w:r>
            <w:r>
              <w:t xml:space="preserve"> — experimental methods used to evaluate the effects of interventions on a particular outcome. </w:t>
            </w:r>
            <w:r w:rsidRPr="00CD146E">
              <w:rPr>
                <w:i/>
              </w:rPr>
              <w:t>Randomised</w:t>
            </w:r>
            <w:r>
              <w:t xml:space="preserve"> refers to the fact that subjects are randomly allocated between a </w:t>
            </w:r>
            <w:r>
              <w:rPr>
                <w:i/>
              </w:rPr>
              <w:t xml:space="preserve">control group </w:t>
            </w:r>
            <w:r>
              <w:t xml:space="preserve">(which do not receive the intervention) and a </w:t>
            </w:r>
            <w:r>
              <w:rPr>
                <w:i/>
              </w:rPr>
              <w:t xml:space="preserve">treatment </w:t>
            </w:r>
            <w:r w:rsidRPr="00CD146E">
              <w:t>group</w:t>
            </w:r>
            <w:r>
              <w:t xml:space="preserve"> (which receive the intervention).</w:t>
            </w:r>
          </w:p>
          <w:p w14:paraId="3014A600" w14:textId="11DCEC78" w:rsidR="001442D2" w:rsidRPr="008005C2" w:rsidRDefault="001442D2" w:rsidP="00F3516B">
            <w:pPr>
              <w:pStyle w:val="Box"/>
            </w:pPr>
            <w:r w:rsidRPr="00095310">
              <w:rPr>
                <w:i/>
              </w:rPr>
              <w:t>Balance</w:t>
            </w:r>
            <w:r w:rsidR="0082668B">
              <w:t xml:space="preserve">d </w:t>
            </w:r>
            <w:r w:rsidR="0082668B" w:rsidRPr="0082668B">
              <w:rPr>
                <w:i/>
              </w:rPr>
              <w:t>distribution</w:t>
            </w:r>
            <w:r>
              <w:t xml:space="preserve"> </w:t>
            </w:r>
            <w:r w:rsidR="0082668B">
              <w:t>—</w:t>
            </w:r>
            <w:r w:rsidR="007C27FC">
              <w:t xml:space="preserve"> </w:t>
            </w:r>
            <w:r>
              <w:t>distribution of subjects (on various demographics) i</w:t>
            </w:r>
            <w:r w:rsidR="0082668B">
              <w:t>n the control group of a RCT is</w:t>
            </w:r>
            <w:r>
              <w:t xml:space="preserve"> similar to the distribution of subjects in the treatment group. </w:t>
            </w:r>
          </w:p>
          <w:p w14:paraId="23310945" w14:textId="295215DB" w:rsidR="001442D2" w:rsidRPr="00680F87" w:rsidRDefault="001442D2" w:rsidP="00F3516B">
            <w:pPr>
              <w:pStyle w:val="Box"/>
            </w:pPr>
            <w:r>
              <w:rPr>
                <w:i/>
              </w:rPr>
              <w:t>Economic significance</w:t>
            </w:r>
            <w:r w:rsidR="0082668B">
              <w:rPr>
                <w:i/>
              </w:rPr>
              <w:t xml:space="preserve"> —</w:t>
            </w:r>
            <w:r>
              <w:t xml:space="preserve"> the magnitude of the estimated value. In this context,</w:t>
            </w:r>
            <w:r w:rsidR="0082668B">
              <w:t xml:space="preserve"> where an estimated effect has a material size, it is considered to be</w:t>
            </w:r>
            <w:r>
              <w:t xml:space="preserve"> economically significant.</w:t>
            </w:r>
          </w:p>
          <w:p w14:paraId="6E06CC4A" w14:textId="39C67D8E" w:rsidR="001442D2" w:rsidRDefault="001442D2" w:rsidP="00F3516B">
            <w:pPr>
              <w:pStyle w:val="Box"/>
            </w:pPr>
            <w:r w:rsidRPr="00095310">
              <w:rPr>
                <w:i/>
              </w:rPr>
              <w:t>Power</w:t>
            </w:r>
            <w:r w:rsidR="0082668B">
              <w:t xml:space="preserve"> —</w:t>
            </w:r>
            <w:r w:rsidR="007C27FC">
              <w:t xml:space="preserve"> </w:t>
            </w:r>
            <w:r>
              <w:t xml:space="preserve">the sample sizes for a particular analysis are large enough to identify a treatment effect, if there is one. </w:t>
            </w:r>
          </w:p>
          <w:p w14:paraId="15D82813" w14:textId="2DF95520" w:rsidR="001442D2" w:rsidRDefault="001442D2">
            <w:pPr>
              <w:pStyle w:val="Box"/>
            </w:pPr>
            <w:r>
              <w:rPr>
                <w:i/>
              </w:rPr>
              <w:t>Regression Analysis</w:t>
            </w:r>
            <w:r w:rsidR="007C27FC">
              <w:rPr>
                <w:i/>
              </w:rPr>
              <w:t xml:space="preserve"> </w:t>
            </w:r>
            <w:r w:rsidR="0082668B">
              <w:rPr>
                <w:i/>
              </w:rPr>
              <w:t>—</w:t>
            </w:r>
            <w:r>
              <w:t xml:space="preserve"> a broad group of statistical techniques which seek to explain an outcome of interest as a function of</w:t>
            </w:r>
            <w:r w:rsidR="00E470B8">
              <w:t xml:space="preserve"> variables which are observed by</w:t>
            </w:r>
            <w:r>
              <w:t xml:space="preserve"> the analyst, such as demographics. </w:t>
            </w:r>
            <w:r>
              <w:rPr>
                <w:i/>
              </w:rPr>
              <w:t xml:space="preserve">Probit </w:t>
            </w:r>
            <w:r>
              <w:t xml:space="preserve">regressions are employed when the outcome of interest is an </w:t>
            </w:r>
            <w:r>
              <w:rPr>
                <w:i/>
              </w:rPr>
              <w:t xml:space="preserve">indicator variable. </w:t>
            </w:r>
            <w:r>
              <w:t>These are variables (for example, whether a respondent has nominated a fund) which take on values of zero or one, with each representing a particular case (one if someone has nominated, zero otherwise). Sets of indicators can also be used to represent discrete variables, for example the household income bracket of a respondent.</w:t>
            </w:r>
          </w:p>
          <w:p w14:paraId="208617AD" w14:textId="071B99AB" w:rsidR="001442D2" w:rsidRPr="008005C2" w:rsidRDefault="001442D2">
            <w:pPr>
              <w:pStyle w:val="Box"/>
              <w:rPr>
                <w:rFonts w:ascii="Times New Roman" w:hAnsi="Times New Roman"/>
                <w:sz w:val="24"/>
                <w:szCs w:val="24"/>
              </w:rPr>
            </w:pPr>
            <w:r w:rsidRPr="00095310">
              <w:rPr>
                <w:i/>
              </w:rPr>
              <w:t>Standard error</w:t>
            </w:r>
            <w:r w:rsidR="0082668B">
              <w:rPr>
                <w:i/>
              </w:rPr>
              <w:t xml:space="preserve"> </w:t>
            </w:r>
            <w:r w:rsidR="0082668B">
              <w:t xml:space="preserve">— </w:t>
            </w:r>
            <w:r>
              <w:t>the variability of the estimate. Larger standard errors place greater uncertainty on the estimates.</w:t>
            </w:r>
          </w:p>
          <w:p w14:paraId="53471938" w14:textId="69D76D4A" w:rsidR="001442D2" w:rsidRDefault="001442D2">
            <w:pPr>
              <w:pStyle w:val="Box"/>
            </w:pPr>
            <w:r>
              <w:rPr>
                <w:i/>
              </w:rPr>
              <w:t>Statistical significance</w:t>
            </w:r>
            <w:r w:rsidR="004540B4">
              <w:rPr>
                <w:i/>
              </w:rPr>
              <w:t xml:space="preserve"> —</w:t>
            </w:r>
            <w:r>
              <w:rPr>
                <w:i/>
              </w:rPr>
              <w:t xml:space="preserve"> </w:t>
            </w:r>
            <w:r w:rsidR="00D65BB1">
              <w:t>in this analysis</w:t>
            </w:r>
            <w:r w:rsidR="000E25A1">
              <w:t>,</w:t>
            </w:r>
            <w:r>
              <w:t xml:space="preserve"> an estimate is said to be sta</w:t>
            </w:r>
            <w:r w:rsidR="00603C2C">
              <w:t>tistically significant if the p</w:t>
            </w:r>
            <w:r w:rsidR="00603C2C">
              <w:noBreakHyphen/>
            </w:r>
            <w:r>
              <w:t>value is less than 10 per cent.</w:t>
            </w:r>
          </w:p>
          <w:p w14:paraId="699F5D39" w14:textId="3468A1C1" w:rsidR="001442D2" w:rsidRDefault="00E470B8">
            <w:pPr>
              <w:pStyle w:val="Box"/>
            </w:pPr>
            <w:r>
              <w:rPr>
                <w:i/>
              </w:rPr>
              <w:t xml:space="preserve">Treatment effects </w:t>
            </w:r>
            <w:r>
              <w:t>—</w:t>
            </w:r>
            <w:r w:rsidR="001442D2">
              <w:rPr>
                <w:i/>
              </w:rPr>
              <w:t xml:space="preserve"> </w:t>
            </w:r>
            <w:r w:rsidR="001442D2" w:rsidRPr="008005C2">
              <w:t xml:space="preserve">based on a RCT, the </w:t>
            </w:r>
            <w:r w:rsidR="001442D2">
              <w:t>(</w:t>
            </w:r>
            <w:r w:rsidR="001442D2" w:rsidRPr="008005C2">
              <w:t>average</w:t>
            </w:r>
            <w:r w:rsidR="001442D2">
              <w:t>)</w:t>
            </w:r>
            <w:r w:rsidR="001442D2" w:rsidRPr="008005C2">
              <w:t xml:space="preserve"> treatment effect for an intervention on an outcome</w:t>
            </w:r>
            <w:r w:rsidR="001442D2" w:rsidRPr="001304DF">
              <w:t xml:space="preserve"> can be estimated for the population. The treatment effect is computed as the average outcome in the treatment group minus the average outco</w:t>
            </w:r>
            <w:r w:rsidR="001442D2" w:rsidRPr="00003D7E">
              <w:t>me in the control group.</w:t>
            </w:r>
            <w:r w:rsidR="001442D2">
              <w:t xml:space="preserve"> Additional insight can be gained by considering </w:t>
            </w:r>
            <w:r w:rsidR="001442D2" w:rsidRPr="008005C2">
              <w:rPr>
                <w:i/>
              </w:rPr>
              <w:t>varying treatment effects</w:t>
            </w:r>
            <w:r w:rsidR="001442D2">
              <w:t xml:space="preserve">. That is, how does the effect of an intervention change depending on the demographic of </w:t>
            </w:r>
            <w:r w:rsidR="00280191">
              <w:t>the subjects?</w:t>
            </w:r>
            <w:r w:rsidR="001442D2">
              <w:t xml:space="preserve"> The difference between an average treatment effect for the entire pool and the average treatment effect for a particular group of people (for example</w:t>
            </w:r>
            <w:r>
              <w:t>,</w:t>
            </w:r>
            <w:r w:rsidR="001442D2">
              <w:t xml:space="preserve"> a more financially literate group) is often referred to as an </w:t>
            </w:r>
            <w:r w:rsidR="001442D2" w:rsidRPr="008005C2">
              <w:rPr>
                <w:i/>
              </w:rPr>
              <w:t>interaction effect</w:t>
            </w:r>
            <w:r w:rsidR="00C46C5C">
              <w:t>.</w:t>
            </w:r>
          </w:p>
        </w:tc>
      </w:tr>
      <w:tr w:rsidR="001442D2" w14:paraId="056B80FC" w14:textId="77777777" w:rsidTr="00EC2FFB">
        <w:tc>
          <w:tcPr>
            <w:tcW w:w="5000" w:type="pct"/>
            <w:tcBorders>
              <w:top w:val="nil"/>
              <w:left w:val="nil"/>
              <w:bottom w:val="single" w:sz="6" w:space="0" w:color="78A22F"/>
              <w:right w:val="nil"/>
            </w:tcBorders>
            <w:shd w:val="clear" w:color="auto" w:fill="F2F2F2"/>
          </w:tcPr>
          <w:p w14:paraId="536FDC83" w14:textId="77777777" w:rsidR="001442D2" w:rsidRDefault="001442D2">
            <w:pPr>
              <w:pStyle w:val="Box"/>
              <w:spacing w:before="0" w:line="120" w:lineRule="exact"/>
            </w:pPr>
          </w:p>
        </w:tc>
      </w:tr>
      <w:tr w:rsidR="001442D2" w:rsidRPr="000863A5" w14:paraId="176204F6" w14:textId="77777777" w:rsidTr="00EC2FFB">
        <w:tc>
          <w:tcPr>
            <w:tcW w:w="5000" w:type="pct"/>
            <w:tcBorders>
              <w:top w:val="single" w:sz="6" w:space="0" w:color="78A22F"/>
              <w:left w:val="nil"/>
              <w:bottom w:val="nil"/>
              <w:right w:val="nil"/>
            </w:tcBorders>
          </w:tcPr>
          <w:p w14:paraId="083FEC89" w14:textId="0A159015" w:rsidR="001442D2" w:rsidRPr="00626D32" w:rsidRDefault="001442D2" w:rsidP="00F3516B">
            <w:pPr>
              <w:pStyle w:val="BoxSpaceBelow"/>
            </w:pPr>
          </w:p>
        </w:tc>
      </w:tr>
    </w:tbl>
    <w:p w14:paraId="266505E5" w14:textId="30ABAC9F" w:rsidR="001442D2" w:rsidRDefault="001442D2" w:rsidP="00F3516B">
      <w:pPr>
        <w:pStyle w:val="Heading2"/>
      </w:pPr>
      <w:bookmarkStart w:id="8" w:name="_Toc486513651"/>
      <w:bookmarkStart w:id="9" w:name="_Toc486848237"/>
      <w:r>
        <w:rPr>
          <w:noProof/>
        </w:rPr>
        <w:lastRenderedPageBreak/>
        <w:t>1</w:t>
      </w:r>
      <w:r>
        <w:tab/>
        <w:t>About the survey</w:t>
      </w:r>
      <w:bookmarkEnd w:id="8"/>
      <w:bookmarkEnd w:id="9"/>
    </w:p>
    <w:p w14:paraId="0C9FE255" w14:textId="77777777" w:rsidR="001442D2" w:rsidRDefault="001442D2" w:rsidP="00F3516B">
      <w:pPr>
        <w:pStyle w:val="BodyText"/>
      </w:pPr>
      <w:r>
        <w:t xml:space="preserve">The survey was primarily designed to gather evidence relevant to understanding how people would likely behave under the baseline scenario (unassisted choice), as well as in the presence of a shortlist of superannuation products (assisted choice). The survey was also intended to address gaps in the evidence already available from other surveys and behavioural research. The survey was not intended to be used for evaluating current policy settings. </w:t>
      </w:r>
    </w:p>
    <w:p w14:paraId="6CBA9CEF" w14:textId="4CF45E48" w:rsidR="001442D2" w:rsidRDefault="001442D2" w:rsidP="00F3516B">
      <w:pPr>
        <w:pStyle w:val="BodyText"/>
      </w:pPr>
      <w:r>
        <w:t>Given the specialised nature of the research, the Commission sought external expertise, particularly in beha</w:t>
      </w:r>
      <w:r w:rsidR="00E470B8">
        <w:t>vioural finance and Randomised control t</w:t>
      </w:r>
      <w:r>
        <w:t>rials (RCTs) to design and conduct the survey. Insight Analytics was engaged to design the survey on the Commission’s behalf. Insight Analytics also conducted the survey, in conjunction with a third</w:t>
      </w:r>
      <w:r>
        <w:noBreakHyphen/>
        <w:t xml:space="preserve">party panel provider. Analysis was conducted internally by the Commission. The survey may be used for future research by the Commission. </w:t>
      </w:r>
    </w:p>
    <w:p w14:paraId="4E2376A8" w14:textId="6A0BBC33" w:rsidR="001442D2" w:rsidRDefault="001442D2" w:rsidP="00F3516B">
      <w:pPr>
        <w:pStyle w:val="BodyText"/>
      </w:pPr>
      <w:r>
        <w:t xml:space="preserve">The survey was conducted online in early 2017, with a target quota of 2000 complete responses. The survey questionnaire, data and associated documentation will be made available for download </w:t>
      </w:r>
      <w:r w:rsidR="00BB1FC4">
        <w:t xml:space="preserve">at a later date </w:t>
      </w:r>
      <w:r>
        <w:t xml:space="preserve">on the Commission’s website at </w:t>
      </w:r>
      <w:hyperlink r:id="rId16" w:history="1">
        <w:r w:rsidR="00471907" w:rsidRPr="00471907">
          <w:rPr>
            <w:rStyle w:val="Hyperlink"/>
          </w:rPr>
          <w:t>http://www.pc.gov.au/inquiries/current/superannuation/alternative-default-models/draft</w:t>
        </w:r>
      </w:hyperlink>
      <w:r w:rsidR="00932605">
        <w:t>.</w:t>
      </w:r>
    </w:p>
    <w:p w14:paraId="418BF25C" w14:textId="77777777" w:rsidR="001442D2" w:rsidRDefault="001442D2" w:rsidP="00F3516B">
      <w:pPr>
        <w:pStyle w:val="Heading3"/>
      </w:pPr>
      <w:r>
        <w:t>Survey design</w:t>
      </w:r>
    </w:p>
    <w:p w14:paraId="30DD7968" w14:textId="77777777" w:rsidR="001442D2" w:rsidRDefault="001442D2" w:rsidP="00F3516B">
      <w:pPr>
        <w:pStyle w:val="BodyText"/>
      </w:pPr>
      <w:r>
        <w:t>To gather relevant data for the inquiry, the Commission developed several research questions:</w:t>
      </w:r>
    </w:p>
    <w:p w14:paraId="3B875749" w14:textId="37C95691" w:rsidR="001442D2" w:rsidRPr="00120563" w:rsidRDefault="001442D2" w:rsidP="00F3516B">
      <w:pPr>
        <w:pStyle w:val="ListBullet"/>
        <w:rPr>
          <w:spacing w:val="-4"/>
        </w:rPr>
      </w:pPr>
      <w:r w:rsidRPr="00120563">
        <w:rPr>
          <w:spacing w:val="-4"/>
        </w:rPr>
        <w:t>how do people currently choose their superannuation fund and product? (sections</w:t>
      </w:r>
      <w:r w:rsidR="009F10FD">
        <w:rPr>
          <w:spacing w:val="-4"/>
        </w:rPr>
        <w:t> </w:t>
      </w:r>
      <w:r w:rsidRPr="00120563">
        <w:rPr>
          <w:spacing w:val="-4"/>
        </w:rPr>
        <w:t>3 and 4)</w:t>
      </w:r>
    </w:p>
    <w:p w14:paraId="522C5074" w14:textId="0A4CC3AE" w:rsidR="001442D2" w:rsidRDefault="001442D2" w:rsidP="00F3516B">
      <w:pPr>
        <w:pStyle w:val="ListBullet"/>
      </w:pPr>
      <w:r>
        <w:t>how many people would nominate a product under the Commission’s baseline of unassisted choice, and what factors would influence their decision</w:t>
      </w:r>
      <w:r w:rsidDel="00BE5251">
        <w:t>?</w:t>
      </w:r>
      <w:r>
        <w:t xml:space="preserve"> (section 5)</w:t>
      </w:r>
    </w:p>
    <w:p w14:paraId="0917502E" w14:textId="4E6FE94A" w:rsidR="001442D2" w:rsidRDefault="001442D2" w:rsidP="00120072">
      <w:pPr>
        <w:pStyle w:val="ListBullet"/>
      </w:pPr>
      <w:r>
        <w:t>how do choices change when people are given a non</w:t>
      </w:r>
      <w:r>
        <w:noBreakHyphen/>
        <w:t>binding shortlist of superannuation products — and relevant information on each product — to choose from? (section</w:t>
      </w:r>
      <w:r w:rsidR="009F10FD">
        <w:t> </w:t>
      </w:r>
      <w:r>
        <w:t>6 and 7)</w:t>
      </w:r>
    </w:p>
    <w:p w14:paraId="5E6BA69D" w14:textId="0976DC3F" w:rsidR="001442D2" w:rsidRDefault="001442D2" w:rsidP="00F3516B">
      <w:pPr>
        <w:pStyle w:val="BodyText"/>
      </w:pPr>
      <w:r>
        <w:t>The survey contained two types of questions: general questions to gather information on demographic characteristics of respondents, their past experien</w:t>
      </w:r>
      <w:r w:rsidR="00E470B8">
        <w:t>ces and financial literacy;</w:t>
      </w:r>
      <w:r>
        <w:t xml:space="preserve"> and experimental questions (figure 1). The experimental questions were designed to elicit information about respondents’ decision making and behaviour by assigning different respondents to different ‘treatments’. Treatment design varied across groups of respondents to test the impact of specific presentation elements.</w:t>
      </w:r>
    </w:p>
    <w:p w14:paraId="62E3ADD3" w14:textId="77777777" w:rsidR="001442D2" w:rsidRDefault="001442D2" w:rsidP="00F3516B">
      <w:pPr>
        <w:pStyle w:val="BodyText"/>
      </w:pPr>
      <w:r>
        <w:t>The survey was estimated to have taken most respondents about 10 to 15 minutes to complete. The main components are discussed below, in the order in which they appeared.</w:t>
      </w:r>
    </w:p>
    <w:p w14:paraId="53905ADB" w14:textId="78451ED6"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19B24324" w14:textId="77777777" w:rsidTr="00EC2FFB">
        <w:trPr>
          <w:tblHeader/>
        </w:trPr>
        <w:tc>
          <w:tcPr>
            <w:tcW w:w="5000" w:type="pct"/>
            <w:tcBorders>
              <w:top w:val="single" w:sz="6" w:space="0" w:color="78A22F"/>
              <w:left w:val="nil"/>
              <w:bottom w:val="nil"/>
              <w:right w:val="nil"/>
            </w:tcBorders>
            <w:shd w:val="clear" w:color="auto" w:fill="auto"/>
          </w:tcPr>
          <w:p w14:paraId="63FA7047" w14:textId="2C6D6BD2" w:rsidR="001442D2" w:rsidRPr="00176D3F" w:rsidRDefault="001442D2" w:rsidP="00F3516B">
            <w:pPr>
              <w:pStyle w:val="FigureTitle"/>
            </w:pPr>
            <w:r w:rsidRPr="00784A05">
              <w:rPr>
                <w:b w:val="0"/>
              </w:rPr>
              <w:t xml:space="preserve">Figure </w:t>
            </w:r>
            <w:bookmarkStart w:id="10" w:name="OLE_LINK14"/>
            <w:r>
              <w:rPr>
                <w:b w:val="0"/>
                <w:noProof/>
              </w:rPr>
              <w:t>1</w:t>
            </w:r>
            <w:bookmarkEnd w:id="10"/>
            <w:r>
              <w:tab/>
              <w:t>Components of the survey</w:t>
            </w:r>
          </w:p>
        </w:tc>
      </w:tr>
      <w:tr w:rsidR="001442D2" w14:paraId="6EB930DB"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6539B1B0" w14:textId="77777777" w:rsidTr="00F3516B">
              <w:trPr>
                <w:tblHeader/>
                <w:jc w:val="center"/>
              </w:trPr>
              <w:tc>
                <w:tcPr>
                  <w:tcW w:w="5000" w:type="pct"/>
                  <w:tcBorders>
                    <w:top w:val="nil"/>
                    <w:bottom w:val="nil"/>
                  </w:tcBorders>
                </w:tcPr>
                <w:p w14:paraId="66C66C68" w14:textId="535C5A87" w:rsidR="001442D2" w:rsidRPr="00B1465D" w:rsidRDefault="006941C5"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023B61" wp14:editId="180F331F">
                        <wp:extent cx="5372100" cy="2926080"/>
                        <wp:effectExtent l="0" t="0" r="0" b="7620"/>
                        <wp:docPr id="15" name="Picture 15" descr="This chart shows the three components of the survey: general questions, the choice experiment, and the list experiment. " title="Components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926080"/>
                                </a:xfrm>
                                <a:prstGeom prst="rect">
                                  <a:avLst/>
                                </a:prstGeom>
                                <a:noFill/>
                              </pic:spPr>
                            </pic:pic>
                          </a:graphicData>
                        </a:graphic>
                      </wp:inline>
                    </w:drawing>
                  </w:r>
                </w:p>
              </w:tc>
            </w:tr>
          </w:tbl>
          <w:p w14:paraId="716299F5" w14:textId="77777777" w:rsidR="001442D2" w:rsidRDefault="001442D2" w:rsidP="00F3516B">
            <w:pPr>
              <w:pStyle w:val="Figure"/>
            </w:pPr>
          </w:p>
        </w:tc>
      </w:tr>
      <w:tr w:rsidR="001442D2" w14:paraId="3CC04936" w14:textId="77777777" w:rsidTr="00EC2FFB">
        <w:tc>
          <w:tcPr>
            <w:tcW w:w="5000" w:type="pct"/>
            <w:tcBorders>
              <w:top w:val="nil"/>
              <w:left w:val="nil"/>
              <w:bottom w:val="single" w:sz="6" w:space="0" w:color="78A22F"/>
              <w:right w:val="nil"/>
            </w:tcBorders>
            <w:shd w:val="clear" w:color="auto" w:fill="auto"/>
          </w:tcPr>
          <w:p w14:paraId="51942E47" w14:textId="77777777" w:rsidR="001442D2" w:rsidRDefault="001442D2" w:rsidP="00F3516B">
            <w:pPr>
              <w:pStyle w:val="Figurespace"/>
            </w:pPr>
          </w:p>
        </w:tc>
      </w:tr>
      <w:tr w:rsidR="001442D2" w:rsidRPr="000863A5" w14:paraId="2DF0D195" w14:textId="77777777" w:rsidTr="00EC2FFB">
        <w:tc>
          <w:tcPr>
            <w:tcW w:w="5000" w:type="pct"/>
            <w:tcBorders>
              <w:top w:val="single" w:sz="6" w:space="0" w:color="78A22F"/>
              <w:left w:val="nil"/>
              <w:bottom w:val="nil"/>
              <w:right w:val="nil"/>
            </w:tcBorders>
          </w:tcPr>
          <w:p w14:paraId="37C57A47" w14:textId="0EBCF434" w:rsidR="001442D2" w:rsidRPr="00626D32" w:rsidRDefault="001442D2" w:rsidP="00F3516B">
            <w:pPr>
              <w:pStyle w:val="BoxSpaceBelow"/>
            </w:pPr>
          </w:p>
        </w:tc>
      </w:tr>
    </w:tbl>
    <w:p w14:paraId="0AA5082A" w14:textId="77777777" w:rsidR="001442D2" w:rsidRDefault="001442D2">
      <w:pPr>
        <w:pStyle w:val="Heading4"/>
      </w:pPr>
      <w:r>
        <w:t>Screening questions</w:t>
      </w:r>
    </w:p>
    <w:p w14:paraId="7836EE39" w14:textId="77777777" w:rsidR="001442D2" w:rsidRDefault="001442D2" w:rsidP="00F3516B">
      <w:pPr>
        <w:pStyle w:val="BodyText"/>
      </w:pPr>
      <w:r>
        <w:t xml:space="preserve">Survey respondents were first asked several </w:t>
      </w:r>
      <w:r w:rsidRPr="00F07AD1">
        <w:t>screening</w:t>
      </w:r>
      <w:r>
        <w:t xml:space="preserve"> questions to determine their eligibility to complete the survey. These questions covered gender, age group and place of residence. Pre</w:t>
      </w:r>
      <w:r>
        <w:noBreakHyphen/>
        <w:t>set target quotas were imposed (based on Census data) to ensure a representative sample along these characteristics. Once each quota was exceeded, no more participants with those characteristics were able to participate in the survey.</w:t>
      </w:r>
    </w:p>
    <w:p w14:paraId="6E5DFF09" w14:textId="77777777" w:rsidR="001442D2" w:rsidRDefault="001442D2" w:rsidP="00F3516B">
      <w:pPr>
        <w:pStyle w:val="Heading4"/>
      </w:pPr>
      <w:r>
        <w:t>Current state questions</w:t>
      </w:r>
    </w:p>
    <w:p w14:paraId="270DDFB4" w14:textId="77777777" w:rsidR="001442D2" w:rsidRDefault="001442D2" w:rsidP="00F3516B">
      <w:pPr>
        <w:pStyle w:val="BodyText"/>
      </w:pPr>
      <w:r>
        <w:t>Participating respondents were then asked several questions about their current superannuation arrangements. Specifically, they were asked whether they had (or had ever had) an account with a superannuation fund, the name of their current fund,</w:t>
      </w:r>
      <w:r w:rsidDel="00836337">
        <w:t xml:space="preserve"> </w:t>
      </w:r>
      <w:r>
        <w:t xml:space="preserve">and how long they had been with that fund. Throughout the survey, no distinction was drawn between funds and products, and ‘fund’ was used in place of ‘product’ to minimise confusion for respondents. </w:t>
      </w:r>
    </w:p>
    <w:p w14:paraId="5A4BB15D" w14:textId="77777777" w:rsidR="001442D2" w:rsidRDefault="001442D2" w:rsidP="00F3516B">
      <w:pPr>
        <w:pStyle w:val="BodyText"/>
      </w:pPr>
      <w:r>
        <w:t>Participants were also asked how they selected their current fund. This was done in open</w:t>
      </w:r>
      <w:r>
        <w:noBreakHyphen/>
        <w:t>response format to minimise any biases that could arise from framing or social desirability effects (which can arise where participants respond based on a list of predefined options). The placement of this question early in the survey, before the experimental components, was also designed to minimise any potential biases arising from the survey questions themselves.</w:t>
      </w:r>
    </w:p>
    <w:p w14:paraId="24E026BC" w14:textId="77777777" w:rsidR="001442D2" w:rsidRDefault="001442D2" w:rsidP="00F3516B">
      <w:pPr>
        <w:pStyle w:val="Heading4"/>
        <w:tabs>
          <w:tab w:val="left" w:pos="7373"/>
        </w:tabs>
      </w:pPr>
      <w:r>
        <w:lastRenderedPageBreak/>
        <w:t>Choice experiment</w:t>
      </w:r>
    </w:p>
    <w:p w14:paraId="463ACDFE" w14:textId="7B3508B6" w:rsidR="001442D2" w:rsidRDefault="001442D2" w:rsidP="00F3516B">
      <w:pPr>
        <w:pStyle w:val="BodyText"/>
      </w:pPr>
      <w:r>
        <w:t>For this experiment, respondents were randomly assigned to</w:t>
      </w:r>
      <w:r w:rsidR="00C43F76">
        <w:t xml:space="preserve"> one of two main treatments: 17 </w:t>
      </w:r>
      <w:r>
        <w:t xml:space="preserve">per cent to unassisted active choice (the ‘control group’), and the remaining 83 per cent to </w:t>
      </w:r>
      <w:r w:rsidRPr="00857983">
        <w:t>assisted</w:t>
      </w:r>
      <w:r>
        <w:t xml:space="preserve"> employee choice (the ‘treatment group’). Respondents were not told that they had been randomly assigned to different treatments. More respondents were assigned to the treatment group due to the number of variations being tested within that group (described below). Respondents were requested to imagine they were starting a new job and had to choose their own superannuation fund; they were asked ‘what</w:t>
      </w:r>
      <w:r w:rsidR="00280191">
        <w:t xml:space="preserve"> super fund would you go with?’.</w:t>
      </w:r>
    </w:p>
    <w:p w14:paraId="58FD5EFD" w14:textId="3A920426" w:rsidR="001442D2" w:rsidRDefault="001442D2">
      <w:pPr>
        <w:pStyle w:val="BodyText"/>
      </w:pPr>
      <w:r>
        <w:t>Respondents in the control group faced a nomination decision without any assistance. Respondents in the treatment group were provided a shortlist of fund</w:t>
      </w:r>
      <w:r w:rsidR="00280191">
        <w:t>s to assist in their nomination</w:t>
      </w:r>
      <w:r>
        <w:t>. The shortlist included four metrics for each fund, covering the risk level</w:t>
      </w:r>
      <w:r w:rsidR="00E470B8">
        <w:t>,</w:t>
      </w:r>
      <w:r w:rsidRPr="00AF7A2E">
        <w:rPr>
          <w:rStyle w:val="FootnoteReference"/>
        </w:rPr>
        <w:footnoteReference w:id="3"/>
      </w:r>
      <w:r>
        <w:t xml:space="preserve"> past returns, return target and fees associated with it. Within the group, respondents were assigned to one of ten specific treatment categories (figure 2). Specifically, each respondent was presented with either four, five, six, seven or eight options, and with the fee and return metrics presented either in terms of the percentage of account balance or in dollar figures (based on a nominal $50 000 balance). Respondents also had the option to select ‘something else’ and nominate a different fund in a free</w:t>
      </w:r>
      <w:r>
        <w:noBreakHyphen/>
        <w:t>text entry box.</w:t>
      </w:r>
    </w:p>
    <w:p w14:paraId="0B320853" w14:textId="1B8CF1D3" w:rsidR="001442D2" w:rsidRDefault="001442D2" w:rsidP="00120072">
      <w:pPr>
        <w:pStyle w:val="BodyText"/>
      </w:pPr>
      <w:r>
        <w:t>The hypothetical products used for this exercise were loosely based on a selection of real MySuper products available in the market. In each instance, respondents were presented with a set of actual fund logos combined with a block of</w:t>
      </w:r>
      <w:r w:rsidDel="00DB6CD6">
        <w:t xml:space="preserve"> </w:t>
      </w:r>
      <w:r>
        <w:t>the</w:t>
      </w:r>
      <w:r w:rsidDel="00DB6CD6">
        <w:t xml:space="preserve"> </w:t>
      </w:r>
      <w:r>
        <w:t>four metrics</w:t>
      </w:r>
      <w:r w:rsidDel="00DB6CD6">
        <w:t xml:space="preserve"> </w:t>
      </w:r>
      <w:r>
        <w:t xml:space="preserve">(returns, fees, risk, </w:t>
      </w:r>
      <w:r w:rsidR="00280191">
        <w:t>and target</w:t>
      </w:r>
      <w:r>
        <w:t>). The eight funds used in the experiment were chosen based on their actual size (total membership and assets under management), with the blocks of metrics based on real performance figures for these funds’ MySuper products. The set comprised both industry and retail funds.</w:t>
      </w:r>
    </w:p>
    <w:p w14:paraId="197607A9" w14:textId="470BC24E" w:rsidR="001442D2" w:rsidRDefault="001442D2" w:rsidP="00F3516B">
      <w:pPr>
        <w:pStyle w:val="BodyText"/>
      </w:pPr>
      <w:r>
        <w:t>Within each of the ten treatment categories, there was further random assignment of</w:t>
      </w:r>
      <w:r w:rsidR="00E470B8">
        <w:t xml:space="preserve"> the</w:t>
      </w:r>
      <w:r>
        <w:t>:</w:t>
      </w:r>
    </w:p>
    <w:p w14:paraId="60109803" w14:textId="2F0CB503" w:rsidR="001442D2" w:rsidRDefault="001442D2" w:rsidP="00F3516B">
      <w:pPr>
        <w:pStyle w:val="ListBullet"/>
      </w:pPr>
      <w:r>
        <w:t>order in which funds were listed</w:t>
      </w:r>
    </w:p>
    <w:p w14:paraId="77A49F13" w14:textId="6E8074F6" w:rsidR="001442D2" w:rsidRDefault="001442D2" w:rsidP="00F3516B">
      <w:pPr>
        <w:pStyle w:val="ListBullet"/>
      </w:pPr>
      <w:r>
        <w:t>specific fund name and corresponding logo</w:t>
      </w:r>
    </w:p>
    <w:p w14:paraId="0177A301" w14:textId="57891827" w:rsidR="001442D2" w:rsidRDefault="001442D2" w:rsidP="00F3516B">
      <w:pPr>
        <w:pStyle w:val="ListBullet"/>
      </w:pPr>
      <w:r>
        <w:t>block of metrics shown for each fund.</w:t>
      </w:r>
    </w:p>
    <w:p w14:paraId="65B4FDA8" w14:textId="77777777" w:rsidR="001442D2" w:rsidRDefault="001442D2" w:rsidP="00120072">
      <w:pPr>
        <w:pStyle w:val="BodyText"/>
      </w:pPr>
      <w:r>
        <w:t>These elements were randomised to allow for subsequent testing of (or control for) the effects of ordering, presentation and brand sentiment on decision making.</w:t>
      </w:r>
    </w:p>
    <w:p w14:paraId="6B73FAE2" w14:textId="77777777" w:rsidR="001442D2" w:rsidRDefault="001442D2" w:rsidP="00F3516B">
      <w:pPr>
        <w:pStyle w:val="BodyText"/>
      </w:pPr>
      <w:r>
        <w:t xml:space="preserve">In addition to nominating a product on the shortlist, respondents were also able to nominate a fund of their choosing or not nominate at all. Once respondents had completed the experiment, they were asked why they chose the particular fund, in a free text field. </w:t>
      </w:r>
      <w:r>
        <w:lastRenderedPageBreak/>
        <w:t>They were also asked to explain how difficult they found the exercise, and to score this on a scale of one to five (where five was the most difficult).</w:t>
      </w:r>
    </w:p>
    <w:p w14:paraId="5B6CA823" w14:textId="01F11722"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89139C6" w14:textId="77777777" w:rsidTr="00EC2FFB">
        <w:trPr>
          <w:tblHeader/>
        </w:trPr>
        <w:tc>
          <w:tcPr>
            <w:tcW w:w="5000" w:type="pct"/>
            <w:tcBorders>
              <w:top w:val="single" w:sz="6" w:space="0" w:color="78A22F"/>
              <w:left w:val="nil"/>
              <w:bottom w:val="nil"/>
              <w:right w:val="nil"/>
            </w:tcBorders>
            <w:shd w:val="clear" w:color="auto" w:fill="auto"/>
          </w:tcPr>
          <w:p w14:paraId="727B2040" w14:textId="4795E653" w:rsidR="001442D2" w:rsidRPr="00176D3F" w:rsidRDefault="001442D2" w:rsidP="00F3516B">
            <w:pPr>
              <w:pStyle w:val="FigureTitle"/>
            </w:pPr>
            <w:r w:rsidRPr="00784A05">
              <w:rPr>
                <w:b w:val="0"/>
              </w:rPr>
              <w:t xml:space="preserve">Figure </w:t>
            </w:r>
            <w:bookmarkStart w:id="11" w:name="OLE_LINK4"/>
            <w:r>
              <w:rPr>
                <w:b w:val="0"/>
                <w:noProof/>
              </w:rPr>
              <w:t>2</w:t>
            </w:r>
            <w:bookmarkEnd w:id="11"/>
            <w:r>
              <w:tab/>
              <w:t>Choice experiment: control and treatment groups</w:t>
            </w:r>
          </w:p>
        </w:tc>
      </w:tr>
      <w:tr w:rsidR="001442D2" w14:paraId="470E3F02"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33E24D61" w14:textId="77777777" w:rsidTr="00F3516B">
              <w:trPr>
                <w:tblHeader/>
                <w:jc w:val="center"/>
              </w:trPr>
              <w:tc>
                <w:tcPr>
                  <w:tcW w:w="5000" w:type="pct"/>
                  <w:tcBorders>
                    <w:top w:val="nil"/>
                    <w:bottom w:val="nil"/>
                  </w:tcBorders>
                </w:tcPr>
                <w:p w14:paraId="76624AF3"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504E80E2" wp14:editId="47950629">
                        <wp:extent cx="4955203" cy="3505200"/>
                        <wp:effectExtent l="0" t="0" r="0" b="0"/>
                        <wp:docPr id="27" name="Picture 27" descr="This chart shows how the choice experiment breaks respondents into a control group and a treatment group. 83 per cent go into the treatment group, and have a 10 per cent chance of being allocated to sub-groups that vary across the number of options presented, and whether key metrics are in per cent of dollar form. " title="Choice experiment: control and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94" cy="3510429"/>
                                </a:xfrm>
                                <a:prstGeom prst="rect">
                                  <a:avLst/>
                                </a:prstGeom>
                                <a:noFill/>
                              </pic:spPr>
                            </pic:pic>
                          </a:graphicData>
                        </a:graphic>
                      </wp:inline>
                    </w:drawing>
                  </w:r>
                  <w:r w:rsidRPr="00BF5724" w:rsidDel="00C66BED">
                    <w:rPr>
                      <w:rFonts w:ascii="Arial" w:hAnsi="Arial" w:cs="Arial"/>
                      <w:sz w:val="18"/>
                      <w:szCs w:val="18"/>
                    </w:rPr>
                    <w:t xml:space="preserve"> </w:t>
                  </w:r>
                </w:p>
              </w:tc>
            </w:tr>
          </w:tbl>
          <w:p w14:paraId="0BBF5AE2" w14:textId="77777777" w:rsidR="001442D2" w:rsidRDefault="001442D2" w:rsidP="00F3516B">
            <w:pPr>
              <w:pStyle w:val="Figure"/>
            </w:pPr>
          </w:p>
        </w:tc>
      </w:tr>
      <w:tr w:rsidR="001442D2" w14:paraId="3090A4BF" w14:textId="77777777" w:rsidTr="00EC2FFB">
        <w:tc>
          <w:tcPr>
            <w:tcW w:w="5000" w:type="pct"/>
            <w:tcBorders>
              <w:top w:val="nil"/>
              <w:left w:val="nil"/>
              <w:bottom w:val="single" w:sz="6" w:space="0" w:color="78A22F"/>
              <w:right w:val="nil"/>
            </w:tcBorders>
            <w:shd w:val="clear" w:color="auto" w:fill="auto"/>
          </w:tcPr>
          <w:p w14:paraId="0893FE54" w14:textId="77777777" w:rsidR="001442D2" w:rsidRDefault="001442D2" w:rsidP="00F3516B">
            <w:pPr>
              <w:pStyle w:val="Figurespace"/>
            </w:pPr>
          </w:p>
        </w:tc>
      </w:tr>
      <w:tr w:rsidR="001442D2" w:rsidRPr="000863A5" w14:paraId="6856B504" w14:textId="77777777" w:rsidTr="00EC2FFB">
        <w:tc>
          <w:tcPr>
            <w:tcW w:w="5000" w:type="pct"/>
            <w:tcBorders>
              <w:top w:val="single" w:sz="6" w:space="0" w:color="78A22F"/>
              <w:left w:val="nil"/>
              <w:bottom w:val="nil"/>
              <w:right w:val="nil"/>
            </w:tcBorders>
          </w:tcPr>
          <w:p w14:paraId="380D111F" w14:textId="19111539" w:rsidR="001442D2" w:rsidRPr="00626D32" w:rsidRDefault="001442D2" w:rsidP="00F3516B">
            <w:pPr>
              <w:pStyle w:val="BoxSpaceBelow"/>
            </w:pPr>
          </w:p>
        </w:tc>
      </w:tr>
    </w:tbl>
    <w:p w14:paraId="616B43BA" w14:textId="77777777" w:rsidR="001442D2" w:rsidRDefault="001442D2">
      <w:pPr>
        <w:pStyle w:val="Heading4"/>
      </w:pPr>
      <w:r>
        <w:t>List experiment</w:t>
      </w:r>
    </w:p>
    <w:p w14:paraId="6B121846" w14:textId="77777777" w:rsidR="001442D2" w:rsidRDefault="001442D2" w:rsidP="00F3516B">
      <w:pPr>
        <w:pStyle w:val="BodyText"/>
      </w:pPr>
      <w:r>
        <w:t>A ‘list experiment’ is a technique that is commonly used by psychologists and political scientists to gauge attitudes where respondents may not feel comfortable providing honest answers to questions asked directly. To overcome potential biases that can arise from social desirability, non</w:t>
      </w:r>
      <w:r>
        <w:noBreakHyphen/>
        <w:t>response and other effects, the questions of interest are asked indirectly by combining them with a set of other, less sensitive questions.</w:t>
      </w:r>
    </w:p>
    <w:p w14:paraId="303A303D" w14:textId="6464646E" w:rsidR="001442D2" w:rsidRDefault="001442D2" w:rsidP="00F3516B">
      <w:pPr>
        <w:pStyle w:val="BodyText"/>
      </w:pPr>
      <w:r>
        <w:t>This list experiment was designed to elicit information on behaviours, decision making and attitudes related to the last time that respondents had to choose a superannuation fund (those who had never had a fund were excluded from the task)</w:t>
      </w:r>
      <w:r w:rsidR="00A1320B">
        <w:t xml:space="preserve"> (figure</w:t>
      </w:r>
      <w:r w:rsidR="007C27FC">
        <w:t> </w:t>
      </w:r>
      <w:r w:rsidR="00A1320B">
        <w:t>3).</w:t>
      </w:r>
      <w:r w:rsidRPr="00AF7A2E">
        <w:rPr>
          <w:rStyle w:val="FootnoteReference"/>
        </w:rPr>
        <w:footnoteReference w:id="4"/>
      </w:r>
      <w:r>
        <w:t xml:space="preserve"> Respondents were randomly assigned to one of 12 ‘branches’. In each branch, four lists were shown with the treatment branches containing the sensitive statement.</w:t>
      </w:r>
      <w:r w:rsidDel="00967C12">
        <w:t xml:space="preserve"> </w:t>
      </w:r>
      <w:r>
        <w:t>The order of statements in each list was randomised for each respondent. Full details about the l</w:t>
      </w:r>
      <w:r w:rsidR="00280191">
        <w:t>ist experiment can be found in a</w:t>
      </w:r>
      <w:r>
        <w:t xml:space="preserve">nnex </w:t>
      </w:r>
      <w:r w:rsidRPr="00C44101">
        <w:t>A.2</w:t>
      </w:r>
      <w:r>
        <w:t>.</w:t>
      </w:r>
    </w:p>
    <w:p w14:paraId="435962E9" w14:textId="0F7F7007"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1442D2" w14:paraId="0E8CB30F" w14:textId="77777777" w:rsidTr="00EC2FFB">
        <w:trPr>
          <w:tblHeader/>
        </w:trPr>
        <w:tc>
          <w:tcPr>
            <w:tcW w:w="5000" w:type="pct"/>
            <w:tcBorders>
              <w:top w:val="single" w:sz="6" w:space="0" w:color="78A22F"/>
              <w:left w:val="nil"/>
              <w:bottom w:val="nil"/>
              <w:right w:val="nil"/>
            </w:tcBorders>
            <w:shd w:val="clear" w:color="auto" w:fill="auto"/>
          </w:tcPr>
          <w:p w14:paraId="57345AD0" w14:textId="4D1565D4" w:rsidR="001442D2" w:rsidRPr="00176D3F" w:rsidRDefault="001442D2" w:rsidP="00F3516B">
            <w:pPr>
              <w:pStyle w:val="FigureTitle"/>
            </w:pPr>
            <w:r w:rsidRPr="00784A05">
              <w:rPr>
                <w:b w:val="0"/>
              </w:rPr>
              <w:t xml:space="preserve">Figure </w:t>
            </w:r>
            <w:bookmarkStart w:id="12" w:name="OLE_LINK5"/>
            <w:r>
              <w:rPr>
                <w:b w:val="0"/>
                <w:noProof/>
              </w:rPr>
              <w:t>3</w:t>
            </w:r>
            <w:bookmarkEnd w:id="12"/>
            <w:r w:rsidR="0056304D">
              <w:tab/>
              <w:t>List experiment d</w:t>
            </w:r>
            <w:r>
              <w:t>esign</w:t>
            </w:r>
          </w:p>
        </w:tc>
      </w:tr>
      <w:tr w:rsidR="001442D2" w14:paraId="66EFAF63"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029C9A17" w14:textId="77777777" w:rsidTr="00482866">
              <w:trPr>
                <w:tblHeader/>
                <w:jc w:val="center"/>
              </w:trPr>
              <w:tc>
                <w:tcPr>
                  <w:tcW w:w="5000" w:type="pct"/>
                  <w:tcBorders>
                    <w:top w:val="nil"/>
                    <w:bottom w:val="nil"/>
                  </w:tcBorders>
                </w:tcPr>
                <w:p w14:paraId="46BE0397" w14:textId="26E31647" w:rsidR="001442D2" w:rsidRPr="00B1465D" w:rsidRDefault="00B074AB"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88D3525" wp14:editId="15B19CC3">
                        <wp:extent cx="5187950" cy="4261485"/>
                        <wp:effectExtent l="0" t="0" r="0" b="5715"/>
                        <wp:docPr id="175" name="Picture 175" descr="This figure shows the design of the list experiment. " title="List experimen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7950" cy="4261485"/>
                                </a:xfrm>
                                <a:prstGeom prst="rect">
                                  <a:avLst/>
                                </a:prstGeom>
                                <a:noFill/>
                              </pic:spPr>
                            </pic:pic>
                          </a:graphicData>
                        </a:graphic>
                      </wp:inline>
                    </w:drawing>
                  </w:r>
                </w:p>
              </w:tc>
            </w:tr>
          </w:tbl>
          <w:p w14:paraId="4CD01CDA" w14:textId="77777777" w:rsidR="001442D2" w:rsidRDefault="001442D2" w:rsidP="00F3516B">
            <w:pPr>
              <w:pStyle w:val="Figure"/>
            </w:pPr>
          </w:p>
        </w:tc>
      </w:tr>
      <w:tr w:rsidR="001442D2" w:rsidRPr="000863A5" w14:paraId="69D690A4" w14:textId="77777777" w:rsidTr="00EC2FFB">
        <w:tc>
          <w:tcPr>
            <w:tcW w:w="5000" w:type="pct"/>
            <w:tcBorders>
              <w:top w:val="single" w:sz="6" w:space="0" w:color="78A22F"/>
              <w:left w:val="nil"/>
              <w:bottom w:val="nil"/>
              <w:right w:val="nil"/>
            </w:tcBorders>
          </w:tcPr>
          <w:p w14:paraId="142851CB" w14:textId="26F97664" w:rsidR="001442D2" w:rsidRPr="00626D32" w:rsidRDefault="001442D2" w:rsidP="00F3516B">
            <w:pPr>
              <w:pStyle w:val="BoxSpaceBelow"/>
            </w:pPr>
          </w:p>
        </w:tc>
      </w:tr>
    </w:tbl>
    <w:p w14:paraId="6777D0BF" w14:textId="77777777" w:rsidR="001442D2" w:rsidRDefault="001442D2">
      <w:pPr>
        <w:pStyle w:val="Heading4"/>
      </w:pPr>
      <w:r>
        <w:t>Closed</w:t>
      </w:r>
      <w:r>
        <w:noBreakHyphen/>
        <w:t>ended and demographic questions</w:t>
      </w:r>
    </w:p>
    <w:p w14:paraId="7A90222C" w14:textId="568B19B9" w:rsidR="001442D2" w:rsidRDefault="001442D2" w:rsidP="00F3516B">
      <w:pPr>
        <w:pStyle w:val="BodyText"/>
      </w:pPr>
      <w:r>
        <w:t>The remainder of the survey contained several closed</w:t>
      </w:r>
      <w:r>
        <w:noBreakHyphen/>
        <w:t>ended questions. First,</w:t>
      </w:r>
      <w:r w:rsidRPr="001D5516">
        <w:t xml:space="preserve"> </w:t>
      </w:r>
      <w:r>
        <w:t>respondents were asked a series of three multiple</w:t>
      </w:r>
      <w:r>
        <w:noBreakHyphen/>
        <w:t xml:space="preserve">choice financial literacy questions (based on those used by Lusardi and Mitchell </w:t>
      </w:r>
      <w:r w:rsidRPr="008751ED">
        <w:t>(2011)</w:t>
      </w:r>
      <w:r>
        <w:t xml:space="preserve"> and OECD </w:t>
      </w:r>
      <w:r w:rsidRPr="00067749">
        <w:t>(2011)</w:t>
      </w:r>
      <w:r>
        <w:t>), and an additional question testing their understanding of the Australian superannuation system.</w:t>
      </w:r>
    </w:p>
    <w:p w14:paraId="067BFCAE" w14:textId="3FD63994" w:rsidR="001442D2" w:rsidRDefault="001442D2" w:rsidP="00F3516B">
      <w:pPr>
        <w:pStyle w:val="BodyText"/>
      </w:pPr>
      <w:r>
        <w:t>Next, respondents were asked to complete two ranking exercises. In the first, they had to rank from most to least important four specific factors when selectin</w:t>
      </w:r>
      <w:r w:rsidR="00E470B8">
        <w:t>g a superannuation fund (fees, n</w:t>
      </w:r>
      <w:r>
        <w:t>et returns, member services and choice of investment options). In the second, they had to rank sources of information relevant to selecting a superannuation fund from most to least helpful (key performance indicators, product disclosure statements, comparison websites, financial advisers, friends or family, and employers).</w:t>
      </w:r>
    </w:p>
    <w:p w14:paraId="5D995B14" w14:textId="77777777" w:rsidR="001442D2" w:rsidRDefault="001442D2" w:rsidP="00F3516B">
      <w:pPr>
        <w:pStyle w:val="BodyText"/>
      </w:pPr>
      <w:r>
        <w:t>Following this, respondents were asked about what they did the last time they had to choose a superannuation fund, and could select from several preset options or could enter their own free text (the question was identical to an open</w:t>
      </w:r>
      <w:r>
        <w:noBreakHyphen/>
        <w:t>response question earlier in the survey).</w:t>
      </w:r>
    </w:p>
    <w:p w14:paraId="5F47ED20" w14:textId="77777777" w:rsidR="001442D2" w:rsidRDefault="001442D2" w:rsidP="00F3516B">
      <w:pPr>
        <w:pStyle w:val="BodyText"/>
      </w:pPr>
      <w:r>
        <w:lastRenderedPageBreak/>
        <w:t>The survey finished with several demographic questions to gather more information on respondents’ characteristics. These covered postcode, labour force status, occupation, education level and household income.</w:t>
      </w:r>
    </w:p>
    <w:p w14:paraId="6560BCD0" w14:textId="77777777" w:rsidR="001442D2" w:rsidRDefault="001442D2">
      <w:pPr>
        <w:pStyle w:val="Heading3"/>
      </w:pPr>
      <w:r>
        <w:t>Survey conduct</w:t>
      </w:r>
    </w:p>
    <w:p w14:paraId="4B386FBF" w14:textId="79C979F7" w:rsidR="001442D2" w:rsidRPr="0055208B" w:rsidRDefault="001442D2" w:rsidP="00F3516B">
      <w:pPr>
        <w:pStyle w:val="BodyText"/>
      </w:pPr>
      <w:r>
        <w:t xml:space="preserve">Insight Analytics conducted the survey </w:t>
      </w:r>
      <w:r w:rsidRPr="0055208B">
        <w:t xml:space="preserve">online from 22 February </w:t>
      </w:r>
      <w:r>
        <w:t>to</w:t>
      </w:r>
      <w:r w:rsidRPr="0055208B">
        <w:t xml:space="preserve"> 2</w:t>
      </w:r>
      <w:r w:rsidR="009F10FD">
        <w:t> </w:t>
      </w:r>
      <w:r w:rsidRPr="0055208B">
        <w:t>March 2017</w:t>
      </w:r>
      <w:r>
        <w:t>, via a third</w:t>
      </w:r>
      <w:r>
        <w:noBreakHyphen/>
        <w:t xml:space="preserve">party panel provider (Quality Online Research). </w:t>
      </w:r>
      <w:r w:rsidRPr="00AE3A94">
        <w:t xml:space="preserve">Respondents were rewarded for their participation with $1 per every </w:t>
      </w:r>
      <w:r>
        <w:t>five</w:t>
      </w:r>
      <w:r w:rsidRPr="00AE3A94">
        <w:t xml:space="preserve"> minutes spent on t</w:t>
      </w:r>
      <w:r>
        <w:t>he survey, plus entry into a bi</w:t>
      </w:r>
      <w:r w:rsidRPr="00AE3A94">
        <w:t xml:space="preserve">annual prize draw. </w:t>
      </w:r>
      <w:r>
        <w:t>The final survey data and documentation were delivered to the Commission on 16 March 2017, following some cleaning and checking of the data by Insight Analytics.</w:t>
      </w:r>
    </w:p>
    <w:p w14:paraId="2D640777" w14:textId="6C7DA109" w:rsidR="001442D2" w:rsidRDefault="001442D2" w:rsidP="00F3516B">
      <w:pPr>
        <w:pStyle w:val="BodyText"/>
      </w:pPr>
      <w:r>
        <w:t>The full sample included 2351 </w:t>
      </w:r>
      <w:r w:rsidRPr="0055208B">
        <w:t>respondents, with approximately 2000 completing all major components of the survey</w:t>
      </w:r>
      <w:r>
        <w:t>.</w:t>
      </w:r>
      <w:r w:rsidRPr="00AF7A2E">
        <w:rPr>
          <w:rStyle w:val="FootnoteReference"/>
        </w:rPr>
        <w:footnoteReference w:id="5"/>
      </w:r>
      <w:r w:rsidRPr="0055208B">
        <w:t xml:space="preserve"> </w:t>
      </w:r>
      <w:r>
        <w:t>Most analyses use a smaller subset of responses, where</w:t>
      </w:r>
      <w:r w:rsidRPr="0055208B">
        <w:t xml:space="preserve"> data quality </w:t>
      </w:r>
      <w:r>
        <w:t>problems preclude use of</w:t>
      </w:r>
      <w:r w:rsidRPr="0055208B" w:rsidDel="00C87EE3">
        <w:t xml:space="preserve"> the </w:t>
      </w:r>
      <w:r>
        <w:t>full set</w:t>
      </w:r>
      <w:r w:rsidRPr="0055208B" w:rsidDel="00C87EE3">
        <w:t xml:space="preserve"> </w:t>
      </w:r>
      <w:r>
        <w:t>and to approximate ideal experimental conditions</w:t>
      </w:r>
      <w:r w:rsidRPr="0055208B" w:rsidDel="00C87EE3">
        <w:t xml:space="preserve"> </w:t>
      </w:r>
      <w:r w:rsidRPr="0055208B">
        <w:t>(section</w:t>
      </w:r>
      <w:r w:rsidR="009F10FD">
        <w:t> </w:t>
      </w:r>
      <w:r>
        <w:t>2</w:t>
      </w:r>
      <w:r w:rsidR="00256178">
        <w:t xml:space="preserve"> and a</w:t>
      </w:r>
      <w:r>
        <w:t xml:space="preserve">nnex </w:t>
      </w:r>
      <w:r w:rsidRPr="00CF33F7">
        <w:t>A.5</w:t>
      </w:r>
      <w:r w:rsidRPr="0055208B">
        <w:t>).</w:t>
      </w:r>
      <w:r>
        <w:t>The survey was successful in achieving the Census quotas, resulting in a full sample broadly representative of the working</w:t>
      </w:r>
      <w:r>
        <w:noBreakHyphen/>
        <w:t>age Australian population (figures 4 and 5).</w:t>
      </w:r>
      <w:r w:rsidRPr="00AF7A2E">
        <w:rPr>
          <w:rStyle w:val="FootnoteReference"/>
        </w:rPr>
        <w:footnoteReference w:id="6"/>
      </w:r>
    </w:p>
    <w:p w14:paraId="7211B163" w14:textId="77777777" w:rsidR="006675D6" w:rsidRDefault="006675D6" w:rsidP="006675D6">
      <w:pPr>
        <w:pStyle w:val="Heading3"/>
      </w:pPr>
      <w:r>
        <w:t>Interpreting the survey results</w:t>
      </w:r>
    </w:p>
    <w:p w14:paraId="2BCF1515" w14:textId="77777777" w:rsidR="006675D6" w:rsidRDefault="006675D6" w:rsidP="006675D6">
      <w:pPr>
        <w:pStyle w:val="BodyText"/>
      </w:pPr>
      <w:r w:rsidRPr="00513A71">
        <w:t xml:space="preserve">Different methods of analysis have been used to analyse the survey data, depending on the suitability of each method for addressing the relevant research question(s). The results are not intended to be used for evaluating current policy settings. </w:t>
      </w:r>
      <w:r w:rsidRPr="000A1335">
        <w:t>Most of the analysis is</w:t>
      </w:r>
      <w:r w:rsidRPr="00C0133E">
        <w:t xml:space="preserve"> exploratory</w:t>
      </w:r>
      <w:r w:rsidRPr="0040087F">
        <w:t>: many results are descriptive without causal interpretations</w:t>
      </w:r>
      <w:r>
        <w:t>, since correlation is not necessarily causation</w:t>
      </w:r>
      <w:r w:rsidRPr="0040087F">
        <w:t xml:space="preserve">. That is, the results may provide </w:t>
      </w:r>
      <w:r>
        <w:t>potential insights</w:t>
      </w:r>
      <w:r w:rsidRPr="00D8199B">
        <w:t>, as opposed to facts</w:t>
      </w:r>
      <w:r>
        <w:t>,</w:t>
      </w:r>
      <w:r w:rsidRPr="00D8199B">
        <w:t xml:space="preserve"> about</w:t>
      </w:r>
      <w:r w:rsidRPr="00D8199B" w:rsidDel="001533F6">
        <w:t xml:space="preserve"> </w:t>
      </w:r>
      <w:r w:rsidRPr="00D8199B">
        <w:t>how superannuation decisions might be made in real life</w:t>
      </w:r>
      <w:r w:rsidRPr="002F3715" w:rsidDel="00C91D1D">
        <w:t>.</w:t>
      </w:r>
      <w:r w:rsidRPr="002F3715">
        <w:t xml:space="preserve"> </w:t>
      </w:r>
    </w:p>
    <w:p w14:paraId="12D33B72" w14:textId="075F0737" w:rsidR="006675D6" w:rsidRDefault="006675D6" w:rsidP="00F3516B">
      <w:pPr>
        <w:pStyle w:val="BodyText"/>
      </w:pPr>
      <w:r w:rsidRPr="00513A71">
        <w:t xml:space="preserve">This cautious approach is warranted. Causal inference is </w:t>
      </w:r>
      <w:r>
        <w:t>difficult</w:t>
      </w:r>
      <w:r w:rsidRPr="00513A71">
        <w:t xml:space="preserve"> and requires carefully designed and</w:t>
      </w:r>
      <w:r w:rsidRPr="000A1335">
        <w:t xml:space="preserve"> executed RCTs to be fully valid</w:t>
      </w:r>
      <w:r>
        <w:t>.</w:t>
      </w:r>
      <w:r w:rsidRPr="00AF7A2E">
        <w:rPr>
          <w:rStyle w:val="FootnoteReference"/>
        </w:rPr>
        <w:footnoteReference w:id="7"/>
      </w:r>
      <w:r>
        <w:t xml:space="preserve"> In the experimental treatments, without having a good idea of the underlying mechanisms, causal interpretations can still be problematic. </w:t>
      </w:r>
    </w:p>
    <w:p w14:paraId="717F2CBB" w14:textId="617D5A81"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5CCDA9DC" w14:textId="77777777" w:rsidTr="00EC2FFB">
        <w:trPr>
          <w:tblHeader/>
        </w:trPr>
        <w:tc>
          <w:tcPr>
            <w:tcW w:w="5000" w:type="pct"/>
            <w:tcBorders>
              <w:top w:val="single" w:sz="6" w:space="0" w:color="78A22F"/>
              <w:left w:val="nil"/>
              <w:bottom w:val="nil"/>
              <w:right w:val="nil"/>
            </w:tcBorders>
            <w:shd w:val="clear" w:color="auto" w:fill="auto"/>
          </w:tcPr>
          <w:p w14:paraId="36E3ED3B" w14:textId="08623B42" w:rsidR="001442D2" w:rsidRDefault="001442D2" w:rsidP="00F3516B">
            <w:pPr>
              <w:pStyle w:val="FigureTitle"/>
            </w:pPr>
            <w:r w:rsidRPr="00784A05">
              <w:rPr>
                <w:b w:val="0"/>
              </w:rPr>
              <w:t xml:space="preserve">Figure </w:t>
            </w:r>
            <w:bookmarkStart w:id="13" w:name="OLE_LINK15"/>
            <w:r>
              <w:rPr>
                <w:b w:val="0"/>
                <w:noProof/>
              </w:rPr>
              <w:t>4</w:t>
            </w:r>
            <w:bookmarkEnd w:id="13"/>
            <w:r>
              <w:tab/>
              <w:t>Sample profile by region</w:t>
            </w:r>
            <w:r w:rsidRPr="00AF393C">
              <w:rPr>
                <w:rStyle w:val="NoteLabel"/>
                <w:b/>
              </w:rPr>
              <w:t>a</w:t>
            </w:r>
          </w:p>
          <w:p w14:paraId="6110CE78" w14:textId="77777777" w:rsidR="001442D2" w:rsidRPr="00176D3F" w:rsidRDefault="001442D2" w:rsidP="00F3516B">
            <w:pPr>
              <w:pStyle w:val="Subtitle"/>
            </w:pPr>
            <w:r>
              <w:t>N = 2347</w:t>
            </w:r>
          </w:p>
        </w:tc>
      </w:tr>
      <w:tr w:rsidR="001442D2" w14:paraId="26654292"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11EB6A53" w14:textId="77777777" w:rsidTr="00F3516B">
              <w:trPr>
                <w:tblHeader/>
                <w:jc w:val="center"/>
              </w:trPr>
              <w:tc>
                <w:tcPr>
                  <w:tcW w:w="5000" w:type="pct"/>
                  <w:tcBorders>
                    <w:top w:val="nil"/>
                    <w:bottom w:val="nil"/>
                  </w:tcBorders>
                </w:tcPr>
                <w:p w14:paraId="58FA35B6" w14:textId="70DA63F4"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4656" behindDoc="0" locked="0" layoutInCell="1" allowOverlap="1" wp14:anchorId="0E0E7DAC" wp14:editId="5CF7DD7D">
                            <wp:simplePos x="0" y="0"/>
                            <wp:positionH relativeFrom="column">
                              <wp:posOffset>4130040</wp:posOffset>
                            </wp:positionH>
                            <wp:positionV relativeFrom="paragraph">
                              <wp:posOffset>2755900</wp:posOffset>
                            </wp:positionV>
                            <wp:extent cx="198120" cy="45719"/>
                            <wp:effectExtent l="38100" t="38100" r="30480" b="69215"/>
                            <wp:wrapNone/>
                            <wp:docPr id="11" name="Straight Arrow Connector 11"/>
                            <wp:cNvGraphicFramePr/>
                            <a:graphic xmlns:a="http://schemas.openxmlformats.org/drawingml/2006/main">
                              <a:graphicData uri="http://schemas.microsoft.com/office/word/2010/wordprocessingShape">
                                <wps:wsp>
                                  <wps:cNvCnPr/>
                                  <wps:spPr>
                                    <a:xfrm flipH="1">
                                      <a:off x="0" y="0"/>
                                      <a:ext cx="198120" cy="45719"/>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4A1553" id="_x0000_t32" coordsize="21600,21600" o:spt="32" o:oned="t" path="m,l21600,21600e" filled="f">
                            <v:path arrowok="t" fillok="f" o:connecttype="none"/>
                            <o:lock v:ext="edit" shapetype="t"/>
                          </v:shapetype>
                          <v:shape id="Straight Arrow Connector 11" o:spid="_x0000_s1026" type="#_x0000_t32" style="position:absolute;margin-left:325.2pt;margin-top:217pt;width:15.6pt;height:3.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A8AEAAEYEAAAOAAAAZHJzL2Uyb0RvYy54bWysU9tuEzEQfUfiHyy/k81GUNoomwqlFB4Q&#10;RJR+gOu1dy35pvGQTf6esXezhYKEingZ+TLnzJzj8eb66Cw7KEgm+IbXiyVnysvQGt81/P7b7atL&#10;zhIK3wobvGr4SSV+vX35YjPEtVqFPthWASMSn9ZDbHiPGNdVlWSvnEiLEJWnSx3ACaQtdFULYiB2&#10;Z6vVcnlRDQHaCEGqlOj0Zrzk28KvtZL4ReukkNmGU29YIpT4kGO13Yh1ByL2Rk5tiH/owgnjqehM&#10;dSNQsO9gfqNyRkJIQeNCBlcFrY1URQOpqZdP1Nz1IqqihcxJcbYp/T9a+fmwB2ZaeruaMy8cvdEd&#10;gjBdj+wdQBjYLnhPPgZglEJ+DTGtCbbze5h2Ke4hiz9qcExbEz8SXbGDBLJjcfs0u62OyCQd1leX&#10;9YreRNLV6zdv66tMXo0smS1Cwg8qOJYXDU9TV3M7YwVx+JRwBJ4BGWx9jilY094aa8smz5TaWWAH&#10;QdMgpFQeL6aiv2SiMPa9bxmeItmBYITvrJoyM3OVPRhVlxWerBqrflWa3Mzqiv4yx09rFhdJqPWU&#10;nWGaOpyBy78Dp/wMVWXGnwOeEaVy8DiDnfEB/lQdj+eW9Zh/dmDUnS14CO2pzEOxhoa1POX0sfJv&#10;+Hlf4I/ff/sDAAD//wMAUEsDBBQABgAIAAAAIQBwLUTu4gAAAAsBAAAPAAAAZHJzL2Rvd25yZXYu&#10;eG1sTI9LT8MwEITvSPwHa5G4UTslRCXEqRAChBCXPgTi5sbbOCJ+EDtt4NeznOC4uzOz31TLyfbs&#10;gEPsvJOQzQQwdI3XnWslbDcPFwtgMSmnVe8dSvjCCMv69KRSpfZHt8LDOrWMQlwslQSTUig5j41B&#10;q+LMB3R02/vBqkTj0HI9qCOF257PhSi4VZ2jD0YFvDPYfKxHSxji+Ts84eu49y/vn9ePYbp/Mysp&#10;z8+m2xtgCaf0J4ZffPJATUw7PzodWS+huBI5SSXklzmVIkWxyApgO9rk2Rx4XfH/HeofAAAA//8D&#10;AFBLAQItABQABgAIAAAAIQC2gziS/gAAAOEBAAATAAAAAAAAAAAAAAAAAAAAAABbQ29udGVudF9U&#10;eXBlc10ueG1sUEsBAi0AFAAGAAgAAAAhADj9If/WAAAAlAEAAAsAAAAAAAAAAAAAAAAALwEAAF9y&#10;ZWxzLy5yZWxzUEsBAi0AFAAGAAgAAAAhAD+dhoDwAQAARgQAAA4AAAAAAAAAAAAAAAAALgIAAGRy&#10;cy9lMm9Eb2MueG1sUEsBAi0AFAAGAAgAAAAhAHAtRO7iAAAACwEAAA8AAAAAAAAAAAAAAAAASgQA&#10;AGRycy9kb3ducmV2LnhtbFBLBQYAAAAABAAEAPMAAABZBQAAAAA=&#10;" strokecolor="#c00000 [3209]">
                            <v:stroke endarrow="block"/>
                          </v:shape>
                        </w:pict>
                      </mc:Fallback>
                    </mc:AlternateContent>
                  </w:r>
                  <w:r w:rsidR="0006301C">
                    <w:rPr>
                      <w:rFonts w:ascii="Arial" w:hAnsi="Arial" w:cs="Arial"/>
                      <w:noProof/>
                      <w:sz w:val="18"/>
                      <w:szCs w:val="18"/>
                    </w:rPr>
                    <w:drawing>
                      <wp:inline distT="0" distB="0" distL="0" distR="0" wp14:anchorId="6BCE6630" wp14:editId="7572BE8C">
                        <wp:extent cx="5218176" cy="4319016"/>
                        <wp:effectExtent l="0" t="0" r="1905" b="5715"/>
                        <wp:docPr id="176" name="Picture 176" descr="This chart breaks down the survey sample by region" title="Sample profil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regions_2017070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0F5AB883" w14:textId="77777777" w:rsidR="001442D2" w:rsidRDefault="001442D2" w:rsidP="00F3516B">
            <w:pPr>
              <w:pStyle w:val="Figure"/>
            </w:pPr>
          </w:p>
        </w:tc>
      </w:tr>
      <w:tr w:rsidR="001442D2" w:rsidRPr="00176D3F" w14:paraId="432A32D8" w14:textId="77777777" w:rsidTr="00EC2FFB">
        <w:tc>
          <w:tcPr>
            <w:tcW w:w="5000" w:type="pct"/>
            <w:tcBorders>
              <w:top w:val="nil"/>
              <w:left w:val="nil"/>
              <w:bottom w:val="nil"/>
              <w:right w:val="nil"/>
            </w:tcBorders>
            <w:shd w:val="clear" w:color="auto" w:fill="auto"/>
          </w:tcPr>
          <w:p w14:paraId="15B7B1BC" w14:textId="45B328FC" w:rsidR="001442D2" w:rsidRPr="00176D3F" w:rsidRDefault="001442D2" w:rsidP="00F3516B">
            <w:pPr>
              <w:pStyle w:val="FigureTitle"/>
              <w:keepNext w:val="0"/>
              <w:spacing w:before="80" w:after="0" w:line="220" w:lineRule="exact"/>
              <w:ind w:left="0" w:firstLine="0"/>
              <w:jc w:val="both"/>
            </w:pPr>
            <w:r w:rsidRPr="00EC2F35">
              <w:rPr>
                <w:rStyle w:val="NoteLabel"/>
                <w:b/>
              </w:rPr>
              <w:t>a</w:t>
            </w:r>
            <w:r>
              <w:t xml:space="preserve"> </w:t>
            </w:r>
            <w:r>
              <w:rPr>
                <w:b w:val="0"/>
                <w:sz w:val="18"/>
                <w:szCs w:val="20"/>
              </w:rPr>
              <w:t xml:space="preserve">One observation lacked the associated region. </w:t>
            </w:r>
            <w:r>
              <w:rPr>
                <w:rStyle w:val="NoteLabel"/>
                <w:b/>
              </w:rPr>
              <w:t>b</w:t>
            </w:r>
            <w:r>
              <w:rPr>
                <w:b w:val="0"/>
                <w:sz w:val="18"/>
                <w:szCs w:val="20"/>
              </w:rPr>
              <w:t xml:space="preserve"> Figures are reported as percentages, which may not sum to 100 due to rounding.</w:t>
            </w:r>
            <w:r w:rsidR="009F10FD">
              <w:rPr>
                <w:b w:val="0"/>
                <w:sz w:val="18"/>
                <w:szCs w:val="20"/>
              </w:rPr>
              <w:t xml:space="preserve"> </w:t>
            </w:r>
          </w:p>
        </w:tc>
      </w:tr>
      <w:tr w:rsidR="001442D2" w14:paraId="5F01637A" w14:textId="77777777" w:rsidTr="00EC2FFB">
        <w:tc>
          <w:tcPr>
            <w:tcW w:w="5000" w:type="pct"/>
            <w:tcBorders>
              <w:top w:val="nil"/>
              <w:left w:val="nil"/>
              <w:bottom w:val="single" w:sz="6" w:space="0" w:color="78A22F"/>
              <w:right w:val="nil"/>
            </w:tcBorders>
            <w:shd w:val="clear" w:color="auto" w:fill="auto"/>
          </w:tcPr>
          <w:p w14:paraId="44ED4F20" w14:textId="77777777" w:rsidR="001442D2" w:rsidRDefault="001442D2" w:rsidP="00F3516B">
            <w:pPr>
              <w:pStyle w:val="Figurespace"/>
            </w:pPr>
          </w:p>
        </w:tc>
      </w:tr>
      <w:tr w:rsidR="001442D2" w:rsidRPr="000863A5" w14:paraId="126AAB3D" w14:textId="77777777" w:rsidTr="00EC2FFB">
        <w:tc>
          <w:tcPr>
            <w:tcW w:w="5000" w:type="pct"/>
            <w:tcBorders>
              <w:top w:val="single" w:sz="6" w:space="0" w:color="78A22F"/>
              <w:left w:val="nil"/>
              <w:bottom w:val="nil"/>
              <w:right w:val="nil"/>
            </w:tcBorders>
          </w:tcPr>
          <w:p w14:paraId="53522BE4" w14:textId="2105F4EF" w:rsidR="001442D2" w:rsidRPr="00626D32" w:rsidRDefault="001442D2" w:rsidP="00F3516B">
            <w:pPr>
              <w:pStyle w:val="BoxSpaceBelow"/>
            </w:pPr>
          </w:p>
        </w:tc>
      </w:tr>
    </w:tbl>
    <w:p w14:paraId="2137FBBC" w14:textId="7C924824"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0192B2A7" w14:textId="77777777" w:rsidTr="00EC2FFB">
        <w:trPr>
          <w:tblHeader/>
        </w:trPr>
        <w:tc>
          <w:tcPr>
            <w:tcW w:w="5000" w:type="pct"/>
            <w:tcBorders>
              <w:top w:val="single" w:sz="6" w:space="0" w:color="78A22F"/>
              <w:left w:val="nil"/>
              <w:bottom w:val="nil"/>
              <w:right w:val="nil"/>
            </w:tcBorders>
            <w:shd w:val="clear" w:color="auto" w:fill="auto"/>
          </w:tcPr>
          <w:p w14:paraId="7BC11417" w14:textId="5CCB41BE" w:rsidR="001442D2" w:rsidRDefault="001442D2" w:rsidP="00F3516B">
            <w:pPr>
              <w:pStyle w:val="FigureTitle"/>
            </w:pPr>
            <w:r w:rsidRPr="00784A05">
              <w:rPr>
                <w:b w:val="0"/>
              </w:rPr>
              <w:t xml:space="preserve">Figure </w:t>
            </w:r>
            <w:bookmarkStart w:id="14" w:name="OLE_LINK16"/>
            <w:r>
              <w:rPr>
                <w:b w:val="0"/>
                <w:noProof/>
              </w:rPr>
              <w:t>5</w:t>
            </w:r>
            <w:bookmarkEnd w:id="14"/>
            <w:r>
              <w:tab/>
              <w:t>Sample profile by gender and age</w:t>
            </w:r>
            <w:r w:rsidRPr="00CF546D">
              <w:rPr>
                <w:rStyle w:val="NoteLabel"/>
                <w:b/>
              </w:rPr>
              <w:t>a</w:t>
            </w:r>
          </w:p>
          <w:p w14:paraId="392CAA6C" w14:textId="77777777" w:rsidR="001442D2" w:rsidRPr="00176D3F" w:rsidRDefault="001442D2" w:rsidP="00F3516B">
            <w:pPr>
              <w:pStyle w:val="Subtitle"/>
            </w:pPr>
            <w:r>
              <w:t>N = 2348</w:t>
            </w:r>
          </w:p>
        </w:tc>
      </w:tr>
      <w:tr w:rsidR="001442D2" w14:paraId="3DAC07DF"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66852D6F" w14:textId="77777777" w:rsidTr="00F3516B">
              <w:trPr>
                <w:tblHeader/>
                <w:jc w:val="center"/>
              </w:trPr>
              <w:tc>
                <w:tcPr>
                  <w:tcW w:w="5000" w:type="pct"/>
                  <w:tcBorders>
                    <w:top w:val="nil"/>
                    <w:bottom w:val="nil"/>
                  </w:tcBorders>
                </w:tcPr>
                <w:p w14:paraId="73DC53BB" w14:textId="05397065" w:rsidR="001442D2" w:rsidRPr="00B1465D" w:rsidRDefault="00C649CF"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73FAEA3" wp14:editId="51F31748">
                        <wp:extent cx="5218176" cy="4319016"/>
                        <wp:effectExtent l="0" t="0" r="1905" b="5715"/>
                        <wp:docPr id="26" name="Picture 26" descr="This chart breaks down the survey sample by age and gender" title="Sample profile by ag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ole_sample_age_gender_2017070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1E2CF47C" w14:textId="77777777" w:rsidR="001442D2" w:rsidRDefault="001442D2" w:rsidP="00F3516B">
            <w:pPr>
              <w:pStyle w:val="Figure"/>
            </w:pPr>
          </w:p>
        </w:tc>
      </w:tr>
      <w:tr w:rsidR="001442D2" w14:paraId="7FCF2A2C" w14:textId="77777777" w:rsidTr="00EC2FFB">
        <w:tc>
          <w:tcPr>
            <w:tcW w:w="5000" w:type="pct"/>
            <w:tcBorders>
              <w:top w:val="nil"/>
              <w:left w:val="nil"/>
              <w:bottom w:val="single" w:sz="6" w:space="0" w:color="78A22F"/>
              <w:right w:val="nil"/>
            </w:tcBorders>
            <w:shd w:val="clear" w:color="auto" w:fill="auto"/>
          </w:tcPr>
          <w:p w14:paraId="0BB6D327" w14:textId="77777777" w:rsidR="001442D2" w:rsidRDefault="001442D2" w:rsidP="00F3516B">
            <w:pPr>
              <w:pStyle w:val="Figurespace"/>
            </w:pPr>
          </w:p>
        </w:tc>
      </w:tr>
      <w:tr w:rsidR="001442D2" w:rsidRPr="000863A5" w14:paraId="7CED63DA" w14:textId="77777777" w:rsidTr="00EC2FFB">
        <w:tc>
          <w:tcPr>
            <w:tcW w:w="5000" w:type="pct"/>
            <w:tcBorders>
              <w:top w:val="single" w:sz="6" w:space="0" w:color="78A22F"/>
              <w:left w:val="nil"/>
              <w:bottom w:val="nil"/>
              <w:right w:val="nil"/>
            </w:tcBorders>
          </w:tcPr>
          <w:p w14:paraId="4991E43A" w14:textId="12E68CAF" w:rsidR="001442D2" w:rsidRPr="00626D32" w:rsidRDefault="001442D2" w:rsidP="00F3516B">
            <w:pPr>
              <w:pStyle w:val="BoxSpaceBelow"/>
            </w:pPr>
          </w:p>
        </w:tc>
      </w:tr>
    </w:tbl>
    <w:p w14:paraId="7E66106C" w14:textId="47D41098" w:rsidR="001442D2" w:rsidRDefault="001442D2" w:rsidP="00F3516B">
      <w:pPr>
        <w:pStyle w:val="Heading2"/>
      </w:pPr>
      <w:bookmarkStart w:id="15" w:name="_Toc486513652"/>
      <w:bookmarkStart w:id="16" w:name="_Toc486848238"/>
      <w:r>
        <w:rPr>
          <w:noProof/>
        </w:rPr>
        <w:t>2</w:t>
      </w:r>
      <w:r>
        <w:tab/>
        <w:t>Suitability of data and transformations</w:t>
      </w:r>
      <w:bookmarkEnd w:id="15"/>
      <w:bookmarkEnd w:id="16"/>
    </w:p>
    <w:p w14:paraId="2C90EE48" w14:textId="4C1F70FF" w:rsidR="001442D2" w:rsidRDefault="001442D2" w:rsidP="00F3516B">
      <w:pPr>
        <w:pStyle w:val="BodyText"/>
      </w:pPr>
      <w:r>
        <w:t xml:space="preserve">Prior to commencing analysis the Commission prepared the data by cleaning, rearranging and creating new variables of interest. Suitability of the data for analysis was also examined. This section commences by illustrating the representativeness of the sample profile on a variety of </w:t>
      </w:r>
      <w:r w:rsidR="009939B9">
        <w:t>demographics and observables —</w:t>
      </w:r>
      <w:r>
        <w:t xml:space="preserve"> some of which have been constructed. </w:t>
      </w:r>
      <w:r w:rsidDel="004545C0">
        <w:t xml:space="preserve">Some </w:t>
      </w:r>
      <w:r>
        <w:t>other features of</w:t>
      </w:r>
      <w:r w:rsidDel="004545C0">
        <w:t xml:space="preserve"> the data are </w:t>
      </w:r>
      <w:r>
        <w:t>highlighted.</w:t>
      </w:r>
      <w:r w:rsidDel="004545C0">
        <w:t xml:space="preserve"> </w:t>
      </w:r>
      <w:r>
        <w:t xml:space="preserve">The section concludes with a discussion of </w:t>
      </w:r>
      <w:r w:rsidR="009939B9">
        <w:t xml:space="preserve">the </w:t>
      </w:r>
      <w:r>
        <w:t xml:space="preserve">suitability of the data for analysis. </w:t>
      </w:r>
    </w:p>
    <w:p w14:paraId="4F11FB20" w14:textId="77777777" w:rsidR="001442D2" w:rsidRDefault="001442D2" w:rsidP="00F3516B">
      <w:pPr>
        <w:pStyle w:val="Heading3"/>
      </w:pPr>
      <w:r>
        <w:lastRenderedPageBreak/>
        <w:t>Sample profile and additional observables</w:t>
      </w:r>
    </w:p>
    <w:p w14:paraId="7FDBD296" w14:textId="77777777" w:rsidR="001442D2" w:rsidRDefault="001442D2" w:rsidP="00256178">
      <w:pPr>
        <w:pStyle w:val="Heading4"/>
        <w:spacing w:before="240"/>
      </w:pPr>
      <w:r>
        <w:t>Level of highest education</w:t>
      </w:r>
    </w:p>
    <w:p w14:paraId="2F2ACE23" w14:textId="6CB8838A" w:rsidR="001442D2" w:rsidRPr="00B35AD6" w:rsidRDefault="001442D2" w:rsidP="00F3516B">
      <w:pPr>
        <w:pStyle w:val="BodyText"/>
      </w:pPr>
      <w:r>
        <w:t>Respondents were asked about the highest level of education they had completed (figure 6). The sample is broadly reflective of the educat</w:t>
      </w:r>
      <w:r w:rsidR="009939B9">
        <w:t>ion status of the wider working</w:t>
      </w:r>
      <w:r w:rsidR="009939B9">
        <w:noBreakHyphen/>
      </w:r>
      <w:r>
        <w:t xml:space="preserve">age Australian population </w:t>
      </w:r>
      <w:r w:rsidRPr="006A6BD7">
        <w:rPr>
          <w:szCs w:val="24"/>
        </w:rPr>
        <w:t>(ABS 2016)</w:t>
      </w:r>
      <w:r>
        <w:t>.</w:t>
      </w:r>
    </w:p>
    <w:p w14:paraId="1832E21E" w14:textId="31AFD5F0"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3D18D2CA" w14:textId="77777777" w:rsidTr="00EC2FFB">
        <w:trPr>
          <w:tblHeader/>
        </w:trPr>
        <w:tc>
          <w:tcPr>
            <w:tcW w:w="5000" w:type="pct"/>
            <w:tcBorders>
              <w:top w:val="single" w:sz="6" w:space="0" w:color="78A22F"/>
              <w:left w:val="nil"/>
              <w:bottom w:val="nil"/>
              <w:right w:val="nil"/>
            </w:tcBorders>
            <w:shd w:val="clear" w:color="auto" w:fill="auto"/>
          </w:tcPr>
          <w:p w14:paraId="731964B9" w14:textId="4F830414" w:rsidR="001442D2" w:rsidRDefault="001442D2" w:rsidP="00F3516B">
            <w:pPr>
              <w:pStyle w:val="FigureTitle"/>
            </w:pPr>
            <w:r w:rsidRPr="00784A05">
              <w:rPr>
                <w:b w:val="0"/>
              </w:rPr>
              <w:t xml:space="preserve">Figure </w:t>
            </w:r>
            <w:bookmarkStart w:id="17" w:name="OLE_LINK6"/>
            <w:bookmarkStart w:id="18" w:name="OLE_LINK9"/>
            <w:r>
              <w:rPr>
                <w:b w:val="0"/>
                <w:noProof/>
              </w:rPr>
              <w:t>6</w:t>
            </w:r>
            <w:bookmarkEnd w:id="17"/>
            <w:bookmarkEnd w:id="18"/>
            <w:r>
              <w:tab/>
              <w:t>Sample profile by level of highest education</w:t>
            </w:r>
            <w:r w:rsidRPr="00E63597">
              <w:rPr>
                <w:rStyle w:val="NoteLabel"/>
                <w:b/>
              </w:rPr>
              <w:t>a,b</w:t>
            </w:r>
          </w:p>
          <w:p w14:paraId="303A0684" w14:textId="77777777" w:rsidR="001442D2" w:rsidRPr="00176D3F" w:rsidRDefault="001442D2" w:rsidP="00F3516B">
            <w:pPr>
              <w:pStyle w:val="Subtitle"/>
            </w:pPr>
            <w:r>
              <w:t>N = 2002</w:t>
            </w:r>
          </w:p>
        </w:tc>
      </w:tr>
      <w:tr w:rsidR="001442D2" w14:paraId="6D35270E"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5A2E1DE3" w14:textId="77777777" w:rsidTr="00F3516B">
              <w:trPr>
                <w:tblHeader/>
                <w:jc w:val="center"/>
              </w:trPr>
              <w:tc>
                <w:tcPr>
                  <w:tcW w:w="5000" w:type="pct"/>
                  <w:tcBorders>
                    <w:top w:val="nil"/>
                    <w:bottom w:val="nil"/>
                  </w:tcBorders>
                </w:tcPr>
                <w:p w14:paraId="7C5B6B3E" w14:textId="079983C6" w:rsidR="001442D2" w:rsidRPr="00B1465D" w:rsidRDefault="00C649CF"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0EA1A1D8" wp14:editId="34B20F19">
                        <wp:extent cx="5218176" cy="4319016"/>
                        <wp:effectExtent l="0" t="0" r="1905" b="5715"/>
                        <wp:docPr id="28" name="Picture 28" descr="This chart breaks down the survey sample by highest education" title="Sample profile by level of highes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ole_sample_highest_ed_2017070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363D6AC0" w14:textId="77777777" w:rsidR="001442D2" w:rsidRDefault="001442D2" w:rsidP="00F3516B">
            <w:pPr>
              <w:pStyle w:val="Figure"/>
            </w:pPr>
          </w:p>
        </w:tc>
      </w:tr>
      <w:tr w:rsidR="001442D2" w:rsidRPr="00176D3F" w14:paraId="43159987" w14:textId="77777777" w:rsidTr="00EC2FFB">
        <w:tc>
          <w:tcPr>
            <w:tcW w:w="5000" w:type="pct"/>
            <w:tcBorders>
              <w:top w:val="nil"/>
              <w:left w:val="nil"/>
              <w:bottom w:val="nil"/>
              <w:right w:val="nil"/>
            </w:tcBorders>
            <w:shd w:val="clear" w:color="auto" w:fill="auto"/>
          </w:tcPr>
          <w:p w14:paraId="2B284617" w14:textId="5C54D27F" w:rsidR="001442D2" w:rsidRPr="00DD5382" w:rsidRDefault="001442D2" w:rsidP="00F3516B">
            <w:pPr>
              <w:pStyle w:val="FigureTitle"/>
              <w:keepNext w:val="0"/>
              <w:spacing w:before="80" w:after="0" w:line="220" w:lineRule="exact"/>
              <w:ind w:left="0" w:firstLine="0"/>
              <w:jc w:val="both"/>
              <w:rPr>
                <w:b w:val="0"/>
                <w:sz w:val="18"/>
                <w:szCs w:val="18"/>
              </w:rPr>
            </w:pPr>
            <w:r w:rsidRPr="00EC2F35">
              <w:rPr>
                <w:rStyle w:val="NoteLabel"/>
                <w:b/>
              </w:rPr>
              <w:t>a</w:t>
            </w:r>
            <w:r>
              <w:t xml:space="preserve"> </w:t>
            </w:r>
            <w:r w:rsidRPr="00B35AD6">
              <w:rPr>
                <w:b w:val="0"/>
                <w:sz w:val="18"/>
                <w:szCs w:val="18"/>
              </w:rPr>
              <w:t xml:space="preserve">‘Less than year 12’ is the categories ‘primary school’, ‘some high school’ and ‘year 10 or equivalent’ combined. </w:t>
            </w:r>
            <w:r>
              <w:rPr>
                <w:b w:val="0"/>
                <w:sz w:val="18"/>
                <w:szCs w:val="18"/>
              </w:rPr>
              <w:t>‘Certificate/Diploma’ is ‘Trade certificate/Apprenticeship‘ and ‘Diploma/Associate Degree’ combined. ‘</w:t>
            </w:r>
            <w:r w:rsidRPr="00B35AD6">
              <w:rPr>
                <w:b w:val="0"/>
                <w:sz w:val="18"/>
                <w:szCs w:val="18"/>
              </w:rPr>
              <w:t>Postgraduate</w:t>
            </w:r>
            <w:r>
              <w:rPr>
                <w:b w:val="0"/>
                <w:sz w:val="18"/>
                <w:szCs w:val="18"/>
              </w:rPr>
              <w:t>’</w:t>
            </w:r>
            <w:r w:rsidRPr="00B35AD6">
              <w:rPr>
                <w:b w:val="0"/>
                <w:sz w:val="18"/>
                <w:szCs w:val="18"/>
              </w:rPr>
              <w:t xml:space="preserve"> is ‘Masters’ and ‘PhD’ combined.</w:t>
            </w:r>
            <w:r>
              <w:rPr>
                <w:b w:val="0"/>
                <w:sz w:val="18"/>
                <w:szCs w:val="18"/>
              </w:rPr>
              <w:t xml:space="preserve"> </w:t>
            </w:r>
            <w:r>
              <w:rPr>
                <w:rStyle w:val="NoteLabel"/>
                <w:b/>
              </w:rPr>
              <w:t>b</w:t>
            </w:r>
            <w:r>
              <w:t xml:space="preserve"> </w:t>
            </w:r>
            <w:r w:rsidR="009939B9">
              <w:rPr>
                <w:b w:val="0"/>
                <w:sz w:val="18"/>
                <w:szCs w:val="20"/>
              </w:rPr>
              <w:t>There were</w:t>
            </w:r>
            <w:r>
              <w:rPr>
                <w:b w:val="0"/>
                <w:sz w:val="18"/>
                <w:szCs w:val="20"/>
              </w:rPr>
              <w:t xml:space="preserve"> 346 non</w:t>
            </w:r>
            <w:r w:rsidR="009F10FD">
              <w:rPr>
                <w:b w:val="0"/>
                <w:sz w:val="18"/>
                <w:szCs w:val="20"/>
              </w:rPr>
              <w:noBreakHyphen/>
            </w:r>
            <w:r>
              <w:rPr>
                <w:b w:val="0"/>
                <w:sz w:val="18"/>
                <w:szCs w:val="20"/>
              </w:rPr>
              <w:t>responses as this question was not mandatory.</w:t>
            </w:r>
          </w:p>
        </w:tc>
      </w:tr>
      <w:tr w:rsidR="001442D2" w14:paraId="21BC4FCE" w14:textId="77777777" w:rsidTr="00EC2FFB">
        <w:tc>
          <w:tcPr>
            <w:tcW w:w="5000" w:type="pct"/>
            <w:tcBorders>
              <w:top w:val="nil"/>
              <w:left w:val="nil"/>
              <w:bottom w:val="single" w:sz="6" w:space="0" w:color="78A22F"/>
              <w:right w:val="nil"/>
            </w:tcBorders>
            <w:shd w:val="clear" w:color="auto" w:fill="auto"/>
          </w:tcPr>
          <w:p w14:paraId="2EAF9A39" w14:textId="77777777" w:rsidR="001442D2" w:rsidRDefault="001442D2" w:rsidP="00F3516B">
            <w:pPr>
              <w:pStyle w:val="Figurespace"/>
            </w:pPr>
          </w:p>
        </w:tc>
      </w:tr>
      <w:tr w:rsidR="001442D2" w:rsidRPr="000863A5" w14:paraId="684CA2A2" w14:textId="77777777" w:rsidTr="00EC2FFB">
        <w:tc>
          <w:tcPr>
            <w:tcW w:w="5000" w:type="pct"/>
            <w:tcBorders>
              <w:top w:val="single" w:sz="6" w:space="0" w:color="78A22F"/>
              <w:left w:val="nil"/>
              <w:bottom w:val="nil"/>
              <w:right w:val="nil"/>
            </w:tcBorders>
          </w:tcPr>
          <w:p w14:paraId="504E562B" w14:textId="41AF3327" w:rsidR="001442D2" w:rsidRPr="00626D32" w:rsidRDefault="001442D2" w:rsidP="00F3516B">
            <w:pPr>
              <w:pStyle w:val="BoxSpaceBelow"/>
            </w:pPr>
          </w:p>
        </w:tc>
      </w:tr>
    </w:tbl>
    <w:p w14:paraId="5F081A15" w14:textId="77777777" w:rsidR="001442D2" w:rsidRDefault="001442D2" w:rsidP="00F3516B">
      <w:pPr>
        <w:pStyle w:val="Heading4"/>
      </w:pPr>
      <w:r>
        <w:t>Household income bracket</w:t>
      </w:r>
    </w:p>
    <w:p w14:paraId="54DD93C9" w14:textId="6AB2B833" w:rsidR="001442D2" w:rsidRDefault="001442D2" w:rsidP="00F3516B">
      <w:pPr>
        <w:pStyle w:val="BodyText"/>
      </w:pPr>
      <w:r>
        <w:t>Respondents were asked about which household income bracket they were in (figure</w:t>
      </w:r>
      <w:r w:rsidR="009F10FD">
        <w:t> </w:t>
      </w:r>
      <w:r>
        <w:t>7). The sample</w:t>
      </w:r>
      <w:r w:rsidDel="00107F75">
        <w:t xml:space="preserve"> </w:t>
      </w:r>
      <w:r>
        <w:t>is broadly</w:t>
      </w:r>
      <w:r w:rsidDel="00532DE6">
        <w:t xml:space="preserve"> </w:t>
      </w:r>
      <w:r>
        <w:t xml:space="preserve">reflective of the income distribution of Australian households. </w:t>
      </w:r>
    </w:p>
    <w:p w14:paraId="537B5F09" w14:textId="77777777" w:rsidR="001442D2" w:rsidRDefault="001442D2" w:rsidP="00F3516B">
      <w:pPr>
        <w:pStyle w:val="BodyText"/>
      </w:pPr>
      <w:r>
        <w:lastRenderedPageBreak/>
        <w:t xml:space="preserve">For some analyses, respondents were assigned to household income values based on the midway point of their income bracket, and households in the highest income bracket were assigned to an income of $250 000. This measure is used to assess features of the data and not for estimation of quantities of interest. </w:t>
      </w:r>
    </w:p>
    <w:p w14:paraId="3EF9AE04" w14:textId="2CAB33BB"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2C35D440" w14:textId="77777777" w:rsidTr="00EC2FFB">
        <w:trPr>
          <w:tblHeader/>
        </w:trPr>
        <w:tc>
          <w:tcPr>
            <w:tcW w:w="5000" w:type="pct"/>
            <w:tcBorders>
              <w:top w:val="single" w:sz="6" w:space="0" w:color="78A22F"/>
              <w:left w:val="nil"/>
              <w:bottom w:val="nil"/>
              <w:right w:val="nil"/>
            </w:tcBorders>
            <w:shd w:val="clear" w:color="auto" w:fill="auto"/>
          </w:tcPr>
          <w:p w14:paraId="0B95AFD0" w14:textId="62161EA2" w:rsidR="001442D2" w:rsidRDefault="001442D2" w:rsidP="00F3516B">
            <w:pPr>
              <w:pStyle w:val="FigureTitle"/>
            </w:pPr>
            <w:r w:rsidRPr="00784A05">
              <w:rPr>
                <w:b w:val="0"/>
              </w:rPr>
              <w:t xml:space="preserve">Figure </w:t>
            </w:r>
            <w:r>
              <w:rPr>
                <w:b w:val="0"/>
                <w:noProof/>
              </w:rPr>
              <w:t>7</w:t>
            </w:r>
            <w:r>
              <w:tab/>
              <w:t>Sample profile by household income bracket</w:t>
            </w:r>
            <w:r w:rsidRPr="00E63597">
              <w:rPr>
                <w:rStyle w:val="NoteLabel"/>
                <w:b/>
              </w:rPr>
              <w:t>a,b</w:t>
            </w:r>
          </w:p>
          <w:p w14:paraId="088688AC" w14:textId="77777777" w:rsidR="001442D2" w:rsidRPr="00176D3F" w:rsidRDefault="001442D2" w:rsidP="00F3516B">
            <w:pPr>
              <w:pStyle w:val="Subtitle"/>
            </w:pPr>
            <w:r>
              <w:t>N = 1996</w:t>
            </w:r>
          </w:p>
        </w:tc>
      </w:tr>
      <w:tr w:rsidR="001442D2" w14:paraId="7301CE01"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6429E307" w14:textId="77777777" w:rsidTr="00F3516B">
              <w:trPr>
                <w:tblHeader/>
                <w:jc w:val="center"/>
              </w:trPr>
              <w:tc>
                <w:tcPr>
                  <w:tcW w:w="5000" w:type="pct"/>
                  <w:tcBorders>
                    <w:top w:val="nil"/>
                    <w:bottom w:val="nil"/>
                  </w:tcBorders>
                </w:tcPr>
                <w:p w14:paraId="281C63B5" w14:textId="2760F56F" w:rsidR="001442D2" w:rsidRPr="00125160" w:rsidRDefault="00C649CF" w:rsidP="00125160">
                  <w:pPr>
                    <w:pStyle w:val="Figure"/>
                  </w:pPr>
                  <w:r>
                    <w:rPr>
                      <w:noProof/>
                    </w:rPr>
                    <w:drawing>
                      <wp:inline distT="0" distB="0" distL="0" distR="0" wp14:anchorId="2B3F61D5" wp14:editId="2288B31C">
                        <wp:extent cx="5218176" cy="4319016"/>
                        <wp:effectExtent l="0" t="0" r="1905" b="5715"/>
                        <wp:docPr id="29" name="Picture 29" descr="This chart breaks down the survey sample by household income bracket" title="Sample profile by household incom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ole_sample_income_bracket_2017070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35F7804D" w14:textId="77777777" w:rsidR="001442D2" w:rsidRDefault="001442D2" w:rsidP="00F3516B">
            <w:pPr>
              <w:pStyle w:val="Figure"/>
            </w:pPr>
          </w:p>
        </w:tc>
      </w:tr>
      <w:tr w:rsidR="001442D2" w:rsidRPr="00176D3F" w14:paraId="35A69D14" w14:textId="77777777" w:rsidTr="00EC2FFB">
        <w:tc>
          <w:tcPr>
            <w:tcW w:w="5000" w:type="pct"/>
            <w:tcBorders>
              <w:top w:val="nil"/>
              <w:left w:val="nil"/>
              <w:bottom w:val="nil"/>
              <w:right w:val="nil"/>
            </w:tcBorders>
            <w:shd w:val="clear" w:color="auto" w:fill="auto"/>
          </w:tcPr>
          <w:p w14:paraId="2748F9DF" w14:textId="36F58D8B" w:rsidR="001442D2" w:rsidRPr="00176D3F" w:rsidRDefault="001442D2" w:rsidP="00F3516B">
            <w:pPr>
              <w:pStyle w:val="Note"/>
            </w:pPr>
            <w:r>
              <w:rPr>
                <w:rStyle w:val="NoteLabel"/>
              </w:rPr>
              <w:t>a</w:t>
            </w:r>
            <w:r>
              <w:t xml:space="preserve"> </w:t>
            </w:r>
            <w:r w:rsidR="009939B9">
              <w:t>There were</w:t>
            </w:r>
            <w:r w:rsidRPr="00DD5382">
              <w:t xml:space="preserve"> also </w:t>
            </w:r>
            <w:r>
              <w:t>352</w:t>
            </w:r>
            <w:r w:rsidRPr="00DD5382">
              <w:t xml:space="preserve"> non</w:t>
            </w:r>
            <w:r w:rsidR="009F10FD">
              <w:noBreakHyphen/>
            </w:r>
            <w:r w:rsidRPr="00DD5382">
              <w:t>responses as this question was not mandatory.</w:t>
            </w:r>
          </w:p>
        </w:tc>
      </w:tr>
      <w:tr w:rsidR="001442D2" w14:paraId="0EF99507" w14:textId="77777777" w:rsidTr="00EC2FFB">
        <w:tc>
          <w:tcPr>
            <w:tcW w:w="5000" w:type="pct"/>
            <w:tcBorders>
              <w:top w:val="nil"/>
              <w:left w:val="nil"/>
              <w:bottom w:val="single" w:sz="6" w:space="0" w:color="78A22F"/>
              <w:right w:val="nil"/>
            </w:tcBorders>
            <w:shd w:val="clear" w:color="auto" w:fill="auto"/>
          </w:tcPr>
          <w:p w14:paraId="53E4E387" w14:textId="77777777" w:rsidR="001442D2" w:rsidRDefault="001442D2" w:rsidP="00F3516B">
            <w:pPr>
              <w:pStyle w:val="Figurespace"/>
            </w:pPr>
          </w:p>
        </w:tc>
      </w:tr>
      <w:tr w:rsidR="001442D2" w:rsidRPr="000863A5" w14:paraId="2935B1FB" w14:textId="77777777" w:rsidTr="00EC2FFB">
        <w:tc>
          <w:tcPr>
            <w:tcW w:w="5000" w:type="pct"/>
            <w:tcBorders>
              <w:top w:val="single" w:sz="6" w:space="0" w:color="78A22F"/>
              <w:left w:val="nil"/>
              <w:bottom w:val="nil"/>
              <w:right w:val="nil"/>
            </w:tcBorders>
          </w:tcPr>
          <w:p w14:paraId="17D6DF00" w14:textId="3EEC60C7" w:rsidR="001442D2" w:rsidRPr="00626D32" w:rsidRDefault="001442D2" w:rsidP="00F3516B">
            <w:pPr>
              <w:pStyle w:val="BoxSpaceBelow"/>
            </w:pPr>
          </w:p>
        </w:tc>
      </w:tr>
    </w:tbl>
    <w:p w14:paraId="0BF9BFC1" w14:textId="77777777" w:rsidR="001442D2" w:rsidRDefault="001442D2" w:rsidP="00F3516B">
      <w:pPr>
        <w:pStyle w:val="Heading4"/>
      </w:pPr>
      <w:r>
        <w:t>Financial and superannuation literacy</w:t>
      </w:r>
    </w:p>
    <w:p w14:paraId="073E133A" w14:textId="2E3D9030" w:rsidR="001442D2" w:rsidRPr="006F5998" w:rsidRDefault="001442D2" w:rsidP="00F3516B">
      <w:pPr>
        <w:pStyle w:val="BodyText"/>
      </w:pPr>
      <w:r>
        <w:t>An essential observable in the context of superannuation decision making is the financial literacy and superannuation awareness of survey respondents. A measure of financial and superannuation literacy was constructed (hereafter called a financial literacy score) using the four financial and superannuation multiple choice questions in the survey. The measure is the number of correct answers by the respondent (figure</w:t>
      </w:r>
      <w:r w:rsidR="009F10FD">
        <w:t> </w:t>
      </w:r>
      <w:r>
        <w:t xml:space="preserve">8). Scores were not calculated for respondents who had dropped out of the survey before completing all four questions. </w:t>
      </w:r>
    </w:p>
    <w:p w14:paraId="73744FD0" w14:textId="3BFCC7BD" w:rsidR="001442D2" w:rsidRDefault="001442D2" w:rsidP="00F3516B">
      <w:pPr>
        <w:pStyle w:val="BodyText"/>
      </w:pPr>
      <w:r>
        <w:lastRenderedPageBreak/>
        <w:t>The measure was intended to provide clear tests of selected financial literacy concepts. Collectively the four questions address basic fi</w:t>
      </w:r>
      <w:r w:rsidR="009939B9">
        <w:t>nancial concepts of compounding and</w:t>
      </w:r>
      <w:r>
        <w:t xml:space="preserve"> diversification</w:t>
      </w:r>
      <w:r w:rsidR="009939B9">
        <w:t>,</w:t>
      </w:r>
      <w:r>
        <w:t xml:space="preserve"> and awareness of superannuation.</w:t>
      </w:r>
    </w:p>
    <w:p w14:paraId="5026E429" w14:textId="0D01A0CB" w:rsidR="001442D2" w:rsidRDefault="001442D2" w:rsidP="00F3516B">
      <w:pPr>
        <w:pStyle w:val="BodyText"/>
      </w:pPr>
      <w:r>
        <w:t xml:space="preserve">Despite the limited scope, the measure is still important and useful. Regression analysis (annex </w:t>
      </w:r>
      <w:r w:rsidRPr="006C58B8">
        <w:t>A.3</w:t>
      </w:r>
      <w:r w:rsidR="00D273F7">
        <w:t>) showed</w:t>
      </w:r>
      <w:r>
        <w:t xml:space="preserve"> that</w:t>
      </w:r>
      <w:r w:rsidR="009939B9">
        <w:t xml:space="preserve"> the financial literacy score was</w:t>
      </w:r>
      <w:r>
        <w:t xml:space="preserve"> strongly correlated with the household income of respondents. In particular, each additional point on</w:t>
      </w:r>
      <w:r w:rsidR="009939B9">
        <w:t xml:space="preserve"> the financial literacy score was</w:t>
      </w:r>
      <w:r>
        <w:t xml:space="preserve"> associated with an increase of $19 000 in household income on average. This</w:t>
      </w:r>
      <w:r w:rsidR="009939B9">
        <w:t xml:space="preserve"> correlation was</w:t>
      </w:r>
      <w:r>
        <w:t xml:space="preserve"> also statistically significant.</w:t>
      </w:r>
      <w:r w:rsidRPr="0078449F" w:rsidDel="00E44264">
        <w:rPr>
          <w:rStyle w:val="FootnoteReference"/>
        </w:rPr>
        <w:t xml:space="preserve"> </w:t>
      </w:r>
    </w:p>
    <w:p w14:paraId="7F0BCDA3" w14:textId="5B0A5515" w:rsidR="001442D2" w:rsidRPr="00037714" w:rsidRDefault="001442D2" w:rsidP="00F3516B">
      <w:pPr>
        <w:pStyle w:val="BodyText"/>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2EBFAB3B" w14:textId="77777777" w:rsidTr="00EC2FFB">
        <w:trPr>
          <w:tblHeader/>
        </w:trPr>
        <w:tc>
          <w:tcPr>
            <w:tcW w:w="5000" w:type="pct"/>
            <w:tcBorders>
              <w:top w:val="single" w:sz="6" w:space="0" w:color="78A22F"/>
              <w:left w:val="nil"/>
              <w:bottom w:val="nil"/>
              <w:right w:val="nil"/>
            </w:tcBorders>
            <w:shd w:val="clear" w:color="auto" w:fill="auto"/>
          </w:tcPr>
          <w:p w14:paraId="02DCD0C4" w14:textId="7EB10B08" w:rsidR="001442D2" w:rsidRDefault="001442D2" w:rsidP="00F3516B">
            <w:pPr>
              <w:pStyle w:val="FigureTitle"/>
            </w:pPr>
            <w:r w:rsidRPr="00784A05">
              <w:rPr>
                <w:b w:val="0"/>
              </w:rPr>
              <w:t xml:space="preserve">Figure </w:t>
            </w:r>
            <w:bookmarkStart w:id="19" w:name="OLE_LINK23"/>
            <w:bookmarkStart w:id="20" w:name="OLE_LINK11"/>
            <w:r>
              <w:rPr>
                <w:b w:val="0"/>
                <w:noProof/>
              </w:rPr>
              <w:t>8</w:t>
            </w:r>
            <w:bookmarkEnd w:id="19"/>
            <w:bookmarkEnd w:id="20"/>
            <w:r>
              <w:tab/>
              <w:t>Sample profile by financial literacy</w:t>
            </w:r>
            <w:r w:rsidRPr="00EE0914">
              <w:rPr>
                <w:rStyle w:val="NoteLabel"/>
                <w:b/>
              </w:rPr>
              <w:t>a</w:t>
            </w:r>
          </w:p>
          <w:p w14:paraId="6C41AE11" w14:textId="77777777" w:rsidR="001442D2" w:rsidRPr="00176D3F" w:rsidRDefault="001442D2" w:rsidP="00F3516B">
            <w:pPr>
              <w:pStyle w:val="Subtitle"/>
            </w:pPr>
            <w:r>
              <w:t>N = 2027</w:t>
            </w:r>
          </w:p>
        </w:tc>
      </w:tr>
      <w:tr w:rsidR="001442D2" w14:paraId="7E639065"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70BC4FFC" w14:textId="77777777" w:rsidTr="00F3516B">
              <w:trPr>
                <w:tblHeader/>
                <w:jc w:val="center"/>
              </w:trPr>
              <w:tc>
                <w:tcPr>
                  <w:tcW w:w="5000" w:type="pct"/>
                  <w:tcBorders>
                    <w:top w:val="nil"/>
                    <w:bottom w:val="nil"/>
                  </w:tcBorders>
                </w:tcPr>
                <w:p w14:paraId="0A18B3F4"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5490A24A" wp14:editId="5A45CB45">
                        <wp:extent cx="5218176" cy="4319016"/>
                        <wp:effectExtent l="0" t="0" r="1905" b="5715"/>
                        <wp:docPr id="44" name="Picture 44" descr="This chart shows the percentage breakdown of the survey sample by the respondents' financial literacy score" title="Sample profile by financi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ole_sample_fin_lit_2017062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0355672B" w14:textId="77777777" w:rsidR="001442D2" w:rsidRDefault="001442D2" w:rsidP="00F3516B">
            <w:pPr>
              <w:pStyle w:val="Figure"/>
            </w:pPr>
          </w:p>
        </w:tc>
      </w:tr>
      <w:tr w:rsidR="001442D2" w:rsidRPr="00176D3F" w14:paraId="4C23E425" w14:textId="77777777" w:rsidTr="00EC2FFB">
        <w:tc>
          <w:tcPr>
            <w:tcW w:w="5000" w:type="pct"/>
            <w:tcBorders>
              <w:top w:val="nil"/>
              <w:left w:val="nil"/>
              <w:bottom w:val="nil"/>
              <w:right w:val="nil"/>
            </w:tcBorders>
            <w:shd w:val="clear" w:color="auto" w:fill="auto"/>
          </w:tcPr>
          <w:p w14:paraId="4CA7603D" w14:textId="6F433C8C" w:rsidR="001442D2" w:rsidRPr="00176D3F" w:rsidRDefault="001442D2" w:rsidP="009939B9">
            <w:pPr>
              <w:pStyle w:val="ListNumber"/>
              <w:keepLines/>
              <w:numPr>
                <w:ilvl w:val="0"/>
                <w:numId w:val="0"/>
              </w:numPr>
              <w:spacing w:before="80" w:line="220" w:lineRule="exact"/>
            </w:pPr>
            <w:r>
              <w:rPr>
                <w:rStyle w:val="NoteLabel"/>
              </w:rPr>
              <w:t>a</w:t>
            </w:r>
            <w:r>
              <w:t xml:space="preserve"> </w:t>
            </w:r>
            <w:r w:rsidRPr="00B35AD6">
              <w:rPr>
                <w:rFonts w:asciiTheme="minorHAnsi" w:hAnsiTheme="minorHAnsi" w:cstheme="minorHAnsi"/>
                <w:sz w:val="18"/>
                <w:szCs w:val="18"/>
              </w:rPr>
              <w:t xml:space="preserve">There </w:t>
            </w:r>
            <w:r w:rsidR="009939B9">
              <w:rPr>
                <w:rFonts w:asciiTheme="minorHAnsi" w:hAnsiTheme="minorHAnsi" w:cstheme="minorHAnsi"/>
                <w:sz w:val="18"/>
                <w:szCs w:val="18"/>
              </w:rPr>
              <w:t>were</w:t>
            </w:r>
            <w:r w:rsidRPr="00B35AD6">
              <w:rPr>
                <w:rFonts w:asciiTheme="minorHAnsi" w:hAnsiTheme="minorHAnsi" w:cstheme="minorHAnsi"/>
                <w:sz w:val="18"/>
                <w:szCs w:val="18"/>
              </w:rPr>
              <w:t xml:space="preserve"> also 32</w:t>
            </w:r>
            <w:r>
              <w:rPr>
                <w:rFonts w:asciiTheme="minorHAnsi" w:hAnsiTheme="minorHAnsi" w:cstheme="minorHAnsi"/>
                <w:sz w:val="18"/>
                <w:szCs w:val="18"/>
              </w:rPr>
              <w:t>1</w:t>
            </w:r>
            <w:r w:rsidRPr="00B35AD6">
              <w:rPr>
                <w:rFonts w:asciiTheme="minorHAnsi" w:hAnsiTheme="minorHAnsi" w:cstheme="minorHAnsi"/>
                <w:sz w:val="18"/>
                <w:szCs w:val="18"/>
              </w:rPr>
              <w:t xml:space="preserve"> respondents who did not answer all </w:t>
            </w:r>
            <w:r>
              <w:rPr>
                <w:rFonts w:asciiTheme="minorHAnsi" w:hAnsiTheme="minorHAnsi" w:cstheme="minorHAnsi"/>
                <w:sz w:val="18"/>
                <w:szCs w:val="18"/>
              </w:rPr>
              <w:t>four</w:t>
            </w:r>
            <w:r w:rsidRPr="00B35AD6">
              <w:rPr>
                <w:rFonts w:asciiTheme="minorHAnsi" w:hAnsiTheme="minorHAnsi" w:cstheme="minorHAnsi"/>
                <w:sz w:val="18"/>
                <w:szCs w:val="18"/>
              </w:rPr>
              <w:t xml:space="preserve"> financial literacy questions.</w:t>
            </w:r>
          </w:p>
        </w:tc>
      </w:tr>
      <w:tr w:rsidR="001442D2" w14:paraId="0D71C5E9" w14:textId="77777777" w:rsidTr="00EC2FFB">
        <w:tc>
          <w:tcPr>
            <w:tcW w:w="5000" w:type="pct"/>
            <w:tcBorders>
              <w:top w:val="nil"/>
              <w:left w:val="nil"/>
              <w:bottom w:val="single" w:sz="6" w:space="0" w:color="78A22F"/>
              <w:right w:val="nil"/>
            </w:tcBorders>
            <w:shd w:val="clear" w:color="auto" w:fill="auto"/>
          </w:tcPr>
          <w:p w14:paraId="17F42D12" w14:textId="77777777" w:rsidR="001442D2" w:rsidRDefault="001442D2" w:rsidP="00F3516B">
            <w:pPr>
              <w:pStyle w:val="Figurespace"/>
            </w:pPr>
          </w:p>
        </w:tc>
      </w:tr>
      <w:tr w:rsidR="001442D2" w:rsidRPr="000863A5" w14:paraId="177388F5" w14:textId="77777777" w:rsidTr="00EC2FFB">
        <w:tc>
          <w:tcPr>
            <w:tcW w:w="5000" w:type="pct"/>
            <w:tcBorders>
              <w:top w:val="single" w:sz="6" w:space="0" w:color="78A22F"/>
              <w:left w:val="nil"/>
              <w:bottom w:val="nil"/>
              <w:right w:val="nil"/>
            </w:tcBorders>
          </w:tcPr>
          <w:p w14:paraId="60C2423A" w14:textId="366EDD3F" w:rsidR="001442D2" w:rsidRPr="00626D32" w:rsidRDefault="001442D2" w:rsidP="00F3516B">
            <w:pPr>
              <w:pStyle w:val="BoxSpaceBelow"/>
            </w:pPr>
          </w:p>
        </w:tc>
      </w:tr>
    </w:tbl>
    <w:p w14:paraId="4659E955" w14:textId="77777777" w:rsidR="001442D2" w:rsidRDefault="001442D2" w:rsidP="00F3516B">
      <w:pPr>
        <w:pStyle w:val="Heading4"/>
      </w:pPr>
      <w:r>
        <w:t>Survey effort</w:t>
      </w:r>
    </w:p>
    <w:p w14:paraId="025942EA" w14:textId="77777777" w:rsidR="001442D2" w:rsidRDefault="001442D2" w:rsidP="00F3516B">
      <w:pPr>
        <w:pStyle w:val="BodyText"/>
      </w:pPr>
      <w:r>
        <w:t xml:space="preserve">The effort that respondents put into the survey is essential for the success of the analysis and understanding the results. Measuring survey effort is a difficult task. Using time taken </w:t>
      </w:r>
      <w:r>
        <w:lastRenderedPageBreak/>
        <w:t>during the choice experiment might be an intuitive choice. However, respondents may be preoccupied and complete the survey over an extended period of time. Thus it would be unclear what such a</w:t>
      </w:r>
      <w:r w:rsidDel="00055C52">
        <w:t xml:space="preserve"> </w:t>
      </w:r>
      <w:r>
        <w:t xml:space="preserve">measure would represent. </w:t>
      </w:r>
    </w:p>
    <w:p w14:paraId="3568C71A" w14:textId="44E19B07" w:rsidR="001442D2" w:rsidRDefault="009E6A6E" w:rsidP="00F3516B">
      <w:pPr>
        <w:pStyle w:val="BodyText"/>
      </w:pPr>
      <w:r>
        <w:t>The Commission</w:t>
      </w:r>
      <w:r w:rsidR="001442D2">
        <w:t xml:space="preserve"> constructed a measure of survey effort based on the number of open</w:t>
      </w:r>
      <w:r w:rsidR="001442D2">
        <w:noBreakHyphen/>
        <w:t xml:space="preserve">ended response questions respondents answered </w:t>
      </w:r>
      <w:r w:rsidR="001442D2" w:rsidRPr="009A1646">
        <w:rPr>
          <w:i/>
        </w:rPr>
        <w:t>in the choice experiment section of the survey</w:t>
      </w:r>
      <w:r w:rsidR="001442D2">
        <w:t xml:space="preserve"> (figure</w:t>
      </w:r>
      <w:r w:rsidR="009F10FD">
        <w:t> </w:t>
      </w:r>
      <w:r w:rsidR="001442D2">
        <w:t>9</w:t>
      </w:r>
      <w:r w:rsidR="00A944DF">
        <w:t>). This measure included two questions and a question was</w:t>
      </w:r>
      <w:r w:rsidR="001442D2">
        <w:t xml:space="preserve"> considered answered if a discernible response was given. The first asked why respondents made the choices they did in the choice experiment, and the second asked about the difficulty in making the choice. For most analyses it will make more sense to treat survey effort as an indicator, distinguishing between junk (those who have not answered any of the questions, or provided only undiscernible responses) and usable responses (those who have provided at least one discernible response) or respondents exhibiting ‘sufficient’ effort.</w:t>
      </w:r>
    </w:p>
    <w:p w14:paraId="0FAAFDDA" w14:textId="562A92D3"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45AD71CD" w14:textId="77777777" w:rsidTr="00EC2FFB">
        <w:trPr>
          <w:tblHeader/>
        </w:trPr>
        <w:tc>
          <w:tcPr>
            <w:tcW w:w="5000" w:type="pct"/>
            <w:tcBorders>
              <w:top w:val="single" w:sz="6" w:space="0" w:color="78A22F"/>
              <w:left w:val="nil"/>
              <w:bottom w:val="nil"/>
              <w:right w:val="nil"/>
            </w:tcBorders>
            <w:shd w:val="clear" w:color="auto" w:fill="auto"/>
          </w:tcPr>
          <w:p w14:paraId="2DD950AA" w14:textId="28E674FB" w:rsidR="001442D2" w:rsidRDefault="001442D2" w:rsidP="00F3516B">
            <w:pPr>
              <w:pStyle w:val="FigureTitle"/>
            </w:pPr>
            <w:r w:rsidRPr="00784A05">
              <w:rPr>
                <w:b w:val="0"/>
              </w:rPr>
              <w:t xml:space="preserve">Figure </w:t>
            </w:r>
            <w:r>
              <w:rPr>
                <w:b w:val="0"/>
                <w:noProof/>
              </w:rPr>
              <w:t>9</w:t>
            </w:r>
            <w:r>
              <w:tab/>
              <w:t>Sample profile by survey effort</w:t>
            </w:r>
            <w:r w:rsidRPr="009A1646">
              <w:rPr>
                <w:rStyle w:val="NoteLabel"/>
                <w:b/>
              </w:rPr>
              <w:t>a</w:t>
            </w:r>
          </w:p>
          <w:p w14:paraId="04F853A4" w14:textId="77777777" w:rsidR="001442D2" w:rsidRPr="00176D3F" w:rsidRDefault="001442D2" w:rsidP="00F3516B">
            <w:pPr>
              <w:pStyle w:val="Subtitle"/>
            </w:pPr>
            <w:r>
              <w:t>N = 2143</w:t>
            </w:r>
          </w:p>
        </w:tc>
      </w:tr>
      <w:tr w:rsidR="001442D2" w14:paraId="2E5CDA94"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0172FA67" w14:textId="77777777" w:rsidTr="00F3516B">
              <w:trPr>
                <w:tblHeader/>
                <w:jc w:val="center"/>
              </w:trPr>
              <w:tc>
                <w:tcPr>
                  <w:tcW w:w="5000" w:type="pct"/>
                  <w:tcBorders>
                    <w:top w:val="nil"/>
                    <w:bottom w:val="nil"/>
                  </w:tcBorders>
                </w:tcPr>
                <w:p w14:paraId="29F39A4B"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0D13DC54" wp14:editId="7CD9C860">
                        <wp:extent cx="5218176" cy="4319016"/>
                        <wp:effectExtent l="0" t="0" r="1905" b="5715"/>
                        <wp:docPr id="45" name="Picture 45" descr="This shows the count of the survey sample by their survey effort" title="Sample profile  by survey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ole_sample_survey_effort_2017062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32FCFC03" w14:textId="77777777" w:rsidR="001442D2" w:rsidRDefault="001442D2" w:rsidP="00F3516B">
            <w:pPr>
              <w:pStyle w:val="Figure"/>
            </w:pPr>
          </w:p>
        </w:tc>
      </w:tr>
      <w:tr w:rsidR="001442D2" w:rsidRPr="00176D3F" w14:paraId="443AEB7C" w14:textId="77777777" w:rsidTr="00EC2FFB">
        <w:tc>
          <w:tcPr>
            <w:tcW w:w="5000" w:type="pct"/>
            <w:tcBorders>
              <w:top w:val="nil"/>
              <w:left w:val="nil"/>
              <w:bottom w:val="nil"/>
              <w:right w:val="nil"/>
            </w:tcBorders>
            <w:shd w:val="clear" w:color="auto" w:fill="auto"/>
          </w:tcPr>
          <w:p w14:paraId="3B3A3CCA" w14:textId="77777777" w:rsidR="001442D2" w:rsidRPr="00176D3F" w:rsidRDefault="001442D2" w:rsidP="00F3516B">
            <w:pPr>
              <w:pStyle w:val="Note"/>
            </w:pPr>
            <w:r>
              <w:rPr>
                <w:rStyle w:val="NoteLabel"/>
              </w:rPr>
              <w:t>a</w:t>
            </w:r>
            <w:r>
              <w:t xml:space="preserve"> </w:t>
            </w:r>
            <w:r>
              <w:rPr>
                <w:rFonts w:asciiTheme="minorHAnsi" w:hAnsiTheme="minorHAnsi" w:cstheme="minorHAnsi"/>
                <w:szCs w:val="18"/>
              </w:rPr>
              <w:t>205 respondents dropped out before they participated in the choice experiment.</w:t>
            </w:r>
          </w:p>
        </w:tc>
      </w:tr>
      <w:tr w:rsidR="001442D2" w14:paraId="063F342F" w14:textId="77777777" w:rsidTr="00EC2FFB">
        <w:tc>
          <w:tcPr>
            <w:tcW w:w="5000" w:type="pct"/>
            <w:tcBorders>
              <w:top w:val="nil"/>
              <w:left w:val="nil"/>
              <w:bottom w:val="single" w:sz="6" w:space="0" w:color="78A22F"/>
              <w:right w:val="nil"/>
            </w:tcBorders>
            <w:shd w:val="clear" w:color="auto" w:fill="auto"/>
          </w:tcPr>
          <w:p w14:paraId="2368CAF7" w14:textId="77777777" w:rsidR="001442D2" w:rsidRDefault="001442D2" w:rsidP="00F3516B">
            <w:pPr>
              <w:pStyle w:val="Figurespace"/>
            </w:pPr>
          </w:p>
        </w:tc>
      </w:tr>
      <w:tr w:rsidR="001442D2" w:rsidRPr="000863A5" w14:paraId="3D8B6120" w14:textId="77777777" w:rsidTr="00EC2FFB">
        <w:tc>
          <w:tcPr>
            <w:tcW w:w="5000" w:type="pct"/>
            <w:tcBorders>
              <w:top w:val="single" w:sz="6" w:space="0" w:color="78A22F"/>
              <w:left w:val="nil"/>
              <w:bottom w:val="nil"/>
              <w:right w:val="nil"/>
            </w:tcBorders>
          </w:tcPr>
          <w:p w14:paraId="41C1A95E" w14:textId="3A4F99CB" w:rsidR="001442D2" w:rsidRPr="00626D32" w:rsidRDefault="001442D2" w:rsidP="00F3516B">
            <w:pPr>
              <w:pStyle w:val="BoxSpaceBelow"/>
            </w:pPr>
          </w:p>
        </w:tc>
      </w:tr>
    </w:tbl>
    <w:p w14:paraId="2719EAA2" w14:textId="2745855E" w:rsidR="001442D2" w:rsidRDefault="001442D2" w:rsidP="00F3516B">
      <w:pPr>
        <w:pStyle w:val="BodyText"/>
      </w:pPr>
      <w:r>
        <w:lastRenderedPageBreak/>
        <w:t>This is a reasonable measure of survey effort. As long as the respondent thought at all about the decisions they made, they would attempt to explain their decision by answering these two open</w:t>
      </w:r>
      <w:r w:rsidR="009F10FD">
        <w:noBreakHyphen/>
      </w:r>
      <w:r>
        <w:t xml:space="preserve">ended response questions. </w:t>
      </w:r>
    </w:p>
    <w:p w14:paraId="284B12CF" w14:textId="77777777" w:rsidR="001442D2" w:rsidRDefault="001442D2" w:rsidP="00F3516B">
      <w:pPr>
        <w:pStyle w:val="BodyText"/>
      </w:pPr>
      <w:r>
        <w:t>Similar to</w:t>
      </w:r>
      <w:r w:rsidDel="00BD4221">
        <w:t xml:space="preserve"> </w:t>
      </w:r>
      <w:r>
        <w:t xml:space="preserve">the financial literacy score, the measure for survey effort is rough and provides relatively little scope for delineation between respondents. Despite this, it still appears to be a useful measure. Annex </w:t>
      </w:r>
      <w:r w:rsidRPr="00BC26CA">
        <w:t>A.4</w:t>
      </w:r>
      <w:r>
        <w:t xml:space="preserve"> considers if the measure is adequate with some additional analysis. For brevity, the Commission will often refer to those who failed to answer any questions as exhibiting ‘insufficient’ survey effort and those who have answered at least one question a ‘sufficient’ survey effort.</w:t>
      </w:r>
    </w:p>
    <w:p w14:paraId="631D4D63" w14:textId="6A9533DB" w:rsidR="001442D2" w:rsidRDefault="001442D2" w:rsidP="00F3516B">
      <w:pPr>
        <w:pStyle w:val="Heading3"/>
      </w:pPr>
      <w:r>
        <w:t>Open</w:t>
      </w:r>
      <w:r w:rsidR="009F10FD">
        <w:noBreakHyphen/>
      </w:r>
      <w:r>
        <w:t>ended responses</w:t>
      </w:r>
    </w:p>
    <w:p w14:paraId="762EC606" w14:textId="1666AF02" w:rsidR="001442D2" w:rsidRDefault="001442D2" w:rsidP="00F3516B">
      <w:pPr>
        <w:pStyle w:val="BodyText"/>
      </w:pPr>
      <w:r>
        <w:t>The responses to open</w:t>
      </w:r>
      <w:r w:rsidR="009F10FD">
        <w:noBreakHyphen/>
      </w:r>
      <w:r>
        <w:t xml:space="preserve">ended questions were almost perfectly distinct, and varied in level of detail and relevance. </w:t>
      </w:r>
    </w:p>
    <w:p w14:paraId="7B6FC611" w14:textId="2C72ABC0" w:rsidR="001442D2" w:rsidRDefault="001442D2" w:rsidP="00F3516B">
      <w:pPr>
        <w:pStyle w:val="BodyText"/>
      </w:pPr>
      <w:r>
        <w:t>To process the responses the Commission undertook an extensive manual inspection and categorisation process. The process and the final classifications of responses were internally reviewed to minimise the subjectivity in interpretation and to strike a good balance between how many categories were used (granularity) and how the categorisations lend to potential insights (tractability)</w:t>
      </w:r>
      <w:r w:rsidDel="00734D9D">
        <w:t>.</w:t>
      </w:r>
      <w:r>
        <w:t xml:space="preserve"> Detail on this process can be found in the documentation accompanying the dataset. </w:t>
      </w:r>
    </w:p>
    <w:p w14:paraId="0A0E7DFA" w14:textId="64AB488E" w:rsidR="001442D2" w:rsidRDefault="001442D2" w:rsidP="00F3516B">
      <w:pPr>
        <w:pStyle w:val="Heading4"/>
      </w:pPr>
      <w:r>
        <w:t>Trade</w:t>
      </w:r>
      <w:r w:rsidR="009F10FD">
        <w:noBreakHyphen/>
      </w:r>
      <w:r>
        <w:t>offs in using open versus closed response data for analysis</w:t>
      </w:r>
    </w:p>
    <w:p w14:paraId="6903A6C6" w14:textId="32C47EC4" w:rsidR="001442D2" w:rsidRDefault="001442D2" w:rsidP="00F3516B">
      <w:pPr>
        <w:pStyle w:val="BodyText"/>
      </w:pPr>
      <w:r>
        <w:t>In some cases, the survey asks questions in both a closed</w:t>
      </w:r>
      <w:r w:rsidR="009F10FD">
        <w:noBreakHyphen/>
      </w:r>
      <w:r>
        <w:t xml:space="preserve"> and open</w:t>
      </w:r>
      <w:r>
        <w:noBreakHyphen/>
        <w:t>ended form. By comparing the two, the trade</w:t>
      </w:r>
      <w:r w:rsidR="009F10FD">
        <w:noBreakHyphen/>
      </w:r>
      <w:r>
        <w:t>offs and characteristics of using closed</w:t>
      </w:r>
      <w:r w:rsidR="009F10FD">
        <w:noBreakHyphen/>
      </w:r>
      <w:r>
        <w:t xml:space="preserve"> and open</w:t>
      </w:r>
      <w:r w:rsidR="009F10FD">
        <w:noBreakHyphen/>
      </w:r>
      <w:r>
        <w:t>ended response data can be explored. Open</w:t>
      </w:r>
      <w:r w:rsidR="009F10FD">
        <w:noBreakHyphen/>
      </w:r>
      <w:r w:rsidR="00BB1FC4">
        <w:t>ended response data are</w:t>
      </w:r>
      <w:r>
        <w:t xml:space="preserve"> useful because it allows respondents to submit responses free from any biases that might arise due to the framing of the options provided. It also allows for possibilities that might not have been anticipated. </w:t>
      </w:r>
    </w:p>
    <w:p w14:paraId="4C21FAA8" w14:textId="39A652FA" w:rsidR="001442D2" w:rsidRDefault="001442D2" w:rsidP="00F3516B">
      <w:pPr>
        <w:pStyle w:val="BodyText"/>
      </w:pPr>
      <w:r>
        <w:t>On the other hand, open</w:t>
      </w:r>
      <w:r w:rsidR="009F10FD">
        <w:noBreakHyphen/>
      </w:r>
      <w:r>
        <w:t>ended responses also have a number of disadvantages. Open</w:t>
      </w:r>
      <w:r>
        <w:noBreakHyphen/>
        <w:t>ended responses usually require more effort and often more knowledge from the respondent. Plausibly, for this reason</w:t>
      </w:r>
      <w:r w:rsidDel="004F1E5D">
        <w:t xml:space="preserve"> </w:t>
      </w:r>
      <w:r>
        <w:t>open</w:t>
      </w:r>
      <w:r w:rsidR="009F10FD">
        <w:noBreakHyphen/>
      </w:r>
      <w:r>
        <w:t>ended responses see a systematic lack of meaningful responses from younger and less financially literate respondents (the latter is shown in figure</w:t>
      </w:r>
      <w:r w:rsidR="009F10FD">
        <w:t> </w:t>
      </w:r>
      <w:r>
        <w:t>10). This means that analysis based on open</w:t>
      </w:r>
      <w:r w:rsidR="009F10FD">
        <w:noBreakHyphen/>
      </w:r>
      <w:r>
        <w:t xml:space="preserve">ended responses are likely to reflect those of an older and more financially literate population, rather than the whole population. </w:t>
      </w:r>
    </w:p>
    <w:p w14:paraId="4E99DB1E" w14:textId="1ACBE53A"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275B161E" w14:textId="77777777" w:rsidTr="00EC2FFB">
        <w:trPr>
          <w:tblHeader/>
        </w:trPr>
        <w:tc>
          <w:tcPr>
            <w:tcW w:w="5000" w:type="pct"/>
            <w:tcBorders>
              <w:top w:val="single" w:sz="6" w:space="0" w:color="78A22F"/>
              <w:left w:val="nil"/>
              <w:bottom w:val="nil"/>
              <w:right w:val="nil"/>
            </w:tcBorders>
            <w:shd w:val="clear" w:color="auto" w:fill="auto"/>
          </w:tcPr>
          <w:p w14:paraId="7F77F0CD" w14:textId="7ECF0842" w:rsidR="001442D2" w:rsidRDefault="001442D2" w:rsidP="00F3516B">
            <w:pPr>
              <w:pStyle w:val="FigureTitle"/>
            </w:pPr>
            <w:r w:rsidRPr="00784A05">
              <w:rPr>
                <w:b w:val="0"/>
              </w:rPr>
              <w:t xml:space="preserve">Figure </w:t>
            </w:r>
            <w:bookmarkStart w:id="21" w:name="OLE_LINK7"/>
            <w:r>
              <w:rPr>
                <w:b w:val="0"/>
                <w:noProof/>
              </w:rPr>
              <w:t>10</w:t>
            </w:r>
            <w:bookmarkEnd w:id="21"/>
            <w:r>
              <w:tab/>
              <w:t>Financial literacy by respondent/non</w:t>
            </w:r>
            <w:r w:rsidR="009F10FD">
              <w:noBreakHyphen/>
            </w:r>
            <w:r>
              <w:t>respondent</w:t>
            </w:r>
            <w:r w:rsidRPr="000B4CC3">
              <w:rPr>
                <w:rStyle w:val="NoteLabel"/>
                <w:b/>
              </w:rPr>
              <w:t>a</w:t>
            </w:r>
            <w:r>
              <w:rPr>
                <w:rStyle w:val="NoteLabel"/>
                <w:b/>
              </w:rPr>
              <w:t>,b</w:t>
            </w:r>
          </w:p>
          <w:p w14:paraId="375DDFAF" w14:textId="77777777" w:rsidR="001442D2" w:rsidRPr="00176D3F" w:rsidRDefault="001442D2" w:rsidP="00F3516B">
            <w:pPr>
              <w:pStyle w:val="Subtitle"/>
            </w:pPr>
            <w:r>
              <w:t>N = 2027</w:t>
            </w:r>
          </w:p>
        </w:tc>
      </w:tr>
      <w:tr w:rsidR="001442D2" w14:paraId="3F75C3A2"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0DE1C08B" w14:textId="77777777" w:rsidTr="00F3516B">
              <w:trPr>
                <w:tblHeader/>
                <w:jc w:val="center"/>
              </w:trPr>
              <w:tc>
                <w:tcPr>
                  <w:tcW w:w="5000" w:type="pct"/>
                  <w:tcBorders>
                    <w:top w:val="nil"/>
                    <w:bottom w:val="nil"/>
                  </w:tcBorders>
                </w:tcPr>
                <w:p w14:paraId="6C6C32B2"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79AD32B" wp14:editId="5D54AA46">
                        <wp:extent cx="5218176" cy="4319016"/>
                        <wp:effectExtent l="0" t="0" r="1905" b="5715"/>
                        <wp:docPr id="47" name="Picture 47" descr="This chart shows the count of respondents by both their financial literacy score and whether they reponded adequately when asked about their current fund. " title="Financial literacy by respondent/non-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pen_vs_close_finlit_2017062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28A43AF0" w14:textId="77777777" w:rsidR="001442D2" w:rsidRDefault="001442D2" w:rsidP="00F3516B">
            <w:pPr>
              <w:pStyle w:val="Figure"/>
            </w:pPr>
          </w:p>
        </w:tc>
      </w:tr>
      <w:tr w:rsidR="001442D2" w:rsidRPr="00176D3F" w14:paraId="39F9A82F" w14:textId="77777777" w:rsidTr="00EC2FFB">
        <w:tc>
          <w:tcPr>
            <w:tcW w:w="5000" w:type="pct"/>
            <w:tcBorders>
              <w:top w:val="nil"/>
              <w:left w:val="nil"/>
              <w:bottom w:val="nil"/>
              <w:right w:val="nil"/>
            </w:tcBorders>
            <w:shd w:val="clear" w:color="auto" w:fill="auto"/>
          </w:tcPr>
          <w:p w14:paraId="23DEEB68" w14:textId="2E593FB2" w:rsidR="001442D2" w:rsidRPr="00176D3F" w:rsidRDefault="001442D2" w:rsidP="00A944DF">
            <w:pPr>
              <w:pStyle w:val="Note"/>
            </w:pPr>
            <w:r>
              <w:rPr>
                <w:rStyle w:val="NoteLabel"/>
              </w:rPr>
              <w:t>a</w:t>
            </w:r>
            <w:r>
              <w:t xml:space="preserve"> Respondents and non</w:t>
            </w:r>
            <w:r w:rsidR="009F10FD">
              <w:noBreakHyphen/>
            </w:r>
            <w:r>
              <w:t>respondents are those who provided a discernible response (did not provide a response) when asked about how they chose their current fund, and who answered the close</w:t>
            </w:r>
            <w:r w:rsidR="009F10FD">
              <w:noBreakHyphen/>
            </w:r>
            <w:r>
              <w:t xml:space="preserve">ended version of the question. </w:t>
            </w:r>
            <w:r>
              <w:rPr>
                <w:rStyle w:val="NoteLabel"/>
              </w:rPr>
              <w:t>b</w:t>
            </w:r>
            <w:r w:rsidRPr="00B35AD6">
              <w:rPr>
                <w:rFonts w:asciiTheme="minorHAnsi" w:hAnsiTheme="minorHAnsi" w:cstheme="minorHAnsi"/>
                <w:szCs w:val="18"/>
              </w:rPr>
              <w:t xml:space="preserve"> There </w:t>
            </w:r>
            <w:r w:rsidR="00A944DF">
              <w:rPr>
                <w:rFonts w:asciiTheme="minorHAnsi" w:hAnsiTheme="minorHAnsi" w:cstheme="minorHAnsi"/>
                <w:szCs w:val="18"/>
              </w:rPr>
              <w:t>were</w:t>
            </w:r>
            <w:r w:rsidRPr="00B35AD6">
              <w:rPr>
                <w:rFonts w:asciiTheme="minorHAnsi" w:hAnsiTheme="minorHAnsi" w:cstheme="minorHAnsi"/>
                <w:szCs w:val="18"/>
              </w:rPr>
              <w:t xml:space="preserve"> 32</w:t>
            </w:r>
            <w:r>
              <w:rPr>
                <w:rFonts w:asciiTheme="minorHAnsi" w:hAnsiTheme="minorHAnsi" w:cstheme="minorHAnsi"/>
                <w:szCs w:val="18"/>
              </w:rPr>
              <w:t>1</w:t>
            </w:r>
            <w:r w:rsidRPr="00B35AD6">
              <w:rPr>
                <w:rFonts w:asciiTheme="minorHAnsi" w:hAnsiTheme="minorHAnsi" w:cstheme="minorHAnsi"/>
                <w:szCs w:val="18"/>
              </w:rPr>
              <w:t xml:space="preserve"> respondents who did not answer all </w:t>
            </w:r>
            <w:r>
              <w:rPr>
                <w:rFonts w:asciiTheme="minorHAnsi" w:hAnsiTheme="minorHAnsi" w:cstheme="minorHAnsi"/>
                <w:szCs w:val="18"/>
              </w:rPr>
              <w:t>four</w:t>
            </w:r>
            <w:r w:rsidRPr="00B35AD6">
              <w:rPr>
                <w:rFonts w:asciiTheme="minorHAnsi" w:hAnsiTheme="minorHAnsi" w:cstheme="minorHAnsi"/>
                <w:szCs w:val="18"/>
              </w:rPr>
              <w:t xml:space="preserve"> financial literacy questions.</w:t>
            </w:r>
          </w:p>
        </w:tc>
      </w:tr>
      <w:tr w:rsidR="001442D2" w14:paraId="1109F8CF" w14:textId="77777777" w:rsidTr="00EC2FFB">
        <w:tc>
          <w:tcPr>
            <w:tcW w:w="5000" w:type="pct"/>
            <w:tcBorders>
              <w:top w:val="nil"/>
              <w:left w:val="nil"/>
              <w:bottom w:val="single" w:sz="6" w:space="0" w:color="78A22F"/>
              <w:right w:val="nil"/>
            </w:tcBorders>
            <w:shd w:val="clear" w:color="auto" w:fill="auto"/>
          </w:tcPr>
          <w:p w14:paraId="39B5DDC7" w14:textId="77777777" w:rsidR="001442D2" w:rsidRDefault="001442D2" w:rsidP="00F3516B">
            <w:pPr>
              <w:pStyle w:val="Figurespace"/>
            </w:pPr>
          </w:p>
        </w:tc>
      </w:tr>
      <w:tr w:rsidR="001442D2" w:rsidRPr="000863A5" w14:paraId="3A786336" w14:textId="77777777" w:rsidTr="00EC2FFB">
        <w:tc>
          <w:tcPr>
            <w:tcW w:w="5000" w:type="pct"/>
            <w:tcBorders>
              <w:top w:val="single" w:sz="6" w:space="0" w:color="78A22F"/>
              <w:left w:val="nil"/>
              <w:bottom w:val="nil"/>
              <w:right w:val="nil"/>
            </w:tcBorders>
          </w:tcPr>
          <w:p w14:paraId="469AC4B0" w14:textId="1B25ABCD" w:rsidR="001442D2" w:rsidRPr="00626D32" w:rsidRDefault="001442D2" w:rsidP="00F3516B">
            <w:pPr>
              <w:pStyle w:val="BoxSpaceBelow"/>
            </w:pPr>
          </w:p>
        </w:tc>
      </w:tr>
    </w:tbl>
    <w:p w14:paraId="3782EF33" w14:textId="0EEE0ED7" w:rsidR="001442D2" w:rsidRDefault="001442D2" w:rsidP="00F3516B">
      <w:pPr>
        <w:pStyle w:val="BodyText"/>
      </w:pPr>
      <w:r>
        <w:t>The other issue from open</w:t>
      </w:r>
      <w:r w:rsidR="009F10FD">
        <w:noBreakHyphen/>
      </w:r>
      <w:r>
        <w:t>ended responses is that there is more scope for respondents to interpret the question differently from survey intentions or fail to clearly communicate their responses. This has resulted in a lack of precision in some responses and potential misclassifications of the intentions of the respondents. This can be seen from the internal inconsistencies between a respondent’s close</w:t>
      </w:r>
      <w:r w:rsidR="009F10FD">
        <w:noBreakHyphen/>
      </w:r>
      <w:r>
        <w:t>ended and open</w:t>
      </w:r>
      <w:r w:rsidR="009F10FD">
        <w:noBreakHyphen/>
      </w:r>
      <w:r>
        <w:t xml:space="preserve">ended responses. For example, 19 per cent of </w:t>
      </w:r>
      <w:r w:rsidR="00A944DF">
        <w:t>respondents (39 respondents)</w:t>
      </w:r>
      <w:r>
        <w:t xml:space="preserve"> gave open</w:t>
      </w:r>
      <w:r w:rsidR="009F10FD">
        <w:noBreakHyphen/>
      </w:r>
      <w:r>
        <w:t xml:space="preserve">ended responses which </w:t>
      </w:r>
      <w:r w:rsidR="00A944DF">
        <w:t>indicated that they</w:t>
      </w:r>
      <w:r>
        <w:t xml:space="preserve"> selected their current fund based on recommendations from others</w:t>
      </w:r>
      <w:r w:rsidR="00A944DF">
        <w:t>, but then also responded that</w:t>
      </w:r>
      <w:r>
        <w:t xml:space="preserve"> they made </w:t>
      </w:r>
      <w:r w:rsidR="00A944DF">
        <w:t>their own independent selection</w:t>
      </w:r>
      <w:r>
        <w:t xml:space="preserve"> in the close</w:t>
      </w:r>
      <w:r w:rsidR="009F10FD">
        <w:noBreakHyphen/>
      </w:r>
      <w:r>
        <w:t xml:space="preserve">ended responses. </w:t>
      </w:r>
    </w:p>
    <w:p w14:paraId="351F568A" w14:textId="6EB285E1" w:rsidR="001442D2" w:rsidRPr="002F70CB" w:rsidRDefault="001442D2" w:rsidP="00F3516B">
      <w:pPr>
        <w:pStyle w:val="BodyText"/>
      </w:pPr>
      <w:r>
        <w:t>The presence of this trade</w:t>
      </w:r>
      <w:r w:rsidR="009F10FD">
        <w:noBreakHyphen/>
      </w:r>
      <w:r>
        <w:t xml:space="preserve">off means that when conducting analysis and when confronted with the choice, the Commission has chosen the type of response to suit the analysis at hand. </w:t>
      </w:r>
    </w:p>
    <w:p w14:paraId="0E47ABE6" w14:textId="77777777" w:rsidR="001442D2" w:rsidRDefault="001442D2" w:rsidP="00F3516B">
      <w:pPr>
        <w:pStyle w:val="Heading3"/>
      </w:pPr>
      <w:r>
        <w:lastRenderedPageBreak/>
        <w:t>Attrition</w:t>
      </w:r>
    </w:p>
    <w:p w14:paraId="6E9A6022" w14:textId="078A5C37" w:rsidR="001442D2" w:rsidRDefault="001442D2" w:rsidP="00F3516B">
      <w:pPr>
        <w:pStyle w:val="BodyText"/>
      </w:pPr>
      <w:r>
        <w:t>The majority of survey participants fully completed the survey. Different sections of the survey had different completion rates (figure</w:t>
      </w:r>
      <w:r w:rsidR="009F10FD">
        <w:t> </w:t>
      </w:r>
      <w:r>
        <w:t>11). In the c</w:t>
      </w:r>
      <w:r w:rsidR="00C43F76">
        <w:t>ase of the list experiment, 384 </w:t>
      </w:r>
      <w:r>
        <w:t xml:space="preserve">participants were ineligible to participate because the questions asked participants to consider the last time they chose a super fund and these participants had never had a super fund. Such participants were skipped onto the final section of the survey. </w:t>
      </w:r>
    </w:p>
    <w:p w14:paraId="3366E06E" w14:textId="77777777" w:rsidR="001442D2" w:rsidRPr="001136BA" w:rsidRDefault="001442D2" w:rsidP="00F3516B">
      <w:pPr>
        <w:pStyle w:val="BodyText"/>
      </w:pPr>
      <w:r>
        <w:t>Respondents that dropped out before the choice experiment and respondents that did not complete the final section do not appear to be from a particular demographic. Respondents that did not participate in the list experiment are systematically younger and less financially literate, likely reflecting their never having had a super fund.</w:t>
      </w:r>
    </w:p>
    <w:p w14:paraId="0CBC9AFB" w14:textId="0F3CA720"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16B28EFA" w14:textId="77777777" w:rsidTr="00EC2FFB">
        <w:trPr>
          <w:tblHeader/>
        </w:trPr>
        <w:tc>
          <w:tcPr>
            <w:tcW w:w="5000" w:type="pct"/>
            <w:tcBorders>
              <w:top w:val="single" w:sz="6" w:space="0" w:color="78A22F"/>
              <w:left w:val="nil"/>
              <w:bottom w:val="nil"/>
              <w:right w:val="nil"/>
            </w:tcBorders>
            <w:shd w:val="clear" w:color="auto" w:fill="auto"/>
          </w:tcPr>
          <w:p w14:paraId="3A923972" w14:textId="2052EA0F" w:rsidR="001442D2" w:rsidRPr="00176D3F" w:rsidRDefault="001442D2" w:rsidP="00F3516B">
            <w:pPr>
              <w:pStyle w:val="FigureTitle"/>
            </w:pPr>
            <w:r w:rsidRPr="00784A05">
              <w:rPr>
                <w:b w:val="0"/>
              </w:rPr>
              <w:t xml:space="preserve">Figure </w:t>
            </w:r>
            <w:bookmarkStart w:id="22" w:name="OLE_LINK54"/>
            <w:bookmarkStart w:id="23" w:name="OLE_LINK13"/>
            <w:r>
              <w:rPr>
                <w:b w:val="0"/>
                <w:noProof/>
              </w:rPr>
              <w:t>11</w:t>
            </w:r>
            <w:bookmarkEnd w:id="22"/>
            <w:bookmarkEnd w:id="23"/>
            <w:r>
              <w:tab/>
              <w:t>Participation in the survey</w:t>
            </w:r>
          </w:p>
        </w:tc>
      </w:tr>
      <w:tr w:rsidR="001442D2" w14:paraId="6E73A1F8"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06BD07F7" w14:textId="77777777" w:rsidTr="00F3516B">
              <w:trPr>
                <w:tblHeader/>
                <w:jc w:val="center"/>
              </w:trPr>
              <w:tc>
                <w:tcPr>
                  <w:tcW w:w="5000" w:type="pct"/>
                  <w:tcBorders>
                    <w:top w:val="nil"/>
                    <w:bottom w:val="nil"/>
                  </w:tcBorders>
                </w:tcPr>
                <w:p w14:paraId="5B23C803" w14:textId="0B7D50AF" w:rsidR="001442D2" w:rsidRPr="00B1465D" w:rsidRDefault="00A70C23"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0D41D2DB" wp14:editId="39852F35">
                        <wp:extent cx="5297805" cy="3566160"/>
                        <wp:effectExtent l="0" t="0" r="0" b="0"/>
                        <wp:docPr id="166" name="Picture 166" descr="This chart shows how the sample size varies across each component given individuals dropping out or not being eligible for particular sections" title="Participation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7805" cy="3566160"/>
                                </a:xfrm>
                                <a:prstGeom prst="rect">
                                  <a:avLst/>
                                </a:prstGeom>
                                <a:noFill/>
                              </pic:spPr>
                            </pic:pic>
                          </a:graphicData>
                        </a:graphic>
                      </wp:inline>
                    </w:drawing>
                  </w:r>
                </w:p>
              </w:tc>
            </w:tr>
          </w:tbl>
          <w:p w14:paraId="1CE73F49" w14:textId="77777777" w:rsidR="001442D2" w:rsidRDefault="001442D2" w:rsidP="00F3516B">
            <w:pPr>
              <w:pStyle w:val="Figure"/>
            </w:pPr>
          </w:p>
        </w:tc>
      </w:tr>
      <w:tr w:rsidR="001442D2" w14:paraId="1F79B6E1" w14:textId="77777777" w:rsidTr="00EC2FFB">
        <w:tc>
          <w:tcPr>
            <w:tcW w:w="5000" w:type="pct"/>
            <w:tcBorders>
              <w:top w:val="nil"/>
              <w:left w:val="nil"/>
              <w:bottom w:val="single" w:sz="6" w:space="0" w:color="78A22F"/>
              <w:right w:val="nil"/>
            </w:tcBorders>
            <w:shd w:val="clear" w:color="auto" w:fill="auto"/>
          </w:tcPr>
          <w:p w14:paraId="651987C0" w14:textId="77777777" w:rsidR="001442D2" w:rsidRDefault="001442D2" w:rsidP="00F3516B">
            <w:pPr>
              <w:pStyle w:val="Figurespace"/>
            </w:pPr>
          </w:p>
        </w:tc>
      </w:tr>
      <w:tr w:rsidR="001442D2" w:rsidRPr="000863A5" w14:paraId="3E11CE80" w14:textId="77777777" w:rsidTr="00EC2FFB">
        <w:tc>
          <w:tcPr>
            <w:tcW w:w="5000" w:type="pct"/>
            <w:tcBorders>
              <w:top w:val="single" w:sz="6" w:space="0" w:color="78A22F"/>
              <w:left w:val="nil"/>
              <w:bottom w:val="nil"/>
              <w:right w:val="nil"/>
            </w:tcBorders>
          </w:tcPr>
          <w:p w14:paraId="1B699F52" w14:textId="24E42D53" w:rsidR="001442D2" w:rsidRPr="00626D32" w:rsidRDefault="001442D2" w:rsidP="00F3516B">
            <w:pPr>
              <w:pStyle w:val="BoxSpaceBelow"/>
            </w:pPr>
          </w:p>
        </w:tc>
      </w:tr>
    </w:tbl>
    <w:p w14:paraId="4C2BE9CD" w14:textId="77777777" w:rsidR="001442D2" w:rsidRPr="00301B19" w:rsidRDefault="001442D2" w:rsidP="00F3516B">
      <w:pPr>
        <w:pStyle w:val="Heading3"/>
      </w:pPr>
      <w:r>
        <w:t>Suitability of data: balance, power and representativeness</w:t>
      </w:r>
    </w:p>
    <w:p w14:paraId="056AA375" w14:textId="11F94BFE" w:rsidR="001442D2" w:rsidRDefault="001442D2" w:rsidP="00A944DF">
      <w:pPr>
        <w:pStyle w:val="BodyText"/>
      </w:pPr>
      <w:r>
        <w:t xml:space="preserve">This </w:t>
      </w:r>
      <w:r w:rsidDel="007271D2">
        <w:t xml:space="preserve">section </w:t>
      </w:r>
      <w:r>
        <w:t xml:space="preserve">provides an overview of the Commission’s assessment on the suitability of data for analysis. Annex </w:t>
      </w:r>
      <w:r w:rsidRPr="00493924">
        <w:t>A.5</w:t>
      </w:r>
      <w:r>
        <w:t xml:space="preserve"> provides a full discussion of the issues, along with a brief review</w:t>
      </w:r>
      <w:r w:rsidR="00A944DF">
        <w:t xml:space="preserve"> of causal inference concepts. </w:t>
      </w:r>
      <w:r>
        <w:t xml:space="preserve">In the context of this work, there are three concepts </w:t>
      </w:r>
      <w:r w:rsidR="00A944DF">
        <w:t xml:space="preserve">(balance, power and representativeness) </w:t>
      </w:r>
      <w:r>
        <w:t>relevant for a more credible analysis:</w:t>
      </w:r>
    </w:p>
    <w:p w14:paraId="670D7A52" w14:textId="38D14436" w:rsidR="001442D2" w:rsidRDefault="00A944DF" w:rsidP="00F3516B">
      <w:pPr>
        <w:pStyle w:val="ListBullet"/>
      </w:pPr>
      <w:r>
        <w:lastRenderedPageBreak/>
        <w:t>d</w:t>
      </w:r>
      <w:r w:rsidR="001442D2">
        <w:t xml:space="preserve">id the randomisation result in comparable groups? Are the control and treatment groups as </w:t>
      </w:r>
      <w:r w:rsidR="001442D2" w:rsidRPr="00586AE6">
        <w:rPr>
          <w:b/>
        </w:rPr>
        <w:t>balanced</w:t>
      </w:r>
      <w:r w:rsidR="001442D2">
        <w:t xml:space="preserve"> as they can be? Are there steps </w:t>
      </w:r>
      <w:r w:rsidR="00462996">
        <w:t>that</w:t>
      </w:r>
      <w:r w:rsidR="001442D2">
        <w:t xml:space="preserve"> can be taken to improve the balance and minimise selection bias?</w:t>
      </w:r>
    </w:p>
    <w:p w14:paraId="0B1A8C2F" w14:textId="4C8737EB" w:rsidR="001442D2" w:rsidRDefault="00A944DF" w:rsidP="00F3516B">
      <w:pPr>
        <w:pStyle w:val="ListBullet"/>
      </w:pPr>
      <w:r>
        <w:t>c</w:t>
      </w:r>
      <w:r w:rsidR="001442D2">
        <w:t>onsidering the analyses methods, are the sample sizes large enough</w:t>
      </w:r>
      <w:r w:rsidR="009F10FD">
        <w:t>?</w:t>
      </w:r>
    </w:p>
    <w:p w14:paraId="1480AC3C" w14:textId="52386FEB" w:rsidR="001442D2" w:rsidRDefault="00A944DF" w:rsidP="00F3516B">
      <w:pPr>
        <w:pStyle w:val="ListBullet"/>
      </w:pPr>
      <w:r>
        <w:t>a</w:t>
      </w:r>
      <w:r w:rsidR="001442D2">
        <w:t xml:space="preserve">re the experiments and analyses sufficiently </w:t>
      </w:r>
      <w:r w:rsidR="001442D2">
        <w:rPr>
          <w:b/>
        </w:rPr>
        <w:t>powered</w:t>
      </w:r>
      <w:r w:rsidR="001442D2" w:rsidRPr="00A944DF">
        <w:t xml:space="preserve">? </w:t>
      </w:r>
    </w:p>
    <w:p w14:paraId="275C4660" w14:textId="42C30F9F" w:rsidR="001442D2" w:rsidRDefault="00A944DF" w:rsidP="00F3516B">
      <w:pPr>
        <w:pStyle w:val="ListBullet"/>
      </w:pPr>
      <w:r>
        <w:t>a</w:t>
      </w:r>
      <w:r w:rsidR="001442D2">
        <w:t xml:space="preserve">re the samples </w:t>
      </w:r>
      <w:r w:rsidR="001442D2">
        <w:rPr>
          <w:b/>
        </w:rPr>
        <w:t xml:space="preserve">representative </w:t>
      </w:r>
      <w:r w:rsidR="001442D2">
        <w:t>of members?</w:t>
      </w:r>
    </w:p>
    <w:p w14:paraId="1A049CC8" w14:textId="340377F3" w:rsidR="001442D2" w:rsidRDefault="001442D2" w:rsidP="00F3516B">
      <w:pPr>
        <w:pStyle w:val="BodyText"/>
      </w:pPr>
      <w:r>
        <w:t>Regarding balance, the Commission applied a matching technique to improve the balance in the datasets. The details of the technique and the effect o</w:t>
      </w:r>
      <w:r w:rsidR="00A944DF">
        <w:t>n balance are detailed in annex </w:t>
      </w:r>
      <w:r>
        <w:t>A.5.2.</w:t>
      </w:r>
    </w:p>
    <w:p w14:paraId="3DFF5835" w14:textId="77777777" w:rsidR="001442D2" w:rsidRDefault="001442D2" w:rsidP="00F3516B">
      <w:pPr>
        <w:pStyle w:val="BodyText"/>
      </w:pPr>
      <w:r>
        <w:t xml:space="preserve">To address power and sample sizes, power simulations were conducted for the experimental groups (annex A.5.3). The Commission concluded that the choice experiment was adequately powered, but that many groups in the list experiment were relatively low powered. With regards to the list experiment this requires additional caution on drawing insights about the wider Australian population, but does not preclude the Commission from drawing conclusions on the respondents </w:t>
      </w:r>
      <w:r>
        <w:rPr>
          <w:i/>
        </w:rPr>
        <w:t xml:space="preserve">participating in this survey. </w:t>
      </w:r>
    </w:p>
    <w:p w14:paraId="07E7C1E6" w14:textId="44DFAF29" w:rsidR="001442D2" w:rsidRPr="00DD170B" w:rsidRDefault="001442D2" w:rsidP="00F3516B">
      <w:pPr>
        <w:pStyle w:val="BodyText"/>
      </w:pPr>
      <w:r>
        <w:t>Finally, representativeness has already been discussed in earlier sections. The Commission further investigated the representativeness of the data for youn</w:t>
      </w:r>
      <w:r w:rsidR="00C43F76">
        <w:t>g Australians in annex A.5.4 </w:t>
      </w:r>
      <w:r>
        <w:t xml:space="preserve">and is satisfied with the representativeness for younger Australians. </w:t>
      </w:r>
    </w:p>
    <w:p w14:paraId="61064375" w14:textId="065831AD" w:rsidR="001442D2" w:rsidRPr="00F82861" w:rsidRDefault="001442D2" w:rsidP="00F3516B">
      <w:pPr>
        <w:pStyle w:val="Heading2"/>
      </w:pPr>
      <w:bookmarkStart w:id="24" w:name="OLE_LINK1"/>
      <w:bookmarkStart w:id="25" w:name="_Toc486513653"/>
      <w:bookmarkStart w:id="26" w:name="_Toc486848239"/>
      <w:r>
        <w:rPr>
          <w:noProof/>
        </w:rPr>
        <w:t>3</w:t>
      </w:r>
      <w:bookmarkEnd w:id="24"/>
      <w:r>
        <w:tab/>
        <w:t>How do people choose their superannuation product?</w:t>
      </w:r>
      <w:bookmarkEnd w:id="25"/>
      <w:bookmarkEnd w:id="26"/>
    </w:p>
    <w:p w14:paraId="4856D477" w14:textId="79F8167C" w:rsidR="001442D2" w:rsidRDefault="001442D2" w:rsidP="00F3516B">
      <w:pPr>
        <w:pStyle w:val="BodyText"/>
      </w:pPr>
      <w:r>
        <w:t>Respondents were asked what they did last time they chose a superannuation fund in two separate ways. The first provided an open</w:t>
      </w:r>
      <w:r w:rsidR="009F10FD">
        <w:noBreakHyphen/>
      </w:r>
      <w:r>
        <w:t>response text box option (figure</w:t>
      </w:r>
      <w:r w:rsidR="009F10FD">
        <w:t> </w:t>
      </w:r>
      <w:r>
        <w:t>12), and the second provided a series of prompted</w:t>
      </w:r>
      <w:r w:rsidR="009F10FD">
        <w:noBreakHyphen/>
      </w:r>
      <w:r>
        <w:t>response options along with an ‘other’ text box option (figure</w:t>
      </w:r>
      <w:r w:rsidR="009F10FD">
        <w:t> </w:t>
      </w:r>
      <w:r>
        <w:t xml:space="preserve">13). </w:t>
      </w:r>
    </w:p>
    <w:p w14:paraId="4621C7D3" w14:textId="60AB938E"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0A24931F" w14:textId="77777777" w:rsidTr="00EC2FFB">
        <w:trPr>
          <w:tblHeader/>
        </w:trPr>
        <w:tc>
          <w:tcPr>
            <w:tcW w:w="5000" w:type="pct"/>
            <w:tcBorders>
              <w:top w:val="single" w:sz="6" w:space="0" w:color="78A22F"/>
              <w:left w:val="nil"/>
              <w:bottom w:val="nil"/>
              <w:right w:val="nil"/>
            </w:tcBorders>
            <w:shd w:val="clear" w:color="auto" w:fill="auto"/>
          </w:tcPr>
          <w:p w14:paraId="18FBC764" w14:textId="67AAE280" w:rsidR="001442D2" w:rsidRDefault="001442D2" w:rsidP="00F3516B">
            <w:pPr>
              <w:pStyle w:val="FigureTitle"/>
            </w:pPr>
            <w:r w:rsidRPr="00784A05">
              <w:rPr>
                <w:b w:val="0"/>
              </w:rPr>
              <w:t xml:space="preserve">Figure </w:t>
            </w:r>
            <w:r>
              <w:rPr>
                <w:b w:val="0"/>
                <w:noProof/>
              </w:rPr>
              <w:t>12</w:t>
            </w:r>
            <w:r>
              <w:tab/>
              <w:t>Fund selection method</w:t>
            </w:r>
            <w:r w:rsidRPr="00E4569A">
              <w:rPr>
                <w:rStyle w:val="NoteLabel"/>
                <w:b/>
              </w:rPr>
              <w:t>a,b,c,d</w:t>
            </w:r>
            <w:r>
              <w:t xml:space="preserve"> </w:t>
            </w:r>
          </w:p>
          <w:p w14:paraId="0E1D03B9" w14:textId="77777777" w:rsidR="001442D2" w:rsidRPr="00176D3F" w:rsidRDefault="001442D2" w:rsidP="00F3516B">
            <w:pPr>
              <w:pStyle w:val="Subtitle"/>
            </w:pPr>
            <w:r>
              <w:t>Open response, n = 1773</w:t>
            </w:r>
          </w:p>
        </w:tc>
      </w:tr>
      <w:tr w:rsidR="001442D2" w14:paraId="23EC8796"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28F259C1" w14:textId="77777777" w:rsidTr="00F3516B">
              <w:trPr>
                <w:tblHeader/>
                <w:jc w:val="center"/>
              </w:trPr>
              <w:tc>
                <w:tcPr>
                  <w:tcW w:w="5000" w:type="pct"/>
                  <w:tcBorders>
                    <w:top w:val="nil"/>
                    <w:bottom w:val="nil"/>
                  </w:tcBorders>
                </w:tcPr>
                <w:p w14:paraId="382CC79B" w14:textId="6E416C69" w:rsidR="001442D2" w:rsidRPr="00B1465D" w:rsidRDefault="008E3E2A" w:rsidP="00F3516B">
                  <w:pPr>
                    <w:pStyle w:val="Figure"/>
                    <w:spacing w:before="60" w:after="60"/>
                    <w:rPr>
                      <w:rFonts w:ascii="Arial" w:hAnsi="Arial" w:cs="Arial"/>
                      <w:sz w:val="18"/>
                      <w:szCs w:val="18"/>
                    </w:rPr>
                  </w:pPr>
                  <w:r w:rsidRPr="008E3E2A">
                    <w:rPr>
                      <w:rFonts w:ascii="Arial" w:hAnsi="Arial" w:cs="Arial"/>
                      <w:noProof/>
                      <w:sz w:val="18"/>
                      <w:szCs w:val="18"/>
                    </w:rPr>
                    <w:drawing>
                      <wp:inline distT="0" distB="0" distL="0" distR="0" wp14:anchorId="64E3EE30" wp14:editId="541F1C8D">
                        <wp:extent cx="4648200" cy="2809875"/>
                        <wp:effectExtent l="0" t="0" r="0" b="9525"/>
                        <wp:docPr id="23" name="Picture 23" descr="This chart shows the percentage breakdown of the respondents open-response fund selection method" title="Fund selection metho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8200" cy="2809875"/>
                                </a:xfrm>
                                <a:prstGeom prst="rect">
                                  <a:avLst/>
                                </a:prstGeom>
                                <a:noFill/>
                                <a:ln>
                                  <a:noFill/>
                                </a:ln>
                              </pic:spPr>
                            </pic:pic>
                          </a:graphicData>
                        </a:graphic>
                      </wp:inline>
                    </w:drawing>
                  </w:r>
                </w:p>
              </w:tc>
            </w:tr>
          </w:tbl>
          <w:p w14:paraId="746A0FC9" w14:textId="77777777" w:rsidR="001442D2" w:rsidRDefault="001442D2" w:rsidP="00F3516B">
            <w:pPr>
              <w:pStyle w:val="Figure"/>
            </w:pPr>
          </w:p>
        </w:tc>
      </w:tr>
      <w:tr w:rsidR="001442D2" w:rsidRPr="00176D3F" w14:paraId="3D029406" w14:textId="77777777" w:rsidTr="00EC2FFB">
        <w:tc>
          <w:tcPr>
            <w:tcW w:w="5000" w:type="pct"/>
            <w:tcBorders>
              <w:top w:val="nil"/>
              <w:left w:val="nil"/>
              <w:bottom w:val="nil"/>
              <w:right w:val="nil"/>
            </w:tcBorders>
            <w:shd w:val="clear" w:color="auto" w:fill="auto"/>
          </w:tcPr>
          <w:p w14:paraId="441A38D1" w14:textId="77777777" w:rsidR="001442D2" w:rsidRPr="00176D3F" w:rsidRDefault="001442D2" w:rsidP="00F3516B">
            <w:pPr>
              <w:pStyle w:val="Note"/>
            </w:pPr>
            <w:r>
              <w:rPr>
                <w:rStyle w:val="NoteLabel"/>
              </w:rPr>
              <w:t>a</w:t>
            </w:r>
            <w:r>
              <w:t xml:space="preserve"> Respondents were asked: ‘Can you please tell us, the last time you had to select a super fund, what did you do? How did you go about it’? </w:t>
            </w:r>
            <w:r>
              <w:rPr>
                <w:rStyle w:val="NoteLabel"/>
              </w:rPr>
              <w:t>b</w:t>
            </w:r>
            <w:r>
              <w:t xml:space="preserve"> Excludes respondents who entered a blank or invalid response to this question. Note that these respondents were younger and less financially literate on average. </w:t>
            </w:r>
            <w:r>
              <w:rPr>
                <w:rStyle w:val="NoteLabel"/>
              </w:rPr>
              <w:t>c</w:t>
            </w:r>
            <w:r>
              <w:t xml:space="preserve"> Percentages do not sum to 100 per cent as 3.4 per cent of respondents nominated more than one reason. </w:t>
            </w:r>
            <w:r>
              <w:rPr>
                <w:rStyle w:val="NoteLabel"/>
              </w:rPr>
              <w:t>d</w:t>
            </w:r>
            <w:r>
              <w:t xml:space="preserve"> ‘Financial adviser’ includes financial planners, accountants and brokers. ‘Word of mouth’ includes recommendations from friends, family or colleagues. ‘Marketing’ includes workplace seminars. ‘Other’ indicates any other reason, including unclear or incomplete responses, and individuals who said they have never had to make a decision or could not recall. </w:t>
            </w:r>
          </w:p>
        </w:tc>
      </w:tr>
      <w:tr w:rsidR="001442D2" w14:paraId="3501780A" w14:textId="77777777" w:rsidTr="00EC2FFB">
        <w:tc>
          <w:tcPr>
            <w:tcW w:w="5000" w:type="pct"/>
            <w:tcBorders>
              <w:top w:val="nil"/>
              <w:left w:val="nil"/>
              <w:bottom w:val="single" w:sz="6" w:space="0" w:color="78A22F"/>
              <w:right w:val="nil"/>
            </w:tcBorders>
            <w:shd w:val="clear" w:color="auto" w:fill="auto"/>
          </w:tcPr>
          <w:p w14:paraId="26F58BD0" w14:textId="77777777" w:rsidR="001442D2" w:rsidRDefault="001442D2" w:rsidP="00F3516B">
            <w:pPr>
              <w:pStyle w:val="Figurespace"/>
            </w:pPr>
          </w:p>
        </w:tc>
      </w:tr>
      <w:tr w:rsidR="001442D2" w:rsidRPr="000863A5" w14:paraId="4B3C4CC9" w14:textId="77777777" w:rsidTr="00EC2FFB">
        <w:tc>
          <w:tcPr>
            <w:tcW w:w="5000" w:type="pct"/>
            <w:tcBorders>
              <w:top w:val="single" w:sz="6" w:space="0" w:color="78A22F"/>
              <w:left w:val="nil"/>
              <w:bottom w:val="nil"/>
              <w:right w:val="nil"/>
            </w:tcBorders>
          </w:tcPr>
          <w:p w14:paraId="1466EA6E" w14:textId="31489696" w:rsidR="001442D2" w:rsidRPr="00626D32" w:rsidRDefault="001442D2" w:rsidP="00F3516B">
            <w:pPr>
              <w:pStyle w:val="BoxSpaceBelow"/>
            </w:pPr>
          </w:p>
        </w:tc>
      </w:tr>
    </w:tbl>
    <w:p w14:paraId="60653C57" w14:textId="4270ED16" w:rsidR="006675D6" w:rsidRDefault="006675D6" w:rsidP="006675D6">
      <w:pPr>
        <w:pStyle w:val="BodyText"/>
      </w:pPr>
      <w:r>
        <w:t>The estimates produced by both the open</w:t>
      </w:r>
      <w:r>
        <w:noBreakHyphen/>
        <w:t xml:space="preserve"> and closed</w:t>
      </w:r>
      <w:r>
        <w:noBreakHyphen/>
        <w:t xml:space="preserve">responses are below most existing estimates of default rates (for example, 69 per cent by Colmar Brunton </w:t>
      </w:r>
      <w:r w:rsidRPr="00A95219">
        <w:t>(2010)</w:t>
      </w:r>
      <w:r>
        <w:t xml:space="preserve">, and 70 per cent by the Grattan Institute </w:t>
      </w:r>
      <w:r w:rsidRPr="00A95219">
        <w:t>(2014)</w:t>
      </w:r>
      <w:r>
        <w:t xml:space="preserve"> imputed from ABS </w:t>
      </w:r>
      <w:r w:rsidRPr="00A95219">
        <w:t>(2009)</w:t>
      </w:r>
      <w:r>
        <w:t>). This is may be due to the larger set of options respondents had to choose from in the Commission’s survey. In the closed environment, there was a possibility of some individuals perceiving their use of their employer’s default fund as a recommended or independent selection.</w:t>
      </w:r>
      <w:r w:rsidRPr="00AF7A2E">
        <w:rPr>
          <w:rStyle w:val="FootnoteReference"/>
        </w:rPr>
        <w:footnoteReference w:id="8"/>
      </w:r>
      <w:r>
        <w:t xml:space="preserve"> This kind of re</w:t>
      </w:r>
      <w:r>
        <w:noBreakHyphen/>
        <w:t xml:space="preserve">casting may be even more likely for open responses. Having such a set of options differs from the research cited above, which used binary questions about whether a respondent used their employer’s default fund or not. </w:t>
      </w:r>
    </w:p>
    <w:p w14:paraId="635A9827" w14:textId="48C5D6D4"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1DAFCCD2" w14:textId="77777777" w:rsidTr="00EC2FFB">
        <w:trPr>
          <w:tblHeader/>
        </w:trPr>
        <w:tc>
          <w:tcPr>
            <w:tcW w:w="5000" w:type="pct"/>
            <w:tcBorders>
              <w:top w:val="single" w:sz="6" w:space="0" w:color="78A22F"/>
              <w:left w:val="nil"/>
              <w:bottom w:val="nil"/>
              <w:right w:val="nil"/>
            </w:tcBorders>
            <w:shd w:val="clear" w:color="auto" w:fill="auto"/>
          </w:tcPr>
          <w:p w14:paraId="258C07E8" w14:textId="68CF50CA" w:rsidR="001442D2" w:rsidRDefault="001442D2" w:rsidP="00F3516B">
            <w:pPr>
              <w:pStyle w:val="FigureTitle"/>
            </w:pPr>
            <w:r w:rsidRPr="00784A05">
              <w:rPr>
                <w:b w:val="0"/>
              </w:rPr>
              <w:t xml:space="preserve">Figure </w:t>
            </w:r>
            <w:r>
              <w:rPr>
                <w:b w:val="0"/>
                <w:noProof/>
              </w:rPr>
              <w:t>13</w:t>
            </w:r>
            <w:r>
              <w:tab/>
              <w:t>Fund selection method</w:t>
            </w:r>
            <w:r w:rsidRPr="00E4569A">
              <w:rPr>
                <w:rStyle w:val="NoteLabel"/>
                <w:b/>
              </w:rPr>
              <w:t>a,b,c,d,e</w:t>
            </w:r>
          </w:p>
          <w:p w14:paraId="08180CCD" w14:textId="110A7AC0" w:rsidR="001442D2" w:rsidRPr="00176D3F" w:rsidRDefault="001442D2" w:rsidP="00F3516B">
            <w:pPr>
              <w:pStyle w:val="Subtitle"/>
            </w:pPr>
            <w:r>
              <w:t>Closed response</w:t>
            </w:r>
            <w:r w:rsidR="008E3E2A">
              <w:t>, n=2008</w:t>
            </w:r>
          </w:p>
        </w:tc>
      </w:tr>
      <w:tr w:rsidR="001442D2" w14:paraId="0505BFD1"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58A4D48F" w14:textId="77777777" w:rsidTr="00F3516B">
              <w:trPr>
                <w:tblHeader/>
                <w:jc w:val="center"/>
              </w:trPr>
              <w:tc>
                <w:tcPr>
                  <w:tcW w:w="5000" w:type="pct"/>
                  <w:tcBorders>
                    <w:top w:val="nil"/>
                    <w:bottom w:val="nil"/>
                  </w:tcBorders>
                </w:tcPr>
                <w:p w14:paraId="7C515E8A" w14:textId="082D863E" w:rsidR="001442D2" w:rsidRPr="00B1465D" w:rsidRDefault="00A31711" w:rsidP="00F3516B">
                  <w:pPr>
                    <w:pStyle w:val="Figure"/>
                    <w:spacing w:before="60" w:after="60"/>
                    <w:rPr>
                      <w:rFonts w:ascii="Arial" w:hAnsi="Arial" w:cs="Arial"/>
                      <w:sz w:val="18"/>
                      <w:szCs w:val="18"/>
                    </w:rPr>
                  </w:pPr>
                  <w:r w:rsidRPr="00A31711">
                    <w:rPr>
                      <w:rFonts w:ascii="Arial" w:hAnsi="Arial" w:cs="Arial"/>
                      <w:noProof/>
                      <w:sz w:val="18"/>
                      <w:szCs w:val="18"/>
                    </w:rPr>
                    <w:drawing>
                      <wp:inline distT="0" distB="0" distL="0" distR="0" wp14:anchorId="3E2AA09E" wp14:editId="431AE603">
                        <wp:extent cx="4591050" cy="3171825"/>
                        <wp:effectExtent l="0" t="0" r="0" b="9525"/>
                        <wp:docPr id="30" name="Picture 30" descr="This chart shows the percentage breakdown of respondents closed-reponse fund selection method" title="Fund selection method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050" cy="3171825"/>
                                </a:xfrm>
                                <a:prstGeom prst="rect">
                                  <a:avLst/>
                                </a:prstGeom>
                                <a:noFill/>
                                <a:ln>
                                  <a:noFill/>
                                </a:ln>
                              </pic:spPr>
                            </pic:pic>
                          </a:graphicData>
                        </a:graphic>
                      </wp:inline>
                    </w:drawing>
                  </w:r>
                  <w:r w:rsidR="009F10FD">
                    <w:rPr>
                      <w:rFonts w:ascii="Arial" w:hAnsi="Arial" w:cs="Arial"/>
                      <w:sz w:val="18"/>
                      <w:szCs w:val="18"/>
                    </w:rPr>
                    <w:t xml:space="preserve"> </w:t>
                  </w:r>
                </w:p>
              </w:tc>
            </w:tr>
          </w:tbl>
          <w:p w14:paraId="467B58AD" w14:textId="77777777" w:rsidR="001442D2" w:rsidRDefault="001442D2" w:rsidP="00F3516B">
            <w:pPr>
              <w:pStyle w:val="Figure"/>
            </w:pPr>
          </w:p>
        </w:tc>
      </w:tr>
      <w:tr w:rsidR="001442D2" w:rsidRPr="00176D3F" w14:paraId="308F696C" w14:textId="77777777" w:rsidTr="00EC2FFB">
        <w:tc>
          <w:tcPr>
            <w:tcW w:w="5000" w:type="pct"/>
            <w:tcBorders>
              <w:top w:val="nil"/>
              <w:left w:val="nil"/>
              <w:bottom w:val="nil"/>
              <w:right w:val="nil"/>
            </w:tcBorders>
            <w:shd w:val="clear" w:color="auto" w:fill="auto"/>
          </w:tcPr>
          <w:p w14:paraId="489C55AB" w14:textId="5FE58F59" w:rsidR="001442D2" w:rsidRPr="00176D3F" w:rsidRDefault="001442D2" w:rsidP="00F3516B">
            <w:pPr>
              <w:pStyle w:val="Note"/>
            </w:pPr>
            <w:r>
              <w:rPr>
                <w:rStyle w:val="NoteLabel"/>
              </w:rPr>
              <w:t>a</w:t>
            </w:r>
            <w:r>
              <w:t xml:space="preserve"> Respondents were asked ‘Can you please tell us, the last time you had to select a super fund, what did you do? How did you go about it’? A menu of options was presented, and an ‘other’ open</w:t>
            </w:r>
            <w:r w:rsidR="009F10FD">
              <w:noBreakHyphen/>
            </w:r>
            <w:r>
              <w:t>response box was also included. Four categories produced by this ‘ot</w:t>
            </w:r>
            <w:r w:rsidR="00A31711">
              <w:t>her’ option received less than</w:t>
            </w:r>
            <w:r>
              <w:t xml:space="preserve"> one per cent each and are therefore not included individually. </w:t>
            </w:r>
            <w:r>
              <w:rPr>
                <w:rStyle w:val="NoteLabel"/>
              </w:rPr>
              <w:t>b</w:t>
            </w:r>
            <w:r>
              <w:t xml:space="preserve"> ‘Employer default’ pertains to the response option ‘I used my employer’s default fund’; ‘independent selection’ to ‘I made my own selection independent of anyone else</w:t>
            </w:r>
            <w:r w:rsidR="00A31711">
              <w:t>’</w:t>
            </w:r>
            <w:r>
              <w:t xml:space="preserve">; and ‘recommended selection’ to ‘I selected a fund recommended by someone else’. </w:t>
            </w:r>
            <w:r>
              <w:rPr>
                <w:rStyle w:val="NoteLabel"/>
              </w:rPr>
              <w:t xml:space="preserve">c </w:t>
            </w:r>
            <w:r>
              <w:t xml:space="preserve">The lower bound involved putting those who have never had to make a decision and those who could not recall in the ‘other’ category. The sample size was 2008. </w:t>
            </w:r>
            <w:r>
              <w:rPr>
                <w:rStyle w:val="NoteLabel"/>
              </w:rPr>
              <w:t>d</w:t>
            </w:r>
            <w:r>
              <w:t xml:space="preserve"> The upper bound estimate involved removing those who have never had to make a decision from the sample, and assuming those who could not recall went with their employer’s default fund.</w:t>
            </w:r>
            <w:r>
              <w:rPr>
                <w:rStyle w:val="NoteLabel"/>
              </w:rPr>
              <w:t xml:space="preserve"> e </w:t>
            </w:r>
            <w:r>
              <w:t>In both sets</w:t>
            </w:r>
            <w:r w:rsidR="00A31711">
              <w:t xml:space="preserve"> of estimates ‘other’ included</w:t>
            </w:r>
            <w:r>
              <w:t xml:space="preserve"> the 14 responses that came through the open</w:t>
            </w:r>
            <w:r w:rsidR="009F10FD">
              <w:noBreakHyphen/>
            </w:r>
            <w:r>
              <w:t>response ‘other’ box.</w:t>
            </w:r>
          </w:p>
        </w:tc>
      </w:tr>
      <w:tr w:rsidR="001442D2" w14:paraId="1B2A6AEC" w14:textId="77777777" w:rsidTr="00EC2FFB">
        <w:tc>
          <w:tcPr>
            <w:tcW w:w="5000" w:type="pct"/>
            <w:tcBorders>
              <w:top w:val="nil"/>
              <w:left w:val="nil"/>
              <w:bottom w:val="single" w:sz="6" w:space="0" w:color="78A22F"/>
              <w:right w:val="nil"/>
            </w:tcBorders>
            <w:shd w:val="clear" w:color="auto" w:fill="auto"/>
          </w:tcPr>
          <w:p w14:paraId="08CC2815" w14:textId="77777777" w:rsidR="001442D2" w:rsidRDefault="001442D2" w:rsidP="00F3516B">
            <w:pPr>
              <w:pStyle w:val="Figurespace"/>
            </w:pPr>
          </w:p>
        </w:tc>
      </w:tr>
      <w:tr w:rsidR="001442D2" w:rsidRPr="000863A5" w14:paraId="5BF8E9C0" w14:textId="77777777" w:rsidTr="00EC2FFB">
        <w:tc>
          <w:tcPr>
            <w:tcW w:w="5000" w:type="pct"/>
            <w:tcBorders>
              <w:top w:val="single" w:sz="6" w:space="0" w:color="78A22F"/>
              <w:left w:val="nil"/>
              <w:bottom w:val="nil"/>
              <w:right w:val="nil"/>
            </w:tcBorders>
          </w:tcPr>
          <w:p w14:paraId="4554A98A" w14:textId="745B440D" w:rsidR="001442D2" w:rsidRPr="00626D32" w:rsidRDefault="001442D2" w:rsidP="00F3516B">
            <w:pPr>
              <w:pStyle w:val="BoxSpaceBelow"/>
            </w:pPr>
          </w:p>
        </w:tc>
      </w:tr>
    </w:tbl>
    <w:p w14:paraId="782DA813" w14:textId="77777777" w:rsidR="001442D2" w:rsidRDefault="001442D2" w:rsidP="00F3516B">
      <w:pPr>
        <w:pStyle w:val="Heading3"/>
      </w:pPr>
      <w:r>
        <w:t>Who defaults?</w:t>
      </w:r>
    </w:p>
    <w:p w14:paraId="0A95EBE6" w14:textId="640DF5CE" w:rsidR="001442D2" w:rsidRPr="00AD603D" w:rsidRDefault="001442D2" w:rsidP="00F3516B">
      <w:pPr>
        <w:pStyle w:val="BodyText"/>
      </w:pPr>
      <w:r>
        <w:t>A probit</w:t>
      </w:r>
      <w:r w:rsidR="006675D6">
        <w:t xml:space="preserve"> regression</w:t>
      </w:r>
      <w:r>
        <w:t xml:space="preserve"> was estimated to test the relationship between demographic</w:t>
      </w:r>
      <w:r w:rsidR="006675D6">
        <w:t>s</w:t>
      </w:r>
      <w:r>
        <w:t xml:space="preserve"> and the</w:t>
      </w:r>
      <w:r w:rsidR="006675D6">
        <w:t xml:space="preserve"> probability of defaulting (</w:t>
      </w:r>
      <w:r>
        <w:t xml:space="preserve">complete results can be found in annex </w:t>
      </w:r>
      <w:r w:rsidRPr="000A0A4B">
        <w:t>A.6</w:t>
      </w:r>
      <w:r>
        <w:t xml:space="preserve">). </w:t>
      </w:r>
    </w:p>
    <w:p w14:paraId="348787EF" w14:textId="1B608009" w:rsidR="001442D2" w:rsidRDefault="001442D2" w:rsidP="00F3516B">
      <w:pPr>
        <w:pStyle w:val="BodyText"/>
      </w:pPr>
      <w:r>
        <w:t>The dependent variable is built from the closed</w:t>
      </w:r>
      <w:r w:rsidR="009F10FD">
        <w:noBreakHyphen/>
      </w:r>
      <w:r>
        <w:t>response question: ‘Can you please tell us, the last time you had to select a super fund, what did you do? How did you go about it?’</w:t>
      </w:r>
      <w:r w:rsidR="00A31711">
        <w:t>.</w:t>
      </w:r>
      <w:r>
        <w:t xml:space="preserve"> The closed</w:t>
      </w:r>
      <w:r w:rsidR="009F10FD">
        <w:noBreakHyphen/>
      </w:r>
      <w:r>
        <w:t>response data was used as the open</w:t>
      </w:r>
      <w:r w:rsidR="009F10FD">
        <w:noBreakHyphen/>
      </w:r>
      <w:r w:rsidR="00A31711">
        <w:t>response data had</w:t>
      </w:r>
      <w:r>
        <w:t xml:space="preserve"> a large portion of invalid answers, which were systematically related to various demographic variables. Individuals who defaulted were defined as those who selected ‘I used my employer’s default fund’, and non</w:t>
      </w:r>
      <w:r w:rsidR="009F10FD">
        <w:noBreakHyphen/>
      </w:r>
      <w:r>
        <w:t>defaulting respondents were defined as those who selected ‘I made my own decision independent of anyone else’, and ‘I selected a fund recommended by someone else’. It also included two low</w:t>
      </w:r>
      <w:r w:rsidR="009F10FD">
        <w:noBreakHyphen/>
      </w:r>
      <w:r>
        <w:t>frequency responses that came through the open</w:t>
      </w:r>
      <w:r>
        <w:noBreakHyphen/>
        <w:t xml:space="preserve">ended </w:t>
      </w:r>
      <w:r>
        <w:lastRenderedPageBreak/>
        <w:t>‘other’ option that included ‘Used an SMSF’ and ‘Used my existing fund’. Respondents who stated that they had never been in a decision</w:t>
      </w:r>
      <w:r w:rsidR="009F10FD">
        <w:noBreakHyphen/>
      </w:r>
      <w:r>
        <w:t>making situation or could not recall what they did were excluded from the sample. The final sample size was 1570 (figure</w:t>
      </w:r>
      <w:r w:rsidR="009F10FD">
        <w:t> </w:t>
      </w:r>
      <w:r>
        <w:t>14).</w:t>
      </w:r>
      <w:r w:rsidRPr="00AF7A2E">
        <w:rPr>
          <w:rStyle w:val="FootnoteReference"/>
        </w:rPr>
        <w:footnoteReference w:id="9"/>
      </w:r>
      <w:r>
        <w:t xml:space="preserve"> </w:t>
      </w:r>
    </w:p>
    <w:p w14:paraId="4E76AA33" w14:textId="1C47B33C"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56EDA8E5" w14:textId="77777777" w:rsidTr="00EC2FFB">
        <w:trPr>
          <w:tblHeader/>
        </w:trPr>
        <w:tc>
          <w:tcPr>
            <w:tcW w:w="5000" w:type="pct"/>
            <w:tcBorders>
              <w:top w:val="single" w:sz="6" w:space="0" w:color="78A22F"/>
              <w:left w:val="nil"/>
              <w:bottom w:val="nil"/>
              <w:right w:val="nil"/>
            </w:tcBorders>
            <w:shd w:val="clear" w:color="auto" w:fill="auto"/>
          </w:tcPr>
          <w:p w14:paraId="396C4038" w14:textId="06A9EA2E" w:rsidR="001442D2" w:rsidRDefault="001442D2" w:rsidP="00F3516B">
            <w:pPr>
              <w:pStyle w:val="FigureTitle"/>
            </w:pPr>
            <w:r w:rsidRPr="00784A05">
              <w:rPr>
                <w:b w:val="0"/>
              </w:rPr>
              <w:t xml:space="preserve">Figure </w:t>
            </w:r>
            <w:r>
              <w:rPr>
                <w:b w:val="0"/>
                <w:noProof/>
              </w:rPr>
              <w:t>14</w:t>
            </w:r>
            <w:r>
              <w:tab/>
              <w:t>Default rates</w:t>
            </w:r>
            <w:r w:rsidRPr="00B573E7">
              <w:rPr>
                <w:rStyle w:val="NoteLabel"/>
                <w:b/>
              </w:rPr>
              <w:t>a</w:t>
            </w:r>
          </w:p>
          <w:p w14:paraId="08E86815" w14:textId="77777777" w:rsidR="001442D2" w:rsidRPr="00176D3F" w:rsidRDefault="001442D2" w:rsidP="00F3516B">
            <w:pPr>
              <w:pStyle w:val="Subtitle"/>
            </w:pPr>
            <w:r>
              <w:t>N = 1570</w:t>
            </w:r>
          </w:p>
        </w:tc>
      </w:tr>
      <w:tr w:rsidR="001442D2" w14:paraId="1E6110FD"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0D18FEB5" w14:textId="77777777" w:rsidTr="00F3516B">
              <w:trPr>
                <w:tblHeader/>
                <w:jc w:val="center"/>
              </w:trPr>
              <w:tc>
                <w:tcPr>
                  <w:tcW w:w="5000" w:type="pct"/>
                  <w:tcBorders>
                    <w:top w:val="nil"/>
                    <w:bottom w:val="nil"/>
                  </w:tcBorders>
                </w:tcPr>
                <w:p w14:paraId="76754D07" w14:textId="1A0EBF2F" w:rsidR="001442D2" w:rsidRPr="00B1465D" w:rsidRDefault="00A86522" w:rsidP="00F3516B">
                  <w:pPr>
                    <w:pStyle w:val="Figure"/>
                    <w:spacing w:before="60" w:after="60"/>
                    <w:rPr>
                      <w:rFonts w:ascii="Arial" w:hAnsi="Arial" w:cs="Arial"/>
                      <w:sz w:val="18"/>
                      <w:szCs w:val="18"/>
                    </w:rPr>
                  </w:pPr>
                  <w:r w:rsidRPr="00A86522">
                    <w:rPr>
                      <w:rFonts w:ascii="Arial" w:hAnsi="Arial" w:cs="Arial"/>
                      <w:noProof/>
                      <w:sz w:val="18"/>
                      <w:szCs w:val="18"/>
                    </w:rPr>
                    <w:drawing>
                      <wp:inline distT="0" distB="0" distL="0" distR="0" wp14:anchorId="1846C9CE" wp14:editId="2BB00078">
                        <wp:extent cx="4533900" cy="2606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3900" cy="2606040"/>
                                </a:xfrm>
                                <a:prstGeom prst="rect">
                                  <a:avLst/>
                                </a:prstGeom>
                                <a:noFill/>
                                <a:ln>
                                  <a:noFill/>
                                </a:ln>
                              </pic:spPr>
                            </pic:pic>
                          </a:graphicData>
                        </a:graphic>
                      </wp:inline>
                    </w:drawing>
                  </w:r>
                </w:p>
              </w:tc>
            </w:tr>
          </w:tbl>
          <w:p w14:paraId="12F00E4B" w14:textId="77777777" w:rsidR="001442D2" w:rsidRDefault="001442D2" w:rsidP="00F3516B">
            <w:pPr>
              <w:pStyle w:val="Figure"/>
            </w:pPr>
          </w:p>
        </w:tc>
      </w:tr>
      <w:tr w:rsidR="001442D2" w:rsidRPr="00176D3F" w14:paraId="76AF1425" w14:textId="77777777" w:rsidTr="00EC2FFB">
        <w:tc>
          <w:tcPr>
            <w:tcW w:w="5000" w:type="pct"/>
            <w:tcBorders>
              <w:top w:val="nil"/>
              <w:left w:val="nil"/>
              <w:bottom w:val="nil"/>
              <w:right w:val="nil"/>
            </w:tcBorders>
            <w:shd w:val="clear" w:color="auto" w:fill="auto"/>
          </w:tcPr>
          <w:p w14:paraId="0CD5872A" w14:textId="77777777" w:rsidR="001442D2" w:rsidRPr="00176D3F" w:rsidRDefault="001442D2" w:rsidP="00F3516B">
            <w:pPr>
              <w:pStyle w:val="Note"/>
            </w:pPr>
            <w:r>
              <w:rPr>
                <w:rStyle w:val="NoteLabel"/>
              </w:rPr>
              <w:t>a</w:t>
            </w:r>
            <w:r>
              <w:t xml:space="preserve"> Other includes ‘Used an SMSF’ and ‘I used my existing fund’.</w:t>
            </w:r>
          </w:p>
        </w:tc>
      </w:tr>
      <w:tr w:rsidR="001442D2" w14:paraId="0EF27C5D" w14:textId="77777777" w:rsidTr="00EC2FFB">
        <w:tc>
          <w:tcPr>
            <w:tcW w:w="5000" w:type="pct"/>
            <w:tcBorders>
              <w:top w:val="nil"/>
              <w:left w:val="nil"/>
              <w:bottom w:val="single" w:sz="6" w:space="0" w:color="78A22F"/>
              <w:right w:val="nil"/>
            </w:tcBorders>
            <w:shd w:val="clear" w:color="auto" w:fill="auto"/>
          </w:tcPr>
          <w:p w14:paraId="35A4D0FE" w14:textId="77777777" w:rsidR="001442D2" w:rsidRDefault="001442D2" w:rsidP="00F3516B">
            <w:pPr>
              <w:pStyle w:val="Figurespace"/>
            </w:pPr>
          </w:p>
        </w:tc>
      </w:tr>
      <w:tr w:rsidR="001442D2" w:rsidRPr="000863A5" w14:paraId="2F413F5D" w14:textId="77777777" w:rsidTr="00EC2FFB">
        <w:tc>
          <w:tcPr>
            <w:tcW w:w="5000" w:type="pct"/>
            <w:tcBorders>
              <w:top w:val="single" w:sz="6" w:space="0" w:color="78A22F"/>
              <w:left w:val="nil"/>
              <w:bottom w:val="nil"/>
              <w:right w:val="nil"/>
            </w:tcBorders>
          </w:tcPr>
          <w:p w14:paraId="0799B855" w14:textId="05B3C829" w:rsidR="001442D2" w:rsidRPr="00626D32" w:rsidRDefault="001442D2" w:rsidP="00F3516B">
            <w:pPr>
              <w:pStyle w:val="BoxSpaceBelow"/>
            </w:pPr>
          </w:p>
        </w:tc>
      </w:tr>
    </w:tbl>
    <w:p w14:paraId="7528AC3F" w14:textId="77777777" w:rsidR="001442D2" w:rsidRDefault="001442D2" w:rsidP="00F3516B">
      <w:pPr>
        <w:pStyle w:val="BodyText"/>
      </w:pPr>
      <w:r>
        <w:t xml:space="preserve">The explanatory variables included gender, age bracket, financial literacy score, the highest level of education attained, and household income bracket. All of these variables were included in indicator form. </w:t>
      </w:r>
    </w:p>
    <w:p w14:paraId="3464E872" w14:textId="77777777" w:rsidR="001442D2" w:rsidRDefault="001442D2" w:rsidP="00F3516B">
      <w:pPr>
        <w:pStyle w:val="BodyText"/>
      </w:pPr>
      <w:r>
        <w:t xml:space="preserve">It is important to note that there may be a timing inconsistency between the dependent variable and some independent variables. For example, the age of the respondent at the time of the survey is likely to be different than their age when they last made a decision on a superannuation fund. The same logic could apply to education and income. This means the relationship between the dependent and these explanatory variables could be understated. For example, it is reasonable to posit that there might be an underlying positive relationship between how old an individual is when they have to make a decision, and that decision being a default selection. However, with a respondent’s current age likely to be higher than it was at this decision point, the data cannot accurately capture that underlying relationship. </w:t>
      </w:r>
    </w:p>
    <w:p w14:paraId="1E36251F" w14:textId="6282D614" w:rsidR="001442D2" w:rsidRDefault="001442D2" w:rsidP="00F3516B">
      <w:pPr>
        <w:pStyle w:val="BodyText"/>
      </w:pPr>
      <w:r>
        <w:t>Upon estimation, the probit regression model showed that current demographics explain very little of the variation in default rates in the data, with a pseudo R</w:t>
      </w:r>
      <w:r w:rsidR="009F10FD">
        <w:noBreakHyphen/>
      </w:r>
      <w:r>
        <w:t>squared of 0.0284.</w:t>
      </w:r>
      <w:r w:rsidRPr="00AF7A2E">
        <w:rPr>
          <w:rStyle w:val="FootnoteReference"/>
        </w:rPr>
        <w:footnoteReference w:id="10"/>
      </w:r>
      <w:r>
        <w:t xml:space="preserve"> </w:t>
      </w:r>
      <w:r>
        <w:lastRenderedPageBreak/>
        <w:t>The few coefficients that have both economic and statistical significance relate to gender, and to higher levels of education and household income. With the other variables held constant, the model predicts that:</w:t>
      </w:r>
      <w:r w:rsidRPr="005317AD">
        <w:rPr>
          <w:rStyle w:val="FootnoteReference"/>
        </w:rPr>
        <w:t xml:space="preserve"> </w:t>
      </w:r>
      <w:r w:rsidRPr="00AF7A2E">
        <w:rPr>
          <w:rStyle w:val="FootnoteReference"/>
        </w:rPr>
        <w:footnoteReference w:id="11"/>
      </w:r>
    </w:p>
    <w:p w14:paraId="1E3AE996" w14:textId="240365F0" w:rsidR="001442D2" w:rsidRDefault="00C46C5C" w:rsidP="00F3516B">
      <w:pPr>
        <w:pStyle w:val="ListBullet"/>
      </w:pPr>
      <w:r>
        <w:t>a</w:t>
      </w:r>
      <w:r w:rsidR="001442D2">
        <w:t xml:space="preserve"> female is 7.9 per cent more</w:t>
      </w:r>
      <w:r>
        <w:t xml:space="preserve"> likely to default than a male</w:t>
      </w:r>
    </w:p>
    <w:p w14:paraId="551FD25E" w14:textId="24B399CB" w:rsidR="001442D2" w:rsidRDefault="00C46C5C" w:rsidP="00F3516B">
      <w:pPr>
        <w:pStyle w:val="ListBullet"/>
      </w:pPr>
      <w:r>
        <w:t>s</w:t>
      </w:r>
      <w:r w:rsidR="001442D2">
        <w:t xml:space="preserve">omeone with a postgraduate education is 12.2 per cent less likely to default relative to someone with a less than year </w:t>
      </w:r>
      <w:r>
        <w:t>12 education</w:t>
      </w:r>
    </w:p>
    <w:p w14:paraId="40D646CD" w14:textId="55353FE2" w:rsidR="001442D2" w:rsidRDefault="00C46C5C" w:rsidP="00F3516B">
      <w:pPr>
        <w:pStyle w:val="ListBullet"/>
      </w:pPr>
      <w:r>
        <w:t>i</w:t>
      </w:r>
      <w:r w:rsidR="001442D2">
        <w:t xml:space="preserve">ndividuals from households with income in </w:t>
      </w:r>
      <w:r w:rsidR="00C43F76">
        <w:t>the $60 000 to $80 000, $80 000 </w:t>
      </w:r>
      <w:r w:rsidR="001442D2">
        <w:t xml:space="preserve">to $100 000, and $130 000 to $200 000 brackets are all about 16.5 per cent less likely to </w:t>
      </w:r>
      <w:r w:rsidR="00DC614A">
        <w:t>default, compared with</w:t>
      </w:r>
      <w:r w:rsidR="001442D2">
        <w:t xml:space="preserve"> someone with a household income less than $20 000. Further, those with a household income above $200 000 are 25.5 p</w:t>
      </w:r>
      <w:r w:rsidR="006A0590">
        <w:t>er cent less likely to default.</w:t>
      </w:r>
    </w:p>
    <w:p w14:paraId="7766FA77" w14:textId="212A61F1" w:rsidR="001442D2" w:rsidRDefault="001442D2" w:rsidP="00F3516B">
      <w:pPr>
        <w:pStyle w:val="BodyText"/>
      </w:pPr>
      <w:r>
        <w:t>The estimated coefficients can also be used to estimate the probability of defaulting for a set of hypothetical individuals. These individuals include two potential new workforce entrants (given the proposed switch to the ‘first</w:t>
      </w:r>
      <w:r w:rsidR="009F10FD">
        <w:noBreakHyphen/>
      </w:r>
      <w:r>
        <w:t>timer’ pool), and two older individuals for comparison purposes (table</w:t>
      </w:r>
      <w:r w:rsidR="009F10FD">
        <w:t> </w:t>
      </w:r>
      <w:r>
        <w:t>1). As can be observed, the small amount of variation in default rates explained by demographic data mostly stems from variation in education and household income brackets (figure</w:t>
      </w:r>
      <w:r w:rsidR="009F10FD">
        <w:t> </w:t>
      </w:r>
      <w:r>
        <w:t>15).</w:t>
      </w:r>
    </w:p>
    <w:p w14:paraId="44A398D2" w14:textId="5D128BAF"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241E4D59" w14:textId="77777777" w:rsidTr="00EC2FFB">
        <w:tc>
          <w:tcPr>
            <w:tcW w:w="5000" w:type="pct"/>
            <w:tcBorders>
              <w:top w:val="single" w:sz="6" w:space="0" w:color="78A22F"/>
              <w:left w:val="nil"/>
              <w:bottom w:val="nil"/>
              <w:right w:val="nil"/>
            </w:tcBorders>
            <w:shd w:val="clear" w:color="auto" w:fill="auto"/>
          </w:tcPr>
          <w:p w14:paraId="532A9837" w14:textId="4DF78FEB" w:rsidR="001442D2" w:rsidRPr="00784A05" w:rsidRDefault="001442D2" w:rsidP="00F3516B">
            <w:pPr>
              <w:pStyle w:val="TableTitle"/>
            </w:pPr>
            <w:r>
              <w:rPr>
                <w:b w:val="0"/>
              </w:rPr>
              <w:t xml:space="preserve">Table </w:t>
            </w:r>
            <w:r>
              <w:rPr>
                <w:b w:val="0"/>
                <w:noProof/>
              </w:rPr>
              <w:t>1</w:t>
            </w:r>
            <w:r>
              <w:tab/>
              <w:t>Hypothetical individuals</w:t>
            </w:r>
          </w:p>
        </w:tc>
      </w:tr>
      <w:tr w:rsidR="001442D2" w14:paraId="4713F9D5" w14:textId="77777777" w:rsidTr="00EC2FF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985"/>
              <w:gridCol w:w="1701"/>
              <w:gridCol w:w="1701"/>
              <w:gridCol w:w="1418"/>
              <w:gridCol w:w="1699"/>
            </w:tblGrid>
            <w:tr w:rsidR="001442D2" w14:paraId="498606D3" w14:textId="77777777" w:rsidTr="00A86522">
              <w:trPr>
                <w:tblHeader/>
              </w:trPr>
              <w:tc>
                <w:tcPr>
                  <w:tcW w:w="1167" w:type="pct"/>
                  <w:tcBorders>
                    <w:top w:val="single" w:sz="6" w:space="0" w:color="BFBFBF"/>
                    <w:bottom w:val="single" w:sz="6" w:space="0" w:color="BFBFBF"/>
                  </w:tcBorders>
                  <w:shd w:val="clear" w:color="auto" w:fill="auto"/>
                  <w:tcMar>
                    <w:top w:w="28" w:type="dxa"/>
                  </w:tcMar>
                </w:tcPr>
                <w:p w14:paraId="398A213B" w14:textId="77777777" w:rsidR="001442D2" w:rsidRDefault="001442D2" w:rsidP="00F3516B">
                  <w:pPr>
                    <w:pStyle w:val="TableColumnHeading"/>
                    <w:jc w:val="center"/>
                  </w:pPr>
                </w:p>
              </w:tc>
              <w:tc>
                <w:tcPr>
                  <w:tcW w:w="1000" w:type="pct"/>
                  <w:tcBorders>
                    <w:top w:val="single" w:sz="6" w:space="0" w:color="BFBFBF"/>
                    <w:bottom w:val="single" w:sz="6" w:space="0" w:color="BFBFBF"/>
                  </w:tcBorders>
                </w:tcPr>
                <w:p w14:paraId="03299C5E" w14:textId="77777777" w:rsidR="001442D2" w:rsidRDefault="001442D2" w:rsidP="00F3516B">
                  <w:pPr>
                    <w:pStyle w:val="TableColumnHeading"/>
                    <w:jc w:val="center"/>
                  </w:pPr>
                  <w:r>
                    <w:t>New workforce entrant 1</w:t>
                  </w:r>
                </w:p>
              </w:tc>
              <w:tc>
                <w:tcPr>
                  <w:tcW w:w="1000" w:type="pct"/>
                  <w:tcBorders>
                    <w:top w:val="single" w:sz="6" w:space="0" w:color="BFBFBF"/>
                    <w:bottom w:val="single" w:sz="6" w:space="0" w:color="BFBFBF"/>
                  </w:tcBorders>
                  <w:shd w:val="clear" w:color="auto" w:fill="auto"/>
                  <w:tcMar>
                    <w:top w:w="28" w:type="dxa"/>
                  </w:tcMar>
                </w:tcPr>
                <w:p w14:paraId="6E608402" w14:textId="77777777" w:rsidR="001442D2" w:rsidRDefault="001442D2" w:rsidP="00F3516B">
                  <w:pPr>
                    <w:pStyle w:val="TableColumnHeading"/>
                    <w:jc w:val="center"/>
                  </w:pPr>
                  <w:r>
                    <w:t>New workforce entrant 2</w:t>
                  </w:r>
                </w:p>
              </w:tc>
              <w:tc>
                <w:tcPr>
                  <w:tcW w:w="834" w:type="pct"/>
                  <w:tcBorders>
                    <w:top w:val="single" w:sz="6" w:space="0" w:color="BFBFBF"/>
                    <w:bottom w:val="single" w:sz="6" w:space="0" w:color="BFBFBF"/>
                  </w:tcBorders>
                  <w:shd w:val="clear" w:color="auto" w:fill="auto"/>
                  <w:tcMar>
                    <w:top w:w="28" w:type="dxa"/>
                  </w:tcMar>
                </w:tcPr>
                <w:p w14:paraId="07B533F9" w14:textId="77777777" w:rsidR="001442D2" w:rsidRDefault="001442D2" w:rsidP="00F3516B">
                  <w:pPr>
                    <w:pStyle w:val="TableColumnHeading"/>
                    <w:ind w:right="28"/>
                    <w:jc w:val="center"/>
                  </w:pPr>
                  <w:r>
                    <w:t xml:space="preserve">Older </w:t>
                  </w:r>
                  <w:r>
                    <w:br/>
                    <w:t>individual 1</w:t>
                  </w:r>
                </w:p>
              </w:tc>
              <w:tc>
                <w:tcPr>
                  <w:tcW w:w="999" w:type="pct"/>
                  <w:tcBorders>
                    <w:top w:val="single" w:sz="6" w:space="0" w:color="BFBFBF"/>
                    <w:bottom w:val="single" w:sz="6" w:space="0" w:color="BFBFBF"/>
                  </w:tcBorders>
                </w:tcPr>
                <w:p w14:paraId="4D978995" w14:textId="77777777" w:rsidR="001442D2" w:rsidRDefault="001442D2" w:rsidP="00F3516B">
                  <w:pPr>
                    <w:pStyle w:val="TableColumnHeading"/>
                    <w:ind w:right="28"/>
                    <w:jc w:val="center"/>
                  </w:pPr>
                  <w:r>
                    <w:t xml:space="preserve">Older </w:t>
                  </w:r>
                  <w:r>
                    <w:br/>
                    <w:t>individual 2</w:t>
                  </w:r>
                </w:p>
              </w:tc>
            </w:tr>
            <w:tr w:rsidR="001442D2" w14:paraId="72A42B65" w14:textId="77777777" w:rsidTr="00A86522">
              <w:tc>
                <w:tcPr>
                  <w:tcW w:w="1167" w:type="pct"/>
                  <w:tcBorders>
                    <w:top w:val="single" w:sz="6" w:space="0" w:color="BFBFBF"/>
                  </w:tcBorders>
                </w:tcPr>
                <w:p w14:paraId="35C0A37F" w14:textId="77777777" w:rsidR="001442D2" w:rsidRDefault="001442D2" w:rsidP="00734F1E">
                  <w:pPr>
                    <w:pStyle w:val="TableUnitsRow"/>
                    <w:jc w:val="left"/>
                  </w:pPr>
                  <w:r>
                    <w:t>Gender</w:t>
                  </w:r>
                </w:p>
              </w:tc>
              <w:tc>
                <w:tcPr>
                  <w:tcW w:w="1000" w:type="pct"/>
                  <w:tcBorders>
                    <w:top w:val="single" w:sz="6" w:space="0" w:color="BFBFBF"/>
                  </w:tcBorders>
                </w:tcPr>
                <w:p w14:paraId="3A4D069E" w14:textId="77777777" w:rsidR="001442D2" w:rsidRDefault="001442D2" w:rsidP="00F3516B">
                  <w:pPr>
                    <w:pStyle w:val="TableUnitsRow"/>
                    <w:jc w:val="center"/>
                  </w:pPr>
                  <w:r>
                    <w:t>Male</w:t>
                  </w:r>
                </w:p>
              </w:tc>
              <w:tc>
                <w:tcPr>
                  <w:tcW w:w="1000" w:type="pct"/>
                  <w:tcBorders>
                    <w:top w:val="single" w:sz="6" w:space="0" w:color="BFBFBF"/>
                  </w:tcBorders>
                </w:tcPr>
                <w:p w14:paraId="3803C02E" w14:textId="77777777" w:rsidR="001442D2" w:rsidRDefault="001442D2" w:rsidP="00F3516B">
                  <w:pPr>
                    <w:pStyle w:val="TableUnitsRow"/>
                    <w:jc w:val="center"/>
                  </w:pPr>
                  <w:r>
                    <w:t>Female</w:t>
                  </w:r>
                </w:p>
              </w:tc>
              <w:tc>
                <w:tcPr>
                  <w:tcW w:w="834" w:type="pct"/>
                  <w:tcBorders>
                    <w:top w:val="single" w:sz="6" w:space="0" w:color="BFBFBF"/>
                  </w:tcBorders>
                </w:tcPr>
                <w:p w14:paraId="02F063F4" w14:textId="77777777" w:rsidR="001442D2" w:rsidRDefault="001442D2" w:rsidP="00F3516B">
                  <w:pPr>
                    <w:pStyle w:val="TableUnitsRow"/>
                    <w:ind w:right="28"/>
                    <w:jc w:val="center"/>
                  </w:pPr>
                  <w:r>
                    <w:t>Male</w:t>
                  </w:r>
                </w:p>
              </w:tc>
              <w:tc>
                <w:tcPr>
                  <w:tcW w:w="999" w:type="pct"/>
                  <w:tcBorders>
                    <w:top w:val="single" w:sz="6" w:space="0" w:color="BFBFBF"/>
                  </w:tcBorders>
                </w:tcPr>
                <w:p w14:paraId="5B3746CE" w14:textId="77777777" w:rsidR="001442D2" w:rsidRDefault="001442D2" w:rsidP="00F3516B">
                  <w:pPr>
                    <w:pStyle w:val="TableUnitsRow"/>
                    <w:ind w:right="28"/>
                    <w:jc w:val="center"/>
                  </w:pPr>
                  <w:r>
                    <w:t>Female</w:t>
                  </w:r>
                </w:p>
              </w:tc>
            </w:tr>
            <w:tr w:rsidR="001442D2" w14:paraId="2A72B8EE" w14:textId="77777777" w:rsidTr="00A86522">
              <w:tc>
                <w:tcPr>
                  <w:tcW w:w="1167" w:type="pct"/>
                </w:tcPr>
                <w:p w14:paraId="1F21BB61" w14:textId="77777777" w:rsidR="001442D2" w:rsidRDefault="001442D2" w:rsidP="00734F1E">
                  <w:pPr>
                    <w:pStyle w:val="TableBodyText"/>
                    <w:jc w:val="left"/>
                  </w:pPr>
                  <w:r>
                    <w:t>Age bracket</w:t>
                  </w:r>
                </w:p>
              </w:tc>
              <w:tc>
                <w:tcPr>
                  <w:tcW w:w="1000" w:type="pct"/>
                </w:tcPr>
                <w:p w14:paraId="6C1E2B1D" w14:textId="5CB72DF4" w:rsidR="001442D2" w:rsidRDefault="004908CB" w:rsidP="00F3516B">
                  <w:pPr>
                    <w:pStyle w:val="TableBodyText"/>
                    <w:jc w:val="center"/>
                  </w:pPr>
                  <w:r>
                    <w:t xml:space="preserve">15 – </w:t>
                  </w:r>
                  <w:r w:rsidR="001442D2">
                    <w:t>24</w:t>
                  </w:r>
                  <w:r w:rsidR="001442D2" w:rsidRPr="008E77FE">
                    <w:rPr>
                      <w:rStyle w:val="NoteLabel"/>
                    </w:rPr>
                    <w:t>a</w:t>
                  </w:r>
                  <w:r w:rsidR="001442D2">
                    <w:t xml:space="preserve"> </w:t>
                  </w:r>
                </w:p>
              </w:tc>
              <w:tc>
                <w:tcPr>
                  <w:tcW w:w="1000" w:type="pct"/>
                </w:tcPr>
                <w:p w14:paraId="5C68DE2F" w14:textId="02E6D595" w:rsidR="001442D2" w:rsidRDefault="001442D2" w:rsidP="00F3516B">
                  <w:pPr>
                    <w:pStyle w:val="TableBodyText"/>
                    <w:jc w:val="center"/>
                  </w:pPr>
                  <w:r>
                    <w:t>15</w:t>
                  </w:r>
                  <w:r w:rsidR="004908CB">
                    <w:t xml:space="preserve"> </w:t>
                  </w:r>
                  <w:r>
                    <w:t>–</w:t>
                  </w:r>
                  <w:r w:rsidR="004908CB">
                    <w:t xml:space="preserve"> </w:t>
                  </w:r>
                  <w:r>
                    <w:t>24</w:t>
                  </w:r>
                  <w:r w:rsidRPr="008E77FE">
                    <w:rPr>
                      <w:rStyle w:val="NoteLabel"/>
                    </w:rPr>
                    <w:t>a</w:t>
                  </w:r>
                </w:p>
              </w:tc>
              <w:tc>
                <w:tcPr>
                  <w:tcW w:w="834" w:type="pct"/>
                </w:tcPr>
                <w:p w14:paraId="3E20AB95" w14:textId="5497AF12" w:rsidR="001442D2" w:rsidRDefault="001442D2" w:rsidP="00734F1E">
                  <w:pPr>
                    <w:pStyle w:val="TableBodyText"/>
                    <w:spacing w:before="60"/>
                    <w:ind w:right="28"/>
                    <w:jc w:val="center"/>
                  </w:pPr>
                  <w:r>
                    <w:t>35</w:t>
                  </w:r>
                  <w:r w:rsidR="004908CB">
                    <w:t xml:space="preserve"> </w:t>
                  </w:r>
                  <w:r>
                    <w:t>–</w:t>
                  </w:r>
                  <w:r w:rsidR="004908CB">
                    <w:t xml:space="preserve"> </w:t>
                  </w:r>
                  <w:r>
                    <w:t>44</w:t>
                  </w:r>
                </w:p>
              </w:tc>
              <w:tc>
                <w:tcPr>
                  <w:tcW w:w="999" w:type="pct"/>
                </w:tcPr>
                <w:p w14:paraId="06634C4C" w14:textId="3FB31A7B" w:rsidR="001442D2" w:rsidRDefault="001442D2" w:rsidP="00734F1E">
                  <w:pPr>
                    <w:pStyle w:val="TableBodyText"/>
                    <w:spacing w:before="60"/>
                    <w:ind w:right="28"/>
                    <w:jc w:val="center"/>
                  </w:pPr>
                  <w:r>
                    <w:t>45</w:t>
                  </w:r>
                  <w:r w:rsidR="004908CB">
                    <w:t xml:space="preserve"> </w:t>
                  </w:r>
                  <w:r>
                    <w:t>–</w:t>
                  </w:r>
                  <w:r w:rsidR="004908CB">
                    <w:t xml:space="preserve"> </w:t>
                  </w:r>
                  <w:r>
                    <w:t>55</w:t>
                  </w:r>
                </w:p>
              </w:tc>
            </w:tr>
            <w:tr w:rsidR="001442D2" w14:paraId="71D5C55F" w14:textId="77777777" w:rsidTr="00A86522">
              <w:tc>
                <w:tcPr>
                  <w:tcW w:w="1167" w:type="pct"/>
                  <w:shd w:val="clear" w:color="auto" w:fill="auto"/>
                </w:tcPr>
                <w:p w14:paraId="0E2D5A94" w14:textId="77777777" w:rsidR="001442D2" w:rsidRDefault="001442D2" w:rsidP="00734F1E">
                  <w:pPr>
                    <w:pStyle w:val="TableBodyText"/>
                    <w:jc w:val="left"/>
                  </w:pPr>
                  <w:r>
                    <w:t>Fin. literacy score</w:t>
                  </w:r>
                </w:p>
              </w:tc>
              <w:tc>
                <w:tcPr>
                  <w:tcW w:w="1000" w:type="pct"/>
                </w:tcPr>
                <w:p w14:paraId="7CF8AA9E" w14:textId="77777777" w:rsidR="001442D2" w:rsidRDefault="001442D2" w:rsidP="00F3516B">
                  <w:pPr>
                    <w:pStyle w:val="TableBodyText"/>
                    <w:jc w:val="center"/>
                  </w:pPr>
                  <w:r>
                    <w:t>1</w:t>
                  </w:r>
                </w:p>
              </w:tc>
              <w:tc>
                <w:tcPr>
                  <w:tcW w:w="1000" w:type="pct"/>
                  <w:shd w:val="clear" w:color="auto" w:fill="auto"/>
                </w:tcPr>
                <w:p w14:paraId="6AB65AD8" w14:textId="77777777" w:rsidR="001442D2" w:rsidRDefault="001442D2" w:rsidP="00F3516B">
                  <w:pPr>
                    <w:pStyle w:val="TableBodyText"/>
                    <w:jc w:val="center"/>
                  </w:pPr>
                  <w:r>
                    <w:t>3</w:t>
                  </w:r>
                </w:p>
              </w:tc>
              <w:tc>
                <w:tcPr>
                  <w:tcW w:w="834" w:type="pct"/>
                  <w:shd w:val="clear" w:color="auto" w:fill="auto"/>
                </w:tcPr>
                <w:p w14:paraId="70C7FC96" w14:textId="77777777" w:rsidR="001442D2" w:rsidRDefault="001442D2" w:rsidP="00F3516B">
                  <w:pPr>
                    <w:pStyle w:val="TableBodyText"/>
                    <w:ind w:right="28"/>
                    <w:jc w:val="center"/>
                  </w:pPr>
                  <w:r>
                    <w:t>2</w:t>
                  </w:r>
                </w:p>
              </w:tc>
              <w:tc>
                <w:tcPr>
                  <w:tcW w:w="999" w:type="pct"/>
                </w:tcPr>
                <w:p w14:paraId="43320AD1" w14:textId="77777777" w:rsidR="001442D2" w:rsidRDefault="001442D2" w:rsidP="00F3516B">
                  <w:pPr>
                    <w:pStyle w:val="TableBodyText"/>
                    <w:ind w:right="28"/>
                    <w:jc w:val="center"/>
                  </w:pPr>
                  <w:r>
                    <w:t>4</w:t>
                  </w:r>
                </w:p>
              </w:tc>
            </w:tr>
            <w:tr w:rsidR="001442D2" w14:paraId="4BE7DDB2" w14:textId="77777777" w:rsidTr="00A86522">
              <w:tc>
                <w:tcPr>
                  <w:tcW w:w="1167" w:type="pct"/>
                  <w:shd w:val="clear" w:color="auto" w:fill="auto"/>
                </w:tcPr>
                <w:p w14:paraId="3101B85C" w14:textId="77777777" w:rsidR="001442D2" w:rsidRDefault="001442D2" w:rsidP="00734F1E">
                  <w:pPr>
                    <w:pStyle w:val="TableBodyText"/>
                    <w:jc w:val="left"/>
                  </w:pPr>
                  <w:r>
                    <w:t>Education level</w:t>
                  </w:r>
                </w:p>
              </w:tc>
              <w:tc>
                <w:tcPr>
                  <w:tcW w:w="1000" w:type="pct"/>
                </w:tcPr>
                <w:p w14:paraId="2A0A7C29" w14:textId="77777777" w:rsidR="001442D2" w:rsidRDefault="001442D2" w:rsidP="00F3516B">
                  <w:pPr>
                    <w:pStyle w:val="TableBodyText"/>
                    <w:jc w:val="center"/>
                  </w:pPr>
                  <w:r>
                    <w:t>Year 12</w:t>
                  </w:r>
                </w:p>
              </w:tc>
              <w:tc>
                <w:tcPr>
                  <w:tcW w:w="1000" w:type="pct"/>
                  <w:shd w:val="clear" w:color="auto" w:fill="auto"/>
                </w:tcPr>
                <w:p w14:paraId="6F4A0975" w14:textId="77777777" w:rsidR="001442D2" w:rsidRDefault="001442D2" w:rsidP="00F3516B">
                  <w:pPr>
                    <w:pStyle w:val="TableBodyText"/>
                    <w:jc w:val="center"/>
                  </w:pPr>
                  <w:r>
                    <w:t>Bachelor</w:t>
                  </w:r>
                </w:p>
              </w:tc>
              <w:tc>
                <w:tcPr>
                  <w:tcW w:w="834" w:type="pct"/>
                  <w:shd w:val="clear" w:color="auto" w:fill="auto"/>
                </w:tcPr>
                <w:p w14:paraId="0659C22C" w14:textId="77777777" w:rsidR="001442D2" w:rsidRDefault="001442D2" w:rsidP="00F3516B">
                  <w:pPr>
                    <w:pStyle w:val="TableBodyText"/>
                    <w:ind w:right="28"/>
                    <w:jc w:val="center"/>
                  </w:pPr>
                  <w:r>
                    <w:t>Diploma</w:t>
                  </w:r>
                </w:p>
              </w:tc>
              <w:tc>
                <w:tcPr>
                  <w:tcW w:w="999" w:type="pct"/>
                </w:tcPr>
                <w:p w14:paraId="3C7ABE6B" w14:textId="77777777" w:rsidR="001442D2" w:rsidRDefault="001442D2" w:rsidP="00F3516B">
                  <w:pPr>
                    <w:pStyle w:val="TableBodyText"/>
                    <w:ind w:right="28"/>
                    <w:jc w:val="center"/>
                  </w:pPr>
                  <w:r>
                    <w:t>Postgraduate</w:t>
                  </w:r>
                </w:p>
              </w:tc>
            </w:tr>
            <w:tr w:rsidR="001442D2" w14:paraId="45EAF766" w14:textId="77777777" w:rsidTr="00A86522">
              <w:tc>
                <w:tcPr>
                  <w:tcW w:w="1167" w:type="pct"/>
                  <w:tcBorders>
                    <w:bottom w:val="single" w:sz="6" w:space="0" w:color="BFBFBF"/>
                  </w:tcBorders>
                  <w:shd w:val="clear" w:color="auto" w:fill="auto"/>
                </w:tcPr>
                <w:p w14:paraId="1930D2CD" w14:textId="77777777" w:rsidR="001442D2" w:rsidRDefault="001442D2" w:rsidP="00734F1E">
                  <w:pPr>
                    <w:pStyle w:val="TableBodyText"/>
                    <w:jc w:val="left"/>
                  </w:pPr>
                  <w:r>
                    <w:t>Household income bracket</w:t>
                  </w:r>
                </w:p>
              </w:tc>
              <w:tc>
                <w:tcPr>
                  <w:tcW w:w="1000" w:type="pct"/>
                  <w:tcBorders>
                    <w:bottom w:val="single" w:sz="6" w:space="0" w:color="BFBFBF"/>
                  </w:tcBorders>
                </w:tcPr>
                <w:p w14:paraId="0113D3D9" w14:textId="28B715A9" w:rsidR="001442D2" w:rsidRDefault="001442D2" w:rsidP="00F3516B">
                  <w:pPr>
                    <w:pStyle w:val="TableBodyText"/>
                    <w:jc w:val="center"/>
                  </w:pPr>
                  <w:r>
                    <w:t xml:space="preserve">$20 000 </w:t>
                  </w:r>
                  <w:r w:rsidR="004908CB">
                    <w:t>–</w:t>
                  </w:r>
                  <w:r>
                    <w:t xml:space="preserve"> $40 000</w:t>
                  </w:r>
                  <w:r>
                    <w:rPr>
                      <w:rStyle w:val="NoteLabel"/>
                    </w:rPr>
                    <w:t>b</w:t>
                  </w:r>
                </w:p>
              </w:tc>
              <w:tc>
                <w:tcPr>
                  <w:tcW w:w="1000" w:type="pct"/>
                  <w:tcBorders>
                    <w:bottom w:val="single" w:sz="6" w:space="0" w:color="BFBFBF"/>
                  </w:tcBorders>
                  <w:shd w:val="clear" w:color="auto" w:fill="auto"/>
                </w:tcPr>
                <w:p w14:paraId="70B2E958" w14:textId="1A3AD9B1" w:rsidR="001442D2" w:rsidRDefault="001442D2" w:rsidP="00F3516B">
                  <w:pPr>
                    <w:pStyle w:val="TableBodyText"/>
                    <w:jc w:val="center"/>
                  </w:pPr>
                  <w:r>
                    <w:t xml:space="preserve">$40 000 </w:t>
                  </w:r>
                  <w:r w:rsidR="004908CB">
                    <w:t>–</w:t>
                  </w:r>
                  <w:r>
                    <w:t xml:space="preserve"> $60 000</w:t>
                  </w:r>
                  <w:r>
                    <w:rPr>
                      <w:rStyle w:val="NoteLabel"/>
                    </w:rPr>
                    <w:t>c</w:t>
                  </w:r>
                </w:p>
              </w:tc>
              <w:tc>
                <w:tcPr>
                  <w:tcW w:w="834" w:type="pct"/>
                  <w:tcBorders>
                    <w:bottom w:val="single" w:sz="6" w:space="0" w:color="BFBFBF"/>
                  </w:tcBorders>
                  <w:shd w:val="clear" w:color="auto" w:fill="auto"/>
                </w:tcPr>
                <w:p w14:paraId="1AAEDA0C" w14:textId="3A7FB86D" w:rsidR="001442D2" w:rsidRDefault="001442D2" w:rsidP="00734F1E">
                  <w:pPr>
                    <w:pStyle w:val="TableBodyText"/>
                    <w:spacing w:before="60"/>
                    <w:ind w:right="28"/>
                    <w:jc w:val="center"/>
                  </w:pPr>
                  <w:r>
                    <w:t xml:space="preserve">$60 000 </w:t>
                  </w:r>
                  <w:r w:rsidR="004908CB">
                    <w:t>–</w:t>
                  </w:r>
                  <w:r>
                    <w:t xml:space="preserve"> $80 000</w:t>
                  </w:r>
                </w:p>
              </w:tc>
              <w:tc>
                <w:tcPr>
                  <w:tcW w:w="999" w:type="pct"/>
                  <w:tcBorders>
                    <w:bottom w:val="single" w:sz="6" w:space="0" w:color="BFBFBF"/>
                  </w:tcBorders>
                </w:tcPr>
                <w:p w14:paraId="40EFADCA" w14:textId="65253263" w:rsidR="001442D2" w:rsidRDefault="001442D2" w:rsidP="00734F1E">
                  <w:pPr>
                    <w:pStyle w:val="TableBodyText"/>
                    <w:spacing w:before="60"/>
                    <w:ind w:right="28"/>
                    <w:jc w:val="center"/>
                  </w:pPr>
                  <w:r>
                    <w:t xml:space="preserve">$130 000 </w:t>
                  </w:r>
                  <w:r w:rsidR="004908CB">
                    <w:t>–</w:t>
                  </w:r>
                  <w:r>
                    <w:t xml:space="preserve"> $200 000</w:t>
                  </w:r>
                </w:p>
              </w:tc>
            </w:tr>
          </w:tbl>
          <w:p w14:paraId="6221D5CD" w14:textId="77777777" w:rsidR="001442D2" w:rsidRDefault="001442D2" w:rsidP="00F3516B">
            <w:pPr>
              <w:pStyle w:val="Box"/>
            </w:pPr>
          </w:p>
        </w:tc>
      </w:tr>
      <w:tr w:rsidR="001442D2" w14:paraId="71BEA32C" w14:textId="77777777" w:rsidTr="00EC2FFB">
        <w:tc>
          <w:tcPr>
            <w:tcW w:w="5000" w:type="pct"/>
            <w:tcBorders>
              <w:top w:val="nil"/>
              <w:left w:val="nil"/>
              <w:bottom w:val="nil"/>
              <w:right w:val="nil"/>
            </w:tcBorders>
            <w:shd w:val="clear" w:color="auto" w:fill="auto"/>
          </w:tcPr>
          <w:p w14:paraId="64642A7B" w14:textId="4B5365E2" w:rsidR="001442D2" w:rsidRDefault="001442D2" w:rsidP="00F3516B">
            <w:pPr>
              <w:pStyle w:val="Note"/>
              <w:rPr>
                <w:i/>
              </w:rPr>
            </w:pPr>
            <w:r w:rsidRPr="008E77FE">
              <w:rPr>
                <w:rStyle w:val="NoteLabel"/>
              </w:rPr>
              <w:t>a</w:t>
            </w:r>
            <w:r>
              <w:t xml:space="preserve"> 60 per cent of new entrants to the superannuation system are under 25 </w:t>
            </w:r>
            <w:r w:rsidRPr="00BF37FE">
              <w:rPr>
                <w:rFonts w:cs="Arial"/>
                <w:szCs w:val="24"/>
              </w:rPr>
              <w:t>(PC 2017)</w:t>
            </w:r>
            <w:r>
              <w:t xml:space="preserve">. </w:t>
            </w:r>
            <w:r>
              <w:rPr>
                <w:rStyle w:val="NoteLabel"/>
              </w:rPr>
              <w:t>b</w:t>
            </w:r>
            <w:r>
              <w:t xml:space="preserve"> The average income for a new workforce entrant is $21 000 </w:t>
            </w:r>
            <w:r w:rsidRPr="00BF37FE">
              <w:rPr>
                <w:rFonts w:cs="Arial"/>
                <w:szCs w:val="24"/>
              </w:rPr>
              <w:t>(PC 2017)</w:t>
            </w:r>
            <w:r>
              <w:t xml:space="preserve">. Using this figure for household income essentially assumes the individual has moved out of the family home. </w:t>
            </w:r>
            <w:r>
              <w:rPr>
                <w:rStyle w:val="NoteLabel"/>
              </w:rPr>
              <w:t>c</w:t>
            </w:r>
            <w:r w:rsidDel="00391AC1">
              <w:t xml:space="preserve"> </w:t>
            </w:r>
            <w:r>
              <w:t>In 2015, the median salary for bachelor degree graduates aged less than 25 in their first full</w:t>
            </w:r>
            <w:r w:rsidR="009F10FD">
              <w:noBreakHyphen/>
            </w:r>
            <w:r>
              <w:t xml:space="preserve">time employment was $54 000 </w:t>
            </w:r>
            <w:r w:rsidRPr="00BF37FE">
              <w:rPr>
                <w:rFonts w:cs="Arial"/>
                <w:szCs w:val="24"/>
              </w:rPr>
              <w:t>(GCA 2015)</w:t>
            </w:r>
            <w:r>
              <w:t xml:space="preserve">. As before, using this for household income bracket essentially assumes the individual has moved out of the family home. </w:t>
            </w:r>
          </w:p>
        </w:tc>
      </w:tr>
      <w:tr w:rsidR="001442D2" w14:paraId="012C5431" w14:textId="77777777" w:rsidTr="00EC2FFB">
        <w:tc>
          <w:tcPr>
            <w:tcW w:w="5000" w:type="pct"/>
            <w:tcBorders>
              <w:top w:val="nil"/>
              <w:left w:val="nil"/>
              <w:bottom w:val="single" w:sz="6" w:space="0" w:color="78A22F"/>
              <w:right w:val="nil"/>
            </w:tcBorders>
            <w:shd w:val="clear" w:color="auto" w:fill="auto"/>
          </w:tcPr>
          <w:p w14:paraId="3986BDCE" w14:textId="77777777" w:rsidR="001442D2" w:rsidRDefault="001442D2" w:rsidP="00F3516B">
            <w:pPr>
              <w:pStyle w:val="Box"/>
              <w:spacing w:before="0" w:line="120" w:lineRule="exact"/>
            </w:pPr>
          </w:p>
        </w:tc>
      </w:tr>
      <w:tr w:rsidR="001442D2" w:rsidRPr="000863A5" w14:paraId="3D5A8263" w14:textId="77777777" w:rsidTr="00EC2FFB">
        <w:tc>
          <w:tcPr>
            <w:tcW w:w="5000" w:type="pct"/>
            <w:tcBorders>
              <w:top w:val="single" w:sz="6" w:space="0" w:color="78A22F"/>
              <w:left w:val="nil"/>
              <w:bottom w:val="nil"/>
              <w:right w:val="nil"/>
            </w:tcBorders>
          </w:tcPr>
          <w:p w14:paraId="1CA692CD" w14:textId="2B859AA8" w:rsidR="001442D2" w:rsidRPr="00626D32" w:rsidRDefault="001442D2" w:rsidP="00F3516B">
            <w:pPr>
              <w:pStyle w:val="BoxSpaceBelow"/>
            </w:pPr>
          </w:p>
        </w:tc>
      </w:tr>
    </w:tbl>
    <w:p w14:paraId="5448F2FB" w14:textId="77777777" w:rsidR="001442D2" w:rsidRDefault="001442D2">
      <w:pPr>
        <w:pStyle w:val="BodyText"/>
        <w:sectPr w:rsidR="001442D2" w:rsidSect="00975D81">
          <w:headerReference w:type="even" r:id="rId31"/>
          <w:headerReference w:type="default" r:id="rId32"/>
          <w:footerReference w:type="even" r:id="rId33"/>
          <w:footerReference w:type="default" r:id="rId34"/>
          <w:pgSz w:w="11907" w:h="16840" w:code="9"/>
          <w:pgMar w:top="1985" w:right="1304" w:bottom="1247" w:left="1814" w:header="1701" w:footer="397" w:gutter="0"/>
          <w:pgNumType w:start="1" w:chapSep="period"/>
          <w:cols w:space="720"/>
          <w:docGrid w:linePitch="326"/>
        </w:sectPr>
      </w:pPr>
    </w:p>
    <w:p w14:paraId="0D9E75A2" w14:textId="3F8AEFF4" w:rsidR="001442D2" w:rsidRDefault="001442D2" w:rsidP="00F3516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721"/>
      </w:tblGrid>
      <w:tr w:rsidR="001442D2" w14:paraId="20FDF87B" w14:textId="77777777" w:rsidTr="00F3516B">
        <w:tc>
          <w:tcPr>
            <w:tcW w:w="5000" w:type="pct"/>
            <w:tcBorders>
              <w:top w:val="single" w:sz="6" w:space="0" w:color="78A22F"/>
              <w:left w:val="nil"/>
              <w:bottom w:val="nil"/>
              <w:right w:val="nil"/>
            </w:tcBorders>
            <w:shd w:val="clear" w:color="auto" w:fill="auto"/>
          </w:tcPr>
          <w:p w14:paraId="1313714A" w14:textId="236A3694" w:rsidR="001442D2" w:rsidRPr="00E908CF" w:rsidRDefault="001442D2" w:rsidP="00F3516B">
            <w:pPr>
              <w:pStyle w:val="FigureTitle"/>
            </w:pPr>
            <w:bookmarkStart w:id="27" w:name="OLE_LINK2"/>
            <w:r w:rsidRPr="00784A05">
              <w:rPr>
                <w:b w:val="0"/>
              </w:rPr>
              <w:t xml:space="preserve">Figure </w:t>
            </w:r>
            <w:r>
              <w:rPr>
                <w:b w:val="0"/>
                <w:noProof/>
              </w:rPr>
              <w:t>15</w:t>
            </w:r>
            <w:r>
              <w:tab/>
              <w:t>Probit model results</w:t>
            </w:r>
            <w:r w:rsidRPr="00E908CF">
              <w:rPr>
                <w:rStyle w:val="NoteLabel"/>
                <w:b/>
              </w:rPr>
              <w:t>a,b</w:t>
            </w:r>
            <w:r>
              <w:rPr>
                <w:rStyle w:val="NoteLabel"/>
                <w:b/>
              </w:rPr>
              <w:t>,c</w:t>
            </w:r>
          </w:p>
          <w:p w14:paraId="6BEDE884" w14:textId="0B2EEEDD" w:rsidR="001442D2" w:rsidRPr="00176D3F" w:rsidRDefault="001442D2" w:rsidP="00F3516B">
            <w:pPr>
              <w:pStyle w:val="Subtitle"/>
            </w:pPr>
            <w:r>
              <w:t>For a set of hypothetical individuals (table</w:t>
            </w:r>
            <w:r w:rsidR="009F10FD">
              <w:t> </w:t>
            </w:r>
            <w:r>
              <w:t>1)</w:t>
            </w:r>
          </w:p>
        </w:tc>
      </w:tr>
      <w:tr w:rsidR="001442D2" w:rsidRPr="00B1465D" w14:paraId="76020EF4" w14:textId="77777777" w:rsidTr="00F3516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layout."/>
            </w:tblPr>
            <w:tblGrid>
              <w:gridCol w:w="13437"/>
            </w:tblGrid>
            <w:tr w:rsidR="001442D2" w:rsidRPr="00B1465D" w14:paraId="062CEEB4" w14:textId="77777777" w:rsidTr="00F3516B">
              <w:trPr>
                <w:tblHeader/>
                <w:jc w:val="center"/>
              </w:trPr>
              <w:tc>
                <w:tcPr>
                  <w:tcW w:w="5000" w:type="pct"/>
                  <w:tcBorders>
                    <w:top w:val="nil"/>
                    <w:bottom w:val="nil"/>
                  </w:tcBorders>
                </w:tcPr>
                <w:p w14:paraId="4A324925" w14:textId="2DB22757" w:rsidR="001442D2" w:rsidRPr="00B1465D" w:rsidRDefault="004F2652" w:rsidP="00F3516B">
                  <w:pPr>
                    <w:pStyle w:val="Figure"/>
                    <w:spacing w:before="60" w:after="60"/>
                    <w:rPr>
                      <w:rFonts w:ascii="Arial" w:hAnsi="Arial" w:cs="Arial"/>
                      <w:sz w:val="18"/>
                      <w:szCs w:val="18"/>
                    </w:rPr>
                  </w:pPr>
                  <w:r w:rsidRPr="004F2652">
                    <w:rPr>
                      <w:rFonts w:ascii="Arial" w:hAnsi="Arial" w:cs="Arial"/>
                      <w:noProof/>
                      <w:sz w:val="18"/>
                      <w:szCs w:val="18"/>
                    </w:rPr>
                    <w:drawing>
                      <wp:inline distT="0" distB="0" distL="0" distR="0" wp14:anchorId="6AF23AAD" wp14:editId="259570FF">
                        <wp:extent cx="6064353" cy="3838575"/>
                        <wp:effectExtent l="0" t="0" r="0" b="0"/>
                        <wp:docPr id="38" name="Picture 38" descr="This charts shows the results from the probit regression. Specifically, it shows the marginal effects of demographic variables for various hypothetical individuals. " title="Probit mod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70181" cy="3842264"/>
                                </a:xfrm>
                                <a:prstGeom prst="rect">
                                  <a:avLst/>
                                </a:prstGeom>
                                <a:noFill/>
                                <a:ln>
                                  <a:noFill/>
                                </a:ln>
                              </pic:spPr>
                            </pic:pic>
                          </a:graphicData>
                        </a:graphic>
                      </wp:inline>
                    </w:drawing>
                  </w:r>
                </w:p>
              </w:tc>
            </w:tr>
          </w:tbl>
          <w:p w14:paraId="04CE3634" w14:textId="77777777" w:rsidR="001442D2" w:rsidRPr="00B1465D" w:rsidRDefault="001442D2" w:rsidP="00F3516B">
            <w:pPr>
              <w:pStyle w:val="Figure"/>
              <w:rPr>
                <w:rFonts w:ascii="Arial" w:hAnsi="Arial" w:cs="Arial"/>
                <w:sz w:val="18"/>
                <w:szCs w:val="18"/>
              </w:rPr>
            </w:pPr>
          </w:p>
        </w:tc>
      </w:tr>
      <w:tr w:rsidR="001442D2" w:rsidRPr="00176D3F" w14:paraId="71542E52" w14:textId="77777777" w:rsidTr="00F3516B">
        <w:tc>
          <w:tcPr>
            <w:tcW w:w="5000" w:type="pct"/>
            <w:tcBorders>
              <w:top w:val="nil"/>
              <w:left w:val="nil"/>
              <w:bottom w:val="nil"/>
              <w:right w:val="nil"/>
            </w:tcBorders>
            <w:shd w:val="clear" w:color="auto" w:fill="auto"/>
          </w:tcPr>
          <w:p w14:paraId="48048AF8" w14:textId="73019614" w:rsidR="001442D2" w:rsidRPr="00176D3F" w:rsidRDefault="001442D2" w:rsidP="00F3516B">
            <w:pPr>
              <w:pStyle w:val="Note"/>
            </w:pPr>
            <w:r>
              <w:rPr>
                <w:rStyle w:val="NoteLabel"/>
              </w:rPr>
              <w:t>a</w:t>
            </w:r>
            <w:r>
              <w:t xml:space="preserve"> The ‘constant’ value pertains to the model’s constant term. Given the use of indicator variables this represents the predicted probability of default</w:t>
            </w:r>
            <w:r w:rsidR="004908CB">
              <w:t xml:space="preserve">ing for a male, aged between 15 – </w:t>
            </w:r>
            <w:r>
              <w:t xml:space="preserve">24, with a financial literacy score of zero, a below year 12 education level, and a household income less than $20 000. </w:t>
            </w:r>
            <w:r>
              <w:rPr>
                <w:rStyle w:val="NoteLabel"/>
              </w:rPr>
              <w:t>b</w:t>
            </w:r>
            <w:r>
              <w:t xml:space="preserve"> Each incremental change represents the marginal effect of the individual’s given characteristic on the probability of defaulting, and the ‘end’ value is the actual predicted probability of defaulting for the individual. </w:t>
            </w:r>
            <w:r>
              <w:rPr>
                <w:rStyle w:val="NoteLabel"/>
              </w:rPr>
              <w:t>c</w:t>
            </w:r>
            <w:r>
              <w:t xml:space="preserve"> ***, ** and * represent statistical significance at the 1, 5 and 10 per cent level respectively.</w:t>
            </w:r>
          </w:p>
        </w:tc>
      </w:tr>
      <w:tr w:rsidR="001442D2" w14:paraId="28071C6F" w14:textId="77777777" w:rsidTr="00F3516B">
        <w:tc>
          <w:tcPr>
            <w:tcW w:w="5000" w:type="pct"/>
            <w:tcBorders>
              <w:top w:val="nil"/>
              <w:left w:val="nil"/>
              <w:bottom w:val="single" w:sz="6" w:space="0" w:color="78A22F"/>
              <w:right w:val="nil"/>
            </w:tcBorders>
            <w:shd w:val="clear" w:color="auto" w:fill="auto"/>
          </w:tcPr>
          <w:p w14:paraId="45820503" w14:textId="77777777" w:rsidR="001442D2" w:rsidRDefault="001442D2" w:rsidP="00F3516B">
            <w:pPr>
              <w:pStyle w:val="Figurespace"/>
            </w:pPr>
          </w:p>
        </w:tc>
      </w:tr>
      <w:tr w:rsidR="001442D2" w:rsidRPr="000863A5" w14:paraId="61957CED" w14:textId="77777777" w:rsidTr="00F3516B">
        <w:tc>
          <w:tcPr>
            <w:tcW w:w="5000" w:type="pct"/>
            <w:tcBorders>
              <w:top w:val="single" w:sz="6" w:space="0" w:color="78A22F"/>
              <w:left w:val="nil"/>
              <w:bottom w:val="nil"/>
              <w:right w:val="nil"/>
            </w:tcBorders>
          </w:tcPr>
          <w:p w14:paraId="33DA87B8" w14:textId="50244413" w:rsidR="001442D2" w:rsidRPr="00626D32" w:rsidRDefault="001442D2" w:rsidP="00F3516B">
            <w:pPr>
              <w:pStyle w:val="BoxSpaceBelow"/>
            </w:pPr>
          </w:p>
        </w:tc>
      </w:tr>
    </w:tbl>
    <w:p w14:paraId="3EE67D32" w14:textId="77777777" w:rsidR="001442D2" w:rsidRDefault="001442D2">
      <w:pPr>
        <w:pStyle w:val="BodyText"/>
        <w:sectPr w:rsidR="001442D2" w:rsidSect="001442D2">
          <w:headerReference w:type="even" r:id="rId36"/>
          <w:headerReference w:type="default" r:id="rId37"/>
          <w:footerReference w:type="even" r:id="rId38"/>
          <w:footerReference w:type="default" r:id="rId39"/>
          <w:pgSz w:w="16840" w:h="11907" w:orient="landscape" w:code="9"/>
          <w:pgMar w:top="1814" w:right="1985" w:bottom="1304" w:left="1418" w:header="1701" w:footer="567" w:gutter="0"/>
          <w:pgNumType w:chapSep="period"/>
          <w:cols w:space="720"/>
          <w:docGrid w:linePitch="326"/>
        </w:sectPr>
      </w:pPr>
    </w:p>
    <w:p w14:paraId="2B5DACA0" w14:textId="60182E2D" w:rsidR="001442D2" w:rsidRPr="00F82861" w:rsidRDefault="001442D2" w:rsidP="00F3516B">
      <w:pPr>
        <w:pStyle w:val="Heading2"/>
      </w:pPr>
      <w:bookmarkStart w:id="28" w:name="_Toc486513654"/>
      <w:bookmarkStart w:id="29" w:name="_Toc486848240"/>
      <w:bookmarkEnd w:id="27"/>
      <w:r>
        <w:rPr>
          <w:noProof/>
        </w:rPr>
        <w:lastRenderedPageBreak/>
        <w:t>4</w:t>
      </w:r>
      <w:r>
        <w:tab/>
        <w:t>Attitudes towards super</w:t>
      </w:r>
      <w:bookmarkEnd w:id="28"/>
      <w:bookmarkEnd w:id="29"/>
    </w:p>
    <w:p w14:paraId="43B43836" w14:textId="77777777" w:rsidR="001442D2" w:rsidRDefault="001442D2" w:rsidP="00734F1E">
      <w:pPr>
        <w:pStyle w:val="Heading3"/>
        <w:spacing w:before="280"/>
      </w:pPr>
      <w:r>
        <w:t>List experiment results</w:t>
      </w:r>
    </w:p>
    <w:p w14:paraId="73DD5165" w14:textId="4A10F76F" w:rsidR="001442D2" w:rsidRPr="007167D8" w:rsidRDefault="001442D2" w:rsidP="00F3516B">
      <w:pPr>
        <w:pStyle w:val="BodyText"/>
      </w:pPr>
      <w:r>
        <w:t>As explained earlier, a list experiment is a technique used to test sensitive statements that respondents might otherwise be hesitant answering truthfully (section</w:t>
      </w:r>
      <w:r w:rsidR="009F10FD">
        <w:t> </w:t>
      </w:r>
      <w:r>
        <w:t>1). Regression analysis was used to estimate the proportion of respondents that agree with each of the statements. The statements are broken down into two broad categories: those that relate to fund selection engagement and understanding (table</w:t>
      </w:r>
      <w:r w:rsidR="009F10FD">
        <w:t> </w:t>
      </w:r>
      <w:r>
        <w:t xml:space="preserve">2), and those </w:t>
      </w:r>
      <w:r w:rsidR="00462996">
        <w:t>that</w:t>
      </w:r>
      <w:r>
        <w:t xml:space="preserve"> relate to broader system engagement and understanding (table</w:t>
      </w:r>
      <w:r w:rsidR="009F10FD">
        <w:t> </w:t>
      </w:r>
      <w:r>
        <w:t xml:space="preserve">3). The regressions were run using a trimmed sample to address imbalance concerns in the ‘raw’ dataset (that is, the treatment and control groups looked different demographically). The full results of the estimation (for both the ‘raw’ and ‘matched’ sample) can be found in annex </w:t>
      </w:r>
      <w:r w:rsidRPr="00253EDD">
        <w:t>A.2.3</w:t>
      </w:r>
      <w:r>
        <w:t>, and details regarding the matching process that trimmed the samp</w:t>
      </w:r>
      <w:r w:rsidR="006A0590">
        <w:t>le can be found in annex A.5.2.</w:t>
      </w:r>
    </w:p>
    <w:p w14:paraId="0C889178" w14:textId="1A545DFA"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6044877B" w14:textId="77777777" w:rsidTr="00EC2FFB">
        <w:tc>
          <w:tcPr>
            <w:tcW w:w="5000" w:type="pct"/>
            <w:tcBorders>
              <w:top w:val="single" w:sz="6" w:space="0" w:color="78A22F"/>
              <w:left w:val="nil"/>
              <w:bottom w:val="nil"/>
              <w:right w:val="nil"/>
            </w:tcBorders>
            <w:shd w:val="clear" w:color="auto" w:fill="auto"/>
          </w:tcPr>
          <w:p w14:paraId="6E417325" w14:textId="30B383E0" w:rsidR="001442D2" w:rsidRDefault="001442D2" w:rsidP="00F3516B">
            <w:pPr>
              <w:pStyle w:val="TableTitle"/>
            </w:pPr>
            <w:r>
              <w:rPr>
                <w:b w:val="0"/>
              </w:rPr>
              <w:t>Table 2</w:t>
            </w:r>
            <w:r>
              <w:tab/>
              <w:t>List experiment results</w:t>
            </w:r>
            <w:r w:rsidRPr="00B35255">
              <w:rPr>
                <w:rStyle w:val="NoteLabel"/>
                <w:b/>
              </w:rPr>
              <w:t>a</w:t>
            </w:r>
          </w:p>
          <w:p w14:paraId="5FEB4860" w14:textId="77777777" w:rsidR="001442D2" w:rsidRPr="00784A05" w:rsidRDefault="001442D2" w:rsidP="00F3516B">
            <w:pPr>
              <w:pStyle w:val="Subtitle"/>
            </w:pPr>
            <w:r>
              <w:t>Fund selection engagement and understanding</w:t>
            </w:r>
          </w:p>
        </w:tc>
      </w:tr>
      <w:tr w:rsidR="001442D2" w14:paraId="3048C851" w14:textId="77777777" w:rsidTr="00EC2FF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51"/>
              <w:gridCol w:w="1233"/>
              <w:gridCol w:w="986"/>
              <w:gridCol w:w="934"/>
            </w:tblGrid>
            <w:tr w:rsidR="001442D2" w14:paraId="5B5EE679" w14:textId="77777777" w:rsidTr="00F3516B">
              <w:trPr>
                <w:tblHeader/>
              </w:trPr>
              <w:tc>
                <w:tcPr>
                  <w:tcW w:w="3146" w:type="pct"/>
                  <w:tcBorders>
                    <w:top w:val="single" w:sz="4" w:space="0" w:color="BFBFBF" w:themeColor="background1" w:themeShade="BF"/>
                    <w:bottom w:val="single" w:sz="4" w:space="0" w:color="BFBFBF" w:themeColor="background1" w:themeShade="BF"/>
                  </w:tcBorders>
                  <w:shd w:val="clear" w:color="auto" w:fill="F2F2F2"/>
                  <w:tcMar>
                    <w:top w:w="28" w:type="dxa"/>
                  </w:tcMar>
                </w:tcPr>
                <w:p w14:paraId="400E5625" w14:textId="77777777" w:rsidR="001442D2" w:rsidRDefault="001442D2" w:rsidP="00734F1E">
                  <w:pPr>
                    <w:pStyle w:val="TableColumnHeading"/>
                    <w:jc w:val="left"/>
                  </w:pPr>
                  <w:r>
                    <w:t>Sensitive question</w:t>
                  </w:r>
                </w:p>
              </w:tc>
              <w:tc>
                <w:tcPr>
                  <w:tcW w:w="725" w:type="pct"/>
                  <w:tcBorders>
                    <w:top w:val="single" w:sz="4" w:space="0" w:color="BFBFBF" w:themeColor="background1" w:themeShade="BF"/>
                    <w:bottom w:val="single" w:sz="4" w:space="0" w:color="BFBFBF" w:themeColor="background1" w:themeShade="BF"/>
                  </w:tcBorders>
                  <w:shd w:val="clear" w:color="auto" w:fill="F2F2F2"/>
                  <w:tcMar>
                    <w:top w:w="28" w:type="dxa"/>
                  </w:tcMar>
                </w:tcPr>
                <w:p w14:paraId="010BA8D4" w14:textId="77777777" w:rsidR="001442D2" w:rsidRDefault="001442D2" w:rsidP="00F3516B">
                  <w:pPr>
                    <w:pStyle w:val="TableColumnHeading"/>
                    <w:ind w:right="28"/>
                    <w:jc w:val="center"/>
                  </w:pPr>
                  <w:r>
                    <w:t>Per cent agree</w:t>
                  </w:r>
                </w:p>
              </w:tc>
              <w:tc>
                <w:tcPr>
                  <w:tcW w:w="580" w:type="pct"/>
                  <w:tcBorders>
                    <w:top w:val="single" w:sz="4" w:space="0" w:color="BFBFBF" w:themeColor="background1" w:themeShade="BF"/>
                    <w:bottom w:val="single" w:sz="4" w:space="0" w:color="BFBFBF" w:themeColor="background1" w:themeShade="BF"/>
                  </w:tcBorders>
                  <w:shd w:val="clear" w:color="auto" w:fill="F2F2F2"/>
                </w:tcPr>
                <w:p w14:paraId="37588942" w14:textId="77777777" w:rsidR="001442D2" w:rsidRDefault="001442D2" w:rsidP="00F3516B">
                  <w:pPr>
                    <w:pStyle w:val="TableColumnHeading"/>
                    <w:ind w:right="28"/>
                    <w:jc w:val="center"/>
                  </w:pPr>
                  <w:r>
                    <w:t>Std. error</w:t>
                  </w:r>
                </w:p>
              </w:tc>
              <w:tc>
                <w:tcPr>
                  <w:tcW w:w="549" w:type="pct"/>
                  <w:tcBorders>
                    <w:top w:val="single" w:sz="4" w:space="0" w:color="BFBFBF" w:themeColor="background1" w:themeShade="BF"/>
                    <w:bottom w:val="single" w:sz="4" w:space="0" w:color="BFBFBF" w:themeColor="background1" w:themeShade="BF"/>
                  </w:tcBorders>
                  <w:shd w:val="clear" w:color="auto" w:fill="F2F2F2"/>
                </w:tcPr>
                <w:p w14:paraId="5A968450" w14:textId="772BF098" w:rsidR="001442D2" w:rsidRDefault="001442D2" w:rsidP="00F3516B">
                  <w:pPr>
                    <w:pStyle w:val="TableColumnHeading"/>
                    <w:ind w:right="28"/>
                    <w:jc w:val="center"/>
                  </w:pPr>
                  <w:r>
                    <w:t>p</w:t>
                  </w:r>
                  <w:r w:rsidR="009F10FD">
                    <w:noBreakHyphen/>
                  </w:r>
                  <w:r>
                    <w:t>Value</w:t>
                  </w:r>
                </w:p>
              </w:tc>
            </w:tr>
            <w:tr w:rsidR="001442D2" w14:paraId="799F9F01" w14:textId="77777777" w:rsidTr="00F3516B">
              <w:tc>
                <w:tcPr>
                  <w:tcW w:w="5000" w:type="pct"/>
                  <w:gridSpan w:val="4"/>
                  <w:tcBorders>
                    <w:top w:val="single" w:sz="4" w:space="0" w:color="BFBFBF" w:themeColor="background1" w:themeShade="BF"/>
                  </w:tcBorders>
                  <w:shd w:val="clear" w:color="auto" w:fill="auto"/>
                  <w:vAlign w:val="center"/>
                </w:tcPr>
                <w:p w14:paraId="62BCA1FF" w14:textId="77777777" w:rsidR="001442D2" w:rsidRPr="00095310" w:rsidRDefault="001442D2" w:rsidP="00734F1E">
                  <w:pPr>
                    <w:pStyle w:val="TableBodyText"/>
                    <w:jc w:val="left"/>
                    <w:rPr>
                      <w:b/>
                    </w:rPr>
                  </w:pPr>
                  <w:r w:rsidRPr="00095310">
                    <w:rPr>
                      <w:b/>
                    </w:rPr>
                    <w:t>Significant results</w:t>
                  </w:r>
                  <w:r>
                    <w:rPr>
                      <w:rStyle w:val="NoteLabel"/>
                    </w:rPr>
                    <w:t>b</w:t>
                  </w:r>
                </w:p>
              </w:tc>
            </w:tr>
            <w:tr w:rsidR="001442D2" w14:paraId="60A318F2" w14:textId="77777777" w:rsidTr="00F3516B">
              <w:tc>
                <w:tcPr>
                  <w:tcW w:w="3146" w:type="pct"/>
                  <w:shd w:val="clear" w:color="auto" w:fill="F2F2F2"/>
                  <w:vAlign w:val="center"/>
                </w:tcPr>
                <w:p w14:paraId="7BA3F4BA" w14:textId="77777777" w:rsidR="001442D2" w:rsidRPr="00415D10" w:rsidRDefault="001442D2" w:rsidP="00734F1E">
                  <w:pPr>
                    <w:pStyle w:val="TableBodyText"/>
                    <w:jc w:val="left"/>
                  </w:pPr>
                  <w:r>
                    <w:t>I didn't really know what sorts of information I should consider in making my choice</w:t>
                  </w:r>
                </w:p>
              </w:tc>
              <w:tc>
                <w:tcPr>
                  <w:tcW w:w="725" w:type="pct"/>
                  <w:shd w:val="clear" w:color="auto" w:fill="F2F2F2"/>
                </w:tcPr>
                <w:p w14:paraId="5BF07E14" w14:textId="77777777" w:rsidR="001442D2" w:rsidRPr="002A2838" w:rsidRDefault="001442D2" w:rsidP="00F3516B">
                  <w:pPr>
                    <w:pStyle w:val="TableBodyText"/>
                    <w:jc w:val="center"/>
                  </w:pPr>
                  <w:r w:rsidRPr="002A2838">
                    <w:t>63.</w:t>
                  </w:r>
                  <w:r>
                    <w:t>5</w:t>
                  </w:r>
                </w:p>
              </w:tc>
              <w:tc>
                <w:tcPr>
                  <w:tcW w:w="580" w:type="pct"/>
                  <w:shd w:val="clear" w:color="auto" w:fill="F2F2F2"/>
                </w:tcPr>
                <w:p w14:paraId="34219E82" w14:textId="77777777" w:rsidR="001442D2" w:rsidRPr="002A2838" w:rsidRDefault="001442D2" w:rsidP="00F3516B">
                  <w:pPr>
                    <w:pStyle w:val="TableBodyText"/>
                    <w:jc w:val="center"/>
                  </w:pPr>
                  <w:r w:rsidRPr="002A2838">
                    <w:t>18.8</w:t>
                  </w:r>
                </w:p>
              </w:tc>
              <w:tc>
                <w:tcPr>
                  <w:tcW w:w="549" w:type="pct"/>
                  <w:shd w:val="clear" w:color="auto" w:fill="F2F2F2"/>
                </w:tcPr>
                <w:p w14:paraId="08CAA185" w14:textId="75393094" w:rsidR="001442D2" w:rsidRPr="002A2838" w:rsidRDefault="001442D2" w:rsidP="00F3516B">
                  <w:pPr>
                    <w:pStyle w:val="TableBodyText"/>
                    <w:jc w:val="center"/>
                  </w:pPr>
                  <w:r w:rsidRPr="002A2838">
                    <w:t>0.0011</w:t>
                  </w:r>
                </w:p>
              </w:tc>
            </w:tr>
            <w:tr w:rsidR="001442D2" w14:paraId="771771FF" w14:textId="77777777" w:rsidTr="00F3516B">
              <w:tc>
                <w:tcPr>
                  <w:tcW w:w="3146" w:type="pct"/>
                  <w:shd w:val="clear" w:color="auto" w:fill="auto"/>
                  <w:vAlign w:val="center"/>
                </w:tcPr>
                <w:p w14:paraId="6C00ED81" w14:textId="77777777" w:rsidR="001442D2" w:rsidRPr="00415D10" w:rsidRDefault="001442D2" w:rsidP="00734F1E">
                  <w:pPr>
                    <w:pStyle w:val="TableBodyText"/>
                    <w:jc w:val="left"/>
                  </w:pPr>
                  <w:r w:rsidRPr="00415D10">
                    <w:t>I trusted other people to make the decision for me</w:t>
                  </w:r>
                </w:p>
              </w:tc>
              <w:tc>
                <w:tcPr>
                  <w:tcW w:w="725" w:type="pct"/>
                  <w:shd w:val="clear" w:color="auto" w:fill="auto"/>
                </w:tcPr>
                <w:p w14:paraId="7AA455C9" w14:textId="77777777" w:rsidR="001442D2" w:rsidRPr="00415D10" w:rsidRDefault="001442D2" w:rsidP="00F3516B">
                  <w:pPr>
                    <w:pStyle w:val="TableBodyText"/>
                    <w:jc w:val="center"/>
                  </w:pPr>
                  <w:r w:rsidRPr="00415D10">
                    <w:t>52.0</w:t>
                  </w:r>
                </w:p>
              </w:tc>
              <w:tc>
                <w:tcPr>
                  <w:tcW w:w="580" w:type="pct"/>
                  <w:shd w:val="clear" w:color="auto" w:fill="auto"/>
                </w:tcPr>
                <w:p w14:paraId="0D7BFDD4" w14:textId="77777777" w:rsidR="001442D2" w:rsidRPr="00415D10" w:rsidRDefault="001442D2" w:rsidP="00F3516B">
                  <w:pPr>
                    <w:pStyle w:val="TableBodyText"/>
                    <w:jc w:val="center"/>
                  </w:pPr>
                  <w:r w:rsidRPr="00415D10">
                    <w:t>17.</w:t>
                  </w:r>
                  <w:r>
                    <w:t>5</w:t>
                  </w:r>
                </w:p>
              </w:tc>
              <w:tc>
                <w:tcPr>
                  <w:tcW w:w="549" w:type="pct"/>
                  <w:shd w:val="clear" w:color="auto" w:fill="auto"/>
                </w:tcPr>
                <w:p w14:paraId="68C56097" w14:textId="77777777" w:rsidR="001442D2" w:rsidRPr="00415D10" w:rsidRDefault="001442D2" w:rsidP="00F3516B">
                  <w:pPr>
                    <w:pStyle w:val="TableBodyText"/>
                    <w:jc w:val="center"/>
                  </w:pPr>
                  <w:r w:rsidRPr="00415D10">
                    <w:t>0.0035</w:t>
                  </w:r>
                </w:p>
              </w:tc>
            </w:tr>
            <w:tr w:rsidR="001442D2" w14:paraId="13193BE8" w14:textId="77777777" w:rsidTr="00F3516B">
              <w:tc>
                <w:tcPr>
                  <w:tcW w:w="3146" w:type="pct"/>
                  <w:shd w:val="clear" w:color="auto" w:fill="F2F2F2"/>
                  <w:vAlign w:val="center"/>
                </w:tcPr>
                <w:p w14:paraId="597D281D" w14:textId="6C68BDE1" w:rsidR="001442D2" w:rsidRPr="00415D10" w:rsidRDefault="001442D2" w:rsidP="00734F1E">
                  <w:pPr>
                    <w:pStyle w:val="TableBodyText"/>
                    <w:jc w:val="left"/>
                  </w:pPr>
                  <w:r w:rsidRPr="00415D10">
                    <w:t>I was influenced by funds</w:t>
                  </w:r>
                  <w:r w:rsidR="009F10FD">
                    <w:t>’</w:t>
                  </w:r>
                  <w:r w:rsidRPr="00415D10">
                    <w:t xml:space="preserve"> advertising</w:t>
                  </w:r>
                </w:p>
              </w:tc>
              <w:tc>
                <w:tcPr>
                  <w:tcW w:w="725" w:type="pct"/>
                  <w:shd w:val="clear" w:color="auto" w:fill="F2F2F2"/>
                </w:tcPr>
                <w:p w14:paraId="3178D0B4" w14:textId="77777777" w:rsidR="001442D2" w:rsidRPr="00415D10" w:rsidRDefault="001442D2" w:rsidP="00F3516B">
                  <w:pPr>
                    <w:pStyle w:val="TableBodyText"/>
                    <w:jc w:val="center"/>
                  </w:pPr>
                  <w:r w:rsidRPr="00415D10">
                    <w:t>46.7</w:t>
                  </w:r>
                </w:p>
              </w:tc>
              <w:tc>
                <w:tcPr>
                  <w:tcW w:w="580" w:type="pct"/>
                  <w:shd w:val="clear" w:color="auto" w:fill="F2F2F2"/>
                </w:tcPr>
                <w:p w14:paraId="02EB6003" w14:textId="77777777" w:rsidR="001442D2" w:rsidRPr="00415D10" w:rsidRDefault="001442D2" w:rsidP="00F3516B">
                  <w:pPr>
                    <w:pStyle w:val="TableBodyText"/>
                    <w:jc w:val="center"/>
                  </w:pPr>
                  <w:r w:rsidRPr="00415D10">
                    <w:t>16.</w:t>
                  </w:r>
                  <w:r>
                    <w:t>7</w:t>
                  </w:r>
                </w:p>
              </w:tc>
              <w:tc>
                <w:tcPr>
                  <w:tcW w:w="549" w:type="pct"/>
                  <w:shd w:val="clear" w:color="auto" w:fill="F2F2F2"/>
                </w:tcPr>
                <w:p w14:paraId="1ACF05AB" w14:textId="77777777" w:rsidR="001442D2" w:rsidRPr="00415D10" w:rsidRDefault="001442D2" w:rsidP="00F3516B">
                  <w:pPr>
                    <w:pStyle w:val="TableBodyText"/>
                    <w:jc w:val="center"/>
                  </w:pPr>
                  <w:r w:rsidRPr="00415D10">
                    <w:t>0.0060</w:t>
                  </w:r>
                </w:p>
              </w:tc>
            </w:tr>
            <w:tr w:rsidR="001442D2" w14:paraId="229EC0E9" w14:textId="77777777" w:rsidTr="00F3516B">
              <w:tc>
                <w:tcPr>
                  <w:tcW w:w="3146" w:type="pct"/>
                  <w:shd w:val="clear" w:color="auto" w:fill="auto"/>
                  <w:vAlign w:val="center"/>
                </w:tcPr>
                <w:p w14:paraId="4A1BE209" w14:textId="77777777" w:rsidR="001442D2" w:rsidRPr="00415D10" w:rsidRDefault="001442D2" w:rsidP="00734F1E">
                  <w:pPr>
                    <w:pStyle w:val="TableBodyText"/>
                    <w:jc w:val="left"/>
                  </w:pPr>
                  <w:r w:rsidRPr="00415D10">
                    <w:t>I felt overwhelmed by the number of choices before me</w:t>
                  </w:r>
                </w:p>
              </w:tc>
              <w:tc>
                <w:tcPr>
                  <w:tcW w:w="725" w:type="pct"/>
                  <w:shd w:val="clear" w:color="auto" w:fill="auto"/>
                </w:tcPr>
                <w:p w14:paraId="2ABB5A4C" w14:textId="77777777" w:rsidR="001442D2" w:rsidRPr="00415D10" w:rsidRDefault="001442D2" w:rsidP="00F3516B">
                  <w:pPr>
                    <w:pStyle w:val="TableBodyText"/>
                    <w:jc w:val="center"/>
                  </w:pPr>
                  <w:r w:rsidRPr="00415D10">
                    <w:t>36.</w:t>
                  </w:r>
                  <w:r>
                    <w:t>7</w:t>
                  </w:r>
                </w:p>
              </w:tc>
              <w:tc>
                <w:tcPr>
                  <w:tcW w:w="580" w:type="pct"/>
                  <w:shd w:val="clear" w:color="auto" w:fill="auto"/>
                </w:tcPr>
                <w:p w14:paraId="7083E614" w14:textId="77777777" w:rsidR="001442D2" w:rsidRPr="00415D10" w:rsidRDefault="001442D2" w:rsidP="00F3516B">
                  <w:pPr>
                    <w:pStyle w:val="TableBodyText"/>
                    <w:jc w:val="center"/>
                  </w:pPr>
                  <w:r w:rsidRPr="00415D10">
                    <w:t>19.</w:t>
                  </w:r>
                  <w:r>
                    <w:t>5</w:t>
                  </w:r>
                </w:p>
              </w:tc>
              <w:tc>
                <w:tcPr>
                  <w:tcW w:w="549" w:type="pct"/>
                  <w:shd w:val="clear" w:color="auto" w:fill="auto"/>
                </w:tcPr>
                <w:p w14:paraId="0F1E909E" w14:textId="77777777" w:rsidR="001442D2" w:rsidRPr="00415D10" w:rsidRDefault="001442D2" w:rsidP="00F3516B">
                  <w:pPr>
                    <w:pStyle w:val="TableBodyText"/>
                    <w:jc w:val="center"/>
                  </w:pPr>
                  <w:r w:rsidRPr="00415D10">
                    <w:t>0.0626</w:t>
                  </w:r>
                </w:p>
              </w:tc>
            </w:tr>
            <w:tr w:rsidR="001442D2" w14:paraId="11E6225C" w14:textId="77777777" w:rsidTr="00F3516B">
              <w:tc>
                <w:tcPr>
                  <w:tcW w:w="3146" w:type="pct"/>
                  <w:shd w:val="clear" w:color="auto" w:fill="F2F2F2"/>
                  <w:vAlign w:val="center"/>
                </w:tcPr>
                <w:p w14:paraId="3F5B775F" w14:textId="21AA9F12" w:rsidR="001442D2" w:rsidRPr="00415D10" w:rsidRDefault="001442D2" w:rsidP="00734F1E">
                  <w:pPr>
                    <w:pStyle w:val="TableBodyText"/>
                    <w:jc w:val="left"/>
                  </w:pPr>
                  <w:r w:rsidRPr="00415D10">
                    <w:t>I didn</w:t>
                  </w:r>
                  <w:r w:rsidR="009F10FD">
                    <w:t>’</w:t>
                  </w:r>
                  <w:r w:rsidRPr="00415D10">
                    <w:t>t end up making a fund choice at all</w:t>
                  </w:r>
                </w:p>
              </w:tc>
              <w:tc>
                <w:tcPr>
                  <w:tcW w:w="725" w:type="pct"/>
                  <w:shd w:val="clear" w:color="auto" w:fill="F2F2F2"/>
                </w:tcPr>
                <w:p w14:paraId="32FF515A" w14:textId="77777777" w:rsidR="001442D2" w:rsidRPr="00415D10" w:rsidRDefault="001442D2" w:rsidP="00F3516B">
                  <w:pPr>
                    <w:pStyle w:val="TableBodyText"/>
                    <w:jc w:val="center"/>
                  </w:pPr>
                  <w:r w:rsidRPr="00415D10">
                    <w:t>36.</w:t>
                  </w:r>
                  <w:r>
                    <w:t>7</w:t>
                  </w:r>
                </w:p>
              </w:tc>
              <w:tc>
                <w:tcPr>
                  <w:tcW w:w="580" w:type="pct"/>
                  <w:shd w:val="clear" w:color="auto" w:fill="F2F2F2"/>
                </w:tcPr>
                <w:p w14:paraId="07E0BB5F" w14:textId="77777777" w:rsidR="001442D2" w:rsidRPr="00415D10" w:rsidRDefault="001442D2" w:rsidP="00F3516B">
                  <w:pPr>
                    <w:pStyle w:val="TableBodyText"/>
                    <w:jc w:val="center"/>
                  </w:pPr>
                  <w:r w:rsidRPr="00415D10">
                    <w:t>18.1</w:t>
                  </w:r>
                </w:p>
              </w:tc>
              <w:tc>
                <w:tcPr>
                  <w:tcW w:w="549" w:type="pct"/>
                  <w:shd w:val="clear" w:color="auto" w:fill="F2F2F2"/>
                </w:tcPr>
                <w:p w14:paraId="5380DE89" w14:textId="77777777" w:rsidR="001442D2" w:rsidRPr="00415D10" w:rsidRDefault="001442D2" w:rsidP="00F3516B">
                  <w:pPr>
                    <w:pStyle w:val="TableBodyText"/>
                    <w:jc w:val="center"/>
                  </w:pPr>
                  <w:r w:rsidRPr="00415D10">
                    <w:t>0.0454</w:t>
                  </w:r>
                </w:p>
              </w:tc>
            </w:tr>
            <w:tr w:rsidR="001442D2" w14:paraId="1B8ADE07" w14:textId="77777777" w:rsidTr="00F3516B">
              <w:tc>
                <w:tcPr>
                  <w:tcW w:w="3146" w:type="pct"/>
                  <w:shd w:val="clear" w:color="auto" w:fill="auto"/>
                  <w:vAlign w:val="center"/>
                </w:tcPr>
                <w:p w14:paraId="44C0EF2D" w14:textId="77777777" w:rsidR="001442D2" w:rsidRPr="00415D10" w:rsidRDefault="001442D2" w:rsidP="00734F1E">
                  <w:pPr>
                    <w:pStyle w:val="TableBodyText"/>
                    <w:jc w:val="left"/>
                  </w:pPr>
                  <w:r w:rsidRPr="00415D10">
                    <w:t>I was actually annoyed at having to choose a fund</w:t>
                  </w:r>
                </w:p>
              </w:tc>
              <w:tc>
                <w:tcPr>
                  <w:tcW w:w="725" w:type="pct"/>
                  <w:shd w:val="clear" w:color="auto" w:fill="auto"/>
                </w:tcPr>
                <w:p w14:paraId="38A45D53" w14:textId="77777777" w:rsidR="001442D2" w:rsidRPr="00415D10" w:rsidRDefault="001442D2" w:rsidP="00F3516B">
                  <w:pPr>
                    <w:pStyle w:val="TableBodyText"/>
                    <w:jc w:val="center"/>
                  </w:pPr>
                  <w:r w:rsidRPr="00415D10">
                    <w:t>36.</w:t>
                  </w:r>
                  <w:r>
                    <w:t>7</w:t>
                  </w:r>
                </w:p>
              </w:tc>
              <w:tc>
                <w:tcPr>
                  <w:tcW w:w="580" w:type="pct"/>
                  <w:shd w:val="clear" w:color="auto" w:fill="auto"/>
                </w:tcPr>
                <w:p w14:paraId="149D1A0A" w14:textId="77777777" w:rsidR="001442D2" w:rsidRPr="00415D10" w:rsidRDefault="001442D2" w:rsidP="00F3516B">
                  <w:pPr>
                    <w:pStyle w:val="TableBodyText"/>
                    <w:jc w:val="center"/>
                  </w:pPr>
                  <w:r w:rsidRPr="00415D10">
                    <w:t>19.</w:t>
                  </w:r>
                  <w:r>
                    <w:t>6</w:t>
                  </w:r>
                </w:p>
              </w:tc>
              <w:tc>
                <w:tcPr>
                  <w:tcW w:w="549" w:type="pct"/>
                  <w:shd w:val="clear" w:color="auto" w:fill="auto"/>
                </w:tcPr>
                <w:p w14:paraId="69FC9FC9" w14:textId="77777777" w:rsidR="001442D2" w:rsidRPr="00415D10" w:rsidRDefault="001442D2" w:rsidP="00F3516B">
                  <w:pPr>
                    <w:pStyle w:val="TableBodyText"/>
                    <w:jc w:val="center"/>
                  </w:pPr>
                  <w:r w:rsidRPr="00415D10">
                    <w:t>0.0633</w:t>
                  </w:r>
                </w:p>
              </w:tc>
            </w:tr>
            <w:tr w:rsidR="001442D2" w14:paraId="40709D04" w14:textId="77777777" w:rsidTr="00F3516B">
              <w:tc>
                <w:tcPr>
                  <w:tcW w:w="3146" w:type="pct"/>
                  <w:shd w:val="clear" w:color="auto" w:fill="F2F2F2"/>
                  <w:vAlign w:val="center"/>
                </w:tcPr>
                <w:p w14:paraId="39747D9F" w14:textId="77777777" w:rsidR="001442D2" w:rsidRPr="00415D10" w:rsidRDefault="001442D2" w:rsidP="00734F1E">
                  <w:pPr>
                    <w:pStyle w:val="TableBodyText"/>
                    <w:jc w:val="left"/>
                  </w:pPr>
                  <w:r w:rsidRPr="00415D10">
                    <w:t>I felt overwhelmed by the amount of information I was supposed to consider in making my choice</w:t>
                  </w:r>
                </w:p>
              </w:tc>
              <w:tc>
                <w:tcPr>
                  <w:tcW w:w="725" w:type="pct"/>
                  <w:shd w:val="clear" w:color="auto" w:fill="F2F2F2"/>
                </w:tcPr>
                <w:p w14:paraId="450416C0" w14:textId="77777777" w:rsidR="001442D2" w:rsidRPr="00415D10" w:rsidRDefault="001442D2" w:rsidP="00F3516B">
                  <w:pPr>
                    <w:pStyle w:val="TableBodyText"/>
                    <w:jc w:val="center"/>
                  </w:pPr>
                  <w:r w:rsidRPr="00415D10">
                    <w:t>32.</w:t>
                  </w:r>
                  <w:r>
                    <w:t>7</w:t>
                  </w:r>
                </w:p>
              </w:tc>
              <w:tc>
                <w:tcPr>
                  <w:tcW w:w="580" w:type="pct"/>
                  <w:shd w:val="clear" w:color="auto" w:fill="F2F2F2"/>
                </w:tcPr>
                <w:p w14:paraId="48E9A35C" w14:textId="77777777" w:rsidR="001442D2" w:rsidRPr="00415D10" w:rsidRDefault="001442D2" w:rsidP="00F3516B">
                  <w:pPr>
                    <w:pStyle w:val="TableBodyText"/>
                    <w:jc w:val="center"/>
                  </w:pPr>
                  <w:r w:rsidRPr="00415D10">
                    <w:t>19.4</w:t>
                  </w:r>
                </w:p>
              </w:tc>
              <w:tc>
                <w:tcPr>
                  <w:tcW w:w="549" w:type="pct"/>
                  <w:shd w:val="clear" w:color="auto" w:fill="F2F2F2"/>
                </w:tcPr>
                <w:p w14:paraId="462CD192" w14:textId="77777777" w:rsidR="001442D2" w:rsidRPr="00415D10" w:rsidRDefault="001442D2" w:rsidP="00F3516B">
                  <w:pPr>
                    <w:pStyle w:val="TableBodyText"/>
                    <w:jc w:val="center"/>
                  </w:pPr>
                  <w:r w:rsidRPr="00415D10">
                    <w:t>0.0954</w:t>
                  </w:r>
                </w:p>
              </w:tc>
            </w:tr>
            <w:tr w:rsidR="001442D2" w14:paraId="4A367F63" w14:textId="77777777" w:rsidTr="00F3516B">
              <w:tc>
                <w:tcPr>
                  <w:tcW w:w="5000" w:type="pct"/>
                  <w:gridSpan w:val="4"/>
                  <w:shd w:val="clear" w:color="auto" w:fill="auto"/>
                  <w:vAlign w:val="center"/>
                </w:tcPr>
                <w:p w14:paraId="3B44672A" w14:textId="77777777" w:rsidR="001442D2" w:rsidRPr="00095310" w:rsidRDefault="001442D2" w:rsidP="00734F1E">
                  <w:pPr>
                    <w:pStyle w:val="TableBodyText"/>
                    <w:jc w:val="left"/>
                    <w:rPr>
                      <w:b/>
                    </w:rPr>
                  </w:pPr>
                  <w:r>
                    <w:rPr>
                      <w:b/>
                    </w:rPr>
                    <w:t>Insignificant results</w:t>
                  </w:r>
                  <w:r>
                    <w:rPr>
                      <w:rStyle w:val="NoteLabel"/>
                    </w:rPr>
                    <w:t>b</w:t>
                  </w:r>
                </w:p>
              </w:tc>
            </w:tr>
            <w:tr w:rsidR="001442D2" w14:paraId="5C9B7003" w14:textId="77777777" w:rsidTr="00F3516B">
              <w:tc>
                <w:tcPr>
                  <w:tcW w:w="3146" w:type="pct"/>
                  <w:shd w:val="clear" w:color="auto" w:fill="F2F2F2"/>
                  <w:vAlign w:val="center"/>
                </w:tcPr>
                <w:p w14:paraId="27C1DD98" w14:textId="71E64581" w:rsidR="001442D2" w:rsidRPr="002A2838" w:rsidRDefault="001442D2" w:rsidP="00734F1E">
                  <w:pPr>
                    <w:pStyle w:val="TableBodyText"/>
                    <w:jc w:val="left"/>
                  </w:pPr>
                  <w:r>
                    <w:t>I pretended to care about the decision, but I didn</w:t>
                  </w:r>
                  <w:r w:rsidR="009F10FD">
                    <w:t>’</w:t>
                  </w:r>
                  <w:r>
                    <w:t>t really care at all</w:t>
                  </w:r>
                </w:p>
              </w:tc>
              <w:tc>
                <w:tcPr>
                  <w:tcW w:w="725" w:type="pct"/>
                  <w:shd w:val="clear" w:color="auto" w:fill="F2F2F2"/>
                </w:tcPr>
                <w:p w14:paraId="535EE7E2" w14:textId="77777777" w:rsidR="001442D2" w:rsidRPr="002A2838" w:rsidRDefault="001442D2" w:rsidP="00F3516B">
                  <w:pPr>
                    <w:pStyle w:val="TableBodyText"/>
                    <w:jc w:val="center"/>
                  </w:pPr>
                  <w:r w:rsidRPr="002A2838">
                    <w:t>29.9</w:t>
                  </w:r>
                </w:p>
              </w:tc>
              <w:tc>
                <w:tcPr>
                  <w:tcW w:w="580" w:type="pct"/>
                  <w:shd w:val="clear" w:color="auto" w:fill="F2F2F2"/>
                </w:tcPr>
                <w:p w14:paraId="7AF2B6DE" w14:textId="77777777" w:rsidR="001442D2" w:rsidRPr="002A2838" w:rsidRDefault="001442D2" w:rsidP="00F3516B">
                  <w:pPr>
                    <w:pStyle w:val="TableBodyText"/>
                    <w:jc w:val="center"/>
                  </w:pPr>
                  <w:r w:rsidRPr="002A2838">
                    <w:t>19.5</w:t>
                  </w:r>
                </w:p>
              </w:tc>
              <w:tc>
                <w:tcPr>
                  <w:tcW w:w="549" w:type="pct"/>
                  <w:shd w:val="clear" w:color="auto" w:fill="F2F2F2"/>
                </w:tcPr>
                <w:p w14:paraId="4C5E66D2" w14:textId="77777777" w:rsidR="001442D2" w:rsidRPr="002A2838" w:rsidRDefault="001442D2" w:rsidP="00F3516B">
                  <w:pPr>
                    <w:pStyle w:val="TableBodyText"/>
                    <w:jc w:val="center"/>
                  </w:pPr>
                  <w:r w:rsidRPr="002A2838">
                    <w:t>0.1281</w:t>
                  </w:r>
                </w:p>
              </w:tc>
            </w:tr>
            <w:tr w:rsidR="001442D2" w14:paraId="5FE997B8" w14:textId="77777777" w:rsidTr="00F3516B">
              <w:tc>
                <w:tcPr>
                  <w:tcW w:w="3146" w:type="pct"/>
                  <w:shd w:val="clear" w:color="auto" w:fill="auto"/>
                  <w:vAlign w:val="center"/>
                </w:tcPr>
                <w:p w14:paraId="5225083E" w14:textId="77777777" w:rsidR="001442D2" w:rsidRPr="00415D10" w:rsidRDefault="001442D2" w:rsidP="00734F1E">
                  <w:pPr>
                    <w:pStyle w:val="TableBodyText"/>
                    <w:jc w:val="left"/>
                  </w:pPr>
                  <w:r w:rsidRPr="00415D10">
                    <w:t>I wished my employer had just recommended a fund suitable for my lifestage and circumstances</w:t>
                  </w:r>
                </w:p>
              </w:tc>
              <w:tc>
                <w:tcPr>
                  <w:tcW w:w="725" w:type="pct"/>
                  <w:shd w:val="clear" w:color="auto" w:fill="auto"/>
                </w:tcPr>
                <w:p w14:paraId="71BA149A" w14:textId="77777777" w:rsidR="001442D2" w:rsidRPr="00415D10" w:rsidRDefault="001442D2" w:rsidP="00F3516B">
                  <w:pPr>
                    <w:pStyle w:val="TableBodyText"/>
                    <w:jc w:val="center"/>
                  </w:pPr>
                  <w:r w:rsidRPr="00415D10">
                    <w:t>28.</w:t>
                  </w:r>
                  <w:r>
                    <w:t>3</w:t>
                  </w:r>
                </w:p>
              </w:tc>
              <w:tc>
                <w:tcPr>
                  <w:tcW w:w="580" w:type="pct"/>
                  <w:shd w:val="clear" w:color="auto" w:fill="auto"/>
                </w:tcPr>
                <w:p w14:paraId="0AB54F3C" w14:textId="77777777" w:rsidR="001442D2" w:rsidRPr="00415D10" w:rsidRDefault="001442D2" w:rsidP="00F3516B">
                  <w:pPr>
                    <w:pStyle w:val="TableBodyText"/>
                    <w:jc w:val="center"/>
                  </w:pPr>
                  <w:r w:rsidRPr="00415D10">
                    <w:t>18.</w:t>
                  </w:r>
                  <w:r>
                    <w:t>9</w:t>
                  </w:r>
                </w:p>
              </w:tc>
              <w:tc>
                <w:tcPr>
                  <w:tcW w:w="549" w:type="pct"/>
                  <w:shd w:val="clear" w:color="auto" w:fill="auto"/>
                </w:tcPr>
                <w:p w14:paraId="68AD6ADD" w14:textId="77777777" w:rsidR="001442D2" w:rsidRPr="00415D10" w:rsidRDefault="001442D2" w:rsidP="00F3516B">
                  <w:pPr>
                    <w:pStyle w:val="TableBodyText"/>
                    <w:jc w:val="center"/>
                  </w:pPr>
                  <w:r w:rsidRPr="00415D10">
                    <w:t>0.1366</w:t>
                  </w:r>
                </w:p>
              </w:tc>
            </w:tr>
            <w:tr w:rsidR="001442D2" w14:paraId="75BAC0AC" w14:textId="77777777" w:rsidTr="00F3516B">
              <w:tc>
                <w:tcPr>
                  <w:tcW w:w="3146" w:type="pct"/>
                  <w:shd w:val="clear" w:color="auto" w:fill="F2F2F2"/>
                  <w:vAlign w:val="center"/>
                </w:tcPr>
                <w:p w14:paraId="1F6E5C37" w14:textId="77777777" w:rsidR="001442D2" w:rsidRPr="00415D10" w:rsidRDefault="001442D2" w:rsidP="00734F1E">
                  <w:pPr>
                    <w:pStyle w:val="TableBodyText"/>
                    <w:jc w:val="left"/>
                  </w:pPr>
                  <w:r w:rsidRPr="00415D10">
                    <w:t>I went with a super fund I already had, without considering any other information</w:t>
                  </w:r>
                </w:p>
              </w:tc>
              <w:tc>
                <w:tcPr>
                  <w:tcW w:w="725" w:type="pct"/>
                  <w:shd w:val="clear" w:color="auto" w:fill="F2F2F2"/>
                </w:tcPr>
                <w:p w14:paraId="67D472CF" w14:textId="77777777" w:rsidR="001442D2" w:rsidRPr="00415D10" w:rsidRDefault="001442D2" w:rsidP="00F3516B">
                  <w:pPr>
                    <w:pStyle w:val="TableBodyText"/>
                    <w:jc w:val="center"/>
                  </w:pPr>
                  <w:r w:rsidRPr="00415D10">
                    <w:t>28.</w:t>
                  </w:r>
                  <w:r>
                    <w:t>2</w:t>
                  </w:r>
                </w:p>
              </w:tc>
              <w:tc>
                <w:tcPr>
                  <w:tcW w:w="580" w:type="pct"/>
                  <w:shd w:val="clear" w:color="auto" w:fill="F2F2F2"/>
                </w:tcPr>
                <w:p w14:paraId="5C455E51" w14:textId="77777777" w:rsidR="001442D2" w:rsidRPr="00415D10" w:rsidRDefault="001442D2" w:rsidP="00F3516B">
                  <w:pPr>
                    <w:pStyle w:val="TableBodyText"/>
                    <w:jc w:val="center"/>
                  </w:pPr>
                  <w:r w:rsidRPr="00415D10">
                    <w:t>17.</w:t>
                  </w:r>
                  <w:r>
                    <w:t>7</w:t>
                  </w:r>
                </w:p>
              </w:tc>
              <w:tc>
                <w:tcPr>
                  <w:tcW w:w="549" w:type="pct"/>
                  <w:shd w:val="clear" w:color="auto" w:fill="F2F2F2"/>
                </w:tcPr>
                <w:p w14:paraId="6C403193" w14:textId="77777777" w:rsidR="001442D2" w:rsidRPr="00415D10" w:rsidRDefault="001442D2" w:rsidP="00F3516B">
                  <w:pPr>
                    <w:pStyle w:val="TableBodyText"/>
                    <w:jc w:val="center"/>
                  </w:pPr>
                  <w:r w:rsidRPr="00415D10">
                    <w:t>0.1142</w:t>
                  </w:r>
                </w:p>
              </w:tc>
            </w:tr>
            <w:tr w:rsidR="001442D2" w14:paraId="3B7A3EF6" w14:textId="77777777" w:rsidTr="00F3516B">
              <w:tc>
                <w:tcPr>
                  <w:tcW w:w="3146" w:type="pct"/>
                  <w:shd w:val="clear" w:color="auto" w:fill="auto"/>
                  <w:vAlign w:val="center"/>
                </w:tcPr>
                <w:p w14:paraId="187E7275" w14:textId="77777777" w:rsidR="001442D2" w:rsidRPr="00734F1E" w:rsidRDefault="001442D2" w:rsidP="00734F1E">
                  <w:pPr>
                    <w:pStyle w:val="TableBodyText"/>
                    <w:jc w:val="left"/>
                    <w:rPr>
                      <w:spacing w:val="-2"/>
                    </w:rPr>
                  </w:pPr>
                  <w:r w:rsidRPr="00734F1E">
                    <w:rPr>
                      <w:spacing w:val="-2"/>
                    </w:rPr>
                    <w:t>I was annoyed at how much time and energy it took to choose a fund</w:t>
                  </w:r>
                </w:p>
              </w:tc>
              <w:tc>
                <w:tcPr>
                  <w:tcW w:w="725" w:type="pct"/>
                  <w:shd w:val="clear" w:color="auto" w:fill="auto"/>
                </w:tcPr>
                <w:p w14:paraId="45F9C29A" w14:textId="77777777" w:rsidR="001442D2" w:rsidRPr="00415D10" w:rsidRDefault="001442D2" w:rsidP="00F3516B">
                  <w:pPr>
                    <w:pStyle w:val="TableBodyText"/>
                    <w:jc w:val="center"/>
                  </w:pPr>
                  <w:r w:rsidRPr="00415D10">
                    <w:t>25.5</w:t>
                  </w:r>
                </w:p>
              </w:tc>
              <w:tc>
                <w:tcPr>
                  <w:tcW w:w="580" w:type="pct"/>
                  <w:shd w:val="clear" w:color="auto" w:fill="auto"/>
                </w:tcPr>
                <w:p w14:paraId="19AB6E75" w14:textId="77777777" w:rsidR="001442D2" w:rsidRPr="00415D10" w:rsidRDefault="001442D2" w:rsidP="00F3516B">
                  <w:pPr>
                    <w:pStyle w:val="TableBodyText"/>
                    <w:jc w:val="center"/>
                  </w:pPr>
                  <w:r w:rsidRPr="00415D10">
                    <w:t>18.4</w:t>
                  </w:r>
                </w:p>
              </w:tc>
              <w:tc>
                <w:tcPr>
                  <w:tcW w:w="549" w:type="pct"/>
                  <w:shd w:val="clear" w:color="auto" w:fill="auto"/>
                </w:tcPr>
                <w:p w14:paraId="60B9302E" w14:textId="77777777" w:rsidR="001442D2" w:rsidRPr="00415D10" w:rsidRDefault="001442D2" w:rsidP="00F3516B">
                  <w:pPr>
                    <w:pStyle w:val="TableBodyText"/>
                    <w:jc w:val="center"/>
                  </w:pPr>
                  <w:r w:rsidRPr="00415D10">
                    <w:t>0.1682</w:t>
                  </w:r>
                </w:p>
              </w:tc>
            </w:tr>
            <w:tr w:rsidR="001442D2" w14:paraId="07F9D60E" w14:textId="77777777" w:rsidTr="00F3516B">
              <w:tc>
                <w:tcPr>
                  <w:tcW w:w="3146" w:type="pct"/>
                  <w:shd w:val="clear" w:color="auto" w:fill="F2F2F2"/>
                  <w:vAlign w:val="center"/>
                </w:tcPr>
                <w:p w14:paraId="5BCE2C92" w14:textId="77777777" w:rsidR="001442D2" w:rsidRPr="00415D10" w:rsidRDefault="001442D2" w:rsidP="00734F1E">
                  <w:pPr>
                    <w:pStyle w:val="TableBodyText"/>
                    <w:jc w:val="left"/>
                  </w:pPr>
                  <w:r w:rsidRPr="00415D10">
                    <w:t>I chose a fund that sounded familiar to me</w:t>
                  </w:r>
                </w:p>
              </w:tc>
              <w:tc>
                <w:tcPr>
                  <w:tcW w:w="725" w:type="pct"/>
                  <w:shd w:val="clear" w:color="auto" w:fill="F2F2F2"/>
                </w:tcPr>
                <w:p w14:paraId="0F90C8A4" w14:textId="77777777" w:rsidR="001442D2" w:rsidRPr="00415D10" w:rsidRDefault="001442D2" w:rsidP="00F3516B">
                  <w:pPr>
                    <w:pStyle w:val="TableBodyText"/>
                    <w:jc w:val="center"/>
                  </w:pPr>
                  <w:r w:rsidRPr="00415D10">
                    <w:t>24.6</w:t>
                  </w:r>
                </w:p>
              </w:tc>
              <w:tc>
                <w:tcPr>
                  <w:tcW w:w="580" w:type="pct"/>
                  <w:shd w:val="clear" w:color="auto" w:fill="F2F2F2"/>
                </w:tcPr>
                <w:p w14:paraId="406DE8C3" w14:textId="77777777" w:rsidR="001442D2" w:rsidRPr="00415D10" w:rsidRDefault="001442D2" w:rsidP="00F3516B">
                  <w:pPr>
                    <w:pStyle w:val="TableBodyText"/>
                    <w:jc w:val="center"/>
                  </w:pPr>
                  <w:r w:rsidRPr="00415D10">
                    <w:t>20.3</w:t>
                  </w:r>
                </w:p>
              </w:tc>
              <w:tc>
                <w:tcPr>
                  <w:tcW w:w="549" w:type="pct"/>
                  <w:shd w:val="clear" w:color="auto" w:fill="F2F2F2"/>
                </w:tcPr>
                <w:p w14:paraId="5387489F" w14:textId="77777777" w:rsidR="001442D2" w:rsidRPr="00415D10" w:rsidRDefault="001442D2" w:rsidP="00F3516B">
                  <w:pPr>
                    <w:pStyle w:val="TableBodyText"/>
                    <w:jc w:val="center"/>
                  </w:pPr>
                  <w:r w:rsidRPr="00415D10">
                    <w:t>0.2273</w:t>
                  </w:r>
                </w:p>
              </w:tc>
            </w:tr>
            <w:tr w:rsidR="001442D2" w14:paraId="33956983" w14:textId="77777777" w:rsidTr="00734F1E">
              <w:tc>
                <w:tcPr>
                  <w:tcW w:w="3146" w:type="pct"/>
                  <w:shd w:val="clear" w:color="auto" w:fill="auto"/>
                  <w:vAlign w:val="center"/>
                </w:tcPr>
                <w:p w14:paraId="169585D8" w14:textId="77777777" w:rsidR="001442D2" w:rsidRPr="00415D10" w:rsidRDefault="001442D2" w:rsidP="00734F1E">
                  <w:pPr>
                    <w:pStyle w:val="TableBodyText"/>
                    <w:jc w:val="left"/>
                  </w:pPr>
                  <w:r w:rsidRPr="00415D10">
                    <w:t>I chose the first fund I came across</w:t>
                  </w:r>
                </w:p>
              </w:tc>
              <w:tc>
                <w:tcPr>
                  <w:tcW w:w="725" w:type="pct"/>
                  <w:shd w:val="clear" w:color="auto" w:fill="auto"/>
                </w:tcPr>
                <w:p w14:paraId="013C7023" w14:textId="77777777" w:rsidR="001442D2" w:rsidRPr="00415D10" w:rsidRDefault="001442D2" w:rsidP="00F3516B">
                  <w:pPr>
                    <w:pStyle w:val="TableBodyText"/>
                    <w:jc w:val="center"/>
                  </w:pPr>
                  <w:r w:rsidRPr="00415D10">
                    <w:t>22.</w:t>
                  </w:r>
                  <w:r>
                    <w:t>5</w:t>
                  </w:r>
                </w:p>
              </w:tc>
              <w:tc>
                <w:tcPr>
                  <w:tcW w:w="580" w:type="pct"/>
                  <w:shd w:val="clear" w:color="auto" w:fill="auto"/>
                </w:tcPr>
                <w:p w14:paraId="06A698D4" w14:textId="77777777" w:rsidR="001442D2" w:rsidRPr="00415D10" w:rsidRDefault="001442D2" w:rsidP="00F3516B">
                  <w:pPr>
                    <w:pStyle w:val="TableBodyText"/>
                    <w:jc w:val="center"/>
                  </w:pPr>
                  <w:r w:rsidRPr="00415D10">
                    <w:t>20.</w:t>
                  </w:r>
                  <w:r>
                    <w:t>2</w:t>
                  </w:r>
                </w:p>
              </w:tc>
              <w:tc>
                <w:tcPr>
                  <w:tcW w:w="549" w:type="pct"/>
                  <w:shd w:val="clear" w:color="auto" w:fill="auto"/>
                </w:tcPr>
                <w:p w14:paraId="4041B3A4" w14:textId="77777777" w:rsidR="001442D2" w:rsidRPr="00415D10" w:rsidRDefault="001442D2" w:rsidP="00F3516B">
                  <w:pPr>
                    <w:pStyle w:val="TableBodyText"/>
                    <w:jc w:val="center"/>
                  </w:pPr>
                  <w:r w:rsidRPr="00415D10">
                    <w:t>0.2676</w:t>
                  </w:r>
                </w:p>
              </w:tc>
            </w:tr>
            <w:tr w:rsidR="001442D2" w14:paraId="2361082C" w14:textId="77777777" w:rsidTr="00734F1E">
              <w:tc>
                <w:tcPr>
                  <w:tcW w:w="3146" w:type="pct"/>
                  <w:tcBorders>
                    <w:bottom w:val="single" w:sz="4" w:space="0" w:color="BFBFBF" w:themeColor="background2"/>
                  </w:tcBorders>
                  <w:shd w:val="clear" w:color="auto" w:fill="F2F2F2"/>
                  <w:vAlign w:val="center"/>
                </w:tcPr>
                <w:p w14:paraId="05FD9365" w14:textId="77777777" w:rsidR="001442D2" w:rsidRPr="00415D10" w:rsidRDefault="001442D2" w:rsidP="00734F1E">
                  <w:pPr>
                    <w:pStyle w:val="TableBodyText"/>
                    <w:jc w:val="left"/>
                  </w:pPr>
                  <w:r w:rsidRPr="00415D10">
                    <w:t>I chose a fund at random</w:t>
                  </w:r>
                </w:p>
              </w:tc>
              <w:tc>
                <w:tcPr>
                  <w:tcW w:w="725" w:type="pct"/>
                  <w:tcBorders>
                    <w:bottom w:val="single" w:sz="4" w:space="0" w:color="BFBFBF" w:themeColor="background2"/>
                  </w:tcBorders>
                  <w:shd w:val="clear" w:color="auto" w:fill="F2F2F2"/>
                </w:tcPr>
                <w:p w14:paraId="6C0C4422" w14:textId="77777777" w:rsidR="001442D2" w:rsidRPr="00415D10" w:rsidRDefault="001442D2" w:rsidP="00F3516B">
                  <w:pPr>
                    <w:pStyle w:val="TableBodyText"/>
                    <w:jc w:val="center"/>
                  </w:pPr>
                  <w:r w:rsidRPr="00415D10">
                    <w:t>15.</w:t>
                  </w:r>
                  <w:r>
                    <w:t>1</w:t>
                  </w:r>
                </w:p>
              </w:tc>
              <w:tc>
                <w:tcPr>
                  <w:tcW w:w="580" w:type="pct"/>
                  <w:tcBorders>
                    <w:bottom w:val="single" w:sz="4" w:space="0" w:color="BFBFBF" w:themeColor="background2"/>
                  </w:tcBorders>
                  <w:shd w:val="clear" w:color="auto" w:fill="F2F2F2"/>
                </w:tcPr>
                <w:p w14:paraId="2D9EC044" w14:textId="77777777" w:rsidR="001442D2" w:rsidRPr="00415D10" w:rsidRDefault="001442D2" w:rsidP="00F3516B">
                  <w:pPr>
                    <w:pStyle w:val="TableBodyText"/>
                    <w:jc w:val="center"/>
                  </w:pPr>
                  <w:r w:rsidRPr="00415D10">
                    <w:t>17.3</w:t>
                  </w:r>
                </w:p>
              </w:tc>
              <w:tc>
                <w:tcPr>
                  <w:tcW w:w="549" w:type="pct"/>
                  <w:tcBorders>
                    <w:bottom w:val="single" w:sz="4" w:space="0" w:color="BFBFBF" w:themeColor="background2"/>
                  </w:tcBorders>
                  <w:shd w:val="clear" w:color="auto" w:fill="F2F2F2"/>
                </w:tcPr>
                <w:p w14:paraId="3E42CA8B" w14:textId="77777777" w:rsidR="001442D2" w:rsidRPr="00415D10" w:rsidRDefault="001442D2" w:rsidP="00F3516B">
                  <w:pPr>
                    <w:pStyle w:val="TableBodyText"/>
                    <w:jc w:val="center"/>
                  </w:pPr>
                  <w:r w:rsidRPr="00415D10">
                    <w:t>0.3856</w:t>
                  </w:r>
                </w:p>
              </w:tc>
            </w:tr>
          </w:tbl>
          <w:p w14:paraId="5C833302" w14:textId="77777777" w:rsidR="001442D2" w:rsidRDefault="001442D2" w:rsidP="00F3516B">
            <w:pPr>
              <w:pStyle w:val="Box"/>
            </w:pPr>
          </w:p>
        </w:tc>
      </w:tr>
      <w:tr w:rsidR="001442D2" w14:paraId="03698BB1" w14:textId="77777777" w:rsidTr="00EC2FFB">
        <w:tc>
          <w:tcPr>
            <w:tcW w:w="5000" w:type="pct"/>
            <w:tcBorders>
              <w:top w:val="nil"/>
              <w:left w:val="nil"/>
              <w:bottom w:val="nil"/>
              <w:right w:val="nil"/>
            </w:tcBorders>
            <w:shd w:val="clear" w:color="auto" w:fill="auto"/>
          </w:tcPr>
          <w:p w14:paraId="7339972D" w14:textId="77777777" w:rsidR="001442D2" w:rsidRDefault="001442D2" w:rsidP="00F3516B">
            <w:pPr>
              <w:pStyle w:val="Note"/>
              <w:rPr>
                <w:i/>
              </w:rPr>
            </w:pPr>
            <w:r w:rsidRPr="008E77FE">
              <w:rPr>
                <w:rStyle w:val="NoteLabel"/>
              </w:rPr>
              <w:t>a</w:t>
            </w:r>
            <w:r>
              <w:t xml:space="preserve"> Note that recipients were asked to reflect on the last time they had to select a superannuation fund. </w:t>
            </w:r>
            <w:r>
              <w:rPr>
                <w:rStyle w:val="NoteLabel"/>
              </w:rPr>
              <w:t>b</w:t>
            </w:r>
            <w:r>
              <w:t xml:space="preserve"> Significance was categorised as a combination of statistical and economic significance, as they tended to coincide. </w:t>
            </w:r>
          </w:p>
        </w:tc>
      </w:tr>
      <w:tr w:rsidR="001442D2" w:rsidRPr="000863A5" w14:paraId="1A716F8D" w14:textId="77777777" w:rsidTr="00EC2FFB">
        <w:tc>
          <w:tcPr>
            <w:tcW w:w="5000" w:type="pct"/>
            <w:tcBorders>
              <w:top w:val="single" w:sz="6" w:space="0" w:color="78A22F"/>
              <w:left w:val="nil"/>
              <w:bottom w:val="nil"/>
              <w:right w:val="nil"/>
            </w:tcBorders>
          </w:tcPr>
          <w:p w14:paraId="0320BFF9" w14:textId="31A607D4" w:rsidR="001442D2" w:rsidRPr="00626D32" w:rsidRDefault="001442D2" w:rsidP="00F3516B">
            <w:pPr>
              <w:pStyle w:val="BoxSpaceBelow"/>
            </w:pPr>
          </w:p>
        </w:tc>
      </w:tr>
    </w:tbl>
    <w:p w14:paraId="0CD141A1" w14:textId="498718D8"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4D653CB0" w14:textId="77777777" w:rsidTr="00EC2FFB">
        <w:tc>
          <w:tcPr>
            <w:tcW w:w="5000" w:type="pct"/>
            <w:tcBorders>
              <w:top w:val="single" w:sz="6" w:space="0" w:color="78A22F"/>
              <w:left w:val="nil"/>
              <w:bottom w:val="nil"/>
              <w:right w:val="nil"/>
            </w:tcBorders>
            <w:shd w:val="clear" w:color="auto" w:fill="auto"/>
          </w:tcPr>
          <w:p w14:paraId="52CF79F4" w14:textId="205324B2" w:rsidR="001442D2" w:rsidRDefault="001442D2" w:rsidP="00EC2FFB">
            <w:pPr>
              <w:pStyle w:val="TableTitle"/>
              <w:tabs>
                <w:tab w:val="left" w:pos="19"/>
              </w:tabs>
            </w:pPr>
            <w:r>
              <w:rPr>
                <w:b w:val="0"/>
              </w:rPr>
              <w:t>Table 3</w:t>
            </w:r>
            <w:r>
              <w:tab/>
              <w:t>List experiment results</w:t>
            </w:r>
            <w:r w:rsidRPr="00B35255">
              <w:rPr>
                <w:rStyle w:val="NoteLabel"/>
                <w:b/>
              </w:rPr>
              <w:t>a</w:t>
            </w:r>
          </w:p>
          <w:p w14:paraId="7C8675E1" w14:textId="77777777" w:rsidR="001442D2" w:rsidRPr="00784A05" w:rsidRDefault="001442D2" w:rsidP="00EC2FFB">
            <w:pPr>
              <w:pStyle w:val="Subtitle"/>
              <w:tabs>
                <w:tab w:val="left" w:pos="19"/>
              </w:tabs>
            </w:pPr>
            <w:r>
              <w:t>System engagement and understanding</w:t>
            </w:r>
          </w:p>
        </w:tc>
      </w:tr>
      <w:tr w:rsidR="001442D2" w14:paraId="4C795883" w14:textId="77777777" w:rsidTr="00EC2FF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67"/>
              <w:gridCol w:w="1150"/>
              <w:gridCol w:w="905"/>
              <w:gridCol w:w="1182"/>
            </w:tblGrid>
            <w:tr w:rsidR="001442D2" w14:paraId="694A90CF" w14:textId="77777777" w:rsidTr="00F3516B">
              <w:trPr>
                <w:tblHeader/>
              </w:trPr>
              <w:tc>
                <w:tcPr>
                  <w:tcW w:w="3097" w:type="pct"/>
                  <w:tcBorders>
                    <w:top w:val="single" w:sz="6" w:space="0" w:color="BFBFBF"/>
                    <w:bottom w:val="single" w:sz="6" w:space="0" w:color="BFBFBF"/>
                  </w:tcBorders>
                  <w:shd w:val="clear" w:color="auto" w:fill="F2F2F2"/>
                  <w:tcMar>
                    <w:top w:w="28" w:type="dxa"/>
                  </w:tcMar>
                </w:tcPr>
                <w:p w14:paraId="3FD600D5" w14:textId="77777777" w:rsidR="001442D2" w:rsidRDefault="001442D2" w:rsidP="00EC2FFB">
                  <w:pPr>
                    <w:pStyle w:val="TableColumnHeading"/>
                    <w:tabs>
                      <w:tab w:val="left" w:pos="19"/>
                    </w:tabs>
                    <w:jc w:val="left"/>
                  </w:pPr>
                  <w:r>
                    <w:t>Sensitive question</w:t>
                  </w:r>
                </w:p>
              </w:tc>
              <w:tc>
                <w:tcPr>
                  <w:tcW w:w="676" w:type="pct"/>
                  <w:tcBorders>
                    <w:top w:val="single" w:sz="6" w:space="0" w:color="BFBFBF"/>
                    <w:bottom w:val="single" w:sz="6" w:space="0" w:color="BFBFBF"/>
                  </w:tcBorders>
                  <w:shd w:val="clear" w:color="auto" w:fill="F2F2F2"/>
                  <w:tcMar>
                    <w:top w:w="28" w:type="dxa"/>
                  </w:tcMar>
                </w:tcPr>
                <w:p w14:paraId="0FEABD81" w14:textId="77777777" w:rsidR="001442D2" w:rsidRDefault="001442D2" w:rsidP="00EC2FFB">
                  <w:pPr>
                    <w:pStyle w:val="TableColumnHeading"/>
                    <w:tabs>
                      <w:tab w:val="left" w:pos="19"/>
                    </w:tabs>
                    <w:ind w:right="28"/>
                    <w:jc w:val="center"/>
                  </w:pPr>
                  <w:r>
                    <w:t>Per cent agree</w:t>
                  </w:r>
                </w:p>
              </w:tc>
              <w:tc>
                <w:tcPr>
                  <w:tcW w:w="532" w:type="pct"/>
                  <w:tcBorders>
                    <w:top w:val="single" w:sz="6" w:space="0" w:color="BFBFBF"/>
                    <w:bottom w:val="single" w:sz="6" w:space="0" w:color="BFBFBF"/>
                  </w:tcBorders>
                  <w:shd w:val="clear" w:color="auto" w:fill="F2F2F2"/>
                </w:tcPr>
                <w:p w14:paraId="3B74B456" w14:textId="77777777" w:rsidR="001442D2" w:rsidRDefault="001442D2" w:rsidP="00EC2FFB">
                  <w:pPr>
                    <w:pStyle w:val="TableColumnHeading"/>
                    <w:tabs>
                      <w:tab w:val="left" w:pos="19"/>
                    </w:tabs>
                    <w:ind w:right="28"/>
                    <w:jc w:val="center"/>
                  </w:pPr>
                  <w:r>
                    <w:t>Std. error</w:t>
                  </w:r>
                </w:p>
              </w:tc>
              <w:tc>
                <w:tcPr>
                  <w:tcW w:w="695" w:type="pct"/>
                  <w:tcBorders>
                    <w:top w:val="single" w:sz="6" w:space="0" w:color="BFBFBF"/>
                    <w:bottom w:val="single" w:sz="6" w:space="0" w:color="BFBFBF"/>
                  </w:tcBorders>
                  <w:shd w:val="clear" w:color="auto" w:fill="F2F2F2"/>
                </w:tcPr>
                <w:p w14:paraId="0737231C" w14:textId="46639500" w:rsidR="001442D2" w:rsidRDefault="001442D2" w:rsidP="00EC2FFB">
                  <w:pPr>
                    <w:pStyle w:val="TableColumnHeading"/>
                    <w:tabs>
                      <w:tab w:val="left" w:pos="19"/>
                    </w:tabs>
                    <w:ind w:right="28"/>
                    <w:jc w:val="center"/>
                  </w:pPr>
                  <w:r>
                    <w:t>p</w:t>
                  </w:r>
                  <w:r w:rsidR="009F10FD">
                    <w:noBreakHyphen/>
                  </w:r>
                  <w:r>
                    <w:t>Value</w:t>
                  </w:r>
                </w:p>
              </w:tc>
            </w:tr>
            <w:tr w:rsidR="001442D2" w14:paraId="2574BE7D" w14:textId="77777777" w:rsidTr="00F3516B">
              <w:tc>
                <w:tcPr>
                  <w:tcW w:w="5000" w:type="pct"/>
                  <w:gridSpan w:val="4"/>
                  <w:tcBorders>
                    <w:top w:val="single" w:sz="6" w:space="0" w:color="BFBFBF"/>
                  </w:tcBorders>
                  <w:shd w:val="clear" w:color="auto" w:fill="auto"/>
                  <w:vAlign w:val="center"/>
                </w:tcPr>
                <w:p w14:paraId="6CA23268" w14:textId="35D112BA" w:rsidR="001442D2" w:rsidRPr="002A2838" w:rsidRDefault="00A86522" w:rsidP="00EC2FFB">
                  <w:pPr>
                    <w:pStyle w:val="TableBodyText"/>
                    <w:tabs>
                      <w:tab w:val="left" w:pos="19"/>
                    </w:tabs>
                    <w:jc w:val="left"/>
                  </w:pPr>
                  <w:r>
                    <w:rPr>
                      <w:b/>
                    </w:rPr>
                    <w:t>Significant results</w:t>
                  </w:r>
                  <w:r>
                    <w:rPr>
                      <w:rStyle w:val="NoteLabel"/>
                    </w:rPr>
                    <w:t>b</w:t>
                  </w:r>
                </w:p>
              </w:tc>
            </w:tr>
            <w:tr w:rsidR="001442D2" w14:paraId="1F5D3E6A" w14:textId="77777777" w:rsidTr="00F3516B">
              <w:tc>
                <w:tcPr>
                  <w:tcW w:w="3097" w:type="pct"/>
                  <w:shd w:val="clear" w:color="auto" w:fill="F2F2F2"/>
                  <w:vAlign w:val="center"/>
                </w:tcPr>
                <w:p w14:paraId="0ABC7AE2" w14:textId="77777777" w:rsidR="001442D2" w:rsidRPr="00415D10" w:rsidRDefault="001442D2" w:rsidP="00EC2FFB">
                  <w:pPr>
                    <w:pStyle w:val="TableBodyText"/>
                    <w:tabs>
                      <w:tab w:val="left" w:pos="19"/>
                    </w:tabs>
                    <w:jc w:val="left"/>
                  </w:pPr>
                  <w:r w:rsidRPr="00D5677E">
                    <w:t>I didn't fully understand who was supposed to make super "contributions", or how</w:t>
                  </w:r>
                </w:p>
              </w:tc>
              <w:tc>
                <w:tcPr>
                  <w:tcW w:w="676" w:type="pct"/>
                  <w:shd w:val="clear" w:color="auto" w:fill="F2F2F2"/>
                </w:tcPr>
                <w:p w14:paraId="7BC2EFCA" w14:textId="77777777" w:rsidR="001442D2" w:rsidRPr="002A2838" w:rsidRDefault="001442D2" w:rsidP="00EC2FFB">
                  <w:pPr>
                    <w:pStyle w:val="TableBodyText"/>
                    <w:tabs>
                      <w:tab w:val="left" w:pos="19"/>
                    </w:tabs>
                    <w:jc w:val="center"/>
                  </w:pPr>
                  <w:r w:rsidRPr="002A2838">
                    <w:t>56.0</w:t>
                  </w:r>
                </w:p>
              </w:tc>
              <w:tc>
                <w:tcPr>
                  <w:tcW w:w="532" w:type="pct"/>
                  <w:shd w:val="clear" w:color="auto" w:fill="F2F2F2"/>
                </w:tcPr>
                <w:p w14:paraId="0076015D" w14:textId="77777777" w:rsidR="001442D2" w:rsidRPr="002A2838" w:rsidRDefault="001442D2" w:rsidP="00EC2FFB">
                  <w:pPr>
                    <w:pStyle w:val="TableBodyText"/>
                    <w:tabs>
                      <w:tab w:val="left" w:pos="19"/>
                    </w:tabs>
                    <w:jc w:val="center"/>
                  </w:pPr>
                  <w:r w:rsidRPr="002A2838">
                    <w:t>20.</w:t>
                  </w:r>
                  <w:r>
                    <w:t>8</w:t>
                  </w:r>
                </w:p>
              </w:tc>
              <w:tc>
                <w:tcPr>
                  <w:tcW w:w="695" w:type="pct"/>
                  <w:shd w:val="clear" w:color="auto" w:fill="F2F2F2"/>
                </w:tcPr>
                <w:p w14:paraId="4A1EEC54" w14:textId="77777777" w:rsidR="001442D2" w:rsidRPr="002A2838" w:rsidRDefault="001442D2" w:rsidP="00EC2FFB">
                  <w:pPr>
                    <w:pStyle w:val="TableBodyText"/>
                    <w:tabs>
                      <w:tab w:val="left" w:pos="19"/>
                    </w:tabs>
                    <w:jc w:val="center"/>
                  </w:pPr>
                  <w:r w:rsidRPr="002A2838">
                    <w:t>0.0085</w:t>
                  </w:r>
                </w:p>
              </w:tc>
            </w:tr>
            <w:tr w:rsidR="001442D2" w14:paraId="32764CE7" w14:textId="77777777" w:rsidTr="00F3516B">
              <w:tc>
                <w:tcPr>
                  <w:tcW w:w="3097" w:type="pct"/>
                  <w:shd w:val="clear" w:color="auto" w:fill="auto"/>
                  <w:vAlign w:val="center"/>
                </w:tcPr>
                <w:p w14:paraId="57303D07" w14:textId="77777777" w:rsidR="001442D2" w:rsidRPr="00415D10" w:rsidRDefault="001442D2" w:rsidP="00EC2FFB">
                  <w:pPr>
                    <w:pStyle w:val="TableBodyText"/>
                    <w:tabs>
                      <w:tab w:val="left" w:pos="19"/>
                    </w:tabs>
                    <w:jc w:val="left"/>
                  </w:pPr>
                  <w:r w:rsidRPr="00D5677E">
                    <w:t>I didn't fully understand how the super contributions I made now would affect my retirement income later</w:t>
                  </w:r>
                </w:p>
              </w:tc>
              <w:tc>
                <w:tcPr>
                  <w:tcW w:w="676" w:type="pct"/>
                  <w:shd w:val="clear" w:color="auto" w:fill="auto"/>
                </w:tcPr>
                <w:p w14:paraId="70A20B2F" w14:textId="77777777" w:rsidR="001442D2" w:rsidRPr="002A2838" w:rsidRDefault="001442D2" w:rsidP="00EC2FFB">
                  <w:pPr>
                    <w:pStyle w:val="TableBodyText"/>
                    <w:tabs>
                      <w:tab w:val="left" w:pos="19"/>
                    </w:tabs>
                    <w:jc w:val="center"/>
                  </w:pPr>
                  <w:r w:rsidRPr="002A2838">
                    <w:t>54.5</w:t>
                  </w:r>
                </w:p>
              </w:tc>
              <w:tc>
                <w:tcPr>
                  <w:tcW w:w="532" w:type="pct"/>
                  <w:shd w:val="clear" w:color="auto" w:fill="auto"/>
                </w:tcPr>
                <w:p w14:paraId="1393FB85" w14:textId="77777777" w:rsidR="001442D2" w:rsidRPr="002A2838" w:rsidRDefault="001442D2" w:rsidP="00EC2FFB">
                  <w:pPr>
                    <w:pStyle w:val="TableBodyText"/>
                    <w:tabs>
                      <w:tab w:val="left" w:pos="19"/>
                    </w:tabs>
                    <w:jc w:val="center"/>
                  </w:pPr>
                  <w:r w:rsidRPr="002A2838">
                    <w:t>2</w:t>
                  </w:r>
                  <w:r>
                    <w:t>1.0</w:t>
                  </w:r>
                </w:p>
              </w:tc>
              <w:tc>
                <w:tcPr>
                  <w:tcW w:w="695" w:type="pct"/>
                  <w:shd w:val="clear" w:color="auto" w:fill="auto"/>
                </w:tcPr>
                <w:p w14:paraId="2F24D118" w14:textId="77777777" w:rsidR="001442D2" w:rsidRPr="002A2838" w:rsidRDefault="001442D2" w:rsidP="00EC2FFB">
                  <w:pPr>
                    <w:pStyle w:val="TableBodyText"/>
                    <w:tabs>
                      <w:tab w:val="left" w:pos="19"/>
                    </w:tabs>
                    <w:jc w:val="center"/>
                  </w:pPr>
                  <w:r w:rsidRPr="002A2838">
                    <w:t>0.0107</w:t>
                  </w:r>
                </w:p>
              </w:tc>
            </w:tr>
            <w:tr w:rsidR="001442D2" w14:paraId="59DA5CB0" w14:textId="77777777" w:rsidTr="00F3516B">
              <w:tc>
                <w:tcPr>
                  <w:tcW w:w="3097" w:type="pct"/>
                  <w:shd w:val="clear" w:color="auto" w:fill="F2F2F2"/>
                  <w:vAlign w:val="center"/>
                </w:tcPr>
                <w:p w14:paraId="7F7102D2" w14:textId="77777777" w:rsidR="001442D2" w:rsidRPr="00415D10" w:rsidRDefault="001442D2" w:rsidP="00EC2FFB">
                  <w:pPr>
                    <w:pStyle w:val="TableBodyText"/>
                    <w:tabs>
                      <w:tab w:val="left" w:pos="19"/>
                    </w:tabs>
                    <w:jc w:val="left"/>
                  </w:pPr>
                  <w:r w:rsidRPr="00D5677E">
                    <w:t>I had a good understanding of what a fund's "asset allocation" referred to</w:t>
                  </w:r>
                </w:p>
              </w:tc>
              <w:tc>
                <w:tcPr>
                  <w:tcW w:w="676" w:type="pct"/>
                  <w:shd w:val="clear" w:color="auto" w:fill="F2F2F2"/>
                </w:tcPr>
                <w:p w14:paraId="2D862861" w14:textId="77777777" w:rsidR="001442D2" w:rsidRPr="002A2838" w:rsidRDefault="001442D2" w:rsidP="00EC2FFB">
                  <w:pPr>
                    <w:pStyle w:val="TableBodyText"/>
                    <w:tabs>
                      <w:tab w:val="left" w:pos="19"/>
                    </w:tabs>
                    <w:jc w:val="center"/>
                  </w:pPr>
                  <w:r w:rsidRPr="002A2838">
                    <w:t>47.1</w:t>
                  </w:r>
                </w:p>
              </w:tc>
              <w:tc>
                <w:tcPr>
                  <w:tcW w:w="532" w:type="pct"/>
                  <w:shd w:val="clear" w:color="auto" w:fill="F2F2F2"/>
                </w:tcPr>
                <w:p w14:paraId="0EC7CEE8" w14:textId="77777777" w:rsidR="001442D2" w:rsidRPr="002A2838" w:rsidRDefault="001442D2" w:rsidP="00EC2FFB">
                  <w:pPr>
                    <w:pStyle w:val="TableBodyText"/>
                    <w:tabs>
                      <w:tab w:val="left" w:pos="19"/>
                    </w:tabs>
                    <w:jc w:val="center"/>
                  </w:pPr>
                  <w:r w:rsidRPr="002A2838">
                    <w:t>20.3</w:t>
                  </w:r>
                </w:p>
              </w:tc>
              <w:tc>
                <w:tcPr>
                  <w:tcW w:w="695" w:type="pct"/>
                  <w:shd w:val="clear" w:color="auto" w:fill="F2F2F2"/>
                </w:tcPr>
                <w:p w14:paraId="22596091" w14:textId="77777777" w:rsidR="001442D2" w:rsidRPr="002A2838" w:rsidRDefault="001442D2" w:rsidP="00EC2FFB">
                  <w:pPr>
                    <w:pStyle w:val="TableBodyText"/>
                    <w:tabs>
                      <w:tab w:val="left" w:pos="19"/>
                    </w:tabs>
                    <w:jc w:val="center"/>
                  </w:pPr>
                  <w:r w:rsidRPr="002A2838">
                    <w:t>0.0228</w:t>
                  </w:r>
                </w:p>
              </w:tc>
            </w:tr>
            <w:tr w:rsidR="001442D2" w14:paraId="40DBA6F6" w14:textId="77777777" w:rsidTr="00F3516B">
              <w:tc>
                <w:tcPr>
                  <w:tcW w:w="3097" w:type="pct"/>
                  <w:shd w:val="clear" w:color="auto" w:fill="auto"/>
                  <w:vAlign w:val="center"/>
                </w:tcPr>
                <w:p w14:paraId="2922A6C1" w14:textId="77777777" w:rsidR="001442D2" w:rsidRPr="00415D10" w:rsidRDefault="001442D2" w:rsidP="00EC2FFB">
                  <w:pPr>
                    <w:pStyle w:val="TableBodyText"/>
                    <w:tabs>
                      <w:tab w:val="left" w:pos="19"/>
                    </w:tabs>
                    <w:jc w:val="left"/>
                  </w:pPr>
                  <w:r w:rsidRPr="00D5677E">
                    <w:t>I didn't really know what it meant to say a fund had a certain level of "risk"</w:t>
                  </w:r>
                </w:p>
              </w:tc>
              <w:tc>
                <w:tcPr>
                  <w:tcW w:w="676" w:type="pct"/>
                  <w:shd w:val="clear" w:color="auto" w:fill="auto"/>
                </w:tcPr>
                <w:p w14:paraId="3163F349" w14:textId="77777777" w:rsidR="001442D2" w:rsidRPr="002A2838" w:rsidRDefault="001442D2" w:rsidP="00EC2FFB">
                  <w:pPr>
                    <w:pStyle w:val="TableBodyText"/>
                    <w:tabs>
                      <w:tab w:val="left" w:pos="19"/>
                    </w:tabs>
                    <w:jc w:val="center"/>
                  </w:pPr>
                  <w:r w:rsidRPr="002A2838">
                    <w:t>41.</w:t>
                  </w:r>
                  <w:r>
                    <w:t>7</w:t>
                  </w:r>
                </w:p>
              </w:tc>
              <w:tc>
                <w:tcPr>
                  <w:tcW w:w="532" w:type="pct"/>
                  <w:shd w:val="clear" w:color="auto" w:fill="auto"/>
                </w:tcPr>
                <w:p w14:paraId="627901B2" w14:textId="77777777" w:rsidR="001442D2" w:rsidRPr="002A2838" w:rsidRDefault="001442D2" w:rsidP="00EC2FFB">
                  <w:pPr>
                    <w:pStyle w:val="TableBodyText"/>
                    <w:tabs>
                      <w:tab w:val="left" w:pos="19"/>
                    </w:tabs>
                    <w:jc w:val="center"/>
                  </w:pPr>
                  <w:r w:rsidRPr="002A2838">
                    <w:t>17.</w:t>
                  </w:r>
                  <w:r>
                    <w:t>3</w:t>
                  </w:r>
                </w:p>
              </w:tc>
              <w:tc>
                <w:tcPr>
                  <w:tcW w:w="695" w:type="pct"/>
                  <w:shd w:val="clear" w:color="auto" w:fill="auto"/>
                </w:tcPr>
                <w:p w14:paraId="5743031F" w14:textId="77777777" w:rsidR="001442D2" w:rsidRPr="002A2838" w:rsidRDefault="001442D2" w:rsidP="00EC2FFB">
                  <w:pPr>
                    <w:pStyle w:val="TableBodyText"/>
                    <w:tabs>
                      <w:tab w:val="left" w:pos="19"/>
                    </w:tabs>
                    <w:jc w:val="center"/>
                  </w:pPr>
                  <w:r w:rsidRPr="002A2838">
                    <w:t>0.0175</w:t>
                  </w:r>
                </w:p>
              </w:tc>
            </w:tr>
            <w:tr w:rsidR="001442D2" w14:paraId="6C6DD106" w14:textId="77777777" w:rsidTr="00F3516B">
              <w:tc>
                <w:tcPr>
                  <w:tcW w:w="3097" w:type="pct"/>
                  <w:shd w:val="clear" w:color="auto" w:fill="F2F2F2"/>
                  <w:vAlign w:val="center"/>
                </w:tcPr>
                <w:p w14:paraId="45A0F805" w14:textId="77777777" w:rsidR="001442D2" w:rsidRPr="00415D10" w:rsidRDefault="001442D2" w:rsidP="00EC2FFB">
                  <w:pPr>
                    <w:pStyle w:val="TableBodyText"/>
                    <w:tabs>
                      <w:tab w:val="left" w:pos="19"/>
                    </w:tabs>
                    <w:jc w:val="left"/>
                  </w:pPr>
                  <w:r w:rsidRPr="00D5677E">
                    <w:t>I didn't really know what super was for</w:t>
                  </w:r>
                </w:p>
              </w:tc>
              <w:tc>
                <w:tcPr>
                  <w:tcW w:w="676" w:type="pct"/>
                  <w:shd w:val="clear" w:color="auto" w:fill="F2F2F2"/>
                </w:tcPr>
                <w:p w14:paraId="4B57AAB0" w14:textId="77777777" w:rsidR="001442D2" w:rsidRPr="002A2838" w:rsidRDefault="001442D2" w:rsidP="00EC2FFB">
                  <w:pPr>
                    <w:pStyle w:val="TableBodyText"/>
                    <w:tabs>
                      <w:tab w:val="left" w:pos="19"/>
                    </w:tabs>
                    <w:jc w:val="center"/>
                  </w:pPr>
                  <w:r w:rsidRPr="002A2838">
                    <w:t>41.4</w:t>
                  </w:r>
                </w:p>
              </w:tc>
              <w:tc>
                <w:tcPr>
                  <w:tcW w:w="532" w:type="pct"/>
                  <w:shd w:val="clear" w:color="auto" w:fill="F2F2F2"/>
                </w:tcPr>
                <w:p w14:paraId="7D3BF7BA" w14:textId="77777777" w:rsidR="001442D2" w:rsidRPr="002A2838" w:rsidRDefault="001442D2" w:rsidP="00EC2FFB">
                  <w:pPr>
                    <w:pStyle w:val="TableBodyText"/>
                    <w:tabs>
                      <w:tab w:val="left" w:pos="19"/>
                    </w:tabs>
                    <w:jc w:val="center"/>
                  </w:pPr>
                  <w:r w:rsidRPr="002A2838">
                    <w:t>21.</w:t>
                  </w:r>
                  <w:r>
                    <w:t>7</w:t>
                  </w:r>
                </w:p>
              </w:tc>
              <w:tc>
                <w:tcPr>
                  <w:tcW w:w="695" w:type="pct"/>
                  <w:shd w:val="clear" w:color="auto" w:fill="F2F2F2"/>
                </w:tcPr>
                <w:p w14:paraId="009B99F4" w14:textId="77777777" w:rsidR="001442D2" w:rsidRPr="002A2838" w:rsidRDefault="001442D2" w:rsidP="00EC2FFB">
                  <w:pPr>
                    <w:pStyle w:val="TableBodyText"/>
                    <w:tabs>
                      <w:tab w:val="left" w:pos="19"/>
                    </w:tabs>
                    <w:jc w:val="center"/>
                  </w:pPr>
                  <w:r w:rsidRPr="002A2838">
                    <w:t>0.0596</w:t>
                  </w:r>
                </w:p>
              </w:tc>
            </w:tr>
            <w:tr w:rsidR="001442D2" w14:paraId="0BA8031D" w14:textId="77777777" w:rsidTr="00F3516B">
              <w:tc>
                <w:tcPr>
                  <w:tcW w:w="3097" w:type="pct"/>
                  <w:shd w:val="clear" w:color="auto" w:fill="auto"/>
                  <w:vAlign w:val="center"/>
                </w:tcPr>
                <w:p w14:paraId="4BF8B38A" w14:textId="77777777" w:rsidR="001442D2" w:rsidRPr="00415D10" w:rsidRDefault="001442D2" w:rsidP="00EC2FFB">
                  <w:pPr>
                    <w:pStyle w:val="TableBodyText"/>
                    <w:tabs>
                      <w:tab w:val="left" w:pos="19"/>
                    </w:tabs>
                    <w:jc w:val="left"/>
                  </w:pPr>
                  <w:r w:rsidRPr="00D5677E">
                    <w:t>I really gave no thought to how my choices might affect my account balance</w:t>
                  </w:r>
                </w:p>
              </w:tc>
              <w:tc>
                <w:tcPr>
                  <w:tcW w:w="676" w:type="pct"/>
                  <w:shd w:val="clear" w:color="auto" w:fill="auto"/>
                </w:tcPr>
                <w:p w14:paraId="1F0C8AC7" w14:textId="77777777" w:rsidR="001442D2" w:rsidRPr="002A2838" w:rsidRDefault="001442D2" w:rsidP="00EC2FFB">
                  <w:pPr>
                    <w:pStyle w:val="TableBodyText"/>
                    <w:tabs>
                      <w:tab w:val="left" w:pos="19"/>
                    </w:tabs>
                    <w:jc w:val="center"/>
                  </w:pPr>
                  <w:r w:rsidRPr="002A2838">
                    <w:t>35.4</w:t>
                  </w:r>
                </w:p>
              </w:tc>
              <w:tc>
                <w:tcPr>
                  <w:tcW w:w="532" w:type="pct"/>
                  <w:shd w:val="clear" w:color="auto" w:fill="auto"/>
                </w:tcPr>
                <w:p w14:paraId="3F34BF5F" w14:textId="77777777" w:rsidR="001442D2" w:rsidRPr="002A2838" w:rsidRDefault="001442D2" w:rsidP="00EC2FFB">
                  <w:pPr>
                    <w:pStyle w:val="TableBodyText"/>
                    <w:tabs>
                      <w:tab w:val="left" w:pos="19"/>
                    </w:tabs>
                    <w:jc w:val="center"/>
                  </w:pPr>
                  <w:r w:rsidRPr="002A2838">
                    <w:t>16.</w:t>
                  </w:r>
                  <w:r>
                    <w:t>6</w:t>
                  </w:r>
                </w:p>
              </w:tc>
              <w:tc>
                <w:tcPr>
                  <w:tcW w:w="695" w:type="pct"/>
                  <w:shd w:val="clear" w:color="auto" w:fill="auto"/>
                </w:tcPr>
                <w:p w14:paraId="659E7980" w14:textId="77777777" w:rsidR="001442D2" w:rsidRPr="002A2838" w:rsidRDefault="001442D2" w:rsidP="00EC2FFB">
                  <w:pPr>
                    <w:pStyle w:val="TableBodyText"/>
                    <w:tabs>
                      <w:tab w:val="left" w:pos="19"/>
                    </w:tabs>
                    <w:jc w:val="center"/>
                  </w:pPr>
                  <w:r w:rsidRPr="002A2838">
                    <w:t>0.0348</w:t>
                  </w:r>
                </w:p>
              </w:tc>
            </w:tr>
            <w:tr w:rsidR="001442D2" w14:paraId="64DA8AC3" w14:textId="77777777" w:rsidTr="00F3516B">
              <w:tc>
                <w:tcPr>
                  <w:tcW w:w="5000" w:type="pct"/>
                  <w:gridSpan w:val="4"/>
                  <w:shd w:val="clear" w:color="auto" w:fill="F2F2F2"/>
                  <w:vAlign w:val="center"/>
                </w:tcPr>
                <w:p w14:paraId="478C1A52" w14:textId="77777777" w:rsidR="001442D2" w:rsidRPr="002A2838" w:rsidRDefault="001442D2" w:rsidP="00EC2FFB">
                  <w:pPr>
                    <w:pStyle w:val="TableBodyText"/>
                    <w:tabs>
                      <w:tab w:val="left" w:pos="19"/>
                    </w:tabs>
                    <w:ind w:left="0"/>
                    <w:jc w:val="left"/>
                  </w:pPr>
                  <w:r>
                    <w:rPr>
                      <w:b/>
                    </w:rPr>
                    <w:t>Insignificant results</w:t>
                  </w:r>
                  <w:r>
                    <w:rPr>
                      <w:rStyle w:val="NoteLabel"/>
                    </w:rPr>
                    <w:t>b</w:t>
                  </w:r>
                  <w:r w:rsidRPr="002A2838" w:rsidDel="006F4804">
                    <w:t xml:space="preserve"> </w:t>
                  </w:r>
                </w:p>
              </w:tc>
            </w:tr>
            <w:tr w:rsidR="001442D2" w14:paraId="541CD19F" w14:textId="77777777" w:rsidTr="00F3516B">
              <w:tc>
                <w:tcPr>
                  <w:tcW w:w="3097" w:type="pct"/>
                  <w:shd w:val="clear" w:color="auto" w:fill="auto"/>
                  <w:vAlign w:val="center"/>
                </w:tcPr>
                <w:p w14:paraId="2F0A45EA" w14:textId="77777777" w:rsidR="001442D2" w:rsidRPr="002A2838" w:rsidRDefault="001442D2" w:rsidP="00EC2FFB">
                  <w:pPr>
                    <w:pStyle w:val="TableBodyText"/>
                    <w:tabs>
                      <w:tab w:val="left" w:pos="19"/>
                    </w:tabs>
                    <w:jc w:val="left"/>
                  </w:pPr>
                  <w:r w:rsidRPr="00D5677E">
                    <w:t>I didn't really know what a "super fund" was</w:t>
                  </w:r>
                </w:p>
              </w:tc>
              <w:tc>
                <w:tcPr>
                  <w:tcW w:w="676" w:type="pct"/>
                  <w:shd w:val="clear" w:color="auto" w:fill="auto"/>
                </w:tcPr>
                <w:p w14:paraId="3828EB23" w14:textId="77777777" w:rsidR="001442D2" w:rsidRPr="002A2838" w:rsidRDefault="001442D2" w:rsidP="00EC2FFB">
                  <w:pPr>
                    <w:pStyle w:val="TableBodyText"/>
                    <w:tabs>
                      <w:tab w:val="left" w:pos="19"/>
                    </w:tabs>
                    <w:jc w:val="center"/>
                  </w:pPr>
                  <w:r w:rsidRPr="002A2838">
                    <w:t>24.</w:t>
                  </w:r>
                  <w:r>
                    <w:t>6</w:t>
                  </w:r>
                </w:p>
              </w:tc>
              <w:tc>
                <w:tcPr>
                  <w:tcW w:w="532" w:type="pct"/>
                  <w:shd w:val="clear" w:color="auto" w:fill="auto"/>
                </w:tcPr>
                <w:p w14:paraId="14D18259" w14:textId="77777777" w:rsidR="001442D2" w:rsidRPr="002A2838" w:rsidRDefault="001442D2" w:rsidP="00EC2FFB">
                  <w:pPr>
                    <w:pStyle w:val="TableBodyText"/>
                    <w:tabs>
                      <w:tab w:val="left" w:pos="19"/>
                    </w:tabs>
                    <w:jc w:val="center"/>
                  </w:pPr>
                  <w:r w:rsidRPr="002A2838">
                    <w:t>20.2</w:t>
                  </w:r>
                </w:p>
              </w:tc>
              <w:tc>
                <w:tcPr>
                  <w:tcW w:w="695" w:type="pct"/>
                  <w:shd w:val="clear" w:color="auto" w:fill="auto"/>
                </w:tcPr>
                <w:p w14:paraId="448241A3" w14:textId="77777777" w:rsidR="001442D2" w:rsidRPr="002A2838" w:rsidRDefault="001442D2" w:rsidP="00EC2FFB">
                  <w:pPr>
                    <w:pStyle w:val="TableBodyText"/>
                    <w:tabs>
                      <w:tab w:val="left" w:pos="19"/>
                    </w:tabs>
                    <w:jc w:val="center"/>
                  </w:pPr>
                  <w:r w:rsidRPr="002A2838">
                    <w:t>0.2277</w:t>
                  </w:r>
                </w:p>
              </w:tc>
            </w:tr>
            <w:tr w:rsidR="001442D2" w14:paraId="5F1B7CDF" w14:textId="77777777" w:rsidTr="00F3516B">
              <w:tc>
                <w:tcPr>
                  <w:tcW w:w="3097" w:type="pct"/>
                  <w:shd w:val="clear" w:color="auto" w:fill="F2F2F2"/>
                  <w:vAlign w:val="center"/>
                </w:tcPr>
                <w:p w14:paraId="70A29E92" w14:textId="77777777" w:rsidR="001442D2" w:rsidRPr="00415D10" w:rsidRDefault="001442D2" w:rsidP="00EC2FFB">
                  <w:pPr>
                    <w:pStyle w:val="TableBodyText"/>
                    <w:tabs>
                      <w:tab w:val="left" w:pos="19"/>
                    </w:tabs>
                    <w:jc w:val="left"/>
                  </w:pPr>
                  <w:r w:rsidRPr="00D5677E">
                    <w:t>I didn't understand the meaning of super "returns" and how they were calculated</w:t>
                  </w:r>
                </w:p>
              </w:tc>
              <w:tc>
                <w:tcPr>
                  <w:tcW w:w="676" w:type="pct"/>
                  <w:shd w:val="clear" w:color="auto" w:fill="F2F2F2"/>
                </w:tcPr>
                <w:p w14:paraId="29AA30C4" w14:textId="77777777" w:rsidR="001442D2" w:rsidRPr="002A2838" w:rsidRDefault="001442D2" w:rsidP="00EC2FFB">
                  <w:pPr>
                    <w:pStyle w:val="TableBodyText"/>
                    <w:tabs>
                      <w:tab w:val="left" w:pos="19"/>
                    </w:tabs>
                    <w:jc w:val="center"/>
                  </w:pPr>
                  <w:r w:rsidRPr="002A2838">
                    <w:t>24.4</w:t>
                  </w:r>
                </w:p>
              </w:tc>
              <w:tc>
                <w:tcPr>
                  <w:tcW w:w="532" w:type="pct"/>
                  <w:shd w:val="clear" w:color="auto" w:fill="F2F2F2"/>
                </w:tcPr>
                <w:p w14:paraId="011D8E12" w14:textId="77777777" w:rsidR="001442D2" w:rsidRPr="002A2838" w:rsidRDefault="001442D2" w:rsidP="00EC2FFB">
                  <w:pPr>
                    <w:pStyle w:val="TableBodyText"/>
                    <w:tabs>
                      <w:tab w:val="left" w:pos="19"/>
                    </w:tabs>
                    <w:jc w:val="center"/>
                  </w:pPr>
                  <w:r w:rsidRPr="002A2838">
                    <w:t>2</w:t>
                  </w:r>
                  <w:r>
                    <w:t>4.0</w:t>
                  </w:r>
                </w:p>
              </w:tc>
              <w:tc>
                <w:tcPr>
                  <w:tcW w:w="695" w:type="pct"/>
                  <w:shd w:val="clear" w:color="auto" w:fill="F2F2F2"/>
                </w:tcPr>
                <w:p w14:paraId="65E00B39" w14:textId="77777777" w:rsidR="001442D2" w:rsidRPr="002A2838" w:rsidRDefault="001442D2" w:rsidP="00EC2FFB">
                  <w:pPr>
                    <w:pStyle w:val="TableBodyText"/>
                    <w:tabs>
                      <w:tab w:val="left" w:pos="19"/>
                    </w:tabs>
                    <w:jc w:val="center"/>
                  </w:pPr>
                  <w:r w:rsidRPr="002A2838">
                    <w:t>0.3111</w:t>
                  </w:r>
                </w:p>
              </w:tc>
            </w:tr>
            <w:tr w:rsidR="001442D2" w14:paraId="491EFB99" w14:textId="77777777" w:rsidTr="00734F1E">
              <w:tc>
                <w:tcPr>
                  <w:tcW w:w="3097" w:type="pct"/>
                  <w:shd w:val="clear" w:color="auto" w:fill="auto"/>
                  <w:vAlign w:val="center"/>
                </w:tcPr>
                <w:p w14:paraId="3C926349" w14:textId="77777777" w:rsidR="001442D2" w:rsidRPr="00415D10" w:rsidRDefault="001442D2" w:rsidP="00EC2FFB">
                  <w:pPr>
                    <w:pStyle w:val="TableBodyText"/>
                    <w:tabs>
                      <w:tab w:val="left" w:pos="19"/>
                    </w:tabs>
                    <w:jc w:val="left"/>
                  </w:pPr>
                  <w:r w:rsidRPr="00D5677E">
                    <w:t>I couldn't care less about super</w:t>
                  </w:r>
                </w:p>
              </w:tc>
              <w:tc>
                <w:tcPr>
                  <w:tcW w:w="676" w:type="pct"/>
                  <w:shd w:val="clear" w:color="auto" w:fill="auto"/>
                </w:tcPr>
                <w:p w14:paraId="56F7AD0D" w14:textId="77777777" w:rsidR="001442D2" w:rsidRPr="002A2838" w:rsidRDefault="001442D2" w:rsidP="00EC2FFB">
                  <w:pPr>
                    <w:pStyle w:val="TableBodyText"/>
                    <w:tabs>
                      <w:tab w:val="left" w:pos="19"/>
                    </w:tabs>
                    <w:jc w:val="center"/>
                  </w:pPr>
                  <w:r w:rsidRPr="002A2838">
                    <w:t>21.1</w:t>
                  </w:r>
                </w:p>
              </w:tc>
              <w:tc>
                <w:tcPr>
                  <w:tcW w:w="532" w:type="pct"/>
                  <w:shd w:val="clear" w:color="auto" w:fill="auto"/>
                </w:tcPr>
                <w:p w14:paraId="76B6BB23" w14:textId="77777777" w:rsidR="001442D2" w:rsidRPr="002A2838" w:rsidRDefault="001442D2" w:rsidP="00EC2FFB">
                  <w:pPr>
                    <w:pStyle w:val="TableBodyText"/>
                    <w:tabs>
                      <w:tab w:val="left" w:pos="19"/>
                    </w:tabs>
                    <w:jc w:val="center"/>
                  </w:pPr>
                  <w:r w:rsidRPr="002A2838">
                    <w:t>16.4</w:t>
                  </w:r>
                </w:p>
              </w:tc>
              <w:tc>
                <w:tcPr>
                  <w:tcW w:w="695" w:type="pct"/>
                  <w:shd w:val="clear" w:color="auto" w:fill="auto"/>
                </w:tcPr>
                <w:p w14:paraId="5B3631BD" w14:textId="77777777" w:rsidR="001442D2" w:rsidRPr="002A2838" w:rsidRDefault="001442D2" w:rsidP="00EC2FFB">
                  <w:pPr>
                    <w:pStyle w:val="TableBodyText"/>
                    <w:tabs>
                      <w:tab w:val="left" w:pos="19"/>
                    </w:tabs>
                    <w:jc w:val="center"/>
                  </w:pPr>
                  <w:r w:rsidRPr="002A2838">
                    <w:t>0.2006</w:t>
                  </w:r>
                </w:p>
              </w:tc>
            </w:tr>
            <w:tr w:rsidR="001442D2" w14:paraId="4E7241F6" w14:textId="77777777" w:rsidTr="00734F1E">
              <w:tc>
                <w:tcPr>
                  <w:tcW w:w="3097" w:type="pct"/>
                  <w:tcBorders>
                    <w:bottom w:val="single" w:sz="4" w:space="0" w:color="BFBFBF" w:themeColor="background2"/>
                  </w:tcBorders>
                  <w:shd w:val="clear" w:color="auto" w:fill="F2F2F2"/>
                  <w:vAlign w:val="center"/>
                </w:tcPr>
                <w:p w14:paraId="44A6F18D" w14:textId="77777777" w:rsidR="001442D2" w:rsidRPr="00415D10" w:rsidRDefault="001442D2" w:rsidP="00EC2FFB">
                  <w:pPr>
                    <w:pStyle w:val="TableBodyText"/>
                    <w:tabs>
                      <w:tab w:val="left" w:pos="19"/>
                    </w:tabs>
                    <w:jc w:val="left"/>
                  </w:pPr>
                  <w:r w:rsidRPr="00D5677E">
                    <w:t>I felt uneasy thinking about my retirement</w:t>
                  </w:r>
                </w:p>
              </w:tc>
              <w:tc>
                <w:tcPr>
                  <w:tcW w:w="676" w:type="pct"/>
                  <w:tcBorders>
                    <w:bottom w:val="single" w:sz="4" w:space="0" w:color="BFBFBF" w:themeColor="background2"/>
                  </w:tcBorders>
                  <w:shd w:val="clear" w:color="auto" w:fill="F2F2F2"/>
                </w:tcPr>
                <w:p w14:paraId="538D8750" w14:textId="77777777" w:rsidR="001442D2" w:rsidRPr="002A2838" w:rsidRDefault="001442D2" w:rsidP="00EC2FFB">
                  <w:pPr>
                    <w:pStyle w:val="TableBodyText"/>
                    <w:tabs>
                      <w:tab w:val="left" w:pos="19"/>
                    </w:tabs>
                    <w:jc w:val="center"/>
                  </w:pPr>
                  <w:r w:rsidRPr="002A2838">
                    <w:t>15.</w:t>
                  </w:r>
                  <w:r>
                    <w:t>1</w:t>
                  </w:r>
                </w:p>
              </w:tc>
              <w:tc>
                <w:tcPr>
                  <w:tcW w:w="532" w:type="pct"/>
                  <w:tcBorders>
                    <w:bottom w:val="single" w:sz="4" w:space="0" w:color="BFBFBF" w:themeColor="background2"/>
                  </w:tcBorders>
                  <w:shd w:val="clear" w:color="auto" w:fill="F2F2F2"/>
                </w:tcPr>
                <w:p w14:paraId="778CE0C6" w14:textId="77777777" w:rsidR="001442D2" w:rsidRPr="002A2838" w:rsidRDefault="001442D2" w:rsidP="00EC2FFB">
                  <w:pPr>
                    <w:pStyle w:val="TableBodyText"/>
                    <w:tabs>
                      <w:tab w:val="left" w:pos="19"/>
                    </w:tabs>
                    <w:jc w:val="center"/>
                  </w:pPr>
                  <w:r w:rsidRPr="002A2838">
                    <w:t>17.</w:t>
                  </w:r>
                  <w:r>
                    <w:t>5</w:t>
                  </w:r>
                </w:p>
              </w:tc>
              <w:tc>
                <w:tcPr>
                  <w:tcW w:w="695" w:type="pct"/>
                  <w:tcBorders>
                    <w:bottom w:val="single" w:sz="4" w:space="0" w:color="BFBFBF" w:themeColor="background2"/>
                  </w:tcBorders>
                  <w:shd w:val="clear" w:color="auto" w:fill="F2F2F2"/>
                </w:tcPr>
                <w:p w14:paraId="72980E87" w14:textId="77777777" w:rsidR="001442D2" w:rsidRPr="002A2838" w:rsidRDefault="001442D2" w:rsidP="00EC2FFB">
                  <w:pPr>
                    <w:pStyle w:val="TableBodyText"/>
                    <w:tabs>
                      <w:tab w:val="left" w:pos="19"/>
                    </w:tabs>
                    <w:jc w:val="center"/>
                  </w:pPr>
                  <w:r w:rsidRPr="002A2838">
                    <w:t>0.3901</w:t>
                  </w:r>
                </w:p>
              </w:tc>
            </w:tr>
          </w:tbl>
          <w:p w14:paraId="10594A05" w14:textId="77777777" w:rsidR="001442D2" w:rsidRDefault="001442D2" w:rsidP="00EC2FFB">
            <w:pPr>
              <w:pStyle w:val="Box"/>
              <w:tabs>
                <w:tab w:val="left" w:pos="19"/>
              </w:tabs>
            </w:pPr>
          </w:p>
        </w:tc>
      </w:tr>
      <w:tr w:rsidR="001442D2" w14:paraId="14D9AD10" w14:textId="77777777" w:rsidTr="00EC2FFB">
        <w:tc>
          <w:tcPr>
            <w:tcW w:w="5000" w:type="pct"/>
            <w:tcBorders>
              <w:top w:val="nil"/>
              <w:left w:val="nil"/>
              <w:bottom w:val="nil"/>
              <w:right w:val="nil"/>
            </w:tcBorders>
            <w:shd w:val="clear" w:color="auto" w:fill="auto"/>
          </w:tcPr>
          <w:p w14:paraId="66458A5B" w14:textId="77777777" w:rsidR="001442D2" w:rsidRDefault="001442D2" w:rsidP="00EC2FFB">
            <w:pPr>
              <w:pStyle w:val="Note"/>
              <w:tabs>
                <w:tab w:val="left" w:pos="19"/>
              </w:tabs>
              <w:rPr>
                <w:i/>
              </w:rPr>
            </w:pPr>
            <w:r w:rsidRPr="008E77FE">
              <w:rPr>
                <w:rStyle w:val="NoteLabel"/>
              </w:rPr>
              <w:t>a</w:t>
            </w:r>
            <w:r>
              <w:t xml:space="preserve"> Note that recipients were asked to reflect on the last time they had to select a superannuation fund.</w:t>
            </w:r>
            <w:r>
              <w:rPr>
                <w:rStyle w:val="NoteLabel"/>
              </w:rPr>
              <w:t xml:space="preserve"> b</w:t>
            </w:r>
            <w:r>
              <w:t xml:space="preserve"> Significance was categorised as a combination of statistical and economic significance, as they tended to coincide.</w:t>
            </w:r>
          </w:p>
        </w:tc>
      </w:tr>
      <w:tr w:rsidR="001442D2" w:rsidRPr="000863A5" w14:paraId="54984ACB" w14:textId="77777777" w:rsidTr="00EC2FFB">
        <w:tc>
          <w:tcPr>
            <w:tcW w:w="5000" w:type="pct"/>
            <w:tcBorders>
              <w:top w:val="single" w:sz="6" w:space="0" w:color="78A22F"/>
              <w:left w:val="nil"/>
              <w:bottom w:val="nil"/>
              <w:right w:val="nil"/>
            </w:tcBorders>
          </w:tcPr>
          <w:p w14:paraId="7DD0F6C8" w14:textId="5ED10596" w:rsidR="001442D2" w:rsidRPr="00626D32" w:rsidRDefault="001442D2" w:rsidP="00EC2FFB">
            <w:pPr>
              <w:pStyle w:val="BoxSpaceBelow"/>
              <w:tabs>
                <w:tab w:val="left" w:pos="19"/>
              </w:tabs>
            </w:pPr>
          </w:p>
        </w:tc>
      </w:tr>
    </w:tbl>
    <w:p w14:paraId="717A3C90" w14:textId="77777777" w:rsidR="001442D2" w:rsidRPr="00734F1E" w:rsidRDefault="001442D2" w:rsidP="00F3516B">
      <w:pPr>
        <w:pStyle w:val="BodyText"/>
      </w:pPr>
      <w:r>
        <w:t xml:space="preserve">As can be observed, the list experiment produced a mix of significant (both economic and statistical) and insignificant results. The Commission has not tried to reconcile these results with others from the list experiment or the survey more broadly. </w:t>
      </w:r>
    </w:p>
    <w:p w14:paraId="797252F3" w14:textId="77777777" w:rsidR="001442D2" w:rsidRDefault="001442D2" w:rsidP="00F3516B">
      <w:pPr>
        <w:pStyle w:val="Heading3"/>
      </w:pPr>
      <w:r>
        <w:t>What product features are important to people?</w:t>
      </w:r>
    </w:p>
    <w:p w14:paraId="31E5312F" w14:textId="77777777" w:rsidR="001442D2" w:rsidRDefault="001442D2" w:rsidP="00F3516B">
      <w:pPr>
        <w:pStyle w:val="BodyText"/>
      </w:pPr>
      <w:r>
        <w:t>Respondents were asked to rank four typical superannuation product features in order of importance when selecting a superannuation fund. These were: fees, net returns, the choice of investment options, and member services. It is important to note that these four product features are not exhaustive in representing a superannuation product. Furthermore, the member services category is broad and may mean different things to different people.</w:t>
      </w:r>
    </w:p>
    <w:p w14:paraId="409CAA1F" w14:textId="6DC71ECF" w:rsidR="001442D2" w:rsidRPr="001D69A6" w:rsidRDefault="001442D2" w:rsidP="00F3516B">
      <w:pPr>
        <w:pStyle w:val="BodyText"/>
      </w:pPr>
      <w:r>
        <w:t>On average, fees and net returns were deemed the most important factors (figure</w:t>
      </w:r>
      <w:r w:rsidR="009F10FD">
        <w:t> </w:t>
      </w:r>
      <w:r>
        <w:t>16).</w:t>
      </w:r>
      <w:r w:rsidRPr="00734F1E">
        <w:t xml:space="preserve"> </w:t>
      </w:r>
      <w:r w:rsidRPr="002A2838">
        <w:t xml:space="preserve">About </w:t>
      </w:r>
      <w:r>
        <w:t xml:space="preserve">75 per cent of respondents put either fees or net returns as the most important </w:t>
      </w:r>
      <w:r>
        <w:lastRenderedPageBreak/>
        <w:t>product feature in superannuation, and 56 per cent of respondents ranked member services as the least important product feature.</w:t>
      </w:r>
      <w:r w:rsidRPr="00AF7A2E">
        <w:rPr>
          <w:rStyle w:val="FootnoteReference"/>
        </w:rPr>
        <w:footnoteReference w:id="12"/>
      </w:r>
    </w:p>
    <w:p w14:paraId="55373D21" w14:textId="13D033A5"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5CBF365C" w14:textId="77777777" w:rsidTr="00EC2FFB">
        <w:trPr>
          <w:tblHeader/>
        </w:trPr>
        <w:tc>
          <w:tcPr>
            <w:tcW w:w="5000" w:type="pct"/>
            <w:tcBorders>
              <w:top w:val="single" w:sz="6" w:space="0" w:color="78A22F"/>
              <w:left w:val="nil"/>
              <w:bottom w:val="nil"/>
              <w:right w:val="nil"/>
            </w:tcBorders>
            <w:shd w:val="clear" w:color="auto" w:fill="auto"/>
          </w:tcPr>
          <w:p w14:paraId="4330FAF9" w14:textId="25D65544" w:rsidR="001442D2" w:rsidRDefault="001442D2" w:rsidP="00F3516B">
            <w:pPr>
              <w:pStyle w:val="FigureTitle"/>
            </w:pPr>
            <w:r w:rsidRPr="00784A05">
              <w:rPr>
                <w:b w:val="0"/>
              </w:rPr>
              <w:t xml:space="preserve">Figure </w:t>
            </w:r>
            <w:r>
              <w:rPr>
                <w:b w:val="0"/>
              </w:rPr>
              <w:t>16</w:t>
            </w:r>
            <w:r>
              <w:tab/>
              <w:t>Product preferences</w:t>
            </w:r>
            <w:r w:rsidRPr="007A5211">
              <w:rPr>
                <w:rStyle w:val="NoteLabel"/>
                <w:b/>
              </w:rPr>
              <w:t>a</w:t>
            </w:r>
          </w:p>
          <w:p w14:paraId="4918F015" w14:textId="77777777" w:rsidR="001442D2" w:rsidRPr="00176D3F" w:rsidRDefault="001442D2" w:rsidP="00F3516B">
            <w:pPr>
              <w:pStyle w:val="Subtitle"/>
            </w:pPr>
            <w:r>
              <w:t>Average ranking of importance of product feature in set</w:t>
            </w:r>
          </w:p>
        </w:tc>
      </w:tr>
      <w:tr w:rsidR="001442D2" w14:paraId="1150BD9E"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31D27809" w14:textId="77777777" w:rsidTr="00F3516B">
              <w:trPr>
                <w:tblHeader/>
                <w:jc w:val="center"/>
              </w:trPr>
              <w:tc>
                <w:tcPr>
                  <w:tcW w:w="5000" w:type="pct"/>
                  <w:tcBorders>
                    <w:top w:val="nil"/>
                    <w:bottom w:val="nil"/>
                  </w:tcBorders>
                </w:tcPr>
                <w:p w14:paraId="2E95545E" w14:textId="3035CEC3" w:rsidR="001442D2" w:rsidRPr="00B1465D" w:rsidRDefault="00970255" w:rsidP="00F3516B">
                  <w:pPr>
                    <w:pStyle w:val="Figure"/>
                    <w:spacing w:before="60" w:after="60"/>
                    <w:rPr>
                      <w:rFonts w:ascii="Arial" w:hAnsi="Arial" w:cs="Arial"/>
                      <w:sz w:val="18"/>
                      <w:szCs w:val="18"/>
                    </w:rPr>
                  </w:pPr>
                  <w:r w:rsidRPr="00970255">
                    <w:rPr>
                      <w:rFonts w:ascii="Arial" w:hAnsi="Arial" w:cs="Arial"/>
                      <w:noProof/>
                      <w:sz w:val="18"/>
                      <w:szCs w:val="18"/>
                    </w:rPr>
                    <w:drawing>
                      <wp:inline distT="0" distB="0" distL="0" distR="0" wp14:anchorId="1204A117" wp14:editId="05CE2885">
                        <wp:extent cx="4676775" cy="2828925"/>
                        <wp:effectExtent l="0" t="0" r="9525" b="9525"/>
                        <wp:docPr id="2" name="Picture 2" descr="This charts shows the average rank of 4 product preferences." title="Produc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2828925"/>
                                </a:xfrm>
                                <a:prstGeom prst="rect">
                                  <a:avLst/>
                                </a:prstGeom>
                                <a:noFill/>
                                <a:ln>
                                  <a:noFill/>
                                </a:ln>
                              </pic:spPr>
                            </pic:pic>
                          </a:graphicData>
                        </a:graphic>
                      </wp:inline>
                    </w:drawing>
                  </w:r>
                </w:p>
              </w:tc>
            </w:tr>
          </w:tbl>
          <w:p w14:paraId="7253BB98" w14:textId="77777777" w:rsidR="001442D2" w:rsidRDefault="001442D2" w:rsidP="00F3516B">
            <w:pPr>
              <w:pStyle w:val="Figure"/>
            </w:pPr>
          </w:p>
        </w:tc>
      </w:tr>
      <w:tr w:rsidR="001442D2" w:rsidRPr="00176D3F" w14:paraId="15E0190C" w14:textId="77777777" w:rsidTr="00EC2FFB">
        <w:tc>
          <w:tcPr>
            <w:tcW w:w="5000" w:type="pct"/>
            <w:tcBorders>
              <w:top w:val="nil"/>
              <w:left w:val="nil"/>
              <w:bottom w:val="nil"/>
              <w:right w:val="nil"/>
            </w:tcBorders>
            <w:shd w:val="clear" w:color="auto" w:fill="auto"/>
          </w:tcPr>
          <w:p w14:paraId="61871290" w14:textId="77777777" w:rsidR="001442D2" w:rsidRPr="00176D3F" w:rsidRDefault="001442D2" w:rsidP="00F3516B">
            <w:pPr>
              <w:pStyle w:val="Note"/>
            </w:pPr>
            <w:r>
              <w:rPr>
                <w:rStyle w:val="NoteLabel"/>
              </w:rPr>
              <w:t>a</w:t>
            </w:r>
            <w:r>
              <w:t xml:space="preserve"> A response of 1 indicates most important, and 4 indicates least important. The vertical axis is in reverse order to illustrate that a lower average ranking indicates a higher level of importance. </w:t>
            </w:r>
          </w:p>
        </w:tc>
      </w:tr>
      <w:tr w:rsidR="001442D2" w14:paraId="5FBBC47F" w14:textId="77777777" w:rsidTr="00EC2FFB">
        <w:tc>
          <w:tcPr>
            <w:tcW w:w="5000" w:type="pct"/>
            <w:tcBorders>
              <w:top w:val="nil"/>
              <w:left w:val="nil"/>
              <w:bottom w:val="single" w:sz="6" w:space="0" w:color="78A22F"/>
              <w:right w:val="nil"/>
            </w:tcBorders>
            <w:shd w:val="clear" w:color="auto" w:fill="auto"/>
          </w:tcPr>
          <w:p w14:paraId="512DA911" w14:textId="77777777" w:rsidR="001442D2" w:rsidRDefault="001442D2" w:rsidP="00F3516B">
            <w:pPr>
              <w:pStyle w:val="Figurespace"/>
            </w:pPr>
          </w:p>
        </w:tc>
      </w:tr>
      <w:tr w:rsidR="001442D2" w:rsidRPr="000863A5" w14:paraId="3736EA87" w14:textId="77777777" w:rsidTr="00EC2FFB">
        <w:tc>
          <w:tcPr>
            <w:tcW w:w="5000" w:type="pct"/>
            <w:tcBorders>
              <w:top w:val="single" w:sz="6" w:space="0" w:color="78A22F"/>
              <w:left w:val="nil"/>
              <w:bottom w:val="nil"/>
              <w:right w:val="nil"/>
            </w:tcBorders>
          </w:tcPr>
          <w:p w14:paraId="416E1560" w14:textId="355A06DA" w:rsidR="001442D2" w:rsidRPr="00626D32" w:rsidRDefault="001442D2" w:rsidP="00F3516B">
            <w:pPr>
              <w:pStyle w:val="BoxSpaceBelow"/>
            </w:pPr>
          </w:p>
        </w:tc>
      </w:tr>
    </w:tbl>
    <w:p w14:paraId="50D01109" w14:textId="7539EF2A" w:rsidR="001442D2" w:rsidRDefault="001442D2" w:rsidP="00F3516B">
      <w:pPr>
        <w:pStyle w:val="BodyText"/>
      </w:pPr>
      <w:r>
        <w:t>The above rankings were consistent across all the income and education levels of respondents with all categories of respondents ranking fees and net returns as more important than the choice of investment options and member services. Nonetheless, the relative importance of member services declined for older members (figure</w:t>
      </w:r>
      <w:r w:rsidR="009F10FD">
        <w:t> </w:t>
      </w:r>
      <w:r>
        <w:t>17).</w:t>
      </w:r>
    </w:p>
    <w:p w14:paraId="6A230712" w14:textId="51106564" w:rsidR="006675D6" w:rsidRPr="00C4204A" w:rsidRDefault="006675D6" w:rsidP="00F3516B">
      <w:pPr>
        <w:pStyle w:val="BodyText"/>
      </w:pPr>
      <w:r>
        <w:t>There was also a noticeable relationship between how respondents scored on the financial literacy questions, and how they tended to rank the four product features presented (figure 18). Respondents who scored higher for financial literacy tended to value net returns and fees substantially higher than member services.</w:t>
      </w:r>
      <w:r w:rsidRPr="00AF7A2E">
        <w:rPr>
          <w:rStyle w:val="FootnoteReference"/>
        </w:rPr>
        <w:footnoteReference w:id="13"/>
      </w:r>
      <w:r>
        <w:t xml:space="preserve"> </w:t>
      </w:r>
    </w:p>
    <w:p w14:paraId="4D451AD9" w14:textId="59C59EBA"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5F42B99A" w14:textId="77777777" w:rsidTr="00EC2FFB">
        <w:trPr>
          <w:tblHeader/>
        </w:trPr>
        <w:tc>
          <w:tcPr>
            <w:tcW w:w="5000" w:type="pct"/>
            <w:tcBorders>
              <w:top w:val="single" w:sz="6" w:space="0" w:color="78A22F"/>
              <w:left w:val="nil"/>
              <w:bottom w:val="nil"/>
              <w:right w:val="nil"/>
            </w:tcBorders>
            <w:shd w:val="clear" w:color="auto" w:fill="auto"/>
          </w:tcPr>
          <w:p w14:paraId="6F23CE32" w14:textId="77777777" w:rsidR="001442D2" w:rsidRDefault="001442D2" w:rsidP="00F3516B">
            <w:pPr>
              <w:pStyle w:val="FigureTitle"/>
            </w:pPr>
            <w:r w:rsidRPr="00784A05">
              <w:rPr>
                <w:b w:val="0"/>
              </w:rPr>
              <w:t xml:space="preserve">Figure </w:t>
            </w:r>
            <w:r>
              <w:rPr>
                <w:b w:val="0"/>
              </w:rPr>
              <w:t>17</w:t>
            </w:r>
            <w:r>
              <w:tab/>
              <w:t>Product preferences by age group</w:t>
            </w:r>
            <w:r w:rsidRPr="00690A55">
              <w:rPr>
                <w:rStyle w:val="NoteLabel"/>
                <w:b/>
              </w:rPr>
              <w:t>a</w:t>
            </w:r>
          </w:p>
          <w:p w14:paraId="4BAA4C6C" w14:textId="77777777" w:rsidR="001442D2" w:rsidRPr="00176D3F" w:rsidRDefault="001442D2" w:rsidP="00F3516B">
            <w:pPr>
              <w:pStyle w:val="Subtitle"/>
            </w:pPr>
            <w:r>
              <w:t>Average ranking of importance of product feature</w:t>
            </w:r>
          </w:p>
        </w:tc>
      </w:tr>
      <w:tr w:rsidR="001442D2" w14:paraId="422E3B51"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649185D5" w14:textId="77777777" w:rsidTr="00F3516B">
              <w:trPr>
                <w:tblHeader/>
                <w:jc w:val="center"/>
              </w:trPr>
              <w:tc>
                <w:tcPr>
                  <w:tcW w:w="5000" w:type="pct"/>
                  <w:tcBorders>
                    <w:top w:val="nil"/>
                    <w:bottom w:val="nil"/>
                  </w:tcBorders>
                </w:tcPr>
                <w:p w14:paraId="1DD73824" w14:textId="301A5B17" w:rsidR="001442D2" w:rsidRPr="00B1465D" w:rsidRDefault="00734F1E" w:rsidP="00F3516B">
                  <w:pPr>
                    <w:pStyle w:val="Figure"/>
                    <w:spacing w:before="60" w:after="60"/>
                    <w:rPr>
                      <w:rFonts w:ascii="Arial" w:hAnsi="Arial" w:cs="Arial"/>
                      <w:sz w:val="18"/>
                      <w:szCs w:val="18"/>
                    </w:rPr>
                  </w:pPr>
                  <w:r w:rsidRPr="00734F1E">
                    <w:rPr>
                      <w:rFonts w:ascii="Arial" w:hAnsi="Arial" w:cs="Arial"/>
                      <w:noProof/>
                      <w:sz w:val="18"/>
                      <w:szCs w:val="18"/>
                    </w:rPr>
                    <w:drawing>
                      <wp:inline distT="0" distB="0" distL="0" distR="0" wp14:anchorId="46F335DF" wp14:editId="446B0418">
                        <wp:extent cx="4684395" cy="2803525"/>
                        <wp:effectExtent l="0" t="0" r="1905" b="0"/>
                        <wp:docPr id="18" name="Picture 18" descr="This chart shows the average product preference rankings by age group. " title="Product preference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4395" cy="2803525"/>
                                </a:xfrm>
                                <a:prstGeom prst="rect">
                                  <a:avLst/>
                                </a:prstGeom>
                                <a:noFill/>
                                <a:ln>
                                  <a:noFill/>
                                </a:ln>
                              </pic:spPr>
                            </pic:pic>
                          </a:graphicData>
                        </a:graphic>
                      </wp:inline>
                    </w:drawing>
                  </w:r>
                </w:p>
              </w:tc>
            </w:tr>
          </w:tbl>
          <w:p w14:paraId="3DC82488" w14:textId="77777777" w:rsidR="001442D2" w:rsidRDefault="001442D2" w:rsidP="00F3516B">
            <w:pPr>
              <w:pStyle w:val="Figure"/>
            </w:pPr>
          </w:p>
        </w:tc>
      </w:tr>
      <w:tr w:rsidR="001442D2" w:rsidRPr="00176D3F" w14:paraId="4289416C" w14:textId="77777777" w:rsidTr="00EC2FFB">
        <w:tc>
          <w:tcPr>
            <w:tcW w:w="5000" w:type="pct"/>
            <w:tcBorders>
              <w:top w:val="nil"/>
              <w:left w:val="nil"/>
              <w:bottom w:val="nil"/>
              <w:right w:val="nil"/>
            </w:tcBorders>
            <w:shd w:val="clear" w:color="auto" w:fill="auto"/>
          </w:tcPr>
          <w:p w14:paraId="02A657F7" w14:textId="77777777" w:rsidR="001442D2" w:rsidRPr="00176D3F" w:rsidRDefault="001442D2" w:rsidP="00F3516B">
            <w:pPr>
              <w:pStyle w:val="Note"/>
            </w:pPr>
            <w:r>
              <w:rPr>
                <w:rStyle w:val="NoteLabel"/>
              </w:rPr>
              <w:t>a</w:t>
            </w:r>
            <w:r>
              <w:t xml:space="preserve"> A response of 1 indicates most important, and 4 indicates least important. The vertical axis is in reverse order to illustrate that a lower average ranking indicates a higher level of importance.</w:t>
            </w:r>
          </w:p>
        </w:tc>
      </w:tr>
      <w:tr w:rsidR="001442D2" w14:paraId="5645A8FB" w14:textId="77777777" w:rsidTr="00EC2FFB">
        <w:tc>
          <w:tcPr>
            <w:tcW w:w="5000" w:type="pct"/>
            <w:tcBorders>
              <w:top w:val="nil"/>
              <w:left w:val="nil"/>
              <w:bottom w:val="single" w:sz="6" w:space="0" w:color="78A22F"/>
              <w:right w:val="nil"/>
            </w:tcBorders>
            <w:shd w:val="clear" w:color="auto" w:fill="auto"/>
          </w:tcPr>
          <w:p w14:paraId="269FA9E6" w14:textId="77777777" w:rsidR="001442D2" w:rsidRDefault="001442D2" w:rsidP="00F3516B">
            <w:pPr>
              <w:pStyle w:val="Figurespace"/>
            </w:pPr>
          </w:p>
        </w:tc>
      </w:tr>
      <w:tr w:rsidR="001442D2" w:rsidRPr="000863A5" w14:paraId="7D5848BE" w14:textId="77777777" w:rsidTr="00EC2FFB">
        <w:tc>
          <w:tcPr>
            <w:tcW w:w="5000" w:type="pct"/>
            <w:tcBorders>
              <w:top w:val="single" w:sz="6" w:space="0" w:color="78A22F"/>
              <w:left w:val="nil"/>
              <w:bottom w:val="nil"/>
              <w:right w:val="nil"/>
            </w:tcBorders>
          </w:tcPr>
          <w:p w14:paraId="49708983" w14:textId="0D6734FE" w:rsidR="001442D2" w:rsidRPr="00626D32" w:rsidRDefault="001442D2" w:rsidP="00F3516B">
            <w:pPr>
              <w:pStyle w:val="BoxSpaceBelow"/>
            </w:pPr>
          </w:p>
        </w:tc>
      </w:tr>
    </w:tbl>
    <w:p w14:paraId="704A432D" w14:textId="4B68AB92"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57C7B5BB" w14:textId="77777777" w:rsidTr="00EC2FFB">
        <w:trPr>
          <w:tblHeader/>
        </w:trPr>
        <w:tc>
          <w:tcPr>
            <w:tcW w:w="5000" w:type="pct"/>
            <w:tcBorders>
              <w:top w:val="single" w:sz="6" w:space="0" w:color="78A22F"/>
              <w:left w:val="nil"/>
              <w:bottom w:val="nil"/>
              <w:right w:val="nil"/>
            </w:tcBorders>
            <w:shd w:val="clear" w:color="auto" w:fill="auto"/>
          </w:tcPr>
          <w:p w14:paraId="6C001420" w14:textId="77C003AC" w:rsidR="001442D2" w:rsidRDefault="001442D2" w:rsidP="00F3516B">
            <w:pPr>
              <w:pStyle w:val="FigureTitle"/>
            </w:pPr>
            <w:r w:rsidRPr="00784A05">
              <w:rPr>
                <w:b w:val="0"/>
              </w:rPr>
              <w:t xml:space="preserve">Figure </w:t>
            </w:r>
            <w:r>
              <w:rPr>
                <w:b w:val="0"/>
              </w:rPr>
              <w:t>18</w:t>
            </w:r>
            <w:r w:rsidR="0056304D">
              <w:tab/>
              <w:t>Product preferences by</w:t>
            </w:r>
            <w:r>
              <w:t xml:space="preserve"> financial literacy</w:t>
            </w:r>
            <w:r>
              <w:rPr>
                <w:rStyle w:val="NoteLabel"/>
                <w:b/>
              </w:rPr>
              <w:t>a,b</w:t>
            </w:r>
          </w:p>
          <w:p w14:paraId="5A10F65A" w14:textId="77777777" w:rsidR="001442D2" w:rsidRPr="00176D3F" w:rsidRDefault="001442D2" w:rsidP="00F3516B">
            <w:pPr>
              <w:pStyle w:val="Subtitle"/>
            </w:pPr>
            <w:r>
              <w:t>Average ranking of importance of product feature</w:t>
            </w:r>
          </w:p>
        </w:tc>
      </w:tr>
      <w:tr w:rsidR="001442D2" w14:paraId="3BAF4773" w14:textId="77777777" w:rsidTr="00EC2FF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75880FB0" w14:textId="77777777" w:rsidTr="00F3516B">
              <w:trPr>
                <w:tblHeader/>
                <w:jc w:val="center"/>
              </w:trPr>
              <w:tc>
                <w:tcPr>
                  <w:tcW w:w="5000" w:type="pct"/>
                  <w:tcBorders>
                    <w:top w:val="nil"/>
                    <w:bottom w:val="nil"/>
                  </w:tcBorders>
                </w:tcPr>
                <w:p w14:paraId="2393BB60" w14:textId="7E2554BF" w:rsidR="001442D2" w:rsidRPr="00B1465D" w:rsidRDefault="00734F1E" w:rsidP="00F3516B">
                  <w:pPr>
                    <w:pStyle w:val="Figure"/>
                    <w:spacing w:before="60" w:after="60"/>
                    <w:rPr>
                      <w:rFonts w:ascii="Arial" w:hAnsi="Arial" w:cs="Arial"/>
                      <w:sz w:val="18"/>
                      <w:szCs w:val="18"/>
                    </w:rPr>
                  </w:pPr>
                  <w:r w:rsidRPr="00734F1E">
                    <w:rPr>
                      <w:rFonts w:ascii="Arial" w:hAnsi="Arial" w:cs="Arial"/>
                      <w:noProof/>
                      <w:sz w:val="18"/>
                      <w:szCs w:val="18"/>
                    </w:rPr>
                    <w:drawing>
                      <wp:inline distT="0" distB="0" distL="0" distR="0" wp14:anchorId="5DBD1D38" wp14:editId="5A40F135">
                        <wp:extent cx="4658360" cy="2786380"/>
                        <wp:effectExtent l="0" t="0" r="8890" b="0"/>
                        <wp:docPr id="31" name="Picture 31" descr="This chart shows the average product preference ranking by how respondents' financial literacy score. " title="Product preferences by financi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8360" cy="2786380"/>
                                </a:xfrm>
                                <a:prstGeom prst="rect">
                                  <a:avLst/>
                                </a:prstGeom>
                                <a:noFill/>
                                <a:ln>
                                  <a:noFill/>
                                </a:ln>
                              </pic:spPr>
                            </pic:pic>
                          </a:graphicData>
                        </a:graphic>
                      </wp:inline>
                    </w:drawing>
                  </w:r>
                </w:p>
              </w:tc>
            </w:tr>
          </w:tbl>
          <w:p w14:paraId="7FCECD84" w14:textId="77777777" w:rsidR="001442D2" w:rsidRDefault="001442D2" w:rsidP="00F3516B">
            <w:pPr>
              <w:pStyle w:val="Figure"/>
            </w:pPr>
          </w:p>
        </w:tc>
      </w:tr>
      <w:tr w:rsidR="001442D2" w:rsidRPr="00176D3F" w14:paraId="297EDBF8" w14:textId="77777777" w:rsidTr="00EC2FFB">
        <w:tc>
          <w:tcPr>
            <w:tcW w:w="5000" w:type="pct"/>
            <w:tcBorders>
              <w:top w:val="nil"/>
              <w:left w:val="nil"/>
              <w:bottom w:val="nil"/>
              <w:right w:val="nil"/>
            </w:tcBorders>
            <w:shd w:val="clear" w:color="auto" w:fill="auto"/>
          </w:tcPr>
          <w:p w14:paraId="4E54E26A" w14:textId="77777777" w:rsidR="001442D2" w:rsidRPr="00176D3F" w:rsidRDefault="001442D2" w:rsidP="00F3516B">
            <w:pPr>
              <w:pStyle w:val="Note"/>
            </w:pPr>
            <w:r>
              <w:rPr>
                <w:rStyle w:val="NoteLabel"/>
              </w:rPr>
              <w:t>a</w:t>
            </w:r>
            <w:r>
              <w:t xml:space="preserve"> Financial literacy was measured via four simple questions relating to superannuation and finance more generally. A respondent’s score is the number they got correct. </w:t>
            </w:r>
            <w:r>
              <w:rPr>
                <w:rStyle w:val="NoteLabel"/>
              </w:rPr>
              <w:t>b</w:t>
            </w:r>
            <w:r>
              <w:t xml:space="preserve"> A response of 1 indicates most important, and 4 indicates least important. The vertical axis is in reverse order to illustrate that a lower average ranking indicates a higher level of importance.</w:t>
            </w:r>
          </w:p>
        </w:tc>
      </w:tr>
      <w:tr w:rsidR="001442D2" w14:paraId="06B2938E" w14:textId="77777777" w:rsidTr="00EC2FFB">
        <w:tc>
          <w:tcPr>
            <w:tcW w:w="5000" w:type="pct"/>
            <w:tcBorders>
              <w:top w:val="nil"/>
              <w:left w:val="nil"/>
              <w:bottom w:val="single" w:sz="6" w:space="0" w:color="78A22F"/>
              <w:right w:val="nil"/>
            </w:tcBorders>
            <w:shd w:val="clear" w:color="auto" w:fill="auto"/>
          </w:tcPr>
          <w:p w14:paraId="02C97C4F" w14:textId="77777777" w:rsidR="001442D2" w:rsidRDefault="001442D2" w:rsidP="00F3516B">
            <w:pPr>
              <w:pStyle w:val="Figurespace"/>
            </w:pPr>
          </w:p>
        </w:tc>
      </w:tr>
      <w:tr w:rsidR="001442D2" w:rsidRPr="000863A5" w14:paraId="49DE4C07" w14:textId="77777777" w:rsidTr="00EC2FFB">
        <w:tc>
          <w:tcPr>
            <w:tcW w:w="5000" w:type="pct"/>
            <w:tcBorders>
              <w:top w:val="single" w:sz="6" w:space="0" w:color="78A22F"/>
              <w:left w:val="nil"/>
              <w:bottom w:val="nil"/>
              <w:right w:val="nil"/>
            </w:tcBorders>
          </w:tcPr>
          <w:p w14:paraId="0BD3728D" w14:textId="098ADBD4" w:rsidR="001442D2" w:rsidRPr="00626D32" w:rsidRDefault="001442D2" w:rsidP="00F3516B">
            <w:pPr>
              <w:pStyle w:val="BoxSpaceBelow"/>
            </w:pPr>
          </w:p>
        </w:tc>
      </w:tr>
    </w:tbl>
    <w:p w14:paraId="701777B1" w14:textId="77777777" w:rsidR="001442D2" w:rsidRDefault="001442D2" w:rsidP="00F3516B">
      <w:pPr>
        <w:pStyle w:val="Heading3"/>
      </w:pPr>
      <w:r>
        <w:lastRenderedPageBreak/>
        <w:t>What information sources are important to people?</w:t>
      </w:r>
    </w:p>
    <w:p w14:paraId="4F57C1BA" w14:textId="4C01CEDC" w:rsidR="001442D2" w:rsidRPr="0041336A" w:rsidRDefault="001442D2" w:rsidP="00F3516B">
      <w:pPr>
        <w:pStyle w:val="BodyText"/>
      </w:pPr>
      <w:r>
        <w:t>Respondents were also asked to rank six potential sources of information in order of importance if they had to select a superannuation fund. Respondents tended to rank comparison websites and key performance indicators as the most important sources of information, with employers being the least important (figure</w:t>
      </w:r>
      <w:r w:rsidR="009F10FD">
        <w:t> </w:t>
      </w:r>
      <w:r>
        <w:t>19).</w:t>
      </w:r>
      <w:r w:rsidRPr="00AF7A2E">
        <w:rPr>
          <w:rStyle w:val="FootnoteReference"/>
        </w:rPr>
        <w:footnoteReference w:id="14"/>
      </w:r>
    </w:p>
    <w:p w14:paraId="74AFE34B" w14:textId="4A65DA81" w:rsidR="001442D2" w:rsidRPr="0041336A" w:rsidRDefault="001442D2" w:rsidP="00F3516B">
      <w:pPr>
        <w:pStyle w:val="BodyText"/>
      </w:pPr>
      <w:r>
        <w:t xml:space="preserve">It is important to note that the respondents were asked this question in a prospective manner. That is, they were asked about picking a superannuation fund in the future. The Commission has not tried to reconcile any of these rankings by respondents with responses to questions about their past behaviour, as some </w:t>
      </w:r>
      <w:r w:rsidR="00144F7C">
        <w:t xml:space="preserve">information source categories </w:t>
      </w:r>
      <w:r>
        <w:t xml:space="preserve">may mean different things to different people. </w:t>
      </w:r>
      <w:r w:rsidR="00144F7C">
        <w:t>Further, the Commission has</w:t>
      </w:r>
      <w:r>
        <w:t xml:space="preserve"> not tested for the effect of surrounding policies, such as the prompting to get independent financial advice on various matters.</w:t>
      </w:r>
    </w:p>
    <w:p w14:paraId="1AAFB593" w14:textId="2F201B0D"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4D6420AB" w14:textId="77777777" w:rsidTr="004D4C3B">
        <w:trPr>
          <w:tblHeader/>
        </w:trPr>
        <w:tc>
          <w:tcPr>
            <w:tcW w:w="5000" w:type="pct"/>
            <w:tcBorders>
              <w:top w:val="single" w:sz="6" w:space="0" w:color="78A22F"/>
              <w:left w:val="nil"/>
              <w:bottom w:val="nil"/>
              <w:right w:val="nil"/>
            </w:tcBorders>
            <w:shd w:val="clear" w:color="auto" w:fill="auto"/>
          </w:tcPr>
          <w:p w14:paraId="61D58FA8" w14:textId="6E6D685F" w:rsidR="001442D2" w:rsidRDefault="001442D2" w:rsidP="00F3516B">
            <w:pPr>
              <w:pStyle w:val="FigureTitle"/>
            </w:pPr>
            <w:r w:rsidRPr="00784A05">
              <w:rPr>
                <w:b w:val="0"/>
              </w:rPr>
              <w:t xml:space="preserve">Figure </w:t>
            </w:r>
            <w:r>
              <w:rPr>
                <w:b w:val="0"/>
              </w:rPr>
              <w:t>19</w:t>
            </w:r>
            <w:r>
              <w:tab/>
              <w:t>Information sources</w:t>
            </w:r>
            <w:r w:rsidRPr="00690A55">
              <w:rPr>
                <w:rStyle w:val="NoteLabel"/>
                <w:b/>
              </w:rPr>
              <w:t>a</w:t>
            </w:r>
            <w:r w:rsidR="00144F7C">
              <w:rPr>
                <w:rStyle w:val="NoteLabel"/>
                <w:b/>
              </w:rPr>
              <w:t>,b,c</w:t>
            </w:r>
          </w:p>
          <w:p w14:paraId="58F51644" w14:textId="77777777" w:rsidR="001442D2" w:rsidRPr="00176D3F" w:rsidRDefault="001442D2" w:rsidP="00F3516B">
            <w:pPr>
              <w:pStyle w:val="Subtitle"/>
            </w:pPr>
            <w:r>
              <w:t>Average ranking of important of information sources</w:t>
            </w:r>
          </w:p>
        </w:tc>
      </w:tr>
      <w:tr w:rsidR="001442D2" w14:paraId="439E19FF"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3EF411CE" w14:textId="77777777" w:rsidTr="00F3516B">
              <w:trPr>
                <w:tblHeader/>
                <w:jc w:val="center"/>
              </w:trPr>
              <w:tc>
                <w:tcPr>
                  <w:tcW w:w="5000" w:type="pct"/>
                  <w:tcBorders>
                    <w:top w:val="nil"/>
                    <w:bottom w:val="nil"/>
                  </w:tcBorders>
                </w:tcPr>
                <w:p w14:paraId="15462487" w14:textId="793129F4" w:rsidR="001442D2" w:rsidRPr="00B1465D" w:rsidRDefault="004F2652" w:rsidP="00F3516B">
                  <w:pPr>
                    <w:pStyle w:val="Figure"/>
                    <w:spacing w:before="60" w:after="60"/>
                    <w:rPr>
                      <w:rFonts w:ascii="Arial" w:hAnsi="Arial" w:cs="Arial"/>
                      <w:sz w:val="18"/>
                      <w:szCs w:val="18"/>
                    </w:rPr>
                  </w:pPr>
                  <w:r w:rsidRPr="004F2652">
                    <w:rPr>
                      <w:rFonts w:ascii="Arial" w:hAnsi="Arial" w:cs="Arial"/>
                      <w:noProof/>
                      <w:sz w:val="18"/>
                      <w:szCs w:val="18"/>
                    </w:rPr>
                    <w:drawing>
                      <wp:inline distT="0" distB="0" distL="0" distR="0" wp14:anchorId="4B9E3444" wp14:editId="15348DD0">
                        <wp:extent cx="4675505" cy="2837815"/>
                        <wp:effectExtent l="0" t="0" r="0" b="635"/>
                        <wp:docPr id="43" name="Picture 43" descr="This chart shows the average ranking of importance of six information sources for selecting a fund. " title="Informa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5505" cy="2837815"/>
                                </a:xfrm>
                                <a:prstGeom prst="rect">
                                  <a:avLst/>
                                </a:prstGeom>
                                <a:noFill/>
                                <a:ln>
                                  <a:noFill/>
                                </a:ln>
                              </pic:spPr>
                            </pic:pic>
                          </a:graphicData>
                        </a:graphic>
                      </wp:inline>
                    </w:drawing>
                  </w:r>
                </w:p>
              </w:tc>
            </w:tr>
          </w:tbl>
          <w:p w14:paraId="345BDF9B" w14:textId="77777777" w:rsidR="001442D2" w:rsidRDefault="001442D2" w:rsidP="00F3516B">
            <w:pPr>
              <w:pStyle w:val="Figure"/>
            </w:pPr>
          </w:p>
        </w:tc>
      </w:tr>
      <w:tr w:rsidR="001442D2" w:rsidRPr="00176D3F" w14:paraId="05D97F8F" w14:textId="77777777" w:rsidTr="004D4C3B">
        <w:tc>
          <w:tcPr>
            <w:tcW w:w="5000" w:type="pct"/>
            <w:tcBorders>
              <w:top w:val="nil"/>
              <w:left w:val="nil"/>
              <w:bottom w:val="nil"/>
              <w:right w:val="nil"/>
            </w:tcBorders>
            <w:shd w:val="clear" w:color="auto" w:fill="auto"/>
          </w:tcPr>
          <w:p w14:paraId="23581990" w14:textId="3CAB1775" w:rsidR="001442D2" w:rsidRPr="00176D3F" w:rsidRDefault="001442D2" w:rsidP="00F3516B">
            <w:pPr>
              <w:pStyle w:val="Note"/>
            </w:pPr>
            <w:r>
              <w:rPr>
                <w:rStyle w:val="NoteLabel"/>
              </w:rPr>
              <w:t>a</w:t>
            </w:r>
            <w:r>
              <w:t xml:space="preserve"> A response of 1 indicates most important, and 6 indicates least important. The vertical axis is in reverse order to illustrate that a lower average ranking indicates a higher level of importance.</w:t>
            </w:r>
            <w:r w:rsidR="00144F7C">
              <w:rPr>
                <w:rStyle w:val="NoteLabel"/>
              </w:rPr>
              <w:t xml:space="preserve"> b</w:t>
            </w:r>
            <w:r w:rsidR="00144F7C">
              <w:t xml:space="preserve"> ‘KPIs’ refers to ‘key performance indicators for a set of funds’, ‘PDSs’ refers to ‘product disclosure statements from individual funds’. </w:t>
            </w:r>
            <w:r w:rsidR="00144F7C">
              <w:rPr>
                <w:rStyle w:val="NoteLabel"/>
              </w:rPr>
              <w:t>c</w:t>
            </w:r>
            <w:r w:rsidR="00144F7C">
              <w:t xml:space="preserve"> A response of 1 indicates most important, and 6 indicates least important. The vertical axis is in reverse order to illustrate that a lower average ranking indicates a higher level of importance.</w:t>
            </w:r>
          </w:p>
        </w:tc>
      </w:tr>
      <w:tr w:rsidR="001442D2" w14:paraId="735576BE" w14:textId="77777777" w:rsidTr="004D4C3B">
        <w:tc>
          <w:tcPr>
            <w:tcW w:w="5000" w:type="pct"/>
            <w:tcBorders>
              <w:top w:val="nil"/>
              <w:left w:val="nil"/>
              <w:bottom w:val="single" w:sz="6" w:space="0" w:color="78A22F"/>
              <w:right w:val="nil"/>
            </w:tcBorders>
            <w:shd w:val="clear" w:color="auto" w:fill="auto"/>
          </w:tcPr>
          <w:p w14:paraId="03FF470D" w14:textId="77777777" w:rsidR="001442D2" w:rsidRDefault="001442D2" w:rsidP="00F3516B">
            <w:pPr>
              <w:pStyle w:val="Figurespace"/>
            </w:pPr>
          </w:p>
        </w:tc>
      </w:tr>
      <w:tr w:rsidR="001442D2" w:rsidRPr="000863A5" w14:paraId="4CE4B0D3" w14:textId="77777777" w:rsidTr="004D4C3B">
        <w:tc>
          <w:tcPr>
            <w:tcW w:w="5000" w:type="pct"/>
            <w:tcBorders>
              <w:top w:val="single" w:sz="6" w:space="0" w:color="78A22F"/>
              <w:left w:val="nil"/>
              <w:bottom w:val="nil"/>
              <w:right w:val="nil"/>
            </w:tcBorders>
          </w:tcPr>
          <w:p w14:paraId="30B939A1" w14:textId="7DBA7CB0" w:rsidR="001442D2" w:rsidRPr="00626D32" w:rsidRDefault="001442D2" w:rsidP="00F3516B">
            <w:pPr>
              <w:pStyle w:val="BoxSpaceBelow"/>
            </w:pPr>
          </w:p>
        </w:tc>
      </w:tr>
    </w:tbl>
    <w:p w14:paraId="7C607899" w14:textId="770E16B8" w:rsidR="001442D2" w:rsidRDefault="001442D2" w:rsidP="00F3516B">
      <w:pPr>
        <w:pStyle w:val="BodyText"/>
      </w:pPr>
      <w:r>
        <w:lastRenderedPageBreak/>
        <w:t xml:space="preserve">These average rankings were consistent across all household income and education levels. However, there were noticeable differences in average rankings by </w:t>
      </w:r>
      <w:r w:rsidR="00CE7894">
        <w:t xml:space="preserve">fund </w:t>
      </w:r>
      <w:r>
        <w:t>selection style (figure 20). In</w:t>
      </w:r>
      <w:r w:rsidR="00BB7C48">
        <w:t>dependent decision makers held key performance indicators</w:t>
      </w:r>
      <w:r>
        <w:t xml:space="preserve"> and comparison websites as particularly important, and recommended decision makers held financial advisers as particularly important. Those who defaulted ranked employers higher than other selection style types, but still lower than all the other options except friends and family. The clustering for the group ‘other’ is potentially due to respondents selecting randomly (keeping in mind the other group is predominantly people who have never had a fund or could not recall</w:t>
      </w:r>
      <w:r w:rsidR="006A0590">
        <w:t xml:space="preserve"> how they selected their fund).</w:t>
      </w:r>
    </w:p>
    <w:p w14:paraId="1BFF7FA5" w14:textId="394F95FC"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132F99CB" w14:textId="77777777" w:rsidTr="004D4C3B">
        <w:trPr>
          <w:tblHeader/>
        </w:trPr>
        <w:tc>
          <w:tcPr>
            <w:tcW w:w="5000" w:type="pct"/>
            <w:tcBorders>
              <w:top w:val="single" w:sz="6" w:space="0" w:color="78A22F"/>
              <w:left w:val="nil"/>
              <w:bottom w:val="nil"/>
              <w:right w:val="nil"/>
            </w:tcBorders>
            <w:shd w:val="clear" w:color="auto" w:fill="auto"/>
          </w:tcPr>
          <w:p w14:paraId="33D08C5F" w14:textId="4D51E8C7" w:rsidR="001442D2" w:rsidRDefault="001442D2" w:rsidP="00F3516B">
            <w:pPr>
              <w:pStyle w:val="FigureTitle"/>
            </w:pPr>
            <w:r w:rsidRPr="00784A05">
              <w:rPr>
                <w:b w:val="0"/>
              </w:rPr>
              <w:t xml:space="preserve">Figure </w:t>
            </w:r>
            <w:r>
              <w:rPr>
                <w:b w:val="0"/>
              </w:rPr>
              <w:t>20</w:t>
            </w:r>
            <w:r>
              <w:tab/>
            </w:r>
            <w:r w:rsidR="0056304D">
              <w:t>I</w:t>
            </w:r>
            <w:r>
              <w:t>nformation sources</w:t>
            </w:r>
            <w:r w:rsidR="0056304D">
              <w:t xml:space="preserve"> by selection style</w:t>
            </w:r>
            <w:r w:rsidR="00144F7C">
              <w:rPr>
                <w:rStyle w:val="NoteLabel"/>
                <w:b/>
              </w:rPr>
              <w:t>a,b</w:t>
            </w:r>
          </w:p>
          <w:p w14:paraId="62A5F186" w14:textId="77777777" w:rsidR="001442D2" w:rsidRPr="00176D3F" w:rsidRDefault="001442D2" w:rsidP="00F3516B">
            <w:pPr>
              <w:pStyle w:val="Subtitle"/>
            </w:pPr>
            <w:r>
              <w:t>Average ranking of importance of information source</w:t>
            </w:r>
          </w:p>
        </w:tc>
      </w:tr>
      <w:tr w:rsidR="001442D2" w14:paraId="05BE8A5C"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3CA7D521" w14:textId="77777777" w:rsidTr="00F3516B">
              <w:trPr>
                <w:tblHeader/>
                <w:jc w:val="center"/>
              </w:trPr>
              <w:tc>
                <w:tcPr>
                  <w:tcW w:w="5000" w:type="pct"/>
                  <w:tcBorders>
                    <w:top w:val="nil"/>
                    <w:bottom w:val="nil"/>
                  </w:tcBorders>
                </w:tcPr>
                <w:p w14:paraId="242BBABE" w14:textId="6E237E88" w:rsidR="001442D2" w:rsidRPr="00B1465D" w:rsidRDefault="004F2652" w:rsidP="00F3516B">
                  <w:pPr>
                    <w:pStyle w:val="Figure"/>
                    <w:spacing w:before="60" w:after="60"/>
                    <w:rPr>
                      <w:rFonts w:ascii="Arial" w:hAnsi="Arial" w:cs="Arial"/>
                      <w:sz w:val="18"/>
                      <w:szCs w:val="18"/>
                    </w:rPr>
                  </w:pPr>
                  <w:r w:rsidRPr="004F2652">
                    <w:rPr>
                      <w:rFonts w:ascii="Arial" w:hAnsi="Arial" w:cs="Arial"/>
                      <w:noProof/>
                      <w:sz w:val="18"/>
                      <w:szCs w:val="18"/>
                    </w:rPr>
                    <w:drawing>
                      <wp:inline distT="0" distB="0" distL="0" distR="0" wp14:anchorId="4FAEE82C" wp14:editId="69294B6C">
                        <wp:extent cx="4675505" cy="2777490"/>
                        <wp:effectExtent l="0" t="0" r="0" b="3810"/>
                        <wp:docPr id="52" name="Picture 52" descr="This chart shows the average ranking of information sources by respondents' fund selection style" title="Information sources by selecti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5505" cy="2777490"/>
                                </a:xfrm>
                                <a:prstGeom prst="rect">
                                  <a:avLst/>
                                </a:prstGeom>
                                <a:noFill/>
                                <a:ln>
                                  <a:noFill/>
                                </a:ln>
                              </pic:spPr>
                            </pic:pic>
                          </a:graphicData>
                        </a:graphic>
                      </wp:inline>
                    </w:drawing>
                  </w:r>
                </w:p>
              </w:tc>
            </w:tr>
          </w:tbl>
          <w:p w14:paraId="0DA81F1E" w14:textId="77777777" w:rsidR="001442D2" w:rsidRDefault="001442D2" w:rsidP="00F3516B">
            <w:pPr>
              <w:pStyle w:val="Figure"/>
            </w:pPr>
          </w:p>
        </w:tc>
      </w:tr>
      <w:tr w:rsidR="001442D2" w:rsidRPr="00176D3F" w14:paraId="04AA66A3" w14:textId="77777777" w:rsidTr="004D4C3B">
        <w:tc>
          <w:tcPr>
            <w:tcW w:w="5000" w:type="pct"/>
            <w:tcBorders>
              <w:top w:val="nil"/>
              <w:left w:val="nil"/>
              <w:bottom w:val="nil"/>
              <w:right w:val="nil"/>
            </w:tcBorders>
            <w:shd w:val="clear" w:color="auto" w:fill="auto"/>
          </w:tcPr>
          <w:p w14:paraId="79CE9155" w14:textId="63C52999" w:rsidR="001442D2" w:rsidRPr="00176D3F" w:rsidRDefault="00144F7C" w:rsidP="00144F7C">
            <w:pPr>
              <w:pStyle w:val="Note"/>
            </w:pPr>
            <w:r>
              <w:rPr>
                <w:rStyle w:val="NoteLabel"/>
              </w:rPr>
              <w:t xml:space="preserve">a </w:t>
            </w:r>
            <w:r>
              <w:t>The specifics of the selection style data is the same as in figure 13.</w:t>
            </w:r>
            <w:r>
              <w:rPr>
                <w:rStyle w:val="NoteLabel"/>
                <w:b w:val="0"/>
              </w:rPr>
              <w:t xml:space="preserve"> b</w:t>
            </w:r>
            <w:r w:rsidR="001442D2">
              <w:rPr>
                <w:rStyle w:val="NoteLabel"/>
              </w:rPr>
              <w:t xml:space="preserve"> </w:t>
            </w:r>
            <w:r>
              <w:t>A response of 1 indicates most important, and 6 indicates least important. The vertical axis is in reverse order to illustrate that a lower average ranking indicates a higher level of importance.</w:t>
            </w:r>
          </w:p>
        </w:tc>
      </w:tr>
      <w:tr w:rsidR="001442D2" w14:paraId="0DFA3144" w14:textId="77777777" w:rsidTr="004D4C3B">
        <w:tc>
          <w:tcPr>
            <w:tcW w:w="5000" w:type="pct"/>
            <w:tcBorders>
              <w:top w:val="nil"/>
              <w:left w:val="nil"/>
              <w:bottom w:val="single" w:sz="6" w:space="0" w:color="78A22F"/>
              <w:right w:val="nil"/>
            </w:tcBorders>
            <w:shd w:val="clear" w:color="auto" w:fill="auto"/>
          </w:tcPr>
          <w:p w14:paraId="18303F54" w14:textId="77777777" w:rsidR="001442D2" w:rsidRDefault="001442D2" w:rsidP="00F3516B">
            <w:pPr>
              <w:pStyle w:val="Figurespace"/>
            </w:pPr>
          </w:p>
        </w:tc>
      </w:tr>
      <w:tr w:rsidR="001442D2" w:rsidRPr="000863A5" w14:paraId="17A8FA13" w14:textId="77777777" w:rsidTr="004D4C3B">
        <w:tc>
          <w:tcPr>
            <w:tcW w:w="5000" w:type="pct"/>
            <w:tcBorders>
              <w:top w:val="single" w:sz="6" w:space="0" w:color="78A22F"/>
              <w:left w:val="nil"/>
              <w:bottom w:val="nil"/>
              <w:right w:val="nil"/>
            </w:tcBorders>
          </w:tcPr>
          <w:p w14:paraId="5240B693" w14:textId="3D39B1F3" w:rsidR="001442D2" w:rsidRPr="00626D32" w:rsidRDefault="001442D2" w:rsidP="00F3516B">
            <w:pPr>
              <w:pStyle w:val="BoxSpaceBelow"/>
            </w:pPr>
          </w:p>
        </w:tc>
      </w:tr>
    </w:tbl>
    <w:p w14:paraId="488E681E" w14:textId="7A6F6BF5" w:rsidR="001442D2" w:rsidRDefault="001442D2" w:rsidP="00F3516B">
      <w:pPr>
        <w:pStyle w:val="BodyText"/>
      </w:pPr>
      <w:r>
        <w:t>There is also a noticeable relationship between age and the average ranking of information sources (figure</w:t>
      </w:r>
      <w:r w:rsidR="009F10FD">
        <w:t> </w:t>
      </w:r>
      <w:r>
        <w:t>21). Older individuals value KPIs, comparison websites and PDSs more so than their younger counterparts. And younger individuals seem to value input from financial advisers, employers, and friends and family more so than older age groups.</w:t>
      </w:r>
    </w:p>
    <w:p w14:paraId="7953D260" w14:textId="407C6101" w:rsidR="00144F7C" w:rsidRDefault="00144F7C" w:rsidP="00F3516B">
      <w:pPr>
        <w:pStyle w:val="BodyText"/>
      </w:pPr>
      <w:r>
        <w:t>And last, the average ranking of information sources varied by financial literacy score (figure 22). As financial literacy improves, individuals place less value on their employer, and friends or family, and more value on KPIs and comparison websites.</w:t>
      </w:r>
      <w:r w:rsidRPr="00AF7A2E">
        <w:rPr>
          <w:rStyle w:val="FootnoteReference"/>
        </w:rPr>
        <w:footnoteReference w:id="15"/>
      </w:r>
    </w:p>
    <w:p w14:paraId="1A3D301A" w14:textId="696C831A"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16D5C0DD" w14:textId="77777777" w:rsidTr="004D4C3B">
        <w:trPr>
          <w:tblHeader/>
        </w:trPr>
        <w:tc>
          <w:tcPr>
            <w:tcW w:w="5000" w:type="pct"/>
            <w:tcBorders>
              <w:top w:val="single" w:sz="6" w:space="0" w:color="78A22F"/>
              <w:left w:val="nil"/>
              <w:bottom w:val="nil"/>
              <w:right w:val="nil"/>
            </w:tcBorders>
            <w:shd w:val="clear" w:color="auto" w:fill="auto"/>
          </w:tcPr>
          <w:p w14:paraId="386B09D2" w14:textId="33024130" w:rsidR="001442D2" w:rsidRDefault="001442D2" w:rsidP="00F3516B">
            <w:pPr>
              <w:pStyle w:val="FigureTitle"/>
            </w:pPr>
            <w:r w:rsidRPr="00784A05">
              <w:rPr>
                <w:b w:val="0"/>
              </w:rPr>
              <w:t xml:space="preserve">Figure </w:t>
            </w:r>
            <w:r>
              <w:rPr>
                <w:b w:val="0"/>
              </w:rPr>
              <w:t>21</w:t>
            </w:r>
            <w:r>
              <w:tab/>
            </w:r>
            <w:r w:rsidR="0056304D">
              <w:t>Information sources by a</w:t>
            </w:r>
            <w:r>
              <w:t>ge</w:t>
            </w:r>
            <w:r w:rsidR="0056304D">
              <w:t xml:space="preserve"> group</w:t>
            </w:r>
            <w:r w:rsidRPr="006501BB">
              <w:rPr>
                <w:rStyle w:val="NoteLabel"/>
                <w:b/>
              </w:rPr>
              <w:t>a,b</w:t>
            </w:r>
          </w:p>
          <w:p w14:paraId="7D6495DA" w14:textId="77777777" w:rsidR="001442D2" w:rsidRPr="00176D3F" w:rsidRDefault="001442D2" w:rsidP="00F3516B">
            <w:pPr>
              <w:pStyle w:val="Subtitle"/>
            </w:pPr>
            <w:r>
              <w:t>Average ranking of importance of information source</w:t>
            </w:r>
          </w:p>
        </w:tc>
      </w:tr>
      <w:tr w:rsidR="001442D2" w14:paraId="2067F95A"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435A83AB" w14:textId="77777777" w:rsidTr="00F3516B">
              <w:trPr>
                <w:tblHeader/>
                <w:jc w:val="center"/>
              </w:trPr>
              <w:tc>
                <w:tcPr>
                  <w:tcW w:w="5000" w:type="pct"/>
                  <w:tcBorders>
                    <w:top w:val="nil"/>
                    <w:bottom w:val="nil"/>
                  </w:tcBorders>
                </w:tcPr>
                <w:p w14:paraId="21548AB8" w14:textId="16110A31" w:rsidR="001442D2" w:rsidRPr="00B1465D" w:rsidRDefault="00A86522" w:rsidP="00F3516B">
                  <w:pPr>
                    <w:pStyle w:val="Figure"/>
                    <w:spacing w:before="60" w:after="60"/>
                    <w:rPr>
                      <w:rFonts w:ascii="Arial" w:hAnsi="Arial" w:cs="Arial"/>
                      <w:sz w:val="18"/>
                      <w:szCs w:val="18"/>
                    </w:rPr>
                  </w:pPr>
                  <w:r w:rsidRPr="00A86522">
                    <w:rPr>
                      <w:rFonts w:ascii="Arial" w:hAnsi="Arial" w:cs="Arial"/>
                      <w:noProof/>
                      <w:sz w:val="18"/>
                      <w:szCs w:val="18"/>
                    </w:rPr>
                    <w:drawing>
                      <wp:inline distT="0" distB="0" distL="0" distR="0" wp14:anchorId="714A2ACD" wp14:editId="6707172D">
                        <wp:extent cx="4533900" cy="2735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3900" cy="2735580"/>
                                </a:xfrm>
                                <a:prstGeom prst="rect">
                                  <a:avLst/>
                                </a:prstGeom>
                                <a:noFill/>
                                <a:ln>
                                  <a:noFill/>
                                </a:ln>
                              </pic:spPr>
                            </pic:pic>
                          </a:graphicData>
                        </a:graphic>
                      </wp:inline>
                    </w:drawing>
                  </w:r>
                </w:p>
              </w:tc>
            </w:tr>
          </w:tbl>
          <w:p w14:paraId="027A1443" w14:textId="77777777" w:rsidR="001442D2" w:rsidRDefault="001442D2" w:rsidP="00F3516B">
            <w:pPr>
              <w:pStyle w:val="Figure"/>
            </w:pPr>
          </w:p>
        </w:tc>
      </w:tr>
      <w:tr w:rsidR="001442D2" w:rsidRPr="00176D3F" w14:paraId="53AFA054" w14:textId="77777777" w:rsidTr="004D4C3B">
        <w:tc>
          <w:tcPr>
            <w:tcW w:w="5000" w:type="pct"/>
            <w:tcBorders>
              <w:top w:val="nil"/>
              <w:left w:val="nil"/>
              <w:bottom w:val="nil"/>
              <w:right w:val="nil"/>
            </w:tcBorders>
            <w:shd w:val="clear" w:color="auto" w:fill="auto"/>
          </w:tcPr>
          <w:p w14:paraId="4FD5AF37" w14:textId="2AC67692" w:rsidR="001442D2" w:rsidRPr="00176D3F" w:rsidRDefault="001442D2" w:rsidP="00144F7C">
            <w:pPr>
              <w:pStyle w:val="Note"/>
            </w:pPr>
            <w:r>
              <w:rPr>
                <w:rStyle w:val="NoteLabel"/>
              </w:rPr>
              <w:t>a</w:t>
            </w:r>
            <w:r>
              <w:t xml:space="preserve"> A response of 1 indicates most important, and 6 indicates least important. The vertical axis is in reverse order to illustrate that a lower average ranking indicates a higher level of importance. </w:t>
            </w:r>
          </w:p>
        </w:tc>
      </w:tr>
      <w:tr w:rsidR="001442D2" w14:paraId="7A0ACD10" w14:textId="77777777" w:rsidTr="004D4C3B">
        <w:tc>
          <w:tcPr>
            <w:tcW w:w="5000" w:type="pct"/>
            <w:tcBorders>
              <w:top w:val="nil"/>
              <w:left w:val="nil"/>
              <w:bottom w:val="single" w:sz="6" w:space="0" w:color="78A22F"/>
              <w:right w:val="nil"/>
            </w:tcBorders>
            <w:shd w:val="clear" w:color="auto" w:fill="auto"/>
          </w:tcPr>
          <w:p w14:paraId="13A69E12" w14:textId="77777777" w:rsidR="001442D2" w:rsidRDefault="001442D2" w:rsidP="00F3516B">
            <w:pPr>
              <w:pStyle w:val="Figurespace"/>
            </w:pPr>
          </w:p>
        </w:tc>
      </w:tr>
      <w:tr w:rsidR="001442D2" w:rsidRPr="000863A5" w14:paraId="73C37A7B" w14:textId="77777777" w:rsidTr="004D4C3B">
        <w:tc>
          <w:tcPr>
            <w:tcW w:w="5000" w:type="pct"/>
            <w:tcBorders>
              <w:top w:val="single" w:sz="6" w:space="0" w:color="78A22F"/>
              <w:left w:val="nil"/>
              <w:bottom w:val="nil"/>
              <w:right w:val="nil"/>
            </w:tcBorders>
          </w:tcPr>
          <w:p w14:paraId="0B69C551" w14:textId="02EE75C2" w:rsidR="001442D2" w:rsidRPr="00626D32" w:rsidRDefault="001442D2" w:rsidP="00F3516B">
            <w:pPr>
              <w:pStyle w:val="BoxSpaceBelow"/>
            </w:pPr>
          </w:p>
        </w:tc>
      </w:tr>
    </w:tbl>
    <w:p w14:paraId="5A864147" w14:textId="112849E1"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93C3B22" w14:textId="77777777" w:rsidTr="004D4C3B">
        <w:trPr>
          <w:tblHeader/>
        </w:trPr>
        <w:tc>
          <w:tcPr>
            <w:tcW w:w="5000" w:type="pct"/>
            <w:tcBorders>
              <w:top w:val="single" w:sz="6" w:space="0" w:color="78A22F"/>
              <w:left w:val="nil"/>
              <w:bottom w:val="nil"/>
              <w:right w:val="nil"/>
            </w:tcBorders>
            <w:shd w:val="clear" w:color="auto" w:fill="auto"/>
          </w:tcPr>
          <w:p w14:paraId="6B832D23" w14:textId="3E7D0B6D" w:rsidR="001442D2" w:rsidRDefault="001442D2" w:rsidP="00F3516B">
            <w:pPr>
              <w:pStyle w:val="FigureTitle"/>
            </w:pPr>
            <w:r w:rsidRPr="00784A05">
              <w:rPr>
                <w:b w:val="0"/>
              </w:rPr>
              <w:t xml:space="preserve">Figure </w:t>
            </w:r>
            <w:r>
              <w:rPr>
                <w:b w:val="0"/>
              </w:rPr>
              <w:t>22</w:t>
            </w:r>
            <w:r>
              <w:tab/>
            </w:r>
            <w:r w:rsidR="0056304D">
              <w:t>Information sources by f</w:t>
            </w:r>
            <w:r>
              <w:t>inancial literacy</w:t>
            </w:r>
            <w:r w:rsidRPr="006501BB">
              <w:rPr>
                <w:rStyle w:val="NoteLabel"/>
                <w:b/>
              </w:rPr>
              <w:t>a,b</w:t>
            </w:r>
          </w:p>
          <w:p w14:paraId="22678A95" w14:textId="77777777" w:rsidR="001442D2" w:rsidRPr="00176D3F" w:rsidRDefault="001442D2" w:rsidP="00F3516B">
            <w:pPr>
              <w:pStyle w:val="Subtitle"/>
            </w:pPr>
            <w:r>
              <w:t>Average ranking of importance of information source</w:t>
            </w:r>
          </w:p>
        </w:tc>
      </w:tr>
      <w:tr w:rsidR="001442D2" w14:paraId="67147F95"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4ECA70FD" w14:textId="77777777" w:rsidTr="00F3516B">
              <w:trPr>
                <w:tblHeader/>
                <w:jc w:val="center"/>
              </w:trPr>
              <w:tc>
                <w:tcPr>
                  <w:tcW w:w="5000" w:type="pct"/>
                  <w:tcBorders>
                    <w:top w:val="nil"/>
                    <w:bottom w:val="nil"/>
                  </w:tcBorders>
                </w:tcPr>
                <w:p w14:paraId="16B592B9" w14:textId="10F127C8" w:rsidR="001442D2" w:rsidRPr="00B1465D" w:rsidRDefault="00BB7C48" w:rsidP="00F3516B">
                  <w:pPr>
                    <w:pStyle w:val="Figure"/>
                    <w:spacing w:before="60" w:after="60"/>
                    <w:rPr>
                      <w:rFonts w:ascii="Arial" w:hAnsi="Arial" w:cs="Arial"/>
                      <w:sz w:val="18"/>
                      <w:szCs w:val="18"/>
                    </w:rPr>
                  </w:pPr>
                  <w:r w:rsidRPr="00BB7C48">
                    <w:rPr>
                      <w:rFonts w:ascii="Arial" w:hAnsi="Arial" w:cs="Arial"/>
                      <w:noProof/>
                      <w:sz w:val="18"/>
                      <w:szCs w:val="18"/>
                    </w:rPr>
                    <w:drawing>
                      <wp:inline distT="0" distB="0" distL="0" distR="0" wp14:anchorId="4A9DA056" wp14:editId="4D359DCA">
                        <wp:extent cx="4686300" cy="2857500"/>
                        <wp:effectExtent l="0" t="0" r="0" b="0"/>
                        <wp:docPr id="36" name="Picture 36" descr="This chart shows the average ranking of information sources by respondents' age group" title="Information sources by financi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2857500"/>
                                </a:xfrm>
                                <a:prstGeom prst="rect">
                                  <a:avLst/>
                                </a:prstGeom>
                                <a:noFill/>
                                <a:ln>
                                  <a:noFill/>
                                </a:ln>
                              </pic:spPr>
                            </pic:pic>
                          </a:graphicData>
                        </a:graphic>
                      </wp:inline>
                    </w:drawing>
                  </w:r>
                </w:p>
              </w:tc>
            </w:tr>
          </w:tbl>
          <w:p w14:paraId="475D7313" w14:textId="77777777" w:rsidR="001442D2" w:rsidRDefault="001442D2" w:rsidP="00F3516B">
            <w:pPr>
              <w:pStyle w:val="Figure"/>
            </w:pPr>
          </w:p>
        </w:tc>
      </w:tr>
      <w:tr w:rsidR="001442D2" w:rsidRPr="00176D3F" w14:paraId="06FFAC87" w14:textId="77777777" w:rsidTr="004D4C3B">
        <w:tc>
          <w:tcPr>
            <w:tcW w:w="5000" w:type="pct"/>
            <w:tcBorders>
              <w:top w:val="nil"/>
              <w:left w:val="nil"/>
              <w:bottom w:val="nil"/>
              <w:right w:val="nil"/>
            </w:tcBorders>
            <w:shd w:val="clear" w:color="auto" w:fill="auto"/>
          </w:tcPr>
          <w:p w14:paraId="186F759C" w14:textId="79C65A9F" w:rsidR="001442D2" w:rsidRPr="00176D3F" w:rsidRDefault="001442D2" w:rsidP="00144F7C">
            <w:pPr>
              <w:pStyle w:val="Note"/>
            </w:pPr>
            <w:r>
              <w:rPr>
                <w:rStyle w:val="NoteLabel"/>
              </w:rPr>
              <w:t>a</w:t>
            </w:r>
            <w:r>
              <w:t xml:space="preserve"> A response of 1 indicates most important, and 6 indicates least important. The vertical axis is in reverse order to illustrate that a lower average ranking indicates a higher level of importance. </w:t>
            </w:r>
          </w:p>
        </w:tc>
      </w:tr>
      <w:tr w:rsidR="001442D2" w14:paraId="70C8C398" w14:textId="77777777" w:rsidTr="004D4C3B">
        <w:tc>
          <w:tcPr>
            <w:tcW w:w="5000" w:type="pct"/>
            <w:tcBorders>
              <w:top w:val="nil"/>
              <w:left w:val="nil"/>
              <w:bottom w:val="single" w:sz="6" w:space="0" w:color="78A22F"/>
              <w:right w:val="nil"/>
            </w:tcBorders>
            <w:shd w:val="clear" w:color="auto" w:fill="auto"/>
          </w:tcPr>
          <w:p w14:paraId="198A7C21" w14:textId="77777777" w:rsidR="001442D2" w:rsidRDefault="001442D2" w:rsidP="00F3516B">
            <w:pPr>
              <w:pStyle w:val="Figurespace"/>
            </w:pPr>
          </w:p>
        </w:tc>
      </w:tr>
      <w:tr w:rsidR="001442D2" w:rsidRPr="000863A5" w14:paraId="07C5D7DA" w14:textId="77777777" w:rsidTr="004D4C3B">
        <w:tc>
          <w:tcPr>
            <w:tcW w:w="5000" w:type="pct"/>
            <w:tcBorders>
              <w:top w:val="single" w:sz="6" w:space="0" w:color="78A22F"/>
              <w:left w:val="nil"/>
              <w:bottom w:val="nil"/>
              <w:right w:val="nil"/>
            </w:tcBorders>
          </w:tcPr>
          <w:p w14:paraId="6104949B" w14:textId="51A6EB45" w:rsidR="001442D2" w:rsidRPr="00626D32" w:rsidRDefault="001442D2" w:rsidP="00F3516B">
            <w:pPr>
              <w:pStyle w:val="BoxSpaceBelow"/>
            </w:pPr>
          </w:p>
        </w:tc>
      </w:tr>
    </w:tbl>
    <w:p w14:paraId="4BF67BFE" w14:textId="03C10E6D" w:rsidR="001442D2" w:rsidRPr="00ED6E9D" w:rsidRDefault="001442D2" w:rsidP="00F3516B">
      <w:pPr>
        <w:pStyle w:val="Heading2"/>
      </w:pPr>
      <w:bookmarkStart w:id="30" w:name="OLE_LINK3"/>
      <w:bookmarkStart w:id="31" w:name="_Toc486513655"/>
      <w:bookmarkStart w:id="32" w:name="_Toc486848241"/>
      <w:bookmarkEnd w:id="30"/>
      <w:r>
        <w:rPr>
          <w:noProof/>
        </w:rPr>
        <w:lastRenderedPageBreak/>
        <w:t>5</w:t>
      </w:r>
      <w:r>
        <w:tab/>
        <w:t>Nomination rates in the choice experiment</w:t>
      </w:r>
      <w:bookmarkEnd w:id="31"/>
      <w:bookmarkEnd w:id="32"/>
    </w:p>
    <w:p w14:paraId="49FFA926" w14:textId="133AF100" w:rsidR="001442D2" w:rsidRDefault="001442D2" w:rsidP="00F3516B">
      <w:pPr>
        <w:pStyle w:val="BodyText"/>
      </w:pPr>
      <w:r>
        <w:t>As explained in section</w:t>
      </w:r>
      <w:r w:rsidR="009F10FD">
        <w:t> </w:t>
      </w:r>
      <w:r>
        <w:t xml:space="preserve">1, most respondents participated in a choice experiment where they were randomly allocated into an unassisted choice group (control) and an assisted choice group (treatment) and asked to make a hypothetical nomination decision in these settings. The remainder of the supplement considers analysis about the choice experiment. </w:t>
      </w:r>
    </w:p>
    <w:p w14:paraId="7008E387" w14:textId="77777777" w:rsidR="001442D2" w:rsidRDefault="001442D2" w:rsidP="00F3516B">
      <w:pPr>
        <w:pStyle w:val="Heading3"/>
      </w:pPr>
      <w:r>
        <w:t>How many nominate?</w:t>
      </w:r>
    </w:p>
    <w:p w14:paraId="200DB23F" w14:textId="6A26F6FD" w:rsidR="001442D2" w:rsidRDefault="001442D2" w:rsidP="00F3516B">
      <w:pPr>
        <w:pStyle w:val="BodyText"/>
      </w:pPr>
      <w:r w:rsidRPr="00530F1B">
        <w:t>This section examines the</w:t>
      </w:r>
      <w:r>
        <w:t xml:space="preserve"> nomination rates of respondents choosing a valid fund or product in the choice experiment. As the Commission encountered some data issues with respect to nominations by respondents (box</w:t>
      </w:r>
      <w:r w:rsidR="009F10FD">
        <w:t> </w:t>
      </w:r>
      <w:r>
        <w:t>2</w:t>
      </w:r>
      <w:r w:rsidRPr="00DD170B">
        <w:t>)</w:t>
      </w:r>
      <w:r>
        <w:t>, this section will start by considering regression analysis to examine the treatment effects.</w:t>
      </w:r>
    </w:p>
    <w:p w14:paraId="487BECA2" w14:textId="0B9C9F32" w:rsidR="001442D2" w:rsidRDefault="001442D2">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5E658B8" w14:textId="77777777" w:rsidTr="004D4C3B">
        <w:tc>
          <w:tcPr>
            <w:tcW w:w="5000" w:type="pct"/>
            <w:tcBorders>
              <w:top w:val="single" w:sz="6" w:space="0" w:color="78A22F"/>
              <w:left w:val="nil"/>
              <w:bottom w:val="nil"/>
              <w:right w:val="nil"/>
            </w:tcBorders>
            <w:shd w:val="clear" w:color="auto" w:fill="F2F2F2"/>
          </w:tcPr>
          <w:p w14:paraId="5531E335" w14:textId="77777777" w:rsidR="001442D2" w:rsidRDefault="001442D2">
            <w:pPr>
              <w:pStyle w:val="BoxTitle"/>
            </w:pPr>
            <w:r>
              <w:rPr>
                <w:b w:val="0"/>
              </w:rPr>
              <w:t>Box 2</w:t>
            </w:r>
            <w:r>
              <w:tab/>
              <w:t>Respondents skipping nominations</w:t>
            </w:r>
          </w:p>
        </w:tc>
      </w:tr>
      <w:tr w:rsidR="001442D2" w14:paraId="0903B2F9" w14:textId="77777777" w:rsidTr="004D4C3B">
        <w:tc>
          <w:tcPr>
            <w:tcW w:w="5000" w:type="pct"/>
            <w:tcBorders>
              <w:top w:val="nil"/>
              <w:left w:val="nil"/>
              <w:bottom w:val="nil"/>
              <w:right w:val="nil"/>
            </w:tcBorders>
            <w:shd w:val="clear" w:color="auto" w:fill="F2F2F2"/>
          </w:tcPr>
          <w:p w14:paraId="20E67D56" w14:textId="77777777" w:rsidR="001442D2" w:rsidRDefault="001442D2" w:rsidP="00F3516B">
            <w:pPr>
              <w:pStyle w:val="Box"/>
            </w:pPr>
            <w:r>
              <w:t xml:space="preserve">Respondents in the assisted choice task were not required to make a choice and had the option of moving on without providing a choice. This design feature corresponds to those who would not nominate and be put in the fund of last resort in the Commission’s assisted employee choice model. </w:t>
            </w:r>
          </w:p>
          <w:p w14:paraId="456314B3" w14:textId="09FC4EA2" w:rsidR="001442D2" w:rsidRDefault="001442D2" w:rsidP="00F3516B">
            <w:pPr>
              <w:pStyle w:val="Box"/>
            </w:pPr>
            <w:r>
              <w:t>There were 272 respondents in the assisted choice task who were recorded as not making a choice. However, based on examining the open</w:t>
            </w:r>
            <w:r w:rsidR="009F10FD">
              <w:noBreakHyphen/>
            </w:r>
            <w:r>
              <w:t>ended responses provided about the choices made, a conservative estimate of 70 per cent of these represent cases where respondents actually intended on making a choice. For example, they may have simply forgot</w:t>
            </w:r>
            <w:r w:rsidR="00BB7C48">
              <w:t>ten</w:t>
            </w:r>
            <w:r>
              <w:t xml:space="preserve"> to click on their choice and clicked next. </w:t>
            </w:r>
          </w:p>
          <w:p w14:paraId="051DE34F" w14:textId="422879E5" w:rsidR="001442D2" w:rsidRDefault="001442D2" w:rsidP="00F3516B">
            <w:pPr>
              <w:pStyle w:val="Box"/>
            </w:pPr>
            <w:r>
              <w:t xml:space="preserve">These 272 respondents have been excluded from the analysis, as including these respondents would require many judgment calls. The implications of this </w:t>
            </w:r>
            <w:r w:rsidR="00256178">
              <w:t>issue are discussed further in a</w:t>
            </w:r>
            <w:r w:rsidR="00BB7C48">
              <w:t>nnex </w:t>
            </w:r>
            <w:r w:rsidRPr="00754479">
              <w:t>A.8.2</w:t>
            </w:r>
            <w:r w:rsidRPr="00B80AED">
              <w:t>.</w:t>
            </w:r>
            <w:r>
              <w:t xml:space="preserve"> The annex also contains an additional regression </w:t>
            </w:r>
            <w:r w:rsidR="00462996">
              <w:t>that</w:t>
            </w:r>
            <w:r>
              <w:t xml:space="preserve"> was conducted to check for robustness of the qualitative results and to get a better sense of the quantitative results. </w:t>
            </w:r>
          </w:p>
          <w:p w14:paraId="66A5FDBA" w14:textId="77777777" w:rsidR="001442D2" w:rsidRDefault="001442D2" w:rsidP="00F3516B">
            <w:pPr>
              <w:pStyle w:val="Box"/>
            </w:pPr>
            <w:r>
              <w:t>All respondents, irrespective of whether they nominated a fund or not, were presented with questions about why they made their choice and the difficulty in arriving at the choice. Thus the survey effort measure is unaffected.</w:t>
            </w:r>
          </w:p>
        </w:tc>
      </w:tr>
      <w:tr w:rsidR="001442D2" w14:paraId="04B70028" w14:textId="77777777" w:rsidTr="004D4C3B">
        <w:tc>
          <w:tcPr>
            <w:tcW w:w="5000" w:type="pct"/>
            <w:tcBorders>
              <w:top w:val="nil"/>
              <w:left w:val="nil"/>
              <w:bottom w:val="single" w:sz="6" w:space="0" w:color="78A22F"/>
              <w:right w:val="nil"/>
            </w:tcBorders>
            <w:shd w:val="clear" w:color="auto" w:fill="F2F2F2"/>
          </w:tcPr>
          <w:p w14:paraId="6DF5AB3C" w14:textId="77777777" w:rsidR="001442D2" w:rsidRDefault="001442D2">
            <w:pPr>
              <w:pStyle w:val="Box"/>
              <w:spacing w:before="0" w:line="120" w:lineRule="exact"/>
            </w:pPr>
          </w:p>
        </w:tc>
      </w:tr>
      <w:tr w:rsidR="001442D2" w:rsidRPr="000863A5" w14:paraId="0523D1B7" w14:textId="77777777" w:rsidTr="004D4C3B">
        <w:tc>
          <w:tcPr>
            <w:tcW w:w="5000" w:type="pct"/>
            <w:tcBorders>
              <w:top w:val="single" w:sz="6" w:space="0" w:color="78A22F"/>
              <w:left w:val="nil"/>
              <w:bottom w:val="nil"/>
              <w:right w:val="nil"/>
            </w:tcBorders>
          </w:tcPr>
          <w:p w14:paraId="7B8DAC9C" w14:textId="1293EE93" w:rsidR="001442D2" w:rsidRPr="00626D32" w:rsidRDefault="001442D2" w:rsidP="00F3516B">
            <w:pPr>
              <w:pStyle w:val="BoxSpaceBelow"/>
            </w:pPr>
          </w:p>
        </w:tc>
      </w:tr>
    </w:tbl>
    <w:p w14:paraId="4A310277" w14:textId="77777777" w:rsidR="001442D2" w:rsidRDefault="001442D2" w:rsidP="00F3516B">
      <w:pPr>
        <w:pStyle w:val="BodyText"/>
      </w:pPr>
      <w:r>
        <w:t xml:space="preserve">The Commission conducted probit regression (with matching) to explore the treatment effects and how demographics may also affect nominations. After matching, this regression used 1069 responses. Annex </w:t>
      </w:r>
      <w:r w:rsidRPr="00754479">
        <w:t>A.8.1</w:t>
      </w:r>
      <w:r>
        <w:t xml:space="preserve"> provides the full details about this regression. </w:t>
      </w:r>
    </w:p>
    <w:p w14:paraId="553876C8" w14:textId="1D9DC885" w:rsidR="001442D2" w:rsidRDefault="001442D2" w:rsidP="00F3516B">
      <w:pPr>
        <w:pStyle w:val="BodyText"/>
      </w:pPr>
      <w:r>
        <w:t>Figure</w:t>
      </w:r>
      <w:r w:rsidR="009F10FD">
        <w:t> </w:t>
      </w:r>
      <w:r>
        <w:t>23 shows the model predictions for each of the hypothetical persons outlined in table</w:t>
      </w:r>
      <w:r w:rsidR="009F10FD">
        <w:t> </w:t>
      </w:r>
      <w:r>
        <w:t>1. The left and right bars represent the hypothetical person in the unassisted choice group and the assisted choice group, respectively</w:t>
      </w:r>
      <w:r w:rsidR="00C43F76">
        <w:t>. Nomination rates are above 80 per </w:t>
      </w:r>
      <w:r>
        <w:t>cent across the board. Treatment effects ar</w:t>
      </w:r>
      <w:r w:rsidR="006A0590">
        <w:t>e positive or nil in each case.</w:t>
      </w:r>
    </w:p>
    <w:p w14:paraId="7231B18B" w14:textId="503433BA"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DE248FE" w14:textId="77777777" w:rsidTr="004D4C3B">
        <w:trPr>
          <w:tblHeader/>
        </w:trPr>
        <w:tc>
          <w:tcPr>
            <w:tcW w:w="5000" w:type="pct"/>
            <w:tcBorders>
              <w:top w:val="single" w:sz="6" w:space="0" w:color="78A22F"/>
              <w:left w:val="nil"/>
              <w:bottom w:val="nil"/>
              <w:right w:val="nil"/>
            </w:tcBorders>
            <w:shd w:val="clear" w:color="auto" w:fill="auto"/>
          </w:tcPr>
          <w:p w14:paraId="777507FF" w14:textId="77777777" w:rsidR="001442D2" w:rsidRDefault="001442D2" w:rsidP="00F3516B">
            <w:pPr>
              <w:pStyle w:val="FigureTitle"/>
            </w:pPr>
            <w:r w:rsidRPr="00784A05">
              <w:rPr>
                <w:b w:val="0"/>
              </w:rPr>
              <w:t xml:space="preserve">Figure </w:t>
            </w:r>
            <w:r>
              <w:rPr>
                <w:b w:val="0"/>
              </w:rPr>
              <w:t>23</w:t>
            </w:r>
            <w:r>
              <w:tab/>
              <w:t>Nomination rate predictions</w:t>
            </w:r>
            <w:r w:rsidRPr="006501BB">
              <w:rPr>
                <w:rStyle w:val="NoteLabel"/>
                <w:b/>
              </w:rPr>
              <w:t>a</w:t>
            </w:r>
            <w:r>
              <w:rPr>
                <w:rStyle w:val="NoteLabel"/>
                <w:b/>
              </w:rPr>
              <w:t>,b</w:t>
            </w:r>
          </w:p>
          <w:p w14:paraId="5FC0AE0E" w14:textId="77777777" w:rsidR="001442D2" w:rsidRPr="00176D3F" w:rsidRDefault="001442D2" w:rsidP="00F3516B">
            <w:pPr>
              <w:pStyle w:val="Subtitle"/>
            </w:pPr>
            <w:r>
              <w:t>Hypothetical individuals</w:t>
            </w:r>
          </w:p>
        </w:tc>
      </w:tr>
      <w:tr w:rsidR="001442D2" w14:paraId="2206D8C5"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2C29B150" w14:textId="77777777" w:rsidTr="00F3516B">
              <w:trPr>
                <w:tblHeader/>
                <w:jc w:val="center"/>
              </w:trPr>
              <w:tc>
                <w:tcPr>
                  <w:tcW w:w="5000" w:type="pct"/>
                  <w:tcBorders>
                    <w:top w:val="nil"/>
                    <w:bottom w:val="nil"/>
                  </w:tcBorders>
                </w:tcPr>
                <w:p w14:paraId="6D17266A"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711753C9" wp14:editId="7A357836">
                        <wp:extent cx="5218176" cy="4319016"/>
                        <wp:effectExtent l="0" t="0" r="1905" b="5715"/>
                        <wp:docPr id="48" name="Picture 48" descr="This chart shows nomination rate predictions for the four hypothetical individuals from table 1, using output from a probit regression. " title="Nomination rate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bit_who_nomintes_predictions_20170627.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568406D4" w14:textId="77777777" w:rsidR="001442D2" w:rsidRDefault="001442D2" w:rsidP="00F3516B">
            <w:pPr>
              <w:pStyle w:val="Figure"/>
            </w:pPr>
          </w:p>
        </w:tc>
      </w:tr>
      <w:tr w:rsidR="001442D2" w:rsidRPr="00176D3F" w14:paraId="2E89D871" w14:textId="77777777" w:rsidTr="004D4C3B">
        <w:tc>
          <w:tcPr>
            <w:tcW w:w="5000" w:type="pct"/>
            <w:tcBorders>
              <w:top w:val="nil"/>
              <w:left w:val="nil"/>
              <w:bottom w:val="nil"/>
              <w:right w:val="nil"/>
            </w:tcBorders>
            <w:shd w:val="clear" w:color="auto" w:fill="auto"/>
          </w:tcPr>
          <w:p w14:paraId="7BB6CAAA" w14:textId="77777777" w:rsidR="001442D2" w:rsidRPr="00176D3F" w:rsidRDefault="001442D2" w:rsidP="00F3516B">
            <w:pPr>
              <w:pStyle w:val="Note"/>
            </w:pPr>
            <w:r>
              <w:rPr>
                <w:rStyle w:val="NoteLabel"/>
              </w:rPr>
              <w:t>a</w:t>
            </w:r>
            <w:r>
              <w:t xml:space="preserve"> New workforce entrant two in this case has been specified with a financial literacy score of two instead of three. This is due to there being coefficients associated with a financial literacy score of three having very large standard errors.</w:t>
            </w:r>
            <w:r>
              <w:rPr>
                <w:rStyle w:val="NoteLabel"/>
              </w:rPr>
              <w:t xml:space="preserve"> b </w:t>
            </w:r>
            <w:r>
              <w:t xml:space="preserve">Unassisted choice selections were manually processed by inspection and bucketed into categories. Cases where respondents have ‘attempted’ to nominate have been classified as respondents nominating. Examples of these include, where the respondent has mistakenly nominated something else such as a health insurance fund, or where the respondent has submitted a type of fund they would nominate, such as an industry fund. </w:t>
            </w:r>
          </w:p>
        </w:tc>
      </w:tr>
      <w:tr w:rsidR="001442D2" w14:paraId="53136E29" w14:textId="77777777" w:rsidTr="004D4C3B">
        <w:tc>
          <w:tcPr>
            <w:tcW w:w="5000" w:type="pct"/>
            <w:tcBorders>
              <w:top w:val="nil"/>
              <w:left w:val="nil"/>
              <w:bottom w:val="single" w:sz="6" w:space="0" w:color="78A22F"/>
              <w:right w:val="nil"/>
            </w:tcBorders>
            <w:shd w:val="clear" w:color="auto" w:fill="auto"/>
          </w:tcPr>
          <w:p w14:paraId="7941241D" w14:textId="77777777" w:rsidR="001442D2" w:rsidRDefault="001442D2" w:rsidP="00F3516B">
            <w:pPr>
              <w:pStyle w:val="Figurespace"/>
            </w:pPr>
          </w:p>
        </w:tc>
      </w:tr>
      <w:tr w:rsidR="001442D2" w:rsidRPr="000863A5" w14:paraId="689F11EE" w14:textId="77777777" w:rsidTr="004D4C3B">
        <w:tc>
          <w:tcPr>
            <w:tcW w:w="5000" w:type="pct"/>
            <w:tcBorders>
              <w:top w:val="single" w:sz="6" w:space="0" w:color="78A22F"/>
              <w:left w:val="nil"/>
              <w:bottom w:val="nil"/>
              <w:right w:val="nil"/>
            </w:tcBorders>
          </w:tcPr>
          <w:p w14:paraId="2B75FE07" w14:textId="7DB1347E" w:rsidR="001442D2" w:rsidRPr="00626D32" w:rsidRDefault="001442D2" w:rsidP="00F3516B">
            <w:pPr>
              <w:pStyle w:val="BoxSpaceBelow"/>
            </w:pPr>
          </w:p>
        </w:tc>
      </w:tr>
    </w:tbl>
    <w:p w14:paraId="397FCAED" w14:textId="693E4866" w:rsidR="001442D2" w:rsidRDefault="001442D2" w:rsidP="00F3516B">
      <w:pPr>
        <w:pStyle w:val="BodyText"/>
      </w:pPr>
      <w:r>
        <w:t xml:space="preserve">There is evidence that the interaction effects between treatment and financial literacy scores are significant. In particular, treatment effects are much larger for those with lower financial literacy than for those </w:t>
      </w:r>
      <w:r w:rsidR="00BB7C48">
        <w:t>with higher financial literacy</w:t>
      </w:r>
      <w:r>
        <w:t xml:space="preserve">. At the same time, these coefficients are statistically insignificant at the 10 per cent level. Despite this, annex </w:t>
      </w:r>
      <w:r w:rsidRPr="00754479">
        <w:t>A.8.1</w:t>
      </w:r>
      <w:r>
        <w:t xml:space="preserve"> reports the results of the same regression without interaction coefficients and f</w:t>
      </w:r>
      <w:r w:rsidR="00640B76">
        <w:t>ound</w:t>
      </w:r>
      <w:r>
        <w:t xml:space="preserve"> that there is an economically and statistically significant treatment effect. Taken together, this suggests that the assisted employee choice model improves the rate of nominations on average (and in this case specifically averaged across financial literacy scores). However more data would be required to properly identify potential varying treatment effects.</w:t>
      </w:r>
    </w:p>
    <w:p w14:paraId="7698BC69" w14:textId="69499834" w:rsidR="001442D2" w:rsidRDefault="001442D2" w:rsidP="00F3516B">
      <w:pPr>
        <w:pStyle w:val="BodyText"/>
      </w:pPr>
      <w:r>
        <w:lastRenderedPageBreak/>
        <w:t>Regression results show</w:t>
      </w:r>
      <w:r w:rsidR="00D273F7">
        <w:t>ed</w:t>
      </w:r>
      <w:r>
        <w:t xml:space="preserve"> that having an existing fund increases the likelihood of nominating a fund. This result is economically and statistically significant, but is not substantially more important than other factors. This suggests that having an existing fund is not the only factor driving high nomination rates. </w:t>
      </w:r>
    </w:p>
    <w:p w14:paraId="5C8111F0" w14:textId="77777777" w:rsidR="001442D2" w:rsidRDefault="001442D2" w:rsidP="00F3516B">
      <w:pPr>
        <w:pStyle w:val="BodyText"/>
      </w:pPr>
      <w:r>
        <w:t xml:space="preserve">Financial literacy scores of three and four appear to have a positive effect on nomination rates. In the case of scores of three the standard errors are very large, but this is due to almost everyone in the assisted choice group with a score of three nominating. Considering the regression without interaction effects (which does not have large standard errors), scores of three increase nomination rates. This is both economically and statistically significant. On the other hand, scores of four have relatively small effect sizes and are statistically insignificant. </w:t>
      </w:r>
    </w:p>
    <w:p w14:paraId="5E99FF86" w14:textId="601A11A9" w:rsidR="001442D2" w:rsidRDefault="001442D2" w:rsidP="00F3516B">
      <w:pPr>
        <w:pStyle w:val="BodyText"/>
      </w:pPr>
      <w:r>
        <w:t>The household incom</w:t>
      </w:r>
      <w:r w:rsidR="00640B76">
        <w:t>e bracket of respondents appeared</w:t>
      </w:r>
      <w:r>
        <w:t xml:space="preserve"> to matter. All coefficients are large and positive with most being statistically significant, meaning that respondents with household income over $20 000 nominate more than those with household income below $20</w:t>
      </w:r>
      <w:r w:rsidR="009F10FD">
        <w:t> </w:t>
      </w:r>
      <w:r>
        <w:t>000. The effect is strongest for the $100 000 to $130 000 bracket.</w:t>
      </w:r>
    </w:p>
    <w:p w14:paraId="54ECA1A1" w14:textId="77777777" w:rsidR="001442D2" w:rsidRDefault="001442D2" w:rsidP="00F3516B">
      <w:pPr>
        <w:pStyle w:val="Heading3"/>
      </w:pPr>
      <w:r>
        <w:t>Having an existing fund</w:t>
      </w:r>
    </w:p>
    <w:p w14:paraId="15017130" w14:textId="4F4CF645" w:rsidR="001442D2" w:rsidRDefault="001442D2" w:rsidP="00F3516B">
      <w:pPr>
        <w:pStyle w:val="BodyText"/>
      </w:pPr>
      <w:r>
        <w:t>An important factor to explore is whether having an existing fund affected decisions in assisted and unassisted choice scenarios. Figure</w:t>
      </w:r>
      <w:r w:rsidR="009F10FD">
        <w:t> </w:t>
      </w:r>
      <w:r>
        <w:t>24</w:t>
      </w:r>
      <w:r>
        <w:rPr>
          <w:b/>
        </w:rPr>
        <w:t xml:space="preserve"> </w:t>
      </w:r>
      <w:r>
        <w:t>examines these issues. Consistent with the regression analysis, there are high nomination rates across the board, even when looking at those without an existing fund (and thus presumed to currently be outside of the super system).</w:t>
      </w:r>
      <w:r w:rsidRPr="00EC5EB1">
        <w:t xml:space="preserve"> </w:t>
      </w:r>
      <w:r>
        <w:t>Figure</w:t>
      </w:r>
      <w:r w:rsidR="009F10FD">
        <w:t> </w:t>
      </w:r>
      <w:r>
        <w:t>24 also demonstrates that when respondents have an existing fund, they are more likely to stay with it in the una</w:t>
      </w:r>
      <w:r w:rsidR="00DC614A">
        <w:t>ssisted choice world compared with</w:t>
      </w:r>
      <w:r>
        <w:t xml:space="preserve"> the assisted choice world. Overall this figure suggests that respondents will nominate regardless of whether they are assisted or not. However in an unassisted world, respondents are more likely to stick with their existing fund rather than consider other options. </w:t>
      </w:r>
    </w:p>
    <w:p w14:paraId="735FEDCA" w14:textId="1237C262"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328769E4" w14:textId="77777777" w:rsidTr="004D4C3B">
        <w:trPr>
          <w:tblHeader/>
        </w:trPr>
        <w:tc>
          <w:tcPr>
            <w:tcW w:w="5000" w:type="pct"/>
            <w:tcBorders>
              <w:top w:val="single" w:sz="6" w:space="0" w:color="78A22F"/>
              <w:left w:val="nil"/>
              <w:bottom w:val="nil"/>
              <w:right w:val="nil"/>
            </w:tcBorders>
            <w:shd w:val="clear" w:color="auto" w:fill="auto"/>
          </w:tcPr>
          <w:p w14:paraId="423256CB" w14:textId="77777777" w:rsidR="001442D2" w:rsidRDefault="001442D2" w:rsidP="00F3516B">
            <w:pPr>
              <w:pStyle w:val="FigureTitle"/>
            </w:pPr>
            <w:r w:rsidRPr="00784A05">
              <w:rPr>
                <w:b w:val="0"/>
              </w:rPr>
              <w:t xml:space="preserve">Figure </w:t>
            </w:r>
            <w:r>
              <w:rPr>
                <w:b w:val="0"/>
              </w:rPr>
              <w:t>24</w:t>
            </w:r>
            <w:r>
              <w:tab/>
              <w:t>Nomination rates in the choice experiment</w:t>
            </w:r>
            <w:r w:rsidRPr="006501BB">
              <w:rPr>
                <w:rStyle w:val="NoteLabel"/>
                <w:b/>
              </w:rPr>
              <w:t>a</w:t>
            </w:r>
            <w:r>
              <w:rPr>
                <w:rStyle w:val="NoteLabel"/>
                <w:b/>
              </w:rPr>
              <w:t>,b</w:t>
            </w:r>
          </w:p>
          <w:p w14:paraId="20387FB1" w14:textId="77777777" w:rsidR="001442D2" w:rsidRPr="00176D3F" w:rsidRDefault="001442D2" w:rsidP="00F3516B">
            <w:pPr>
              <w:pStyle w:val="Subtitle"/>
            </w:pPr>
            <w:r>
              <w:t>N = 1868</w:t>
            </w:r>
          </w:p>
        </w:tc>
      </w:tr>
      <w:tr w:rsidR="001442D2" w14:paraId="037E57D1"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6F36B2FC" w14:textId="77777777" w:rsidTr="00F3516B">
              <w:trPr>
                <w:tblHeader/>
                <w:jc w:val="center"/>
              </w:trPr>
              <w:tc>
                <w:tcPr>
                  <w:tcW w:w="5000" w:type="pct"/>
                  <w:tcBorders>
                    <w:top w:val="nil"/>
                    <w:bottom w:val="nil"/>
                  </w:tcBorders>
                </w:tcPr>
                <w:p w14:paraId="0FF61956" w14:textId="3424BBE9" w:rsidR="001442D2" w:rsidRPr="00125160" w:rsidRDefault="004A7D9A" w:rsidP="00125160">
                  <w:pPr>
                    <w:pStyle w:val="Figure"/>
                  </w:pPr>
                  <w:r w:rsidRPr="00125160">
                    <w:rPr>
                      <w:noProof/>
                    </w:rPr>
                    <w:drawing>
                      <wp:inline distT="0" distB="0" distL="0" distR="0" wp14:anchorId="0049A3E7" wp14:editId="3A1BAAF0">
                        <wp:extent cx="5218176" cy="4319016"/>
                        <wp:effectExtent l="0" t="0" r="1905" b="5715"/>
                        <wp:docPr id="1" name="Picture 1" descr="This chart shows the rates at which people selected a fund in the choice experiment, broken down by whether individuals had an existing fund, or were in the treatment or control group" title="Nomination rates in the choi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minations_existing_treatment_2017062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207D56F9" w14:textId="77777777" w:rsidR="001442D2" w:rsidRDefault="001442D2" w:rsidP="00F3516B">
            <w:pPr>
              <w:pStyle w:val="Figure"/>
            </w:pPr>
          </w:p>
        </w:tc>
      </w:tr>
      <w:tr w:rsidR="001442D2" w:rsidRPr="00176D3F" w14:paraId="6F458C99" w14:textId="77777777" w:rsidTr="004D4C3B">
        <w:tc>
          <w:tcPr>
            <w:tcW w:w="5000" w:type="pct"/>
            <w:tcBorders>
              <w:top w:val="nil"/>
              <w:left w:val="nil"/>
              <w:bottom w:val="nil"/>
              <w:right w:val="nil"/>
            </w:tcBorders>
            <w:shd w:val="clear" w:color="auto" w:fill="auto"/>
          </w:tcPr>
          <w:p w14:paraId="20FB99BC" w14:textId="4FBE4FF6" w:rsidR="001442D2" w:rsidRPr="00176D3F" w:rsidRDefault="001442D2" w:rsidP="00F3516B">
            <w:pPr>
              <w:pStyle w:val="Note"/>
            </w:pPr>
            <w:r>
              <w:rPr>
                <w:rStyle w:val="NoteLabel"/>
              </w:rPr>
              <w:t>a</w:t>
            </w:r>
            <w:r>
              <w:t xml:space="preserve"> In the has existing fund columns, the nominates category corresponds to those nominating a fund other than their existing fund. </w:t>
            </w:r>
            <w:r>
              <w:rPr>
                <w:rStyle w:val="NoteLabel"/>
              </w:rPr>
              <w:t>b</w:t>
            </w:r>
            <w:r>
              <w:t xml:space="preserve"> Three respondents experienced technical problems in their surveys and their observations been removed. 205 respondents did not participate in the choice experiment. 272 observations were removed due to the skipping nomination problem (box</w:t>
            </w:r>
            <w:r w:rsidR="009F10FD">
              <w:t> </w:t>
            </w:r>
            <w:r>
              <w:t>2</w:t>
            </w:r>
            <w:r w:rsidRPr="0096758C">
              <w:t>)</w:t>
            </w:r>
            <w:r>
              <w:t>.</w:t>
            </w:r>
          </w:p>
        </w:tc>
      </w:tr>
      <w:tr w:rsidR="001442D2" w14:paraId="73C4F390" w14:textId="77777777" w:rsidTr="004D4C3B">
        <w:tc>
          <w:tcPr>
            <w:tcW w:w="5000" w:type="pct"/>
            <w:tcBorders>
              <w:top w:val="nil"/>
              <w:left w:val="nil"/>
              <w:bottom w:val="single" w:sz="6" w:space="0" w:color="78A22F"/>
              <w:right w:val="nil"/>
            </w:tcBorders>
            <w:shd w:val="clear" w:color="auto" w:fill="auto"/>
          </w:tcPr>
          <w:p w14:paraId="5A2FB87A" w14:textId="77777777" w:rsidR="001442D2" w:rsidRDefault="001442D2" w:rsidP="00F3516B">
            <w:pPr>
              <w:pStyle w:val="Figurespace"/>
            </w:pPr>
          </w:p>
        </w:tc>
      </w:tr>
      <w:tr w:rsidR="001442D2" w:rsidRPr="000863A5" w14:paraId="318FD5D7" w14:textId="77777777" w:rsidTr="004D4C3B">
        <w:tc>
          <w:tcPr>
            <w:tcW w:w="5000" w:type="pct"/>
            <w:tcBorders>
              <w:top w:val="single" w:sz="6" w:space="0" w:color="78A22F"/>
              <w:left w:val="nil"/>
              <w:bottom w:val="nil"/>
              <w:right w:val="nil"/>
            </w:tcBorders>
          </w:tcPr>
          <w:p w14:paraId="65C0D3F2" w14:textId="0028DFC7" w:rsidR="001442D2" w:rsidRPr="00626D32" w:rsidRDefault="001442D2" w:rsidP="00F3516B">
            <w:pPr>
              <w:pStyle w:val="BoxSpaceBelow"/>
            </w:pPr>
          </w:p>
        </w:tc>
      </w:tr>
    </w:tbl>
    <w:p w14:paraId="760B544C" w14:textId="21DF6367" w:rsidR="001442D2" w:rsidRPr="00F82861" w:rsidRDefault="001442D2" w:rsidP="00F3516B">
      <w:pPr>
        <w:pStyle w:val="Heading2"/>
      </w:pPr>
      <w:bookmarkStart w:id="33" w:name="_Toc486513656"/>
      <w:bookmarkStart w:id="34" w:name="_Toc486848242"/>
      <w:bookmarkStart w:id="35" w:name="OLE_LINK52"/>
      <w:r>
        <w:rPr>
          <w:noProof/>
        </w:rPr>
        <w:t>6</w:t>
      </w:r>
      <w:r>
        <w:tab/>
        <w:t>Shortlist design</w:t>
      </w:r>
      <w:bookmarkEnd w:id="33"/>
      <w:bookmarkEnd w:id="34"/>
    </w:p>
    <w:p w14:paraId="2BADD47B" w14:textId="105C6D80" w:rsidR="001442D2" w:rsidRDefault="001442D2" w:rsidP="00F3516B">
      <w:pPr>
        <w:pStyle w:val="BodyText"/>
      </w:pPr>
      <w:r>
        <w:t>In the assisted choice group, respondents were randomly assigned to sub</w:t>
      </w:r>
      <w:r w:rsidR="009F10FD">
        <w:noBreakHyphen/>
      </w:r>
      <w:r>
        <w:t>groups, with each sub</w:t>
      </w:r>
      <w:r w:rsidR="009F10FD">
        <w:noBreakHyphen/>
      </w:r>
      <w:r>
        <w:t>group facing a different variant of the shortlist (figure</w:t>
      </w:r>
      <w:r w:rsidR="009F10FD">
        <w:t> </w:t>
      </w:r>
      <w:r>
        <w:t>2). This section considers results from the different sub</w:t>
      </w:r>
      <w:r w:rsidR="009F10FD">
        <w:noBreakHyphen/>
      </w:r>
      <w:r>
        <w:t xml:space="preserve">groups to gain some insight on how best to design a shortlist. The Commission sought to test the effect of particular aspects of shortlist design on the rate of nomination of products and on the difficulty for respondents in making a choice. </w:t>
      </w:r>
    </w:p>
    <w:p w14:paraId="46BD49AD" w14:textId="76C64952" w:rsidR="001442D2" w:rsidRDefault="001442D2" w:rsidP="00CB171B">
      <w:pPr>
        <w:pStyle w:val="Heading3"/>
      </w:pPr>
      <w:r>
        <w:lastRenderedPageBreak/>
        <w:t>Comp</w:t>
      </w:r>
      <w:r w:rsidR="00BB7C48">
        <w:t>aring the different shortlists —</w:t>
      </w:r>
      <w:r>
        <w:t xml:space="preserve"> nomination rates</w:t>
      </w:r>
    </w:p>
    <w:p w14:paraId="66C04744" w14:textId="4095D729" w:rsidR="001442D2" w:rsidRPr="00212834" w:rsidRDefault="001442D2" w:rsidP="00F3516B">
      <w:pPr>
        <w:pStyle w:val="BodyText"/>
      </w:pPr>
      <w:r>
        <w:t>The Commission examined whether presenting more or less options, or if presentation in terms of dollars or per cent, might improve nomination rates. Design of the shortlist based on the number of options presented (figure</w:t>
      </w:r>
      <w:r w:rsidR="009F10FD">
        <w:t> </w:t>
      </w:r>
      <w:r>
        <w:t>25) and whether information is presented as dollars or per cent (figure</w:t>
      </w:r>
      <w:r w:rsidR="009F10FD">
        <w:t> </w:t>
      </w:r>
      <w:r>
        <w:t xml:space="preserve">26) had almost no effect on nomination rates. Probit regression analysis was also conducted with similar results (annex </w:t>
      </w:r>
      <w:r w:rsidRPr="0040366D">
        <w:t>A.9</w:t>
      </w:r>
      <w:r>
        <w:t xml:space="preserve">). </w:t>
      </w:r>
    </w:p>
    <w:p w14:paraId="797AD83D" w14:textId="78F4C9A4"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28BA066F" w14:textId="77777777" w:rsidTr="004D4C3B">
        <w:trPr>
          <w:tblHeader/>
        </w:trPr>
        <w:tc>
          <w:tcPr>
            <w:tcW w:w="5000" w:type="pct"/>
            <w:tcBorders>
              <w:top w:val="single" w:sz="6" w:space="0" w:color="78A22F"/>
              <w:left w:val="nil"/>
              <w:bottom w:val="nil"/>
              <w:right w:val="nil"/>
            </w:tcBorders>
            <w:shd w:val="clear" w:color="auto" w:fill="auto"/>
          </w:tcPr>
          <w:p w14:paraId="78C68282" w14:textId="77777777" w:rsidR="001442D2" w:rsidRDefault="001442D2" w:rsidP="00F3516B">
            <w:pPr>
              <w:pStyle w:val="FigureTitle"/>
            </w:pPr>
            <w:r w:rsidRPr="00784A05">
              <w:rPr>
                <w:b w:val="0"/>
              </w:rPr>
              <w:t xml:space="preserve">Figure </w:t>
            </w:r>
            <w:r>
              <w:rPr>
                <w:b w:val="0"/>
              </w:rPr>
              <w:t>25</w:t>
            </w:r>
            <w:r>
              <w:tab/>
              <w:t>Nomination rates in the assisted choice group by number of options</w:t>
            </w:r>
            <w:r>
              <w:rPr>
                <w:rStyle w:val="NoteLabel"/>
                <w:b/>
              </w:rPr>
              <w:t>a,b</w:t>
            </w:r>
          </w:p>
          <w:p w14:paraId="7289BA39" w14:textId="77777777" w:rsidR="001442D2" w:rsidRPr="00176D3F" w:rsidRDefault="001442D2" w:rsidP="00F3516B">
            <w:pPr>
              <w:pStyle w:val="Subtitle"/>
            </w:pPr>
            <w:r>
              <w:t>N = 1509</w:t>
            </w:r>
          </w:p>
        </w:tc>
      </w:tr>
      <w:tr w:rsidR="001442D2" w14:paraId="6A57956C"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1BA30D7D" w14:textId="77777777" w:rsidTr="00F3516B">
              <w:trPr>
                <w:tblHeader/>
                <w:jc w:val="center"/>
              </w:trPr>
              <w:tc>
                <w:tcPr>
                  <w:tcW w:w="5000" w:type="pct"/>
                  <w:tcBorders>
                    <w:top w:val="nil"/>
                    <w:bottom w:val="nil"/>
                  </w:tcBorders>
                </w:tcPr>
                <w:p w14:paraId="03958F31"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5D37F8E" wp14:editId="41D5FEA3">
                        <wp:extent cx="5218176" cy="4319016"/>
                        <wp:effectExtent l="0" t="0" r="1905" b="5715"/>
                        <wp:docPr id="50" name="Picture 50" descr="This chart shows the nomination rates in the treatment group, broken down by the number of options presented. " title="Nomination rates in the assisted choice group by number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um_options_nominations_20170627.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59494136" w14:textId="77777777" w:rsidR="001442D2" w:rsidRDefault="001442D2" w:rsidP="00F3516B">
            <w:pPr>
              <w:pStyle w:val="Figure"/>
            </w:pPr>
          </w:p>
        </w:tc>
      </w:tr>
      <w:tr w:rsidR="001442D2" w:rsidRPr="00176D3F" w14:paraId="1A9F3F92" w14:textId="77777777" w:rsidTr="004D4C3B">
        <w:tc>
          <w:tcPr>
            <w:tcW w:w="5000" w:type="pct"/>
            <w:tcBorders>
              <w:top w:val="nil"/>
              <w:left w:val="nil"/>
              <w:bottom w:val="nil"/>
              <w:right w:val="nil"/>
            </w:tcBorders>
            <w:shd w:val="clear" w:color="auto" w:fill="auto"/>
          </w:tcPr>
          <w:p w14:paraId="3D0C4426" w14:textId="4B7F9D94" w:rsidR="001442D2" w:rsidRPr="00176D3F" w:rsidRDefault="001442D2" w:rsidP="00F3516B">
            <w:pPr>
              <w:pStyle w:val="Note"/>
            </w:pPr>
            <w:r>
              <w:rPr>
                <w:rStyle w:val="NoteLabel"/>
              </w:rPr>
              <w:t>a</w:t>
            </w:r>
            <w:r>
              <w:t xml:space="preserve"> The data used for this analysis did not include nomination skippers. Such respondents have been randomised across the sub</w:t>
            </w:r>
            <w:r w:rsidR="009F10FD">
              <w:noBreakHyphen/>
            </w:r>
            <w:r>
              <w:t xml:space="preserve">groups, such that the potential effects of those who genuinely intended to skip the question would be minimal. </w:t>
            </w:r>
            <w:r>
              <w:rPr>
                <w:rStyle w:val="NoteLabel"/>
              </w:rPr>
              <w:t>b</w:t>
            </w:r>
            <w:r>
              <w:t xml:space="preserve"> Three respondents experienced technical problems in their surveys and their observations have been removed. 205 respondents did not participate in the choice experiment. </w:t>
            </w:r>
          </w:p>
        </w:tc>
      </w:tr>
      <w:tr w:rsidR="001442D2" w14:paraId="15AEEC89" w14:textId="77777777" w:rsidTr="004D4C3B">
        <w:tc>
          <w:tcPr>
            <w:tcW w:w="5000" w:type="pct"/>
            <w:tcBorders>
              <w:top w:val="nil"/>
              <w:left w:val="nil"/>
              <w:bottom w:val="single" w:sz="6" w:space="0" w:color="78A22F"/>
              <w:right w:val="nil"/>
            </w:tcBorders>
            <w:shd w:val="clear" w:color="auto" w:fill="auto"/>
          </w:tcPr>
          <w:p w14:paraId="6A568EBE" w14:textId="77777777" w:rsidR="001442D2" w:rsidRDefault="001442D2" w:rsidP="00F3516B">
            <w:pPr>
              <w:pStyle w:val="Figurespace"/>
            </w:pPr>
          </w:p>
        </w:tc>
      </w:tr>
      <w:tr w:rsidR="001442D2" w:rsidRPr="000863A5" w14:paraId="2771D00A" w14:textId="77777777" w:rsidTr="004D4C3B">
        <w:tc>
          <w:tcPr>
            <w:tcW w:w="5000" w:type="pct"/>
            <w:tcBorders>
              <w:top w:val="single" w:sz="6" w:space="0" w:color="78A22F"/>
              <w:left w:val="nil"/>
              <w:bottom w:val="nil"/>
              <w:right w:val="nil"/>
            </w:tcBorders>
          </w:tcPr>
          <w:p w14:paraId="72B5119E" w14:textId="61E882AD" w:rsidR="001442D2" w:rsidRPr="00626D32" w:rsidRDefault="001442D2" w:rsidP="00F3516B">
            <w:pPr>
              <w:pStyle w:val="BoxSpaceBelow"/>
            </w:pPr>
          </w:p>
        </w:tc>
      </w:tr>
    </w:tbl>
    <w:p w14:paraId="5446CA00" w14:textId="77777777" w:rsidR="001442D2" w:rsidRDefault="001442D2" w:rsidP="00F3516B">
      <w:pPr>
        <w:pStyle w:val="BodyText"/>
      </w:pPr>
    </w:p>
    <w:p w14:paraId="3AC04EF2" w14:textId="40542429"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59E74281" w14:textId="77777777" w:rsidTr="004D4C3B">
        <w:trPr>
          <w:tblHeader/>
        </w:trPr>
        <w:tc>
          <w:tcPr>
            <w:tcW w:w="5000" w:type="pct"/>
            <w:tcBorders>
              <w:top w:val="single" w:sz="6" w:space="0" w:color="78A22F"/>
              <w:left w:val="nil"/>
              <w:bottom w:val="nil"/>
              <w:right w:val="nil"/>
            </w:tcBorders>
            <w:shd w:val="clear" w:color="auto" w:fill="auto"/>
          </w:tcPr>
          <w:p w14:paraId="7EA177CC" w14:textId="75058D86" w:rsidR="001442D2" w:rsidRDefault="001442D2" w:rsidP="00F3516B">
            <w:pPr>
              <w:pStyle w:val="FigureTitle"/>
            </w:pPr>
            <w:r w:rsidRPr="00784A05">
              <w:rPr>
                <w:b w:val="0"/>
              </w:rPr>
              <w:t xml:space="preserve">Figure </w:t>
            </w:r>
            <w:r>
              <w:rPr>
                <w:b w:val="0"/>
              </w:rPr>
              <w:t>26</w:t>
            </w:r>
            <w:r>
              <w:tab/>
              <w:t xml:space="preserve">Nomination rates </w:t>
            </w:r>
            <w:r w:rsidR="00BC43C1">
              <w:t xml:space="preserve">in the assisted choice group </w:t>
            </w:r>
            <w:r>
              <w:t>by per cent or dollar</w:t>
            </w:r>
            <w:r>
              <w:rPr>
                <w:rStyle w:val="NoteLabel"/>
                <w:b/>
              </w:rPr>
              <w:t>a,b</w:t>
            </w:r>
          </w:p>
          <w:p w14:paraId="137DBDCE" w14:textId="77777777" w:rsidR="001442D2" w:rsidRPr="00176D3F" w:rsidRDefault="001442D2" w:rsidP="00F3516B">
            <w:pPr>
              <w:pStyle w:val="Subtitle"/>
            </w:pPr>
            <w:r>
              <w:t>N = 1509</w:t>
            </w:r>
          </w:p>
        </w:tc>
      </w:tr>
      <w:tr w:rsidR="001442D2" w14:paraId="1D49AE70"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4E43E430" w14:textId="77777777" w:rsidTr="00F3516B">
              <w:trPr>
                <w:tblHeader/>
                <w:jc w:val="center"/>
              </w:trPr>
              <w:tc>
                <w:tcPr>
                  <w:tcW w:w="5000" w:type="pct"/>
                  <w:tcBorders>
                    <w:top w:val="nil"/>
                    <w:bottom w:val="nil"/>
                  </w:tcBorders>
                </w:tcPr>
                <w:p w14:paraId="17EF3152"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0D805AB3" wp14:editId="50EB8FCA">
                        <wp:extent cx="5218176" cy="4319016"/>
                        <wp:effectExtent l="0" t="0" r="1905" b="5715"/>
                        <wp:docPr id="54" name="Picture 54" descr="This chart shows nomination rates for the treatment group, broken down by whether respondents were show metrics in per cent or dollar form" title="Nomination rates by per cent or 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um_options_percent_dollar_20170627.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1D95F7A1" w14:textId="77777777" w:rsidR="001442D2" w:rsidRDefault="001442D2" w:rsidP="00F3516B">
            <w:pPr>
              <w:pStyle w:val="Figure"/>
            </w:pPr>
          </w:p>
        </w:tc>
      </w:tr>
      <w:tr w:rsidR="001442D2" w:rsidRPr="00176D3F" w14:paraId="0BF0E1E4" w14:textId="77777777" w:rsidTr="004D4C3B">
        <w:tc>
          <w:tcPr>
            <w:tcW w:w="5000" w:type="pct"/>
            <w:tcBorders>
              <w:top w:val="nil"/>
              <w:left w:val="nil"/>
              <w:bottom w:val="nil"/>
              <w:right w:val="nil"/>
            </w:tcBorders>
            <w:shd w:val="clear" w:color="auto" w:fill="auto"/>
          </w:tcPr>
          <w:p w14:paraId="2EB5B516" w14:textId="0167FD63" w:rsidR="001442D2" w:rsidRPr="00176D3F" w:rsidRDefault="001442D2" w:rsidP="00F3516B">
            <w:pPr>
              <w:pStyle w:val="Note"/>
            </w:pPr>
            <w:r>
              <w:rPr>
                <w:rStyle w:val="NoteLabel"/>
              </w:rPr>
              <w:t>a</w:t>
            </w:r>
            <w:r>
              <w:t xml:space="preserve"> The data used for this analysis did not include nomination ski</w:t>
            </w:r>
            <w:r w:rsidR="00BB7C48">
              <w:t>ppers. Such respondents would have</w:t>
            </w:r>
            <w:r>
              <w:t xml:space="preserve"> been randomised across the sub</w:t>
            </w:r>
            <w:r w:rsidR="009F10FD">
              <w:noBreakHyphen/>
            </w:r>
            <w:r>
              <w:t xml:space="preserve">groups, such that the potential effects of those who genuinely intended on skipping would be minimal. </w:t>
            </w:r>
            <w:r>
              <w:rPr>
                <w:rStyle w:val="NoteLabel"/>
              </w:rPr>
              <w:t>b</w:t>
            </w:r>
            <w:r w:rsidR="00BB7C48">
              <w:t xml:space="preserve"> Three</w:t>
            </w:r>
            <w:r>
              <w:t xml:space="preserve"> respondents experienced technical problems in their surveys and their observations have been removed. 205 respondents did not participate in the choice experiment. </w:t>
            </w:r>
          </w:p>
        </w:tc>
      </w:tr>
      <w:tr w:rsidR="001442D2" w14:paraId="0428BE55" w14:textId="77777777" w:rsidTr="004D4C3B">
        <w:tc>
          <w:tcPr>
            <w:tcW w:w="5000" w:type="pct"/>
            <w:tcBorders>
              <w:top w:val="nil"/>
              <w:left w:val="nil"/>
              <w:bottom w:val="single" w:sz="6" w:space="0" w:color="78A22F"/>
              <w:right w:val="nil"/>
            </w:tcBorders>
            <w:shd w:val="clear" w:color="auto" w:fill="auto"/>
          </w:tcPr>
          <w:p w14:paraId="33169396" w14:textId="77777777" w:rsidR="001442D2" w:rsidRDefault="001442D2" w:rsidP="00F3516B">
            <w:pPr>
              <w:pStyle w:val="Figurespace"/>
            </w:pPr>
          </w:p>
        </w:tc>
      </w:tr>
      <w:tr w:rsidR="001442D2" w:rsidRPr="000863A5" w14:paraId="5488EF3D" w14:textId="77777777" w:rsidTr="004D4C3B">
        <w:tc>
          <w:tcPr>
            <w:tcW w:w="5000" w:type="pct"/>
            <w:tcBorders>
              <w:top w:val="single" w:sz="6" w:space="0" w:color="78A22F"/>
              <w:left w:val="nil"/>
              <w:bottom w:val="nil"/>
              <w:right w:val="nil"/>
            </w:tcBorders>
          </w:tcPr>
          <w:p w14:paraId="2A1A7861" w14:textId="76FC0BB0" w:rsidR="001442D2" w:rsidRPr="00626D32" w:rsidRDefault="001442D2" w:rsidP="00F3516B">
            <w:pPr>
              <w:pStyle w:val="BoxSpaceBelow"/>
            </w:pPr>
          </w:p>
        </w:tc>
      </w:tr>
    </w:tbl>
    <w:p w14:paraId="244ED45F" w14:textId="77777777" w:rsidR="001442D2" w:rsidRDefault="001442D2" w:rsidP="00CB171B">
      <w:pPr>
        <w:pStyle w:val="Heading3"/>
      </w:pPr>
      <w:r>
        <w:t>Difficulty across control and treatment</w:t>
      </w:r>
    </w:p>
    <w:p w14:paraId="7F3618D9" w14:textId="77777777" w:rsidR="001442D2" w:rsidRDefault="001442D2" w:rsidP="00F3516B">
      <w:pPr>
        <w:pStyle w:val="BodyText"/>
      </w:pPr>
      <w:r>
        <w:t xml:space="preserve">The remainder of this section evaluates the difficulty experienced by respondents in making their choices. Respondents were asked to provide a difficulty score for the choice experiment, where five represents the highest difficulty. </w:t>
      </w:r>
    </w:p>
    <w:p w14:paraId="596442F4" w14:textId="36634BBE" w:rsidR="001442D2" w:rsidRPr="00035B62" w:rsidRDefault="001442D2" w:rsidP="00F3516B">
      <w:pPr>
        <w:pStyle w:val="BodyText"/>
      </w:pPr>
      <w:r>
        <w:t xml:space="preserve">The average difficulty score in the control group was 2.1 compared </w:t>
      </w:r>
      <w:r w:rsidR="00DC614A">
        <w:t>to</w:t>
      </w:r>
      <w:r>
        <w:t xml:space="preserve"> 2.2 for the treatment group (where the treatment group consists of all assisted choice group respondents). However, these averages mask differences in the composition of the scores across the two groups (figure</w:t>
      </w:r>
      <w:r w:rsidR="009F10FD">
        <w:t> </w:t>
      </w:r>
      <w:r w:rsidR="00CE7894">
        <w:t>27</w:t>
      </w:r>
      <w:r>
        <w:t>).</w:t>
      </w:r>
    </w:p>
    <w:p w14:paraId="766969DF" w14:textId="3E595420"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F999857" w14:textId="77777777" w:rsidTr="004D4C3B">
        <w:trPr>
          <w:tblHeader/>
        </w:trPr>
        <w:tc>
          <w:tcPr>
            <w:tcW w:w="5000" w:type="pct"/>
            <w:tcBorders>
              <w:top w:val="single" w:sz="6" w:space="0" w:color="78A22F"/>
              <w:left w:val="nil"/>
              <w:bottom w:val="nil"/>
              <w:right w:val="nil"/>
            </w:tcBorders>
            <w:shd w:val="clear" w:color="auto" w:fill="auto"/>
          </w:tcPr>
          <w:p w14:paraId="450F8B0B" w14:textId="5D4D4B93" w:rsidR="001442D2" w:rsidRDefault="001442D2" w:rsidP="00F3516B">
            <w:pPr>
              <w:pStyle w:val="FigureTitle"/>
            </w:pPr>
            <w:r w:rsidRPr="00784A05">
              <w:rPr>
                <w:b w:val="0"/>
              </w:rPr>
              <w:t xml:space="preserve">Figure </w:t>
            </w:r>
            <w:r w:rsidR="00AF7A2E">
              <w:rPr>
                <w:b w:val="0"/>
              </w:rPr>
              <w:t>27</w:t>
            </w:r>
            <w:r>
              <w:tab/>
              <w:t>Difficulty of choice experiment across control and treatment</w:t>
            </w:r>
            <w:r>
              <w:rPr>
                <w:rStyle w:val="NoteLabel"/>
                <w:b/>
              </w:rPr>
              <w:t>a</w:t>
            </w:r>
          </w:p>
          <w:p w14:paraId="005608BB" w14:textId="77777777" w:rsidR="001442D2" w:rsidRPr="00E31E7E" w:rsidRDefault="001442D2" w:rsidP="00F3516B">
            <w:pPr>
              <w:pStyle w:val="Subtitle"/>
            </w:pPr>
            <w:r>
              <w:t>N = 1866</w:t>
            </w:r>
          </w:p>
        </w:tc>
      </w:tr>
      <w:tr w:rsidR="001442D2" w14:paraId="57625DAB"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4CADCF01" w14:textId="77777777" w:rsidTr="00F3516B">
              <w:trPr>
                <w:tblHeader/>
                <w:jc w:val="center"/>
              </w:trPr>
              <w:tc>
                <w:tcPr>
                  <w:tcW w:w="5000" w:type="pct"/>
                  <w:tcBorders>
                    <w:top w:val="nil"/>
                    <w:bottom w:val="nil"/>
                  </w:tcBorders>
                </w:tcPr>
                <w:p w14:paraId="42763A77"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227854" wp14:editId="5AD42E4C">
                        <wp:extent cx="5218176" cy="4319016"/>
                        <wp:effectExtent l="0" t="0" r="1905" b="5715"/>
                        <wp:docPr id="56" name="Picture 56" descr="This chart shows how difficult respondents rated the choice experiment (on a scale of one to five), broken down by whether they were in the treatment or control group" title="Difficulty of choice experiment across control and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ifficulty_assist_unassist_2017062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42EB4928" w14:textId="77777777" w:rsidR="001442D2" w:rsidRDefault="001442D2" w:rsidP="00F3516B">
            <w:pPr>
              <w:pStyle w:val="Figure"/>
            </w:pPr>
          </w:p>
        </w:tc>
      </w:tr>
      <w:tr w:rsidR="001442D2" w:rsidRPr="00176D3F" w14:paraId="4EF9A707" w14:textId="77777777" w:rsidTr="004D4C3B">
        <w:tc>
          <w:tcPr>
            <w:tcW w:w="5000" w:type="pct"/>
            <w:tcBorders>
              <w:top w:val="nil"/>
              <w:left w:val="nil"/>
              <w:bottom w:val="nil"/>
              <w:right w:val="nil"/>
            </w:tcBorders>
            <w:shd w:val="clear" w:color="auto" w:fill="auto"/>
          </w:tcPr>
          <w:p w14:paraId="73B056AA" w14:textId="77777777" w:rsidR="001442D2" w:rsidRPr="00176D3F" w:rsidRDefault="001442D2" w:rsidP="00F3516B">
            <w:pPr>
              <w:pStyle w:val="Note"/>
            </w:pPr>
            <w:r>
              <w:rPr>
                <w:rStyle w:val="NoteLabel"/>
              </w:rPr>
              <w:t>a</w:t>
            </w:r>
            <w:r>
              <w:t xml:space="preserve"> Three respondents experienced technical problems in their surveys and their observations have been removed. 205 respondents did not participate in the choice experiment. 272 respondents were removed due to the skipping nomination problem. Two respondents failed to submit a difficulty score. </w:t>
            </w:r>
          </w:p>
        </w:tc>
      </w:tr>
      <w:tr w:rsidR="001442D2" w14:paraId="6919FF9A" w14:textId="77777777" w:rsidTr="004D4C3B">
        <w:tc>
          <w:tcPr>
            <w:tcW w:w="5000" w:type="pct"/>
            <w:tcBorders>
              <w:top w:val="nil"/>
              <w:left w:val="nil"/>
              <w:bottom w:val="single" w:sz="6" w:space="0" w:color="78A22F"/>
              <w:right w:val="nil"/>
            </w:tcBorders>
            <w:shd w:val="clear" w:color="auto" w:fill="auto"/>
          </w:tcPr>
          <w:p w14:paraId="5A898757" w14:textId="77777777" w:rsidR="001442D2" w:rsidRDefault="001442D2" w:rsidP="00F3516B">
            <w:pPr>
              <w:pStyle w:val="Figurespace"/>
            </w:pPr>
          </w:p>
        </w:tc>
      </w:tr>
      <w:tr w:rsidR="001442D2" w:rsidRPr="000863A5" w14:paraId="4645A758" w14:textId="77777777" w:rsidTr="004D4C3B">
        <w:tc>
          <w:tcPr>
            <w:tcW w:w="5000" w:type="pct"/>
            <w:tcBorders>
              <w:top w:val="single" w:sz="6" w:space="0" w:color="78A22F"/>
              <w:left w:val="nil"/>
              <w:bottom w:val="nil"/>
              <w:right w:val="nil"/>
            </w:tcBorders>
          </w:tcPr>
          <w:p w14:paraId="256F9F79" w14:textId="03FD2CC4" w:rsidR="001442D2" w:rsidRPr="00626D32" w:rsidRDefault="001442D2" w:rsidP="00F3516B">
            <w:pPr>
              <w:pStyle w:val="BoxSpaceBelow"/>
            </w:pPr>
          </w:p>
        </w:tc>
      </w:tr>
    </w:tbl>
    <w:p w14:paraId="7931B242" w14:textId="0D3E415E" w:rsidR="001442D2" w:rsidRDefault="001442D2" w:rsidP="00F3516B">
      <w:pPr>
        <w:pStyle w:val="BodyText"/>
      </w:pPr>
      <w:r>
        <w:t xml:space="preserve">The figure shows that more unassisted choice respondents (control group) rated their task the least difficult compared </w:t>
      </w:r>
      <w:r w:rsidR="00DC614A">
        <w:t>with</w:t>
      </w:r>
      <w:r>
        <w:t xml:space="preserve"> assisted choice respondents (treatment group). On the other side of the distribution, fewer assisted choice respondents rated their tasks at th</w:t>
      </w:r>
      <w:r w:rsidR="00DC614A">
        <w:t>e higher difficulties compared with</w:t>
      </w:r>
      <w:r>
        <w:t xml:space="preserve"> the unassisted choice respondents. </w:t>
      </w:r>
    </w:p>
    <w:p w14:paraId="02907F46" w14:textId="77777777" w:rsidR="001442D2" w:rsidRDefault="001442D2" w:rsidP="00F3516B">
      <w:pPr>
        <w:pStyle w:val="BodyText"/>
      </w:pPr>
      <w:r>
        <w:t xml:space="preserve">Overall this figure suggests that the unassisted choice task might be easier for respondents than the assisted choice task. As before, however it is important to consider the role of selecting an existing fund. </w:t>
      </w:r>
    </w:p>
    <w:p w14:paraId="7C6F461E" w14:textId="001D65A6" w:rsidR="001442D2" w:rsidRDefault="001442D2" w:rsidP="00F3516B">
      <w:pPr>
        <w:pStyle w:val="BodyText"/>
      </w:pPr>
      <w:r>
        <w:t>Figure</w:t>
      </w:r>
      <w:r w:rsidR="009F10FD">
        <w:t> </w:t>
      </w:r>
      <w:r w:rsidR="00CE7894">
        <w:t>28</w:t>
      </w:r>
      <w:r>
        <w:t xml:space="preserve"> considers the role that selecting an existing fund might play in the reported difficulty of the task, by removing those who choose existing funds. The figure clearly shows in this case that the assisted choice task is easier than the unassisted choice task. There are a higher proportion o</w:t>
      </w:r>
      <w:r w:rsidR="00BB7C48">
        <w:t>f respondents rating the lower three</w:t>
      </w:r>
      <w:r>
        <w:t xml:space="preserve"> difficulties in the assisted choice group than the unassisted choice group. On the other hand, there are </w:t>
      </w:r>
      <w:r>
        <w:lastRenderedPageBreak/>
        <w:t>substantial increases in the proportion of respondents rating difficulties a</w:t>
      </w:r>
      <w:r w:rsidR="00BB7C48">
        <w:t>s four or five</w:t>
      </w:r>
      <w:r>
        <w:t xml:space="preserve"> in the unassisted choice groups. This suggests that many in the unassisted choice group who had existing funds may have simply nominated their existing fund, without needing to do anything more. On the other hand, in the assisted choice group, respondents may have first attempted to use the shortlist before deferring to their current fund. The figure may also reflect a ‘learning effect’, whereby those with existing funds have a greater knowledge of the system and are more confident in making a selection.</w:t>
      </w:r>
      <w:r w:rsidDel="00CF1881">
        <w:t xml:space="preserve"> </w:t>
      </w:r>
    </w:p>
    <w:p w14:paraId="53E1D4C0" w14:textId="161A2980"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1C16C189" w14:textId="77777777" w:rsidTr="004D4C3B">
        <w:trPr>
          <w:tblHeader/>
        </w:trPr>
        <w:tc>
          <w:tcPr>
            <w:tcW w:w="5000" w:type="pct"/>
            <w:tcBorders>
              <w:top w:val="single" w:sz="6" w:space="0" w:color="78A22F"/>
              <w:left w:val="nil"/>
              <w:bottom w:val="nil"/>
              <w:right w:val="nil"/>
            </w:tcBorders>
            <w:shd w:val="clear" w:color="auto" w:fill="auto"/>
          </w:tcPr>
          <w:p w14:paraId="19ABB13B" w14:textId="51453A40" w:rsidR="001442D2" w:rsidRDefault="001442D2" w:rsidP="00F3516B">
            <w:pPr>
              <w:pStyle w:val="FigureTitle"/>
            </w:pPr>
            <w:r w:rsidRPr="00784A05">
              <w:rPr>
                <w:b w:val="0"/>
              </w:rPr>
              <w:t xml:space="preserve">Figure </w:t>
            </w:r>
            <w:r w:rsidR="00AF7A2E">
              <w:rPr>
                <w:b w:val="0"/>
              </w:rPr>
              <w:t>28</w:t>
            </w:r>
            <w:r>
              <w:tab/>
              <w:t>Difficulty of choice experiments for those who did not choose existing funds</w:t>
            </w:r>
            <w:r>
              <w:rPr>
                <w:rStyle w:val="NoteLabel"/>
                <w:b/>
              </w:rPr>
              <w:t>a</w:t>
            </w:r>
          </w:p>
          <w:p w14:paraId="6ABAD1FD" w14:textId="77777777" w:rsidR="001442D2" w:rsidRPr="00176D3F" w:rsidRDefault="001442D2" w:rsidP="00F3516B">
            <w:pPr>
              <w:pStyle w:val="Subtitle"/>
            </w:pPr>
            <w:r>
              <w:t>N = 1351</w:t>
            </w:r>
          </w:p>
        </w:tc>
      </w:tr>
      <w:tr w:rsidR="001442D2" w14:paraId="74B44E1A"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40FFBB22" w14:textId="77777777" w:rsidTr="00F3516B">
              <w:trPr>
                <w:tblHeader/>
                <w:jc w:val="center"/>
              </w:trPr>
              <w:tc>
                <w:tcPr>
                  <w:tcW w:w="5000" w:type="pct"/>
                  <w:tcBorders>
                    <w:top w:val="nil"/>
                    <w:bottom w:val="nil"/>
                  </w:tcBorders>
                </w:tcPr>
                <w:p w14:paraId="300B6A74"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2FA927DB" wp14:editId="67FF544D">
                        <wp:extent cx="5218176" cy="4319016"/>
                        <wp:effectExtent l="0" t="0" r="1905" b="5715"/>
                        <wp:docPr id="57" name="Picture 57" descr="This chart is the same as figure 27, except it removes those who selected their existing fund." title="Difficulty of choice experiments for those who did not choose existing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ifficulty_assist_unassist_not_existing_20170627.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2DBADCC5" w14:textId="77777777" w:rsidR="001442D2" w:rsidRDefault="001442D2" w:rsidP="00F3516B">
            <w:pPr>
              <w:pStyle w:val="Figure"/>
            </w:pPr>
          </w:p>
        </w:tc>
      </w:tr>
      <w:tr w:rsidR="001442D2" w:rsidRPr="00176D3F" w14:paraId="5F8E6DBE" w14:textId="77777777" w:rsidTr="004D4C3B">
        <w:tc>
          <w:tcPr>
            <w:tcW w:w="5000" w:type="pct"/>
            <w:tcBorders>
              <w:top w:val="nil"/>
              <w:left w:val="nil"/>
              <w:bottom w:val="nil"/>
              <w:right w:val="nil"/>
            </w:tcBorders>
            <w:shd w:val="clear" w:color="auto" w:fill="auto"/>
          </w:tcPr>
          <w:p w14:paraId="442521CC" w14:textId="309C44CF" w:rsidR="001442D2" w:rsidRPr="00176D3F" w:rsidRDefault="001442D2" w:rsidP="00BB7C48">
            <w:pPr>
              <w:pStyle w:val="Note"/>
            </w:pPr>
            <w:r>
              <w:rPr>
                <w:rStyle w:val="NoteLabel"/>
              </w:rPr>
              <w:t>a</w:t>
            </w:r>
            <w:r>
              <w:t xml:space="preserve"> 515 respondents chose existing funds and these observations have been removed. Three observations were exact duplicates and have been removed. Three respondents experienced technical problems in their surveys and have been removed. 205 respondents did not participat</w:t>
            </w:r>
            <w:r w:rsidR="00BB7C48">
              <w:t>e in the choice experiment. 272 </w:t>
            </w:r>
            <w:r>
              <w:t xml:space="preserve">respondents were removed due to the skipping nomination problem. Two respondents failed to submit a difficulty score. </w:t>
            </w:r>
          </w:p>
        </w:tc>
      </w:tr>
      <w:tr w:rsidR="001442D2" w14:paraId="1E07D3AC" w14:textId="77777777" w:rsidTr="004D4C3B">
        <w:tc>
          <w:tcPr>
            <w:tcW w:w="5000" w:type="pct"/>
            <w:tcBorders>
              <w:top w:val="nil"/>
              <w:left w:val="nil"/>
              <w:bottom w:val="single" w:sz="6" w:space="0" w:color="78A22F"/>
              <w:right w:val="nil"/>
            </w:tcBorders>
            <w:shd w:val="clear" w:color="auto" w:fill="auto"/>
          </w:tcPr>
          <w:p w14:paraId="7614FBAB" w14:textId="77777777" w:rsidR="001442D2" w:rsidRDefault="001442D2" w:rsidP="00F3516B">
            <w:pPr>
              <w:pStyle w:val="Figurespace"/>
            </w:pPr>
          </w:p>
        </w:tc>
      </w:tr>
      <w:tr w:rsidR="001442D2" w:rsidRPr="000863A5" w14:paraId="77EA7991" w14:textId="77777777" w:rsidTr="004D4C3B">
        <w:tc>
          <w:tcPr>
            <w:tcW w:w="5000" w:type="pct"/>
            <w:tcBorders>
              <w:top w:val="single" w:sz="6" w:space="0" w:color="78A22F"/>
              <w:left w:val="nil"/>
              <w:bottom w:val="nil"/>
              <w:right w:val="nil"/>
            </w:tcBorders>
          </w:tcPr>
          <w:p w14:paraId="2D502D66" w14:textId="04B6CBDA" w:rsidR="001442D2" w:rsidRPr="00626D32" w:rsidRDefault="001442D2" w:rsidP="00F3516B">
            <w:pPr>
              <w:pStyle w:val="BoxSpaceBelow"/>
            </w:pPr>
          </w:p>
        </w:tc>
      </w:tr>
    </w:tbl>
    <w:p w14:paraId="7946B5DF" w14:textId="77777777" w:rsidR="001442D2" w:rsidRDefault="001442D2" w:rsidP="00F3516B">
      <w:pPr>
        <w:pStyle w:val="BodyText"/>
      </w:pPr>
      <w:r>
        <w:t xml:space="preserve">Ordered probit regressions (with matching) were conducted to estimate treatment effects and disentangle the effect of observables on the difficulty score. After matching, this regression used 1069 responses. Annex </w:t>
      </w:r>
      <w:r w:rsidRPr="0040366D">
        <w:t>A.10</w:t>
      </w:r>
      <w:r>
        <w:t xml:space="preserve"> provides the full details about this regression. </w:t>
      </w:r>
    </w:p>
    <w:p w14:paraId="28BC1224" w14:textId="2C1329CE" w:rsidR="001442D2" w:rsidRPr="0080454B" w:rsidRDefault="001442D2" w:rsidP="00F3516B">
      <w:pPr>
        <w:pStyle w:val="BodyText"/>
      </w:pPr>
      <w:r>
        <w:lastRenderedPageBreak/>
        <w:t>Figure</w:t>
      </w:r>
      <w:r w:rsidR="009F10FD">
        <w:t> </w:t>
      </w:r>
      <w:r w:rsidR="00CE7894">
        <w:t>29</w:t>
      </w:r>
      <w:r>
        <w:t xml:space="preserve"> presents predictions for the same set of hypothetical persons of interest. Respondents with existing funds appear</w:t>
      </w:r>
      <w:r w:rsidR="00AD6471">
        <w:t>ed</w:t>
      </w:r>
      <w:r>
        <w:t xml:space="preserve"> on average to </w:t>
      </w:r>
      <w:r w:rsidR="00640B76">
        <w:t xml:space="preserve">have </w:t>
      </w:r>
      <w:r>
        <w:t>f</w:t>
      </w:r>
      <w:r w:rsidR="00640B76">
        <w:t>ound</w:t>
      </w:r>
      <w:r>
        <w:t xml:space="preserve"> the task easier. The predicted proportion of respondents reporting a difficulty of one are much larger for respondents who already have a fund than for new workforce entrants, whereas the proportion of those reporting five are much smaller than for the new workforce entrants.</w:t>
      </w:r>
      <w:r w:rsidRPr="002A1B20">
        <w:t xml:space="preserve"> </w:t>
      </w:r>
      <w:r>
        <w:t>This might be due to respondents simply opting for their existing fund or a learning effect. This effect is both economically and statistically significant.</w:t>
      </w:r>
    </w:p>
    <w:p w14:paraId="5210B8BB" w14:textId="73B70E15"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62C61464" w14:textId="77777777" w:rsidTr="004D4C3B">
        <w:tc>
          <w:tcPr>
            <w:tcW w:w="5000" w:type="pct"/>
            <w:tcBorders>
              <w:top w:val="single" w:sz="6" w:space="0" w:color="78A22F"/>
              <w:left w:val="nil"/>
              <w:bottom w:val="nil"/>
              <w:right w:val="nil"/>
            </w:tcBorders>
            <w:shd w:val="clear" w:color="auto" w:fill="auto"/>
          </w:tcPr>
          <w:p w14:paraId="668BCCFA" w14:textId="0D01A643" w:rsidR="001442D2" w:rsidRDefault="001442D2" w:rsidP="00F3516B">
            <w:pPr>
              <w:pStyle w:val="FigureTitle"/>
            </w:pPr>
            <w:r w:rsidRPr="00784A05">
              <w:rPr>
                <w:b w:val="0"/>
              </w:rPr>
              <w:t xml:space="preserve">Figure </w:t>
            </w:r>
            <w:r w:rsidR="00AF7A2E">
              <w:rPr>
                <w:b w:val="0"/>
              </w:rPr>
              <w:t>29</w:t>
            </w:r>
            <w:r>
              <w:tab/>
              <w:t>Predicted probabilities of reporting a given difficulty</w:t>
            </w:r>
          </w:p>
          <w:p w14:paraId="1C437401" w14:textId="77777777" w:rsidR="001442D2" w:rsidRPr="00176D3F" w:rsidRDefault="001442D2" w:rsidP="00F3516B">
            <w:pPr>
              <w:pStyle w:val="Subtitle"/>
            </w:pPr>
            <w:r>
              <w:t>Hypothetical persons</w:t>
            </w:r>
          </w:p>
        </w:tc>
      </w:tr>
      <w:tr w:rsidR="001442D2" w:rsidRPr="00B1465D" w14:paraId="0697464C" w14:textId="77777777" w:rsidTr="004D4C3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layout."/>
            </w:tblPr>
            <w:tblGrid>
              <w:gridCol w:w="8504"/>
            </w:tblGrid>
            <w:tr w:rsidR="001442D2" w:rsidRPr="00B1465D" w14:paraId="4EE416C5" w14:textId="77777777" w:rsidTr="00F3516B">
              <w:trPr>
                <w:tblHeader/>
                <w:jc w:val="center"/>
              </w:trPr>
              <w:tc>
                <w:tcPr>
                  <w:tcW w:w="5000" w:type="pct"/>
                  <w:tcBorders>
                    <w:top w:val="nil"/>
                    <w:bottom w:val="nil"/>
                  </w:tcBorders>
                </w:tcPr>
                <w:p w14:paraId="64092BD9" w14:textId="4AEF9559" w:rsidR="001442D2" w:rsidRPr="00125160" w:rsidRDefault="00A505B5" w:rsidP="00125160">
                  <w:pPr>
                    <w:pStyle w:val="Figure"/>
                  </w:pPr>
                  <w:r>
                    <w:rPr>
                      <w:noProof/>
                    </w:rPr>
                    <w:drawing>
                      <wp:inline distT="0" distB="0" distL="0" distR="0" wp14:anchorId="3BA77324" wp14:editId="0CDCB2C2">
                        <wp:extent cx="5218176" cy="4319016"/>
                        <wp:effectExtent l="0" t="0" r="1905" b="5715"/>
                        <wp:docPr id="179" name="Picture 179" descr="This chart shows the predicted probabilities of reporting a given difficulty for each of the hypothetical individuals in table 1, based off the results from an ordered probit regression" title="Predicted probabilities of reporting a given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rdered_probit_difficulty_20170703.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1F4A75D6" w14:textId="77777777" w:rsidR="001442D2" w:rsidRPr="00B1465D" w:rsidRDefault="001442D2" w:rsidP="00F3516B">
            <w:pPr>
              <w:pStyle w:val="Figure"/>
              <w:rPr>
                <w:rFonts w:ascii="Arial" w:hAnsi="Arial" w:cs="Arial"/>
                <w:sz w:val="18"/>
                <w:szCs w:val="18"/>
              </w:rPr>
            </w:pPr>
          </w:p>
        </w:tc>
      </w:tr>
      <w:tr w:rsidR="001442D2" w14:paraId="1B8070BC" w14:textId="77777777" w:rsidTr="004D4C3B">
        <w:tc>
          <w:tcPr>
            <w:tcW w:w="5000" w:type="pct"/>
            <w:tcBorders>
              <w:top w:val="nil"/>
              <w:left w:val="nil"/>
              <w:bottom w:val="single" w:sz="6" w:space="0" w:color="78A22F"/>
              <w:right w:val="nil"/>
            </w:tcBorders>
            <w:shd w:val="clear" w:color="auto" w:fill="auto"/>
          </w:tcPr>
          <w:p w14:paraId="747083E2" w14:textId="77777777" w:rsidR="001442D2" w:rsidRDefault="001442D2" w:rsidP="00F3516B">
            <w:pPr>
              <w:pStyle w:val="Figurespace"/>
            </w:pPr>
          </w:p>
        </w:tc>
      </w:tr>
      <w:tr w:rsidR="001442D2" w:rsidRPr="000863A5" w14:paraId="08BBC188" w14:textId="77777777" w:rsidTr="004D4C3B">
        <w:tc>
          <w:tcPr>
            <w:tcW w:w="5000" w:type="pct"/>
            <w:tcBorders>
              <w:top w:val="single" w:sz="6" w:space="0" w:color="78A22F"/>
              <w:left w:val="nil"/>
              <w:bottom w:val="nil"/>
              <w:right w:val="nil"/>
            </w:tcBorders>
          </w:tcPr>
          <w:p w14:paraId="2971AB0C" w14:textId="50A43C0E" w:rsidR="001442D2" w:rsidRPr="00626D32" w:rsidRDefault="001442D2" w:rsidP="00F3516B">
            <w:pPr>
              <w:pStyle w:val="BoxSpaceBelow"/>
            </w:pPr>
          </w:p>
        </w:tc>
      </w:tr>
    </w:tbl>
    <w:p w14:paraId="25FC2D8A" w14:textId="202904C3" w:rsidR="001442D2" w:rsidRDefault="001442D2" w:rsidP="00F3516B">
      <w:pPr>
        <w:pStyle w:val="BodyText"/>
      </w:pPr>
      <w:r>
        <w:t>Higher levels of education appear</w:t>
      </w:r>
      <w:r w:rsidR="00AD6471">
        <w:t>ed</w:t>
      </w:r>
      <w:r>
        <w:t xml:space="preserve"> to moderate the difficulty of the task</w:t>
      </w:r>
      <w:r w:rsidR="0046312B">
        <w:t>; most of these coefficients were</w:t>
      </w:r>
      <w:r>
        <w:t xml:space="preserve"> both economically and statistically significant. This seems reasonably intuitive; educated respondents may be more likely to have an understanding of the task, but they may also put more effort in and experience more difficulty. </w:t>
      </w:r>
    </w:p>
    <w:p w14:paraId="566BC446" w14:textId="346C041C" w:rsidR="001442D2" w:rsidRDefault="001442D2" w:rsidP="00F3516B">
      <w:pPr>
        <w:pStyle w:val="BodyText"/>
      </w:pPr>
      <w:r>
        <w:t>H</w:t>
      </w:r>
      <w:r w:rsidR="00AD6471">
        <w:t>igher financial literacy appeared</w:t>
      </w:r>
      <w:r>
        <w:t xml:space="preserve"> to be associated with lower difficulty scores, althoug</w:t>
      </w:r>
      <w:r w:rsidR="0046312B">
        <w:t>h most of these coefficients were</w:t>
      </w:r>
      <w:r>
        <w:t xml:space="preserve"> not statistically significant. Household income brackets </w:t>
      </w:r>
      <w:r>
        <w:lastRenderedPageBreak/>
        <w:t>appear</w:t>
      </w:r>
      <w:r w:rsidR="00AD6471">
        <w:t>ed</w:t>
      </w:r>
      <w:r>
        <w:t xml:space="preserve"> to be relatively unimportant economically and not statistically signi</w:t>
      </w:r>
      <w:r w:rsidR="0046312B">
        <w:t>ficant, which contrasts with</w:t>
      </w:r>
      <w:r>
        <w:t xml:space="preserve"> the correlation of household income with nomination rates. </w:t>
      </w:r>
    </w:p>
    <w:p w14:paraId="7F5593A8" w14:textId="77777777" w:rsidR="001442D2" w:rsidRDefault="001442D2" w:rsidP="00CB171B">
      <w:pPr>
        <w:pStyle w:val="Heading3"/>
      </w:pPr>
      <w:r>
        <w:t>Comparing the different shortlists by difficulty</w:t>
      </w:r>
    </w:p>
    <w:p w14:paraId="110E9942" w14:textId="5626F624" w:rsidR="001442D2" w:rsidRPr="00D24BB1" w:rsidRDefault="001442D2" w:rsidP="00F3516B">
      <w:pPr>
        <w:pStyle w:val="BodyText"/>
      </w:pPr>
      <w:r>
        <w:t>Figure</w:t>
      </w:r>
      <w:r w:rsidR="009F10FD">
        <w:t> </w:t>
      </w:r>
      <w:r w:rsidR="00CE7894">
        <w:t>30</w:t>
      </w:r>
      <w:r>
        <w:t xml:space="preserve"> shows the proportion of respondents in each sub</w:t>
      </w:r>
      <w:r w:rsidR="009F10FD">
        <w:noBreakHyphen/>
      </w:r>
      <w:r>
        <w:t xml:space="preserve">group choosing each category of difficulty. To improve clarity, responses have been aggregated into three difficulty groups instead of five. Selections of existing funds have been removed to preclude the option of choosing the existing option without much thought. </w:t>
      </w:r>
    </w:p>
    <w:p w14:paraId="781A2AF3" w14:textId="7EB205C8"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316358D" w14:textId="77777777" w:rsidTr="004D4C3B">
        <w:trPr>
          <w:tblHeader/>
        </w:trPr>
        <w:tc>
          <w:tcPr>
            <w:tcW w:w="5000" w:type="pct"/>
            <w:tcBorders>
              <w:top w:val="single" w:sz="6" w:space="0" w:color="78A22F"/>
              <w:left w:val="nil"/>
              <w:bottom w:val="nil"/>
              <w:right w:val="nil"/>
            </w:tcBorders>
            <w:shd w:val="clear" w:color="auto" w:fill="auto"/>
          </w:tcPr>
          <w:p w14:paraId="1EEEB267" w14:textId="4ABA81BD" w:rsidR="001442D2" w:rsidRPr="00914DB0" w:rsidRDefault="00AF7A2E" w:rsidP="00F3516B">
            <w:pPr>
              <w:pStyle w:val="FigureTitle"/>
              <w:rPr>
                <w:position w:val="6"/>
                <w:sz w:val="18"/>
              </w:rPr>
            </w:pPr>
            <w:r>
              <w:rPr>
                <w:b w:val="0"/>
              </w:rPr>
              <w:t>Figure 30</w:t>
            </w:r>
            <w:r w:rsidR="001442D2">
              <w:tab/>
              <w:t>Difficulty of choice experiment by number of options</w:t>
            </w:r>
            <w:r w:rsidR="001442D2" w:rsidRPr="00707457">
              <w:rPr>
                <w:rStyle w:val="NoteLabel"/>
                <w:b/>
              </w:rPr>
              <w:t>a</w:t>
            </w:r>
            <w:r w:rsidR="001442D2">
              <w:rPr>
                <w:rStyle w:val="NoteLabel"/>
                <w:b/>
              </w:rPr>
              <w:t>,b,c</w:t>
            </w:r>
          </w:p>
          <w:p w14:paraId="463ED24A" w14:textId="77777777" w:rsidR="001442D2" w:rsidRPr="00914DB0" w:rsidRDefault="001442D2" w:rsidP="00F3516B">
            <w:pPr>
              <w:pStyle w:val="Subtitle"/>
            </w:pPr>
            <w:r w:rsidRPr="00914DB0">
              <w:t>N = 1120</w:t>
            </w:r>
          </w:p>
        </w:tc>
      </w:tr>
      <w:tr w:rsidR="001442D2" w14:paraId="37A70C2A"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4FAFB2BF" w14:textId="77777777" w:rsidTr="00F3516B">
              <w:trPr>
                <w:tblHeader/>
                <w:jc w:val="center"/>
              </w:trPr>
              <w:tc>
                <w:tcPr>
                  <w:tcW w:w="5000" w:type="pct"/>
                  <w:tcBorders>
                    <w:top w:val="nil"/>
                    <w:bottom w:val="nil"/>
                  </w:tcBorders>
                </w:tcPr>
                <w:p w14:paraId="361145CE" w14:textId="72D1C3A4" w:rsidR="001442D2" w:rsidRPr="00125160" w:rsidRDefault="00B7230E" w:rsidP="00125160">
                  <w:pPr>
                    <w:pStyle w:val="Figure"/>
                  </w:pPr>
                  <w:r w:rsidRPr="00125160">
                    <w:rPr>
                      <w:noProof/>
                    </w:rPr>
                    <w:drawing>
                      <wp:inline distT="0" distB="0" distL="0" distR="0" wp14:anchorId="744B6502" wp14:editId="32B73B71">
                        <wp:extent cx="5218176" cy="4319016"/>
                        <wp:effectExtent l="0" t="0" r="1905" b="5715"/>
                        <wp:docPr id="5" name="Picture 5" descr="This chart shows the proportions of individuals finding the choice experiment easy, moderate and hard, broken down by the number of options presented. " title="Difficulty of choice experiment by number of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iculty_4_8_no_exist_3_2017063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22692B18" w14:textId="77777777" w:rsidR="001442D2" w:rsidRDefault="001442D2" w:rsidP="00F3516B">
            <w:pPr>
              <w:pStyle w:val="Figure"/>
            </w:pPr>
          </w:p>
        </w:tc>
      </w:tr>
      <w:tr w:rsidR="001442D2" w:rsidRPr="00176D3F" w14:paraId="40DB2106" w14:textId="77777777" w:rsidTr="004D4C3B">
        <w:tc>
          <w:tcPr>
            <w:tcW w:w="5000" w:type="pct"/>
            <w:tcBorders>
              <w:top w:val="nil"/>
              <w:left w:val="nil"/>
              <w:bottom w:val="nil"/>
              <w:right w:val="nil"/>
            </w:tcBorders>
            <w:shd w:val="clear" w:color="auto" w:fill="auto"/>
          </w:tcPr>
          <w:p w14:paraId="1E8A75EF" w14:textId="2EE66EA1" w:rsidR="001442D2" w:rsidRPr="00176D3F" w:rsidRDefault="001442D2" w:rsidP="0046312B">
            <w:pPr>
              <w:pStyle w:val="Note"/>
            </w:pPr>
            <w:r>
              <w:rPr>
                <w:rStyle w:val="NoteLabel"/>
              </w:rPr>
              <w:t>a</w:t>
            </w:r>
            <w:r>
              <w:t xml:space="preserve"> 515 respondents chose existing funds and these observations have been removed. </w:t>
            </w:r>
            <w:r>
              <w:rPr>
                <w:rStyle w:val="NoteLabel"/>
              </w:rPr>
              <w:t>b</w:t>
            </w:r>
            <w:r>
              <w:t xml:space="preserve"> Difficulties of one and two have been grouped into easy, a difficulty of three is assigned to moderate, and difficulties of four and five are assigned to hard.</w:t>
            </w:r>
            <w:r>
              <w:rPr>
                <w:rStyle w:val="NoteLabel"/>
              </w:rPr>
              <w:t xml:space="preserve"> c</w:t>
            </w:r>
            <w:r>
              <w:t xml:space="preserve"> Three observations were exact duplicates and have been removed. Three respondents experienced technical problems in their surveys and have been removed. 205 respondents did not participate in the choice experiment. 272 respondents were removed due to the skipping nomination problem. Two respondents failed to submit a difficulty score. </w:t>
            </w:r>
          </w:p>
        </w:tc>
      </w:tr>
      <w:tr w:rsidR="001442D2" w14:paraId="4BED9AE0" w14:textId="77777777" w:rsidTr="004D4C3B">
        <w:tc>
          <w:tcPr>
            <w:tcW w:w="5000" w:type="pct"/>
            <w:tcBorders>
              <w:top w:val="nil"/>
              <w:left w:val="nil"/>
              <w:bottom w:val="single" w:sz="6" w:space="0" w:color="78A22F"/>
              <w:right w:val="nil"/>
            </w:tcBorders>
            <w:shd w:val="clear" w:color="auto" w:fill="auto"/>
          </w:tcPr>
          <w:p w14:paraId="318EBCCC" w14:textId="77777777" w:rsidR="001442D2" w:rsidRDefault="001442D2" w:rsidP="00F3516B">
            <w:pPr>
              <w:pStyle w:val="Figurespace"/>
            </w:pPr>
          </w:p>
        </w:tc>
      </w:tr>
      <w:tr w:rsidR="001442D2" w:rsidRPr="000863A5" w14:paraId="4EDCE417" w14:textId="77777777" w:rsidTr="004D4C3B">
        <w:tc>
          <w:tcPr>
            <w:tcW w:w="5000" w:type="pct"/>
            <w:tcBorders>
              <w:top w:val="single" w:sz="6" w:space="0" w:color="78A22F"/>
              <w:left w:val="nil"/>
              <w:bottom w:val="nil"/>
              <w:right w:val="nil"/>
            </w:tcBorders>
          </w:tcPr>
          <w:p w14:paraId="755B6920" w14:textId="0E94BF5F" w:rsidR="001442D2" w:rsidRPr="00626D32" w:rsidRDefault="001442D2" w:rsidP="00F3516B">
            <w:pPr>
              <w:pStyle w:val="BoxSpaceBelow"/>
            </w:pPr>
          </w:p>
        </w:tc>
      </w:tr>
    </w:tbl>
    <w:p w14:paraId="0B271CC0" w14:textId="1E38BEF5" w:rsidR="001442D2" w:rsidRDefault="001442D2" w:rsidP="00F3516B">
      <w:pPr>
        <w:pStyle w:val="BodyText"/>
      </w:pPr>
      <w:r>
        <w:lastRenderedPageBreak/>
        <w:t>Having a g</w:t>
      </w:r>
      <w:r w:rsidR="00640B76">
        <w:t>reater number of options appeared</w:t>
      </w:r>
      <w:r>
        <w:t xml:space="preserve"> to increase</w:t>
      </w:r>
      <w:r w:rsidR="00640B76">
        <w:t xml:space="preserve"> the proportion of respondents that found</w:t>
      </w:r>
      <w:r>
        <w:t xml:space="preserve"> the task hard, although the size of the effects is relativ</w:t>
      </w:r>
      <w:r w:rsidR="0074017C">
        <w:t>ely small. Similarly, figure 31</w:t>
      </w:r>
      <w:r w:rsidR="00C43F76">
        <w:t> </w:t>
      </w:r>
      <w:r w:rsidR="0046312B">
        <w:t>shows</w:t>
      </w:r>
      <w:r>
        <w:t xml:space="preserve"> the proportions of respondents reporting each of the three aggregated difficulty categories broken down by the style of presentation of information on investment returns and f</w:t>
      </w:r>
      <w:r w:rsidR="00AD6471">
        <w:t>ees. In this case, there appeared</w:t>
      </w:r>
      <w:r>
        <w:t xml:space="preserve"> to be even les</w:t>
      </w:r>
      <w:r w:rsidR="006A0590">
        <w:t>s variation between the groups.</w:t>
      </w:r>
    </w:p>
    <w:p w14:paraId="7686B5C8" w14:textId="7B7E60C5"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1795E26B" w14:textId="77777777" w:rsidTr="004D4C3B">
        <w:trPr>
          <w:tblHeader/>
        </w:trPr>
        <w:tc>
          <w:tcPr>
            <w:tcW w:w="5000" w:type="pct"/>
            <w:tcBorders>
              <w:top w:val="single" w:sz="6" w:space="0" w:color="78A22F"/>
              <w:left w:val="nil"/>
              <w:bottom w:val="nil"/>
              <w:right w:val="nil"/>
            </w:tcBorders>
            <w:shd w:val="clear" w:color="auto" w:fill="auto"/>
          </w:tcPr>
          <w:p w14:paraId="28F8B72A" w14:textId="4FA23F8B" w:rsidR="001442D2" w:rsidRDefault="001442D2" w:rsidP="00F3516B">
            <w:pPr>
              <w:pStyle w:val="FigureTitle"/>
              <w:rPr>
                <w:rStyle w:val="NoteLabel"/>
                <w:b/>
              </w:rPr>
            </w:pPr>
            <w:r w:rsidRPr="00784A05">
              <w:rPr>
                <w:b w:val="0"/>
              </w:rPr>
              <w:t xml:space="preserve">Figure </w:t>
            </w:r>
            <w:r w:rsidR="00AF7A2E">
              <w:rPr>
                <w:b w:val="0"/>
              </w:rPr>
              <w:t>31</w:t>
            </w:r>
            <w:r>
              <w:tab/>
              <w:t>Difficulty of choice experiment by dollar/per cent</w:t>
            </w:r>
            <w:r w:rsidRPr="008036B8">
              <w:rPr>
                <w:rStyle w:val="NoteLabel"/>
                <w:b/>
              </w:rPr>
              <w:t>a</w:t>
            </w:r>
            <w:r>
              <w:rPr>
                <w:rStyle w:val="NoteLabel"/>
                <w:b/>
              </w:rPr>
              <w:t>,b,c</w:t>
            </w:r>
          </w:p>
          <w:p w14:paraId="68978352" w14:textId="77777777" w:rsidR="001442D2" w:rsidRPr="00914DB0" w:rsidRDefault="001442D2" w:rsidP="00F3516B">
            <w:pPr>
              <w:pStyle w:val="Subtitle"/>
            </w:pPr>
            <w:r w:rsidRPr="00914DB0">
              <w:t xml:space="preserve">N = </w:t>
            </w:r>
            <w:r>
              <w:t>1120</w:t>
            </w:r>
          </w:p>
        </w:tc>
      </w:tr>
      <w:tr w:rsidR="001442D2" w14:paraId="1BE72C14"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0459963B" w14:textId="77777777" w:rsidTr="00F3516B">
              <w:trPr>
                <w:tblHeader/>
                <w:jc w:val="center"/>
              </w:trPr>
              <w:tc>
                <w:tcPr>
                  <w:tcW w:w="5000" w:type="pct"/>
                  <w:tcBorders>
                    <w:top w:val="nil"/>
                    <w:bottom w:val="nil"/>
                  </w:tcBorders>
                </w:tcPr>
                <w:p w14:paraId="6C1BDF7C" w14:textId="12E8417F" w:rsidR="001442D2" w:rsidRPr="00B1465D" w:rsidRDefault="00B7230E"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F429295" wp14:editId="6ED99B2C">
                        <wp:extent cx="5218176" cy="4319016"/>
                        <wp:effectExtent l="0" t="0" r="1905" b="5715"/>
                        <wp:docPr id="6" name="Picture 6" descr="This chart shows the reported difficulty of the choice experiment (proportion), broken down by whether respondents were shown metrics in dollar or per cent form" title="Difficulty of choice experiment by dollar/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fficulty_dollar_percent_no_exist_3_2017063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7BE50469" w14:textId="77777777" w:rsidR="001442D2" w:rsidRDefault="001442D2" w:rsidP="00F3516B">
            <w:pPr>
              <w:pStyle w:val="Figure"/>
            </w:pPr>
          </w:p>
        </w:tc>
      </w:tr>
      <w:tr w:rsidR="001442D2" w:rsidRPr="00176D3F" w14:paraId="2ECA63BA" w14:textId="77777777" w:rsidTr="004D4C3B">
        <w:tc>
          <w:tcPr>
            <w:tcW w:w="5000" w:type="pct"/>
            <w:tcBorders>
              <w:top w:val="nil"/>
              <w:left w:val="nil"/>
              <w:bottom w:val="nil"/>
              <w:right w:val="nil"/>
            </w:tcBorders>
            <w:shd w:val="clear" w:color="auto" w:fill="auto"/>
          </w:tcPr>
          <w:p w14:paraId="0E92BF87" w14:textId="02028756" w:rsidR="001442D2" w:rsidRPr="00176D3F" w:rsidRDefault="001442D2" w:rsidP="0046312B">
            <w:pPr>
              <w:pStyle w:val="Note"/>
            </w:pPr>
            <w:r>
              <w:rPr>
                <w:rStyle w:val="NoteLabel"/>
              </w:rPr>
              <w:t>a</w:t>
            </w:r>
            <w:r>
              <w:t xml:space="preserve"> 515 respondents chose existing funds and these observations have been removed. </w:t>
            </w:r>
            <w:r>
              <w:rPr>
                <w:rStyle w:val="NoteLabel"/>
              </w:rPr>
              <w:t>b</w:t>
            </w:r>
            <w:r>
              <w:t xml:space="preserve"> Difficulties of one and two have been grouped into easy, a difficulty of three is assigned to moderate, and difficulties of four and five are assigned to hard.</w:t>
            </w:r>
            <w:r>
              <w:rPr>
                <w:rStyle w:val="NoteLabel"/>
              </w:rPr>
              <w:t xml:space="preserve"> c</w:t>
            </w:r>
            <w:r>
              <w:t xml:space="preserve"> Three observations were exact duplicates and have been removed. Three respondents experienced technical problems in their surveys and have been removed. 205 respondents did not participate in the choice experiment. 272 respondents were removed due to the skipping nomination problem. Two respondents failed to submit a difficulty score. </w:t>
            </w:r>
          </w:p>
        </w:tc>
      </w:tr>
      <w:tr w:rsidR="001442D2" w14:paraId="08EF42BC" w14:textId="77777777" w:rsidTr="004D4C3B">
        <w:tc>
          <w:tcPr>
            <w:tcW w:w="5000" w:type="pct"/>
            <w:tcBorders>
              <w:top w:val="nil"/>
              <w:left w:val="nil"/>
              <w:bottom w:val="single" w:sz="6" w:space="0" w:color="78A22F"/>
              <w:right w:val="nil"/>
            </w:tcBorders>
            <w:shd w:val="clear" w:color="auto" w:fill="auto"/>
          </w:tcPr>
          <w:p w14:paraId="2560AD90" w14:textId="77777777" w:rsidR="001442D2" w:rsidRDefault="001442D2" w:rsidP="00F3516B">
            <w:pPr>
              <w:pStyle w:val="Figurespace"/>
            </w:pPr>
          </w:p>
        </w:tc>
      </w:tr>
      <w:tr w:rsidR="001442D2" w:rsidRPr="000863A5" w14:paraId="7019CDF1" w14:textId="77777777" w:rsidTr="004D4C3B">
        <w:tc>
          <w:tcPr>
            <w:tcW w:w="5000" w:type="pct"/>
            <w:tcBorders>
              <w:top w:val="single" w:sz="6" w:space="0" w:color="78A22F"/>
              <w:left w:val="nil"/>
              <w:bottom w:val="nil"/>
              <w:right w:val="nil"/>
            </w:tcBorders>
          </w:tcPr>
          <w:p w14:paraId="5DDFDC78" w14:textId="3A536DC9" w:rsidR="001442D2" w:rsidRPr="00626D32" w:rsidRDefault="001442D2" w:rsidP="00F3516B">
            <w:pPr>
              <w:pStyle w:val="BoxSpaceBelow"/>
            </w:pPr>
          </w:p>
        </w:tc>
      </w:tr>
    </w:tbl>
    <w:p w14:paraId="28FE9B66" w14:textId="06FE027A" w:rsidR="001442D2" w:rsidRDefault="001442D2" w:rsidP="00F3516B">
      <w:pPr>
        <w:pStyle w:val="BodyText"/>
      </w:pPr>
      <w:r>
        <w:t>Last, figure</w:t>
      </w:r>
      <w:r w:rsidR="009F10FD">
        <w:t> </w:t>
      </w:r>
      <w:r w:rsidR="0074017C">
        <w:t>32</w:t>
      </w:r>
      <w:r w:rsidR="0046312B">
        <w:t xml:space="preserve"> </w:t>
      </w:r>
      <w:r>
        <w:t xml:space="preserve">illustrates a significant positive effect </w:t>
      </w:r>
      <w:r w:rsidR="0046312B">
        <w:t xml:space="preserve">on the difficulty of the task </w:t>
      </w:r>
      <w:r>
        <w:t xml:space="preserve">for </w:t>
      </w:r>
      <w:r w:rsidR="0046312B">
        <w:t xml:space="preserve">those respondents with </w:t>
      </w:r>
      <w:r>
        <w:t xml:space="preserve">higher levels of financial literacy. </w:t>
      </w:r>
    </w:p>
    <w:p w14:paraId="4A9C73D7" w14:textId="2DA79A67"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5B5826B" w14:textId="77777777" w:rsidTr="004D4C3B">
        <w:trPr>
          <w:tblHeader/>
        </w:trPr>
        <w:tc>
          <w:tcPr>
            <w:tcW w:w="5000" w:type="pct"/>
            <w:tcBorders>
              <w:top w:val="single" w:sz="6" w:space="0" w:color="78A22F"/>
              <w:left w:val="nil"/>
              <w:bottom w:val="nil"/>
              <w:right w:val="nil"/>
            </w:tcBorders>
            <w:shd w:val="clear" w:color="auto" w:fill="auto"/>
          </w:tcPr>
          <w:p w14:paraId="6F14EC80" w14:textId="0CF9CA4E" w:rsidR="001442D2" w:rsidRDefault="001442D2" w:rsidP="00F3516B">
            <w:pPr>
              <w:pStyle w:val="FigureTitle"/>
            </w:pPr>
            <w:r w:rsidRPr="00784A05">
              <w:rPr>
                <w:b w:val="0"/>
              </w:rPr>
              <w:t xml:space="preserve">Figure </w:t>
            </w:r>
            <w:r w:rsidR="00AF7A2E">
              <w:rPr>
                <w:b w:val="0"/>
              </w:rPr>
              <w:t>32</w:t>
            </w:r>
            <w:r>
              <w:tab/>
              <w:t>Difficulty of choice experiment by financial literacy score</w:t>
            </w:r>
            <w:r w:rsidRPr="00CC02F8">
              <w:rPr>
                <w:rStyle w:val="NoteLabel"/>
                <w:b/>
              </w:rPr>
              <w:t>a</w:t>
            </w:r>
            <w:r>
              <w:rPr>
                <w:rStyle w:val="NoteLabel"/>
                <w:b/>
              </w:rPr>
              <w:t>,b,c</w:t>
            </w:r>
          </w:p>
          <w:p w14:paraId="10C1CBD6" w14:textId="77777777" w:rsidR="001442D2" w:rsidRPr="00176D3F" w:rsidRDefault="001442D2" w:rsidP="00F3516B">
            <w:pPr>
              <w:pStyle w:val="Subtitle"/>
            </w:pPr>
            <w:r>
              <w:t>N = 1096</w:t>
            </w:r>
          </w:p>
        </w:tc>
      </w:tr>
      <w:tr w:rsidR="001442D2" w14:paraId="62306B57"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2B24C79E" w14:textId="77777777" w:rsidTr="00F3516B">
              <w:trPr>
                <w:tblHeader/>
                <w:jc w:val="center"/>
              </w:trPr>
              <w:tc>
                <w:tcPr>
                  <w:tcW w:w="5000" w:type="pct"/>
                  <w:tcBorders>
                    <w:top w:val="nil"/>
                    <w:bottom w:val="nil"/>
                  </w:tcBorders>
                </w:tcPr>
                <w:p w14:paraId="4F592D1E" w14:textId="6F436C47" w:rsidR="001442D2" w:rsidRPr="00125160" w:rsidRDefault="00B7230E" w:rsidP="00125160">
                  <w:pPr>
                    <w:pStyle w:val="Figure"/>
                  </w:pPr>
                  <w:r w:rsidRPr="00125160">
                    <w:rPr>
                      <w:noProof/>
                    </w:rPr>
                    <w:drawing>
                      <wp:inline distT="0" distB="0" distL="0" distR="0" wp14:anchorId="562A1330" wp14:editId="74A662C5">
                        <wp:extent cx="5218176" cy="4319016"/>
                        <wp:effectExtent l="0" t="0" r="1905" b="5715"/>
                        <wp:docPr id="7" name="Picture 7" descr="This chart shows the reported difficulty (proportion of respondents) by respondents' financial literacy score" title="Difficulty of choice experiment by financial literac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ficulty_fin_lit_3_no_exist_20170630.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3D0ACB92" w14:textId="77777777" w:rsidR="001442D2" w:rsidRDefault="001442D2" w:rsidP="00F3516B">
            <w:pPr>
              <w:pStyle w:val="Figure"/>
            </w:pPr>
          </w:p>
        </w:tc>
      </w:tr>
      <w:tr w:rsidR="001442D2" w:rsidRPr="00176D3F" w14:paraId="7A621CBE" w14:textId="77777777" w:rsidTr="004D4C3B">
        <w:tc>
          <w:tcPr>
            <w:tcW w:w="5000" w:type="pct"/>
            <w:tcBorders>
              <w:top w:val="nil"/>
              <w:left w:val="nil"/>
              <w:bottom w:val="nil"/>
              <w:right w:val="nil"/>
            </w:tcBorders>
            <w:shd w:val="clear" w:color="auto" w:fill="auto"/>
          </w:tcPr>
          <w:p w14:paraId="7692D77F" w14:textId="59B1AA8E" w:rsidR="001442D2" w:rsidRPr="00176D3F" w:rsidRDefault="001442D2" w:rsidP="0046312B">
            <w:pPr>
              <w:pStyle w:val="Note"/>
            </w:pPr>
            <w:r>
              <w:rPr>
                <w:rStyle w:val="NoteLabel"/>
              </w:rPr>
              <w:t>a</w:t>
            </w:r>
            <w:r>
              <w:t xml:space="preserve"> 515 respondents chose existing funds and these observations have been removed.</w:t>
            </w:r>
            <w:r>
              <w:rPr>
                <w:rStyle w:val="NoteLabel"/>
              </w:rPr>
              <w:t>b</w:t>
            </w:r>
            <w:r>
              <w:t xml:space="preserve"> Difficulties of one and two have been grouped into easy, a difficulty of three is assigned to moderate, and difficulties of four and five are assigned to hard.</w:t>
            </w:r>
            <w:r>
              <w:rPr>
                <w:rStyle w:val="NoteLabel"/>
              </w:rPr>
              <w:t xml:space="preserve"> c</w:t>
            </w:r>
            <w:r>
              <w:t xml:space="preserve"> Three observations were exact duplicates and have been removed. Three respondents experienced technical problems in their surveys and have been removed. 205 respondents did not participate in the choice experiment. 272 respondents were removed due to the skipping nomination problem. Two respondents failed to submit a difficulty score. 28 respondents did not answer all financial literacy questions and were thus also removed. </w:t>
            </w:r>
          </w:p>
        </w:tc>
      </w:tr>
      <w:tr w:rsidR="001442D2" w14:paraId="09B100C1" w14:textId="77777777" w:rsidTr="004D4C3B">
        <w:tc>
          <w:tcPr>
            <w:tcW w:w="5000" w:type="pct"/>
            <w:tcBorders>
              <w:top w:val="nil"/>
              <w:left w:val="nil"/>
              <w:bottom w:val="single" w:sz="6" w:space="0" w:color="78A22F"/>
              <w:right w:val="nil"/>
            </w:tcBorders>
            <w:shd w:val="clear" w:color="auto" w:fill="auto"/>
          </w:tcPr>
          <w:p w14:paraId="20F59DBC" w14:textId="77777777" w:rsidR="001442D2" w:rsidRDefault="001442D2" w:rsidP="00F3516B">
            <w:pPr>
              <w:pStyle w:val="Figurespace"/>
            </w:pPr>
          </w:p>
        </w:tc>
      </w:tr>
      <w:tr w:rsidR="001442D2" w:rsidRPr="000863A5" w14:paraId="6F53DB58" w14:textId="77777777" w:rsidTr="004D4C3B">
        <w:tc>
          <w:tcPr>
            <w:tcW w:w="5000" w:type="pct"/>
            <w:tcBorders>
              <w:top w:val="single" w:sz="6" w:space="0" w:color="78A22F"/>
              <w:left w:val="nil"/>
              <w:bottom w:val="nil"/>
              <w:right w:val="nil"/>
            </w:tcBorders>
          </w:tcPr>
          <w:p w14:paraId="66769C37" w14:textId="11DB27DB" w:rsidR="001442D2" w:rsidRPr="00626D32" w:rsidRDefault="001442D2" w:rsidP="00F3516B">
            <w:pPr>
              <w:pStyle w:val="BoxSpaceBelow"/>
            </w:pPr>
          </w:p>
        </w:tc>
      </w:tr>
    </w:tbl>
    <w:p w14:paraId="7F12B859" w14:textId="767E523F" w:rsidR="001442D2" w:rsidRDefault="001442D2" w:rsidP="00F3516B">
      <w:pPr>
        <w:pStyle w:val="BodyText"/>
      </w:pPr>
      <w:r>
        <w:t>An ordered probit regression with matched data was conducted to determine if the method of presentation — dollar or percentage — had any influence on d</w:t>
      </w:r>
      <w:r w:rsidR="0046312B">
        <w:t>ifficulty. Consistent with the figures</w:t>
      </w:r>
      <w:r>
        <w:t xml:space="preserve"> there was neither an economically nor statistically si</w:t>
      </w:r>
      <w:r w:rsidR="00715108">
        <w:t>gnificant effect. Annex </w:t>
      </w:r>
      <w:r w:rsidRPr="00C4664D">
        <w:t>A.11</w:t>
      </w:r>
      <w:r w:rsidR="00C43F76">
        <w:t> </w:t>
      </w:r>
      <w:r>
        <w:t xml:space="preserve">provides the full details about this regression. </w:t>
      </w:r>
    </w:p>
    <w:p w14:paraId="0C37386E" w14:textId="41D7B32D" w:rsidR="001442D2" w:rsidRDefault="001442D2" w:rsidP="00F3516B">
      <w:pPr>
        <w:pStyle w:val="BodyText"/>
      </w:pPr>
      <w:r>
        <w:t>An ordered probit regression on raw data was conducted to determine if the number of options presented had any influence on difficulty. 1426 observations were used for this analysis. Accounting for o</w:t>
      </w:r>
      <w:r w:rsidR="00D273F7">
        <w:t>bservables, the regression showed</w:t>
      </w:r>
      <w:r>
        <w:t xml:space="preserve"> that overall the number of options presented </w:t>
      </w:r>
      <w:r w:rsidR="0046312B">
        <w:t>in the shortlist had</w:t>
      </w:r>
      <w:r>
        <w:t xml:space="preserve"> minimal impacts on the difficulty of the task. None of the treatment indicators are economically or statistically significant. Annex </w:t>
      </w:r>
      <w:r w:rsidRPr="0040366D">
        <w:t>A.11</w:t>
      </w:r>
      <w:r w:rsidR="00C43F76">
        <w:t> </w:t>
      </w:r>
      <w:r>
        <w:t xml:space="preserve">provides the full details about this regression. </w:t>
      </w:r>
    </w:p>
    <w:p w14:paraId="3D7C7E72" w14:textId="52B5952E" w:rsidR="001442D2" w:rsidRDefault="001442D2" w:rsidP="00F3516B">
      <w:pPr>
        <w:pStyle w:val="Heading2"/>
      </w:pPr>
      <w:bookmarkStart w:id="36" w:name="_Toc486513657"/>
      <w:bookmarkStart w:id="37" w:name="_Toc486848243"/>
      <w:r>
        <w:rPr>
          <w:noProof/>
        </w:rPr>
        <w:lastRenderedPageBreak/>
        <w:t>7</w:t>
      </w:r>
      <w:bookmarkEnd w:id="35"/>
      <w:r>
        <w:tab/>
        <w:t>What did participants choose and what influenced those choices?</w:t>
      </w:r>
      <w:bookmarkEnd w:id="36"/>
      <w:bookmarkEnd w:id="37"/>
    </w:p>
    <w:p w14:paraId="6C0BB4E0" w14:textId="1A083EFA" w:rsidR="001442D2" w:rsidRDefault="001442D2" w:rsidP="00F3516B">
      <w:pPr>
        <w:pStyle w:val="BodyText"/>
      </w:pPr>
      <w:r>
        <w:t xml:space="preserve">Respondents in the treatment groups were presented with a series of 4–8 products they could choose. Accompanying each product were the fund brand, and a randomly selected block of fund characteristics including past returns, fees, risk and target of the product. These features facilitate the exploration of factors influencing assisted choice selections. This section focuses on the assisted choice group, because the Commission does not have enough usable data regarding factors </w:t>
      </w:r>
      <w:r w:rsidR="00462996">
        <w:t>that</w:t>
      </w:r>
      <w:r>
        <w:t xml:space="preserve"> may have influenced unassisted choice selections. </w:t>
      </w:r>
    </w:p>
    <w:p w14:paraId="1826F0EF" w14:textId="0EB44DF0" w:rsidR="001442D2" w:rsidRDefault="001442D2" w:rsidP="00F3516B">
      <w:pPr>
        <w:pStyle w:val="BodyText"/>
      </w:pPr>
      <w:r>
        <w:t>Because respondents were also allowed the option of nominating any fund or product outside of the list, it is first important to examine whether there are any self</w:t>
      </w:r>
      <w:r w:rsidR="009F10FD">
        <w:noBreakHyphen/>
      </w:r>
      <w:r>
        <w:t xml:space="preserve">selecting mechanisms behind respondents nominating from the shortlist or outside of it. For example, a potential factor influencing respondents to choose outside of the shortlist might be whether they have an existing fund or not. </w:t>
      </w:r>
    </w:p>
    <w:p w14:paraId="28F5C888" w14:textId="2265B930" w:rsidR="001442D2" w:rsidRDefault="001442D2" w:rsidP="00F3516B">
      <w:pPr>
        <w:pStyle w:val="BodyText"/>
      </w:pPr>
      <w:r>
        <w:t>The proportion of those who selected a product not on the shortlist is higher in the group with existing funds than without (figure</w:t>
      </w:r>
      <w:r w:rsidR="009F10FD">
        <w:t> </w:t>
      </w:r>
      <w:r w:rsidR="0074017C">
        <w:t>33</w:t>
      </w:r>
      <w:r>
        <w:t xml:space="preserve">). Despite this, the proportion of respondents with an existing fund choosing a product not on the shortlist is still relatively low. On the other hand, there is a small proportion of individuals without an existing fund who choose outside of the shortlist. </w:t>
      </w:r>
    </w:p>
    <w:p w14:paraId="781ADCB9" w14:textId="1F94A625"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523D820F" w14:textId="77777777" w:rsidTr="004D4C3B">
        <w:trPr>
          <w:tblHeader/>
        </w:trPr>
        <w:tc>
          <w:tcPr>
            <w:tcW w:w="5000" w:type="pct"/>
            <w:tcBorders>
              <w:top w:val="single" w:sz="6" w:space="0" w:color="78A22F"/>
              <w:left w:val="nil"/>
              <w:bottom w:val="nil"/>
              <w:right w:val="nil"/>
            </w:tcBorders>
            <w:shd w:val="clear" w:color="auto" w:fill="auto"/>
          </w:tcPr>
          <w:p w14:paraId="3992A4D0" w14:textId="4A5BBE19" w:rsidR="001442D2" w:rsidRDefault="001442D2" w:rsidP="00F3516B">
            <w:pPr>
              <w:pStyle w:val="FigureTitle"/>
            </w:pPr>
            <w:r w:rsidRPr="00784A05">
              <w:rPr>
                <w:b w:val="0"/>
              </w:rPr>
              <w:t xml:space="preserve">Figure </w:t>
            </w:r>
            <w:r w:rsidR="00AF7A2E">
              <w:rPr>
                <w:b w:val="0"/>
              </w:rPr>
              <w:t>33</w:t>
            </w:r>
            <w:r>
              <w:tab/>
              <w:t>Proportions of selections in the treatment group</w:t>
            </w:r>
            <w:r w:rsidRPr="00CC02F8">
              <w:rPr>
                <w:rStyle w:val="NoteLabel"/>
                <w:b/>
              </w:rPr>
              <w:t>a</w:t>
            </w:r>
            <w:r>
              <w:rPr>
                <w:rStyle w:val="NoteLabel"/>
                <w:b/>
              </w:rPr>
              <w:t>,b</w:t>
            </w:r>
          </w:p>
          <w:p w14:paraId="49C97FED" w14:textId="77777777" w:rsidR="001442D2" w:rsidRPr="00176D3F" w:rsidRDefault="001442D2" w:rsidP="00F3516B">
            <w:pPr>
              <w:pStyle w:val="Subtitle"/>
            </w:pPr>
            <w:r>
              <w:t>N = 1509</w:t>
            </w:r>
          </w:p>
        </w:tc>
      </w:tr>
      <w:tr w:rsidR="001442D2" w14:paraId="7CD7C12B"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29802DAC" w14:textId="77777777" w:rsidTr="00F3516B">
              <w:trPr>
                <w:tblHeader/>
                <w:jc w:val="center"/>
              </w:trPr>
              <w:tc>
                <w:tcPr>
                  <w:tcW w:w="5000" w:type="pct"/>
                  <w:tcBorders>
                    <w:top w:val="nil"/>
                    <w:bottom w:val="nil"/>
                  </w:tcBorders>
                </w:tcPr>
                <w:p w14:paraId="1CB366EC"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0415A85E" wp14:editId="011982B6">
                        <wp:extent cx="5218176" cy="4319016"/>
                        <wp:effectExtent l="0" t="0" r="1905" b="5715"/>
                        <wp:docPr id="62" name="Picture 62" descr="This chart shows the proportion of respondents that selected from the shortlist or not from the shortlist, broken down by whether they had an existing fund (the control group is excluded). " title="Proportions of selections in the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_did_existing_fund_people_do_assist_2017062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3564F355" w14:textId="77777777" w:rsidR="001442D2" w:rsidRDefault="001442D2" w:rsidP="00F3516B">
            <w:pPr>
              <w:pStyle w:val="Figure"/>
            </w:pPr>
          </w:p>
        </w:tc>
      </w:tr>
      <w:tr w:rsidR="001442D2" w:rsidRPr="00176D3F" w14:paraId="1F7EE214" w14:textId="77777777" w:rsidTr="004D4C3B">
        <w:tc>
          <w:tcPr>
            <w:tcW w:w="5000" w:type="pct"/>
            <w:tcBorders>
              <w:top w:val="nil"/>
              <w:left w:val="nil"/>
              <w:bottom w:val="nil"/>
              <w:right w:val="nil"/>
            </w:tcBorders>
            <w:shd w:val="clear" w:color="auto" w:fill="auto"/>
          </w:tcPr>
          <w:p w14:paraId="7C1A7EC9" w14:textId="77777777" w:rsidR="001442D2" w:rsidRPr="00176D3F" w:rsidRDefault="001442D2" w:rsidP="00F3516B">
            <w:pPr>
              <w:pStyle w:val="Note"/>
            </w:pPr>
            <w:r>
              <w:rPr>
                <w:rStyle w:val="NoteLabel"/>
              </w:rPr>
              <w:t>a</w:t>
            </w:r>
            <w:r>
              <w:t xml:space="preserve"> The data used for this analysis did not include nomination skippers, since the actual nominations were required. </w:t>
            </w:r>
            <w:r>
              <w:rPr>
                <w:rStyle w:val="NoteLabel"/>
              </w:rPr>
              <w:t>b</w:t>
            </w:r>
            <w:r>
              <w:t xml:space="preserve"> Three observations were exact duplicates and have been removed. Three respondents experienced technical problems in their surveys and have been removed. 205 respondents did not participate in the choice experiment. 272 respondents were removed due to the skipping nomination problem.</w:t>
            </w:r>
          </w:p>
        </w:tc>
      </w:tr>
      <w:tr w:rsidR="001442D2" w14:paraId="4AAE1C17" w14:textId="77777777" w:rsidTr="004D4C3B">
        <w:tc>
          <w:tcPr>
            <w:tcW w:w="5000" w:type="pct"/>
            <w:tcBorders>
              <w:top w:val="nil"/>
              <w:left w:val="nil"/>
              <w:bottom w:val="single" w:sz="6" w:space="0" w:color="78A22F"/>
              <w:right w:val="nil"/>
            </w:tcBorders>
            <w:shd w:val="clear" w:color="auto" w:fill="auto"/>
          </w:tcPr>
          <w:p w14:paraId="61B3D2E2" w14:textId="77777777" w:rsidR="001442D2" w:rsidRDefault="001442D2" w:rsidP="00F3516B">
            <w:pPr>
              <w:pStyle w:val="Figurespace"/>
            </w:pPr>
          </w:p>
        </w:tc>
      </w:tr>
      <w:tr w:rsidR="001442D2" w:rsidRPr="000863A5" w14:paraId="6DB05BEF" w14:textId="77777777" w:rsidTr="004D4C3B">
        <w:tc>
          <w:tcPr>
            <w:tcW w:w="5000" w:type="pct"/>
            <w:tcBorders>
              <w:top w:val="single" w:sz="6" w:space="0" w:color="78A22F"/>
              <w:left w:val="nil"/>
              <w:bottom w:val="nil"/>
              <w:right w:val="nil"/>
            </w:tcBorders>
          </w:tcPr>
          <w:p w14:paraId="14787F17" w14:textId="24B6AC04" w:rsidR="001442D2" w:rsidRPr="00626D32" w:rsidRDefault="001442D2" w:rsidP="00F3516B">
            <w:pPr>
              <w:pStyle w:val="BoxSpaceBelow"/>
            </w:pPr>
          </w:p>
        </w:tc>
      </w:tr>
    </w:tbl>
    <w:p w14:paraId="21C3E413" w14:textId="1E0E90A7" w:rsidR="001442D2" w:rsidRDefault="001442D2" w:rsidP="00F3516B">
      <w:pPr>
        <w:pStyle w:val="BodyText"/>
      </w:pPr>
      <w:r>
        <w:t>Figure</w:t>
      </w:r>
      <w:r w:rsidR="009F10FD">
        <w:t> </w:t>
      </w:r>
      <w:r w:rsidR="003C24CD">
        <w:t>34</w:t>
      </w:r>
      <w:r>
        <w:t xml:space="preserve"> </w:t>
      </w:r>
      <w:r w:rsidR="0046312B">
        <w:t>shows</w:t>
      </w:r>
      <w:r>
        <w:t xml:space="preserve"> the fund selections of respondents (for those choosing from the shortlist) based on the rank of risk, fees and returns of the selected products.</w:t>
      </w:r>
      <w:r w:rsidRPr="00AF7A2E">
        <w:rPr>
          <w:rStyle w:val="FootnoteReference"/>
        </w:rPr>
        <w:footnoteReference w:id="16"/>
      </w:r>
      <w:r>
        <w:t xml:space="preserve"> Box</w:t>
      </w:r>
      <w:r w:rsidR="009F10FD">
        <w:t> </w:t>
      </w:r>
      <w:r>
        <w:t>3</w:t>
      </w:r>
      <w:r w:rsidRPr="00C43F76">
        <w:t xml:space="preserve"> </w:t>
      </w:r>
      <w:r>
        <w:t xml:space="preserve">discusses the ranking procedure in further detail. </w:t>
      </w:r>
    </w:p>
    <w:p w14:paraId="7311774E" w14:textId="6DAD5902" w:rsidR="001442D2" w:rsidRDefault="001442D2">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202A6894" w14:textId="77777777" w:rsidTr="004D4C3B">
        <w:tc>
          <w:tcPr>
            <w:tcW w:w="5000" w:type="pct"/>
            <w:tcBorders>
              <w:top w:val="single" w:sz="6" w:space="0" w:color="78A22F"/>
              <w:left w:val="nil"/>
              <w:bottom w:val="nil"/>
              <w:right w:val="nil"/>
            </w:tcBorders>
            <w:shd w:val="clear" w:color="auto" w:fill="F2F2F2"/>
          </w:tcPr>
          <w:p w14:paraId="001AD357" w14:textId="77777777" w:rsidR="001442D2" w:rsidRDefault="001442D2" w:rsidP="00F3516B">
            <w:pPr>
              <w:pStyle w:val="BoxTitle"/>
            </w:pPr>
            <w:r>
              <w:rPr>
                <w:b w:val="0"/>
              </w:rPr>
              <w:t>Box 3</w:t>
            </w:r>
            <w:r>
              <w:tab/>
              <w:t>Ranking fund characteristics</w:t>
            </w:r>
          </w:p>
        </w:tc>
      </w:tr>
      <w:tr w:rsidR="001442D2" w14:paraId="38D65BFD" w14:textId="77777777" w:rsidTr="004D4C3B">
        <w:tc>
          <w:tcPr>
            <w:tcW w:w="5000" w:type="pct"/>
            <w:tcBorders>
              <w:top w:val="nil"/>
              <w:left w:val="nil"/>
              <w:bottom w:val="nil"/>
              <w:right w:val="nil"/>
            </w:tcBorders>
            <w:shd w:val="clear" w:color="auto" w:fill="F2F2F2"/>
          </w:tcPr>
          <w:p w14:paraId="15FAC38C" w14:textId="77777777" w:rsidR="001442D2" w:rsidRDefault="001442D2" w:rsidP="00F3516B">
            <w:pPr>
              <w:pStyle w:val="Box"/>
            </w:pPr>
            <w:r>
              <w:t xml:space="preserve">It is important to recall that the fund characteristic sets were randomised. Since the treatment was also split into different groups based on the number of options respondents were presented, this implies that most respondents only saw a random selection of the full array of fund characteristic sets. For example, a respondent who was presented with four options would only see four of the possible fund characteristic sets, while only respondents presented with eight options saw all the possible fund characteristic sets. </w:t>
            </w:r>
          </w:p>
          <w:p w14:paraId="502C8230" w14:textId="77777777" w:rsidR="001442D2" w:rsidRDefault="001442D2" w:rsidP="00F3516B">
            <w:pPr>
              <w:pStyle w:val="Box"/>
            </w:pPr>
            <w:r>
              <w:t xml:space="preserve">This means that it is not possible to directly compare fund selections based on the exact level of risk, fee or return, because the results may be biased. For example, many individuals may randomly see only the lowest return sets of fund characteristics, such that their selection might look like they intentionally chose a low return fund, but this might have been due to not having access to the higher return funds. </w:t>
            </w:r>
          </w:p>
          <w:p w14:paraId="568B4B58" w14:textId="441D769D" w:rsidR="001442D2" w:rsidRDefault="001442D2" w:rsidP="00F3516B">
            <w:pPr>
              <w:pStyle w:val="Box"/>
            </w:pPr>
            <w:r>
              <w:t>To address this issue, the Commission has ranked the risk, fees and returns for each individual’s possible choices. The ranking is a sports</w:t>
            </w:r>
            <w:r w:rsidR="009F10FD">
              <w:noBreakHyphen/>
            </w:r>
            <w:r w:rsidR="0046312B">
              <w:t>styled ranking, such that one</w:t>
            </w:r>
            <w:r>
              <w:t xml:space="preserve"> is the best or highest rank. In the case of ties, both products receive the higher of the two possible ranks. High risk is assigned to lower ranks, high fees are assigned to lower ranks, and high returns are assigned to higher ranks. </w:t>
            </w:r>
          </w:p>
        </w:tc>
      </w:tr>
      <w:tr w:rsidR="001442D2" w14:paraId="4DAF6E69" w14:textId="77777777" w:rsidTr="004D4C3B">
        <w:tc>
          <w:tcPr>
            <w:tcW w:w="5000" w:type="pct"/>
            <w:tcBorders>
              <w:top w:val="nil"/>
              <w:left w:val="nil"/>
              <w:bottom w:val="single" w:sz="6" w:space="0" w:color="78A22F"/>
              <w:right w:val="nil"/>
            </w:tcBorders>
            <w:shd w:val="clear" w:color="auto" w:fill="F2F2F2"/>
          </w:tcPr>
          <w:p w14:paraId="1293DDC4" w14:textId="77777777" w:rsidR="001442D2" w:rsidRDefault="001442D2">
            <w:pPr>
              <w:pStyle w:val="Box"/>
              <w:spacing w:before="0" w:line="120" w:lineRule="exact"/>
            </w:pPr>
          </w:p>
        </w:tc>
      </w:tr>
      <w:tr w:rsidR="001442D2" w:rsidRPr="000863A5" w14:paraId="48C86728" w14:textId="77777777" w:rsidTr="004D4C3B">
        <w:tc>
          <w:tcPr>
            <w:tcW w:w="5000" w:type="pct"/>
            <w:tcBorders>
              <w:top w:val="single" w:sz="6" w:space="0" w:color="78A22F"/>
              <w:left w:val="nil"/>
              <w:bottom w:val="nil"/>
              <w:right w:val="nil"/>
            </w:tcBorders>
          </w:tcPr>
          <w:p w14:paraId="5E2B938D" w14:textId="2E3C9857" w:rsidR="001442D2" w:rsidRPr="00626D32" w:rsidRDefault="001442D2" w:rsidP="00F3516B">
            <w:pPr>
              <w:pStyle w:val="BoxSpaceBelow"/>
            </w:pPr>
          </w:p>
        </w:tc>
      </w:tr>
    </w:tbl>
    <w:p w14:paraId="4B2A48B1" w14:textId="61DCD149" w:rsidR="001442D2" w:rsidRDefault="001442D2" w:rsidP="00F3516B">
      <w:pPr>
        <w:pStyle w:val="BodyText"/>
      </w:pPr>
      <w:r>
        <w:t>Figure</w:t>
      </w:r>
      <w:r w:rsidR="009F10FD">
        <w:t> </w:t>
      </w:r>
      <w:r w:rsidR="003C24CD">
        <w:t>34</w:t>
      </w:r>
      <w:r>
        <w:t xml:space="preserve"> shows a large clustering of observations around the corner with rank one on fees, risk and return. This suggests that many respondents are choosing funds on the basis of minimising fees and risk, and maximising returns. Second, considering the intensity of observations on the bottom plane of the figure, a large proportion of respondents are minimising risk. However, there is a substantial amount of heterogeneity in selections. There are a number of tails shoo</w:t>
      </w:r>
      <w:r w:rsidR="0046312B">
        <w:t xml:space="preserve">ting away from the minimal fee and </w:t>
      </w:r>
      <w:r>
        <w:t>risk</w:t>
      </w:r>
      <w:r w:rsidR="0046312B">
        <w:t>, and maximum</w:t>
      </w:r>
      <w:r>
        <w:t xml:space="preserve"> return corner. This result remains true even if the sample is restricted to only those who receive the maximum financial literacy score and exhibit sufficient survey effort. This may suggest that other characteristics such as service quality or branding matter in addition to the presented characteristics, or that informed respondents are not making good choices. It is not possible to distinguish between (or directly test) these possibilities with the available data.</w:t>
      </w:r>
    </w:p>
    <w:p w14:paraId="30337C01" w14:textId="3A5C549C"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1442D2" w14:paraId="58EC4374" w14:textId="77777777" w:rsidTr="004D4C3B">
        <w:trPr>
          <w:tblHeader/>
        </w:trPr>
        <w:tc>
          <w:tcPr>
            <w:tcW w:w="5000" w:type="pct"/>
            <w:tcBorders>
              <w:top w:val="single" w:sz="6" w:space="0" w:color="78A22F"/>
              <w:left w:val="nil"/>
              <w:bottom w:val="nil"/>
              <w:right w:val="nil"/>
            </w:tcBorders>
            <w:shd w:val="clear" w:color="auto" w:fill="auto"/>
          </w:tcPr>
          <w:p w14:paraId="4228F3B3" w14:textId="17EE09F5" w:rsidR="001442D2" w:rsidRDefault="001442D2" w:rsidP="00F3516B">
            <w:pPr>
              <w:pStyle w:val="FigureTitle"/>
            </w:pPr>
            <w:r w:rsidRPr="00784A05">
              <w:rPr>
                <w:b w:val="0"/>
              </w:rPr>
              <w:t xml:space="preserve">Figure </w:t>
            </w:r>
            <w:r w:rsidR="00AF7A2E">
              <w:rPr>
                <w:b w:val="0"/>
              </w:rPr>
              <w:t>34</w:t>
            </w:r>
            <w:r>
              <w:tab/>
              <w:t>Fund selections based on the rank of risk, fees and returns</w:t>
            </w:r>
            <w:r w:rsidRPr="00CC02F8">
              <w:rPr>
                <w:rStyle w:val="NoteLabel"/>
                <w:b/>
              </w:rPr>
              <w:t>a</w:t>
            </w:r>
            <w:r w:rsidR="0046312B">
              <w:rPr>
                <w:rStyle w:val="NoteLabel"/>
                <w:b/>
              </w:rPr>
              <w:t>,b</w:t>
            </w:r>
          </w:p>
          <w:p w14:paraId="381A02DA" w14:textId="77777777" w:rsidR="001442D2" w:rsidRPr="00176D3F" w:rsidRDefault="001442D2" w:rsidP="00F3516B">
            <w:pPr>
              <w:pStyle w:val="Subtitle"/>
            </w:pPr>
            <w:r>
              <w:t>N = 1287</w:t>
            </w:r>
          </w:p>
        </w:tc>
      </w:tr>
      <w:tr w:rsidR="001442D2" w14:paraId="7F0C57D0"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470AFABD" w14:textId="77777777" w:rsidTr="004D4C3B">
              <w:trPr>
                <w:tblHeader/>
                <w:jc w:val="center"/>
              </w:trPr>
              <w:tc>
                <w:tcPr>
                  <w:tcW w:w="5000" w:type="pct"/>
                  <w:tcBorders>
                    <w:top w:val="nil"/>
                    <w:bottom w:val="nil"/>
                  </w:tcBorders>
                </w:tcPr>
                <w:p w14:paraId="7AE4A64F" w14:textId="77777777" w:rsidR="001442D2" w:rsidRDefault="001442D2" w:rsidP="00F3516B">
                  <w:pPr>
                    <w:pStyle w:val="Figure"/>
                    <w:spacing w:before="60"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3872" behindDoc="0" locked="0" layoutInCell="1" allowOverlap="1" wp14:anchorId="7A035EAB" wp14:editId="6E53D169">
                            <wp:simplePos x="0" y="0"/>
                            <wp:positionH relativeFrom="column">
                              <wp:posOffset>2626572</wp:posOffset>
                            </wp:positionH>
                            <wp:positionV relativeFrom="paragraph">
                              <wp:posOffset>-723063</wp:posOffset>
                            </wp:positionV>
                            <wp:extent cx="372599" cy="2870828"/>
                            <wp:effectExtent l="0" t="144145" r="0" b="321945"/>
                            <wp:wrapNone/>
                            <wp:docPr id="171" name="Left Brace 171"/>
                            <wp:cNvGraphicFramePr/>
                            <a:graphic xmlns:a="http://schemas.openxmlformats.org/drawingml/2006/main">
                              <a:graphicData uri="http://schemas.microsoft.com/office/word/2010/wordprocessingShape">
                                <wps:wsp>
                                  <wps:cNvSpPr/>
                                  <wps:spPr>
                                    <a:xfrm rot="4626459">
                                      <a:off x="0" y="0"/>
                                      <a:ext cx="372599" cy="2870828"/>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0B6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1" o:spid="_x0000_s1026" type="#_x0000_t87" style="position:absolute;margin-left:206.8pt;margin-top:-56.95pt;width:29.35pt;height:226.05pt;rotation:5053327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JWdQIAAD8FAAAOAAAAZHJzL2Uyb0RvYy54bWysVNtqGzEQfS/0H4Tem7W3dnwh6+AmpBRM&#10;E5qUPCtaKV6QNOpI9tr9+o60a8ekgdLSFzHSzJy5ndHF5c4atlUYGnAVH54NOFNOQt2454p/f7j5&#10;MOUsROFqYcCpiu9V4JeL9+8uWj9XJazB1AoZgbgwb33F1zH6eVEEuVZWhDPwypFSA1oR6YrPRY2i&#10;JXRrinIwOC9awNojSBUCvV53Sr7I+ForGW+1DioyU3HKLeYT8/mUzmJxIebPKPy6kX0a4h+ysKJx&#10;FPQIdS2iYBtsfoOyjUQIoOOZBFuA1o1UuQaqZjh4Vc39WniVa6HmBH9sU/h/sPLr9g5ZU9PsJkPO&#10;nLA0pJXSkX1CIRVLr9Sj1oc5md77O+xvgcRU8E6jZQjU2NF5eT4az3IbqDC2y13eH7usdpFJevw4&#10;KcezGWeSVOV0MpiW0xSi6LASpscQPyuwLAkVN5ROziZDi+0qxM7+YJd8jGNtwhtPxhktZdzlmKW4&#10;N6oz+6Y01Ut5DDNcZpq6Msi2gjgipFQu5popIePIOrnpxpij4+DPjr19clWZhX/jfPTIkcHFo7Nt&#10;HOBb0ePukLLu7KmfJ3Un8QnqPY06j4o2IXh501B7VyLEO4FEenqkRY63dGgD1EzoJc7WgD/fek/2&#10;xEXSctbSElU8/NgIVJyZL45YOhuORmnr8mU0npR0wVPN06nGbewV0AyIh5RdFpN9NAdRI9hH2vdl&#10;ikoq4STFrriMeLhcxW656ceQarnMZrRpXsSVu/fyMPXEnIfdo0DfcywSO7/CYeHE/BXLOts0DwfL&#10;TQTdZAq+9LXvN21pZnL/o6Rv4PSerV7+vcUvAAAA//8DAFBLAwQUAAYACAAAACEApmvhFN0AAAAK&#10;AQAADwAAAGRycy9kb3ducmV2LnhtbEyPQW7CMBBF95V6B2uQuitOIgiQxkEIiQOUdsPOiadxIB5H&#10;sYGU03e6apejefr//XI7uV7ccAydJwXpPAGB1HjTUavg8+PwugYRoiaje0+o4BsDbKvnp1IXxt/p&#10;HW/H2AoOoVBoBTbGoZAyNBadDnM/IPHvy49ORz7HVppR3znc9TJLklw63RE3WD3g3mJzOV6dguXp&#10;0ewv9Xmxk4fanh7SrTw5pV5m0+4NRMQp/sHwq8/qULFT7a9kgugVZGm+YVTBOuMJDOT5hsfVTC7S&#10;JciqlP8nVD8AAAD//wMAUEsBAi0AFAAGAAgAAAAhALaDOJL+AAAA4QEAABMAAAAAAAAAAAAAAAAA&#10;AAAAAFtDb250ZW50X1R5cGVzXS54bWxQSwECLQAUAAYACAAAACEAOP0h/9YAAACUAQAACwAAAAAA&#10;AAAAAAAAAAAvAQAAX3JlbHMvLnJlbHNQSwECLQAUAAYACAAAACEA8fOCVnUCAAA/BQAADgAAAAAA&#10;AAAAAAAAAAAuAgAAZHJzL2Uyb0RvYy54bWxQSwECLQAUAAYACAAAACEApmvhFN0AAAAKAQAADwAA&#10;AAAAAAAAAAAAAADPBAAAZHJzL2Rvd25yZXYueG1sUEsFBgAAAAAEAAQA8wAAANkFAAAAAA==&#10;" adj="234" strokecolor="#71992c [3044]" strokeweight="2.25pt"/>
                        </w:pict>
                      </mc:Fallback>
                    </mc:AlternateContent>
                  </w:r>
                  <w:r w:rsidRPr="00493D06">
                    <w:rPr>
                      <w:rFonts w:ascii="Arial" w:hAnsi="Arial" w:cs="Arial"/>
                      <w:noProof/>
                      <w:sz w:val="18"/>
                      <w:szCs w:val="18"/>
                    </w:rPr>
                    <mc:AlternateContent>
                      <mc:Choice Requires="wps">
                        <w:drawing>
                          <wp:anchor distT="45720" distB="45720" distL="114300" distR="114300" simplePos="0" relativeHeight="251651584" behindDoc="0" locked="0" layoutInCell="1" allowOverlap="1" wp14:anchorId="20959CC3" wp14:editId="26ABA2CF">
                            <wp:simplePos x="0" y="0"/>
                            <wp:positionH relativeFrom="column">
                              <wp:posOffset>1302385</wp:posOffset>
                            </wp:positionH>
                            <wp:positionV relativeFrom="paragraph">
                              <wp:posOffset>66040</wp:posOffset>
                            </wp:positionV>
                            <wp:extent cx="2034540" cy="1404620"/>
                            <wp:effectExtent l="0" t="0" r="3810" b="635"/>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404620"/>
                                    </a:xfrm>
                                    <a:prstGeom prst="rect">
                                      <a:avLst/>
                                    </a:prstGeom>
                                    <a:solidFill>
                                      <a:srgbClr val="FFFFFF"/>
                                    </a:solidFill>
                                    <a:ln w="9525">
                                      <a:noFill/>
                                      <a:miter lim="800000"/>
                                      <a:headEnd/>
                                      <a:tailEnd/>
                                    </a:ln>
                                  </wps:spPr>
                                  <wps:txbx>
                                    <w:txbxContent>
                                      <w:p w14:paraId="1F5EA2F6" w14:textId="3FE494FE" w:rsidR="005747A6" w:rsidRPr="00493D06" w:rsidRDefault="005747A6">
                                        <w:pPr>
                                          <w:rPr>
                                            <w:rFonts w:asciiTheme="minorHAnsi" w:hAnsiTheme="minorHAnsi" w:cstheme="minorHAnsi"/>
                                            <w:sz w:val="18"/>
                                            <w:szCs w:val="18"/>
                                          </w:rPr>
                                        </w:pPr>
                                        <w:r>
                                          <w:rPr>
                                            <w:rFonts w:asciiTheme="minorHAnsi" w:hAnsiTheme="minorHAnsi" w:cstheme="minorHAnsi"/>
                                            <w:sz w:val="18"/>
                                            <w:szCs w:val="18"/>
                                          </w:rPr>
                                          <w:t>Some</w:t>
                                        </w:r>
                                        <w:r w:rsidRPr="00493D06">
                                          <w:rPr>
                                            <w:rFonts w:asciiTheme="minorHAnsi" w:hAnsiTheme="minorHAnsi" w:cstheme="minorHAnsi"/>
                                            <w:sz w:val="18"/>
                                            <w:szCs w:val="18"/>
                                          </w:rPr>
                                          <w:t xml:space="preserve"> respondents are selecting on the basis of other characteristics or </w:t>
                                        </w:r>
                                        <w:r>
                                          <w:rPr>
                                            <w:rFonts w:asciiTheme="minorHAnsi" w:hAnsiTheme="minorHAnsi" w:cstheme="minorHAnsi"/>
                                            <w:sz w:val="18"/>
                                            <w:szCs w:val="18"/>
                                          </w:rPr>
                                          <w:t>not optimising returns, risk and fees</w:t>
                                        </w:r>
                                        <w:r w:rsidRPr="00493D06">
                                          <w:rPr>
                                            <w:rFonts w:asciiTheme="minorHAnsi" w:hAnsiTheme="minorHAnsi" w:cstheme="minorHAnsi"/>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959CC3" id="_x0000_t202" coordsize="21600,21600" o:spt="202" path="m,l,21600r21600,l21600,xe">
                            <v:stroke joinstyle="miter"/>
                            <v:path gradientshapeok="t" o:connecttype="rect"/>
                          </v:shapetype>
                          <v:shape id="Text Box 2" o:spid="_x0000_s1026" type="#_x0000_t202" style="position:absolute;left:0;text-align:left;margin-left:102.55pt;margin-top:5.2pt;width:160.2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1HwIAAB4EAAAOAAAAZHJzL2Uyb0RvYy54bWysU9tu2zAMfR+wfxD0vtjxnF6MOEWXLsOA&#10;7gK0+wBZlmNhkqhJSuzs60fJaRp0b0X1IFAidXR4SC5vRq3IXjgvwdR0PsspEYZDK822pr8eNx+u&#10;KPGBmZYpMKKmB+Hpzer9u+VgK1FAD6oVjiCI8dVga9qHYKss87wXmvkZWGHQ2YHTLODRbbPWsQHR&#10;tcqKPL/IBnCtdcCF93h7NznpKuF3neDhR9d5EYiqKXILaXdpb+KerZas2jpme8mPNNgrWGgmDX56&#10;grpjgZGdk/9BackdeOjCjIPOoOskFykHzGaev8jmoWdWpFxQHG9PMvm3g+Xf9z8dkS3W7hL1MUxj&#10;kR7FGMgnGEkR9RmsrzDswWJgGPEaY1Ou3t4D/+2JgXXPzFbcOgdDL1iL/ObxZXb2dMLxEaQZvkGL&#10;37BdgAQ0dk5H8VAOgujI43CqTaTC8bLIP5aLEl0cffMyLy+KVL2MVU/PrfPhiwBNolFTh8VP8Gx/&#10;70Okw6qnkPibByXbjVQqHdy2WStH9gwbZZNWyuBFmDJkqOn1olgkZAPxfeohLQM2spK6pld5XFNr&#10;RTk+mzaFBCbVZCMTZY76REkmccLYjBgYRWugPaBSDqaGxQFDowf3l5IBm7Wm/s+OOUGJ+mpQ7et5&#10;GaUJ6VAuLlEa4s49zbmHGY5QNQ2UTOY6pIlIOthbrMpGJr2emRy5YhMmGY8DE7v8/Jyinsd69Q8A&#10;AP//AwBQSwMEFAAGAAgAAAAhABuKs6HdAAAACgEAAA8AAABkcnMvZG93bnJldi54bWxMj8tOwzAQ&#10;RfdI/IM1SOyonYCrKo1TVVRsWCBRkGDpxk4c4ZdsNw1/z7CC5ehc3Xum3S3OklmnPAUvoFoxINr3&#10;QU1+FPD+9nS3AZKL9Era4LWAb51h111ftbJR4eJf9XwsI8ESnxspwJQSG0pzb7STeRWi9siGkJws&#10;eKaRqiQvWO4srRlbUycnjwtGRv1odP91PDsBH85M6pBePgdl58PzsOdxSVGI25tlvwVS9FL+wvCr&#10;j+rQodMpnL3KxAqoGa8wioA9AMEArzkHckJyX62Bdi39/0L3AwAA//8DAFBLAQItABQABgAIAAAA&#10;IQC2gziS/gAAAOEBAAATAAAAAAAAAAAAAAAAAAAAAABbQ29udGVudF9UeXBlc10ueG1sUEsBAi0A&#10;FAAGAAgAAAAhADj9If/WAAAAlAEAAAsAAAAAAAAAAAAAAAAALwEAAF9yZWxzLy5yZWxzUEsBAi0A&#10;FAAGAAgAAAAhADT86/UfAgAAHgQAAA4AAAAAAAAAAAAAAAAALgIAAGRycy9lMm9Eb2MueG1sUEsB&#10;Ai0AFAAGAAgAAAAhABuKs6HdAAAACgEAAA8AAAAAAAAAAAAAAAAAeQQAAGRycy9kb3ducmV2Lnht&#10;bFBLBQYAAAAABAAEAPMAAACDBQAAAAA=&#10;" stroked="f">
                            <v:textbox style="mso-fit-shape-to-text:t">
                              <w:txbxContent>
                                <w:p w14:paraId="1F5EA2F6" w14:textId="3FE494FE" w:rsidR="005747A6" w:rsidRPr="00493D06" w:rsidRDefault="005747A6">
                                  <w:pPr>
                                    <w:rPr>
                                      <w:rFonts w:asciiTheme="minorHAnsi" w:hAnsiTheme="minorHAnsi" w:cstheme="minorHAnsi"/>
                                      <w:sz w:val="18"/>
                                      <w:szCs w:val="18"/>
                                    </w:rPr>
                                  </w:pPr>
                                  <w:r>
                                    <w:rPr>
                                      <w:rFonts w:asciiTheme="minorHAnsi" w:hAnsiTheme="minorHAnsi" w:cstheme="minorHAnsi"/>
                                      <w:sz w:val="18"/>
                                      <w:szCs w:val="18"/>
                                    </w:rPr>
                                    <w:t>Some</w:t>
                                  </w:r>
                                  <w:r w:rsidRPr="00493D06">
                                    <w:rPr>
                                      <w:rFonts w:asciiTheme="minorHAnsi" w:hAnsiTheme="minorHAnsi" w:cstheme="minorHAnsi"/>
                                      <w:sz w:val="18"/>
                                      <w:szCs w:val="18"/>
                                    </w:rPr>
                                    <w:t xml:space="preserve"> respondents are selecting on the basis of other characteristics or </w:t>
                                  </w:r>
                                  <w:r>
                                    <w:rPr>
                                      <w:rFonts w:asciiTheme="minorHAnsi" w:hAnsiTheme="minorHAnsi" w:cstheme="minorHAnsi"/>
                                      <w:sz w:val="18"/>
                                      <w:szCs w:val="18"/>
                                    </w:rPr>
                                    <w:t>not optimising returns, risk and fees</w:t>
                                  </w:r>
                                  <w:r w:rsidRPr="00493D06">
                                    <w:rPr>
                                      <w:rFonts w:asciiTheme="minorHAnsi" w:hAnsiTheme="minorHAnsi" w:cstheme="minorHAnsi"/>
                                      <w:sz w:val="18"/>
                                      <w:szCs w:val="18"/>
                                    </w:rPr>
                                    <w:t xml:space="preserve">. </w:t>
                                  </w:r>
                                </w:p>
                              </w:txbxContent>
                            </v:textbox>
                          </v:shape>
                        </w:pict>
                      </mc:Fallback>
                    </mc:AlternateContent>
                  </w:r>
                </w:p>
                <w:p w14:paraId="30CD177E"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7728" behindDoc="0" locked="0" layoutInCell="1" allowOverlap="1" wp14:anchorId="21919AFF" wp14:editId="69F3DA29">
                            <wp:simplePos x="0" y="0"/>
                            <wp:positionH relativeFrom="column">
                              <wp:posOffset>3839861</wp:posOffset>
                            </wp:positionH>
                            <wp:positionV relativeFrom="paragraph">
                              <wp:posOffset>2824480</wp:posOffset>
                            </wp:positionV>
                            <wp:extent cx="342900" cy="1424940"/>
                            <wp:effectExtent l="57150" t="19050" r="0" b="22860"/>
                            <wp:wrapNone/>
                            <wp:docPr id="172" name="Left Brace 172"/>
                            <wp:cNvGraphicFramePr/>
                            <a:graphic xmlns:a="http://schemas.openxmlformats.org/drawingml/2006/main">
                              <a:graphicData uri="http://schemas.microsoft.com/office/word/2010/wordprocessingShape">
                                <wps:wsp>
                                  <wps:cNvSpPr/>
                                  <wps:spPr>
                                    <a:xfrm rot="10608434">
                                      <a:off x="0" y="0"/>
                                      <a:ext cx="342900" cy="1424940"/>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0B464" id="Left Brace 172" o:spid="_x0000_s1026" type="#_x0000_t87" style="position:absolute;margin-left:302.35pt;margin-top:222.4pt;width:27pt;height:112.2pt;rotation:11587239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lJdwIAAEAFAAAOAAAAZHJzL2Uyb0RvYy54bWysVNtu2zAMfR+wfxD0vvpS9xbUKbIWHQYE&#10;bbF26LMqS40BWdIoJk729aNkOy26AsOGvQikSB6Rh6TOL7adYRsFoXW25sVBzpmy0jWtfa7594fr&#10;T6ecBRS2EcZZVfOdCvxi/vHDee9nqnQrZxoFjEBsmPW+5itEP8uyIFeqE+HAeWXJqB10AkmF56wB&#10;0RN6Z7Iyz4+z3kHjwUkVAt1eDUY+T/haK4m3WgeFzNSccsN0Qjqf4pnNz8XsGYRftXJMQ/xDFp1o&#10;LT26h7oSKNga2t+gulaCC07jgXRd5rRupUo1UDVF/qaa+5XwKtVC5AS/pyn8P1h5s7kD1jbUu5OS&#10;Mys6atJSaWSfQUjF4i1x1PswI9d7fwejFkiMBW81dAwcEVvkx/lpdVglHqgytk007/Y0qy0ySZeH&#10;VXmWUzMkmYqqrM6q1IdsAIugHgJ+Ua5jUai5oXxSOglabJYBKQvyn/xijLGsr3l5enRyFDPOYspD&#10;kknCnVGD2zelqWDKo0hwadTUpQG2ETQkQkplsUgQEZS8Y5hujdkH5n8OHP1jqEpj+DfB+4j0srO4&#10;D+5a6+C913E7pawH/4mBoe5IwZNrdtTr1CtiP3h53RK9SxHwTgBNPV3SJuMtHdo4ItONEmcrBz/f&#10;u4/+NIxk5aynLap5+LEWoDgzXy2N6VlRUXMZJqU6OilJgdeWp9cWu+4uHfWgSNklMfqjmUQNrnuk&#10;hV/EV8kkrKS3ay4RJuUSh+2mL0OqxSK50ap5gUt77+XU9Tg5D9tHAX6cMaTpvHHTxonZmykbfGM/&#10;rFus0ek2jeALryPftKZpMscvJf4Dr/Xk9fLxzX8BAAD//wMAUEsDBBQABgAIAAAAIQA/P1rB4gAA&#10;AAsBAAAPAAAAZHJzL2Rvd25yZXYueG1sTI9BT8MwDIXvSPyHyEhcEEsYodtK02lC7IC0A2wT4pg1&#10;pq1onKrJtvLvMSe42X5Pz98rlqPvxAmH2AYycDdRIJCq4FqqDex369s5iJgsOdsFQgPfGGFZXl4U&#10;NnfhTG942qZacAjF3BpoUupzKWPVoLdxEnok1j7D4G3idailG+yZw30np0pl0tuW+ENje3xqsPra&#10;Hr2BVr349cf74lm2N/ch6s2r3PcrY66vxtUjiIRj+jPDLz6jQ8lMh3AkF0VnIFN6xlYDWmvuwI7s&#10;Yc6XAw/ZYgqyLOT/DuUPAAAA//8DAFBLAQItABQABgAIAAAAIQC2gziS/gAAAOEBAAATAAAAAAAA&#10;AAAAAAAAAAAAAABbQ29udGVudF9UeXBlc10ueG1sUEsBAi0AFAAGAAgAAAAhADj9If/WAAAAlAEA&#10;AAsAAAAAAAAAAAAAAAAALwEAAF9yZWxzLy5yZWxzUEsBAi0AFAAGAAgAAAAhAI3TuUl3AgAAQAUA&#10;AA4AAAAAAAAAAAAAAAAALgIAAGRycy9lMm9Eb2MueG1sUEsBAi0AFAAGAAgAAAAhAD8/WsHiAAAA&#10;CwEAAA8AAAAAAAAAAAAAAAAA0QQAAGRycy9kb3ducmV2LnhtbFBLBQYAAAAABAAEAPMAAADgBQAA&#10;AAA=&#10;" adj="433" strokecolor="#71992c [3044]" strokeweight="2.25pt"/>
                        </w:pict>
                      </mc:Fallback>
                    </mc:AlternateContent>
                  </w:r>
                  <w:r w:rsidRPr="00B3287F">
                    <w:rPr>
                      <w:rFonts w:ascii="Arial" w:hAnsi="Arial" w:cs="Arial"/>
                      <w:noProof/>
                      <w:sz w:val="18"/>
                      <w:szCs w:val="18"/>
                    </w:rPr>
                    <mc:AlternateContent>
                      <mc:Choice Requires="wps">
                        <w:drawing>
                          <wp:anchor distT="45720" distB="45720" distL="114300" distR="114300" simplePos="0" relativeHeight="251656704" behindDoc="0" locked="0" layoutInCell="1" allowOverlap="1" wp14:anchorId="4B055992" wp14:editId="274A077D">
                            <wp:simplePos x="0" y="0"/>
                            <wp:positionH relativeFrom="column">
                              <wp:posOffset>4251581</wp:posOffset>
                            </wp:positionH>
                            <wp:positionV relativeFrom="paragraph">
                              <wp:posOffset>3357880</wp:posOffset>
                            </wp:positionV>
                            <wp:extent cx="11049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6700"/>
                                    </a:xfrm>
                                    <a:prstGeom prst="rect">
                                      <a:avLst/>
                                    </a:prstGeom>
                                    <a:solidFill>
                                      <a:srgbClr val="FFFFFF"/>
                                    </a:solidFill>
                                    <a:ln w="9525">
                                      <a:noFill/>
                                      <a:miter lim="800000"/>
                                      <a:headEnd/>
                                      <a:tailEnd/>
                                    </a:ln>
                                  </wps:spPr>
                                  <wps:txbx>
                                    <w:txbxContent>
                                      <w:p w14:paraId="36ABF8AA" w14:textId="77777777" w:rsidR="005747A6" w:rsidRPr="00B3287F" w:rsidRDefault="005747A6">
                                        <w:pPr>
                                          <w:rPr>
                                            <w:rFonts w:asciiTheme="minorHAnsi" w:hAnsiTheme="minorHAnsi" w:cstheme="minorHAnsi"/>
                                            <w:sz w:val="18"/>
                                            <w:szCs w:val="18"/>
                                          </w:rPr>
                                        </w:pPr>
                                        <w:r>
                                          <w:rPr>
                                            <w:rFonts w:asciiTheme="minorHAnsi" w:hAnsiTheme="minorHAnsi" w:cstheme="minorHAnsi"/>
                                            <w:sz w:val="18"/>
                                            <w:szCs w:val="18"/>
                                          </w:rPr>
                                          <w:t>Risk minimisation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55992" id="_x0000_s1027" type="#_x0000_t202" style="position:absolute;left:0;text-align:left;margin-left:334.75pt;margin-top:264.4pt;width:87pt;height:2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lIQIAACQEAAAOAAAAZHJzL2Uyb0RvYy54bWysU9uOEzEMfUfiH6K807mol+2o09XSpQhp&#10;WZB2+YA0k+lEJHFI0s6Ur8fJdLsF3hB5iOzYPraPndXtoBU5CuclmJoWk5wSYTg00uxr+u15++6G&#10;Eh+YaZgCI2p6Ep7ert++WfW2EiV0oBrhCIIYX/W2pl0ItsoyzzuhmZ+AFQaNLTjNAqpunzWO9Yiu&#10;VVbm+TzrwTXWARfe4+v9aKTrhN+2gocvbetFIKqmWFtIt0v3Lt7ZesWqvWO2k/xcBvuHKjSTBpNe&#10;oO5ZYOTg5F9QWnIHHtow4aAzaFvJReoBuynyP7p56pgVqRckx9sLTf7/wfLH41dHZFPTslhQYpjG&#10;IT2LIZD3MJAy8tNbX6Hbk0XHMOAzzjn16u0D8O+eGNh0zOzFnXPQd4I1WF8RI7Or0BHHR5Bd/xka&#10;TMMOARLQ0DodyUM6CKLjnE6X2cRSeExZ5NNljiaOtnI+X6AcU7DqJdo6Hz4K0CQKNXU4+4TOjg8+&#10;jK4vLjGZByWbrVQqKW6/2yhHjgz3ZJvOGf03N2VIX9PlrJwlZAMxHqFZpWXAPVZS1/QmjyeGsyqy&#10;8cE0SQ5MqlHGopU50xMZGbkJw25Ik0jcRep20JyQLwfj2uI3Q6ED95OSHle2pv7HgTlBifpkkPNl&#10;MZ3GHU/KdLYoUXHXlt21hRmOUDUNlIziJqR/Ecs2cIezaWWi7bWSc8m4ion487eJu36tJ6/Xz73+&#10;BQAA//8DAFBLAwQUAAYACAAAACEAzIRPqN4AAAALAQAADwAAAGRycy9kb3ducmV2LnhtbEyPy07D&#10;MBBF90j8gzWV2CDqUJpHQ5wKkEBsW/oBk9hNosbjKHab9O8ZVnQ5d47uo9jOthcXM/rOkYLnZQTC&#10;UO10R42Cw8/nUwbCBySNvSOj4Go8bMv7uwJz7Sbamcs+NIJNyOeooA1hyKX0dWss+qUbDPHv6EaL&#10;gc+xkXrEic1tL1dRlEiLHXFCi4P5aE192p+tguP39BhvpuorHNLdOnnHLq3cVamHxfz2CiKYOfzD&#10;8Fefq0PJnSp3Ju1FryBJNjGjCuJVxhuYyNYvrFSspFEGsizk7YbyFwAA//8DAFBLAQItABQABgAI&#10;AAAAIQC2gziS/gAAAOEBAAATAAAAAAAAAAAAAAAAAAAAAABbQ29udGVudF9UeXBlc10ueG1sUEsB&#10;Ai0AFAAGAAgAAAAhADj9If/WAAAAlAEAAAsAAAAAAAAAAAAAAAAALwEAAF9yZWxzLy5yZWxzUEsB&#10;Ai0AFAAGAAgAAAAhAC3+tuUhAgAAJAQAAA4AAAAAAAAAAAAAAAAALgIAAGRycy9lMm9Eb2MueG1s&#10;UEsBAi0AFAAGAAgAAAAhAMyET6jeAAAACwEAAA8AAAAAAAAAAAAAAAAAewQAAGRycy9kb3ducmV2&#10;LnhtbFBLBQYAAAAABAAEAPMAAACGBQAAAAA=&#10;" stroked="f">
                            <v:textbox>
                              <w:txbxContent>
                                <w:p w14:paraId="36ABF8AA" w14:textId="77777777" w:rsidR="005747A6" w:rsidRPr="00B3287F" w:rsidRDefault="005747A6">
                                  <w:pPr>
                                    <w:rPr>
                                      <w:rFonts w:asciiTheme="minorHAnsi" w:hAnsiTheme="minorHAnsi" w:cstheme="minorHAnsi"/>
                                      <w:sz w:val="18"/>
                                      <w:szCs w:val="18"/>
                                    </w:rPr>
                                  </w:pPr>
                                  <w:r>
                                    <w:rPr>
                                      <w:rFonts w:asciiTheme="minorHAnsi" w:hAnsiTheme="minorHAnsi" w:cstheme="minorHAnsi"/>
                                      <w:sz w:val="18"/>
                                      <w:szCs w:val="18"/>
                                    </w:rPr>
                                    <w:t>Risk minimisation</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0800" behindDoc="0" locked="0" layoutInCell="1" allowOverlap="1" wp14:anchorId="5E0E0AE5" wp14:editId="5BC4CDC7">
                            <wp:simplePos x="0" y="0"/>
                            <wp:positionH relativeFrom="column">
                              <wp:posOffset>666115</wp:posOffset>
                            </wp:positionH>
                            <wp:positionV relativeFrom="paragraph">
                              <wp:posOffset>4531360</wp:posOffset>
                            </wp:positionV>
                            <wp:extent cx="228600" cy="251460"/>
                            <wp:effectExtent l="19050" t="38100" r="38100" b="15240"/>
                            <wp:wrapNone/>
                            <wp:docPr id="169" name="Straight Arrow Connector 169"/>
                            <wp:cNvGraphicFramePr/>
                            <a:graphic xmlns:a="http://schemas.openxmlformats.org/drawingml/2006/main">
                              <a:graphicData uri="http://schemas.microsoft.com/office/word/2010/wordprocessingShape">
                                <wps:wsp>
                                  <wps:cNvCnPr/>
                                  <wps:spPr>
                                    <a:xfrm flipV="1">
                                      <a:off x="0" y="0"/>
                                      <a:ext cx="228600" cy="2514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77599" id="Straight Arrow Connector 169" o:spid="_x0000_s1026" type="#_x0000_t32" style="position:absolute;margin-left:52.45pt;margin-top:356.8pt;width:18pt;height:19.8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ol6AEAABwEAAAOAAAAZHJzL2Uyb0RvYy54bWysU02v0zAQvCPxHyzfadKIlhI1fUJ9wAVB&#10;xQPufs66seQvrU3T/nvWThsQICQQFyeOPbMzs5vt3dkadgKM2ruOLxc1Z+Ck77U7dvzzpzfPNpzF&#10;JFwvjHfQ8QtEfrd7+mQ7hhYaP3jTAzIicbEdQ8eHlEJbVVEOYEVc+ACODpVHKxJt8Vj1KEZit6Zq&#10;6npdjR77gF5CjPT1fjrku8KvFMj0QakIiZmOk7ZUVizrY16r3Va0RxRh0PIqQ/yDCiu0o6Iz1b1I&#10;gn1F/QuV1RJ99CotpLeVV0pLKB7IzbL+yc3DIAIULxRODHNM8f/RyvenAzLdU+/WLzlzwlKTHhIK&#10;fRwSe4XoR7b3zlGQHlm+Q4mNIbYE3LsDXncxHDDbPyu0TBkdvhBhCYQssnPJ+zLnDefEJH1sms26&#10;pq5IOmpWy+fr0o9qosl0AWN6C96y/NLxeNU1C5pKiNO7mEgIAW+ADDaOjcS7Wb1YFSVJaPPa9Sxd&#10;AnlMqIU7Gsh+CGgcPbKvyUl5SxcDE9FHUJQRKZ4KlumEvUF2EjRXQkpwaTkz0e0MU9qYGVgXCX8E&#10;Xu9nKJTJ/RvwjCiVvUsz2Grn8XfV0/kmWU33bwlMvnMEj76/lB6XaGgES1bX3yXP+I/7Av/+U+++&#10;AQAA//8DAFBLAwQUAAYACAAAACEAmwxSK90AAAALAQAADwAAAGRycy9kb3ducmV2LnhtbEyPzU7D&#10;MBCE70i8g7VI3KidppQ2xKkQoscg0fIAW9skAf9EsZuEt2d7oseZ/TQ7U+5mZ9lohtgFLyFbCGDG&#10;q6A730j4PO4fNsBiQq/RBm8k/JoIu+r2psRCh8l/mPGQGkYhPhYooU2pLziPqjUO4yL0xtPtKwwO&#10;E8mh4XrAicKd5Ush1txh5+lDi715bY36OZydBHXcT2pb599jhvnbxr7rOrhayvu7+eUZWDJz+ofh&#10;Up+qQ0WdTuHsdWSWtFhtCZXwlOVrYBdiJcg5kfOYL4FXJb/eUP0BAAD//wMAUEsBAi0AFAAGAAgA&#10;AAAhALaDOJL+AAAA4QEAABMAAAAAAAAAAAAAAAAAAAAAAFtDb250ZW50X1R5cGVzXS54bWxQSwEC&#10;LQAUAAYACAAAACEAOP0h/9YAAACUAQAACwAAAAAAAAAAAAAAAAAvAQAAX3JlbHMvLnJlbHNQSwEC&#10;LQAUAAYACAAAACEAawiqJegBAAAcBAAADgAAAAAAAAAAAAAAAAAuAgAAZHJzL2Uyb0RvYy54bWxQ&#10;SwECLQAUAAYACAAAACEAmwxSK90AAAALAQAADwAAAAAAAAAAAAAAAABCBAAAZHJzL2Rvd25yZXYu&#10;eG1sUEsFBgAAAAAEAAQA8wAAAEwFAAAAAA==&#10;" strokecolor="#71992c [3044]" strokeweight="2.25pt">
                            <v:stroke endarrow="block"/>
                          </v:shape>
                        </w:pict>
                      </mc:Fallback>
                    </mc:AlternateContent>
                  </w:r>
                  <w:r w:rsidRPr="00C87B71">
                    <w:rPr>
                      <w:rFonts w:ascii="Arial" w:hAnsi="Arial" w:cs="Arial"/>
                      <w:noProof/>
                      <w:sz w:val="18"/>
                      <w:szCs w:val="18"/>
                    </w:rPr>
                    <mc:AlternateContent>
                      <mc:Choice Requires="wps">
                        <w:drawing>
                          <wp:anchor distT="45720" distB="45720" distL="114300" distR="114300" simplePos="0" relativeHeight="251658752" behindDoc="0" locked="0" layoutInCell="1" allowOverlap="1" wp14:anchorId="28173C49" wp14:editId="1E709310">
                            <wp:simplePos x="0" y="0"/>
                            <wp:positionH relativeFrom="column">
                              <wp:posOffset>64770</wp:posOffset>
                            </wp:positionH>
                            <wp:positionV relativeFrom="paragraph">
                              <wp:posOffset>4785360</wp:posOffset>
                            </wp:positionV>
                            <wp:extent cx="2360930" cy="140462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27FC9C4" w14:textId="77777777" w:rsidR="005747A6" w:rsidRPr="00AE4D0F" w:rsidRDefault="005747A6">
                                        <w:pPr>
                                          <w:rPr>
                                            <w:rFonts w:asciiTheme="minorHAnsi" w:hAnsiTheme="minorHAnsi" w:cstheme="minorHAnsi"/>
                                            <w:sz w:val="18"/>
                                            <w:szCs w:val="18"/>
                                          </w:rPr>
                                        </w:pPr>
                                        <w:r w:rsidRPr="00AE4D0F">
                                          <w:rPr>
                                            <w:rFonts w:asciiTheme="minorHAnsi" w:hAnsiTheme="minorHAnsi" w:cstheme="minorHAnsi"/>
                                            <w:sz w:val="18"/>
                                            <w:szCs w:val="18"/>
                                          </w:rPr>
                                          <w:t xml:space="preserve">Most respondents are aiming for the optimal selection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173C49" id="_x0000_s1028" type="#_x0000_t202" style="position:absolute;left:0;text-align:left;margin-left:5.1pt;margin-top:376.8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sZIwIAACUEAAAOAAAAZHJzL2Uyb0RvYy54bWysU11v2yAUfZ+0/4B4X+y4SdpYcaouXaZJ&#10;3YfU7gdgjGM04DIgsbNfvwtOs6h9q8YDAu7lcO85h9XtoBU5COclmIpOJzklwnBopNlV9OfT9sMN&#10;JT4w0zAFRlT0KDy9Xb9/t+ptKQroQDXCEQQxvuxtRbsQbJllnndCMz8BKwwGW3CaBdy6XdY41iO6&#10;VlmR54usB9dYB1x4j6f3Y5CuE37bCh6+t60XgaiKYm0hzS7NdZyz9YqVO8dsJ/mpDPaGKjSTBh89&#10;Q92zwMjeyVdQWnIHHtow4aAzaFvJReoBu5nmL7p57JgVqRckx9szTf7/wfJvhx+OyAa1W1xTYphG&#10;kZ7EEMhHGEgR+emtLzHt0WJiGPAYc1Ov3j4A/+WJgU3HzE7cOQd9J1iD9U3jzezi6ojjI0jdf4UG&#10;n2H7AAloaJ2O5CEdBNFRp+NZm1gKx8PiapEvrzDEMTad5bNFkdTLWPl83TofPgvQJC4q6lD8BM8O&#10;Dz7Eclj5nBJf86Bks5VKpY3b1RvlyIGhUbZppA5epClD+oou58U8IRuI95OHtAxoZCV1RW/yOEZr&#10;RTo+mSalBCbVuMZKlDnxEykZyQlDPSQpzrTX0ByRMAejb/Gf4aID94eSHj1bUf97z5ygRH0xSPpy&#10;OptFk6fNbH6NDBF3GakvI8xwhKpooGRcbkL6GIkOe4fibGWiLao4VnIqGb2Y2Dz9m2j2y33K+ve7&#10;138BAAD//wMAUEsDBBQABgAIAAAAIQDlt3yy4QAAAAoBAAAPAAAAZHJzL2Rvd25yZXYueG1sTI/L&#10;TsMwEEX3SPyDNUhsEHXqQhtCnKo8umHXEiSW09hNAvE4it028PUMK1hezdGdc/Pl6DpxtENoPWmY&#10;ThIQlipvWqo1lK/r6xREiEgGO09Ww5cNsCzOz3LMjD/Rxh63sRZcQiFDDU2MfSZlqBrrMEx8b4lv&#10;ez84jByHWpoBT1zuOqmSZC4dtsQfGuztY2Orz+3Bafh+KJ9Wz1dxulfxXb1t3EtZfaDWlxfj6h5E&#10;tGP8g+FXn9WhYKedP5AJouOcKCY1LG5ncxAMzFLF43Ya7hY3Kcgil/8nFD8AAAD//wMAUEsBAi0A&#10;FAAGAAgAAAAhALaDOJL+AAAA4QEAABMAAAAAAAAAAAAAAAAAAAAAAFtDb250ZW50X1R5cGVzXS54&#10;bWxQSwECLQAUAAYACAAAACEAOP0h/9YAAACUAQAACwAAAAAAAAAAAAAAAAAvAQAAX3JlbHMvLnJl&#10;bHNQSwECLQAUAAYACAAAACEA5GRLGSMCAAAlBAAADgAAAAAAAAAAAAAAAAAuAgAAZHJzL2Uyb0Rv&#10;Yy54bWxQSwECLQAUAAYACAAAACEA5bd8suEAAAAKAQAADwAAAAAAAAAAAAAAAAB9BAAAZHJzL2Rv&#10;d25yZXYueG1sUEsFBgAAAAAEAAQA8wAAAIsFAAAAAA==&#10;" stroked="f">
                            <v:textbox style="mso-fit-shape-to-text:t">
                              <w:txbxContent>
                                <w:p w14:paraId="127FC9C4" w14:textId="77777777" w:rsidR="005747A6" w:rsidRPr="00AE4D0F" w:rsidRDefault="005747A6">
                                  <w:pPr>
                                    <w:rPr>
                                      <w:rFonts w:asciiTheme="minorHAnsi" w:hAnsiTheme="minorHAnsi" w:cstheme="minorHAnsi"/>
                                      <w:sz w:val="18"/>
                                      <w:szCs w:val="18"/>
                                    </w:rPr>
                                  </w:pPr>
                                  <w:r w:rsidRPr="00AE4D0F">
                                    <w:rPr>
                                      <w:rFonts w:asciiTheme="minorHAnsi" w:hAnsiTheme="minorHAnsi" w:cstheme="minorHAnsi"/>
                                      <w:sz w:val="18"/>
                                      <w:szCs w:val="18"/>
                                    </w:rPr>
                                    <w:t xml:space="preserve">Most respondents are aiming for the optimal selection </w:t>
                                  </w:r>
                                </w:p>
                              </w:txbxContent>
                            </v:textbox>
                          </v:shape>
                        </w:pict>
                      </mc:Fallback>
                    </mc:AlternateContent>
                  </w:r>
                  <w:r>
                    <w:rPr>
                      <w:rFonts w:ascii="Arial" w:hAnsi="Arial" w:cs="Arial"/>
                      <w:noProof/>
                      <w:sz w:val="18"/>
                      <w:szCs w:val="18"/>
                    </w:rPr>
                    <w:drawing>
                      <wp:inline distT="0" distB="0" distL="0" distR="0" wp14:anchorId="5FC69EC8" wp14:editId="2662E4CB">
                        <wp:extent cx="5498740" cy="5113020"/>
                        <wp:effectExtent l="0" t="0" r="6985" b="0"/>
                        <wp:docPr id="24" name="Picture 24" descr="This 3D scatter chart shows respondents' selections in the choice experiment based on their selectionss rank of risk, fees and returns." title="Fund selections based on the rank of risk, fees and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_fund_selections_by_rank_20170602.png"/>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525500" cy="51379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4206D2" w14:textId="77777777" w:rsidR="001442D2" w:rsidRDefault="001442D2" w:rsidP="00F3516B">
            <w:pPr>
              <w:pStyle w:val="Figure"/>
            </w:pPr>
          </w:p>
        </w:tc>
      </w:tr>
      <w:tr w:rsidR="001442D2" w:rsidRPr="00176D3F" w14:paraId="4EE1FA9B" w14:textId="77777777" w:rsidTr="004D4C3B">
        <w:tc>
          <w:tcPr>
            <w:tcW w:w="5000" w:type="pct"/>
            <w:tcBorders>
              <w:top w:val="nil"/>
              <w:left w:val="nil"/>
              <w:bottom w:val="nil"/>
              <w:right w:val="nil"/>
            </w:tcBorders>
            <w:shd w:val="clear" w:color="auto" w:fill="auto"/>
          </w:tcPr>
          <w:p w14:paraId="1791C93D" w14:textId="60E537E3" w:rsidR="001442D2" w:rsidRPr="00176D3F" w:rsidRDefault="001442D2" w:rsidP="0046312B">
            <w:pPr>
              <w:pStyle w:val="Note"/>
            </w:pPr>
            <w:r>
              <w:rPr>
                <w:rStyle w:val="NoteLabel"/>
              </w:rPr>
              <w:t>a</w:t>
            </w:r>
            <w:r w:rsidR="0046312B">
              <w:t xml:space="preserve"> Three</w:t>
            </w:r>
            <w:r>
              <w:t xml:space="preserve"> observations were exact dup</w:t>
            </w:r>
            <w:r w:rsidR="0046312B">
              <w:t>licates and have been removed. Three</w:t>
            </w:r>
            <w:r>
              <w:t xml:space="preserve"> respondents experienced technical problems in their surveys and have been removed. 205 respondents did not participate in the choice experiment. 272 respondents were removed due to the skipping nomination problem.</w:t>
            </w:r>
            <w:r>
              <w:rPr>
                <w:rStyle w:val="NoteLabel"/>
              </w:rPr>
              <w:t>b</w:t>
            </w:r>
            <w:r>
              <w:t xml:space="preserve"> The Commission has used points with differing intensities in colour. The greater the intensity the more respondents chose the corresponding option. </w:t>
            </w:r>
            <w:r>
              <w:rPr>
                <w:rStyle w:val="NoteLabel"/>
              </w:rPr>
              <w:t xml:space="preserve"> </w:t>
            </w:r>
          </w:p>
        </w:tc>
      </w:tr>
      <w:tr w:rsidR="001442D2" w14:paraId="1FB1941F" w14:textId="77777777" w:rsidTr="004D4C3B">
        <w:tc>
          <w:tcPr>
            <w:tcW w:w="5000" w:type="pct"/>
            <w:tcBorders>
              <w:top w:val="nil"/>
              <w:left w:val="nil"/>
              <w:bottom w:val="single" w:sz="6" w:space="0" w:color="78A22F"/>
              <w:right w:val="nil"/>
            </w:tcBorders>
            <w:shd w:val="clear" w:color="auto" w:fill="auto"/>
          </w:tcPr>
          <w:p w14:paraId="4E57F728" w14:textId="77777777" w:rsidR="001442D2" w:rsidRDefault="001442D2" w:rsidP="00F3516B">
            <w:pPr>
              <w:pStyle w:val="Figurespace"/>
            </w:pPr>
          </w:p>
        </w:tc>
      </w:tr>
      <w:tr w:rsidR="001442D2" w:rsidRPr="000863A5" w14:paraId="6FAF885E" w14:textId="77777777" w:rsidTr="004D4C3B">
        <w:tc>
          <w:tcPr>
            <w:tcW w:w="5000" w:type="pct"/>
            <w:tcBorders>
              <w:top w:val="single" w:sz="6" w:space="0" w:color="78A22F"/>
              <w:left w:val="nil"/>
              <w:bottom w:val="nil"/>
              <w:right w:val="nil"/>
            </w:tcBorders>
          </w:tcPr>
          <w:p w14:paraId="7A8C33E3" w14:textId="0326A530" w:rsidR="001442D2" w:rsidRPr="00626D32" w:rsidRDefault="001442D2" w:rsidP="00F3516B">
            <w:pPr>
              <w:pStyle w:val="BoxSpaceBelow"/>
            </w:pPr>
          </w:p>
        </w:tc>
      </w:tr>
    </w:tbl>
    <w:p w14:paraId="3C0F768F" w14:textId="77777777" w:rsidR="001442D2" w:rsidRDefault="001442D2" w:rsidP="00CB171B">
      <w:pPr>
        <w:pStyle w:val="Heading3"/>
      </w:pPr>
      <w:r>
        <w:t xml:space="preserve">Exploring the effect of fund level effects on decision making </w:t>
      </w:r>
    </w:p>
    <w:p w14:paraId="384421E5" w14:textId="5DDE6BE4" w:rsidR="001442D2" w:rsidRDefault="001442D2" w:rsidP="00F3516B">
      <w:pPr>
        <w:pStyle w:val="BodyText"/>
      </w:pPr>
      <w:r>
        <w:t>Figure</w:t>
      </w:r>
      <w:r w:rsidR="009F10FD">
        <w:t> </w:t>
      </w:r>
      <w:r w:rsidR="0046312B">
        <w:t>34</w:t>
      </w:r>
      <w:r>
        <w:t xml:space="preserve"> shows a large amount of heterogeneity in product choices. A key aspect that was missing in that analysis is consideration o</w:t>
      </w:r>
      <w:r w:rsidR="0046312B">
        <w:t>f fund level unobserved effects. T</w:t>
      </w:r>
      <w:r>
        <w:t xml:space="preserve">hese are factors such as member services, insurance and brand recognition </w:t>
      </w:r>
      <w:r w:rsidR="00462996">
        <w:t>that</w:t>
      </w:r>
      <w:r>
        <w:t xml:space="preserve"> are different for each fund brand and unobserved from the Commission’s point of view. These factors might have </w:t>
      </w:r>
      <w:r>
        <w:lastRenderedPageBreak/>
        <w:t>driven respondent choices in addition to the performance characteristics presented to respondents in the experiment. This section evaluates the role of those effects. Table</w:t>
      </w:r>
      <w:r w:rsidR="009F10FD">
        <w:t> </w:t>
      </w:r>
      <w:r w:rsidR="00C43F76">
        <w:t>4 </w:t>
      </w:r>
      <w:r>
        <w:t xml:space="preserve">presents two blocks of fund characteristics and the ranks for each of the characteristics. As before, lower fees, higher returns, lower risk and higher targets are associated with higher ranks. </w:t>
      </w:r>
    </w:p>
    <w:p w14:paraId="5CD476CD" w14:textId="028AED1A" w:rsidR="0046312B" w:rsidRPr="00C20DA8" w:rsidRDefault="0046312B" w:rsidP="00F3516B">
      <w:pPr>
        <w:pStyle w:val="BodyText"/>
      </w:pPr>
      <w:r>
        <w:t>In table 4, fund characteristic set five has at least equal or superior characteristics compared with fund characteristic set one. Thus, in theory, if respondents choose fund characteristic set one over fund characteristic five, then there are only two plausible explanations. The first is that the respondent made a mistake, and would have chosen a different product had they properly evaluated and been provided with another chance. The second is that there are unobserved fund</w:t>
      </w:r>
      <w:r>
        <w:noBreakHyphen/>
        <w:t>level effects that drive the selection. Although analysis cannot identify when a mistaken choice has been made, it also seems unreasonable to expect all such respondents to systematically make mistakes. The effect of unobserved fund</w:t>
      </w:r>
      <w:r>
        <w:noBreakHyphen/>
        <w:t>level effects can be identified by including an indicator variable for the brand of the fund chosen in a regression to test if that had an influence on decisions. Taken together, this strategy could identify the role of fund</w:t>
      </w:r>
      <w:r>
        <w:noBreakHyphen/>
        <w:t xml:space="preserve">level unobservable effects in choices. </w:t>
      </w:r>
    </w:p>
    <w:p w14:paraId="28D50EC8" w14:textId="03AC09B1"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1F057E01" w14:textId="77777777" w:rsidTr="004D4C3B">
        <w:tc>
          <w:tcPr>
            <w:tcW w:w="5000" w:type="pct"/>
            <w:tcBorders>
              <w:top w:val="single" w:sz="6" w:space="0" w:color="78A22F"/>
              <w:left w:val="nil"/>
              <w:bottom w:val="nil"/>
              <w:right w:val="nil"/>
            </w:tcBorders>
            <w:shd w:val="clear" w:color="auto" w:fill="auto"/>
          </w:tcPr>
          <w:p w14:paraId="10A4D82A" w14:textId="77777777" w:rsidR="001442D2" w:rsidRPr="00784A05" w:rsidRDefault="001442D2" w:rsidP="00F3516B">
            <w:pPr>
              <w:pStyle w:val="TableTitle"/>
            </w:pPr>
            <w:r>
              <w:rPr>
                <w:b w:val="0"/>
              </w:rPr>
              <w:t xml:space="preserve">Table </w:t>
            </w:r>
            <w:bookmarkStart w:id="38" w:name="OLE_LINK49"/>
            <w:r>
              <w:rPr>
                <w:b w:val="0"/>
              </w:rPr>
              <w:t>4</w:t>
            </w:r>
            <w:bookmarkEnd w:id="38"/>
            <w:r>
              <w:tab/>
              <w:t>Fund characteristic set ranks</w:t>
            </w:r>
            <w:r w:rsidRPr="006C46AB">
              <w:rPr>
                <w:rStyle w:val="NoteLabel"/>
                <w:b/>
              </w:rPr>
              <w:t>a</w:t>
            </w:r>
          </w:p>
        </w:tc>
      </w:tr>
      <w:tr w:rsidR="001442D2" w14:paraId="6A7FBA4F" w14:textId="77777777" w:rsidTr="004D4C3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4"/>
              <w:gridCol w:w="1701"/>
              <w:gridCol w:w="1701"/>
              <w:gridCol w:w="1699"/>
              <w:gridCol w:w="1699"/>
            </w:tblGrid>
            <w:tr w:rsidR="001442D2" w14:paraId="465D2FAA" w14:textId="77777777" w:rsidTr="00F3516B">
              <w:trPr>
                <w:tblHeader/>
              </w:trPr>
              <w:tc>
                <w:tcPr>
                  <w:tcW w:w="1002" w:type="pct"/>
                  <w:tcBorders>
                    <w:top w:val="single" w:sz="6" w:space="0" w:color="BFBFBF"/>
                    <w:bottom w:val="single" w:sz="6" w:space="0" w:color="BFBFBF"/>
                  </w:tcBorders>
                  <w:shd w:val="clear" w:color="auto" w:fill="F2F2F2"/>
                  <w:tcMar>
                    <w:top w:w="28" w:type="dxa"/>
                  </w:tcMar>
                </w:tcPr>
                <w:p w14:paraId="30BFAF6D" w14:textId="1EA7FA3B" w:rsidR="001442D2" w:rsidRDefault="001442D2" w:rsidP="00F3516B">
                  <w:pPr>
                    <w:pStyle w:val="TableColumnHeading"/>
                    <w:jc w:val="center"/>
                  </w:pPr>
                  <w:r>
                    <w:t xml:space="preserve">Fund </w:t>
                  </w:r>
                  <w:r w:rsidR="00830C23">
                    <w:t>characteristic</w:t>
                  </w:r>
                  <w:r>
                    <w:t xml:space="preserve"> set</w:t>
                  </w:r>
                </w:p>
              </w:tc>
              <w:tc>
                <w:tcPr>
                  <w:tcW w:w="1000" w:type="pct"/>
                  <w:tcBorders>
                    <w:top w:val="single" w:sz="6" w:space="0" w:color="BFBFBF"/>
                    <w:bottom w:val="single" w:sz="6" w:space="0" w:color="BFBFBF"/>
                  </w:tcBorders>
                  <w:shd w:val="clear" w:color="auto" w:fill="F2F2F2"/>
                </w:tcPr>
                <w:p w14:paraId="44B9B1E1" w14:textId="77777777" w:rsidR="001442D2" w:rsidRDefault="001442D2" w:rsidP="00F3516B">
                  <w:pPr>
                    <w:pStyle w:val="TableColumnHeading"/>
                    <w:jc w:val="center"/>
                  </w:pPr>
                  <w:r>
                    <w:t>Rank of returns</w:t>
                  </w:r>
                </w:p>
              </w:tc>
              <w:tc>
                <w:tcPr>
                  <w:tcW w:w="1000" w:type="pct"/>
                  <w:tcBorders>
                    <w:top w:val="single" w:sz="6" w:space="0" w:color="BFBFBF"/>
                    <w:bottom w:val="single" w:sz="6" w:space="0" w:color="BFBFBF"/>
                  </w:tcBorders>
                  <w:shd w:val="clear" w:color="auto" w:fill="F2F2F2"/>
                  <w:tcMar>
                    <w:top w:w="28" w:type="dxa"/>
                  </w:tcMar>
                </w:tcPr>
                <w:p w14:paraId="22E9D0F1" w14:textId="77777777" w:rsidR="001442D2" w:rsidRDefault="001442D2" w:rsidP="00F3516B">
                  <w:pPr>
                    <w:pStyle w:val="TableColumnHeading"/>
                    <w:jc w:val="center"/>
                  </w:pPr>
                  <w:r>
                    <w:t>Rank of targets</w:t>
                  </w:r>
                </w:p>
              </w:tc>
              <w:tc>
                <w:tcPr>
                  <w:tcW w:w="999" w:type="pct"/>
                  <w:tcBorders>
                    <w:top w:val="single" w:sz="6" w:space="0" w:color="BFBFBF"/>
                    <w:bottom w:val="single" w:sz="6" w:space="0" w:color="BFBFBF"/>
                  </w:tcBorders>
                  <w:shd w:val="clear" w:color="auto" w:fill="F2F2F2"/>
                </w:tcPr>
                <w:p w14:paraId="7F017CF9" w14:textId="77777777" w:rsidR="001442D2" w:rsidRDefault="001442D2" w:rsidP="00F3516B">
                  <w:pPr>
                    <w:pStyle w:val="TableColumnHeading"/>
                    <w:ind w:right="28"/>
                    <w:jc w:val="center"/>
                  </w:pPr>
                  <w:r>
                    <w:t>Rank of risk</w:t>
                  </w:r>
                </w:p>
              </w:tc>
              <w:tc>
                <w:tcPr>
                  <w:tcW w:w="999" w:type="pct"/>
                  <w:tcBorders>
                    <w:top w:val="single" w:sz="6" w:space="0" w:color="BFBFBF"/>
                    <w:bottom w:val="single" w:sz="6" w:space="0" w:color="BFBFBF"/>
                  </w:tcBorders>
                  <w:shd w:val="clear" w:color="auto" w:fill="F2F2F2"/>
                  <w:tcMar>
                    <w:top w:w="28" w:type="dxa"/>
                  </w:tcMar>
                </w:tcPr>
                <w:p w14:paraId="77244AF9" w14:textId="77777777" w:rsidR="001442D2" w:rsidRDefault="001442D2" w:rsidP="00F3516B">
                  <w:pPr>
                    <w:pStyle w:val="TableColumnHeading"/>
                    <w:ind w:right="28"/>
                    <w:jc w:val="center"/>
                  </w:pPr>
                  <w:r>
                    <w:t>Rank of fees</w:t>
                  </w:r>
                </w:p>
              </w:tc>
            </w:tr>
            <w:tr w:rsidR="001442D2" w14:paraId="55A427E2" w14:textId="77777777" w:rsidTr="008330E5">
              <w:tc>
                <w:tcPr>
                  <w:tcW w:w="1002" w:type="pct"/>
                  <w:tcBorders>
                    <w:top w:val="single" w:sz="6" w:space="0" w:color="BFBFBF"/>
                  </w:tcBorders>
                </w:tcPr>
                <w:p w14:paraId="7FFA5450" w14:textId="77777777" w:rsidR="001442D2" w:rsidRPr="00EF5EFA" w:rsidRDefault="001442D2" w:rsidP="00F3516B">
                  <w:pPr>
                    <w:pStyle w:val="TableUnitsRow"/>
                    <w:jc w:val="center"/>
                  </w:pPr>
                  <w:r w:rsidRPr="00EF5EFA">
                    <w:t>1</w:t>
                  </w:r>
                </w:p>
              </w:tc>
              <w:tc>
                <w:tcPr>
                  <w:tcW w:w="1000" w:type="pct"/>
                  <w:tcBorders>
                    <w:top w:val="single" w:sz="6" w:space="0" w:color="BFBFBF"/>
                  </w:tcBorders>
                  <w:vAlign w:val="bottom"/>
                </w:tcPr>
                <w:p w14:paraId="41816CCF" w14:textId="77777777" w:rsidR="001442D2" w:rsidRPr="00EF5EFA" w:rsidRDefault="001442D2" w:rsidP="00F3516B">
                  <w:pPr>
                    <w:pStyle w:val="TableUnitsRow"/>
                    <w:jc w:val="center"/>
                  </w:pPr>
                  <w:r w:rsidRPr="00EF5EFA">
                    <w:rPr>
                      <w:rFonts w:ascii="Calibri" w:hAnsi="Calibri"/>
                    </w:rPr>
                    <w:t>7</w:t>
                  </w:r>
                </w:p>
              </w:tc>
              <w:tc>
                <w:tcPr>
                  <w:tcW w:w="1000" w:type="pct"/>
                  <w:tcBorders>
                    <w:top w:val="single" w:sz="6" w:space="0" w:color="BFBFBF"/>
                  </w:tcBorders>
                  <w:vAlign w:val="bottom"/>
                </w:tcPr>
                <w:p w14:paraId="1D3822D5" w14:textId="77777777" w:rsidR="001442D2" w:rsidRPr="00EF5EFA" w:rsidRDefault="001442D2" w:rsidP="00F3516B">
                  <w:pPr>
                    <w:pStyle w:val="TableUnitsRow"/>
                    <w:jc w:val="center"/>
                  </w:pPr>
                  <w:r w:rsidRPr="00EF5EFA">
                    <w:rPr>
                      <w:rFonts w:ascii="Calibri" w:hAnsi="Calibri"/>
                    </w:rPr>
                    <w:t>2</w:t>
                  </w:r>
                </w:p>
              </w:tc>
              <w:tc>
                <w:tcPr>
                  <w:tcW w:w="999" w:type="pct"/>
                  <w:tcBorders>
                    <w:top w:val="single" w:sz="6" w:space="0" w:color="BFBFBF"/>
                  </w:tcBorders>
                  <w:vAlign w:val="bottom"/>
                </w:tcPr>
                <w:p w14:paraId="0D9D12DC" w14:textId="77777777" w:rsidR="001442D2" w:rsidRPr="00EF5EFA" w:rsidRDefault="001442D2" w:rsidP="00F3516B">
                  <w:pPr>
                    <w:pStyle w:val="TableUnitsRow"/>
                    <w:ind w:right="28"/>
                    <w:jc w:val="center"/>
                  </w:pPr>
                  <w:r w:rsidRPr="00EF5EFA">
                    <w:rPr>
                      <w:rFonts w:ascii="Calibri" w:hAnsi="Calibri"/>
                    </w:rPr>
                    <w:t>1</w:t>
                  </w:r>
                </w:p>
              </w:tc>
              <w:tc>
                <w:tcPr>
                  <w:tcW w:w="999" w:type="pct"/>
                  <w:tcBorders>
                    <w:top w:val="single" w:sz="6" w:space="0" w:color="BFBFBF"/>
                  </w:tcBorders>
                  <w:vAlign w:val="bottom"/>
                </w:tcPr>
                <w:p w14:paraId="5DE92E5A" w14:textId="77777777" w:rsidR="001442D2" w:rsidRPr="00EF5EFA" w:rsidRDefault="001442D2" w:rsidP="00F3516B">
                  <w:pPr>
                    <w:pStyle w:val="TableUnitsRow"/>
                    <w:ind w:right="28"/>
                    <w:jc w:val="center"/>
                  </w:pPr>
                  <w:r w:rsidRPr="00EF5EFA">
                    <w:rPr>
                      <w:rFonts w:ascii="Calibri" w:hAnsi="Calibri"/>
                    </w:rPr>
                    <w:t>8</w:t>
                  </w:r>
                </w:p>
              </w:tc>
            </w:tr>
            <w:tr w:rsidR="001442D2" w14:paraId="6D10F3E4" w14:textId="77777777" w:rsidTr="008330E5">
              <w:tc>
                <w:tcPr>
                  <w:tcW w:w="1002" w:type="pct"/>
                  <w:tcBorders>
                    <w:bottom w:val="single" w:sz="4" w:space="0" w:color="BFBFBF" w:themeColor="background2"/>
                  </w:tcBorders>
                  <w:shd w:val="clear" w:color="auto" w:fill="auto"/>
                </w:tcPr>
                <w:p w14:paraId="159AE63E" w14:textId="77777777" w:rsidR="001442D2" w:rsidRPr="00EF5EFA" w:rsidRDefault="001442D2" w:rsidP="00F3516B">
                  <w:pPr>
                    <w:pStyle w:val="TableBodyText"/>
                    <w:jc w:val="center"/>
                  </w:pPr>
                  <w:r w:rsidRPr="00EF5EFA">
                    <w:t>5</w:t>
                  </w:r>
                </w:p>
              </w:tc>
              <w:tc>
                <w:tcPr>
                  <w:tcW w:w="1000" w:type="pct"/>
                  <w:tcBorders>
                    <w:bottom w:val="single" w:sz="4" w:space="0" w:color="BFBFBF" w:themeColor="background2"/>
                  </w:tcBorders>
                  <w:vAlign w:val="bottom"/>
                </w:tcPr>
                <w:p w14:paraId="727F8388" w14:textId="77777777" w:rsidR="001442D2" w:rsidRPr="00EF5EFA" w:rsidRDefault="001442D2" w:rsidP="00F3516B">
                  <w:pPr>
                    <w:pStyle w:val="TableBodyText"/>
                    <w:jc w:val="center"/>
                  </w:pPr>
                  <w:r w:rsidRPr="00EF5EFA">
                    <w:rPr>
                      <w:rFonts w:ascii="Calibri" w:hAnsi="Calibri"/>
                    </w:rPr>
                    <w:t>5</w:t>
                  </w:r>
                </w:p>
              </w:tc>
              <w:tc>
                <w:tcPr>
                  <w:tcW w:w="1000" w:type="pct"/>
                  <w:tcBorders>
                    <w:bottom w:val="single" w:sz="4" w:space="0" w:color="BFBFBF" w:themeColor="background2"/>
                  </w:tcBorders>
                  <w:shd w:val="clear" w:color="auto" w:fill="auto"/>
                  <w:vAlign w:val="bottom"/>
                </w:tcPr>
                <w:p w14:paraId="20E5DC4A" w14:textId="77777777" w:rsidR="001442D2" w:rsidRPr="00EF5EFA" w:rsidRDefault="001442D2" w:rsidP="00F3516B">
                  <w:pPr>
                    <w:pStyle w:val="TableBodyText"/>
                    <w:jc w:val="center"/>
                  </w:pPr>
                  <w:r w:rsidRPr="00EF5EFA">
                    <w:rPr>
                      <w:rFonts w:ascii="Calibri" w:hAnsi="Calibri"/>
                    </w:rPr>
                    <w:t>2</w:t>
                  </w:r>
                </w:p>
              </w:tc>
              <w:tc>
                <w:tcPr>
                  <w:tcW w:w="999" w:type="pct"/>
                  <w:tcBorders>
                    <w:bottom w:val="single" w:sz="4" w:space="0" w:color="BFBFBF" w:themeColor="background2"/>
                  </w:tcBorders>
                  <w:vAlign w:val="bottom"/>
                </w:tcPr>
                <w:p w14:paraId="2D40BB4E" w14:textId="77777777" w:rsidR="001442D2" w:rsidRPr="00EF5EFA" w:rsidRDefault="001442D2" w:rsidP="00F3516B">
                  <w:pPr>
                    <w:pStyle w:val="TableBodyText"/>
                    <w:ind w:right="28"/>
                    <w:jc w:val="center"/>
                  </w:pPr>
                  <w:r w:rsidRPr="00EF5EFA">
                    <w:rPr>
                      <w:rFonts w:ascii="Calibri" w:hAnsi="Calibri"/>
                    </w:rPr>
                    <w:t>1</w:t>
                  </w:r>
                </w:p>
              </w:tc>
              <w:tc>
                <w:tcPr>
                  <w:tcW w:w="999" w:type="pct"/>
                  <w:tcBorders>
                    <w:bottom w:val="single" w:sz="4" w:space="0" w:color="BFBFBF" w:themeColor="background2"/>
                  </w:tcBorders>
                  <w:shd w:val="clear" w:color="auto" w:fill="auto"/>
                  <w:vAlign w:val="bottom"/>
                </w:tcPr>
                <w:p w14:paraId="275E708F" w14:textId="77777777" w:rsidR="001442D2" w:rsidRPr="00EF5EFA" w:rsidRDefault="001442D2" w:rsidP="00F3516B">
                  <w:pPr>
                    <w:pStyle w:val="TableBodyText"/>
                    <w:ind w:right="28"/>
                    <w:jc w:val="center"/>
                  </w:pPr>
                  <w:r w:rsidRPr="00EF5EFA">
                    <w:rPr>
                      <w:rFonts w:ascii="Calibri" w:hAnsi="Calibri"/>
                    </w:rPr>
                    <w:t>6</w:t>
                  </w:r>
                </w:p>
              </w:tc>
            </w:tr>
          </w:tbl>
          <w:p w14:paraId="3E6958C8" w14:textId="77777777" w:rsidR="001442D2" w:rsidRDefault="001442D2" w:rsidP="00F3516B">
            <w:pPr>
              <w:pStyle w:val="Box"/>
            </w:pPr>
          </w:p>
        </w:tc>
      </w:tr>
      <w:tr w:rsidR="001442D2" w14:paraId="5101F534" w14:textId="77777777" w:rsidTr="004D4C3B">
        <w:tc>
          <w:tcPr>
            <w:tcW w:w="5000" w:type="pct"/>
            <w:tcBorders>
              <w:top w:val="nil"/>
              <w:left w:val="nil"/>
              <w:bottom w:val="nil"/>
              <w:right w:val="nil"/>
            </w:tcBorders>
            <w:shd w:val="clear" w:color="auto" w:fill="auto"/>
          </w:tcPr>
          <w:p w14:paraId="411B57BE" w14:textId="77777777" w:rsidR="001442D2" w:rsidRDefault="001442D2" w:rsidP="00F3516B">
            <w:pPr>
              <w:pStyle w:val="Note"/>
              <w:rPr>
                <w:i/>
              </w:rPr>
            </w:pPr>
            <w:r w:rsidRPr="008E77FE">
              <w:rPr>
                <w:rStyle w:val="NoteLabel"/>
              </w:rPr>
              <w:t>a</w:t>
            </w:r>
            <w:r>
              <w:t xml:space="preserve"> In the case of ties, the highest of the possible ranks are assigned. For example if three fund characteristic sets have the equal highest returns, all are assigned with a rank of first, and then the fund with the fourth highest returns is assigned a rank of fourth. </w:t>
            </w:r>
            <w:r>
              <w:rPr>
                <w:rStyle w:val="NoteLabel"/>
              </w:rPr>
              <w:t>b</w:t>
            </w:r>
            <w:r>
              <w:t xml:space="preserve"> Six other blocks of fund characteristics are not relevant to the discussion at hand, and have been omitted.</w:t>
            </w:r>
          </w:p>
        </w:tc>
      </w:tr>
      <w:tr w:rsidR="001442D2" w14:paraId="5CCC01AD" w14:textId="77777777" w:rsidTr="004D4C3B">
        <w:tc>
          <w:tcPr>
            <w:tcW w:w="5000" w:type="pct"/>
            <w:tcBorders>
              <w:top w:val="nil"/>
              <w:left w:val="nil"/>
              <w:bottom w:val="single" w:sz="6" w:space="0" w:color="78A22F"/>
              <w:right w:val="nil"/>
            </w:tcBorders>
            <w:shd w:val="clear" w:color="auto" w:fill="auto"/>
          </w:tcPr>
          <w:p w14:paraId="5328BC48" w14:textId="77777777" w:rsidR="001442D2" w:rsidRDefault="001442D2" w:rsidP="00F3516B">
            <w:pPr>
              <w:pStyle w:val="Box"/>
              <w:spacing w:before="0" w:line="120" w:lineRule="exact"/>
            </w:pPr>
          </w:p>
        </w:tc>
      </w:tr>
      <w:tr w:rsidR="001442D2" w:rsidRPr="000863A5" w14:paraId="754DDD48" w14:textId="77777777" w:rsidTr="004D4C3B">
        <w:tc>
          <w:tcPr>
            <w:tcW w:w="5000" w:type="pct"/>
            <w:tcBorders>
              <w:top w:val="single" w:sz="6" w:space="0" w:color="78A22F"/>
              <w:left w:val="nil"/>
              <w:bottom w:val="nil"/>
              <w:right w:val="nil"/>
            </w:tcBorders>
          </w:tcPr>
          <w:p w14:paraId="19693CCA" w14:textId="79FC7EA0" w:rsidR="001442D2" w:rsidRPr="00626D32" w:rsidRDefault="001442D2" w:rsidP="00F3516B">
            <w:pPr>
              <w:pStyle w:val="BoxSpaceBelow"/>
            </w:pPr>
          </w:p>
        </w:tc>
      </w:tr>
    </w:tbl>
    <w:p w14:paraId="740961F6" w14:textId="48679EF9" w:rsidR="001442D2" w:rsidRDefault="001442D2" w:rsidP="00F3516B">
      <w:pPr>
        <w:pStyle w:val="BodyText"/>
      </w:pPr>
      <w:r>
        <w:t>A probit regression was conducted to estimate the fund</w:t>
      </w:r>
      <w:r>
        <w:noBreakHyphen/>
        <w:t>level unobservable effects. An indicator for someone choosing fund characteristic set one in the presence of fund characteristic set five was regressed on indicators for each of the eight funds, a survey effort measure, an indicator for whether the respondent had an existing fund and demographic variables. 730 observations were used for this regression. A</w:t>
      </w:r>
      <w:r w:rsidR="00D273F7">
        <w:t xml:space="preserve"> log likelihood ratio test showed</w:t>
      </w:r>
      <w:r w:rsidR="0046312B">
        <w:t xml:space="preserve"> that this model was</w:t>
      </w:r>
      <w:r>
        <w:t xml:space="preserve"> significant. Annex </w:t>
      </w:r>
      <w:r w:rsidRPr="00FE452A">
        <w:t>A.12</w:t>
      </w:r>
      <w:r>
        <w:t xml:space="preserve"> provides the full details about this regression. </w:t>
      </w:r>
    </w:p>
    <w:p w14:paraId="27001600" w14:textId="46570183" w:rsidR="001442D2" w:rsidRPr="00996E3A" w:rsidRDefault="001442D2" w:rsidP="00F3516B">
      <w:pPr>
        <w:pStyle w:val="BodyText"/>
      </w:pPr>
      <w:r>
        <w:t>Figure</w:t>
      </w:r>
      <w:r w:rsidR="009F10FD">
        <w:t> </w:t>
      </w:r>
      <w:r w:rsidR="003C24CD">
        <w:t>35</w:t>
      </w:r>
      <w:r>
        <w:t xml:space="preserve"> </w:t>
      </w:r>
      <w:r w:rsidR="0046312B">
        <w:t xml:space="preserve">shows </w:t>
      </w:r>
      <w:r>
        <w:t>the rates of selecting fund characteristic set one in the presence fund characteristic set five, for the hypothetical persons of interest (table</w:t>
      </w:r>
      <w:r w:rsidR="009F10FD">
        <w:t> </w:t>
      </w:r>
      <w:r>
        <w:t>1). The figure shows there is some variation in these rates across different types of respondents. Thus some of the heterogeneity observed in product selection in figure</w:t>
      </w:r>
      <w:r w:rsidR="009F10FD">
        <w:t> </w:t>
      </w:r>
      <w:r w:rsidR="003C24CD">
        <w:t>34</w:t>
      </w:r>
      <w:r>
        <w:t xml:space="preserve"> can be explained by variation in demographics. </w:t>
      </w:r>
    </w:p>
    <w:p w14:paraId="4958CCC0" w14:textId="6692AA39"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FA387DC" w14:textId="77777777" w:rsidTr="004D4C3B">
        <w:trPr>
          <w:tblHeader/>
        </w:trPr>
        <w:tc>
          <w:tcPr>
            <w:tcW w:w="5000" w:type="pct"/>
            <w:tcBorders>
              <w:top w:val="single" w:sz="6" w:space="0" w:color="78A22F"/>
              <w:left w:val="nil"/>
              <w:bottom w:val="nil"/>
              <w:right w:val="nil"/>
            </w:tcBorders>
            <w:shd w:val="clear" w:color="auto" w:fill="auto"/>
          </w:tcPr>
          <w:p w14:paraId="6EB3B7EA" w14:textId="3D7F337C" w:rsidR="001442D2" w:rsidRPr="00176D3F" w:rsidRDefault="001442D2" w:rsidP="00F3516B">
            <w:pPr>
              <w:pStyle w:val="FigureTitle"/>
            </w:pPr>
            <w:r w:rsidRPr="00784A05">
              <w:rPr>
                <w:b w:val="0"/>
              </w:rPr>
              <w:t xml:space="preserve">Figure </w:t>
            </w:r>
            <w:bookmarkStart w:id="39" w:name="OLE_LINK50"/>
            <w:r>
              <w:rPr>
                <w:b w:val="0"/>
              </w:rPr>
              <w:t>3</w:t>
            </w:r>
            <w:bookmarkEnd w:id="39"/>
            <w:r w:rsidR="00AF7A2E">
              <w:rPr>
                <w:b w:val="0"/>
              </w:rPr>
              <w:t>5</w:t>
            </w:r>
            <w:r>
              <w:tab/>
              <w:t xml:space="preserve">Heterogeneity across respondents </w:t>
            </w:r>
          </w:p>
        </w:tc>
      </w:tr>
      <w:tr w:rsidR="001442D2" w14:paraId="45256F7A"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7A1A638E" w14:textId="77777777" w:rsidTr="00F3516B">
              <w:trPr>
                <w:tblHeader/>
                <w:jc w:val="center"/>
              </w:trPr>
              <w:tc>
                <w:tcPr>
                  <w:tcW w:w="5000" w:type="pct"/>
                  <w:tcBorders>
                    <w:top w:val="nil"/>
                    <w:bottom w:val="nil"/>
                  </w:tcBorders>
                </w:tcPr>
                <w:p w14:paraId="3FA00CDD"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08E427A" wp14:editId="0D1E06BB">
                        <wp:extent cx="5218176" cy="4319016"/>
                        <wp:effectExtent l="0" t="0" r="1905" b="5715"/>
                        <wp:docPr id="173" name="Picture 173" descr="This chart shows the predicted probability of selected fund set 1 over 5 for each of the hypothetical individuals in table 1" title="Heterogeneity acros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reto_violations_hypothetical_persons_20170627.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616A46A7" w14:textId="77777777" w:rsidR="001442D2" w:rsidRDefault="001442D2" w:rsidP="00F3516B">
            <w:pPr>
              <w:pStyle w:val="Figure"/>
            </w:pPr>
          </w:p>
        </w:tc>
      </w:tr>
      <w:tr w:rsidR="001442D2" w14:paraId="51192AD6" w14:textId="77777777" w:rsidTr="004D4C3B">
        <w:tc>
          <w:tcPr>
            <w:tcW w:w="5000" w:type="pct"/>
            <w:tcBorders>
              <w:top w:val="nil"/>
              <w:left w:val="nil"/>
              <w:bottom w:val="single" w:sz="6" w:space="0" w:color="78A22F"/>
              <w:right w:val="nil"/>
            </w:tcBorders>
            <w:shd w:val="clear" w:color="auto" w:fill="auto"/>
          </w:tcPr>
          <w:p w14:paraId="483269FF" w14:textId="77777777" w:rsidR="001442D2" w:rsidRDefault="001442D2" w:rsidP="00F3516B">
            <w:pPr>
              <w:pStyle w:val="Figurespace"/>
            </w:pPr>
          </w:p>
        </w:tc>
      </w:tr>
      <w:tr w:rsidR="001442D2" w:rsidRPr="000863A5" w14:paraId="3C11DF30" w14:textId="77777777" w:rsidTr="004D4C3B">
        <w:tc>
          <w:tcPr>
            <w:tcW w:w="5000" w:type="pct"/>
            <w:tcBorders>
              <w:top w:val="single" w:sz="6" w:space="0" w:color="78A22F"/>
              <w:left w:val="nil"/>
              <w:bottom w:val="nil"/>
              <w:right w:val="nil"/>
            </w:tcBorders>
          </w:tcPr>
          <w:p w14:paraId="4D8D2D5B" w14:textId="23992E57" w:rsidR="001442D2" w:rsidRPr="00626D32" w:rsidRDefault="001442D2" w:rsidP="00F3516B">
            <w:pPr>
              <w:pStyle w:val="BoxSpaceBelow"/>
            </w:pPr>
          </w:p>
        </w:tc>
      </w:tr>
    </w:tbl>
    <w:p w14:paraId="14AC1A31" w14:textId="03A41D3A" w:rsidR="001442D2" w:rsidRDefault="001442D2" w:rsidP="00F3516B">
      <w:pPr>
        <w:pStyle w:val="BodyText"/>
      </w:pPr>
      <w:r>
        <w:t>Figure</w:t>
      </w:r>
      <w:r w:rsidR="009F10FD">
        <w:t> </w:t>
      </w:r>
      <w:r w:rsidR="003C24CD">
        <w:t>36</w:t>
      </w:r>
      <w:r w:rsidR="0046312B">
        <w:t xml:space="preserve"> shows</w:t>
      </w:r>
      <w:r>
        <w:t xml:space="preserve"> the rate of selecting fund characteristic set one in the presence of fund characteristic set five by the fund brand chosen. The predictions are based on older individual 2. The figure shows that there can be heterogeneity between funds, however the fact that these probabilities scale in accordance with the bars presented in figure</w:t>
      </w:r>
      <w:r w:rsidR="009F10FD">
        <w:t> </w:t>
      </w:r>
      <w:r w:rsidR="003C24CD">
        <w:t>35</w:t>
      </w:r>
      <w:r>
        <w:t xml:space="preserve"> suggest that fund brands have a lesser role in explaining the heterogeneity in product selection observed in figure</w:t>
      </w:r>
      <w:r w:rsidR="009F10FD">
        <w:t> </w:t>
      </w:r>
      <w:r w:rsidR="003C24CD">
        <w:t>34</w:t>
      </w:r>
      <w:r>
        <w:t xml:space="preserve">. </w:t>
      </w:r>
    </w:p>
    <w:p w14:paraId="06285953" w14:textId="77777777" w:rsidR="00FD0652" w:rsidRDefault="00FD0652" w:rsidP="00FD0652">
      <w:pPr>
        <w:pStyle w:val="BodyText"/>
      </w:pPr>
      <w:r>
        <w:t xml:space="preserve">Regarding model coefficients more specifically, most of the fund level unobservable effects are economically significant, while only one is statistically significant. Considering the sample sizes, this is to be expected. </w:t>
      </w:r>
    </w:p>
    <w:p w14:paraId="54F76F09" w14:textId="51C772E7" w:rsidR="00FD0652" w:rsidRDefault="00FD0652" w:rsidP="00FD0652">
      <w:pPr>
        <w:pStyle w:val="BodyText"/>
      </w:pPr>
      <w:r>
        <w:t>Having an e</w:t>
      </w:r>
      <w:r w:rsidR="005A5B1E">
        <w:t xml:space="preserve">xisting fund increases the predicted probability </w:t>
      </w:r>
      <w:r>
        <w:t>and is economically significant, but not statistically significant. This is consistent with respondents choosing existing funds as a reason to ignore the fund characteristics. Respondents in older age brackets have economically significant effects of in</w:t>
      </w:r>
      <w:r w:rsidR="0046312B">
        <w:t>creasing the rates, with the 25–</w:t>
      </w:r>
      <w:r>
        <w:t xml:space="preserve">34 age category also being statistically significant. </w:t>
      </w:r>
    </w:p>
    <w:p w14:paraId="6B325D0B" w14:textId="336B9AB7" w:rsidR="00FD0652" w:rsidRPr="00996E3A" w:rsidRDefault="00FD0652" w:rsidP="00FD0652">
      <w:pPr>
        <w:pStyle w:val="BodyText"/>
      </w:pPr>
      <w:r>
        <w:lastRenderedPageBreak/>
        <w:t>Income bracket appeared to be relatively unimportant, while level of education is an important determinant. Having education of at least a year 12 standard reduces the rates and these effects are economically and statistically significant. Financial literacy also reduces these rates. These effects tend to be smaller compared to having better education, though still economically and statistically significant.</w:t>
      </w:r>
    </w:p>
    <w:p w14:paraId="297596E7" w14:textId="2598316D"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6CD04B55" w14:textId="77777777" w:rsidTr="004D4C3B">
        <w:trPr>
          <w:tblHeader/>
        </w:trPr>
        <w:tc>
          <w:tcPr>
            <w:tcW w:w="5000" w:type="pct"/>
            <w:tcBorders>
              <w:top w:val="single" w:sz="6" w:space="0" w:color="78A22F"/>
              <w:left w:val="nil"/>
              <w:bottom w:val="nil"/>
              <w:right w:val="nil"/>
            </w:tcBorders>
            <w:shd w:val="clear" w:color="auto" w:fill="auto"/>
          </w:tcPr>
          <w:p w14:paraId="1F2AF23D" w14:textId="687E8B05" w:rsidR="001442D2" w:rsidRDefault="001442D2" w:rsidP="00F3516B">
            <w:pPr>
              <w:pStyle w:val="FigureTitle"/>
            </w:pPr>
            <w:r w:rsidRPr="00784A05">
              <w:rPr>
                <w:b w:val="0"/>
              </w:rPr>
              <w:t xml:space="preserve">Figure </w:t>
            </w:r>
            <w:bookmarkStart w:id="40" w:name="OLE_LINK51"/>
            <w:r>
              <w:rPr>
                <w:b w:val="0"/>
              </w:rPr>
              <w:t>3</w:t>
            </w:r>
            <w:bookmarkEnd w:id="40"/>
            <w:r w:rsidR="00AF7A2E">
              <w:rPr>
                <w:b w:val="0"/>
              </w:rPr>
              <w:t>6</w:t>
            </w:r>
            <w:r>
              <w:tab/>
              <w:t>Heterogeneity across funds</w:t>
            </w:r>
            <w:r w:rsidRPr="00CC02F8">
              <w:rPr>
                <w:rStyle w:val="NoteLabel"/>
                <w:b/>
              </w:rPr>
              <w:t>a</w:t>
            </w:r>
          </w:p>
          <w:p w14:paraId="4D9BCB3A" w14:textId="77777777" w:rsidR="001442D2" w:rsidRPr="00176D3F" w:rsidRDefault="001442D2" w:rsidP="00F3516B">
            <w:pPr>
              <w:pStyle w:val="Subtitle"/>
            </w:pPr>
            <w:r>
              <w:t>For older individual 2</w:t>
            </w:r>
          </w:p>
        </w:tc>
      </w:tr>
      <w:tr w:rsidR="001442D2" w14:paraId="39F3CAD3" w14:textId="77777777" w:rsidTr="004D4C3B">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6D0075CF" w14:textId="77777777" w:rsidTr="00F3516B">
              <w:trPr>
                <w:tblHeader/>
                <w:jc w:val="center"/>
              </w:trPr>
              <w:tc>
                <w:tcPr>
                  <w:tcW w:w="5000" w:type="pct"/>
                  <w:tcBorders>
                    <w:top w:val="nil"/>
                    <w:bottom w:val="nil"/>
                  </w:tcBorders>
                </w:tcPr>
                <w:p w14:paraId="0DE6DEDD"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56F7384B" wp14:editId="72912B2D">
                        <wp:extent cx="5218176" cy="4319016"/>
                        <wp:effectExtent l="0" t="0" r="1905" b="5715"/>
                        <wp:docPr id="174" name="Picture 174" descr="This chart shows the fund-level addition likelihood of selecting fund set 1 over 5. " title="Heterogeneity across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areto_violations_across_funds_20170627.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45B488E0" w14:textId="77777777" w:rsidR="001442D2" w:rsidRDefault="001442D2" w:rsidP="00F3516B">
            <w:pPr>
              <w:pStyle w:val="Figure"/>
            </w:pPr>
          </w:p>
        </w:tc>
      </w:tr>
      <w:tr w:rsidR="001442D2" w:rsidRPr="00176D3F" w14:paraId="436FAA4E" w14:textId="77777777" w:rsidTr="004D4C3B">
        <w:tc>
          <w:tcPr>
            <w:tcW w:w="5000" w:type="pct"/>
            <w:tcBorders>
              <w:top w:val="nil"/>
              <w:left w:val="nil"/>
              <w:bottom w:val="nil"/>
              <w:right w:val="nil"/>
            </w:tcBorders>
            <w:shd w:val="clear" w:color="auto" w:fill="auto"/>
          </w:tcPr>
          <w:p w14:paraId="58B8C523" w14:textId="77777777" w:rsidR="001442D2" w:rsidRPr="00176D3F" w:rsidRDefault="001442D2" w:rsidP="00F3516B">
            <w:pPr>
              <w:pStyle w:val="Note"/>
            </w:pPr>
            <w:r>
              <w:rPr>
                <w:rStyle w:val="NoteLabel"/>
              </w:rPr>
              <w:t>a</w:t>
            </w:r>
            <w:r>
              <w:t xml:space="preserve"> Plotting the chart for a different respondent mostly has a scaling effect. For example if the figure were based on new workforce entrant 1, there would be the same heterogeneity, but the overall magnitudes of effect would be smaller corresponding with the smaller predicted probabilities. </w:t>
            </w:r>
          </w:p>
        </w:tc>
      </w:tr>
      <w:tr w:rsidR="001442D2" w14:paraId="4E60A646" w14:textId="77777777" w:rsidTr="004D4C3B">
        <w:tc>
          <w:tcPr>
            <w:tcW w:w="5000" w:type="pct"/>
            <w:tcBorders>
              <w:top w:val="nil"/>
              <w:left w:val="nil"/>
              <w:bottom w:val="single" w:sz="6" w:space="0" w:color="78A22F"/>
              <w:right w:val="nil"/>
            </w:tcBorders>
            <w:shd w:val="clear" w:color="auto" w:fill="auto"/>
          </w:tcPr>
          <w:p w14:paraId="2DE53CF7" w14:textId="77777777" w:rsidR="001442D2" w:rsidRDefault="001442D2" w:rsidP="00F3516B">
            <w:pPr>
              <w:pStyle w:val="Figurespace"/>
            </w:pPr>
          </w:p>
        </w:tc>
      </w:tr>
      <w:tr w:rsidR="001442D2" w:rsidRPr="000863A5" w14:paraId="26BE4752" w14:textId="77777777" w:rsidTr="004D4C3B">
        <w:tc>
          <w:tcPr>
            <w:tcW w:w="5000" w:type="pct"/>
            <w:tcBorders>
              <w:top w:val="single" w:sz="6" w:space="0" w:color="78A22F"/>
              <w:left w:val="nil"/>
              <w:bottom w:val="nil"/>
              <w:right w:val="nil"/>
            </w:tcBorders>
          </w:tcPr>
          <w:p w14:paraId="6CD79D66" w14:textId="5AACF16C" w:rsidR="001442D2" w:rsidRPr="00626D32" w:rsidRDefault="001442D2" w:rsidP="00F3516B">
            <w:pPr>
              <w:pStyle w:val="BoxSpaceBelow"/>
            </w:pPr>
          </w:p>
        </w:tc>
      </w:tr>
    </w:tbl>
    <w:p w14:paraId="299F80E9" w14:textId="4F1238B5" w:rsidR="001442D2" w:rsidRDefault="001442D2" w:rsidP="004D4C3B">
      <w:pPr>
        <w:pStyle w:val="BodyText"/>
      </w:pPr>
    </w:p>
    <w:p w14:paraId="67214322" w14:textId="77777777" w:rsidR="001442D2" w:rsidRDefault="001442D2" w:rsidP="001442D2">
      <w:pPr>
        <w:sectPr w:rsidR="001442D2" w:rsidSect="001442D2">
          <w:headerReference w:type="even" r:id="rId61"/>
          <w:headerReference w:type="default" r:id="rId62"/>
          <w:footerReference w:type="even" r:id="rId63"/>
          <w:footerReference w:type="default" r:id="rId64"/>
          <w:pgSz w:w="11907" w:h="16840" w:code="9"/>
          <w:pgMar w:top="1985" w:right="1304" w:bottom="1247" w:left="1814" w:header="1701" w:footer="397" w:gutter="0"/>
          <w:pgNumType w:chapSep="period"/>
          <w:cols w:space="720"/>
          <w:docGrid w:linePitch="326"/>
        </w:sectPr>
      </w:pPr>
    </w:p>
    <w:p w14:paraId="02195D0D" w14:textId="77777777" w:rsidR="001442D2" w:rsidRDefault="001442D2" w:rsidP="00F3516B">
      <w:pPr>
        <w:pStyle w:val="PartNumber"/>
      </w:pPr>
      <w:bookmarkStart w:id="41" w:name="_AppendixNotByChapter"/>
      <w:bookmarkStart w:id="42" w:name="ChapterNumber"/>
      <w:bookmarkEnd w:id="41"/>
    </w:p>
    <w:tbl>
      <w:tblPr>
        <w:tblW w:w="0" w:type="auto"/>
        <w:tblLayout w:type="fixed"/>
        <w:tblCellMar>
          <w:left w:w="0" w:type="dxa"/>
          <w:right w:w="0" w:type="dxa"/>
        </w:tblCellMar>
        <w:tblLook w:val="0000" w:firstRow="0" w:lastRow="0" w:firstColumn="0" w:lastColumn="0" w:noHBand="0" w:noVBand="0"/>
      </w:tblPr>
      <w:tblGrid>
        <w:gridCol w:w="6634"/>
        <w:gridCol w:w="2155"/>
      </w:tblGrid>
      <w:tr w:rsidR="001442D2" w14:paraId="2B3C0E4B" w14:textId="77777777" w:rsidTr="00F3516B">
        <w:tc>
          <w:tcPr>
            <w:tcW w:w="6634" w:type="dxa"/>
            <w:tcBorders>
              <w:top w:val="single" w:sz="6" w:space="0" w:color="auto"/>
            </w:tcBorders>
          </w:tcPr>
          <w:p w14:paraId="22136C34" w14:textId="77777777" w:rsidR="001442D2" w:rsidRDefault="001442D2" w:rsidP="00F3516B">
            <w:pPr>
              <w:pStyle w:val="PartDivider"/>
            </w:pPr>
          </w:p>
        </w:tc>
        <w:tc>
          <w:tcPr>
            <w:tcW w:w="2155" w:type="dxa"/>
            <w:tcBorders>
              <w:top w:val="single" w:sz="24" w:space="0" w:color="auto"/>
            </w:tcBorders>
          </w:tcPr>
          <w:p w14:paraId="5E2ACE5F" w14:textId="77777777" w:rsidR="001442D2" w:rsidRDefault="001442D2" w:rsidP="00F3516B">
            <w:pPr>
              <w:pStyle w:val="PartDivider"/>
            </w:pPr>
          </w:p>
        </w:tc>
      </w:tr>
    </w:tbl>
    <w:p w14:paraId="39FD2FC9" w14:textId="77777777" w:rsidR="001442D2" w:rsidRDefault="001442D2" w:rsidP="00F3516B">
      <w:pPr>
        <w:pStyle w:val="PartDivider"/>
      </w:pPr>
    </w:p>
    <w:p w14:paraId="411EF202" w14:textId="77777777" w:rsidR="001442D2" w:rsidRDefault="001442D2" w:rsidP="00F3516B">
      <w:pPr>
        <w:pStyle w:val="PartTitle"/>
        <w:spacing w:after="240"/>
      </w:pPr>
      <w:bookmarkStart w:id="43" w:name="_Toc486513658"/>
      <w:bookmarkStart w:id="44" w:name="_Toc486848244"/>
      <w:r>
        <w:t>Technical Annexes</w:t>
      </w:r>
      <w:bookmarkEnd w:id="43"/>
      <w:bookmarkEnd w:id="44"/>
    </w:p>
    <w:p w14:paraId="5B371536" w14:textId="77777777" w:rsidR="001442D2" w:rsidRDefault="001442D2" w:rsidP="00F3516B">
      <w:pPr>
        <w:pStyle w:val="BodyText"/>
      </w:pPr>
    </w:p>
    <w:p w14:paraId="6B359454" w14:textId="77777777" w:rsidR="001442D2" w:rsidRDefault="001442D2" w:rsidP="00F3516B">
      <w:pPr>
        <w:rPr>
          <w:szCs w:val="20"/>
        </w:rPr>
        <w:sectPr w:rsidR="001442D2" w:rsidSect="001672E3">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14:paraId="018840F2" w14:textId="77777777" w:rsidR="001442D2" w:rsidRDefault="001442D2" w:rsidP="001316C2">
      <w:pPr>
        <w:pStyle w:val="Heading1"/>
        <w:spacing w:after="680"/>
      </w:pPr>
      <w:bookmarkStart w:id="45" w:name="_Toc486513659"/>
      <w:bookmarkStart w:id="46" w:name="_Toc486848245"/>
      <w:r>
        <w:lastRenderedPageBreak/>
        <w:t>A</w:t>
      </w:r>
      <w:bookmarkEnd w:id="42"/>
      <w:r>
        <w:tab/>
        <w:t>Technical annexes for the survey</w:t>
      </w:r>
      <w:bookmarkEnd w:id="45"/>
      <w:bookmarkEnd w:id="46"/>
    </w:p>
    <w:p w14:paraId="63304314" w14:textId="54E434AA" w:rsidR="001442D2" w:rsidRDefault="001442D2" w:rsidP="001316C2">
      <w:pPr>
        <w:pStyle w:val="Heading2"/>
        <w:spacing w:before="300"/>
      </w:pPr>
      <w:bookmarkStart w:id="47" w:name="OLE_LINK53"/>
      <w:bookmarkStart w:id="48" w:name="_Toc486513660"/>
      <w:bookmarkStart w:id="49" w:name="_Toc486848246"/>
      <w:bookmarkEnd w:id="47"/>
      <w:r>
        <w:t>A.</w:t>
      </w:r>
      <w:r>
        <w:rPr>
          <w:noProof/>
        </w:rPr>
        <w:t>1</w:t>
      </w:r>
      <w:r>
        <w:tab/>
        <w:t>Regression conventions</w:t>
      </w:r>
      <w:bookmarkEnd w:id="48"/>
      <w:bookmarkEnd w:id="49"/>
    </w:p>
    <w:p w14:paraId="4D8A34D3" w14:textId="77777777" w:rsidR="001442D2" w:rsidRDefault="001442D2" w:rsidP="00F3516B">
      <w:pPr>
        <w:pStyle w:val="BodyText"/>
      </w:pPr>
      <w:r>
        <w:t xml:space="preserve">This section outlines the notational conventions used throughout the annexes. </w:t>
      </w:r>
    </w:p>
    <w:p w14:paraId="4A1970CC" w14:textId="77777777" w:rsidR="001442D2" w:rsidRDefault="001442D2" w:rsidP="00CB171B">
      <w:pPr>
        <w:pStyle w:val="Heading3"/>
      </w:pPr>
      <w:r>
        <w:t>Regression conventions</w:t>
      </w:r>
    </w:p>
    <w:p w14:paraId="4D091C66" w14:textId="48AB323A" w:rsidR="001442D2" w:rsidRDefault="001442D2" w:rsidP="00F3516B">
      <w:pPr>
        <w:pStyle w:val="ListBullet"/>
      </w:pPr>
      <w:r>
        <w:t xml:space="preserve">Respondents are indexed by </w:t>
      </w:r>
      <m:oMath>
        <m:r>
          <w:rPr>
            <w:rFonts w:ascii="Cambria Math" w:hAnsi="Cambria Math"/>
          </w:rPr>
          <m:t>i=1, … , N</m:t>
        </m:r>
      </m:oMath>
      <w:r>
        <w:t>.</w:t>
      </w:r>
    </w:p>
    <w:p w14:paraId="71934A2C" w14:textId="77777777" w:rsidR="001442D2" w:rsidRDefault="001442D2" w:rsidP="00F3516B">
      <w:pPr>
        <w:pStyle w:val="ListBullet"/>
      </w:pPr>
      <w:r>
        <w:t xml:space="preserve">Unless otherwise specified, </w:t>
      </w:r>
      <m:oMath>
        <m:r>
          <w:rPr>
            <w:rFonts w:ascii="Cambria Math" w:hAnsi="Cambria Math"/>
          </w:rPr>
          <m:t>D</m:t>
        </m:r>
      </m:oMath>
      <w:r>
        <w:t xml:space="preserve"> is a matrix of demographics with associated coefficient vector </w:t>
      </w:r>
      <m:oMath>
        <m:sSub>
          <m:sSubPr>
            <m:ctrlPr>
              <w:rPr>
                <w:rFonts w:ascii="Cambria Math" w:hAnsi="Cambria Math"/>
                <w:i/>
              </w:rPr>
            </m:ctrlPr>
          </m:sSubPr>
          <m:e>
            <m:r>
              <w:rPr>
                <w:rFonts w:ascii="Cambria Math" w:hAnsi="Cambria Math"/>
              </w:rPr>
              <m:t>β</m:t>
            </m:r>
          </m:e>
          <m:sub>
            <m:r>
              <w:rPr>
                <w:rFonts w:ascii="Cambria Math" w:hAnsi="Cambria Math"/>
              </w:rPr>
              <m:t>d</m:t>
            </m:r>
          </m:sub>
        </m:sSub>
      </m:oMath>
      <w:r>
        <w:t xml:space="preserve">. The matrix includes the age bracket, household income bracket, gender (an indicator, where a value of 1 represents a female), level of highest education, the binary survey effort measure for respondents (and where a value of 1 represents sufficient survey effort) and whether respondents have a current fund or not. </w:t>
      </w:r>
    </w:p>
    <w:p w14:paraId="3A916103" w14:textId="2DECFA75" w:rsidR="001442D2" w:rsidRDefault="00183E60" w:rsidP="00F3516B">
      <w:pPr>
        <w:pStyle w:val="ListBullet"/>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1442D2">
        <w:t xml:space="preserve"> is a vector of financial literacy score dummies associated with scores</w:t>
      </w:r>
      <w:r w:rsidR="00C43F76">
        <w:t xml:space="preserve"> of 1 to 4 </w:t>
      </w:r>
      <w:r w:rsidR="001442D2">
        <w:t xml:space="preserve">for respondent </w:t>
      </w:r>
      <m:oMath>
        <m:r>
          <w:rPr>
            <w:rFonts w:ascii="Cambria Math" w:hAnsi="Cambria Math"/>
          </w:rPr>
          <m:t>i</m:t>
        </m:r>
      </m:oMath>
      <w:r w:rsidR="001442D2">
        <w:t xml:space="preserve"> and the associated vector of coefficients is </w:t>
      </w:r>
      <m:oMath>
        <m:sSub>
          <m:sSubPr>
            <m:ctrlPr>
              <w:rPr>
                <w:rFonts w:ascii="Cambria Math" w:hAnsi="Cambria Math"/>
                <w:i/>
              </w:rPr>
            </m:ctrlPr>
          </m:sSubPr>
          <m:e>
            <m:r>
              <w:rPr>
                <w:rFonts w:ascii="Cambria Math" w:hAnsi="Cambria Math"/>
              </w:rPr>
              <m:t>β</m:t>
            </m:r>
          </m:e>
          <m:sub>
            <m:r>
              <w:rPr>
                <w:rFonts w:ascii="Cambria Math" w:hAnsi="Cambria Math"/>
              </w:rPr>
              <m:t>f</m:t>
            </m:r>
          </m:sub>
        </m:sSub>
      </m:oMath>
      <w:r w:rsidR="001442D2">
        <w:t xml:space="preserve">. This means that these estimates are relative to a respondent scoring 0. Occasionally,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1442D2">
        <w:t xml:space="preserve"> will be the analogous numerical variable, with coefficient </w:t>
      </w:r>
      <m:oMath>
        <m:sSub>
          <m:sSubPr>
            <m:ctrlPr>
              <w:rPr>
                <w:rFonts w:ascii="Cambria Math" w:hAnsi="Cambria Math"/>
                <w:i/>
              </w:rPr>
            </m:ctrlPr>
          </m:sSubPr>
          <m:e>
            <m:r>
              <w:rPr>
                <w:rFonts w:ascii="Cambria Math" w:hAnsi="Cambria Math"/>
              </w:rPr>
              <m:t>β</m:t>
            </m:r>
          </m:e>
          <m:sub>
            <m:r>
              <w:rPr>
                <w:rFonts w:ascii="Cambria Math" w:hAnsi="Cambria Math"/>
              </w:rPr>
              <m:t>f</m:t>
            </m:r>
          </m:sub>
        </m:sSub>
      </m:oMath>
      <w:r w:rsidR="001442D2">
        <w:t xml:space="preserve">. Unless otherwise specified,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1442D2">
        <w:t xml:space="preserve"> will be a categorical variable. </w:t>
      </w:r>
    </w:p>
    <w:p w14:paraId="764380A3" w14:textId="77777777" w:rsidR="001442D2" w:rsidRDefault="00183E60" w:rsidP="00F3516B">
      <w:pPr>
        <w:pStyle w:val="ListBullet"/>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1442D2">
        <w:t xml:space="preserve"> is a treatment indicator. For example, whether someone has been randomly allocated to the assisted employee choice group and </w:t>
      </w:r>
      <m:oMath>
        <m:sSub>
          <m:sSubPr>
            <m:ctrlPr>
              <w:rPr>
                <w:rFonts w:ascii="Cambria Math" w:hAnsi="Cambria Math"/>
                <w:i/>
              </w:rPr>
            </m:ctrlPr>
          </m:sSubPr>
          <m:e>
            <m:r>
              <w:rPr>
                <w:rFonts w:ascii="Cambria Math" w:hAnsi="Cambria Math"/>
              </w:rPr>
              <m:t>β</m:t>
            </m:r>
          </m:e>
          <m:sub>
            <m:r>
              <w:rPr>
                <w:rFonts w:ascii="Cambria Math" w:hAnsi="Cambria Math"/>
              </w:rPr>
              <m:t>T</m:t>
            </m:r>
          </m:sub>
        </m:sSub>
      </m:oMath>
      <w:r w:rsidR="001442D2">
        <w:t xml:space="preserve"> is the associated coefficient. </w:t>
      </w:r>
      <m:oMath>
        <m:sSub>
          <m:sSubPr>
            <m:ctrlPr>
              <w:rPr>
                <w:rFonts w:ascii="Cambria Math" w:hAnsi="Cambria Math"/>
                <w:i/>
              </w:rPr>
            </m:ctrlPr>
          </m:sSubPr>
          <m:e>
            <m:r>
              <w:rPr>
                <w:rFonts w:ascii="Cambria Math" w:hAnsi="Cambria Math"/>
              </w:rPr>
              <m:t>β</m:t>
            </m:r>
          </m:e>
          <m:sub>
            <m:r>
              <w:rPr>
                <w:rFonts w:ascii="Cambria Math" w:hAnsi="Cambria Math"/>
              </w:rPr>
              <m:t>T,f</m:t>
            </m:r>
          </m:sub>
        </m:sSub>
      </m:oMath>
      <w:r w:rsidR="001442D2">
        <w:t xml:space="preserve"> is used to represent the vector of interaction coefficients between financial literacy score and the treatment effect. </w:t>
      </w:r>
    </w:p>
    <w:p w14:paraId="16AAD12C" w14:textId="77777777" w:rsidR="001442D2" w:rsidRDefault="001442D2" w:rsidP="00F3516B">
      <w:pPr>
        <w:pStyle w:val="ListBullet"/>
      </w:pPr>
      <w:r>
        <w:t xml:space="preserve">Unless otherwise specified, </w:t>
      </w:r>
      <m:oMath>
        <m:r>
          <w:rPr>
            <w:rFonts w:ascii="Cambria Math" w:hAnsi="Cambria Math"/>
          </w:rPr>
          <m:t>α</m:t>
        </m:r>
      </m:oMath>
      <w:r>
        <w:t xml:space="preserve"> represents the constant (intercept). </w:t>
      </w:r>
    </w:p>
    <w:p w14:paraId="32274473" w14:textId="77777777" w:rsidR="001442D2" w:rsidRDefault="001442D2" w:rsidP="00F3516B">
      <w:pPr>
        <w:pStyle w:val="ListBullet"/>
      </w:pPr>
      <w:r>
        <w:t xml:space="preserve">Unless otherwise specified,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t xml:space="preserve"> will be used to represent errors. </w:t>
      </w:r>
    </w:p>
    <w:p w14:paraId="2779C3D9" w14:textId="77777777" w:rsidR="001442D2" w:rsidRDefault="001442D2" w:rsidP="00F3516B">
      <w:pPr>
        <w:pStyle w:val="ListBullet"/>
      </w:pPr>
      <m:oMath>
        <m:r>
          <m:rPr>
            <m:sty m:val="p"/>
          </m:rPr>
          <w:rPr>
            <w:rFonts w:ascii="Cambria Math" w:hAnsi="Cambria Math"/>
          </w:rPr>
          <m:t>Φ</m:t>
        </m:r>
      </m:oMath>
      <w:r>
        <w:t xml:space="preserve"> is used to represent the standard normal cumulative distribution function. </w:t>
      </w:r>
    </w:p>
    <w:p w14:paraId="055B2E08" w14:textId="7EC9F1E2" w:rsidR="001442D2" w:rsidRDefault="001442D2" w:rsidP="00F3516B">
      <w:pPr>
        <w:pStyle w:val="ListBullet"/>
      </w:pPr>
      <w:r>
        <w:t>Reported p</w:t>
      </w:r>
      <w:r w:rsidR="009F10FD">
        <w:noBreakHyphen/>
      </w:r>
      <w:r>
        <w:t xml:space="preserve">values for coefficients come from Wald tests. </w:t>
      </w:r>
    </w:p>
    <w:p w14:paraId="1601A65A" w14:textId="77777777" w:rsidR="001442D2" w:rsidRPr="002060EA" w:rsidRDefault="001442D2" w:rsidP="00F3516B">
      <w:pPr>
        <w:pStyle w:val="BodyText"/>
      </w:pPr>
      <w:r w:rsidRPr="002060EA">
        <w:t>Further,</w:t>
      </w:r>
      <w:r w:rsidRPr="002060EA" w:rsidDel="004604C4">
        <w:t xml:space="preserve"> </w:t>
      </w:r>
      <w:r w:rsidRPr="002060EA">
        <w:t>references to a ‘section X’ refer to the relevant document in the main text (</w:t>
      </w:r>
      <w:r>
        <w:t>About the survey and the results). And references to a ‘section A.X’ refer to internal sections within this document.</w:t>
      </w:r>
    </w:p>
    <w:p w14:paraId="58577C12" w14:textId="3EE36C76" w:rsidR="001442D2" w:rsidRDefault="001442D2" w:rsidP="00F3516B">
      <w:pPr>
        <w:pStyle w:val="Heading2"/>
      </w:pPr>
      <w:bookmarkStart w:id="50" w:name="_Toc486513661"/>
      <w:bookmarkStart w:id="51" w:name="_Toc486848247"/>
      <w:r>
        <w:t>A.</w:t>
      </w:r>
      <w:r>
        <w:rPr>
          <w:noProof/>
        </w:rPr>
        <w:t>2</w:t>
      </w:r>
      <w:r>
        <w:tab/>
        <w:t>List experiment</w:t>
      </w:r>
      <w:bookmarkEnd w:id="50"/>
      <w:bookmarkEnd w:id="51"/>
    </w:p>
    <w:p w14:paraId="2F3FB347" w14:textId="7624F85F" w:rsidR="001442D2" w:rsidRDefault="001442D2" w:rsidP="00F3516B">
      <w:pPr>
        <w:pStyle w:val="BodyText"/>
      </w:pPr>
      <w:r>
        <w:t>This section provides an explanation of the list experiment. In particular, it details</w:t>
      </w:r>
      <w:r w:rsidDel="008C6464">
        <w:t xml:space="preserve"> </w:t>
      </w:r>
      <w:r>
        <w:t>how they work, how they are analysed, and where they have been used (section</w:t>
      </w:r>
      <w:r w:rsidR="009F10FD">
        <w:t> </w:t>
      </w:r>
      <w:r>
        <w:t>1). Full details about the results are also provided (section</w:t>
      </w:r>
      <w:r w:rsidR="009F10FD">
        <w:t> </w:t>
      </w:r>
      <w:r>
        <w:t xml:space="preserve">4). </w:t>
      </w:r>
    </w:p>
    <w:p w14:paraId="39CD847C" w14:textId="009F28CC" w:rsidR="001442D2" w:rsidRDefault="001442D2" w:rsidP="00F3516B">
      <w:pPr>
        <w:pStyle w:val="Heading3"/>
      </w:pPr>
      <w:r>
        <w:lastRenderedPageBreak/>
        <w:t>A.2.</w:t>
      </w:r>
      <w:r w:rsidDel="00BB33DF">
        <w:t>1</w:t>
      </w:r>
      <w:r>
        <w:tab/>
        <w:t>List experiments, and the analysis of</w:t>
      </w:r>
    </w:p>
    <w:p w14:paraId="1C604CC9" w14:textId="74ECC2DE" w:rsidR="001442D2" w:rsidRDefault="001442D2" w:rsidP="00F3516B">
      <w:pPr>
        <w:pStyle w:val="BodyText"/>
      </w:pPr>
      <w:r>
        <w:t>A ‘list experiment’ is a technique that is commonly used by psychologists and political scientists to gauge attitudes where respondents may not feel comfortable providing honest answers to questions asked directly.</w:t>
      </w:r>
      <w:r w:rsidRPr="00AF7A2E">
        <w:rPr>
          <w:rStyle w:val="FootnoteReference"/>
        </w:rPr>
        <w:footnoteReference w:id="17"/>
      </w:r>
      <w:r>
        <w:t xml:space="preserve"> List experiments are easily understood as a special randomised control trial (RCT). In the control group a list of ‘control’ statements are presented and respondents are asked to state how many of those statements they agree with. The treatment group is presented with a similar task, but with the list consisting of both all the control statements and an additional ‘sensitive’ statement. The sensitive statement is the statement for which estimates about the proportion agreeing with are sought. An example of a list experiment group conducted in our survey is presented in figur</w:t>
      </w:r>
      <w:r w:rsidRPr="00241B20">
        <w:t>e A.</w:t>
      </w:r>
      <w:r w:rsidRPr="00ED422B">
        <w:t>1</w:t>
      </w:r>
      <w:r>
        <w:t xml:space="preserve">. </w:t>
      </w:r>
    </w:p>
    <w:p w14:paraId="356E764A" w14:textId="7C77F42C" w:rsidR="001442D2" w:rsidRDefault="001442D2" w:rsidP="00F3516B">
      <w:pPr>
        <w:pStyle w:val="BodyText"/>
      </w:pPr>
      <w:r>
        <w:t xml:space="preserve">After conducting a list experiment, the number of statements </w:t>
      </w:r>
      <w:r w:rsidR="00462996">
        <w:t>that</w:t>
      </w:r>
      <w:r>
        <w:t xml:space="preserve"> a respondent agrees with is available. The proportion of respondents agreeing with the sensitive statement can then be identified by comparing the average number of statements agreed with in the control group against the treatment group. The control group average provides the baseline (reference), thus the difference between the control and treatment group must be attributed to the </w:t>
      </w:r>
      <w:r w:rsidDel="008C6464">
        <w:t xml:space="preserve">population </w:t>
      </w:r>
      <w:r>
        <w:t>proportion of respondents who agree with the sensitive statement. The Commission used linear regression consistent with the approach used throughout to estimate these differences and their standard errors. The regression equations were of the form:</w:t>
      </w:r>
    </w:p>
    <w:p w14:paraId="69BCC25B" w14:textId="77777777" w:rsidR="001442D2" w:rsidRDefault="001442D2" w:rsidP="00F3516B">
      <w:pPr>
        <w:pStyle w:val="BodyText"/>
      </w:pPr>
      <m:oMathPara>
        <m:oMath>
          <m:r>
            <w:rPr>
              <w:rFonts w:ascii="Cambria Math" w:hAnsi="Cambria Math"/>
            </w:rPr>
            <m:t>Number of statements agreed with=α+</m:t>
          </m:r>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rPr>
            <m:t>T+ε</m:t>
          </m:r>
        </m:oMath>
      </m:oMathPara>
    </w:p>
    <w:p w14:paraId="09791639" w14:textId="750B7ED2" w:rsidR="001442D2" w:rsidRDefault="001442D2" w:rsidP="00F3516B">
      <w:pPr>
        <w:pStyle w:val="BodyText"/>
      </w:pPr>
      <w:r>
        <w:t xml:space="preserve">Note that </w:t>
      </w:r>
      <m:oMath>
        <m:r>
          <w:rPr>
            <w:rFonts w:ascii="Cambria Math" w:hAnsi="Cambria Math"/>
          </w:rPr>
          <m:t>α</m:t>
        </m:r>
      </m:oMath>
      <w:r>
        <w:t xml:space="preserve"> can be interpreted as the average number of statements </w:t>
      </w:r>
      <w:r w:rsidR="00462996">
        <w:t>that</w:t>
      </w:r>
      <w:r>
        <w:t xml:space="preserve"> a respondent agrees with in the control group. </w:t>
      </w:r>
    </w:p>
    <w:p w14:paraId="0556312C" w14:textId="7326A2E2"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309AB2DA" w14:textId="77777777" w:rsidTr="00F337C7">
        <w:trPr>
          <w:tblHeader/>
        </w:trPr>
        <w:tc>
          <w:tcPr>
            <w:tcW w:w="5000" w:type="pct"/>
            <w:tcBorders>
              <w:top w:val="single" w:sz="6" w:space="0" w:color="78A22F"/>
              <w:left w:val="nil"/>
              <w:bottom w:val="nil"/>
              <w:right w:val="nil"/>
            </w:tcBorders>
            <w:shd w:val="clear" w:color="auto" w:fill="auto"/>
          </w:tcPr>
          <w:p w14:paraId="56A91BC2" w14:textId="128DE61E" w:rsidR="001442D2" w:rsidRPr="00176D3F" w:rsidRDefault="001442D2" w:rsidP="00F3516B">
            <w:pPr>
              <w:pStyle w:val="FigureTitle"/>
            </w:pPr>
            <w:r w:rsidRPr="00784A05">
              <w:rPr>
                <w:b w:val="0"/>
              </w:rPr>
              <w:t xml:space="preserve">Figure </w:t>
            </w:r>
            <w:r>
              <w:rPr>
                <w:b w:val="0"/>
              </w:rPr>
              <w:t>A.</w:t>
            </w:r>
            <w:r>
              <w:rPr>
                <w:b w:val="0"/>
                <w:noProof/>
              </w:rPr>
              <w:t>1</w:t>
            </w:r>
            <w:r w:rsidR="0056304D">
              <w:tab/>
              <w:t>Example of list e</w:t>
            </w:r>
            <w:r>
              <w:t>xperiment</w:t>
            </w:r>
          </w:p>
        </w:tc>
      </w:tr>
      <w:tr w:rsidR="001442D2" w14:paraId="4DA5C221" w14:textId="77777777" w:rsidTr="00F337C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64F6AED3" w14:textId="77777777" w:rsidTr="00F3516B">
              <w:trPr>
                <w:tblHeader/>
                <w:jc w:val="center"/>
              </w:trPr>
              <w:tc>
                <w:tcPr>
                  <w:tcW w:w="5000" w:type="pct"/>
                  <w:tcBorders>
                    <w:top w:val="nil"/>
                    <w:bottom w:val="nil"/>
                  </w:tcBorders>
                </w:tcPr>
                <w:p w14:paraId="39CC12B6" w14:textId="4D5EB327" w:rsidR="001442D2" w:rsidRPr="00B1465D" w:rsidRDefault="00601B0E"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2016A23D" wp14:editId="3AB931B3">
                        <wp:extent cx="5199902" cy="5532120"/>
                        <wp:effectExtent l="0" t="0" r="1270" b="0"/>
                        <wp:docPr id="177" name="Picture 177" descr="This figure shows an example of how the list experiment workds. Individuals are put into a control or treatment group. The treatment group tests the sensitive statement. " title="Example of a list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3889" cy="5536362"/>
                                </a:xfrm>
                                <a:prstGeom prst="rect">
                                  <a:avLst/>
                                </a:prstGeom>
                                <a:noFill/>
                              </pic:spPr>
                            </pic:pic>
                          </a:graphicData>
                        </a:graphic>
                      </wp:inline>
                    </w:drawing>
                  </w:r>
                </w:p>
              </w:tc>
            </w:tr>
          </w:tbl>
          <w:p w14:paraId="669DC544" w14:textId="77777777" w:rsidR="001442D2" w:rsidRDefault="001442D2" w:rsidP="00F3516B">
            <w:pPr>
              <w:pStyle w:val="Figure"/>
            </w:pPr>
          </w:p>
        </w:tc>
      </w:tr>
      <w:tr w:rsidR="001442D2" w14:paraId="2C0D51B4" w14:textId="77777777" w:rsidTr="00F337C7">
        <w:tc>
          <w:tcPr>
            <w:tcW w:w="5000" w:type="pct"/>
            <w:tcBorders>
              <w:top w:val="nil"/>
              <w:left w:val="nil"/>
              <w:bottom w:val="single" w:sz="6" w:space="0" w:color="78A22F"/>
              <w:right w:val="nil"/>
            </w:tcBorders>
            <w:shd w:val="clear" w:color="auto" w:fill="auto"/>
          </w:tcPr>
          <w:p w14:paraId="6B155290" w14:textId="77777777" w:rsidR="001442D2" w:rsidRDefault="001442D2" w:rsidP="00F3516B">
            <w:pPr>
              <w:pStyle w:val="Figurespace"/>
            </w:pPr>
          </w:p>
        </w:tc>
      </w:tr>
      <w:tr w:rsidR="001442D2" w:rsidRPr="000863A5" w14:paraId="3A8E7B36" w14:textId="77777777" w:rsidTr="00F337C7">
        <w:tc>
          <w:tcPr>
            <w:tcW w:w="5000" w:type="pct"/>
            <w:tcBorders>
              <w:top w:val="single" w:sz="6" w:space="0" w:color="78A22F"/>
              <w:left w:val="nil"/>
              <w:bottom w:val="nil"/>
              <w:right w:val="nil"/>
            </w:tcBorders>
          </w:tcPr>
          <w:p w14:paraId="160435BE" w14:textId="2C439BFC" w:rsidR="001442D2" w:rsidRPr="00626D32" w:rsidRDefault="001442D2" w:rsidP="00F3516B">
            <w:pPr>
              <w:pStyle w:val="BoxSpaceBelow"/>
            </w:pPr>
          </w:p>
        </w:tc>
      </w:tr>
    </w:tbl>
    <w:p w14:paraId="0719A182" w14:textId="44292E7D" w:rsidR="001442D2" w:rsidRDefault="001442D2" w:rsidP="00F3516B">
      <w:pPr>
        <w:pStyle w:val="Heading3"/>
      </w:pPr>
      <w:r>
        <w:t>A.2.2</w:t>
      </w:r>
      <w:r>
        <w:tab/>
        <w:t>Assumptions of list experiments and associated tests</w:t>
      </w:r>
    </w:p>
    <w:p w14:paraId="7D55B85D" w14:textId="77777777" w:rsidR="001442D2" w:rsidRDefault="001442D2" w:rsidP="00F3516B">
      <w:pPr>
        <w:pStyle w:val="BodyText"/>
      </w:pPr>
      <w:r>
        <w:t>It should be noted that along with the traditional assumptions imposed by regression and RCTs, there are two additional assumptions imposed in the usage of a list experiment. These are:</w:t>
      </w:r>
    </w:p>
    <w:p w14:paraId="5C8EB434" w14:textId="77777777" w:rsidR="001442D2" w:rsidRPr="00687423" w:rsidRDefault="001442D2" w:rsidP="00F3516B">
      <w:pPr>
        <w:pStyle w:val="ListBullet"/>
      </w:pPr>
      <w:r w:rsidRPr="00B35AD6">
        <w:rPr>
          <w:i/>
        </w:rPr>
        <w:t>No</w:t>
      </w:r>
      <w:r>
        <w:rPr>
          <w:i/>
        </w:rPr>
        <w:t xml:space="preserve"> </w:t>
      </w:r>
      <w:r w:rsidRPr="00B35AD6">
        <w:rPr>
          <w:i/>
        </w:rPr>
        <w:t>‘design effects’</w:t>
      </w:r>
      <w:r w:rsidRPr="00687423">
        <w:t>. This means that a participant’s responses to the control items should not change in the presence of the sensitive item</w:t>
      </w:r>
    </w:p>
    <w:p w14:paraId="69A428CC" w14:textId="77777777" w:rsidR="001442D2" w:rsidRDefault="001442D2" w:rsidP="00F3516B">
      <w:pPr>
        <w:pStyle w:val="ListBullet"/>
      </w:pPr>
      <w:r>
        <w:rPr>
          <w:i/>
        </w:rPr>
        <w:t xml:space="preserve">Honest responses. </w:t>
      </w:r>
      <w:r>
        <w:t>This means t</w:t>
      </w:r>
      <w:r w:rsidRPr="00687423">
        <w:t xml:space="preserve">hat participants do not lie about the sensitive item. </w:t>
      </w:r>
    </w:p>
    <w:p w14:paraId="59BE0841" w14:textId="6D5DBEE5" w:rsidR="001442D2" w:rsidRDefault="001442D2" w:rsidP="00F3516B">
      <w:pPr>
        <w:pStyle w:val="BodyText"/>
      </w:pPr>
      <w:r>
        <w:lastRenderedPageBreak/>
        <w:t xml:space="preserve">The first assumption can be tested using methods proposed by Blair and Imai </w:t>
      </w:r>
      <w:r w:rsidRPr="00CE1EED">
        <w:t>(2012)</w:t>
      </w:r>
      <w:r>
        <w:t>. The test results are presented in table</w:t>
      </w:r>
      <w:r w:rsidRPr="00CE1EED">
        <w:t xml:space="preserve"> </w:t>
      </w:r>
      <w:r w:rsidRPr="00ED422B">
        <w:t>A.1</w:t>
      </w:r>
      <w:r>
        <w:t xml:space="preserve">, with discussion in section </w:t>
      </w:r>
      <w:r w:rsidRPr="00ED422B">
        <w:t>A.5.3</w:t>
      </w:r>
      <w:r>
        <w:t xml:space="preserve"> relevant for understanding the table. Overall there does not appear to be evidence suggesting there are design effects. </w:t>
      </w:r>
    </w:p>
    <w:p w14:paraId="6A4F7FE6" w14:textId="4A4E5D51"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708ABE4B" w14:textId="77777777" w:rsidTr="00F3516B">
        <w:tc>
          <w:tcPr>
            <w:tcW w:w="5000" w:type="pct"/>
            <w:tcBorders>
              <w:top w:val="single" w:sz="6" w:space="0" w:color="78A22F"/>
              <w:left w:val="nil"/>
              <w:bottom w:val="nil"/>
              <w:right w:val="nil"/>
            </w:tcBorders>
            <w:shd w:val="clear" w:color="auto" w:fill="auto"/>
          </w:tcPr>
          <w:p w14:paraId="06EA960A" w14:textId="53D8C5BC" w:rsidR="001442D2" w:rsidRPr="00784A05" w:rsidRDefault="001442D2" w:rsidP="00F3516B">
            <w:pPr>
              <w:pStyle w:val="TableTitle"/>
            </w:pPr>
            <w:r>
              <w:rPr>
                <w:b w:val="0"/>
              </w:rPr>
              <w:t>Table A.</w:t>
            </w:r>
            <w:r>
              <w:rPr>
                <w:b w:val="0"/>
                <w:noProof/>
              </w:rPr>
              <w:t>1</w:t>
            </w:r>
            <w:r>
              <w:tab/>
              <w:t>List experiment design effect test results</w:t>
            </w:r>
          </w:p>
        </w:tc>
      </w:tr>
      <w:tr w:rsidR="001442D2" w14:paraId="707D7DB2" w14:textId="77777777" w:rsidTr="004510B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80"/>
              <w:gridCol w:w="1869"/>
              <w:gridCol w:w="2155"/>
            </w:tblGrid>
            <w:tr w:rsidR="001442D2" w14:paraId="0B720F49" w14:textId="77777777" w:rsidTr="004510B2">
              <w:trPr>
                <w:tblHeader/>
              </w:trPr>
              <w:tc>
                <w:tcPr>
                  <w:tcW w:w="2634" w:type="pct"/>
                  <w:tcBorders>
                    <w:top w:val="single" w:sz="6" w:space="0" w:color="BFBFBF"/>
                    <w:bottom w:val="single" w:sz="6" w:space="0" w:color="BFBFBF"/>
                  </w:tcBorders>
                  <w:shd w:val="clear" w:color="auto" w:fill="auto"/>
                  <w:tcMar>
                    <w:top w:w="28" w:type="dxa"/>
                  </w:tcMar>
                </w:tcPr>
                <w:p w14:paraId="15B33A16" w14:textId="77777777" w:rsidR="001442D2" w:rsidRPr="00163AFE" w:rsidRDefault="001442D2" w:rsidP="004510B2">
                  <w:pPr>
                    <w:pStyle w:val="TableColumnHeading"/>
                    <w:jc w:val="left"/>
                    <w:rPr>
                      <w:rFonts w:asciiTheme="minorHAnsi" w:hAnsiTheme="minorHAnsi" w:cstheme="minorHAnsi"/>
                      <w:szCs w:val="18"/>
                    </w:rPr>
                  </w:pPr>
                  <w:r w:rsidRPr="00163AFE">
                    <w:rPr>
                      <w:rFonts w:asciiTheme="minorHAnsi" w:hAnsiTheme="minorHAnsi" w:cstheme="minorHAnsi"/>
                      <w:szCs w:val="18"/>
                    </w:rPr>
                    <w:t>Sensitive Statement</w:t>
                  </w:r>
                </w:p>
              </w:tc>
              <w:tc>
                <w:tcPr>
                  <w:tcW w:w="1099" w:type="pct"/>
                  <w:tcBorders>
                    <w:top w:val="single" w:sz="6" w:space="0" w:color="BFBFBF"/>
                    <w:bottom w:val="single" w:sz="6" w:space="0" w:color="BFBFBF"/>
                  </w:tcBorders>
                </w:tcPr>
                <w:p w14:paraId="17C814C4" w14:textId="69721A82" w:rsidR="001442D2" w:rsidRPr="00163AFE" w:rsidRDefault="001442D2" w:rsidP="004510B2">
                  <w:pPr>
                    <w:pStyle w:val="TableColumnHeading"/>
                    <w:rPr>
                      <w:rFonts w:asciiTheme="minorHAnsi" w:hAnsiTheme="minorHAnsi" w:cstheme="minorHAnsi"/>
                      <w:szCs w:val="18"/>
                    </w:rPr>
                  </w:pPr>
                  <w:r w:rsidRPr="00163AFE">
                    <w:rPr>
                      <w:rFonts w:asciiTheme="minorHAnsi" w:hAnsiTheme="minorHAnsi" w:cstheme="minorHAnsi"/>
                      <w:szCs w:val="18"/>
                    </w:rPr>
                    <w:t>p</w:t>
                  </w:r>
                  <w:r w:rsidR="009F10FD">
                    <w:rPr>
                      <w:rFonts w:asciiTheme="minorHAnsi" w:hAnsiTheme="minorHAnsi" w:cstheme="minorHAnsi"/>
                      <w:szCs w:val="18"/>
                    </w:rPr>
                    <w:noBreakHyphen/>
                  </w:r>
                  <w:r w:rsidRPr="00163AFE">
                    <w:rPr>
                      <w:rFonts w:asciiTheme="minorHAnsi" w:hAnsiTheme="minorHAnsi" w:cstheme="minorHAnsi"/>
                      <w:szCs w:val="18"/>
                    </w:rPr>
                    <w:t>value using raw data</w:t>
                  </w:r>
                </w:p>
              </w:tc>
              <w:tc>
                <w:tcPr>
                  <w:tcW w:w="1267" w:type="pct"/>
                  <w:tcBorders>
                    <w:top w:val="single" w:sz="6" w:space="0" w:color="BFBFBF"/>
                    <w:bottom w:val="single" w:sz="6" w:space="0" w:color="BFBFBF"/>
                  </w:tcBorders>
                  <w:shd w:val="clear" w:color="auto" w:fill="auto"/>
                  <w:tcMar>
                    <w:top w:w="28" w:type="dxa"/>
                  </w:tcMar>
                </w:tcPr>
                <w:p w14:paraId="71D17493" w14:textId="6A57104F" w:rsidR="001442D2" w:rsidRPr="00163AFE" w:rsidRDefault="001442D2" w:rsidP="004510B2">
                  <w:pPr>
                    <w:pStyle w:val="TableColumnHeading"/>
                    <w:ind w:right="28"/>
                    <w:rPr>
                      <w:rFonts w:asciiTheme="minorHAnsi" w:hAnsiTheme="minorHAnsi" w:cstheme="minorHAnsi"/>
                      <w:szCs w:val="18"/>
                    </w:rPr>
                  </w:pPr>
                  <w:r w:rsidRPr="00163AFE">
                    <w:rPr>
                      <w:rFonts w:asciiTheme="minorHAnsi" w:hAnsiTheme="minorHAnsi" w:cstheme="minorHAnsi"/>
                      <w:szCs w:val="18"/>
                    </w:rPr>
                    <w:t>p</w:t>
                  </w:r>
                  <w:r w:rsidR="009F10FD">
                    <w:rPr>
                      <w:rFonts w:asciiTheme="minorHAnsi" w:hAnsiTheme="minorHAnsi" w:cstheme="minorHAnsi"/>
                      <w:szCs w:val="18"/>
                    </w:rPr>
                    <w:noBreakHyphen/>
                  </w:r>
                  <w:r w:rsidRPr="00163AFE">
                    <w:rPr>
                      <w:rFonts w:asciiTheme="minorHAnsi" w:hAnsiTheme="minorHAnsi" w:cstheme="minorHAnsi"/>
                      <w:szCs w:val="18"/>
                    </w:rPr>
                    <w:t>value using matched data</w:t>
                  </w:r>
                </w:p>
              </w:tc>
            </w:tr>
            <w:tr w:rsidR="001442D2" w14:paraId="6AC393F6" w14:textId="77777777" w:rsidTr="004510B2">
              <w:tc>
                <w:tcPr>
                  <w:tcW w:w="2634" w:type="pct"/>
                  <w:tcBorders>
                    <w:top w:val="single" w:sz="6" w:space="0" w:color="BFBFBF"/>
                  </w:tcBorders>
                  <w:shd w:val="clear" w:color="auto" w:fill="F2F2F2"/>
                </w:tcPr>
                <w:p w14:paraId="31C11BF1" w14:textId="77777777" w:rsidR="001442D2" w:rsidRPr="00163AFE" w:rsidRDefault="001442D2" w:rsidP="004510B2">
                  <w:pPr>
                    <w:pStyle w:val="TableUnitsRow"/>
                    <w:jc w:val="left"/>
                    <w:rPr>
                      <w:rFonts w:asciiTheme="minorHAnsi" w:hAnsiTheme="minorHAnsi" w:cstheme="minorHAnsi"/>
                      <w:szCs w:val="18"/>
                    </w:rPr>
                  </w:pPr>
                  <w:r w:rsidRPr="00163AFE">
                    <w:rPr>
                      <w:rFonts w:asciiTheme="minorHAnsi" w:hAnsiTheme="minorHAnsi" w:cstheme="minorHAnsi"/>
                      <w:color w:val="000000"/>
                      <w:szCs w:val="18"/>
                    </w:rPr>
                    <w:t>I chose a fund at random</w:t>
                  </w:r>
                </w:p>
              </w:tc>
              <w:tc>
                <w:tcPr>
                  <w:tcW w:w="1099" w:type="pct"/>
                  <w:tcBorders>
                    <w:top w:val="single" w:sz="6" w:space="0" w:color="BFBFBF"/>
                  </w:tcBorders>
                  <w:shd w:val="clear" w:color="auto" w:fill="F2F2F2"/>
                  <w:vAlign w:val="bottom"/>
                </w:tcPr>
                <w:p w14:paraId="5859BDC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tcBorders>
                    <w:top w:val="single" w:sz="6" w:space="0" w:color="BFBFBF"/>
                  </w:tcBorders>
                  <w:shd w:val="clear" w:color="auto" w:fill="F2F2F2"/>
                  <w:vAlign w:val="bottom"/>
                </w:tcPr>
                <w:p w14:paraId="05D22AE0"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0.9453</w:t>
                  </w:r>
                </w:p>
              </w:tc>
            </w:tr>
            <w:tr w:rsidR="001442D2" w14:paraId="356A5640" w14:textId="77777777" w:rsidTr="004510B2">
              <w:tc>
                <w:tcPr>
                  <w:tcW w:w="2634" w:type="pct"/>
                </w:tcPr>
                <w:p w14:paraId="6C10343C"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felt uneasy thinking about my retirement</w:t>
                  </w:r>
                </w:p>
              </w:tc>
              <w:tc>
                <w:tcPr>
                  <w:tcW w:w="1099" w:type="pct"/>
                  <w:vAlign w:val="bottom"/>
                </w:tcPr>
                <w:p w14:paraId="44B0C2E7"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vAlign w:val="bottom"/>
                </w:tcPr>
                <w:p w14:paraId="4C320157"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0.7787</w:t>
                  </w:r>
                </w:p>
              </w:tc>
            </w:tr>
            <w:tr w:rsidR="001442D2" w14:paraId="7C159A24" w14:textId="77777777" w:rsidTr="004510B2">
              <w:tc>
                <w:tcPr>
                  <w:tcW w:w="2634" w:type="pct"/>
                  <w:shd w:val="clear" w:color="auto" w:fill="F2F2F2"/>
                  <w:vAlign w:val="center"/>
                </w:tcPr>
                <w:p w14:paraId="4B7BA174"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was annoyed at how much time and energy it took to choose a fund</w:t>
                  </w:r>
                </w:p>
              </w:tc>
              <w:tc>
                <w:tcPr>
                  <w:tcW w:w="1099" w:type="pct"/>
                  <w:shd w:val="clear" w:color="auto" w:fill="F2F2F2"/>
                  <w:vAlign w:val="bottom"/>
                </w:tcPr>
                <w:p w14:paraId="60EDAE90"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194EB8D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0.3056</w:t>
                  </w:r>
                </w:p>
              </w:tc>
            </w:tr>
            <w:tr w:rsidR="001442D2" w14:paraId="01BF1D2F" w14:textId="77777777" w:rsidTr="004510B2">
              <w:tc>
                <w:tcPr>
                  <w:tcW w:w="2634" w:type="pct"/>
                  <w:shd w:val="clear" w:color="auto" w:fill="auto"/>
                  <w:vAlign w:val="center"/>
                </w:tcPr>
                <w:p w14:paraId="63C76451"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really gave no thought to how my choices might affect my account balance</w:t>
                  </w:r>
                </w:p>
              </w:tc>
              <w:tc>
                <w:tcPr>
                  <w:tcW w:w="1099" w:type="pct"/>
                  <w:vAlign w:val="bottom"/>
                </w:tcPr>
                <w:p w14:paraId="7360606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auto"/>
                  <w:vAlign w:val="bottom"/>
                </w:tcPr>
                <w:p w14:paraId="535F1540"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0.3223</w:t>
                  </w:r>
                </w:p>
              </w:tc>
            </w:tr>
            <w:tr w:rsidR="001442D2" w14:paraId="3C684F75" w14:textId="77777777" w:rsidTr="004510B2">
              <w:tc>
                <w:tcPr>
                  <w:tcW w:w="2634" w:type="pct"/>
                  <w:shd w:val="clear" w:color="auto" w:fill="F2F2F2"/>
                  <w:vAlign w:val="center"/>
                </w:tcPr>
                <w:p w14:paraId="1BCF3AE4"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chose a fund that sounded familiar to me</w:t>
                  </w:r>
                </w:p>
              </w:tc>
              <w:tc>
                <w:tcPr>
                  <w:tcW w:w="1099" w:type="pct"/>
                  <w:shd w:val="clear" w:color="auto" w:fill="F2F2F2"/>
                  <w:vAlign w:val="bottom"/>
                </w:tcPr>
                <w:p w14:paraId="7812F3C0"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0A1E0311"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0.9522</w:t>
                  </w:r>
                </w:p>
              </w:tc>
            </w:tr>
            <w:tr w:rsidR="001442D2" w14:paraId="406F7A9D" w14:textId="77777777" w:rsidTr="004510B2">
              <w:tc>
                <w:tcPr>
                  <w:tcW w:w="2634" w:type="pct"/>
                  <w:shd w:val="clear" w:color="auto" w:fill="auto"/>
                  <w:vAlign w:val="center"/>
                </w:tcPr>
                <w:p w14:paraId="08BD22C2"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trusted other people to make the decision for me</w:t>
                  </w:r>
                </w:p>
              </w:tc>
              <w:tc>
                <w:tcPr>
                  <w:tcW w:w="1099" w:type="pct"/>
                  <w:vAlign w:val="bottom"/>
                </w:tcPr>
                <w:p w14:paraId="5AEB2B7D"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0.9595</w:t>
                  </w:r>
                </w:p>
              </w:tc>
              <w:tc>
                <w:tcPr>
                  <w:tcW w:w="1267" w:type="pct"/>
                  <w:shd w:val="clear" w:color="auto" w:fill="auto"/>
                  <w:vAlign w:val="bottom"/>
                </w:tcPr>
                <w:p w14:paraId="0AF0516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0.5437</w:t>
                  </w:r>
                </w:p>
              </w:tc>
            </w:tr>
            <w:tr w:rsidR="001442D2" w14:paraId="2AFEFEDD" w14:textId="77777777" w:rsidTr="004510B2">
              <w:tc>
                <w:tcPr>
                  <w:tcW w:w="2634" w:type="pct"/>
                  <w:shd w:val="clear" w:color="auto" w:fill="F2F2F2"/>
                  <w:vAlign w:val="center"/>
                </w:tcPr>
                <w:p w14:paraId="0FBFBA98"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wished my employer had just recommended a fund suitable for my lifestage and circumstances</w:t>
                  </w:r>
                </w:p>
              </w:tc>
              <w:tc>
                <w:tcPr>
                  <w:tcW w:w="1099" w:type="pct"/>
                  <w:shd w:val="clear" w:color="auto" w:fill="F2F2F2"/>
                  <w:vAlign w:val="bottom"/>
                </w:tcPr>
                <w:p w14:paraId="49661FBA"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6DDBF97C"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5377DD10" w14:textId="77777777" w:rsidTr="004510B2">
              <w:tc>
                <w:tcPr>
                  <w:tcW w:w="2634" w:type="pct"/>
                  <w:shd w:val="clear" w:color="auto" w:fill="auto"/>
                  <w:vAlign w:val="center"/>
                </w:tcPr>
                <w:p w14:paraId="13841EA8"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was influenced by funds' advertising</w:t>
                  </w:r>
                </w:p>
              </w:tc>
              <w:tc>
                <w:tcPr>
                  <w:tcW w:w="1099" w:type="pct"/>
                  <w:vAlign w:val="bottom"/>
                </w:tcPr>
                <w:p w14:paraId="4E98D99D"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auto"/>
                  <w:vAlign w:val="bottom"/>
                </w:tcPr>
                <w:p w14:paraId="58E139EB"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4D3D7254" w14:textId="77777777" w:rsidTr="004510B2">
              <w:tc>
                <w:tcPr>
                  <w:tcW w:w="2634" w:type="pct"/>
                  <w:shd w:val="clear" w:color="auto" w:fill="F2F2F2"/>
                  <w:vAlign w:val="center"/>
                </w:tcPr>
                <w:p w14:paraId="38688FD8"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fully understand how the super contributions I made now would affect my retirement income later</w:t>
                  </w:r>
                </w:p>
              </w:tc>
              <w:tc>
                <w:tcPr>
                  <w:tcW w:w="1099" w:type="pct"/>
                  <w:shd w:val="clear" w:color="auto" w:fill="F2F2F2"/>
                  <w:vAlign w:val="bottom"/>
                </w:tcPr>
                <w:p w14:paraId="1E6333ED"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5ECBD87F"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0.1565</w:t>
                  </w:r>
                </w:p>
              </w:tc>
            </w:tr>
            <w:tr w:rsidR="001442D2" w14:paraId="750FC4B8" w14:textId="77777777" w:rsidTr="004510B2">
              <w:tc>
                <w:tcPr>
                  <w:tcW w:w="2634" w:type="pct"/>
                  <w:shd w:val="clear" w:color="auto" w:fill="auto"/>
                  <w:vAlign w:val="center"/>
                </w:tcPr>
                <w:p w14:paraId="4957D376"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really know what a "super fund" was</w:t>
                  </w:r>
                </w:p>
              </w:tc>
              <w:tc>
                <w:tcPr>
                  <w:tcW w:w="1099" w:type="pct"/>
                  <w:vAlign w:val="bottom"/>
                </w:tcPr>
                <w:p w14:paraId="495832A1"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auto"/>
                  <w:vAlign w:val="bottom"/>
                </w:tcPr>
                <w:p w14:paraId="579B1F62"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0.5266</w:t>
                  </w:r>
                </w:p>
              </w:tc>
            </w:tr>
            <w:tr w:rsidR="001442D2" w14:paraId="2FAE50B5" w14:textId="77777777" w:rsidTr="004510B2">
              <w:tc>
                <w:tcPr>
                  <w:tcW w:w="2634" w:type="pct"/>
                  <w:shd w:val="clear" w:color="auto" w:fill="F2F2F2"/>
                  <w:vAlign w:val="center"/>
                </w:tcPr>
                <w:p w14:paraId="78FACA0A" w14:textId="77777777" w:rsidR="001442D2" w:rsidRPr="004510B2" w:rsidRDefault="001442D2" w:rsidP="004510B2">
                  <w:pPr>
                    <w:pStyle w:val="TableBodyText"/>
                    <w:jc w:val="left"/>
                    <w:rPr>
                      <w:rFonts w:asciiTheme="minorHAnsi" w:hAnsiTheme="minorHAnsi" w:cstheme="minorHAnsi"/>
                      <w:spacing w:val="-2"/>
                      <w:szCs w:val="18"/>
                    </w:rPr>
                  </w:pPr>
                  <w:r w:rsidRPr="004510B2">
                    <w:rPr>
                      <w:rFonts w:asciiTheme="minorHAnsi" w:hAnsiTheme="minorHAnsi" w:cstheme="minorHAnsi"/>
                      <w:color w:val="000000"/>
                      <w:spacing w:val="-2"/>
                      <w:szCs w:val="18"/>
                    </w:rPr>
                    <w:t>I felt overwhelmed by the number of choices before me</w:t>
                  </w:r>
                </w:p>
              </w:tc>
              <w:tc>
                <w:tcPr>
                  <w:tcW w:w="1099" w:type="pct"/>
                  <w:shd w:val="clear" w:color="auto" w:fill="F2F2F2"/>
                  <w:vAlign w:val="bottom"/>
                </w:tcPr>
                <w:p w14:paraId="4825E3EF"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70A61CDD"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0.2876</w:t>
                  </w:r>
                </w:p>
              </w:tc>
            </w:tr>
            <w:tr w:rsidR="001442D2" w14:paraId="2075DDC8" w14:textId="77777777" w:rsidTr="004510B2">
              <w:tc>
                <w:tcPr>
                  <w:tcW w:w="2634" w:type="pct"/>
                  <w:shd w:val="clear" w:color="auto" w:fill="auto"/>
                  <w:vAlign w:val="center"/>
                </w:tcPr>
                <w:p w14:paraId="4D5B047F"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chose the first fund I came across</w:t>
                  </w:r>
                </w:p>
              </w:tc>
              <w:tc>
                <w:tcPr>
                  <w:tcW w:w="1099" w:type="pct"/>
                  <w:vAlign w:val="bottom"/>
                </w:tcPr>
                <w:p w14:paraId="37C866B0"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0.7054</w:t>
                  </w:r>
                </w:p>
              </w:tc>
              <w:tc>
                <w:tcPr>
                  <w:tcW w:w="1267" w:type="pct"/>
                  <w:shd w:val="clear" w:color="auto" w:fill="auto"/>
                  <w:vAlign w:val="bottom"/>
                </w:tcPr>
                <w:p w14:paraId="1E182CA8"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7E33F01A" w14:textId="77777777" w:rsidTr="004510B2">
              <w:tc>
                <w:tcPr>
                  <w:tcW w:w="2634" w:type="pct"/>
                  <w:shd w:val="clear" w:color="auto" w:fill="F2F2F2"/>
                  <w:vAlign w:val="center"/>
                </w:tcPr>
                <w:p w14:paraId="64CA16B3"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end up making a fund choice at all</w:t>
                  </w:r>
                </w:p>
              </w:tc>
              <w:tc>
                <w:tcPr>
                  <w:tcW w:w="1099" w:type="pct"/>
                  <w:shd w:val="clear" w:color="auto" w:fill="F2F2F2"/>
                  <w:vAlign w:val="bottom"/>
                </w:tcPr>
                <w:p w14:paraId="37D5B11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1BF76D97"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3DDBCEC9" w14:textId="77777777" w:rsidTr="004510B2">
              <w:tc>
                <w:tcPr>
                  <w:tcW w:w="2634" w:type="pct"/>
                  <w:shd w:val="clear" w:color="auto" w:fill="auto"/>
                  <w:vAlign w:val="center"/>
                </w:tcPr>
                <w:p w14:paraId="298F02C4"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couldn't care less about super</w:t>
                  </w:r>
                </w:p>
              </w:tc>
              <w:tc>
                <w:tcPr>
                  <w:tcW w:w="1099" w:type="pct"/>
                  <w:vAlign w:val="bottom"/>
                </w:tcPr>
                <w:p w14:paraId="6E69F3A4"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auto"/>
                  <w:vAlign w:val="bottom"/>
                </w:tcPr>
                <w:p w14:paraId="71B4BDA1"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7B8FB47E" w14:textId="77777777" w:rsidTr="004510B2">
              <w:tc>
                <w:tcPr>
                  <w:tcW w:w="2634" w:type="pct"/>
                  <w:shd w:val="clear" w:color="auto" w:fill="F2F2F2"/>
                  <w:vAlign w:val="center"/>
                </w:tcPr>
                <w:p w14:paraId="3498D441"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really know what it meant to say a fund had a certain level of "risk"</w:t>
                  </w:r>
                </w:p>
              </w:tc>
              <w:tc>
                <w:tcPr>
                  <w:tcW w:w="1099" w:type="pct"/>
                  <w:shd w:val="clear" w:color="auto" w:fill="F2F2F2"/>
                  <w:vAlign w:val="bottom"/>
                </w:tcPr>
                <w:p w14:paraId="66139648"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18792BBD"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0.4019</w:t>
                  </w:r>
                </w:p>
              </w:tc>
            </w:tr>
            <w:tr w:rsidR="001442D2" w14:paraId="06FE15D0" w14:textId="77777777" w:rsidTr="004510B2">
              <w:tc>
                <w:tcPr>
                  <w:tcW w:w="2634" w:type="pct"/>
                  <w:shd w:val="clear" w:color="auto" w:fill="auto"/>
                  <w:vAlign w:val="center"/>
                </w:tcPr>
                <w:p w14:paraId="530C46E0"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was actually annoyed at having to choose a fund</w:t>
                  </w:r>
                </w:p>
              </w:tc>
              <w:tc>
                <w:tcPr>
                  <w:tcW w:w="1099" w:type="pct"/>
                  <w:vAlign w:val="bottom"/>
                </w:tcPr>
                <w:p w14:paraId="1907D805"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0.6334</w:t>
                  </w:r>
                </w:p>
              </w:tc>
              <w:tc>
                <w:tcPr>
                  <w:tcW w:w="1267" w:type="pct"/>
                  <w:shd w:val="clear" w:color="auto" w:fill="auto"/>
                  <w:vAlign w:val="bottom"/>
                </w:tcPr>
                <w:p w14:paraId="5CF6E6B8"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0.9837</w:t>
                  </w:r>
                </w:p>
              </w:tc>
            </w:tr>
            <w:tr w:rsidR="001442D2" w14:paraId="7A5AEC24" w14:textId="77777777" w:rsidTr="004510B2">
              <w:tc>
                <w:tcPr>
                  <w:tcW w:w="2634" w:type="pct"/>
                  <w:shd w:val="clear" w:color="auto" w:fill="F2F2F2"/>
                  <w:vAlign w:val="center"/>
                </w:tcPr>
                <w:p w14:paraId="5C976E6E"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really know what sorts of information I should consider in making my choice</w:t>
                  </w:r>
                </w:p>
              </w:tc>
              <w:tc>
                <w:tcPr>
                  <w:tcW w:w="1099" w:type="pct"/>
                  <w:shd w:val="clear" w:color="auto" w:fill="F2F2F2"/>
                  <w:vAlign w:val="bottom"/>
                </w:tcPr>
                <w:p w14:paraId="38744FB2"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6122426B"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6A7D0772" w14:textId="77777777" w:rsidTr="004510B2">
              <w:tc>
                <w:tcPr>
                  <w:tcW w:w="2634" w:type="pct"/>
                  <w:shd w:val="clear" w:color="auto" w:fill="auto"/>
                  <w:vAlign w:val="center"/>
                </w:tcPr>
                <w:p w14:paraId="0D222927"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pretended to care about the decision, but I didn't really care at all</w:t>
                  </w:r>
                </w:p>
              </w:tc>
              <w:tc>
                <w:tcPr>
                  <w:tcW w:w="1099" w:type="pct"/>
                  <w:vAlign w:val="bottom"/>
                </w:tcPr>
                <w:p w14:paraId="72916B3F"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auto"/>
                  <w:vAlign w:val="bottom"/>
                </w:tcPr>
                <w:p w14:paraId="4FCC44ED"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78B1BBF9" w14:textId="77777777" w:rsidTr="004510B2">
              <w:tc>
                <w:tcPr>
                  <w:tcW w:w="2634" w:type="pct"/>
                  <w:shd w:val="clear" w:color="auto" w:fill="F2F2F2"/>
                  <w:vAlign w:val="center"/>
                </w:tcPr>
                <w:p w14:paraId="599387F7"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felt overwhelmed by the amount of information I was supposed to consider in making my choice</w:t>
                  </w:r>
                </w:p>
              </w:tc>
              <w:tc>
                <w:tcPr>
                  <w:tcW w:w="1099" w:type="pct"/>
                  <w:shd w:val="clear" w:color="auto" w:fill="F2F2F2"/>
                  <w:vAlign w:val="bottom"/>
                </w:tcPr>
                <w:p w14:paraId="0BD3E99F"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5BB638E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4404B499" w14:textId="77777777" w:rsidTr="004510B2">
              <w:tc>
                <w:tcPr>
                  <w:tcW w:w="2634" w:type="pct"/>
                  <w:shd w:val="clear" w:color="auto" w:fill="auto"/>
                  <w:vAlign w:val="center"/>
                </w:tcPr>
                <w:p w14:paraId="5585394A"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went with a super fund I already had, without considering any other information</w:t>
                  </w:r>
                </w:p>
              </w:tc>
              <w:tc>
                <w:tcPr>
                  <w:tcW w:w="1099" w:type="pct"/>
                  <w:vAlign w:val="bottom"/>
                </w:tcPr>
                <w:p w14:paraId="72F3B335"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0.8967</w:t>
                  </w:r>
                </w:p>
              </w:tc>
              <w:tc>
                <w:tcPr>
                  <w:tcW w:w="1267" w:type="pct"/>
                  <w:shd w:val="clear" w:color="auto" w:fill="auto"/>
                  <w:vAlign w:val="bottom"/>
                </w:tcPr>
                <w:p w14:paraId="0A2EE49B"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0.7397</w:t>
                  </w:r>
                </w:p>
              </w:tc>
            </w:tr>
            <w:tr w:rsidR="001442D2" w14:paraId="793A51D9" w14:textId="77777777" w:rsidTr="004510B2">
              <w:tc>
                <w:tcPr>
                  <w:tcW w:w="2634" w:type="pct"/>
                  <w:shd w:val="clear" w:color="auto" w:fill="F2F2F2"/>
                  <w:vAlign w:val="center"/>
                </w:tcPr>
                <w:p w14:paraId="03912475"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fully understand who was supposed to make super "contributions", or how</w:t>
                  </w:r>
                </w:p>
              </w:tc>
              <w:tc>
                <w:tcPr>
                  <w:tcW w:w="1099" w:type="pct"/>
                  <w:shd w:val="clear" w:color="auto" w:fill="F2F2F2"/>
                  <w:vAlign w:val="bottom"/>
                </w:tcPr>
                <w:p w14:paraId="72304BEE"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0.7499</w:t>
                  </w:r>
                </w:p>
              </w:tc>
              <w:tc>
                <w:tcPr>
                  <w:tcW w:w="1267" w:type="pct"/>
                  <w:shd w:val="clear" w:color="auto" w:fill="F2F2F2"/>
                  <w:vAlign w:val="bottom"/>
                </w:tcPr>
                <w:p w14:paraId="41DDE8D7"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0B1A1334" w14:textId="77777777" w:rsidTr="004510B2">
              <w:tc>
                <w:tcPr>
                  <w:tcW w:w="2634" w:type="pct"/>
                  <w:shd w:val="clear" w:color="auto" w:fill="auto"/>
                  <w:vAlign w:val="center"/>
                </w:tcPr>
                <w:p w14:paraId="4D62F88D"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had a good understanding of what a fund's "asset allocation" referred to</w:t>
                  </w:r>
                </w:p>
              </w:tc>
              <w:tc>
                <w:tcPr>
                  <w:tcW w:w="1099" w:type="pct"/>
                  <w:vAlign w:val="bottom"/>
                </w:tcPr>
                <w:p w14:paraId="68E629D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0.9610</w:t>
                  </w:r>
                </w:p>
              </w:tc>
              <w:tc>
                <w:tcPr>
                  <w:tcW w:w="1267" w:type="pct"/>
                  <w:shd w:val="clear" w:color="auto" w:fill="auto"/>
                  <w:vAlign w:val="bottom"/>
                </w:tcPr>
                <w:p w14:paraId="60DFF72B"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0.5332</w:t>
                  </w:r>
                </w:p>
              </w:tc>
            </w:tr>
            <w:tr w:rsidR="001442D2" w14:paraId="29BC2AC5" w14:textId="77777777" w:rsidTr="004510B2">
              <w:tc>
                <w:tcPr>
                  <w:tcW w:w="2634" w:type="pct"/>
                  <w:shd w:val="clear" w:color="auto" w:fill="F2F2F2"/>
                  <w:vAlign w:val="center"/>
                </w:tcPr>
                <w:p w14:paraId="025F588F"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understand the meaning of super "returns" and how they were calculated</w:t>
                  </w:r>
                </w:p>
              </w:tc>
              <w:tc>
                <w:tcPr>
                  <w:tcW w:w="1099" w:type="pct"/>
                  <w:shd w:val="clear" w:color="auto" w:fill="F2F2F2"/>
                  <w:vAlign w:val="bottom"/>
                </w:tcPr>
                <w:p w14:paraId="1ED50EF0"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c>
                <w:tcPr>
                  <w:tcW w:w="1267" w:type="pct"/>
                  <w:shd w:val="clear" w:color="auto" w:fill="F2F2F2"/>
                  <w:vAlign w:val="bottom"/>
                </w:tcPr>
                <w:p w14:paraId="6EAACE60"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r w:rsidR="001442D2" w14:paraId="0875448D" w14:textId="77777777" w:rsidTr="004510B2">
              <w:tc>
                <w:tcPr>
                  <w:tcW w:w="2634" w:type="pct"/>
                  <w:tcBorders>
                    <w:bottom w:val="single" w:sz="4" w:space="0" w:color="BFBFBF" w:themeColor="background2"/>
                  </w:tcBorders>
                  <w:shd w:val="clear" w:color="auto" w:fill="auto"/>
                  <w:vAlign w:val="center"/>
                </w:tcPr>
                <w:p w14:paraId="32C17EA4" w14:textId="77777777" w:rsidR="001442D2" w:rsidRPr="00163AFE" w:rsidRDefault="001442D2" w:rsidP="004510B2">
                  <w:pPr>
                    <w:pStyle w:val="TableBodyText"/>
                    <w:jc w:val="left"/>
                    <w:rPr>
                      <w:rFonts w:asciiTheme="minorHAnsi" w:hAnsiTheme="minorHAnsi" w:cstheme="minorHAnsi"/>
                      <w:szCs w:val="18"/>
                    </w:rPr>
                  </w:pPr>
                  <w:r w:rsidRPr="00163AFE">
                    <w:rPr>
                      <w:rFonts w:asciiTheme="minorHAnsi" w:hAnsiTheme="minorHAnsi" w:cstheme="minorHAnsi"/>
                      <w:color w:val="000000"/>
                      <w:szCs w:val="18"/>
                    </w:rPr>
                    <w:t>I didn't really know what super was for</w:t>
                  </w:r>
                </w:p>
              </w:tc>
              <w:tc>
                <w:tcPr>
                  <w:tcW w:w="1099" w:type="pct"/>
                  <w:tcBorders>
                    <w:bottom w:val="single" w:sz="4" w:space="0" w:color="BFBFBF" w:themeColor="background2"/>
                  </w:tcBorders>
                  <w:vAlign w:val="bottom"/>
                </w:tcPr>
                <w:p w14:paraId="44242076"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0.1780</w:t>
                  </w:r>
                </w:p>
              </w:tc>
              <w:tc>
                <w:tcPr>
                  <w:tcW w:w="1267" w:type="pct"/>
                  <w:tcBorders>
                    <w:bottom w:val="single" w:sz="4" w:space="0" w:color="BFBFBF" w:themeColor="background2"/>
                  </w:tcBorders>
                  <w:shd w:val="clear" w:color="auto" w:fill="auto"/>
                  <w:vAlign w:val="bottom"/>
                </w:tcPr>
                <w:p w14:paraId="38FE2243" w14:textId="77777777" w:rsidR="001442D2" w:rsidRPr="00163AFE" w:rsidRDefault="001442D2" w:rsidP="004510B2">
                  <w:pPr>
                    <w:pStyle w:val="TableBodyText"/>
                    <w:rPr>
                      <w:rFonts w:asciiTheme="minorHAnsi" w:hAnsiTheme="minorHAnsi" w:cstheme="minorHAnsi"/>
                      <w:szCs w:val="18"/>
                    </w:rPr>
                  </w:pPr>
                  <w:r w:rsidRPr="00163AFE">
                    <w:rPr>
                      <w:rFonts w:asciiTheme="minorHAnsi" w:hAnsiTheme="minorHAnsi" w:cstheme="minorHAnsi"/>
                      <w:szCs w:val="18"/>
                    </w:rPr>
                    <w:t>1.0000</w:t>
                  </w:r>
                </w:p>
              </w:tc>
            </w:tr>
          </w:tbl>
          <w:p w14:paraId="15D39165" w14:textId="77777777" w:rsidR="001442D2" w:rsidRDefault="001442D2" w:rsidP="00F3516B">
            <w:pPr>
              <w:pStyle w:val="Box"/>
            </w:pPr>
          </w:p>
        </w:tc>
      </w:tr>
      <w:tr w:rsidR="001442D2" w14:paraId="143816B2" w14:textId="77777777" w:rsidTr="004510B2">
        <w:tc>
          <w:tcPr>
            <w:tcW w:w="5000" w:type="pct"/>
            <w:tcBorders>
              <w:top w:val="nil"/>
              <w:left w:val="nil"/>
              <w:bottom w:val="single" w:sz="6" w:space="0" w:color="78A22F"/>
              <w:right w:val="nil"/>
            </w:tcBorders>
            <w:shd w:val="clear" w:color="auto" w:fill="auto"/>
          </w:tcPr>
          <w:p w14:paraId="194C03BD" w14:textId="77777777" w:rsidR="001442D2" w:rsidRDefault="001442D2" w:rsidP="00F3516B">
            <w:pPr>
              <w:pStyle w:val="Box"/>
              <w:spacing w:before="0" w:line="120" w:lineRule="exact"/>
            </w:pPr>
          </w:p>
        </w:tc>
      </w:tr>
      <w:tr w:rsidR="001442D2" w:rsidRPr="000863A5" w14:paraId="03DBB1C3" w14:textId="77777777" w:rsidTr="004510B2">
        <w:tc>
          <w:tcPr>
            <w:tcW w:w="5000" w:type="pct"/>
            <w:tcBorders>
              <w:top w:val="single" w:sz="6" w:space="0" w:color="78A22F"/>
              <w:left w:val="nil"/>
              <w:bottom w:val="nil"/>
              <w:right w:val="nil"/>
            </w:tcBorders>
          </w:tcPr>
          <w:p w14:paraId="46CB6482" w14:textId="3B5EC25F" w:rsidR="001442D2" w:rsidRPr="00626D32" w:rsidRDefault="001442D2" w:rsidP="00F3516B">
            <w:pPr>
              <w:pStyle w:val="BoxSpaceBelow"/>
            </w:pPr>
          </w:p>
        </w:tc>
      </w:tr>
    </w:tbl>
    <w:p w14:paraId="1E3F33D9" w14:textId="10AA8BCC" w:rsidR="001442D2" w:rsidRPr="00967C12" w:rsidRDefault="001442D2" w:rsidP="00F3516B">
      <w:pPr>
        <w:pStyle w:val="BodyText"/>
      </w:pPr>
      <w:r>
        <w:t xml:space="preserve">The second assumption is important, but as Blair and Imai </w:t>
      </w:r>
      <w:r w:rsidRPr="008C6464">
        <w:t>(2012)</w:t>
      </w:r>
      <w:r>
        <w:t xml:space="preserve"> suggest, hard to test for directly. Their solution is to instead directly model the possibility of lies. This modelling would require significant additional research. Considering the anonymisation and relatively </w:t>
      </w:r>
      <w:r>
        <w:lastRenderedPageBreak/>
        <w:t xml:space="preserve">uncontentious nature of the sensitive statements, the Commission considered that it seems unlikely that there would be systematic widespread lying, and will assume this assumption is satisfied. </w:t>
      </w:r>
    </w:p>
    <w:p w14:paraId="79B4D389" w14:textId="745AA0F0" w:rsidR="001442D2" w:rsidRDefault="001442D2" w:rsidP="00F3516B">
      <w:pPr>
        <w:pStyle w:val="Heading3"/>
      </w:pPr>
      <w:r>
        <w:t>A.2.</w:t>
      </w:r>
      <w:r w:rsidDel="00BB33DF">
        <w:t>3</w:t>
      </w:r>
      <w:r w:rsidR="0056304D">
        <w:tab/>
        <w:t>List experiment r</w:t>
      </w:r>
      <w:r>
        <w:t xml:space="preserve">esults </w:t>
      </w:r>
    </w:p>
    <w:p w14:paraId="29242874" w14:textId="50A7A927" w:rsidR="001442D2" w:rsidRDefault="001442D2" w:rsidP="00F3516B">
      <w:pPr>
        <w:pStyle w:val="BodyText"/>
      </w:pPr>
      <w:r>
        <w:t>This section presents two set of results: the ‘raw’ results estimated from the full sample, and a ‘corrected’ set of results estimated from a smaller, more balanced sample. The large number of statements being tested meant the sample allocated to each branch was significantly smaller than the sample at large. This led to some of the raw estimates being produced from</w:t>
      </w:r>
      <w:r w:rsidR="009F10FD">
        <w:t xml:space="preserve"> </w:t>
      </w:r>
      <w:r>
        <w:t xml:space="preserve">an ‘unbalanced’ — with respect to demographic characteristics — sample. A matching technique (detailed in </w:t>
      </w:r>
      <w:r w:rsidRPr="00241B20">
        <w:t>sec</w:t>
      </w:r>
      <w:r w:rsidRPr="00FD45CD">
        <w:t>tion A.5.</w:t>
      </w:r>
      <w:r w:rsidRPr="00ED422B">
        <w:t>2</w:t>
      </w:r>
      <w:r>
        <w:t>) was used to re</w:t>
      </w:r>
      <w:r>
        <w:noBreakHyphen/>
        <w:t xml:space="preserve">balance the samples of each branch and produce the corrected set of estimates. </w:t>
      </w:r>
    </w:p>
    <w:p w14:paraId="6B30C361" w14:textId="15AC22A0" w:rsidR="001442D2" w:rsidRDefault="001442D2" w:rsidP="00F3516B">
      <w:pPr>
        <w:pStyle w:val="BodyText"/>
      </w:pPr>
      <w:r>
        <w:t>While the raw estimates may come from a somewhat unrepresentative sample, the re</w:t>
      </w:r>
      <w:r w:rsidDel="00FD45CD">
        <w:noBreakHyphen/>
      </w:r>
      <w:r>
        <w:t>balancing process involved reducing the number of observations, and therefore reduced the ‘power’ of the estimates. The risk of the raw estimate is that the estimates will be biased due to the imbalance and therefore be incorrect for our sample of respondents.</w:t>
      </w:r>
      <w:r w:rsidRPr="00AF7A2E">
        <w:rPr>
          <w:rStyle w:val="FootnoteReference"/>
        </w:rPr>
        <w:footnoteReference w:id="18"/>
      </w:r>
      <w:r>
        <w:t xml:space="preserve"> The risk of</w:t>
      </w:r>
      <w:r w:rsidDel="00FD45CD">
        <w:t xml:space="preserve"> </w:t>
      </w:r>
      <w:r>
        <w:t xml:space="preserve">an underpowered estimate is that if the experiment </w:t>
      </w:r>
      <w:r w:rsidR="002824A1">
        <w:t>were re</w:t>
      </w:r>
      <w:r w:rsidR="002824A1">
        <w:noBreakHyphen/>
        <w:t xml:space="preserve">ran </w:t>
      </w:r>
      <w:r>
        <w:t>with randomly re</w:t>
      </w:r>
      <w:r>
        <w:noBreakHyphen/>
        <w:t>drawn samples,</w:t>
      </w:r>
      <w:r w:rsidDel="00FD45CD">
        <w:t xml:space="preserve"> </w:t>
      </w:r>
      <w:r>
        <w:t>there is a higher chance of the result being a false positive, and also a higher risk of a true positive with an inaccurate magnitude being produced.</w:t>
      </w:r>
      <w:r w:rsidRPr="00AF7A2E">
        <w:rPr>
          <w:rStyle w:val="FootnoteReference"/>
        </w:rPr>
        <w:footnoteReference w:id="19"/>
      </w:r>
      <w:r>
        <w:t xml:space="preserve"> Put differently, although the matched set of results may not be replicable due to relatively low power, they are still accurate representations based on our sample of respondents, whereas the raw set of results may not even be correct about our sample of respondents. The Commission is most confident about results </w:t>
      </w:r>
      <w:r w:rsidR="00462996">
        <w:t>that</w:t>
      </w:r>
      <w:r>
        <w:t xml:space="preserve"> are relatively invariant between using matched or raw data. </w:t>
      </w:r>
    </w:p>
    <w:p w14:paraId="48C446E4" w14:textId="1C1A0383" w:rsidR="001442D2" w:rsidRPr="007167D8" w:rsidRDefault="001442D2" w:rsidP="00F3516B">
      <w:pPr>
        <w:pStyle w:val="BodyText"/>
      </w:pPr>
      <w:r>
        <w:t xml:space="preserve">As can be observed, there are substantial differences in both statistical and economic significance across the two sets of estimates (table </w:t>
      </w:r>
      <w:r w:rsidRPr="00584851">
        <w:t>A.2</w:t>
      </w:r>
      <w:r>
        <w:t>). With regards to statistical significance, 22 of the 24 statements see a reduction (that is, an increased p</w:t>
      </w:r>
      <w:r w:rsidR="009F10FD">
        <w:noBreakHyphen/>
      </w:r>
      <w:r>
        <w:t>value). The fact that the re</w:t>
      </w:r>
      <w:r>
        <w:noBreakHyphen/>
        <w:t xml:space="preserve">balancing saw much fewer statistically significant results implies that the concern of false positives from an underpowered estimate is likely to be minor in this case. </w:t>
      </w:r>
    </w:p>
    <w:p w14:paraId="2CE06CF9" w14:textId="77777777" w:rsidR="001442D2" w:rsidRDefault="001442D2" w:rsidP="00F3516B">
      <w:pPr>
        <w:pStyle w:val="BodyText"/>
      </w:pPr>
      <w:r>
        <w:t>With regards to economic significance, the average change in magnitude was a slight increase of 0.63 per cent. This reflects the relatively even distribution of changes around zero.</w:t>
      </w:r>
    </w:p>
    <w:p w14:paraId="1C6E4188" w14:textId="460CE9F3"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37971F35" w14:textId="77777777" w:rsidTr="00F3516B">
        <w:tc>
          <w:tcPr>
            <w:tcW w:w="5000" w:type="pct"/>
            <w:tcBorders>
              <w:top w:val="single" w:sz="6" w:space="0" w:color="78A22F"/>
              <w:left w:val="nil"/>
              <w:bottom w:val="nil"/>
              <w:right w:val="nil"/>
            </w:tcBorders>
            <w:shd w:val="clear" w:color="auto" w:fill="auto"/>
          </w:tcPr>
          <w:p w14:paraId="4CD4C942" w14:textId="64125013" w:rsidR="001442D2" w:rsidRDefault="001442D2" w:rsidP="00F3516B">
            <w:pPr>
              <w:pStyle w:val="TableTitle"/>
            </w:pPr>
            <w:r>
              <w:rPr>
                <w:b w:val="0"/>
              </w:rPr>
              <w:t>Table A.</w:t>
            </w:r>
            <w:r>
              <w:rPr>
                <w:b w:val="0"/>
                <w:noProof/>
              </w:rPr>
              <w:t>2</w:t>
            </w:r>
            <w:r>
              <w:tab/>
              <w:t>List experiment regression results</w:t>
            </w:r>
          </w:p>
          <w:p w14:paraId="1A39D46D" w14:textId="77777777" w:rsidR="001442D2" w:rsidRPr="00784A05" w:rsidRDefault="001442D2" w:rsidP="00F3516B">
            <w:pPr>
              <w:pStyle w:val="Subtitle"/>
            </w:pPr>
            <w:r>
              <w:t>Raw and corrected samples</w:t>
            </w:r>
          </w:p>
        </w:tc>
      </w:tr>
      <w:tr w:rsidR="001442D2" w14:paraId="480419C3" w14:textId="77777777" w:rsidTr="004510B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684"/>
              <w:gridCol w:w="203"/>
              <w:gridCol w:w="538"/>
              <w:gridCol w:w="266"/>
              <w:gridCol w:w="341"/>
              <w:gridCol w:w="159"/>
              <w:gridCol w:w="477"/>
              <w:gridCol w:w="178"/>
              <w:gridCol w:w="386"/>
              <w:gridCol w:w="616"/>
              <w:gridCol w:w="173"/>
              <w:gridCol w:w="432"/>
              <w:gridCol w:w="10"/>
              <w:gridCol w:w="655"/>
              <w:gridCol w:w="386"/>
            </w:tblGrid>
            <w:tr w:rsidR="001442D2" w14:paraId="00D43783" w14:textId="77777777" w:rsidTr="004510B2">
              <w:trPr>
                <w:tblHeader/>
              </w:trPr>
              <w:tc>
                <w:tcPr>
                  <w:tcW w:w="2335" w:type="pct"/>
                  <w:gridSpan w:val="2"/>
                  <w:tcBorders>
                    <w:top w:val="single" w:sz="6" w:space="0" w:color="BFBFBF"/>
                    <w:bottom w:val="single" w:sz="6" w:space="0" w:color="BFBFBF"/>
                  </w:tcBorders>
                  <w:shd w:val="clear" w:color="auto" w:fill="auto"/>
                  <w:tcMar>
                    <w:top w:w="28" w:type="dxa"/>
                  </w:tcMar>
                </w:tcPr>
                <w:p w14:paraId="3B950447" w14:textId="77777777" w:rsidR="001442D2" w:rsidRDefault="001442D2" w:rsidP="00F3516B">
                  <w:pPr>
                    <w:pStyle w:val="TableColumnHeading"/>
                    <w:ind w:right="28"/>
                    <w:jc w:val="center"/>
                  </w:pPr>
                </w:p>
              </w:tc>
              <w:tc>
                <w:tcPr>
                  <w:tcW w:w="1297" w:type="pct"/>
                  <w:gridSpan w:val="7"/>
                  <w:tcBorders>
                    <w:top w:val="single" w:sz="6" w:space="0" w:color="BFBFBF"/>
                    <w:bottom w:val="single" w:sz="6" w:space="0" w:color="BFBFBF"/>
                  </w:tcBorders>
                </w:tcPr>
                <w:p w14:paraId="5ED1F155" w14:textId="77777777" w:rsidR="001442D2" w:rsidRDefault="001442D2" w:rsidP="00F3516B">
                  <w:pPr>
                    <w:pStyle w:val="TableColumnHeading"/>
                    <w:ind w:right="28"/>
                    <w:jc w:val="center"/>
                  </w:pPr>
                  <w:r>
                    <w:t>Raw sample</w:t>
                  </w:r>
                </w:p>
              </w:tc>
              <w:tc>
                <w:tcPr>
                  <w:tcW w:w="1368" w:type="pct"/>
                  <w:gridSpan w:val="6"/>
                  <w:tcBorders>
                    <w:top w:val="single" w:sz="6" w:space="0" w:color="BFBFBF"/>
                    <w:bottom w:val="single" w:sz="6" w:space="0" w:color="BFBFBF"/>
                  </w:tcBorders>
                </w:tcPr>
                <w:p w14:paraId="3724260B" w14:textId="77777777" w:rsidR="001442D2" w:rsidRDefault="001442D2" w:rsidP="00F3516B">
                  <w:pPr>
                    <w:pStyle w:val="TableColumnHeading"/>
                    <w:ind w:right="28"/>
                    <w:jc w:val="center"/>
                  </w:pPr>
                  <w:r>
                    <w:t>Corrected Sample</w:t>
                  </w:r>
                </w:p>
              </w:tc>
            </w:tr>
            <w:tr w:rsidR="001442D2" w14:paraId="25421717" w14:textId="77777777" w:rsidTr="004510B2">
              <w:tc>
                <w:tcPr>
                  <w:tcW w:w="2335" w:type="pct"/>
                  <w:gridSpan w:val="2"/>
                  <w:tcBorders>
                    <w:top w:val="single" w:sz="6" w:space="0" w:color="BFBFBF"/>
                  </w:tcBorders>
                  <w:shd w:val="clear" w:color="auto" w:fill="F2F2F2"/>
                </w:tcPr>
                <w:p w14:paraId="686242F3" w14:textId="77777777" w:rsidR="001442D2" w:rsidRDefault="001442D2" w:rsidP="004510B2">
                  <w:pPr>
                    <w:pStyle w:val="TableUnitsRow"/>
                    <w:jc w:val="left"/>
                  </w:pPr>
                  <w:r>
                    <w:t>Sensitive statement</w:t>
                  </w:r>
                </w:p>
              </w:tc>
              <w:tc>
                <w:tcPr>
                  <w:tcW w:w="522" w:type="pct"/>
                  <w:gridSpan w:val="2"/>
                  <w:tcBorders>
                    <w:top w:val="single" w:sz="6" w:space="0" w:color="BFBFBF"/>
                  </w:tcBorders>
                  <w:shd w:val="clear" w:color="auto" w:fill="F2F2F2"/>
                </w:tcPr>
                <w:p w14:paraId="1CAF647C" w14:textId="77777777" w:rsidR="001442D2" w:rsidRDefault="001442D2" w:rsidP="00F3516B">
                  <w:pPr>
                    <w:pStyle w:val="TableUnitsRow"/>
                    <w:jc w:val="center"/>
                  </w:pPr>
                  <w:r>
                    <w:t>Per cent agree</w:t>
                  </w:r>
                </w:p>
              </w:tc>
              <w:tc>
                <w:tcPr>
                  <w:tcW w:w="326" w:type="pct"/>
                  <w:gridSpan w:val="2"/>
                  <w:tcBorders>
                    <w:top w:val="single" w:sz="6" w:space="0" w:color="BFBFBF"/>
                  </w:tcBorders>
                  <w:shd w:val="clear" w:color="auto" w:fill="F2F2F2"/>
                </w:tcPr>
                <w:p w14:paraId="0FAE9FD3" w14:textId="77777777" w:rsidR="001442D2" w:rsidRDefault="001442D2" w:rsidP="00F3516B">
                  <w:pPr>
                    <w:pStyle w:val="TableUnitsRow"/>
                    <w:jc w:val="center"/>
                  </w:pPr>
                  <w:r>
                    <w:t>Std. error</w:t>
                  </w:r>
                </w:p>
              </w:tc>
              <w:tc>
                <w:tcPr>
                  <w:tcW w:w="301" w:type="pct"/>
                  <w:gridSpan w:val="2"/>
                  <w:tcBorders>
                    <w:top w:val="single" w:sz="6" w:space="0" w:color="BFBFBF"/>
                  </w:tcBorders>
                  <w:shd w:val="clear" w:color="auto" w:fill="F2F2F2"/>
                </w:tcPr>
                <w:p w14:paraId="39360CA9" w14:textId="71BD18B9" w:rsidR="001442D2" w:rsidRDefault="001442D2" w:rsidP="00F3516B">
                  <w:pPr>
                    <w:pStyle w:val="TableUnitsRow"/>
                    <w:ind w:right="28"/>
                    <w:jc w:val="center"/>
                  </w:pPr>
                  <w:r>
                    <w:t>p</w:t>
                  </w:r>
                  <w:r w:rsidR="009F10FD">
                    <w:noBreakHyphen/>
                  </w:r>
                  <w:r>
                    <w:t>Value</w:t>
                  </w:r>
                </w:p>
              </w:tc>
              <w:tc>
                <w:tcPr>
                  <w:tcW w:w="148" w:type="pct"/>
                  <w:tcBorders>
                    <w:top w:val="single" w:sz="6" w:space="0" w:color="BFBFBF"/>
                  </w:tcBorders>
                  <w:shd w:val="clear" w:color="auto" w:fill="F2F2F2"/>
                </w:tcPr>
                <w:p w14:paraId="69909346" w14:textId="77777777" w:rsidR="001442D2" w:rsidRDefault="001442D2" w:rsidP="00F3516B">
                  <w:pPr>
                    <w:pStyle w:val="TableUnitsRow"/>
                    <w:ind w:right="28"/>
                    <w:jc w:val="center"/>
                  </w:pPr>
                  <w:r>
                    <w:t>n</w:t>
                  </w:r>
                </w:p>
              </w:tc>
              <w:tc>
                <w:tcPr>
                  <w:tcW w:w="529" w:type="pct"/>
                  <w:gridSpan w:val="2"/>
                  <w:tcBorders>
                    <w:top w:val="single" w:sz="6" w:space="0" w:color="BFBFBF"/>
                  </w:tcBorders>
                  <w:shd w:val="clear" w:color="auto" w:fill="F2F2F2"/>
                </w:tcPr>
                <w:p w14:paraId="6A6EC323" w14:textId="77777777" w:rsidR="001442D2" w:rsidRDefault="001442D2" w:rsidP="00F3516B">
                  <w:pPr>
                    <w:pStyle w:val="TableUnitsRow"/>
                    <w:ind w:right="28"/>
                    <w:jc w:val="center"/>
                  </w:pPr>
                  <w:r>
                    <w:t>Per cent agree</w:t>
                  </w:r>
                </w:p>
              </w:tc>
              <w:tc>
                <w:tcPr>
                  <w:tcW w:w="284" w:type="pct"/>
                  <w:gridSpan w:val="2"/>
                  <w:tcBorders>
                    <w:top w:val="single" w:sz="6" w:space="0" w:color="BFBFBF"/>
                  </w:tcBorders>
                  <w:shd w:val="clear" w:color="auto" w:fill="F2F2F2"/>
                </w:tcPr>
                <w:p w14:paraId="36410655" w14:textId="77777777" w:rsidR="001442D2" w:rsidRDefault="001442D2" w:rsidP="00F3516B">
                  <w:pPr>
                    <w:pStyle w:val="TableUnitsRow"/>
                    <w:ind w:right="28"/>
                    <w:jc w:val="center"/>
                  </w:pPr>
                  <w:r>
                    <w:t>Std. error</w:t>
                  </w:r>
                </w:p>
              </w:tc>
              <w:tc>
                <w:tcPr>
                  <w:tcW w:w="321" w:type="pct"/>
                  <w:tcBorders>
                    <w:top w:val="single" w:sz="6" w:space="0" w:color="BFBFBF"/>
                  </w:tcBorders>
                  <w:shd w:val="clear" w:color="auto" w:fill="F2F2F2"/>
                </w:tcPr>
                <w:p w14:paraId="779CC4F1" w14:textId="49CFBB19" w:rsidR="001442D2" w:rsidRDefault="001442D2" w:rsidP="00F3516B">
                  <w:pPr>
                    <w:pStyle w:val="TableUnitsRow"/>
                    <w:ind w:right="28"/>
                    <w:jc w:val="center"/>
                  </w:pPr>
                  <w:r>
                    <w:t>p</w:t>
                  </w:r>
                  <w:r w:rsidR="009F10FD">
                    <w:noBreakHyphen/>
                  </w:r>
                  <w:r>
                    <w:t>Value</w:t>
                  </w:r>
                </w:p>
              </w:tc>
              <w:tc>
                <w:tcPr>
                  <w:tcW w:w="235" w:type="pct"/>
                  <w:tcBorders>
                    <w:top w:val="single" w:sz="6" w:space="0" w:color="BFBFBF"/>
                  </w:tcBorders>
                  <w:shd w:val="clear" w:color="auto" w:fill="F2F2F2"/>
                </w:tcPr>
                <w:p w14:paraId="543C3820" w14:textId="77777777" w:rsidR="001442D2" w:rsidRDefault="001442D2" w:rsidP="00F3516B">
                  <w:pPr>
                    <w:pStyle w:val="TableUnitsRow"/>
                    <w:ind w:right="28"/>
                    <w:jc w:val="center"/>
                  </w:pPr>
                  <w:r>
                    <w:t>n</w:t>
                  </w:r>
                </w:p>
              </w:tc>
            </w:tr>
            <w:tr w:rsidR="001442D2" w14:paraId="0F9FE0EB" w14:textId="77777777" w:rsidTr="004510B2">
              <w:tc>
                <w:tcPr>
                  <w:tcW w:w="5000" w:type="pct"/>
                  <w:gridSpan w:val="15"/>
                  <w:vAlign w:val="center"/>
                </w:tcPr>
                <w:p w14:paraId="737CA3AC" w14:textId="77777777" w:rsidR="001442D2" w:rsidRPr="00BB2DCA" w:rsidRDefault="001442D2" w:rsidP="004510B2">
                  <w:pPr>
                    <w:pStyle w:val="TableBodyText"/>
                    <w:jc w:val="left"/>
                  </w:pPr>
                  <w:r>
                    <w:rPr>
                      <w:b/>
                    </w:rPr>
                    <w:t>Selection engagement and understanding</w:t>
                  </w:r>
                </w:p>
              </w:tc>
            </w:tr>
            <w:tr w:rsidR="001442D2" w14:paraId="6A66B224" w14:textId="77777777" w:rsidTr="004510B2">
              <w:tc>
                <w:tcPr>
                  <w:tcW w:w="2335" w:type="pct"/>
                  <w:gridSpan w:val="2"/>
                  <w:shd w:val="clear" w:color="auto" w:fill="F2F2F2"/>
                  <w:vAlign w:val="center"/>
                </w:tcPr>
                <w:p w14:paraId="03844C59" w14:textId="77777777" w:rsidR="001442D2" w:rsidRDefault="001442D2" w:rsidP="004510B2">
                  <w:pPr>
                    <w:pStyle w:val="TableBodyText"/>
                    <w:jc w:val="left"/>
                  </w:pPr>
                  <w:r>
                    <w:rPr>
                      <w:rFonts w:ascii="Calibri" w:hAnsi="Calibri"/>
                      <w:color w:val="000000"/>
                    </w:rPr>
                    <w:t xml:space="preserve">I </w:t>
                  </w:r>
                  <w:r w:rsidRPr="004510B2">
                    <w:rPr>
                      <w:rFonts w:ascii="Calibri" w:hAnsi="Calibri"/>
                      <w:color w:val="000000"/>
                      <w:spacing w:val="-2"/>
                    </w:rPr>
                    <w:t>trusted other people to make the decision for me</w:t>
                  </w:r>
                </w:p>
              </w:tc>
              <w:tc>
                <w:tcPr>
                  <w:tcW w:w="522" w:type="pct"/>
                  <w:gridSpan w:val="2"/>
                  <w:shd w:val="clear" w:color="auto" w:fill="F2F2F2"/>
                </w:tcPr>
                <w:p w14:paraId="0571B5EC" w14:textId="6A14785C" w:rsidR="001442D2" w:rsidRPr="00584652" w:rsidRDefault="001442D2" w:rsidP="00F3516B">
                  <w:pPr>
                    <w:pStyle w:val="TableBodyText"/>
                    <w:jc w:val="center"/>
                    <w:rPr>
                      <w:sz w:val="16"/>
                    </w:rPr>
                  </w:pPr>
                  <w:r w:rsidRPr="00584652">
                    <w:rPr>
                      <w:sz w:val="16"/>
                    </w:rPr>
                    <w:t>52.</w:t>
                  </w:r>
                  <w:r w:rsidR="004510B2">
                    <w:rPr>
                      <w:sz w:val="16"/>
                    </w:rPr>
                    <w:t>2</w:t>
                  </w:r>
                </w:p>
              </w:tc>
              <w:tc>
                <w:tcPr>
                  <w:tcW w:w="326" w:type="pct"/>
                  <w:gridSpan w:val="2"/>
                  <w:shd w:val="clear" w:color="auto" w:fill="F2F2F2"/>
                </w:tcPr>
                <w:p w14:paraId="765CCC10" w14:textId="31C3DAD4" w:rsidR="001442D2" w:rsidRPr="00584652" w:rsidRDefault="001442D2" w:rsidP="00F3516B">
                  <w:pPr>
                    <w:pStyle w:val="TableBodyText"/>
                    <w:jc w:val="center"/>
                    <w:rPr>
                      <w:sz w:val="16"/>
                    </w:rPr>
                  </w:pPr>
                  <w:r w:rsidRPr="00584652">
                    <w:rPr>
                      <w:sz w:val="16"/>
                    </w:rPr>
                    <w:t>10.</w:t>
                  </w:r>
                  <w:r w:rsidR="004510B2">
                    <w:rPr>
                      <w:sz w:val="16"/>
                    </w:rPr>
                    <w:t>3</w:t>
                  </w:r>
                </w:p>
              </w:tc>
              <w:tc>
                <w:tcPr>
                  <w:tcW w:w="301" w:type="pct"/>
                  <w:gridSpan w:val="2"/>
                  <w:shd w:val="clear" w:color="auto" w:fill="F2F2F2"/>
                </w:tcPr>
                <w:p w14:paraId="610D7DE4" w14:textId="77777777" w:rsidR="001442D2" w:rsidRPr="00584652" w:rsidRDefault="001442D2" w:rsidP="00F3516B">
                  <w:pPr>
                    <w:pStyle w:val="TableBodyText"/>
                    <w:jc w:val="center"/>
                    <w:rPr>
                      <w:sz w:val="16"/>
                    </w:rPr>
                  </w:pPr>
                  <w:r w:rsidRPr="00584652">
                    <w:rPr>
                      <w:sz w:val="16"/>
                    </w:rPr>
                    <w:t>0.00</w:t>
                  </w:r>
                </w:p>
              </w:tc>
              <w:tc>
                <w:tcPr>
                  <w:tcW w:w="148" w:type="pct"/>
                  <w:shd w:val="clear" w:color="auto" w:fill="F2F2F2"/>
                </w:tcPr>
                <w:p w14:paraId="5DA38C3D" w14:textId="77777777" w:rsidR="001442D2" w:rsidRPr="00584652" w:rsidRDefault="001442D2" w:rsidP="00F3516B">
                  <w:pPr>
                    <w:pStyle w:val="TableBodyText"/>
                    <w:jc w:val="center"/>
                    <w:rPr>
                      <w:sz w:val="16"/>
                    </w:rPr>
                  </w:pPr>
                  <w:r w:rsidRPr="00584652">
                    <w:rPr>
                      <w:sz w:val="16"/>
                    </w:rPr>
                    <w:t>301</w:t>
                  </w:r>
                </w:p>
              </w:tc>
              <w:tc>
                <w:tcPr>
                  <w:tcW w:w="529" w:type="pct"/>
                  <w:gridSpan w:val="2"/>
                  <w:shd w:val="clear" w:color="auto" w:fill="F2F2F2"/>
                </w:tcPr>
                <w:p w14:paraId="6647D607" w14:textId="1AB50A54" w:rsidR="001442D2" w:rsidRPr="00584652" w:rsidRDefault="001442D2" w:rsidP="00F3516B">
                  <w:pPr>
                    <w:pStyle w:val="TableBodyText"/>
                    <w:jc w:val="center"/>
                    <w:rPr>
                      <w:sz w:val="16"/>
                    </w:rPr>
                  </w:pPr>
                  <w:r w:rsidRPr="00584652">
                    <w:rPr>
                      <w:sz w:val="16"/>
                    </w:rPr>
                    <w:t>52.</w:t>
                  </w:r>
                  <w:r w:rsidR="004510B2">
                    <w:rPr>
                      <w:sz w:val="16"/>
                    </w:rPr>
                    <w:t>0</w:t>
                  </w:r>
                </w:p>
              </w:tc>
              <w:tc>
                <w:tcPr>
                  <w:tcW w:w="284" w:type="pct"/>
                  <w:gridSpan w:val="2"/>
                  <w:shd w:val="clear" w:color="auto" w:fill="F2F2F2"/>
                </w:tcPr>
                <w:p w14:paraId="6CEAAA86" w14:textId="01F075A8" w:rsidR="001442D2" w:rsidRPr="00584652" w:rsidRDefault="001442D2" w:rsidP="00F3516B">
                  <w:pPr>
                    <w:pStyle w:val="TableBodyText"/>
                    <w:jc w:val="center"/>
                    <w:rPr>
                      <w:sz w:val="16"/>
                    </w:rPr>
                  </w:pPr>
                  <w:r w:rsidRPr="00584652">
                    <w:rPr>
                      <w:sz w:val="16"/>
                    </w:rPr>
                    <w:t>17.</w:t>
                  </w:r>
                  <w:r w:rsidR="004510B2">
                    <w:rPr>
                      <w:sz w:val="16"/>
                    </w:rPr>
                    <w:t>5</w:t>
                  </w:r>
                </w:p>
              </w:tc>
              <w:tc>
                <w:tcPr>
                  <w:tcW w:w="321" w:type="pct"/>
                  <w:shd w:val="clear" w:color="auto" w:fill="F2F2F2"/>
                </w:tcPr>
                <w:p w14:paraId="019CCAAC" w14:textId="77777777" w:rsidR="001442D2" w:rsidRPr="00584652" w:rsidRDefault="001442D2" w:rsidP="00F3516B">
                  <w:pPr>
                    <w:pStyle w:val="TableBodyText"/>
                    <w:jc w:val="center"/>
                    <w:rPr>
                      <w:sz w:val="16"/>
                    </w:rPr>
                  </w:pPr>
                  <w:r w:rsidRPr="00584652">
                    <w:rPr>
                      <w:sz w:val="16"/>
                    </w:rPr>
                    <w:t>0.00</w:t>
                  </w:r>
                </w:p>
              </w:tc>
              <w:tc>
                <w:tcPr>
                  <w:tcW w:w="235" w:type="pct"/>
                  <w:shd w:val="clear" w:color="auto" w:fill="F2F2F2"/>
                </w:tcPr>
                <w:p w14:paraId="7717E2DA" w14:textId="77777777" w:rsidR="001442D2" w:rsidRPr="00584652" w:rsidRDefault="001442D2" w:rsidP="00F3516B">
                  <w:pPr>
                    <w:pStyle w:val="TableBodyText"/>
                    <w:jc w:val="center"/>
                    <w:rPr>
                      <w:sz w:val="16"/>
                    </w:rPr>
                  </w:pPr>
                  <w:r w:rsidRPr="00584652">
                    <w:rPr>
                      <w:sz w:val="16"/>
                    </w:rPr>
                    <w:t>122</w:t>
                  </w:r>
                </w:p>
              </w:tc>
            </w:tr>
            <w:tr w:rsidR="001442D2" w14:paraId="73D071CF" w14:textId="77777777" w:rsidTr="004510B2">
              <w:tc>
                <w:tcPr>
                  <w:tcW w:w="2335" w:type="pct"/>
                  <w:gridSpan w:val="2"/>
                  <w:shd w:val="clear" w:color="auto" w:fill="auto"/>
                  <w:vAlign w:val="center"/>
                </w:tcPr>
                <w:p w14:paraId="00CCF882" w14:textId="77777777" w:rsidR="001442D2" w:rsidRDefault="001442D2" w:rsidP="004510B2">
                  <w:pPr>
                    <w:pStyle w:val="TableBodyText"/>
                    <w:jc w:val="left"/>
                  </w:pPr>
                  <w:r>
                    <w:rPr>
                      <w:rFonts w:ascii="Calibri" w:hAnsi="Calibri"/>
                      <w:color w:val="000000"/>
                    </w:rPr>
                    <w:t>I was influenced by funds' advertising</w:t>
                  </w:r>
                </w:p>
              </w:tc>
              <w:tc>
                <w:tcPr>
                  <w:tcW w:w="522" w:type="pct"/>
                  <w:gridSpan w:val="2"/>
                </w:tcPr>
                <w:p w14:paraId="52663624" w14:textId="18831AE8" w:rsidR="001442D2" w:rsidRPr="00584652" w:rsidRDefault="001442D2" w:rsidP="00F3516B">
                  <w:pPr>
                    <w:pStyle w:val="TableBodyText"/>
                    <w:jc w:val="center"/>
                    <w:rPr>
                      <w:sz w:val="16"/>
                    </w:rPr>
                  </w:pPr>
                  <w:r w:rsidRPr="00584652">
                    <w:rPr>
                      <w:sz w:val="16"/>
                    </w:rPr>
                    <w:t>35.</w:t>
                  </w:r>
                  <w:r w:rsidR="004510B2">
                    <w:rPr>
                      <w:sz w:val="16"/>
                    </w:rPr>
                    <w:t>1</w:t>
                  </w:r>
                </w:p>
              </w:tc>
              <w:tc>
                <w:tcPr>
                  <w:tcW w:w="326" w:type="pct"/>
                  <w:gridSpan w:val="2"/>
                  <w:shd w:val="clear" w:color="auto" w:fill="auto"/>
                </w:tcPr>
                <w:p w14:paraId="3637F5A5" w14:textId="3945D9BC" w:rsidR="001442D2" w:rsidRPr="00584652" w:rsidRDefault="001442D2" w:rsidP="00F3516B">
                  <w:pPr>
                    <w:pStyle w:val="TableBodyText"/>
                    <w:jc w:val="center"/>
                    <w:rPr>
                      <w:sz w:val="16"/>
                    </w:rPr>
                  </w:pPr>
                  <w:r w:rsidRPr="00584652">
                    <w:rPr>
                      <w:sz w:val="16"/>
                    </w:rPr>
                    <w:t>10.</w:t>
                  </w:r>
                  <w:r w:rsidR="004510B2">
                    <w:rPr>
                      <w:sz w:val="16"/>
                    </w:rPr>
                    <w:t>9</w:t>
                  </w:r>
                </w:p>
              </w:tc>
              <w:tc>
                <w:tcPr>
                  <w:tcW w:w="301" w:type="pct"/>
                  <w:gridSpan w:val="2"/>
                  <w:shd w:val="clear" w:color="auto" w:fill="auto"/>
                </w:tcPr>
                <w:p w14:paraId="1BD795D5" w14:textId="77777777" w:rsidR="001442D2" w:rsidRPr="00584652" w:rsidRDefault="001442D2" w:rsidP="00F3516B">
                  <w:pPr>
                    <w:pStyle w:val="TableBodyText"/>
                    <w:jc w:val="center"/>
                    <w:rPr>
                      <w:sz w:val="16"/>
                    </w:rPr>
                  </w:pPr>
                  <w:r w:rsidRPr="00584652">
                    <w:rPr>
                      <w:sz w:val="16"/>
                    </w:rPr>
                    <w:t>0.00</w:t>
                  </w:r>
                </w:p>
              </w:tc>
              <w:tc>
                <w:tcPr>
                  <w:tcW w:w="148" w:type="pct"/>
                </w:tcPr>
                <w:p w14:paraId="389BCC85" w14:textId="77777777" w:rsidR="001442D2" w:rsidRPr="00584652" w:rsidRDefault="001442D2" w:rsidP="00F3516B">
                  <w:pPr>
                    <w:pStyle w:val="TableBodyText"/>
                    <w:jc w:val="center"/>
                    <w:rPr>
                      <w:sz w:val="16"/>
                    </w:rPr>
                  </w:pPr>
                  <w:r w:rsidRPr="00584652">
                    <w:rPr>
                      <w:sz w:val="16"/>
                    </w:rPr>
                    <w:t>301</w:t>
                  </w:r>
                </w:p>
              </w:tc>
              <w:tc>
                <w:tcPr>
                  <w:tcW w:w="529" w:type="pct"/>
                  <w:gridSpan w:val="2"/>
                </w:tcPr>
                <w:p w14:paraId="4C01D060" w14:textId="0FF93CCA" w:rsidR="001442D2" w:rsidRPr="00584652" w:rsidRDefault="001442D2" w:rsidP="00F3516B">
                  <w:pPr>
                    <w:pStyle w:val="TableBodyText"/>
                    <w:jc w:val="center"/>
                    <w:rPr>
                      <w:sz w:val="16"/>
                    </w:rPr>
                  </w:pPr>
                  <w:r w:rsidRPr="00584652">
                    <w:rPr>
                      <w:sz w:val="16"/>
                    </w:rPr>
                    <w:t>46.</w:t>
                  </w:r>
                  <w:r w:rsidR="004510B2">
                    <w:rPr>
                      <w:sz w:val="16"/>
                    </w:rPr>
                    <w:t>7</w:t>
                  </w:r>
                </w:p>
              </w:tc>
              <w:tc>
                <w:tcPr>
                  <w:tcW w:w="284" w:type="pct"/>
                  <w:gridSpan w:val="2"/>
                </w:tcPr>
                <w:p w14:paraId="7CA3C657" w14:textId="4A6900F8" w:rsidR="001442D2" w:rsidRPr="00584652" w:rsidRDefault="001442D2" w:rsidP="00F3516B">
                  <w:pPr>
                    <w:pStyle w:val="TableBodyText"/>
                    <w:jc w:val="center"/>
                    <w:rPr>
                      <w:sz w:val="16"/>
                    </w:rPr>
                  </w:pPr>
                  <w:r w:rsidRPr="00584652">
                    <w:rPr>
                      <w:sz w:val="16"/>
                    </w:rPr>
                    <w:t>16.</w:t>
                  </w:r>
                  <w:r w:rsidR="004510B2">
                    <w:rPr>
                      <w:sz w:val="16"/>
                    </w:rPr>
                    <w:t>7</w:t>
                  </w:r>
                </w:p>
              </w:tc>
              <w:tc>
                <w:tcPr>
                  <w:tcW w:w="321" w:type="pct"/>
                </w:tcPr>
                <w:p w14:paraId="31FD0525" w14:textId="77777777" w:rsidR="001442D2" w:rsidRPr="00584652" w:rsidRDefault="001442D2" w:rsidP="00F3516B">
                  <w:pPr>
                    <w:pStyle w:val="TableBodyText"/>
                    <w:jc w:val="center"/>
                    <w:rPr>
                      <w:sz w:val="16"/>
                    </w:rPr>
                  </w:pPr>
                  <w:r w:rsidRPr="00584652">
                    <w:rPr>
                      <w:sz w:val="16"/>
                    </w:rPr>
                    <w:t>0.01</w:t>
                  </w:r>
                </w:p>
              </w:tc>
              <w:tc>
                <w:tcPr>
                  <w:tcW w:w="235" w:type="pct"/>
                </w:tcPr>
                <w:p w14:paraId="52BB3AED" w14:textId="77777777" w:rsidR="001442D2" w:rsidRPr="00584652" w:rsidRDefault="001442D2" w:rsidP="00F3516B">
                  <w:pPr>
                    <w:pStyle w:val="TableBodyText"/>
                    <w:jc w:val="center"/>
                    <w:rPr>
                      <w:sz w:val="16"/>
                    </w:rPr>
                  </w:pPr>
                  <w:r w:rsidRPr="00584652">
                    <w:rPr>
                      <w:sz w:val="16"/>
                    </w:rPr>
                    <w:t>122</w:t>
                  </w:r>
                </w:p>
              </w:tc>
            </w:tr>
            <w:tr w:rsidR="001442D2" w14:paraId="2A429B3A" w14:textId="77777777" w:rsidTr="004510B2">
              <w:tc>
                <w:tcPr>
                  <w:tcW w:w="2335" w:type="pct"/>
                  <w:gridSpan w:val="2"/>
                  <w:shd w:val="clear" w:color="auto" w:fill="F2F2F2"/>
                  <w:vAlign w:val="center"/>
                </w:tcPr>
                <w:p w14:paraId="1EAAF8A1" w14:textId="77777777" w:rsidR="001442D2" w:rsidRDefault="001442D2" w:rsidP="004510B2">
                  <w:pPr>
                    <w:pStyle w:val="TableBodyText"/>
                    <w:jc w:val="left"/>
                  </w:pPr>
                  <w:r>
                    <w:rPr>
                      <w:rFonts w:ascii="Calibri" w:hAnsi="Calibri"/>
                      <w:color w:val="000000"/>
                    </w:rPr>
                    <w:t>I felt overwhelmed by the number of choices before me</w:t>
                  </w:r>
                </w:p>
              </w:tc>
              <w:tc>
                <w:tcPr>
                  <w:tcW w:w="522" w:type="pct"/>
                  <w:gridSpan w:val="2"/>
                  <w:shd w:val="clear" w:color="auto" w:fill="F2F2F2"/>
                </w:tcPr>
                <w:p w14:paraId="2010F7A8" w14:textId="3861F249" w:rsidR="001442D2" w:rsidRPr="00584652" w:rsidRDefault="001442D2" w:rsidP="00F3516B">
                  <w:pPr>
                    <w:pStyle w:val="TableBodyText"/>
                    <w:jc w:val="center"/>
                    <w:rPr>
                      <w:sz w:val="16"/>
                    </w:rPr>
                  </w:pPr>
                  <w:r w:rsidRPr="00584652">
                    <w:rPr>
                      <w:sz w:val="16"/>
                    </w:rPr>
                    <w:t>35.</w:t>
                  </w:r>
                  <w:r w:rsidR="004510B2">
                    <w:rPr>
                      <w:sz w:val="16"/>
                    </w:rPr>
                    <w:t>3</w:t>
                  </w:r>
                </w:p>
              </w:tc>
              <w:tc>
                <w:tcPr>
                  <w:tcW w:w="326" w:type="pct"/>
                  <w:gridSpan w:val="2"/>
                  <w:shd w:val="clear" w:color="auto" w:fill="F2F2F2"/>
                </w:tcPr>
                <w:p w14:paraId="45F9A03A" w14:textId="083C76AB" w:rsidR="001442D2" w:rsidRPr="00584652" w:rsidRDefault="001442D2" w:rsidP="00F3516B">
                  <w:pPr>
                    <w:pStyle w:val="TableBodyText"/>
                    <w:jc w:val="center"/>
                    <w:rPr>
                      <w:sz w:val="16"/>
                    </w:rPr>
                  </w:pPr>
                  <w:r w:rsidRPr="00584652">
                    <w:rPr>
                      <w:sz w:val="16"/>
                    </w:rPr>
                    <w:t>11.</w:t>
                  </w:r>
                  <w:r w:rsidR="004510B2">
                    <w:rPr>
                      <w:sz w:val="16"/>
                    </w:rPr>
                    <w:t>6</w:t>
                  </w:r>
                </w:p>
              </w:tc>
              <w:tc>
                <w:tcPr>
                  <w:tcW w:w="301" w:type="pct"/>
                  <w:gridSpan w:val="2"/>
                  <w:shd w:val="clear" w:color="auto" w:fill="F2F2F2"/>
                </w:tcPr>
                <w:p w14:paraId="1484B3C1" w14:textId="77777777" w:rsidR="001442D2" w:rsidRPr="00584652" w:rsidRDefault="001442D2" w:rsidP="00F3516B">
                  <w:pPr>
                    <w:pStyle w:val="TableBodyText"/>
                    <w:jc w:val="center"/>
                    <w:rPr>
                      <w:sz w:val="16"/>
                    </w:rPr>
                  </w:pPr>
                  <w:r w:rsidRPr="00584652">
                    <w:rPr>
                      <w:sz w:val="16"/>
                    </w:rPr>
                    <w:t>0.00</w:t>
                  </w:r>
                </w:p>
              </w:tc>
              <w:tc>
                <w:tcPr>
                  <w:tcW w:w="148" w:type="pct"/>
                  <w:shd w:val="clear" w:color="auto" w:fill="F2F2F2"/>
                </w:tcPr>
                <w:p w14:paraId="41F0AF0E" w14:textId="77777777" w:rsidR="001442D2" w:rsidRPr="00584652" w:rsidRDefault="001442D2" w:rsidP="00F3516B">
                  <w:pPr>
                    <w:pStyle w:val="TableBodyText"/>
                    <w:jc w:val="center"/>
                    <w:rPr>
                      <w:sz w:val="16"/>
                    </w:rPr>
                  </w:pPr>
                  <w:r w:rsidRPr="00584652">
                    <w:rPr>
                      <w:sz w:val="16"/>
                    </w:rPr>
                    <w:t>293</w:t>
                  </w:r>
                </w:p>
              </w:tc>
              <w:tc>
                <w:tcPr>
                  <w:tcW w:w="529" w:type="pct"/>
                  <w:gridSpan w:val="2"/>
                  <w:shd w:val="clear" w:color="auto" w:fill="F2F2F2"/>
                </w:tcPr>
                <w:p w14:paraId="497891EA" w14:textId="15BB499F" w:rsidR="001442D2" w:rsidRPr="00584652" w:rsidRDefault="001442D2" w:rsidP="00F3516B">
                  <w:pPr>
                    <w:pStyle w:val="TableBodyText"/>
                    <w:jc w:val="center"/>
                    <w:rPr>
                      <w:sz w:val="16"/>
                    </w:rPr>
                  </w:pPr>
                  <w:r w:rsidRPr="00584652">
                    <w:rPr>
                      <w:sz w:val="16"/>
                    </w:rPr>
                    <w:t>36.</w:t>
                  </w:r>
                  <w:r w:rsidR="004510B2">
                    <w:rPr>
                      <w:sz w:val="16"/>
                    </w:rPr>
                    <w:t>7</w:t>
                  </w:r>
                </w:p>
              </w:tc>
              <w:tc>
                <w:tcPr>
                  <w:tcW w:w="284" w:type="pct"/>
                  <w:gridSpan w:val="2"/>
                  <w:shd w:val="clear" w:color="auto" w:fill="F2F2F2"/>
                </w:tcPr>
                <w:p w14:paraId="31829214" w14:textId="32040A4D" w:rsidR="001442D2" w:rsidRPr="00584652" w:rsidRDefault="001442D2" w:rsidP="00F3516B">
                  <w:pPr>
                    <w:pStyle w:val="TableBodyText"/>
                    <w:jc w:val="center"/>
                    <w:rPr>
                      <w:sz w:val="16"/>
                    </w:rPr>
                  </w:pPr>
                  <w:r w:rsidRPr="00584652">
                    <w:rPr>
                      <w:sz w:val="16"/>
                    </w:rPr>
                    <w:t>19.</w:t>
                  </w:r>
                  <w:r w:rsidR="004510B2">
                    <w:rPr>
                      <w:sz w:val="16"/>
                    </w:rPr>
                    <w:t>5</w:t>
                  </w:r>
                </w:p>
              </w:tc>
              <w:tc>
                <w:tcPr>
                  <w:tcW w:w="321" w:type="pct"/>
                  <w:shd w:val="clear" w:color="auto" w:fill="F2F2F2"/>
                </w:tcPr>
                <w:p w14:paraId="792ADB75" w14:textId="77777777" w:rsidR="001442D2" w:rsidRPr="00584652" w:rsidRDefault="001442D2" w:rsidP="00F3516B">
                  <w:pPr>
                    <w:pStyle w:val="TableBodyText"/>
                    <w:jc w:val="center"/>
                    <w:rPr>
                      <w:sz w:val="16"/>
                    </w:rPr>
                  </w:pPr>
                  <w:r w:rsidRPr="00584652">
                    <w:rPr>
                      <w:sz w:val="16"/>
                    </w:rPr>
                    <w:t>0.06</w:t>
                  </w:r>
                </w:p>
              </w:tc>
              <w:tc>
                <w:tcPr>
                  <w:tcW w:w="235" w:type="pct"/>
                  <w:shd w:val="clear" w:color="auto" w:fill="F2F2F2"/>
                </w:tcPr>
                <w:p w14:paraId="7C3221AB" w14:textId="77777777" w:rsidR="001442D2" w:rsidRPr="00584652" w:rsidRDefault="001442D2" w:rsidP="00F3516B">
                  <w:pPr>
                    <w:pStyle w:val="TableBodyText"/>
                    <w:jc w:val="center"/>
                    <w:rPr>
                      <w:sz w:val="16"/>
                    </w:rPr>
                  </w:pPr>
                  <w:r w:rsidRPr="00584652">
                    <w:rPr>
                      <w:sz w:val="16"/>
                    </w:rPr>
                    <w:t>107</w:t>
                  </w:r>
                </w:p>
              </w:tc>
            </w:tr>
            <w:tr w:rsidR="001442D2" w14:paraId="05D1AB30" w14:textId="77777777" w:rsidTr="004510B2">
              <w:tc>
                <w:tcPr>
                  <w:tcW w:w="2335" w:type="pct"/>
                  <w:gridSpan w:val="2"/>
                  <w:shd w:val="clear" w:color="auto" w:fill="auto"/>
                  <w:vAlign w:val="center"/>
                </w:tcPr>
                <w:p w14:paraId="5849CE85" w14:textId="77777777" w:rsidR="001442D2" w:rsidRDefault="001442D2" w:rsidP="004510B2">
                  <w:pPr>
                    <w:pStyle w:val="TableBodyText"/>
                    <w:jc w:val="left"/>
                  </w:pPr>
                  <w:r>
                    <w:rPr>
                      <w:rFonts w:ascii="Calibri" w:hAnsi="Calibri"/>
                      <w:color w:val="000000"/>
                    </w:rPr>
                    <w:t>I didn't end up making a fund choice at all</w:t>
                  </w:r>
                </w:p>
              </w:tc>
              <w:tc>
                <w:tcPr>
                  <w:tcW w:w="522" w:type="pct"/>
                  <w:gridSpan w:val="2"/>
                </w:tcPr>
                <w:p w14:paraId="2284A4FA" w14:textId="42B873B6" w:rsidR="001442D2" w:rsidRPr="00584652" w:rsidRDefault="001442D2" w:rsidP="00F3516B">
                  <w:pPr>
                    <w:pStyle w:val="TableBodyText"/>
                    <w:jc w:val="center"/>
                    <w:rPr>
                      <w:sz w:val="16"/>
                    </w:rPr>
                  </w:pPr>
                  <w:r w:rsidRPr="00584652">
                    <w:rPr>
                      <w:sz w:val="16"/>
                    </w:rPr>
                    <w:t>44.</w:t>
                  </w:r>
                  <w:r w:rsidR="004510B2">
                    <w:rPr>
                      <w:sz w:val="16"/>
                    </w:rPr>
                    <w:t>7</w:t>
                  </w:r>
                </w:p>
              </w:tc>
              <w:tc>
                <w:tcPr>
                  <w:tcW w:w="326" w:type="pct"/>
                  <w:gridSpan w:val="2"/>
                  <w:shd w:val="clear" w:color="auto" w:fill="auto"/>
                </w:tcPr>
                <w:p w14:paraId="55B9CA6F" w14:textId="3E2DE629" w:rsidR="001442D2" w:rsidRPr="00584652" w:rsidRDefault="001442D2" w:rsidP="00F3516B">
                  <w:pPr>
                    <w:pStyle w:val="TableBodyText"/>
                    <w:jc w:val="center"/>
                    <w:rPr>
                      <w:sz w:val="16"/>
                    </w:rPr>
                  </w:pPr>
                  <w:r w:rsidRPr="00584652">
                    <w:rPr>
                      <w:sz w:val="16"/>
                    </w:rPr>
                    <w:t>11.</w:t>
                  </w:r>
                  <w:r w:rsidR="004510B2">
                    <w:rPr>
                      <w:sz w:val="16"/>
                    </w:rPr>
                    <w:t>5</w:t>
                  </w:r>
                </w:p>
              </w:tc>
              <w:tc>
                <w:tcPr>
                  <w:tcW w:w="301" w:type="pct"/>
                  <w:gridSpan w:val="2"/>
                  <w:shd w:val="clear" w:color="auto" w:fill="auto"/>
                </w:tcPr>
                <w:p w14:paraId="5397E654" w14:textId="77777777" w:rsidR="001442D2" w:rsidRPr="00584652" w:rsidRDefault="001442D2" w:rsidP="00F3516B">
                  <w:pPr>
                    <w:pStyle w:val="TableBodyText"/>
                    <w:jc w:val="center"/>
                    <w:rPr>
                      <w:sz w:val="16"/>
                    </w:rPr>
                  </w:pPr>
                  <w:r w:rsidRPr="00584652">
                    <w:rPr>
                      <w:sz w:val="16"/>
                    </w:rPr>
                    <w:t>0.00</w:t>
                  </w:r>
                </w:p>
              </w:tc>
              <w:tc>
                <w:tcPr>
                  <w:tcW w:w="148" w:type="pct"/>
                </w:tcPr>
                <w:p w14:paraId="056C14D6" w14:textId="77777777" w:rsidR="001442D2" w:rsidRPr="00584652" w:rsidRDefault="001442D2" w:rsidP="00F3516B">
                  <w:pPr>
                    <w:pStyle w:val="TableBodyText"/>
                    <w:jc w:val="center"/>
                    <w:rPr>
                      <w:sz w:val="16"/>
                    </w:rPr>
                  </w:pPr>
                  <w:r w:rsidRPr="00584652">
                    <w:rPr>
                      <w:sz w:val="16"/>
                    </w:rPr>
                    <w:t>298</w:t>
                  </w:r>
                </w:p>
              </w:tc>
              <w:tc>
                <w:tcPr>
                  <w:tcW w:w="529" w:type="pct"/>
                  <w:gridSpan w:val="2"/>
                </w:tcPr>
                <w:p w14:paraId="1E6813EF" w14:textId="0AD20C70" w:rsidR="001442D2" w:rsidRPr="00584652" w:rsidRDefault="001442D2" w:rsidP="00F3516B">
                  <w:pPr>
                    <w:pStyle w:val="TableBodyText"/>
                    <w:jc w:val="center"/>
                    <w:rPr>
                      <w:sz w:val="16"/>
                    </w:rPr>
                  </w:pPr>
                  <w:r w:rsidRPr="00584652">
                    <w:rPr>
                      <w:sz w:val="16"/>
                    </w:rPr>
                    <w:t>36.</w:t>
                  </w:r>
                  <w:r w:rsidR="004510B2">
                    <w:rPr>
                      <w:sz w:val="16"/>
                    </w:rPr>
                    <w:t>7</w:t>
                  </w:r>
                </w:p>
              </w:tc>
              <w:tc>
                <w:tcPr>
                  <w:tcW w:w="284" w:type="pct"/>
                  <w:gridSpan w:val="2"/>
                </w:tcPr>
                <w:p w14:paraId="19D18886" w14:textId="2B3C68D9" w:rsidR="001442D2" w:rsidRPr="00584652" w:rsidRDefault="001442D2" w:rsidP="00F3516B">
                  <w:pPr>
                    <w:pStyle w:val="TableBodyText"/>
                    <w:jc w:val="center"/>
                    <w:rPr>
                      <w:sz w:val="16"/>
                    </w:rPr>
                  </w:pPr>
                  <w:r w:rsidRPr="00584652">
                    <w:rPr>
                      <w:sz w:val="16"/>
                    </w:rPr>
                    <w:t>18.</w:t>
                  </w:r>
                  <w:r w:rsidR="004510B2">
                    <w:rPr>
                      <w:sz w:val="16"/>
                    </w:rPr>
                    <w:t>1</w:t>
                  </w:r>
                </w:p>
              </w:tc>
              <w:tc>
                <w:tcPr>
                  <w:tcW w:w="321" w:type="pct"/>
                </w:tcPr>
                <w:p w14:paraId="166F4836" w14:textId="77777777" w:rsidR="001442D2" w:rsidRPr="00584652" w:rsidRDefault="001442D2" w:rsidP="00F3516B">
                  <w:pPr>
                    <w:pStyle w:val="TableBodyText"/>
                    <w:jc w:val="center"/>
                    <w:rPr>
                      <w:sz w:val="16"/>
                    </w:rPr>
                  </w:pPr>
                  <w:r w:rsidRPr="00584652">
                    <w:rPr>
                      <w:sz w:val="16"/>
                    </w:rPr>
                    <w:t>0.05</w:t>
                  </w:r>
                </w:p>
              </w:tc>
              <w:tc>
                <w:tcPr>
                  <w:tcW w:w="235" w:type="pct"/>
                </w:tcPr>
                <w:p w14:paraId="4631F6B0" w14:textId="77777777" w:rsidR="001442D2" w:rsidRPr="00584652" w:rsidRDefault="001442D2" w:rsidP="00F3516B">
                  <w:pPr>
                    <w:pStyle w:val="TableBodyText"/>
                    <w:jc w:val="center"/>
                    <w:rPr>
                      <w:sz w:val="16"/>
                    </w:rPr>
                  </w:pPr>
                  <w:r w:rsidRPr="00584652">
                    <w:rPr>
                      <w:sz w:val="16"/>
                    </w:rPr>
                    <w:t>120</w:t>
                  </w:r>
                </w:p>
              </w:tc>
            </w:tr>
            <w:tr w:rsidR="001442D2" w14:paraId="2EC1AE03" w14:textId="77777777" w:rsidTr="004510B2">
              <w:tc>
                <w:tcPr>
                  <w:tcW w:w="2335" w:type="pct"/>
                  <w:gridSpan w:val="2"/>
                  <w:shd w:val="clear" w:color="auto" w:fill="F2F2F2"/>
                  <w:vAlign w:val="center"/>
                </w:tcPr>
                <w:p w14:paraId="57A0FD78" w14:textId="77777777" w:rsidR="001442D2" w:rsidRDefault="001442D2" w:rsidP="004510B2">
                  <w:pPr>
                    <w:pStyle w:val="TableBodyText"/>
                    <w:jc w:val="left"/>
                  </w:pPr>
                  <w:r>
                    <w:rPr>
                      <w:rFonts w:ascii="Calibri" w:hAnsi="Calibri"/>
                      <w:color w:val="000000"/>
                    </w:rPr>
                    <w:t xml:space="preserve">I </w:t>
                  </w:r>
                  <w:r w:rsidRPr="004510B2">
                    <w:rPr>
                      <w:rFonts w:ascii="Calibri" w:hAnsi="Calibri"/>
                      <w:color w:val="000000"/>
                      <w:spacing w:val="-2"/>
                    </w:rPr>
                    <w:t>was actually annoyed at having to choose a fund</w:t>
                  </w:r>
                </w:p>
              </w:tc>
              <w:tc>
                <w:tcPr>
                  <w:tcW w:w="522" w:type="pct"/>
                  <w:gridSpan w:val="2"/>
                  <w:shd w:val="clear" w:color="auto" w:fill="F2F2F2"/>
                </w:tcPr>
                <w:p w14:paraId="5628C4CD" w14:textId="6B7701D1" w:rsidR="001442D2" w:rsidRPr="00584652" w:rsidRDefault="001442D2" w:rsidP="00F3516B">
                  <w:pPr>
                    <w:pStyle w:val="TableBodyText"/>
                    <w:jc w:val="center"/>
                    <w:rPr>
                      <w:sz w:val="16"/>
                    </w:rPr>
                  </w:pPr>
                  <w:r w:rsidRPr="00584652">
                    <w:rPr>
                      <w:sz w:val="16"/>
                    </w:rPr>
                    <w:t>14.</w:t>
                  </w:r>
                  <w:r w:rsidR="004510B2">
                    <w:rPr>
                      <w:sz w:val="16"/>
                    </w:rPr>
                    <w:t>2</w:t>
                  </w:r>
                </w:p>
              </w:tc>
              <w:tc>
                <w:tcPr>
                  <w:tcW w:w="326" w:type="pct"/>
                  <w:gridSpan w:val="2"/>
                  <w:shd w:val="clear" w:color="auto" w:fill="F2F2F2"/>
                </w:tcPr>
                <w:p w14:paraId="7512CF00" w14:textId="347BF627" w:rsidR="001442D2" w:rsidRPr="00584652" w:rsidRDefault="001442D2" w:rsidP="00F3516B">
                  <w:pPr>
                    <w:pStyle w:val="TableBodyText"/>
                    <w:jc w:val="center"/>
                    <w:rPr>
                      <w:sz w:val="16"/>
                    </w:rPr>
                  </w:pPr>
                  <w:r w:rsidRPr="00584652">
                    <w:rPr>
                      <w:sz w:val="16"/>
                    </w:rPr>
                    <w:t>12.</w:t>
                  </w:r>
                  <w:r w:rsidR="004510B2">
                    <w:rPr>
                      <w:sz w:val="16"/>
                    </w:rPr>
                    <w:t>4</w:t>
                  </w:r>
                </w:p>
              </w:tc>
              <w:tc>
                <w:tcPr>
                  <w:tcW w:w="301" w:type="pct"/>
                  <w:gridSpan w:val="2"/>
                  <w:shd w:val="clear" w:color="auto" w:fill="F2F2F2"/>
                </w:tcPr>
                <w:p w14:paraId="6D9C2DBB" w14:textId="77777777" w:rsidR="001442D2" w:rsidRPr="00584652" w:rsidRDefault="001442D2" w:rsidP="00F3516B">
                  <w:pPr>
                    <w:pStyle w:val="TableBodyText"/>
                    <w:jc w:val="center"/>
                    <w:rPr>
                      <w:sz w:val="16"/>
                    </w:rPr>
                  </w:pPr>
                  <w:r w:rsidRPr="00584652">
                    <w:rPr>
                      <w:sz w:val="16"/>
                    </w:rPr>
                    <w:t>0.25</w:t>
                  </w:r>
                </w:p>
              </w:tc>
              <w:tc>
                <w:tcPr>
                  <w:tcW w:w="148" w:type="pct"/>
                  <w:shd w:val="clear" w:color="auto" w:fill="F2F2F2"/>
                </w:tcPr>
                <w:p w14:paraId="1B934D28" w14:textId="77777777" w:rsidR="001442D2" w:rsidRPr="00584652" w:rsidRDefault="001442D2" w:rsidP="00F3516B">
                  <w:pPr>
                    <w:pStyle w:val="TableBodyText"/>
                    <w:jc w:val="center"/>
                    <w:rPr>
                      <w:sz w:val="16"/>
                    </w:rPr>
                  </w:pPr>
                  <w:r w:rsidRPr="00584652">
                    <w:rPr>
                      <w:sz w:val="16"/>
                    </w:rPr>
                    <w:t>298</w:t>
                  </w:r>
                </w:p>
              </w:tc>
              <w:tc>
                <w:tcPr>
                  <w:tcW w:w="529" w:type="pct"/>
                  <w:gridSpan w:val="2"/>
                  <w:shd w:val="clear" w:color="auto" w:fill="F2F2F2"/>
                </w:tcPr>
                <w:p w14:paraId="7D03B27F" w14:textId="3A2725CE" w:rsidR="001442D2" w:rsidRPr="00584652" w:rsidRDefault="001442D2" w:rsidP="00F3516B">
                  <w:pPr>
                    <w:pStyle w:val="TableBodyText"/>
                    <w:jc w:val="center"/>
                    <w:rPr>
                      <w:sz w:val="16"/>
                    </w:rPr>
                  </w:pPr>
                  <w:r w:rsidRPr="00584652">
                    <w:rPr>
                      <w:sz w:val="16"/>
                    </w:rPr>
                    <w:t>36.</w:t>
                  </w:r>
                  <w:r w:rsidR="004510B2">
                    <w:rPr>
                      <w:sz w:val="16"/>
                    </w:rPr>
                    <w:t>7</w:t>
                  </w:r>
                </w:p>
              </w:tc>
              <w:tc>
                <w:tcPr>
                  <w:tcW w:w="284" w:type="pct"/>
                  <w:gridSpan w:val="2"/>
                  <w:shd w:val="clear" w:color="auto" w:fill="F2F2F2"/>
                </w:tcPr>
                <w:p w14:paraId="11E3B078" w14:textId="65ABD91D" w:rsidR="001442D2" w:rsidRPr="00584652" w:rsidRDefault="001442D2" w:rsidP="00F3516B">
                  <w:pPr>
                    <w:pStyle w:val="TableBodyText"/>
                    <w:jc w:val="center"/>
                    <w:rPr>
                      <w:sz w:val="16"/>
                    </w:rPr>
                  </w:pPr>
                  <w:r w:rsidRPr="00584652">
                    <w:rPr>
                      <w:sz w:val="16"/>
                    </w:rPr>
                    <w:t>19.</w:t>
                  </w:r>
                  <w:r w:rsidR="004510B2">
                    <w:rPr>
                      <w:sz w:val="16"/>
                    </w:rPr>
                    <w:t>6</w:t>
                  </w:r>
                </w:p>
              </w:tc>
              <w:tc>
                <w:tcPr>
                  <w:tcW w:w="321" w:type="pct"/>
                  <w:shd w:val="clear" w:color="auto" w:fill="F2F2F2"/>
                </w:tcPr>
                <w:p w14:paraId="66F5A8A9" w14:textId="77777777" w:rsidR="001442D2" w:rsidRPr="00584652" w:rsidRDefault="001442D2" w:rsidP="00F3516B">
                  <w:pPr>
                    <w:pStyle w:val="TableBodyText"/>
                    <w:jc w:val="center"/>
                    <w:rPr>
                      <w:sz w:val="16"/>
                    </w:rPr>
                  </w:pPr>
                  <w:r w:rsidRPr="00584652">
                    <w:rPr>
                      <w:sz w:val="16"/>
                    </w:rPr>
                    <w:t>0.06</w:t>
                  </w:r>
                </w:p>
              </w:tc>
              <w:tc>
                <w:tcPr>
                  <w:tcW w:w="235" w:type="pct"/>
                  <w:shd w:val="clear" w:color="auto" w:fill="F2F2F2"/>
                </w:tcPr>
                <w:p w14:paraId="795436A7" w14:textId="77777777" w:rsidR="001442D2" w:rsidRPr="00584652" w:rsidRDefault="001442D2" w:rsidP="00F3516B">
                  <w:pPr>
                    <w:pStyle w:val="TableBodyText"/>
                    <w:jc w:val="center"/>
                    <w:rPr>
                      <w:sz w:val="16"/>
                    </w:rPr>
                  </w:pPr>
                  <w:r w:rsidRPr="00584652">
                    <w:rPr>
                      <w:sz w:val="16"/>
                    </w:rPr>
                    <w:t>120</w:t>
                  </w:r>
                </w:p>
              </w:tc>
            </w:tr>
            <w:tr w:rsidR="001442D2" w14:paraId="74608ED4" w14:textId="77777777" w:rsidTr="004510B2">
              <w:tc>
                <w:tcPr>
                  <w:tcW w:w="2335" w:type="pct"/>
                  <w:gridSpan w:val="2"/>
                  <w:shd w:val="clear" w:color="auto" w:fill="auto"/>
                  <w:vAlign w:val="center"/>
                </w:tcPr>
                <w:p w14:paraId="573D80FB" w14:textId="77777777" w:rsidR="001442D2" w:rsidRDefault="001442D2" w:rsidP="004510B2">
                  <w:pPr>
                    <w:pStyle w:val="TableBodyText"/>
                    <w:jc w:val="left"/>
                  </w:pPr>
                  <w:r>
                    <w:rPr>
                      <w:rFonts w:ascii="Calibri" w:hAnsi="Calibri"/>
                      <w:color w:val="000000"/>
                    </w:rPr>
                    <w:t>I felt overwhelmed by the amount of information I was supposed to consider in making my choice</w:t>
                  </w:r>
                </w:p>
              </w:tc>
              <w:tc>
                <w:tcPr>
                  <w:tcW w:w="522" w:type="pct"/>
                  <w:gridSpan w:val="2"/>
                </w:tcPr>
                <w:p w14:paraId="6D89F97E" w14:textId="6F299663" w:rsidR="001442D2" w:rsidRPr="00584652" w:rsidRDefault="001442D2" w:rsidP="00F3516B">
                  <w:pPr>
                    <w:pStyle w:val="TableBodyText"/>
                    <w:jc w:val="center"/>
                    <w:rPr>
                      <w:sz w:val="16"/>
                    </w:rPr>
                  </w:pPr>
                  <w:r w:rsidRPr="00584652">
                    <w:rPr>
                      <w:sz w:val="16"/>
                    </w:rPr>
                    <w:t>30.</w:t>
                  </w:r>
                  <w:r w:rsidR="004510B2">
                    <w:rPr>
                      <w:sz w:val="16"/>
                    </w:rPr>
                    <w:t>5</w:t>
                  </w:r>
                </w:p>
              </w:tc>
              <w:tc>
                <w:tcPr>
                  <w:tcW w:w="326" w:type="pct"/>
                  <w:gridSpan w:val="2"/>
                  <w:shd w:val="clear" w:color="auto" w:fill="auto"/>
                </w:tcPr>
                <w:p w14:paraId="61354E95" w14:textId="1297EDA5" w:rsidR="001442D2" w:rsidRPr="00584652" w:rsidRDefault="001442D2" w:rsidP="00F3516B">
                  <w:pPr>
                    <w:pStyle w:val="TableBodyText"/>
                    <w:jc w:val="center"/>
                    <w:rPr>
                      <w:sz w:val="16"/>
                    </w:rPr>
                  </w:pPr>
                  <w:r w:rsidRPr="00584652">
                    <w:rPr>
                      <w:sz w:val="16"/>
                    </w:rPr>
                    <w:t>12.</w:t>
                  </w:r>
                  <w:r w:rsidR="004510B2">
                    <w:rPr>
                      <w:sz w:val="16"/>
                    </w:rPr>
                    <w:t>1</w:t>
                  </w:r>
                </w:p>
              </w:tc>
              <w:tc>
                <w:tcPr>
                  <w:tcW w:w="301" w:type="pct"/>
                  <w:gridSpan w:val="2"/>
                  <w:shd w:val="clear" w:color="auto" w:fill="auto"/>
                </w:tcPr>
                <w:p w14:paraId="5514950D" w14:textId="77777777" w:rsidR="001442D2" w:rsidRPr="00584652" w:rsidRDefault="001442D2" w:rsidP="00F3516B">
                  <w:pPr>
                    <w:pStyle w:val="TableBodyText"/>
                    <w:jc w:val="center"/>
                    <w:rPr>
                      <w:sz w:val="16"/>
                    </w:rPr>
                  </w:pPr>
                  <w:r w:rsidRPr="00584652">
                    <w:rPr>
                      <w:sz w:val="16"/>
                    </w:rPr>
                    <w:t>0.01</w:t>
                  </w:r>
                </w:p>
              </w:tc>
              <w:tc>
                <w:tcPr>
                  <w:tcW w:w="148" w:type="pct"/>
                </w:tcPr>
                <w:p w14:paraId="11A6F548" w14:textId="77777777" w:rsidR="001442D2" w:rsidRPr="00584652" w:rsidRDefault="001442D2" w:rsidP="00F3516B">
                  <w:pPr>
                    <w:pStyle w:val="TableBodyText"/>
                    <w:jc w:val="center"/>
                    <w:rPr>
                      <w:sz w:val="16"/>
                    </w:rPr>
                  </w:pPr>
                  <w:r w:rsidRPr="00584652">
                    <w:rPr>
                      <w:sz w:val="16"/>
                    </w:rPr>
                    <w:t>289</w:t>
                  </w:r>
                </w:p>
              </w:tc>
              <w:tc>
                <w:tcPr>
                  <w:tcW w:w="529" w:type="pct"/>
                  <w:gridSpan w:val="2"/>
                </w:tcPr>
                <w:p w14:paraId="4D1C91AA" w14:textId="6FE7BFD0" w:rsidR="001442D2" w:rsidRPr="00584652" w:rsidRDefault="001442D2" w:rsidP="00F3516B">
                  <w:pPr>
                    <w:pStyle w:val="TableBodyText"/>
                    <w:jc w:val="center"/>
                    <w:rPr>
                      <w:sz w:val="16"/>
                    </w:rPr>
                  </w:pPr>
                  <w:r w:rsidRPr="00584652">
                    <w:rPr>
                      <w:sz w:val="16"/>
                    </w:rPr>
                    <w:t>32.</w:t>
                  </w:r>
                  <w:r w:rsidR="004510B2">
                    <w:rPr>
                      <w:sz w:val="16"/>
                    </w:rPr>
                    <w:t>7</w:t>
                  </w:r>
                </w:p>
              </w:tc>
              <w:tc>
                <w:tcPr>
                  <w:tcW w:w="284" w:type="pct"/>
                  <w:gridSpan w:val="2"/>
                </w:tcPr>
                <w:p w14:paraId="5C0CFDAC" w14:textId="39B8389A" w:rsidR="001442D2" w:rsidRPr="00584652" w:rsidRDefault="001442D2" w:rsidP="00F3516B">
                  <w:pPr>
                    <w:pStyle w:val="TableBodyText"/>
                    <w:jc w:val="center"/>
                    <w:rPr>
                      <w:sz w:val="16"/>
                    </w:rPr>
                  </w:pPr>
                  <w:r w:rsidRPr="00584652">
                    <w:rPr>
                      <w:sz w:val="16"/>
                    </w:rPr>
                    <w:t>19.</w:t>
                  </w:r>
                  <w:r w:rsidR="004510B2">
                    <w:rPr>
                      <w:sz w:val="16"/>
                    </w:rPr>
                    <w:t>4</w:t>
                  </w:r>
                </w:p>
              </w:tc>
              <w:tc>
                <w:tcPr>
                  <w:tcW w:w="321" w:type="pct"/>
                </w:tcPr>
                <w:p w14:paraId="796CA44B" w14:textId="77777777" w:rsidR="001442D2" w:rsidRPr="00584652" w:rsidRDefault="001442D2" w:rsidP="00F3516B">
                  <w:pPr>
                    <w:pStyle w:val="TableBodyText"/>
                    <w:jc w:val="center"/>
                    <w:rPr>
                      <w:sz w:val="16"/>
                    </w:rPr>
                  </w:pPr>
                  <w:r w:rsidRPr="00584652">
                    <w:rPr>
                      <w:sz w:val="16"/>
                    </w:rPr>
                    <w:t>0.10</w:t>
                  </w:r>
                </w:p>
              </w:tc>
              <w:tc>
                <w:tcPr>
                  <w:tcW w:w="235" w:type="pct"/>
                </w:tcPr>
                <w:p w14:paraId="57E7D844" w14:textId="77777777" w:rsidR="001442D2" w:rsidRPr="00584652" w:rsidRDefault="001442D2" w:rsidP="00F3516B">
                  <w:pPr>
                    <w:pStyle w:val="TableBodyText"/>
                    <w:jc w:val="center"/>
                    <w:rPr>
                      <w:sz w:val="16"/>
                    </w:rPr>
                  </w:pPr>
                  <w:r w:rsidRPr="00584652">
                    <w:rPr>
                      <w:sz w:val="16"/>
                    </w:rPr>
                    <w:t>105</w:t>
                  </w:r>
                </w:p>
              </w:tc>
            </w:tr>
            <w:tr w:rsidR="001442D2" w14:paraId="3DD66B3C" w14:textId="77777777" w:rsidTr="004510B2">
              <w:tc>
                <w:tcPr>
                  <w:tcW w:w="2335" w:type="pct"/>
                  <w:gridSpan w:val="2"/>
                  <w:shd w:val="clear" w:color="auto" w:fill="F2F2F2"/>
                  <w:vAlign w:val="center"/>
                </w:tcPr>
                <w:p w14:paraId="37544AF6" w14:textId="77777777" w:rsidR="001442D2" w:rsidRDefault="001442D2" w:rsidP="004510B2">
                  <w:pPr>
                    <w:pStyle w:val="TableBodyText"/>
                    <w:jc w:val="left"/>
                  </w:pPr>
                  <w:r>
                    <w:rPr>
                      <w:rFonts w:ascii="Calibri" w:hAnsi="Calibri"/>
                      <w:color w:val="000000"/>
                    </w:rPr>
                    <w:t>I wished my employer had just recommended a fund suitable for my lifestage and circumstances</w:t>
                  </w:r>
                </w:p>
              </w:tc>
              <w:tc>
                <w:tcPr>
                  <w:tcW w:w="522" w:type="pct"/>
                  <w:gridSpan w:val="2"/>
                  <w:shd w:val="clear" w:color="auto" w:fill="F2F2F2"/>
                </w:tcPr>
                <w:p w14:paraId="37CC813B" w14:textId="7A44046A" w:rsidR="001442D2" w:rsidRPr="00584652" w:rsidRDefault="001442D2" w:rsidP="00F3516B">
                  <w:pPr>
                    <w:pStyle w:val="TableBodyText"/>
                    <w:jc w:val="center"/>
                    <w:rPr>
                      <w:sz w:val="16"/>
                    </w:rPr>
                  </w:pPr>
                  <w:r w:rsidRPr="00584652">
                    <w:rPr>
                      <w:sz w:val="16"/>
                    </w:rPr>
                    <w:t>32.</w:t>
                  </w:r>
                  <w:r w:rsidR="004510B2">
                    <w:rPr>
                      <w:sz w:val="16"/>
                    </w:rPr>
                    <w:t>9</w:t>
                  </w:r>
                </w:p>
              </w:tc>
              <w:tc>
                <w:tcPr>
                  <w:tcW w:w="326" w:type="pct"/>
                  <w:gridSpan w:val="2"/>
                  <w:shd w:val="clear" w:color="auto" w:fill="F2F2F2"/>
                </w:tcPr>
                <w:p w14:paraId="3B868150" w14:textId="411BDE94" w:rsidR="001442D2" w:rsidRPr="00584652" w:rsidRDefault="001442D2" w:rsidP="00F3516B">
                  <w:pPr>
                    <w:pStyle w:val="TableBodyText"/>
                    <w:jc w:val="center"/>
                    <w:rPr>
                      <w:sz w:val="16"/>
                    </w:rPr>
                  </w:pPr>
                  <w:r w:rsidRPr="00584652">
                    <w:rPr>
                      <w:sz w:val="16"/>
                    </w:rPr>
                    <w:t>12.</w:t>
                  </w:r>
                  <w:r w:rsidR="004510B2">
                    <w:rPr>
                      <w:sz w:val="16"/>
                    </w:rPr>
                    <w:t>2</w:t>
                  </w:r>
                </w:p>
              </w:tc>
              <w:tc>
                <w:tcPr>
                  <w:tcW w:w="301" w:type="pct"/>
                  <w:gridSpan w:val="2"/>
                  <w:shd w:val="clear" w:color="auto" w:fill="F2F2F2"/>
                </w:tcPr>
                <w:p w14:paraId="321B9B7A" w14:textId="77777777" w:rsidR="001442D2" w:rsidRPr="00584652" w:rsidRDefault="001442D2" w:rsidP="00F3516B">
                  <w:pPr>
                    <w:pStyle w:val="TableBodyText"/>
                    <w:jc w:val="center"/>
                    <w:rPr>
                      <w:sz w:val="16"/>
                    </w:rPr>
                  </w:pPr>
                  <w:r w:rsidRPr="00584652">
                    <w:rPr>
                      <w:sz w:val="16"/>
                    </w:rPr>
                    <w:t>0.01</w:t>
                  </w:r>
                </w:p>
              </w:tc>
              <w:tc>
                <w:tcPr>
                  <w:tcW w:w="148" w:type="pct"/>
                  <w:shd w:val="clear" w:color="auto" w:fill="F2F2F2"/>
                </w:tcPr>
                <w:p w14:paraId="682860BF" w14:textId="77777777" w:rsidR="001442D2" w:rsidRPr="00584652" w:rsidRDefault="001442D2" w:rsidP="00F3516B">
                  <w:pPr>
                    <w:pStyle w:val="TableBodyText"/>
                    <w:jc w:val="center"/>
                    <w:rPr>
                      <w:sz w:val="16"/>
                    </w:rPr>
                  </w:pPr>
                  <w:r w:rsidRPr="00584652">
                    <w:rPr>
                      <w:sz w:val="16"/>
                    </w:rPr>
                    <w:t>301</w:t>
                  </w:r>
                </w:p>
              </w:tc>
              <w:tc>
                <w:tcPr>
                  <w:tcW w:w="529" w:type="pct"/>
                  <w:gridSpan w:val="2"/>
                  <w:shd w:val="clear" w:color="auto" w:fill="F2F2F2"/>
                </w:tcPr>
                <w:p w14:paraId="70147FE3" w14:textId="4F8236D6" w:rsidR="001442D2" w:rsidRPr="00584652" w:rsidRDefault="001442D2" w:rsidP="00F3516B">
                  <w:pPr>
                    <w:pStyle w:val="TableBodyText"/>
                    <w:jc w:val="center"/>
                    <w:rPr>
                      <w:sz w:val="16"/>
                    </w:rPr>
                  </w:pPr>
                  <w:r w:rsidRPr="00584652">
                    <w:rPr>
                      <w:sz w:val="16"/>
                    </w:rPr>
                    <w:t>28.</w:t>
                  </w:r>
                  <w:r w:rsidR="004510B2">
                    <w:rPr>
                      <w:sz w:val="16"/>
                    </w:rPr>
                    <w:t>3</w:t>
                  </w:r>
                </w:p>
              </w:tc>
              <w:tc>
                <w:tcPr>
                  <w:tcW w:w="284" w:type="pct"/>
                  <w:gridSpan w:val="2"/>
                  <w:shd w:val="clear" w:color="auto" w:fill="F2F2F2"/>
                </w:tcPr>
                <w:p w14:paraId="5D7B1502" w14:textId="448BD619" w:rsidR="001442D2" w:rsidRPr="00584652" w:rsidRDefault="001442D2" w:rsidP="00F3516B">
                  <w:pPr>
                    <w:pStyle w:val="TableBodyText"/>
                    <w:jc w:val="center"/>
                    <w:rPr>
                      <w:sz w:val="16"/>
                    </w:rPr>
                  </w:pPr>
                  <w:r w:rsidRPr="00584652">
                    <w:rPr>
                      <w:sz w:val="16"/>
                    </w:rPr>
                    <w:t>18.</w:t>
                  </w:r>
                  <w:r w:rsidR="004510B2">
                    <w:rPr>
                      <w:sz w:val="16"/>
                    </w:rPr>
                    <w:t>9</w:t>
                  </w:r>
                </w:p>
              </w:tc>
              <w:tc>
                <w:tcPr>
                  <w:tcW w:w="321" w:type="pct"/>
                  <w:shd w:val="clear" w:color="auto" w:fill="F2F2F2"/>
                </w:tcPr>
                <w:p w14:paraId="55E1DD25" w14:textId="77777777" w:rsidR="001442D2" w:rsidRPr="00584652" w:rsidRDefault="001442D2" w:rsidP="00F3516B">
                  <w:pPr>
                    <w:pStyle w:val="TableBodyText"/>
                    <w:jc w:val="center"/>
                    <w:rPr>
                      <w:sz w:val="16"/>
                    </w:rPr>
                  </w:pPr>
                  <w:r w:rsidRPr="00584652">
                    <w:rPr>
                      <w:sz w:val="16"/>
                    </w:rPr>
                    <w:t>0.14</w:t>
                  </w:r>
                </w:p>
              </w:tc>
              <w:tc>
                <w:tcPr>
                  <w:tcW w:w="235" w:type="pct"/>
                  <w:shd w:val="clear" w:color="auto" w:fill="F2F2F2"/>
                </w:tcPr>
                <w:p w14:paraId="54EDB21A" w14:textId="77777777" w:rsidR="001442D2" w:rsidRPr="00584652" w:rsidRDefault="001442D2" w:rsidP="00F3516B">
                  <w:pPr>
                    <w:pStyle w:val="TableBodyText"/>
                    <w:jc w:val="center"/>
                    <w:rPr>
                      <w:sz w:val="16"/>
                    </w:rPr>
                  </w:pPr>
                  <w:r w:rsidRPr="00584652">
                    <w:rPr>
                      <w:sz w:val="16"/>
                    </w:rPr>
                    <w:t>122</w:t>
                  </w:r>
                </w:p>
              </w:tc>
            </w:tr>
            <w:tr w:rsidR="001442D2" w14:paraId="6D13CEEF" w14:textId="77777777" w:rsidTr="004510B2">
              <w:tc>
                <w:tcPr>
                  <w:tcW w:w="2335" w:type="pct"/>
                  <w:gridSpan w:val="2"/>
                  <w:shd w:val="clear" w:color="auto" w:fill="auto"/>
                  <w:vAlign w:val="center"/>
                </w:tcPr>
                <w:p w14:paraId="65DCA3D4" w14:textId="77777777" w:rsidR="001442D2" w:rsidRDefault="001442D2" w:rsidP="004510B2">
                  <w:pPr>
                    <w:pStyle w:val="TableBodyText"/>
                    <w:jc w:val="left"/>
                  </w:pPr>
                  <w:r>
                    <w:rPr>
                      <w:rFonts w:ascii="Calibri" w:hAnsi="Calibri"/>
                      <w:color w:val="000000"/>
                    </w:rPr>
                    <w:t>I went with a super fund I already had, without considering any other information</w:t>
                  </w:r>
                </w:p>
              </w:tc>
              <w:tc>
                <w:tcPr>
                  <w:tcW w:w="522" w:type="pct"/>
                  <w:gridSpan w:val="2"/>
                </w:tcPr>
                <w:p w14:paraId="5C85DD59" w14:textId="2540A2B8" w:rsidR="001442D2" w:rsidRPr="00584652" w:rsidRDefault="001442D2" w:rsidP="00F3516B">
                  <w:pPr>
                    <w:pStyle w:val="TableBodyText"/>
                    <w:jc w:val="center"/>
                    <w:rPr>
                      <w:sz w:val="16"/>
                    </w:rPr>
                  </w:pPr>
                  <w:r w:rsidRPr="00584652">
                    <w:rPr>
                      <w:sz w:val="16"/>
                    </w:rPr>
                    <w:t>25.</w:t>
                  </w:r>
                  <w:r w:rsidR="004510B2">
                    <w:rPr>
                      <w:sz w:val="16"/>
                    </w:rPr>
                    <w:t>2</w:t>
                  </w:r>
                </w:p>
              </w:tc>
              <w:tc>
                <w:tcPr>
                  <w:tcW w:w="326" w:type="pct"/>
                  <w:gridSpan w:val="2"/>
                  <w:shd w:val="clear" w:color="auto" w:fill="auto"/>
                </w:tcPr>
                <w:p w14:paraId="1689774D" w14:textId="02FE1303" w:rsidR="001442D2" w:rsidRPr="00584652" w:rsidRDefault="001442D2" w:rsidP="00F3516B">
                  <w:pPr>
                    <w:pStyle w:val="TableBodyText"/>
                    <w:jc w:val="center"/>
                    <w:rPr>
                      <w:sz w:val="16"/>
                    </w:rPr>
                  </w:pPr>
                  <w:r w:rsidRPr="00584652">
                    <w:rPr>
                      <w:sz w:val="16"/>
                    </w:rPr>
                    <w:t>11.</w:t>
                  </w:r>
                  <w:r w:rsidR="004510B2">
                    <w:rPr>
                      <w:sz w:val="16"/>
                    </w:rPr>
                    <w:t>7</w:t>
                  </w:r>
                </w:p>
              </w:tc>
              <w:tc>
                <w:tcPr>
                  <w:tcW w:w="301" w:type="pct"/>
                  <w:gridSpan w:val="2"/>
                  <w:shd w:val="clear" w:color="auto" w:fill="auto"/>
                </w:tcPr>
                <w:p w14:paraId="32B281E4" w14:textId="77777777" w:rsidR="001442D2" w:rsidRPr="00584652" w:rsidRDefault="001442D2" w:rsidP="00F3516B">
                  <w:pPr>
                    <w:pStyle w:val="TableBodyText"/>
                    <w:jc w:val="center"/>
                    <w:rPr>
                      <w:sz w:val="16"/>
                    </w:rPr>
                  </w:pPr>
                  <w:r w:rsidRPr="00584652">
                    <w:rPr>
                      <w:sz w:val="16"/>
                    </w:rPr>
                    <w:t>0.03</w:t>
                  </w:r>
                </w:p>
              </w:tc>
              <w:tc>
                <w:tcPr>
                  <w:tcW w:w="148" w:type="pct"/>
                </w:tcPr>
                <w:p w14:paraId="052DD528" w14:textId="77777777" w:rsidR="001442D2" w:rsidRPr="00584652" w:rsidRDefault="001442D2" w:rsidP="00F3516B">
                  <w:pPr>
                    <w:pStyle w:val="TableBodyText"/>
                    <w:jc w:val="center"/>
                    <w:rPr>
                      <w:sz w:val="16"/>
                    </w:rPr>
                  </w:pPr>
                  <w:r w:rsidRPr="00584652">
                    <w:rPr>
                      <w:sz w:val="16"/>
                    </w:rPr>
                    <w:t>289</w:t>
                  </w:r>
                </w:p>
              </w:tc>
              <w:tc>
                <w:tcPr>
                  <w:tcW w:w="529" w:type="pct"/>
                  <w:gridSpan w:val="2"/>
                </w:tcPr>
                <w:p w14:paraId="4A572464" w14:textId="622C6ACA" w:rsidR="001442D2" w:rsidRPr="00584652" w:rsidRDefault="001442D2" w:rsidP="00F3516B">
                  <w:pPr>
                    <w:pStyle w:val="TableBodyText"/>
                    <w:jc w:val="center"/>
                    <w:rPr>
                      <w:sz w:val="16"/>
                    </w:rPr>
                  </w:pPr>
                  <w:r w:rsidRPr="00584652">
                    <w:rPr>
                      <w:sz w:val="16"/>
                    </w:rPr>
                    <w:t>28.</w:t>
                  </w:r>
                  <w:r w:rsidR="004510B2">
                    <w:rPr>
                      <w:sz w:val="16"/>
                    </w:rPr>
                    <w:t>2</w:t>
                  </w:r>
                </w:p>
              </w:tc>
              <w:tc>
                <w:tcPr>
                  <w:tcW w:w="284" w:type="pct"/>
                  <w:gridSpan w:val="2"/>
                </w:tcPr>
                <w:p w14:paraId="0C1BE766" w14:textId="6420A3BA" w:rsidR="001442D2" w:rsidRPr="00584652" w:rsidRDefault="001442D2" w:rsidP="00F3516B">
                  <w:pPr>
                    <w:pStyle w:val="TableBodyText"/>
                    <w:jc w:val="center"/>
                    <w:rPr>
                      <w:sz w:val="16"/>
                    </w:rPr>
                  </w:pPr>
                  <w:r w:rsidRPr="00584652">
                    <w:rPr>
                      <w:sz w:val="16"/>
                    </w:rPr>
                    <w:t>17.</w:t>
                  </w:r>
                  <w:r w:rsidR="004510B2">
                    <w:rPr>
                      <w:sz w:val="16"/>
                    </w:rPr>
                    <w:t>7</w:t>
                  </w:r>
                </w:p>
              </w:tc>
              <w:tc>
                <w:tcPr>
                  <w:tcW w:w="321" w:type="pct"/>
                </w:tcPr>
                <w:p w14:paraId="2588EA14" w14:textId="77777777" w:rsidR="001442D2" w:rsidRPr="00584652" w:rsidRDefault="001442D2" w:rsidP="00F3516B">
                  <w:pPr>
                    <w:pStyle w:val="TableBodyText"/>
                    <w:jc w:val="center"/>
                    <w:rPr>
                      <w:sz w:val="16"/>
                    </w:rPr>
                  </w:pPr>
                  <w:r w:rsidRPr="00584652">
                    <w:rPr>
                      <w:sz w:val="16"/>
                    </w:rPr>
                    <w:t>0.11</w:t>
                  </w:r>
                </w:p>
              </w:tc>
              <w:tc>
                <w:tcPr>
                  <w:tcW w:w="235" w:type="pct"/>
                </w:tcPr>
                <w:p w14:paraId="1088D9AF" w14:textId="77777777" w:rsidR="001442D2" w:rsidRPr="00584652" w:rsidRDefault="001442D2" w:rsidP="00F3516B">
                  <w:pPr>
                    <w:pStyle w:val="TableBodyText"/>
                    <w:jc w:val="center"/>
                    <w:rPr>
                      <w:sz w:val="16"/>
                    </w:rPr>
                  </w:pPr>
                  <w:r w:rsidRPr="00584652">
                    <w:rPr>
                      <w:sz w:val="16"/>
                    </w:rPr>
                    <w:t>105</w:t>
                  </w:r>
                </w:p>
              </w:tc>
            </w:tr>
            <w:tr w:rsidR="001442D2" w14:paraId="64E1E030" w14:textId="77777777" w:rsidTr="004510B2">
              <w:tc>
                <w:tcPr>
                  <w:tcW w:w="2335" w:type="pct"/>
                  <w:gridSpan w:val="2"/>
                  <w:shd w:val="clear" w:color="auto" w:fill="F2F2F2"/>
                  <w:vAlign w:val="center"/>
                </w:tcPr>
                <w:p w14:paraId="2BF6A827" w14:textId="77777777" w:rsidR="001442D2" w:rsidRDefault="001442D2" w:rsidP="004510B2">
                  <w:pPr>
                    <w:pStyle w:val="TableBodyText"/>
                    <w:jc w:val="left"/>
                  </w:pPr>
                  <w:r>
                    <w:rPr>
                      <w:rFonts w:ascii="Calibri" w:hAnsi="Calibri"/>
                      <w:color w:val="000000"/>
                    </w:rPr>
                    <w:t>I was annoyed at how much time and energy it took to choose a fund</w:t>
                  </w:r>
                </w:p>
              </w:tc>
              <w:tc>
                <w:tcPr>
                  <w:tcW w:w="522" w:type="pct"/>
                  <w:gridSpan w:val="2"/>
                  <w:shd w:val="clear" w:color="auto" w:fill="F2F2F2"/>
                </w:tcPr>
                <w:p w14:paraId="309DA76D" w14:textId="69C5EA36" w:rsidR="001442D2" w:rsidRPr="00584652" w:rsidRDefault="001442D2" w:rsidP="00F3516B">
                  <w:pPr>
                    <w:pStyle w:val="TableBodyText"/>
                    <w:jc w:val="center"/>
                    <w:rPr>
                      <w:sz w:val="16"/>
                    </w:rPr>
                  </w:pPr>
                  <w:r w:rsidRPr="00584652">
                    <w:rPr>
                      <w:sz w:val="16"/>
                    </w:rPr>
                    <w:t>35.</w:t>
                  </w:r>
                  <w:r w:rsidR="004510B2">
                    <w:rPr>
                      <w:sz w:val="16"/>
                    </w:rPr>
                    <w:t>2</w:t>
                  </w:r>
                </w:p>
              </w:tc>
              <w:tc>
                <w:tcPr>
                  <w:tcW w:w="326" w:type="pct"/>
                  <w:gridSpan w:val="2"/>
                  <w:shd w:val="clear" w:color="auto" w:fill="F2F2F2"/>
                </w:tcPr>
                <w:p w14:paraId="2B2CD079" w14:textId="5A8AF1DE" w:rsidR="001442D2" w:rsidRPr="00584652" w:rsidRDefault="001442D2" w:rsidP="00F3516B">
                  <w:pPr>
                    <w:pStyle w:val="TableBodyText"/>
                    <w:jc w:val="center"/>
                    <w:rPr>
                      <w:sz w:val="16"/>
                    </w:rPr>
                  </w:pPr>
                  <w:r w:rsidRPr="00584652">
                    <w:rPr>
                      <w:sz w:val="16"/>
                    </w:rPr>
                    <w:t>12.</w:t>
                  </w:r>
                  <w:r w:rsidR="004510B2">
                    <w:rPr>
                      <w:sz w:val="16"/>
                    </w:rPr>
                    <w:t>0</w:t>
                  </w:r>
                </w:p>
              </w:tc>
              <w:tc>
                <w:tcPr>
                  <w:tcW w:w="301" w:type="pct"/>
                  <w:gridSpan w:val="2"/>
                  <w:shd w:val="clear" w:color="auto" w:fill="F2F2F2"/>
                </w:tcPr>
                <w:p w14:paraId="71467D8F" w14:textId="77777777" w:rsidR="001442D2" w:rsidRPr="00584652" w:rsidRDefault="001442D2" w:rsidP="00F3516B">
                  <w:pPr>
                    <w:pStyle w:val="TableBodyText"/>
                    <w:jc w:val="center"/>
                    <w:rPr>
                      <w:sz w:val="16"/>
                    </w:rPr>
                  </w:pPr>
                  <w:r w:rsidRPr="00584652">
                    <w:rPr>
                      <w:sz w:val="16"/>
                    </w:rPr>
                    <w:t>0.00</w:t>
                  </w:r>
                </w:p>
              </w:tc>
              <w:tc>
                <w:tcPr>
                  <w:tcW w:w="148" w:type="pct"/>
                  <w:shd w:val="clear" w:color="auto" w:fill="F2F2F2"/>
                </w:tcPr>
                <w:p w14:paraId="384BBB5B" w14:textId="77777777" w:rsidR="001442D2" w:rsidRPr="00584652" w:rsidRDefault="001442D2" w:rsidP="00F3516B">
                  <w:pPr>
                    <w:pStyle w:val="TableBodyText"/>
                    <w:jc w:val="center"/>
                    <w:rPr>
                      <w:sz w:val="16"/>
                    </w:rPr>
                  </w:pPr>
                  <w:r w:rsidRPr="00584652">
                    <w:rPr>
                      <w:sz w:val="16"/>
                    </w:rPr>
                    <w:t>292</w:t>
                  </w:r>
                </w:p>
              </w:tc>
              <w:tc>
                <w:tcPr>
                  <w:tcW w:w="529" w:type="pct"/>
                  <w:gridSpan w:val="2"/>
                  <w:shd w:val="clear" w:color="auto" w:fill="F2F2F2"/>
                </w:tcPr>
                <w:p w14:paraId="4C5F54D2" w14:textId="665BC65F" w:rsidR="001442D2" w:rsidRPr="00584652" w:rsidRDefault="001442D2" w:rsidP="00F3516B">
                  <w:pPr>
                    <w:pStyle w:val="TableBodyText"/>
                    <w:jc w:val="center"/>
                    <w:rPr>
                      <w:sz w:val="16"/>
                    </w:rPr>
                  </w:pPr>
                  <w:r w:rsidRPr="00584652">
                    <w:rPr>
                      <w:sz w:val="16"/>
                    </w:rPr>
                    <w:t>25.</w:t>
                  </w:r>
                  <w:r w:rsidR="004510B2">
                    <w:rPr>
                      <w:sz w:val="16"/>
                    </w:rPr>
                    <w:t>5</w:t>
                  </w:r>
                </w:p>
              </w:tc>
              <w:tc>
                <w:tcPr>
                  <w:tcW w:w="284" w:type="pct"/>
                  <w:gridSpan w:val="2"/>
                  <w:shd w:val="clear" w:color="auto" w:fill="F2F2F2"/>
                </w:tcPr>
                <w:p w14:paraId="0045D010" w14:textId="432115CC" w:rsidR="001442D2" w:rsidRPr="00584652" w:rsidRDefault="001442D2" w:rsidP="00F3516B">
                  <w:pPr>
                    <w:pStyle w:val="TableBodyText"/>
                    <w:jc w:val="center"/>
                    <w:rPr>
                      <w:sz w:val="16"/>
                    </w:rPr>
                  </w:pPr>
                  <w:r w:rsidRPr="00584652">
                    <w:rPr>
                      <w:sz w:val="16"/>
                    </w:rPr>
                    <w:t>18.</w:t>
                  </w:r>
                  <w:r w:rsidR="004510B2">
                    <w:rPr>
                      <w:sz w:val="16"/>
                    </w:rPr>
                    <w:t>4</w:t>
                  </w:r>
                </w:p>
              </w:tc>
              <w:tc>
                <w:tcPr>
                  <w:tcW w:w="321" w:type="pct"/>
                  <w:shd w:val="clear" w:color="auto" w:fill="F2F2F2"/>
                </w:tcPr>
                <w:p w14:paraId="114BAC24" w14:textId="77777777" w:rsidR="001442D2" w:rsidRPr="00584652" w:rsidRDefault="001442D2" w:rsidP="00F3516B">
                  <w:pPr>
                    <w:pStyle w:val="TableBodyText"/>
                    <w:jc w:val="center"/>
                    <w:rPr>
                      <w:sz w:val="16"/>
                    </w:rPr>
                  </w:pPr>
                  <w:r w:rsidRPr="00584652">
                    <w:rPr>
                      <w:sz w:val="16"/>
                    </w:rPr>
                    <w:t>0.17</w:t>
                  </w:r>
                </w:p>
              </w:tc>
              <w:tc>
                <w:tcPr>
                  <w:tcW w:w="235" w:type="pct"/>
                  <w:shd w:val="clear" w:color="auto" w:fill="F2F2F2"/>
                </w:tcPr>
                <w:p w14:paraId="1F1788A5" w14:textId="77777777" w:rsidR="001442D2" w:rsidRPr="00584652" w:rsidRDefault="001442D2" w:rsidP="00F3516B">
                  <w:pPr>
                    <w:pStyle w:val="TableBodyText"/>
                    <w:jc w:val="center"/>
                    <w:rPr>
                      <w:sz w:val="16"/>
                    </w:rPr>
                  </w:pPr>
                  <w:r w:rsidRPr="00584652">
                    <w:rPr>
                      <w:sz w:val="16"/>
                    </w:rPr>
                    <w:t>120</w:t>
                  </w:r>
                </w:p>
              </w:tc>
            </w:tr>
            <w:tr w:rsidR="001442D2" w14:paraId="020532F6" w14:textId="77777777" w:rsidTr="004510B2">
              <w:tc>
                <w:tcPr>
                  <w:tcW w:w="2335" w:type="pct"/>
                  <w:gridSpan w:val="2"/>
                  <w:shd w:val="clear" w:color="auto" w:fill="auto"/>
                  <w:vAlign w:val="center"/>
                </w:tcPr>
                <w:p w14:paraId="486270F9" w14:textId="77777777" w:rsidR="001442D2" w:rsidRDefault="001442D2" w:rsidP="004510B2">
                  <w:pPr>
                    <w:pStyle w:val="TableBodyText"/>
                    <w:jc w:val="left"/>
                  </w:pPr>
                  <w:r>
                    <w:rPr>
                      <w:rFonts w:ascii="Calibri" w:hAnsi="Calibri"/>
                      <w:color w:val="000000"/>
                    </w:rPr>
                    <w:t>I chose a fund that sounded familiar to me</w:t>
                  </w:r>
                </w:p>
              </w:tc>
              <w:tc>
                <w:tcPr>
                  <w:tcW w:w="522" w:type="pct"/>
                  <w:gridSpan w:val="2"/>
                </w:tcPr>
                <w:p w14:paraId="0394CAA4" w14:textId="54B8AE96" w:rsidR="001442D2" w:rsidRPr="00584652" w:rsidRDefault="001442D2" w:rsidP="00F3516B">
                  <w:pPr>
                    <w:pStyle w:val="TableBodyText"/>
                    <w:jc w:val="center"/>
                    <w:rPr>
                      <w:sz w:val="16"/>
                    </w:rPr>
                  </w:pPr>
                  <w:r w:rsidRPr="00584652">
                    <w:rPr>
                      <w:sz w:val="16"/>
                    </w:rPr>
                    <w:t>48.</w:t>
                  </w:r>
                  <w:r w:rsidR="004510B2">
                    <w:rPr>
                      <w:sz w:val="16"/>
                    </w:rPr>
                    <w:t>6</w:t>
                  </w:r>
                </w:p>
              </w:tc>
              <w:tc>
                <w:tcPr>
                  <w:tcW w:w="326" w:type="pct"/>
                  <w:gridSpan w:val="2"/>
                  <w:shd w:val="clear" w:color="auto" w:fill="auto"/>
                </w:tcPr>
                <w:p w14:paraId="7E2EA24F" w14:textId="3FD7C74A" w:rsidR="001442D2" w:rsidRPr="00584652" w:rsidRDefault="001442D2" w:rsidP="00F3516B">
                  <w:pPr>
                    <w:pStyle w:val="TableBodyText"/>
                    <w:jc w:val="center"/>
                    <w:rPr>
                      <w:sz w:val="16"/>
                    </w:rPr>
                  </w:pPr>
                  <w:r w:rsidRPr="00584652">
                    <w:rPr>
                      <w:sz w:val="16"/>
                    </w:rPr>
                    <w:t>12.</w:t>
                  </w:r>
                  <w:r w:rsidR="004510B2">
                    <w:rPr>
                      <w:sz w:val="16"/>
                    </w:rPr>
                    <w:t>7</w:t>
                  </w:r>
                </w:p>
              </w:tc>
              <w:tc>
                <w:tcPr>
                  <w:tcW w:w="301" w:type="pct"/>
                  <w:gridSpan w:val="2"/>
                  <w:shd w:val="clear" w:color="auto" w:fill="auto"/>
                </w:tcPr>
                <w:p w14:paraId="5E159B65" w14:textId="77777777" w:rsidR="001442D2" w:rsidRPr="00584652" w:rsidRDefault="001442D2" w:rsidP="00F3516B">
                  <w:pPr>
                    <w:pStyle w:val="TableBodyText"/>
                    <w:jc w:val="center"/>
                    <w:rPr>
                      <w:sz w:val="16"/>
                    </w:rPr>
                  </w:pPr>
                  <w:r w:rsidRPr="00584652">
                    <w:rPr>
                      <w:sz w:val="16"/>
                    </w:rPr>
                    <w:t>0.00</w:t>
                  </w:r>
                </w:p>
              </w:tc>
              <w:tc>
                <w:tcPr>
                  <w:tcW w:w="148" w:type="pct"/>
                </w:tcPr>
                <w:p w14:paraId="7DF764B4" w14:textId="77777777" w:rsidR="001442D2" w:rsidRPr="00584652" w:rsidRDefault="001442D2" w:rsidP="00F3516B">
                  <w:pPr>
                    <w:pStyle w:val="TableBodyText"/>
                    <w:jc w:val="center"/>
                    <w:rPr>
                      <w:sz w:val="16"/>
                    </w:rPr>
                  </w:pPr>
                  <w:r w:rsidRPr="00584652">
                    <w:rPr>
                      <w:sz w:val="16"/>
                    </w:rPr>
                    <w:t>301</w:t>
                  </w:r>
                </w:p>
              </w:tc>
              <w:tc>
                <w:tcPr>
                  <w:tcW w:w="529" w:type="pct"/>
                  <w:gridSpan w:val="2"/>
                </w:tcPr>
                <w:p w14:paraId="16DF46A1" w14:textId="4ED30A5E" w:rsidR="001442D2" w:rsidRPr="00584652" w:rsidRDefault="001442D2" w:rsidP="00F3516B">
                  <w:pPr>
                    <w:pStyle w:val="TableBodyText"/>
                    <w:jc w:val="center"/>
                    <w:rPr>
                      <w:sz w:val="16"/>
                    </w:rPr>
                  </w:pPr>
                  <w:r w:rsidRPr="00584652">
                    <w:rPr>
                      <w:sz w:val="16"/>
                    </w:rPr>
                    <w:t>24.</w:t>
                  </w:r>
                  <w:r w:rsidR="004510B2">
                    <w:rPr>
                      <w:sz w:val="16"/>
                    </w:rPr>
                    <w:t>6</w:t>
                  </w:r>
                </w:p>
              </w:tc>
              <w:tc>
                <w:tcPr>
                  <w:tcW w:w="284" w:type="pct"/>
                  <w:gridSpan w:val="2"/>
                </w:tcPr>
                <w:p w14:paraId="0EA53E12" w14:textId="29563995" w:rsidR="001442D2" w:rsidRPr="00584652" w:rsidRDefault="001442D2" w:rsidP="00F3516B">
                  <w:pPr>
                    <w:pStyle w:val="TableBodyText"/>
                    <w:jc w:val="center"/>
                    <w:rPr>
                      <w:sz w:val="16"/>
                    </w:rPr>
                  </w:pPr>
                  <w:r w:rsidRPr="00584652">
                    <w:rPr>
                      <w:sz w:val="16"/>
                    </w:rPr>
                    <w:t>20.</w:t>
                  </w:r>
                  <w:r w:rsidR="004510B2">
                    <w:rPr>
                      <w:sz w:val="16"/>
                    </w:rPr>
                    <w:t>3</w:t>
                  </w:r>
                </w:p>
              </w:tc>
              <w:tc>
                <w:tcPr>
                  <w:tcW w:w="321" w:type="pct"/>
                </w:tcPr>
                <w:p w14:paraId="744AF920" w14:textId="77777777" w:rsidR="001442D2" w:rsidRPr="00584652" w:rsidRDefault="001442D2" w:rsidP="00F3516B">
                  <w:pPr>
                    <w:pStyle w:val="TableBodyText"/>
                    <w:jc w:val="center"/>
                    <w:rPr>
                      <w:sz w:val="16"/>
                    </w:rPr>
                  </w:pPr>
                  <w:r w:rsidRPr="00584652">
                    <w:rPr>
                      <w:sz w:val="16"/>
                    </w:rPr>
                    <w:t>0.23</w:t>
                  </w:r>
                </w:p>
              </w:tc>
              <w:tc>
                <w:tcPr>
                  <w:tcW w:w="235" w:type="pct"/>
                </w:tcPr>
                <w:p w14:paraId="7B44307D" w14:textId="77777777" w:rsidR="001442D2" w:rsidRPr="00584652" w:rsidRDefault="001442D2" w:rsidP="00F3516B">
                  <w:pPr>
                    <w:pStyle w:val="TableBodyText"/>
                    <w:jc w:val="center"/>
                    <w:rPr>
                      <w:sz w:val="16"/>
                    </w:rPr>
                  </w:pPr>
                  <w:r w:rsidRPr="00584652">
                    <w:rPr>
                      <w:sz w:val="16"/>
                    </w:rPr>
                    <w:t>122</w:t>
                  </w:r>
                </w:p>
              </w:tc>
            </w:tr>
            <w:tr w:rsidR="001442D2" w14:paraId="62B073B3" w14:textId="77777777" w:rsidTr="004510B2">
              <w:tc>
                <w:tcPr>
                  <w:tcW w:w="2335" w:type="pct"/>
                  <w:gridSpan w:val="2"/>
                  <w:shd w:val="clear" w:color="auto" w:fill="F2F2F2"/>
                  <w:vAlign w:val="center"/>
                </w:tcPr>
                <w:p w14:paraId="1C80AB1C" w14:textId="77777777" w:rsidR="001442D2" w:rsidRDefault="001442D2" w:rsidP="004510B2">
                  <w:pPr>
                    <w:pStyle w:val="TableBodyText"/>
                    <w:jc w:val="left"/>
                  </w:pPr>
                  <w:r>
                    <w:rPr>
                      <w:rFonts w:ascii="Calibri" w:hAnsi="Calibri"/>
                      <w:color w:val="000000"/>
                    </w:rPr>
                    <w:t>I chose the first fund I came across</w:t>
                  </w:r>
                </w:p>
              </w:tc>
              <w:tc>
                <w:tcPr>
                  <w:tcW w:w="522" w:type="pct"/>
                  <w:gridSpan w:val="2"/>
                  <w:shd w:val="clear" w:color="auto" w:fill="F2F2F2"/>
                </w:tcPr>
                <w:p w14:paraId="0F311D4E" w14:textId="644D4D97" w:rsidR="001442D2" w:rsidRPr="00584652" w:rsidRDefault="001442D2" w:rsidP="00F3516B">
                  <w:pPr>
                    <w:pStyle w:val="TableBodyText"/>
                    <w:jc w:val="center"/>
                    <w:rPr>
                      <w:sz w:val="16"/>
                    </w:rPr>
                  </w:pPr>
                  <w:r w:rsidRPr="00584652">
                    <w:rPr>
                      <w:sz w:val="16"/>
                    </w:rPr>
                    <w:t>8.</w:t>
                  </w:r>
                  <w:r w:rsidR="004510B2">
                    <w:rPr>
                      <w:sz w:val="16"/>
                    </w:rPr>
                    <w:t>5</w:t>
                  </w:r>
                </w:p>
              </w:tc>
              <w:tc>
                <w:tcPr>
                  <w:tcW w:w="326" w:type="pct"/>
                  <w:gridSpan w:val="2"/>
                  <w:shd w:val="clear" w:color="auto" w:fill="F2F2F2"/>
                </w:tcPr>
                <w:p w14:paraId="6A3DF26E" w14:textId="1CB4A340" w:rsidR="001442D2" w:rsidRPr="00584652" w:rsidRDefault="001442D2" w:rsidP="00F3516B">
                  <w:pPr>
                    <w:pStyle w:val="TableBodyText"/>
                    <w:jc w:val="center"/>
                    <w:rPr>
                      <w:sz w:val="16"/>
                    </w:rPr>
                  </w:pPr>
                  <w:r w:rsidRPr="00584652">
                    <w:rPr>
                      <w:sz w:val="16"/>
                    </w:rPr>
                    <w:t>11.</w:t>
                  </w:r>
                  <w:r w:rsidR="004510B2">
                    <w:rPr>
                      <w:sz w:val="16"/>
                    </w:rPr>
                    <w:t>3</w:t>
                  </w:r>
                </w:p>
              </w:tc>
              <w:tc>
                <w:tcPr>
                  <w:tcW w:w="301" w:type="pct"/>
                  <w:gridSpan w:val="2"/>
                  <w:shd w:val="clear" w:color="auto" w:fill="F2F2F2"/>
                </w:tcPr>
                <w:p w14:paraId="658A4F88" w14:textId="77777777" w:rsidR="001442D2" w:rsidRPr="00584652" w:rsidRDefault="001442D2" w:rsidP="00F3516B">
                  <w:pPr>
                    <w:pStyle w:val="TableBodyText"/>
                    <w:jc w:val="center"/>
                    <w:rPr>
                      <w:sz w:val="16"/>
                    </w:rPr>
                  </w:pPr>
                  <w:r w:rsidRPr="00584652">
                    <w:rPr>
                      <w:sz w:val="16"/>
                    </w:rPr>
                    <w:t>0.45</w:t>
                  </w:r>
                </w:p>
              </w:tc>
              <w:tc>
                <w:tcPr>
                  <w:tcW w:w="148" w:type="pct"/>
                  <w:shd w:val="clear" w:color="auto" w:fill="F2F2F2"/>
                </w:tcPr>
                <w:p w14:paraId="061A11FD" w14:textId="77777777" w:rsidR="001442D2" w:rsidRPr="00584652" w:rsidRDefault="001442D2" w:rsidP="00F3516B">
                  <w:pPr>
                    <w:pStyle w:val="TableBodyText"/>
                    <w:jc w:val="center"/>
                    <w:rPr>
                      <w:sz w:val="16"/>
                    </w:rPr>
                  </w:pPr>
                  <w:r w:rsidRPr="00584652">
                    <w:rPr>
                      <w:sz w:val="16"/>
                    </w:rPr>
                    <w:t>293</w:t>
                  </w:r>
                </w:p>
              </w:tc>
              <w:tc>
                <w:tcPr>
                  <w:tcW w:w="529" w:type="pct"/>
                  <w:gridSpan w:val="2"/>
                  <w:shd w:val="clear" w:color="auto" w:fill="F2F2F2"/>
                </w:tcPr>
                <w:p w14:paraId="3130DADF" w14:textId="17D390F3" w:rsidR="001442D2" w:rsidRPr="00584652" w:rsidRDefault="001442D2" w:rsidP="00F3516B">
                  <w:pPr>
                    <w:pStyle w:val="TableBodyText"/>
                    <w:jc w:val="center"/>
                    <w:rPr>
                      <w:sz w:val="16"/>
                    </w:rPr>
                  </w:pPr>
                  <w:r w:rsidRPr="00584652">
                    <w:rPr>
                      <w:sz w:val="16"/>
                    </w:rPr>
                    <w:t>22.</w:t>
                  </w:r>
                  <w:r w:rsidR="004510B2">
                    <w:rPr>
                      <w:sz w:val="16"/>
                    </w:rPr>
                    <w:t>5</w:t>
                  </w:r>
                </w:p>
              </w:tc>
              <w:tc>
                <w:tcPr>
                  <w:tcW w:w="284" w:type="pct"/>
                  <w:gridSpan w:val="2"/>
                  <w:shd w:val="clear" w:color="auto" w:fill="F2F2F2"/>
                </w:tcPr>
                <w:p w14:paraId="3A496D30" w14:textId="7D638F5A" w:rsidR="001442D2" w:rsidRPr="00584652" w:rsidRDefault="001442D2" w:rsidP="00F3516B">
                  <w:pPr>
                    <w:pStyle w:val="TableBodyText"/>
                    <w:jc w:val="center"/>
                    <w:rPr>
                      <w:sz w:val="16"/>
                    </w:rPr>
                  </w:pPr>
                  <w:r w:rsidRPr="00584652">
                    <w:rPr>
                      <w:sz w:val="16"/>
                    </w:rPr>
                    <w:t>20.</w:t>
                  </w:r>
                  <w:r w:rsidR="004510B2">
                    <w:rPr>
                      <w:sz w:val="16"/>
                    </w:rPr>
                    <w:t>2</w:t>
                  </w:r>
                </w:p>
              </w:tc>
              <w:tc>
                <w:tcPr>
                  <w:tcW w:w="321" w:type="pct"/>
                  <w:shd w:val="clear" w:color="auto" w:fill="F2F2F2"/>
                </w:tcPr>
                <w:p w14:paraId="2DEE8B8D" w14:textId="77777777" w:rsidR="001442D2" w:rsidRPr="00584652" w:rsidRDefault="001442D2" w:rsidP="00F3516B">
                  <w:pPr>
                    <w:pStyle w:val="TableBodyText"/>
                    <w:jc w:val="center"/>
                    <w:rPr>
                      <w:sz w:val="16"/>
                    </w:rPr>
                  </w:pPr>
                  <w:r w:rsidRPr="00584652">
                    <w:rPr>
                      <w:sz w:val="16"/>
                    </w:rPr>
                    <w:t>0.27</w:t>
                  </w:r>
                </w:p>
              </w:tc>
              <w:tc>
                <w:tcPr>
                  <w:tcW w:w="235" w:type="pct"/>
                  <w:shd w:val="clear" w:color="auto" w:fill="F2F2F2"/>
                </w:tcPr>
                <w:p w14:paraId="336C7425" w14:textId="77777777" w:rsidR="001442D2" w:rsidRPr="00584652" w:rsidRDefault="001442D2" w:rsidP="00F3516B">
                  <w:pPr>
                    <w:pStyle w:val="TableBodyText"/>
                    <w:jc w:val="center"/>
                    <w:rPr>
                      <w:sz w:val="16"/>
                    </w:rPr>
                  </w:pPr>
                  <w:r w:rsidRPr="00584652">
                    <w:rPr>
                      <w:sz w:val="16"/>
                    </w:rPr>
                    <w:t>107</w:t>
                  </w:r>
                </w:p>
              </w:tc>
            </w:tr>
            <w:tr w:rsidR="001442D2" w14:paraId="01037C66" w14:textId="77777777" w:rsidTr="004510B2">
              <w:tc>
                <w:tcPr>
                  <w:tcW w:w="2335" w:type="pct"/>
                  <w:gridSpan w:val="2"/>
                  <w:shd w:val="clear" w:color="auto" w:fill="auto"/>
                  <w:vAlign w:val="center"/>
                </w:tcPr>
                <w:p w14:paraId="26538613" w14:textId="77777777" w:rsidR="001442D2" w:rsidRDefault="001442D2" w:rsidP="004510B2">
                  <w:pPr>
                    <w:pStyle w:val="TableBodyText"/>
                    <w:jc w:val="left"/>
                  </w:pPr>
                  <w:r>
                    <w:rPr>
                      <w:rFonts w:ascii="Calibri" w:hAnsi="Calibri"/>
                      <w:color w:val="000000"/>
                    </w:rPr>
                    <w:t>I chose a fund at random</w:t>
                  </w:r>
                </w:p>
              </w:tc>
              <w:tc>
                <w:tcPr>
                  <w:tcW w:w="522" w:type="pct"/>
                  <w:gridSpan w:val="2"/>
                </w:tcPr>
                <w:p w14:paraId="6D4B5DE4" w14:textId="5F82ACEB" w:rsidR="001442D2" w:rsidRPr="00584652" w:rsidRDefault="001442D2" w:rsidP="00F3516B">
                  <w:pPr>
                    <w:pStyle w:val="TableBodyText"/>
                    <w:jc w:val="center"/>
                    <w:rPr>
                      <w:sz w:val="16"/>
                    </w:rPr>
                  </w:pPr>
                  <w:r w:rsidRPr="00584652">
                    <w:rPr>
                      <w:sz w:val="16"/>
                    </w:rPr>
                    <w:t>36.</w:t>
                  </w:r>
                  <w:r w:rsidR="004510B2">
                    <w:rPr>
                      <w:sz w:val="16"/>
                    </w:rPr>
                    <w:t>0</w:t>
                  </w:r>
                </w:p>
              </w:tc>
              <w:tc>
                <w:tcPr>
                  <w:tcW w:w="326" w:type="pct"/>
                  <w:gridSpan w:val="2"/>
                  <w:shd w:val="clear" w:color="auto" w:fill="auto"/>
                </w:tcPr>
                <w:p w14:paraId="7F5DEF9B" w14:textId="5FAA2A8D" w:rsidR="001442D2" w:rsidRPr="00584652" w:rsidRDefault="001442D2" w:rsidP="00F3516B">
                  <w:pPr>
                    <w:pStyle w:val="TableBodyText"/>
                    <w:jc w:val="center"/>
                    <w:rPr>
                      <w:sz w:val="16"/>
                    </w:rPr>
                  </w:pPr>
                  <w:r w:rsidRPr="00584652">
                    <w:rPr>
                      <w:sz w:val="16"/>
                    </w:rPr>
                    <w:t>11.</w:t>
                  </w:r>
                  <w:r w:rsidR="004510B2">
                    <w:rPr>
                      <w:sz w:val="16"/>
                    </w:rPr>
                    <w:t>9</w:t>
                  </w:r>
                </w:p>
              </w:tc>
              <w:tc>
                <w:tcPr>
                  <w:tcW w:w="301" w:type="pct"/>
                  <w:gridSpan w:val="2"/>
                  <w:shd w:val="clear" w:color="auto" w:fill="auto"/>
                </w:tcPr>
                <w:p w14:paraId="51BE1035" w14:textId="77777777" w:rsidR="001442D2" w:rsidRPr="00584652" w:rsidRDefault="001442D2" w:rsidP="00F3516B">
                  <w:pPr>
                    <w:pStyle w:val="TableBodyText"/>
                    <w:jc w:val="center"/>
                    <w:rPr>
                      <w:sz w:val="16"/>
                    </w:rPr>
                  </w:pPr>
                  <w:r w:rsidRPr="00584652">
                    <w:rPr>
                      <w:sz w:val="16"/>
                    </w:rPr>
                    <w:t>0.00</w:t>
                  </w:r>
                </w:p>
              </w:tc>
              <w:tc>
                <w:tcPr>
                  <w:tcW w:w="148" w:type="pct"/>
                </w:tcPr>
                <w:p w14:paraId="0380A7AF" w14:textId="77777777" w:rsidR="001442D2" w:rsidRPr="00584652" w:rsidRDefault="001442D2" w:rsidP="00F3516B">
                  <w:pPr>
                    <w:pStyle w:val="TableBodyText"/>
                    <w:jc w:val="center"/>
                    <w:rPr>
                      <w:sz w:val="16"/>
                    </w:rPr>
                  </w:pPr>
                  <w:r w:rsidRPr="00584652">
                    <w:rPr>
                      <w:sz w:val="16"/>
                    </w:rPr>
                    <w:t>292</w:t>
                  </w:r>
                </w:p>
              </w:tc>
              <w:tc>
                <w:tcPr>
                  <w:tcW w:w="529" w:type="pct"/>
                  <w:gridSpan w:val="2"/>
                </w:tcPr>
                <w:p w14:paraId="79ADA3A9" w14:textId="68025A83" w:rsidR="001442D2" w:rsidRPr="00584652" w:rsidRDefault="001442D2" w:rsidP="00F3516B">
                  <w:pPr>
                    <w:pStyle w:val="TableBodyText"/>
                    <w:jc w:val="center"/>
                    <w:rPr>
                      <w:sz w:val="16"/>
                    </w:rPr>
                  </w:pPr>
                  <w:r w:rsidRPr="00584652">
                    <w:rPr>
                      <w:sz w:val="16"/>
                    </w:rPr>
                    <w:t>15.</w:t>
                  </w:r>
                  <w:r w:rsidR="004510B2">
                    <w:rPr>
                      <w:sz w:val="16"/>
                    </w:rPr>
                    <w:t>1</w:t>
                  </w:r>
                </w:p>
              </w:tc>
              <w:tc>
                <w:tcPr>
                  <w:tcW w:w="284" w:type="pct"/>
                  <w:gridSpan w:val="2"/>
                </w:tcPr>
                <w:p w14:paraId="156C885A" w14:textId="0CAB1FC8" w:rsidR="001442D2" w:rsidRPr="00584652" w:rsidRDefault="001442D2" w:rsidP="00F3516B">
                  <w:pPr>
                    <w:pStyle w:val="TableBodyText"/>
                    <w:jc w:val="center"/>
                    <w:rPr>
                      <w:sz w:val="16"/>
                    </w:rPr>
                  </w:pPr>
                  <w:r w:rsidRPr="00584652">
                    <w:rPr>
                      <w:sz w:val="16"/>
                    </w:rPr>
                    <w:t>17.</w:t>
                  </w:r>
                  <w:r w:rsidR="004510B2">
                    <w:rPr>
                      <w:sz w:val="16"/>
                    </w:rPr>
                    <w:t>3</w:t>
                  </w:r>
                </w:p>
              </w:tc>
              <w:tc>
                <w:tcPr>
                  <w:tcW w:w="321" w:type="pct"/>
                </w:tcPr>
                <w:p w14:paraId="7FB7A534" w14:textId="77777777" w:rsidR="001442D2" w:rsidRPr="00584652" w:rsidRDefault="001442D2" w:rsidP="00F3516B">
                  <w:pPr>
                    <w:pStyle w:val="TableBodyText"/>
                    <w:jc w:val="center"/>
                    <w:rPr>
                      <w:sz w:val="16"/>
                    </w:rPr>
                  </w:pPr>
                  <w:r w:rsidRPr="00584652">
                    <w:rPr>
                      <w:sz w:val="16"/>
                    </w:rPr>
                    <w:t>0.39</w:t>
                  </w:r>
                </w:p>
              </w:tc>
              <w:tc>
                <w:tcPr>
                  <w:tcW w:w="235" w:type="pct"/>
                </w:tcPr>
                <w:p w14:paraId="4349CB27" w14:textId="77777777" w:rsidR="001442D2" w:rsidRPr="00584652" w:rsidRDefault="001442D2" w:rsidP="00F3516B">
                  <w:pPr>
                    <w:pStyle w:val="TableBodyText"/>
                    <w:jc w:val="center"/>
                    <w:rPr>
                      <w:sz w:val="16"/>
                    </w:rPr>
                  </w:pPr>
                  <w:r w:rsidRPr="00584652">
                    <w:rPr>
                      <w:sz w:val="16"/>
                    </w:rPr>
                    <w:t>120</w:t>
                  </w:r>
                </w:p>
              </w:tc>
            </w:tr>
            <w:tr w:rsidR="001442D2" w14:paraId="0043A0D5" w14:textId="77777777" w:rsidTr="004510B2">
              <w:tc>
                <w:tcPr>
                  <w:tcW w:w="5000" w:type="pct"/>
                  <w:gridSpan w:val="15"/>
                  <w:shd w:val="clear" w:color="auto" w:fill="F2F2F2"/>
                  <w:vAlign w:val="center"/>
                </w:tcPr>
                <w:p w14:paraId="7DC817BD" w14:textId="77777777" w:rsidR="001442D2" w:rsidRPr="00584652" w:rsidRDefault="001442D2" w:rsidP="004510B2">
                  <w:pPr>
                    <w:pStyle w:val="TableBodyText"/>
                    <w:jc w:val="left"/>
                    <w:rPr>
                      <w:b/>
                    </w:rPr>
                  </w:pPr>
                  <w:r>
                    <w:rPr>
                      <w:b/>
                    </w:rPr>
                    <w:t>System engagement and understanding</w:t>
                  </w:r>
                </w:p>
              </w:tc>
            </w:tr>
            <w:tr w:rsidR="001442D2" w14:paraId="503738B5" w14:textId="77777777" w:rsidTr="004510B2">
              <w:tc>
                <w:tcPr>
                  <w:tcW w:w="2335" w:type="pct"/>
                  <w:gridSpan w:val="2"/>
                  <w:shd w:val="clear" w:color="auto" w:fill="auto"/>
                  <w:vAlign w:val="center"/>
                </w:tcPr>
                <w:p w14:paraId="3D7DAB13" w14:textId="77777777" w:rsidR="001442D2" w:rsidRDefault="001442D2" w:rsidP="004510B2">
                  <w:pPr>
                    <w:pStyle w:val="TableBodyText"/>
                    <w:jc w:val="left"/>
                  </w:pPr>
                  <w:r>
                    <w:rPr>
                      <w:rFonts w:ascii="Calibri" w:hAnsi="Calibri"/>
                      <w:color w:val="000000"/>
                    </w:rPr>
                    <w:t>I didn't fully understand who was supposed to make super "contributions", or how</w:t>
                  </w:r>
                </w:p>
              </w:tc>
              <w:tc>
                <w:tcPr>
                  <w:tcW w:w="522" w:type="pct"/>
                  <w:gridSpan w:val="2"/>
                </w:tcPr>
                <w:p w14:paraId="1918CB60" w14:textId="158BF936" w:rsidR="001442D2" w:rsidRPr="00584652" w:rsidRDefault="001442D2" w:rsidP="00F3516B">
                  <w:pPr>
                    <w:pStyle w:val="TableBodyText"/>
                    <w:jc w:val="center"/>
                    <w:rPr>
                      <w:sz w:val="16"/>
                    </w:rPr>
                  </w:pPr>
                  <w:r w:rsidRPr="00584652">
                    <w:rPr>
                      <w:sz w:val="16"/>
                    </w:rPr>
                    <w:t>50.</w:t>
                  </w:r>
                  <w:r w:rsidR="004510B2">
                    <w:rPr>
                      <w:sz w:val="16"/>
                    </w:rPr>
                    <w:t>2</w:t>
                  </w:r>
                </w:p>
              </w:tc>
              <w:tc>
                <w:tcPr>
                  <w:tcW w:w="326" w:type="pct"/>
                  <w:gridSpan w:val="2"/>
                  <w:shd w:val="clear" w:color="auto" w:fill="auto"/>
                </w:tcPr>
                <w:p w14:paraId="673EF112" w14:textId="428B652B" w:rsidR="001442D2" w:rsidRPr="00584652" w:rsidRDefault="001442D2" w:rsidP="00F3516B">
                  <w:pPr>
                    <w:pStyle w:val="TableBodyText"/>
                    <w:jc w:val="center"/>
                    <w:rPr>
                      <w:sz w:val="16"/>
                    </w:rPr>
                  </w:pPr>
                  <w:r w:rsidRPr="00584652">
                    <w:rPr>
                      <w:sz w:val="16"/>
                    </w:rPr>
                    <w:t>11.</w:t>
                  </w:r>
                  <w:r w:rsidR="004510B2">
                    <w:rPr>
                      <w:sz w:val="16"/>
                    </w:rPr>
                    <w:t>1</w:t>
                  </w:r>
                </w:p>
              </w:tc>
              <w:tc>
                <w:tcPr>
                  <w:tcW w:w="301" w:type="pct"/>
                  <w:gridSpan w:val="2"/>
                  <w:shd w:val="clear" w:color="auto" w:fill="auto"/>
                </w:tcPr>
                <w:p w14:paraId="74B33F84" w14:textId="77777777" w:rsidR="001442D2" w:rsidRPr="00584652" w:rsidRDefault="001442D2" w:rsidP="00F3516B">
                  <w:pPr>
                    <w:pStyle w:val="TableBodyText"/>
                    <w:jc w:val="center"/>
                    <w:rPr>
                      <w:sz w:val="16"/>
                    </w:rPr>
                  </w:pPr>
                  <w:r w:rsidRPr="00584652">
                    <w:rPr>
                      <w:sz w:val="16"/>
                    </w:rPr>
                    <w:t>0.00</w:t>
                  </w:r>
                </w:p>
              </w:tc>
              <w:tc>
                <w:tcPr>
                  <w:tcW w:w="148" w:type="pct"/>
                </w:tcPr>
                <w:p w14:paraId="1B988E16" w14:textId="77777777" w:rsidR="001442D2" w:rsidRPr="00584652" w:rsidRDefault="001442D2" w:rsidP="00F3516B">
                  <w:pPr>
                    <w:pStyle w:val="TableBodyText"/>
                    <w:jc w:val="center"/>
                    <w:rPr>
                      <w:sz w:val="16"/>
                    </w:rPr>
                  </w:pPr>
                  <w:r w:rsidRPr="00584652">
                    <w:rPr>
                      <w:sz w:val="16"/>
                    </w:rPr>
                    <w:t>288</w:t>
                  </w:r>
                </w:p>
              </w:tc>
              <w:tc>
                <w:tcPr>
                  <w:tcW w:w="529" w:type="pct"/>
                  <w:gridSpan w:val="2"/>
                </w:tcPr>
                <w:p w14:paraId="468FA175" w14:textId="2FC1342B" w:rsidR="001442D2" w:rsidRPr="00584652" w:rsidRDefault="001442D2" w:rsidP="00F3516B">
                  <w:pPr>
                    <w:pStyle w:val="TableBodyText"/>
                    <w:rPr>
                      <w:sz w:val="16"/>
                    </w:rPr>
                  </w:pPr>
                  <w:r w:rsidRPr="00584652">
                    <w:rPr>
                      <w:sz w:val="16"/>
                    </w:rPr>
                    <w:t>56.</w:t>
                  </w:r>
                  <w:r w:rsidR="004510B2">
                    <w:rPr>
                      <w:sz w:val="16"/>
                    </w:rPr>
                    <w:t>0</w:t>
                  </w:r>
                </w:p>
              </w:tc>
              <w:tc>
                <w:tcPr>
                  <w:tcW w:w="284" w:type="pct"/>
                  <w:gridSpan w:val="2"/>
                </w:tcPr>
                <w:p w14:paraId="0F31D994" w14:textId="2810FE5F" w:rsidR="001442D2" w:rsidRPr="00584652" w:rsidRDefault="001442D2" w:rsidP="00F3516B">
                  <w:pPr>
                    <w:pStyle w:val="TableBodyText"/>
                    <w:rPr>
                      <w:sz w:val="16"/>
                    </w:rPr>
                  </w:pPr>
                  <w:r w:rsidRPr="00584652">
                    <w:rPr>
                      <w:sz w:val="16"/>
                    </w:rPr>
                    <w:t>20.</w:t>
                  </w:r>
                  <w:r w:rsidR="004510B2">
                    <w:rPr>
                      <w:sz w:val="16"/>
                    </w:rPr>
                    <w:t>8</w:t>
                  </w:r>
                </w:p>
              </w:tc>
              <w:tc>
                <w:tcPr>
                  <w:tcW w:w="321" w:type="pct"/>
                </w:tcPr>
                <w:p w14:paraId="0674AE9A" w14:textId="77777777" w:rsidR="001442D2" w:rsidRPr="00584652" w:rsidRDefault="001442D2" w:rsidP="00F3516B">
                  <w:pPr>
                    <w:pStyle w:val="TableBodyText"/>
                    <w:rPr>
                      <w:sz w:val="16"/>
                    </w:rPr>
                  </w:pPr>
                  <w:r w:rsidRPr="00584652">
                    <w:rPr>
                      <w:sz w:val="16"/>
                    </w:rPr>
                    <w:t>0.01</w:t>
                  </w:r>
                </w:p>
              </w:tc>
              <w:tc>
                <w:tcPr>
                  <w:tcW w:w="235" w:type="pct"/>
                </w:tcPr>
                <w:p w14:paraId="455B0763" w14:textId="77777777" w:rsidR="001442D2" w:rsidRPr="00584652" w:rsidRDefault="001442D2" w:rsidP="00F3516B">
                  <w:pPr>
                    <w:pStyle w:val="TableBodyText"/>
                    <w:rPr>
                      <w:sz w:val="16"/>
                    </w:rPr>
                  </w:pPr>
                  <w:r w:rsidRPr="00584652">
                    <w:rPr>
                      <w:sz w:val="16"/>
                    </w:rPr>
                    <w:t>81</w:t>
                  </w:r>
                </w:p>
              </w:tc>
            </w:tr>
            <w:tr w:rsidR="001442D2" w14:paraId="5C3EF470" w14:textId="77777777" w:rsidTr="004510B2">
              <w:tc>
                <w:tcPr>
                  <w:tcW w:w="2335" w:type="pct"/>
                  <w:gridSpan w:val="2"/>
                  <w:shd w:val="clear" w:color="auto" w:fill="F2F2F2"/>
                  <w:vAlign w:val="center"/>
                </w:tcPr>
                <w:p w14:paraId="71874620" w14:textId="77777777" w:rsidR="001442D2" w:rsidRDefault="001442D2" w:rsidP="004510B2">
                  <w:pPr>
                    <w:pStyle w:val="TableBodyText"/>
                    <w:jc w:val="left"/>
                  </w:pPr>
                  <w:r>
                    <w:rPr>
                      <w:rFonts w:ascii="Calibri" w:hAnsi="Calibri"/>
                      <w:color w:val="000000"/>
                    </w:rPr>
                    <w:t>I didn't fully understand how the super contributions I made now would affect my retirement income later</w:t>
                  </w:r>
                </w:p>
              </w:tc>
              <w:tc>
                <w:tcPr>
                  <w:tcW w:w="522" w:type="pct"/>
                  <w:gridSpan w:val="2"/>
                  <w:shd w:val="clear" w:color="auto" w:fill="F2F2F2"/>
                </w:tcPr>
                <w:p w14:paraId="6D9A39AD" w14:textId="16C8B66C" w:rsidR="001442D2" w:rsidRPr="00584652" w:rsidRDefault="001442D2" w:rsidP="00F3516B">
                  <w:pPr>
                    <w:pStyle w:val="TableBodyText"/>
                    <w:jc w:val="center"/>
                    <w:rPr>
                      <w:sz w:val="16"/>
                    </w:rPr>
                  </w:pPr>
                  <w:r w:rsidRPr="00584652">
                    <w:rPr>
                      <w:sz w:val="16"/>
                    </w:rPr>
                    <w:t>43.</w:t>
                  </w:r>
                  <w:r w:rsidR="004510B2">
                    <w:rPr>
                      <w:sz w:val="16"/>
                    </w:rPr>
                    <w:t>1</w:t>
                  </w:r>
                </w:p>
              </w:tc>
              <w:tc>
                <w:tcPr>
                  <w:tcW w:w="326" w:type="pct"/>
                  <w:gridSpan w:val="2"/>
                  <w:shd w:val="clear" w:color="auto" w:fill="F2F2F2"/>
                </w:tcPr>
                <w:p w14:paraId="50A38C05" w14:textId="19CBC0ED" w:rsidR="001442D2" w:rsidRPr="00584652" w:rsidRDefault="001442D2" w:rsidP="00F3516B">
                  <w:pPr>
                    <w:pStyle w:val="TableBodyText"/>
                    <w:jc w:val="center"/>
                    <w:rPr>
                      <w:sz w:val="16"/>
                    </w:rPr>
                  </w:pPr>
                  <w:r w:rsidRPr="00584652">
                    <w:rPr>
                      <w:sz w:val="16"/>
                    </w:rPr>
                    <w:t>11.</w:t>
                  </w:r>
                  <w:r w:rsidR="004510B2">
                    <w:rPr>
                      <w:sz w:val="16"/>
                    </w:rPr>
                    <w:t>8</w:t>
                  </w:r>
                </w:p>
              </w:tc>
              <w:tc>
                <w:tcPr>
                  <w:tcW w:w="301" w:type="pct"/>
                  <w:gridSpan w:val="2"/>
                  <w:shd w:val="clear" w:color="auto" w:fill="F2F2F2"/>
                </w:tcPr>
                <w:p w14:paraId="2D3F847E" w14:textId="77777777" w:rsidR="001442D2" w:rsidRPr="00584652" w:rsidRDefault="001442D2" w:rsidP="00F3516B">
                  <w:pPr>
                    <w:pStyle w:val="TableBodyText"/>
                    <w:jc w:val="center"/>
                    <w:rPr>
                      <w:sz w:val="16"/>
                    </w:rPr>
                  </w:pPr>
                  <w:r w:rsidRPr="00584652">
                    <w:rPr>
                      <w:sz w:val="16"/>
                    </w:rPr>
                    <w:t>0.00</w:t>
                  </w:r>
                </w:p>
              </w:tc>
              <w:tc>
                <w:tcPr>
                  <w:tcW w:w="148" w:type="pct"/>
                  <w:shd w:val="clear" w:color="auto" w:fill="F2F2F2"/>
                </w:tcPr>
                <w:p w14:paraId="78CAA618" w14:textId="77777777" w:rsidR="001442D2" w:rsidRPr="00584652" w:rsidRDefault="001442D2" w:rsidP="00F3516B">
                  <w:pPr>
                    <w:pStyle w:val="TableBodyText"/>
                    <w:jc w:val="center"/>
                    <w:rPr>
                      <w:sz w:val="16"/>
                    </w:rPr>
                  </w:pPr>
                  <w:r w:rsidRPr="00584652">
                    <w:rPr>
                      <w:sz w:val="16"/>
                    </w:rPr>
                    <w:t>293</w:t>
                  </w:r>
                </w:p>
              </w:tc>
              <w:tc>
                <w:tcPr>
                  <w:tcW w:w="529" w:type="pct"/>
                  <w:gridSpan w:val="2"/>
                  <w:shd w:val="clear" w:color="auto" w:fill="F2F2F2"/>
                </w:tcPr>
                <w:p w14:paraId="1152DC22" w14:textId="5E7A97F9" w:rsidR="001442D2" w:rsidRPr="00584652" w:rsidRDefault="001442D2" w:rsidP="00F3516B">
                  <w:pPr>
                    <w:pStyle w:val="TableBodyText"/>
                    <w:rPr>
                      <w:sz w:val="16"/>
                    </w:rPr>
                  </w:pPr>
                  <w:r w:rsidRPr="00584652">
                    <w:rPr>
                      <w:sz w:val="16"/>
                    </w:rPr>
                    <w:t>54.</w:t>
                  </w:r>
                  <w:r w:rsidR="004510B2">
                    <w:rPr>
                      <w:sz w:val="16"/>
                    </w:rPr>
                    <w:t>5</w:t>
                  </w:r>
                </w:p>
              </w:tc>
              <w:tc>
                <w:tcPr>
                  <w:tcW w:w="284" w:type="pct"/>
                  <w:gridSpan w:val="2"/>
                  <w:shd w:val="clear" w:color="auto" w:fill="F2F2F2"/>
                </w:tcPr>
                <w:p w14:paraId="32D3D01B" w14:textId="7930F40A" w:rsidR="001442D2" w:rsidRPr="00584652" w:rsidRDefault="004510B2" w:rsidP="00F3516B">
                  <w:pPr>
                    <w:pStyle w:val="TableBodyText"/>
                    <w:rPr>
                      <w:sz w:val="16"/>
                    </w:rPr>
                  </w:pPr>
                  <w:r>
                    <w:rPr>
                      <w:sz w:val="16"/>
                    </w:rPr>
                    <w:t>21.0</w:t>
                  </w:r>
                </w:p>
              </w:tc>
              <w:tc>
                <w:tcPr>
                  <w:tcW w:w="321" w:type="pct"/>
                  <w:shd w:val="clear" w:color="auto" w:fill="F2F2F2"/>
                </w:tcPr>
                <w:p w14:paraId="02E367CA" w14:textId="77777777" w:rsidR="001442D2" w:rsidRPr="00584652" w:rsidRDefault="001442D2" w:rsidP="00F3516B">
                  <w:pPr>
                    <w:pStyle w:val="TableBodyText"/>
                    <w:rPr>
                      <w:sz w:val="16"/>
                    </w:rPr>
                  </w:pPr>
                  <w:r w:rsidRPr="00584652">
                    <w:rPr>
                      <w:sz w:val="16"/>
                    </w:rPr>
                    <w:t>0.01</w:t>
                  </w:r>
                </w:p>
              </w:tc>
              <w:tc>
                <w:tcPr>
                  <w:tcW w:w="235" w:type="pct"/>
                  <w:shd w:val="clear" w:color="auto" w:fill="F2F2F2"/>
                </w:tcPr>
                <w:p w14:paraId="69116AE6" w14:textId="77777777" w:rsidR="001442D2" w:rsidRPr="00584652" w:rsidRDefault="001442D2" w:rsidP="00F3516B">
                  <w:pPr>
                    <w:pStyle w:val="TableBodyText"/>
                    <w:rPr>
                      <w:sz w:val="16"/>
                    </w:rPr>
                  </w:pPr>
                  <w:r w:rsidRPr="00584652">
                    <w:rPr>
                      <w:sz w:val="16"/>
                    </w:rPr>
                    <w:t>107</w:t>
                  </w:r>
                </w:p>
              </w:tc>
            </w:tr>
            <w:tr w:rsidR="001442D2" w14:paraId="5F2314EB" w14:textId="77777777" w:rsidTr="004510B2">
              <w:tc>
                <w:tcPr>
                  <w:tcW w:w="2335" w:type="pct"/>
                  <w:gridSpan w:val="2"/>
                  <w:shd w:val="clear" w:color="auto" w:fill="auto"/>
                  <w:vAlign w:val="center"/>
                </w:tcPr>
                <w:p w14:paraId="76345955" w14:textId="77777777" w:rsidR="001442D2" w:rsidRDefault="001442D2" w:rsidP="004510B2">
                  <w:pPr>
                    <w:pStyle w:val="TableBodyText"/>
                    <w:jc w:val="left"/>
                  </w:pPr>
                  <w:r>
                    <w:rPr>
                      <w:rFonts w:ascii="Calibri" w:hAnsi="Calibri"/>
                      <w:color w:val="000000"/>
                    </w:rPr>
                    <w:t>I had a good understanding of what a fund's "asset allocation" referred to</w:t>
                  </w:r>
                </w:p>
              </w:tc>
              <w:tc>
                <w:tcPr>
                  <w:tcW w:w="522" w:type="pct"/>
                  <w:gridSpan w:val="2"/>
                </w:tcPr>
                <w:p w14:paraId="5153FA41" w14:textId="4CE0E9FA" w:rsidR="001442D2" w:rsidRPr="00584652" w:rsidRDefault="001442D2" w:rsidP="00F3516B">
                  <w:pPr>
                    <w:pStyle w:val="TableBodyText"/>
                    <w:jc w:val="center"/>
                    <w:rPr>
                      <w:sz w:val="16"/>
                    </w:rPr>
                  </w:pPr>
                  <w:r w:rsidRPr="00584652">
                    <w:rPr>
                      <w:sz w:val="16"/>
                    </w:rPr>
                    <w:t>31.</w:t>
                  </w:r>
                  <w:r w:rsidR="004510B2">
                    <w:rPr>
                      <w:sz w:val="16"/>
                    </w:rPr>
                    <w:t>9</w:t>
                  </w:r>
                </w:p>
              </w:tc>
              <w:tc>
                <w:tcPr>
                  <w:tcW w:w="326" w:type="pct"/>
                  <w:gridSpan w:val="2"/>
                  <w:shd w:val="clear" w:color="auto" w:fill="auto"/>
                </w:tcPr>
                <w:p w14:paraId="1DB46A81" w14:textId="0D326748" w:rsidR="001442D2" w:rsidRPr="00584652" w:rsidRDefault="001442D2" w:rsidP="00F3516B">
                  <w:pPr>
                    <w:pStyle w:val="TableBodyText"/>
                    <w:jc w:val="center"/>
                    <w:rPr>
                      <w:sz w:val="16"/>
                    </w:rPr>
                  </w:pPr>
                  <w:r w:rsidRPr="00584652">
                    <w:rPr>
                      <w:sz w:val="16"/>
                    </w:rPr>
                    <w:t>11.</w:t>
                  </w:r>
                  <w:r w:rsidR="004510B2">
                    <w:rPr>
                      <w:sz w:val="16"/>
                    </w:rPr>
                    <w:t>8</w:t>
                  </w:r>
                </w:p>
              </w:tc>
              <w:tc>
                <w:tcPr>
                  <w:tcW w:w="301" w:type="pct"/>
                  <w:gridSpan w:val="2"/>
                  <w:shd w:val="clear" w:color="auto" w:fill="auto"/>
                </w:tcPr>
                <w:p w14:paraId="2D669701" w14:textId="77777777" w:rsidR="001442D2" w:rsidRPr="00584652" w:rsidRDefault="001442D2" w:rsidP="00F3516B">
                  <w:pPr>
                    <w:pStyle w:val="TableBodyText"/>
                    <w:jc w:val="center"/>
                    <w:rPr>
                      <w:sz w:val="16"/>
                    </w:rPr>
                  </w:pPr>
                  <w:r w:rsidRPr="00584652">
                    <w:rPr>
                      <w:sz w:val="16"/>
                    </w:rPr>
                    <w:t>0.01</w:t>
                  </w:r>
                </w:p>
              </w:tc>
              <w:tc>
                <w:tcPr>
                  <w:tcW w:w="148" w:type="pct"/>
                </w:tcPr>
                <w:p w14:paraId="53BBC76C" w14:textId="77777777" w:rsidR="001442D2" w:rsidRPr="00584652" w:rsidRDefault="001442D2" w:rsidP="00F3516B">
                  <w:pPr>
                    <w:pStyle w:val="TableBodyText"/>
                    <w:jc w:val="center"/>
                    <w:rPr>
                      <w:sz w:val="16"/>
                    </w:rPr>
                  </w:pPr>
                  <w:r w:rsidRPr="00584652">
                    <w:rPr>
                      <w:sz w:val="16"/>
                    </w:rPr>
                    <w:t>288</w:t>
                  </w:r>
                </w:p>
              </w:tc>
              <w:tc>
                <w:tcPr>
                  <w:tcW w:w="529" w:type="pct"/>
                  <w:gridSpan w:val="2"/>
                </w:tcPr>
                <w:p w14:paraId="65DE4DB4" w14:textId="33A7796B" w:rsidR="001442D2" w:rsidRPr="00584652" w:rsidRDefault="001442D2" w:rsidP="00F3516B">
                  <w:pPr>
                    <w:pStyle w:val="TableBodyText"/>
                    <w:rPr>
                      <w:sz w:val="16"/>
                    </w:rPr>
                  </w:pPr>
                  <w:r w:rsidRPr="00584652">
                    <w:rPr>
                      <w:sz w:val="16"/>
                    </w:rPr>
                    <w:t>47.</w:t>
                  </w:r>
                  <w:r w:rsidR="004510B2">
                    <w:rPr>
                      <w:sz w:val="16"/>
                    </w:rPr>
                    <w:t>1</w:t>
                  </w:r>
                </w:p>
              </w:tc>
              <w:tc>
                <w:tcPr>
                  <w:tcW w:w="284" w:type="pct"/>
                  <w:gridSpan w:val="2"/>
                </w:tcPr>
                <w:p w14:paraId="1C57D992" w14:textId="17E903E9" w:rsidR="001442D2" w:rsidRPr="00584652" w:rsidRDefault="001442D2" w:rsidP="00F3516B">
                  <w:pPr>
                    <w:pStyle w:val="TableBodyText"/>
                    <w:rPr>
                      <w:sz w:val="16"/>
                    </w:rPr>
                  </w:pPr>
                  <w:r w:rsidRPr="00584652">
                    <w:rPr>
                      <w:sz w:val="16"/>
                    </w:rPr>
                    <w:t>20.</w:t>
                  </w:r>
                  <w:r w:rsidR="004510B2">
                    <w:rPr>
                      <w:sz w:val="16"/>
                    </w:rPr>
                    <w:t>3</w:t>
                  </w:r>
                </w:p>
              </w:tc>
              <w:tc>
                <w:tcPr>
                  <w:tcW w:w="321" w:type="pct"/>
                </w:tcPr>
                <w:p w14:paraId="71426E15" w14:textId="77777777" w:rsidR="001442D2" w:rsidRPr="00584652" w:rsidRDefault="001442D2" w:rsidP="00F3516B">
                  <w:pPr>
                    <w:pStyle w:val="TableBodyText"/>
                    <w:rPr>
                      <w:sz w:val="16"/>
                    </w:rPr>
                  </w:pPr>
                  <w:r w:rsidRPr="00584652">
                    <w:rPr>
                      <w:sz w:val="16"/>
                    </w:rPr>
                    <w:t>0.02</w:t>
                  </w:r>
                </w:p>
              </w:tc>
              <w:tc>
                <w:tcPr>
                  <w:tcW w:w="235" w:type="pct"/>
                </w:tcPr>
                <w:p w14:paraId="1C8616BD" w14:textId="77777777" w:rsidR="001442D2" w:rsidRPr="00584652" w:rsidRDefault="001442D2" w:rsidP="00F3516B">
                  <w:pPr>
                    <w:pStyle w:val="TableBodyText"/>
                    <w:rPr>
                      <w:sz w:val="16"/>
                    </w:rPr>
                  </w:pPr>
                  <w:r w:rsidRPr="00584652">
                    <w:rPr>
                      <w:sz w:val="16"/>
                    </w:rPr>
                    <w:t>81</w:t>
                  </w:r>
                </w:p>
              </w:tc>
            </w:tr>
            <w:tr w:rsidR="001442D2" w14:paraId="2E095A7A" w14:textId="77777777" w:rsidTr="004510B2">
              <w:tc>
                <w:tcPr>
                  <w:tcW w:w="2335" w:type="pct"/>
                  <w:gridSpan w:val="2"/>
                  <w:shd w:val="clear" w:color="auto" w:fill="F2F2F2"/>
                  <w:vAlign w:val="center"/>
                </w:tcPr>
                <w:p w14:paraId="5FE6676B" w14:textId="77777777" w:rsidR="001442D2" w:rsidRDefault="001442D2" w:rsidP="004510B2">
                  <w:pPr>
                    <w:pStyle w:val="TableBodyText"/>
                    <w:jc w:val="left"/>
                  </w:pPr>
                  <w:r>
                    <w:rPr>
                      <w:rFonts w:ascii="Calibri" w:hAnsi="Calibri"/>
                      <w:color w:val="000000"/>
                    </w:rPr>
                    <w:t>I didn't really know what it meant to say a fund had a certain level of "risk"</w:t>
                  </w:r>
                </w:p>
              </w:tc>
              <w:tc>
                <w:tcPr>
                  <w:tcW w:w="522" w:type="pct"/>
                  <w:gridSpan w:val="2"/>
                  <w:shd w:val="clear" w:color="auto" w:fill="F2F2F2"/>
                </w:tcPr>
                <w:p w14:paraId="251A4ADD" w14:textId="201AB767" w:rsidR="001442D2" w:rsidRPr="00584652" w:rsidRDefault="001442D2" w:rsidP="00F3516B">
                  <w:pPr>
                    <w:pStyle w:val="TableBodyText"/>
                    <w:jc w:val="center"/>
                    <w:rPr>
                      <w:sz w:val="16"/>
                    </w:rPr>
                  </w:pPr>
                  <w:r w:rsidRPr="00584652">
                    <w:rPr>
                      <w:sz w:val="16"/>
                    </w:rPr>
                    <w:t>26.</w:t>
                  </w:r>
                  <w:r w:rsidR="004510B2">
                    <w:rPr>
                      <w:sz w:val="16"/>
                    </w:rPr>
                    <w:t>9</w:t>
                  </w:r>
                </w:p>
              </w:tc>
              <w:tc>
                <w:tcPr>
                  <w:tcW w:w="326" w:type="pct"/>
                  <w:gridSpan w:val="2"/>
                  <w:shd w:val="clear" w:color="auto" w:fill="F2F2F2"/>
                </w:tcPr>
                <w:p w14:paraId="7CB6D5B3" w14:textId="30DC2739" w:rsidR="001442D2" w:rsidRPr="00584652" w:rsidRDefault="001442D2" w:rsidP="00F3516B">
                  <w:pPr>
                    <w:pStyle w:val="TableBodyText"/>
                    <w:jc w:val="center"/>
                    <w:rPr>
                      <w:sz w:val="16"/>
                    </w:rPr>
                  </w:pPr>
                  <w:r w:rsidRPr="00584652">
                    <w:rPr>
                      <w:sz w:val="16"/>
                    </w:rPr>
                    <w:t>10.</w:t>
                  </w:r>
                  <w:r w:rsidR="004510B2">
                    <w:rPr>
                      <w:sz w:val="16"/>
                    </w:rPr>
                    <w:t>1</w:t>
                  </w:r>
                </w:p>
              </w:tc>
              <w:tc>
                <w:tcPr>
                  <w:tcW w:w="301" w:type="pct"/>
                  <w:gridSpan w:val="2"/>
                  <w:shd w:val="clear" w:color="auto" w:fill="F2F2F2"/>
                </w:tcPr>
                <w:p w14:paraId="0D3136EE" w14:textId="77777777" w:rsidR="001442D2" w:rsidRPr="00584652" w:rsidRDefault="001442D2" w:rsidP="00F3516B">
                  <w:pPr>
                    <w:pStyle w:val="TableBodyText"/>
                    <w:jc w:val="center"/>
                    <w:rPr>
                      <w:sz w:val="16"/>
                    </w:rPr>
                  </w:pPr>
                  <w:r w:rsidRPr="00584652">
                    <w:rPr>
                      <w:sz w:val="16"/>
                    </w:rPr>
                    <w:t>0.01</w:t>
                  </w:r>
                </w:p>
              </w:tc>
              <w:tc>
                <w:tcPr>
                  <w:tcW w:w="148" w:type="pct"/>
                  <w:shd w:val="clear" w:color="auto" w:fill="F2F2F2"/>
                </w:tcPr>
                <w:p w14:paraId="34150887" w14:textId="77777777" w:rsidR="001442D2" w:rsidRPr="00584652" w:rsidRDefault="001442D2" w:rsidP="00F3516B">
                  <w:pPr>
                    <w:pStyle w:val="TableBodyText"/>
                    <w:jc w:val="center"/>
                    <w:rPr>
                      <w:sz w:val="16"/>
                    </w:rPr>
                  </w:pPr>
                  <w:r w:rsidRPr="00584652">
                    <w:rPr>
                      <w:sz w:val="16"/>
                    </w:rPr>
                    <w:t>298</w:t>
                  </w:r>
                </w:p>
              </w:tc>
              <w:tc>
                <w:tcPr>
                  <w:tcW w:w="529" w:type="pct"/>
                  <w:gridSpan w:val="2"/>
                  <w:shd w:val="clear" w:color="auto" w:fill="F2F2F2"/>
                </w:tcPr>
                <w:p w14:paraId="25F4E222" w14:textId="0221D1C6" w:rsidR="001442D2" w:rsidRPr="00584652" w:rsidRDefault="001442D2" w:rsidP="00F3516B">
                  <w:pPr>
                    <w:pStyle w:val="TableBodyText"/>
                    <w:rPr>
                      <w:sz w:val="16"/>
                    </w:rPr>
                  </w:pPr>
                  <w:r w:rsidRPr="00584652">
                    <w:rPr>
                      <w:sz w:val="16"/>
                    </w:rPr>
                    <w:t>41.</w:t>
                  </w:r>
                  <w:r w:rsidR="004510B2">
                    <w:rPr>
                      <w:sz w:val="16"/>
                    </w:rPr>
                    <w:t>7</w:t>
                  </w:r>
                </w:p>
              </w:tc>
              <w:tc>
                <w:tcPr>
                  <w:tcW w:w="284" w:type="pct"/>
                  <w:gridSpan w:val="2"/>
                  <w:shd w:val="clear" w:color="auto" w:fill="F2F2F2"/>
                </w:tcPr>
                <w:p w14:paraId="3E9409F1" w14:textId="5AADA10B" w:rsidR="001442D2" w:rsidRPr="00584652" w:rsidRDefault="001442D2" w:rsidP="00F3516B">
                  <w:pPr>
                    <w:pStyle w:val="TableBodyText"/>
                    <w:rPr>
                      <w:sz w:val="16"/>
                    </w:rPr>
                  </w:pPr>
                  <w:r w:rsidRPr="00584652">
                    <w:rPr>
                      <w:sz w:val="16"/>
                    </w:rPr>
                    <w:t>17.</w:t>
                  </w:r>
                  <w:r w:rsidR="004510B2">
                    <w:rPr>
                      <w:sz w:val="16"/>
                    </w:rPr>
                    <w:t>3</w:t>
                  </w:r>
                </w:p>
              </w:tc>
              <w:tc>
                <w:tcPr>
                  <w:tcW w:w="321" w:type="pct"/>
                  <w:shd w:val="clear" w:color="auto" w:fill="F2F2F2"/>
                </w:tcPr>
                <w:p w14:paraId="504E495A" w14:textId="77777777" w:rsidR="001442D2" w:rsidRPr="00584652" w:rsidRDefault="001442D2" w:rsidP="00F3516B">
                  <w:pPr>
                    <w:pStyle w:val="TableBodyText"/>
                    <w:rPr>
                      <w:sz w:val="16"/>
                    </w:rPr>
                  </w:pPr>
                  <w:r w:rsidRPr="00584652">
                    <w:rPr>
                      <w:sz w:val="16"/>
                    </w:rPr>
                    <w:t>0.02</w:t>
                  </w:r>
                </w:p>
              </w:tc>
              <w:tc>
                <w:tcPr>
                  <w:tcW w:w="235" w:type="pct"/>
                  <w:shd w:val="clear" w:color="auto" w:fill="F2F2F2"/>
                </w:tcPr>
                <w:p w14:paraId="6660E3A0" w14:textId="77777777" w:rsidR="001442D2" w:rsidRPr="00584652" w:rsidRDefault="001442D2" w:rsidP="00F3516B">
                  <w:pPr>
                    <w:pStyle w:val="TableBodyText"/>
                    <w:rPr>
                      <w:sz w:val="16"/>
                    </w:rPr>
                  </w:pPr>
                  <w:r w:rsidRPr="00584652">
                    <w:rPr>
                      <w:sz w:val="16"/>
                    </w:rPr>
                    <w:t>120</w:t>
                  </w:r>
                </w:p>
              </w:tc>
            </w:tr>
            <w:tr w:rsidR="001442D2" w14:paraId="56C8776A" w14:textId="77777777" w:rsidTr="004510B2">
              <w:tc>
                <w:tcPr>
                  <w:tcW w:w="2335" w:type="pct"/>
                  <w:gridSpan w:val="2"/>
                  <w:shd w:val="clear" w:color="auto" w:fill="auto"/>
                  <w:vAlign w:val="center"/>
                </w:tcPr>
                <w:p w14:paraId="37E0BCA2" w14:textId="77777777" w:rsidR="001442D2" w:rsidRDefault="001442D2" w:rsidP="004510B2">
                  <w:pPr>
                    <w:pStyle w:val="TableBodyText"/>
                    <w:jc w:val="left"/>
                  </w:pPr>
                  <w:r>
                    <w:rPr>
                      <w:rFonts w:ascii="Calibri" w:hAnsi="Calibri"/>
                      <w:color w:val="000000"/>
                    </w:rPr>
                    <w:t>I didn't really know what super was for</w:t>
                  </w:r>
                </w:p>
              </w:tc>
              <w:tc>
                <w:tcPr>
                  <w:tcW w:w="522" w:type="pct"/>
                  <w:gridSpan w:val="2"/>
                </w:tcPr>
                <w:p w14:paraId="43B1632D" w14:textId="5DB68CE8" w:rsidR="001442D2" w:rsidRPr="00584652" w:rsidRDefault="001442D2" w:rsidP="00F3516B">
                  <w:pPr>
                    <w:pStyle w:val="TableBodyText"/>
                    <w:jc w:val="center"/>
                    <w:rPr>
                      <w:sz w:val="16"/>
                    </w:rPr>
                  </w:pPr>
                  <w:r w:rsidRPr="00584652">
                    <w:rPr>
                      <w:sz w:val="16"/>
                    </w:rPr>
                    <w:t>49.</w:t>
                  </w:r>
                  <w:r w:rsidR="004510B2">
                    <w:rPr>
                      <w:sz w:val="16"/>
                    </w:rPr>
                    <w:t>9</w:t>
                  </w:r>
                </w:p>
              </w:tc>
              <w:tc>
                <w:tcPr>
                  <w:tcW w:w="326" w:type="pct"/>
                  <w:gridSpan w:val="2"/>
                  <w:shd w:val="clear" w:color="auto" w:fill="auto"/>
                </w:tcPr>
                <w:p w14:paraId="07368467" w14:textId="2BF8555F" w:rsidR="001442D2" w:rsidRPr="00584652" w:rsidRDefault="001442D2" w:rsidP="00F3516B">
                  <w:pPr>
                    <w:pStyle w:val="TableBodyText"/>
                    <w:jc w:val="center"/>
                    <w:rPr>
                      <w:sz w:val="16"/>
                    </w:rPr>
                  </w:pPr>
                  <w:r w:rsidRPr="00584652">
                    <w:rPr>
                      <w:sz w:val="16"/>
                    </w:rPr>
                    <w:t>12.</w:t>
                  </w:r>
                  <w:r w:rsidR="004510B2">
                    <w:rPr>
                      <w:sz w:val="16"/>
                    </w:rPr>
                    <w:t>1</w:t>
                  </w:r>
                </w:p>
              </w:tc>
              <w:tc>
                <w:tcPr>
                  <w:tcW w:w="301" w:type="pct"/>
                  <w:gridSpan w:val="2"/>
                  <w:shd w:val="clear" w:color="auto" w:fill="auto"/>
                </w:tcPr>
                <w:p w14:paraId="518208BB" w14:textId="77777777" w:rsidR="001442D2" w:rsidRPr="00584652" w:rsidRDefault="001442D2" w:rsidP="00F3516B">
                  <w:pPr>
                    <w:pStyle w:val="TableBodyText"/>
                    <w:jc w:val="center"/>
                    <w:rPr>
                      <w:sz w:val="16"/>
                    </w:rPr>
                  </w:pPr>
                  <w:r w:rsidRPr="00584652">
                    <w:rPr>
                      <w:sz w:val="16"/>
                    </w:rPr>
                    <w:t>0.00</w:t>
                  </w:r>
                </w:p>
              </w:tc>
              <w:tc>
                <w:tcPr>
                  <w:tcW w:w="148" w:type="pct"/>
                </w:tcPr>
                <w:p w14:paraId="0495D94F" w14:textId="77777777" w:rsidR="001442D2" w:rsidRPr="00584652" w:rsidRDefault="001442D2" w:rsidP="00F3516B">
                  <w:pPr>
                    <w:pStyle w:val="TableBodyText"/>
                    <w:jc w:val="center"/>
                    <w:rPr>
                      <w:sz w:val="16"/>
                    </w:rPr>
                  </w:pPr>
                  <w:r w:rsidRPr="00584652">
                    <w:rPr>
                      <w:sz w:val="16"/>
                    </w:rPr>
                    <w:t>288</w:t>
                  </w:r>
                </w:p>
              </w:tc>
              <w:tc>
                <w:tcPr>
                  <w:tcW w:w="529" w:type="pct"/>
                  <w:gridSpan w:val="2"/>
                </w:tcPr>
                <w:p w14:paraId="03BE6A58" w14:textId="1964F84F" w:rsidR="001442D2" w:rsidRPr="00584652" w:rsidRDefault="001442D2" w:rsidP="00F3516B">
                  <w:pPr>
                    <w:pStyle w:val="TableBodyText"/>
                    <w:rPr>
                      <w:sz w:val="16"/>
                    </w:rPr>
                  </w:pPr>
                  <w:r w:rsidRPr="00584652">
                    <w:rPr>
                      <w:sz w:val="16"/>
                    </w:rPr>
                    <w:t>41.</w:t>
                  </w:r>
                  <w:r w:rsidR="004510B2">
                    <w:rPr>
                      <w:sz w:val="16"/>
                    </w:rPr>
                    <w:t>4</w:t>
                  </w:r>
                </w:p>
              </w:tc>
              <w:tc>
                <w:tcPr>
                  <w:tcW w:w="284" w:type="pct"/>
                  <w:gridSpan w:val="2"/>
                </w:tcPr>
                <w:p w14:paraId="3B025FC0" w14:textId="639F093B" w:rsidR="001442D2" w:rsidRPr="00584652" w:rsidRDefault="001442D2" w:rsidP="00F3516B">
                  <w:pPr>
                    <w:pStyle w:val="TableBodyText"/>
                    <w:rPr>
                      <w:sz w:val="16"/>
                    </w:rPr>
                  </w:pPr>
                  <w:r w:rsidRPr="00584652">
                    <w:rPr>
                      <w:sz w:val="16"/>
                    </w:rPr>
                    <w:t>21.</w:t>
                  </w:r>
                  <w:r w:rsidR="004510B2">
                    <w:rPr>
                      <w:sz w:val="16"/>
                    </w:rPr>
                    <w:t>7</w:t>
                  </w:r>
                </w:p>
              </w:tc>
              <w:tc>
                <w:tcPr>
                  <w:tcW w:w="321" w:type="pct"/>
                </w:tcPr>
                <w:p w14:paraId="652021EA" w14:textId="77777777" w:rsidR="001442D2" w:rsidRPr="00584652" w:rsidRDefault="001442D2" w:rsidP="00F3516B">
                  <w:pPr>
                    <w:pStyle w:val="TableBodyText"/>
                    <w:rPr>
                      <w:sz w:val="16"/>
                    </w:rPr>
                  </w:pPr>
                  <w:r w:rsidRPr="00584652">
                    <w:rPr>
                      <w:sz w:val="16"/>
                    </w:rPr>
                    <w:t>0.06</w:t>
                  </w:r>
                </w:p>
              </w:tc>
              <w:tc>
                <w:tcPr>
                  <w:tcW w:w="235" w:type="pct"/>
                </w:tcPr>
                <w:p w14:paraId="1CC1EDB2" w14:textId="77777777" w:rsidR="001442D2" w:rsidRPr="00584652" w:rsidRDefault="001442D2" w:rsidP="00F3516B">
                  <w:pPr>
                    <w:pStyle w:val="TableBodyText"/>
                    <w:rPr>
                      <w:sz w:val="16"/>
                    </w:rPr>
                  </w:pPr>
                  <w:r w:rsidRPr="00584652">
                    <w:rPr>
                      <w:sz w:val="16"/>
                    </w:rPr>
                    <w:t>81</w:t>
                  </w:r>
                </w:p>
              </w:tc>
            </w:tr>
            <w:tr w:rsidR="001442D2" w14:paraId="639D2789" w14:textId="77777777" w:rsidTr="004510B2">
              <w:tc>
                <w:tcPr>
                  <w:tcW w:w="2335" w:type="pct"/>
                  <w:gridSpan w:val="2"/>
                  <w:shd w:val="clear" w:color="auto" w:fill="F2F2F2"/>
                  <w:vAlign w:val="center"/>
                </w:tcPr>
                <w:p w14:paraId="639A0EB9" w14:textId="77777777" w:rsidR="001442D2" w:rsidRDefault="001442D2" w:rsidP="004510B2">
                  <w:pPr>
                    <w:pStyle w:val="TableBodyText"/>
                    <w:jc w:val="left"/>
                  </w:pPr>
                  <w:r>
                    <w:rPr>
                      <w:rFonts w:ascii="Calibri" w:hAnsi="Calibri"/>
                      <w:color w:val="000000"/>
                    </w:rPr>
                    <w:t>I was actually annoyed at having to choose a fund</w:t>
                  </w:r>
                </w:p>
              </w:tc>
              <w:tc>
                <w:tcPr>
                  <w:tcW w:w="522" w:type="pct"/>
                  <w:gridSpan w:val="2"/>
                  <w:shd w:val="clear" w:color="auto" w:fill="F2F2F2"/>
                </w:tcPr>
                <w:p w14:paraId="2833BAA8" w14:textId="4E6A9458" w:rsidR="001442D2" w:rsidRPr="00584652" w:rsidRDefault="001442D2" w:rsidP="00F3516B">
                  <w:pPr>
                    <w:pStyle w:val="TableBodyText"/>
                    <w:jc w:val="center"/>
                    <w:rPr>
                      <w:sz w:val="16"/>
                    </w:rPr>
                  </w:pPr>
                  <w:r w:rsidRPr="00584652">
                    <w:rPr>
                      <w:sz w:val="16"/>
                    </w:rPr>
                    <w:t>14.</w:t>
                  </w:r>
                  <w:r w:rsidR="004510B2">
                    <w:rPr>
                      <w:sz w:val="16"/>
                    </w:rPr>
                    <w:t>2</w:t>
                  </w:r>
                </w:p>
              </w:tc>
              <w:tc>
                <w:tcPr>
                  <w:tcW w:w="326" w:type="pct"/>
                  <w:gridSpan w:val="2"/>
                  <w:shd w:val="clear" w:color="auto" w:fill="F2F2F2"/>
                </w:tcPr>
                <w:p w14:paraId="638C84A3" w14:textId="009C4B16" w:rsidR="001442D2" w:rsidRPr="00584652" w:rsidRDefault="001442D2" w:rsidP="00F3516B">
                  <w:pPr>
                    <w:pStyle w:val="TableBodyText"/>
                    <w:jc w:val="center"/>
                    <w:rPr>
                      <w:sz w:val="16"/>
                    </w:rPr>
                  </w:pPr>
                  <w:r w:rsidRPr="00584652">
                    <w:rPr>
                      <w:sz w:val="16"/>
                    </w:rPr>
                    <w:t>12.</w:t>
                  </w:r>
                  <w:r w:rsidR="004510B2">
                    <w:rPr>
                      <w:sz w:val="16"/>
                    </w:rPr>
                    <w:t>4</w:t>
                  </w:r>
                </w:p>
              </w:tc>
              <w:tc>
                <w:tcPr>
                  <w:tcW w:w="301" w:type="pct"/>
                  <w:gridSpan w:val="2"/>
                  <w:shd w:val="clear" w:color="auto" w:fill="F2F2F2"/>
                </w:tcPr>
                <w:p w14:paraId="20C9579B" w14:textId="77777777" w:rsidR="001442D2" w:rsidRPr="00584652" w:rsidRDefault="001442D2" w:rsidP="00F3516B">
                  <w:pPr>
                    <w:pStyle w:val="TableBodyText"/>
                    <w:jc w:val="center"/>
                    <w:rPr>
                      <w:sz w:val="16"/>
                    </w:rPr>
                  </w:pPr>
                  <w:r w:rsidRPr="00584652">
                    <w:rPr>
                      <w:sz w:val="16"/>
                    </w:rPr>
                    <w:t>0.25</w:t>
                  </w:r>
                </w:p>
              </w:tc>
              <w:tc>
                <w:tcPr>
                  <w:tcW w:w="148" w:type="pct"/>
                  <w:shd w:val="clear" w:color="auto" w:fill="F2F2F2"/>
                </w:tcPr>
                <w:p w14:paraId="6732887C" w14:textId="77777777" w:rsidR="001442D2" w:rsidRPr="00584652" w:rsidRDefault="001442D2" w:rsidP="00F3516B">
                  <w:pPr>
                    <w:pStyle w:val="TableBodyText"/>
                    <w:jc w:val="center"/>
                    <w:rPr>
                      <w:sz w:val="16"/>
                    </w:rPr>
                  </w:pPr>
                  <w:r w:rsidRPr="00584652">
                    <w:rPr>
                      <w:sz w:val="16"/>
                    </w:rPr>
                    <w:t>298</w:t>
                  </w:r>
                </w:p>
              </w:tc>
              <w:tc>
                <w:tcPr>
                  <w:tcW w:w="529" w:type="pct"/>
                  <w:gridSpan w:val="2"/>
                  <w:shd w:val="clear" w:color="auto" w:fill="F2F2F2"/>
                </w:tcPr>
                <w:p w14:paraId="18AAD936" w14:textId="35E28C1E" w:rsidR="001442D2" w:rsidRPr="00584652" w:rsidRDefault="001442D2" w:rsidP="00F3516B">
                  <w:pPr>
                    <w:pStyle w:val="TableBodyText"/>
                    <w:rPr>
                      <w:sz w:val="16"/>
                    </w:rPr>
                  </w:pPr>
                  <w:r w:rsidRPr="00584652">
                    <w:rPr>
                      <w:sz w:val="16"/>
                    </w:rPr>
                    <w:t>36.</w:t>
                  </w:r>
                  <w:r w:rsidR="004510B2">
                    <w:rPr>
                      <w:sz w:val="16"/>
                    </w:rPr>
                    <w:t>7</w:t>
                  </w:r>
                </w:p>
              </w:tc>
              <w:tc>
                <w:tcPr>
                  <w:tcW w:w="284" w:type="pct"/>
                  <w:gridSpan w:val="2"/>
                  <w:shd w:val="clear" w:color="auto" w:fill="F2F2F2"/>
                </w:tcPr>
                <w:p w14:paraId="6D5BB020" w14:textId="293E48AF" w:rsidR="001442D2" w:rsidRPr="00584652" w:rsidRDefault="001442D2" w:rsidP="00F3516B">
                  <w:pPr>
                    <w:pStyle w:val="TableBodyText"/>
                    <w:rPr>
                      <w:sz w:val="16"/>
                    </w:rPr>
                  </w:pPr>
                  <w:r w:rsidRPr="00584652">
                    <w:rPr>
                      <w:sz w:val="16"/>
                    </w:rPr>
                    <w:t>19.</w:t>
                  </w:r>
                  <w:r w:rsidR="004510B2">
                    <w:rPr>
                      <w:sz w:val="16"/>
                    </w:rPr>
                    <w:t>6</w:t>
                  </w:r>
                </w:p>
              </w:tc>
              <w:tc>
                <w:tcPr>
                  <w:tcW w:w="321" w:type="pct"/>
                  <w:shd w:val="clear" w:color="auto" w:fill="F2F2F2"/>
                </w:tcPr>
                <w:p w14:paraId="7180AEB6" w14:textId="77777777" w:rsidR="001442D2" w:rsidRPr="00584652" w:rsidRDefault="001442D2" w:rsidP="00F3516B">
                  <w:pPr>
                    <w:pStyle w:val="TableBodyText"/>
                    <w:rPr>
                      <w:sz w:val="16"/>
                    </w:rPr>
                  </w:pPr>
                  <w:r w:rsidRPr="00584652">
                    <w:rPr>
                      <w:sz w:val="16"/>
                    </w:rPr>
                    <w:t>0.06</w:t>
                  </w:r>
                </w:p>
              </w:tc>
              <w:tc>
                <w:tcPr>
                  <w:tcW w:w="235" w:type="pct"/>
                  <w:shd w:val="clear" w:color="auto" w:fill="F2F2F2"/>
                </w:tcPr>
                <w:p w14:paraId="70BB7C51" w14:textId="77777777" w:rsidR="001442D2" w:rsidRPr="00584652" w:rsidRDefault="001442D2" w:rsidP="00F3516B">
                  <w:pPr>
                    <w:pStyle w:val="TableBodyText"/>
                    <w:rPr>
                      <w:sz w:val="16"/>
                    </w:rPr>
                  </w:pPr>
                  <w:r w:rsidRPr="00584652">
                    <w:rPr>
                      <w:sz w:val="16"/>
                    </w:rPr>
                    <w:t>120</w:t>
                  </w:r>
                </w:p>
              </w:tc>
            </w:tr>
            <w:tr w:rsidR="001442D2" w14:paraId="68913ED9" w14:textId="77777777" w:rsidTr="004510B2">
              <w:tc>
                <w:tcPr>
                  <w:tcW w:w="2335" w:type="pct"/>
                  <w:gridSpan w:val="2"/>
                  <w:shd w:val="clear" w:color="auto" w:fill="auto"/>
                  <w:vAlign w:val="center"/>
                </w:tcPr>
                <w:p w14:paraId="1F029334" w14:textId="77777777" w:rsidR="001442D2" w:rsidRDefault="001442D2" w:rsidP="004510B2">
                  <w:pPr>
                    <w:pStyle w:val="TableBodyText"/>
                    <w:jc w:val="left"/>
                  </w:pPr>
                  <w:r>
                    <w:rPr>
                      <w:rFonts w:ascii="Calibri" w:hAnsi="Calibri"/>
                      <w:color w:val="000000"/>
                    </w:rPr>
                    <w:t>I really gave no thought to how my choices might affect my account balance</w:t>
                  </w:r>
                </w:p>
              </w:tc>
              <w:tc>
                <w:tcPr>
                  <w:tcW w:w="522" w:type="pct"/>
                  <w:gridSpan w:val="2"/>
                </w:tcPr>
                <w:p w14:paraId="40D602F7" w14:textId="4A9CA213" w:rsidR="001442D2" w:rsidRPr="00584652" w:rsidRDefault="001442D2" w:rsidP="00F3516B">
                  <w:pPr>
                    <w:pStyle w:val="TableBodyText"/>
                    <w:jc w:val="center"/>
                    <w:rPr>
                      <w:sz w:val="16"/>
                    </w:rPr>
                  </w:pPr>
                  <w:r w:rsidRPr="00584652">
                    <w:rPr>
                      <w:sz w:val="16"/>
                    </w:rPr>
                    <w:t>44.</w:t>
                  </w:r>
                  <w:r w:rsidR="004510B2">
                    <w:rPr>
                      <w:sz w:val="16"/>
                    </w:rPr>
                    <w:t>8</w:t>
                  </w:r>
                </w:p>
              </w:tc>
              <w:tc>
                <w:tcPr>
                  <w:tcW w:w="326" w:type="pct"/>
                  <w:gridSpan w:val="2"/>
                  <w:shd w:val="clear" w:color="auto" w:fill="auto"/>
                </w:tcPr>
                <w:p w14:paraId="6D3C85BC" w14:textId="7E49493E" w:rsidR="001442D2" w:rsidRPr="00584652" w:rsidRDefault="001442D2" w:rsidP="00F3516B">
                  <w:pPr>
                    <w:pStyle w:val="TableBodyText"/>
                    <w:jc w:val="center"/>
                    <w:rPr>
                      <w:sz w:val="16"/>
                    </w:rPr>
                  </w:pPr>
                  <w:r w:rsidRPr="00584652">
                    <w:rPr>
                      <w:sz w:val="16"/>
                    </w:rPr>
                    <w:t>11.</w:t>
                  </w:r>
                  <w:r w:rsidR="004510B2">
                    <w:rPr>
                      <w:sz w:val="16"/>
                    </w:rPr>
                    <w:t>0</w:t>
                  </w:r>
                </w:p>
              </w:tc>
              <w:tc>
                <w:tcPr>
                  <w:tcW w:w="301" w:type="pct"/>
                  <w:gridSpan w:val="2"/>
                  <w:shd w:val="clear" w:color="auto" w:fill="auto"/>
                </w:tcPr>
                <w:p w14:paraId="45E36C7E" w14:textId="77777777" w:rsidR="001442D2" w:rsidRPr="00584652" w:rsidRDefault="001442D2" w:rsidP="00F3516B">
                  <w:pPr>
                    <w:pStyle w:val="TableBodyText"/>
                    <w:jc w:val="center"/>
                    <w:rPr>
                      <w:sz w:val="16"/>
                    </w:rPr>
                  </w:pPr>
                  <w:r w:rsidRPr="00584652">
                    <w:rPr>
                      <w:sz w:val="16"/>
                    </w:rPr>
                    <w:t>0.00</w:t>
                  </w:r>
                </w:p>
              </w:tc>
              <w:tc>
                <w:tcPr>
                  <w:tcW w:w="148" w:type="pct"/>
                </w:tcPr>
                <w:p w14:paraId="40C5E687" w14:textId="77777777" w:rsidR="001442D2" w:rsidRPr="00584652" w:rsidRDefault="001442D2" w:rsidP="00F3516B">
                  <w:pPr>
                    <w:pStyle w:val="TableBodyText"/>
                    <w:jc w:val="center"/>
                    <w:rPr>
                      <w:sz w:val="16"/>
                    </w:rPr>
                  </w:pPr>
                  <w:r w:rsidRPr="00584652">
                    <w:rPr>
                      <w:sz w:val="16"/>
                    </w:rPr>
                    <w:t>292</w:t>
                  </w:r>
                </w:p>
              </w:tc>
              <w:tc>
                <w:tcPr>
                  <w:tcW w:w="529" w:type="pct"/>
                  <w:gridSpan w:val="2"/>
                </w:tcPr>
                <w:p w14:paraId="0329B133" w14:textId="30E9B5C6" w:rsidR="001442D2" w:rsidRPr="00584652" w:rsidRDefault="001442D2" w:rsidP="00F3516B">
                  <w:pPr>
                    <w:pStyle w:val="TableBodyText"/>
                    <w:rPr>
                      <w:sz w:val="16"/>
                    </w:rPr>
                  </w:pPr>
                  <w:r w:rsidRPr="00584652">
                    <w:rPr>
                      <w:sz w:val="16"/>
                    </w:rPr>
                    <w:t>35.</w:t>
                  </w:r>
                  <w:r w:rsidR="004510B2">
                    <w:rPr>
                      <w:sz w:val="16"/>
                    </w:rPr>
                    <w:t>4</w:t>
                  </w:r>
                </w:p>
              </w:tc>
              <w:tc>
                <w:tcPr>
                  <w:tcW w:w="284" w:type="pct"/>
                  <w:gridSpan w:val="2"/>
                </w:tcPr>
                <w:p w14:paraId="717F9112" w14:textId="7B894271" w:rsidR="001442D2" w:rsidRPr="00584652" w:rsidRDefault="001442D2" w:rsidP="00F3516B">
                  <w:pPr>
                    <w:pStyle w:val="TableBodyText"/>
                    <w:rPr>
                      <w:sz w:val="16"/>
                    </w:rPr>
                  </w:pPr>
                  <w:r w:rsidRPr="00584652">
                    <w:rPr>
                      <w:sz w:val="16"/>
                    </w:rPr>
                    <w:t>16.</w:t>
                  </w:r>
                  <w:r w:rsidR="004510B2">
                    <w:rPr>
                      <w:sz w:val="16"/>
                    </w:rPr>
                    <w:t>6</w:t>
                  </w:r>
                </w:p>
              </w:tc>
              <w:tc>
                <w:tcPr>
                  <w:tcW w:w="321" w:type="pct"/>
                </w:tcPr>
                <w:p w14:paraId="45ED4B70" w14:textId="77777777" w:rsidR="001442D2" w:rsidRPr="00584652" w:rsidRDefault="001442D2" w:rsidP="00F3516B">
                  <w:pPr>
                    <w:pStyle w:val="TableBodyText"/>
                    <w:rPr>
                      <w:sz w:val="16"/>
                    </w:rPr>
                  </w:pPr>
                  <w:r w:rsidRPr="00584652">
                    <w:rPr>
                      <w:sz w:val="16"/>
                    </w:rPr>
                    <w:t>0.03</w:t>
                  </w:r>
                </w:p>
              </w:tc>
              <w:tc>
                <w:tcPr>
                  <w:tcW w:w="235" w:type="pct"/>
                </w:tcPr>
                <w:p w14:paraId="3B73E7D2" w14:textId="77777777" w:rsidR="001442D2" w:rsidRPr="00584652" w:rsidRDefault="001442D2" w:rsidP="00F3516B">
                  <w:pPr>
                    <w:pStyle w:val="TableBodyText"/>
                    <w:rPr>
                      <w:sz w:val="16"/>
                    </w:rPr>
                  </w:pPr>
                  <w:r w:rsidRPr="00584652">
                    <w:rPr>
                      <w:sz w:val="16"/>
                    </w:rPr>
                    <w:t>120</w:t>
                  </w:r>
                </w:p>
              </w:tc>
            </w:tr>
            <w:tr w:rsidR="001442D2" w14:paraId="07287BBB" w14:textId="77777777" w:rsidTr="004510B2">
              <w:tc>
                <w:tcPr>
                  <w:tcW w:w="2335" w:type="pct"/>
                  <w:gridSpan w:val="2"/>
                  <w:shd w:val="clear" w:color="auto" w:fill="F2F2F2"/>
                  <w:vAlign w:val="center"/>
                </w:tcPr>
                <w:p w14:paraId="272509B0" w14:textId="77777777" w:rsidR="001442D2" w:rsidRDefault="001442D2" w:rsidP="004510B2">
                  <w:pPr>
                    <w:pStyle w:val="TableBodyText"/>
                    <w:jc w:val="left"/>
                  </w:pPr>
                  <w:r>
                    <w:rPr>
                      <w:rFonts w:ascii="Calibri" w:hAnsi="Calibri"/>
                      <w:color w:val="000000"/>
                    </w:rPr>
                    <w:t>I didn't really know what a "super fund" was</w:t>
                  </w:r>
                </w:p>
              </w:tc>
              <w:tc>
                <w:tcPr>
                  <w:tcW w:w="522" w:type="pct"/>
                  <w:gridSpan w:val="2"/>
                  <w:shd w:val="clear" w:color="auto" w:fill="F2F2F2"/>
                </w:tcPr>
                <w:p w14:paraId="52F16C45" w14:textId="5F4EE2AA" w:rsidR="001442D2" w:rsidRPr="00584652" w:rsidRDefault="001442D2" w:rsidP="00F3516B">
                  <w:pPr>
                    <w:pStyle w:val="TableBodyText"/>
                    <w:jc w:val="center"/>
                    <w:rPr>
                      <w:sz w:val="16"/>
                    </w:rPr>
                  </w:pPr>
                  <w:r w:rsidRPr="00584652">
                    <w:rPr>
                      <w:sz w:val="16"/>
                    </w:rPr>
                    <w:t>22.</w:t>
                  </w:r>
                  <w:r w:rsidR="004510B2">
                    <w:rPr>
                      <w:sz w:val="16"/>
                    </w:rPr>
                    <w:t>7</w:t>
                  </w:r>
                </w:p>
              </w:tc>
              <w:tc>
                <w:tcPr>
                  <w:tcW w:w="326" w:type="pct"/>
                  <w:gridSpan w:val="2"/>
                  <w:shd w:val="clear" w:color="auto" w:fill="F2F2F2"/>
                </w:tcPr>
                <w:p w14:paraId="12D369E9" w14:textId="14AD2401" w:rsidR="001442D2" w:rsidRPr="00584652" w:rsidRDefault="001442D2" w:rsidP="00F3516B">
                  <w:pPr>
                    <w:pStyle w:val="TableBodyText"/>
                    <w:jc w:val="center"/>
                    <w:rPr>
                      <w:sz w:val="16"/>
                    </w:rPr>
                  </w:pPr>
                  <w:r w:rsidRPr="00584652">
                    <w:rPr>
                      <w:sz w:val="16"/>
                    </w:rPr>
                    <w:t>11.</w:t>
                  </w:r>
                  <w:r w:rsidR="004510B2">
                    <w:rPr>
                      <w:sz w:val="16"/>
                    </w:rPr>
                    <w:t>5</w:t>
                  </w:r>
                </w:p>
              </w:tc>
              <w:tc>
                <w:tcPr>
                  <w:tcW w:w="301" w:type="pct"/>
                  <w:gridSpan w:val="2"/>
                  <w:shd w:val="clear" w:color="auto" w:fill="F2F2F2"/>
                </w:tcPr>
                <w:p w14:paraId="5392D720" w14:textId="77777777" w:rsidR="001442D2" w:rsidRPr="00584652" w:rsidRDefault="001442D2" w:rsidP="00F3516B">
                  <w:pPr>
                    <w:pStyle w:val="TableBodyText"/>
                    <w:jc w:val="center"/>
                    <w:rPr>
                      <w:sz w:val="16"/>
                    </w:rPr>
                  </w:pPr>
                  <w:r w:rsidRPr="00584652">
                    <w:rPr>
                      <w:sz w:val="16"/>
                    </w:rPr>
                    <w:t>0.05</w:t>
                  </w:r>
                </w:p>
              </w:tc>
              <w:tc>
                <w:tcPr>
                  <w:tcW w:w="148" w:type="pct"/>
                  <w:shd w:val="clear" w:color="auto" w:fill="F2F2F2"/>
                </w:tcPr>
                <w:p w14:paraId="4353CB67" w14:textId="77777777" w:rsidR="001442D2" w:rsidRPr="00584652" w:rsidRDefault="001442D2" w:rsidP="00F3516B">
                  <w:pPr>
                    <w:pStyle w:val="TableBodyText"/>
                    <w:jc w:val="center"/>
                    <w:rPr>
                      <w:sz w:val="16"/>
                    </w:rPr>
                  </w:pPr>
                  <w:r w:rsidRPr="00584652">
                    <w:rPr>
                      <w:sz w:val="16"/>
                    </w:rPr>
                    <w:t>293</w:t>
                  </w:r>
                </w:p>
              </w:tc>
              <w:tc>
                <w:tcPr>
                  <w:tcW w:w="529" w:type="pct"/>
                  <w:gridSpan w:val="2"/>
                  <w:shd w:val="clear" w:color="auto" w:fill="F2F2F2"/>
                </w:tcPr>
                <w:p w14:paraId="00AF1406" w14:textId="3439B494" w:rsidR="001442D2" w:rsidRPr="00584652" w:rsidRDefault="001442D2" w:rsidP="00F3516B">
                  <w:pPr>
                    <w:pStyle w:val="TableBodyText"/>
                    <w:rPr>
                      <w:sz w:val="16"/>
                    </w:rPr>
                  </w:pPr>
                  <w:r w:rsidRPr="00584652">
                    <w:rPr>
                      <w:sz w:val="16"/>
                    </w:rPr>
                    <w:t>24.</w:t>
                  </w:r>
                  <w:r w:rsidR="004510B2">
                    <w:rPr>
                      <w:sz w:val="16"/>
                    </w:rPr>
                    <w:t>6</w:t>
                  </w:r>
                </w:p>
              </w:tc>
              <w:tc>
                <w:tcPr>
                  <w:tcW w:w="284" w:type="pct"/>
                  <w:gridSpan w:val="2"/>
                  <w:shd w:val="clear" w:color="auto" w:fill="F2F2F2"/>
                </w:tcPr>
                <w:p w14:paraId="579FE958" w14:textId="7731D5C4" w:rsidR="001442D2" w:rsidRPr="00584652" w:rsidRDefault="001442D2" w:rsidP="00F3516B">
                  <w:pPr>
                    <w:pStyle w:val="TableBodyText"/>
                    <w:rPr>
                      <w:sz w:val="16"/>
                    </w:rPr>
                  </w:pPr>
                  <w:r w:rsidRPr="00584652">
                    <w:rPr>
                      <w:sz w:val="16"/>
                    </w:rPr>
                    <w:t>20.</w:t>
                  </w:r>
                  <w:r w:rsidR="004510B2">
                    <w:rPr>
                      <w:sz w:val="16"/>
                    </w:rPr>
                    <w:t>3</w:t>
                  </w:r>
                </w:p>
              </w:tc>
              <w:tc>
                <w:tcPr>
                  <w:tcW w:w="321" w:type="pct"/>
                  <w:shd w:val="clear" w:color="auto" w:fill="F2F2F2"/>
                </w:tcPr>
                <w:p w14:paraId="2CC7B388" w14:textId="77777777" w:rsidR="001442D2" w:rsidRPr="00584652" w:rsidRDefault="001442D2" w:rsidP="00F3516B">
                  <w:pPr>
                    <w:pStyle w:val="TableBodyText"/>
                    <w:rPr>
                      <w:sz w:val="16"/>
                    </w:rPr>
                  </w:pPr>
                  <w:r w:rsidRPr="00584652">
                    <w:rPr>
                      <w:sz w:val="16"/>
                    </w:rPr>
                    <w:t>0.23</w:t>
                  </w:r>
                </w:p>
              </w:tc>
              <w:tc>
                <w:tcPr>
                  <w:tcW w:w="235" w:type="pct"/>
                  <w:shd w:val="clear" w:color="auto" w:fill="F2F2F2"/>
                </w:tcPr>
                <w:p w14:paraId="043F3031" w14:textId="77777777" w:rsidR="001442D2" w:rsidRPr="00584652" w:rsidRDefault="001442D2" w:rsidP="00F3516B">
                  <w:pPr>
                    <w:pStyle w:val="TableBodyText"/>
                    <w:rPr>
                      <w:sz w:val="16"/>
                    </w:rPr>
                  </w:pPr>
                  <w:r w:rsidRPr="00584652">
                    <w:rPr>
                      <w:sz w:val="16"/>
                    </w:rPr>
                    <w:t>107</w:t>
                  </w:r>
                </w:p>
              </w:tc>
            </w:tr>
            <w:tr w:rsidR="001442D2" w14:paraId="179E55FF" w14:textId="77777777" w:rsidTr="004510B2">
              <w:tc>
                <w:tcPr>
                  <w:tcW w:w="2335" w:type="pct"/>
                  <w:gridSpan w:val="2"/>
                  <w:shd w:val="clear" w:color="auto" w:fill="auto"/>
                  <w:vAlign w:val="center"/>
                </w:tcPr>
                <w:p w14:paraId="371F63B1" w14:textId="77777777" w:rsidR="001442D2" w:rsidRDefault="001442D2" w:rsidP="004510B2">
                  <w:pPr>
                    <w:pStyle w:val="TableBodyText"/>
                    <w:jc w:val="left"/>
                  </w:pPr>
                  <w:r>
                    <w:rPr>
                      <w:rFonts w:ascii="Calibri" w:hAnsi="Calibri"/>
                      <w:color w:val="000000"/>
                    </w:rPr>
                    <w:t>I didn't understand the meaning of super "returns" and how they were calculated</w:t>
                  </w:r>
                </w:p>
              </w:tc>
              <w:tc>
                <w:tcPr>
                  <w:tcW w:w="522" w:type="pct"/>
                  <w:gridSpan w:val="2"/>
                </w:tcPr>
                <w:p w14:paraId="4A403DF7" w14:textId="376033F5" w:rsidR="001442D2" w:rsidRPr="00584652" w:rsidRDefault="001442D2" w:rsidP="00F3516B">
                  <w:pPr>
                    <w:pStyle w:val="TableBodyText"/>
                    <w:jc w:val="center"/>
                    <w:rPr>
                      <w:sz w:val="16"/>
                    </w:rPr>
                  </w:pPr>
                  <w:r w:rsidRPr="00584652">
                    <w:rPr>
                      <w:sz w:val="16"/>
                    </w:rPr>
                    <w:t>48.</w:t>
                  </w:r>
                  <w:r w:rsidR="004510B2">
                    <w:rPr>
                      <w:sz w:val="16"/>
                    </w:rPr>
                    <w:t>5</w:t>
                  </w:r>
                </w:p>
              </w:tc>
              <w:tc>
                <w:tcPr>
                  <w:tcW w:w="326" w:type="pct"/>
                  <w:gridSpan w:val="2"/>
                  <w:shd w:val="clear" w:color="auto" w:fill="auto"/>
                </w:tcPr>
                <w:p w14:paraId="1D95FD35" w14:textId="59F2A5F8" w:rsidR="001442D2" w:rsidRPr="00584652" w:rsidRDefault="001442D2" w:rsidP="00F3516B">
                  <w:pPr>
                    <w:pStyle w:val="TableBodyText"/>
                    <w:jc w:val="center"/>
                    <w:rPr>
                      <w:sz w:val="16"/>
                    </w:rPr>
                  </w:pPr>
                  <w:r w:rsidRPr="00584652">
                    <w:rPr>
                      <w:sz w:val="16"/>
                    </w:rPr>
                    <w:t>12.</w:t>
                  </w:r>
                  <w:r w:rsidR="004510B2">
                    <w:rPr>
                      <w:sz w:val="16"/>
                    </w:rPr>
                    <w:t>3</w:t>
                  </w:r>
                </w:p>
              </w:tc>
              <w:tc>
                <w:tcPr>
                  <w:tcW w:w="301" w:type="pct"/>
                  <w:gridSpan w:val="2"/>
                  <w:shd w:val="clear" w:color="auto" w:fill="auto"/>
                </w:tcPr>
                <w:p w14:paraId="1E1F90E1" w14:textId="77777777" w:rsidR="001442D2" w:rsidRPr="00584652" w:rsidRDefault="001442D2" w:rsidP="00F3516B">
                  <w:pPr>
                    <w:pStyle w:val="TableBodyText"/>
                    <w:jc w:val="center"/>
                    <w:rPr>
                      <w:sz w:val="16"/>
                    </w:rPr>
                  </w:pPr>
                  <w:r w:rsidRPr="00584652">
                    <w:rPr>
                      <w:sz w:val="16"/>
                    </w:rPr>
                    <w:t>0.00</w:t>
                  </w:r>
                </w:p>
              </w:tc>
              <w:tc>
                <w:tcPr>
                  <w:tcW w:w="148" w:type="pct"/>
                </w:tcPr>
                <w:p w14:paraId="3C05CB2D" w14:textId="77777777" w:rsidR="001442D2" w:rsidRPr="00584652" w:rsidRDefault="001442D2" w:rsidP="00F3516B">
                  <w:pPr>
                    <w:pStyle w:val="TableBodyText"/>
                    <w:jc w:val="center"/>
                    <w:rPr>
                      <w:sz w:val="16"/>
                    </w:rPr>
                  </w:pPr>
                  <w:r w:rsidRPr="00584652">
                    <w:rPr>
                      <w:sz w:val="16"/>
                    </w:rPr>
                    <w:t>288</w:t>
                  </w:r>
                </w:p>
              </w:tc>
              <w:tc>
                <w:tcPr>
                  <w:tcW w:w="529" w:type="pct"/>
                  <w:gridSpan w:val="2"/>
                </w:tcPr>
                <w:p w14:paraId="4550431B" w14:textId="74E4C760" w:rsidR="001442D2" w:rsidRPr="00584652" w:rsidRDefault="001442D2" w:rsidP="00F3516B">
                  <w:pPr>
                    <w:pStyle w:val="TableBodyText"/>
                    <w:rPr>
                      <w:sz w:val="16"/>
                    </w:rPr>
                  </w:pPr>
                  <w:r w:rsidRPr="00584652">
                    <w:rPr>
                      <w:sz w:val="16"/>
                    </w:rPr>
                    <w:t>24.</w:t>
                  </w:r>
                  <w:r w:rsidR="004510B2">
                    <w:rPr>
                      <w:sz w:val="16"/>
                    </w:rPr>
                    <w:t>4</w:t>
                  </w:r>
                </w:p>
              </w:tc>
              <w:tc>
                <w:tcPr>
                  <w:tcW w:w="284" w:type="pct"/>
                  <w:gridSpan w:val="2"/>
                </w:tcPr>
                <w:p w14:paraId="332B40C5" w14:textId="745E4230" w:rsidR="001442D2" w:rsidRPr="00584652" w:rsidRDefault="004510B2" w:rsidP="00F3516B">
                  <w:pPr>
                    <w:pStyle w:val="TableBodyText"/>
                    <w:rPr>
                      <w:sz w:val="16"/>
                    </w:rPr>
                  </w:pPr>
                  <w:r>
                    <w:rPr>
                      <w:sz w:val="16"/>
                    </w:rPr>
                    <w:t>24.0</w:t>
                  </w:r>
                </w:p>
              </w:tc>
              <w:tc>
                <w:tcPr>
                  <w:tcW w:w="321" w:type="pct"/>
                </w:tcPr>
                <w:p w14:paraId="1D6096DE" w14:textId="77777777" w:rsidR="001442D2" w:rsidRPr="00584652" w:rsidRDefault="001442D2" w:rsidP="00F3516B">
                  <w:pPr>
                    <w:pStyle w:val="TableBodyText"/>
                    <w:rPr>
                      <w:sz w:val="16"/>
                    </w:rPr>
                  </w:pPr>
                  <w:r w:rsidRPr="00584652">
                    <w:rPr>
                      <w:sz w:val="16"/>
                    </w:rPr>
                    <w:t>0.31</w:t>
                  </w:r>
                </w:p>
              </w:tc>
              <w:tc>
                <w:tcPr>
                  <w:tcW w:w="235" w:type="pct"/>
                </w:tcPr>
                <w:p w14:paraId="1D887933" w14:textId="77777777" w:rsidR="001442D2" w:rsidRPr="00584652" w:rsidRDefault="001442D2" w:rsidP="00F3516B">
                  <w:pPr>
                    <w:pStyle w:val="TableBodyText"/>
                    <w:rPr>
                      <w:sz w:val="16"/>
                    </w:rPr>
                  </w:pPr>
                  <w:r w:rsidRPr="00584652">
                    <w:rPr>
                      <w:sz w:val="16"/>
                    </w:rPr>
                    <w:t>81</w:t>
                  </w:r>
                </w:p>
              </w:tc>
            </w:tr>
            <w:tr w:rsidR="001442D2" w14:paraId="6B053727" w14:textId="77777777" w:rsidTr="004510B2">
              <w:tc>
                <w:tcPr>
                  <w:tcW w:w="2335" w:type="pct"/>
                  <w:gridSpan w:val="2"/>
                  <w:shd w:val="clear" w:color="auto" w:fill="F2F2F2"/>
                  <w:vAlign w:val="center"/>
                </w:tcPr>
                <w:p w14:paraId="3055E184" w14:textId="77777777" w:rsidR="001442D2" w:rsidRDefault="001442D2" w:rsidP="004510B2">
                  <w:pPr>
                    <w:pStyle w:val="TableBodyText"/>
                    <w:jc w:val="left"/>
                  </w:pPr>
                  <w:r>
                    <w:rPr>
                      <w:rFonts w:ascii="Calibri" w:hAnsi="Calibri"/>
                      <w:color w:val="000000"/>
                    </w:rPr>
                    <w:t>I couldn't care less about super</w:t>
                  </w:r>
                </w:p>
              </w:tc>
              <w:tc>
                <w:tcPr>
                  <w:tcW w:w="522" w:type="pct"/>
                  <w:gridSpan w:val="2"/>
                  <w:shd w:val="clear" w:color="auto" w:fill="F2F2F2"/>
                </w:tcPr>
                <w:p w14:paraId="69B96289" w14:textId="6043F6B6" w:rsidR="001442D2" w:rsidRPr="00584652" w:rsidRDefault="001442D2" w:rsidP="00F3516B">
                  <w:pPr>
                    <w:pStyle w:val="TableBodyText"/>
                    <w:jc w:val="center"/>
                    <w:rPr>
                      <w:sz w:val="16"/>
                    </w:rPr>
                  </w:pPr>
                  <w:r w:rsidRPr="00584652">
                    <w:rPr>
                      <w:sz w:val="16"/>
                    </w:rPr>
                    <w:t>23.</w:t>
                  </w:r>
                  <w:r w:rsidR="004510B2">
                    <w:rPr>
                      <w:sz w:val="16"/>
                    </w:rPr>
                    <w:t>9</w:t>
                  </w:r>
                </w:p>
              </w:tc>
              <w:tc>
                <w:tcPr>
                  <w:tcW w:w="326" w:type="pct"/>
                  <w:gridSpan w:val="2"/>
                  <w:shd w:val="clear" w:color="auto" w:fill="F2F2F2"/>
                </w:tcPr>
                <w:p w14:paraId="08061CF5" w14:textId="5656700F" w:rsidR="001442D2" w:rsidRPr="00584652" w:rsidRDefault="001442D2" w:rsidP="00F3516B">
                  <w:pPr>
                    <w:pStyle w:val="TableBodyText"/>
                    <w:jc w:val="center"/>
                    <w:rPr>
                      <w:sz w:val="16"/>
                    </w:rPr>
                  </w:pPr>
                  <w:r w:rsidRPr="00584652">
                    <w:rPr>
                      <w:sz w:val="16"/>
                    </w:rPr>
                    <w:t>10.</w:t>
                  </w:r>
                  <w:r w:rsidR="004510B2">
                    <w:rPr>
                      <w:sz w:val="16"/>
                    </w:rPr>
                    <w:t>5</w:t>
                  </w:r>
                </w:p>
              </w:tc>
              <w:tc>
                <w:tcPr>
                  <w:tcW w:w="301" w:type="pct"/>
                  <w:gridSpan w:val="2"/>
                  <w:shd w:val="clear" w:color="auto" w:fill="F2F2F2"/>
                </w:tcPr>
                <w:p w14:paraId="6D9187CB" w14:textId="77777777" w:rsidR="001442D2" w:rsidRPr="00584652" w:rsidRDefault="001442D2" w:rsidP="00F3516B">
                  <w:pPr>
                    <w:pStyle w:val="TableBodyText"/>
                    <w:jc w:val="center"/>
                    <w:rPr>
                      <w:sz w:val="16"/>
                    </w:rPr>
                  </w:pPr>
                  <w:r w:rsidRPr="00584652">
                    <w:rPr>
                      <w:sz w:val="16"/>
                    </w:rPr>
                    <w:t>0.02</w:t>
                  </w:r>
                </w:p>
              </w:tc>
              <w:tc>
                <w:tcPr>
                  <w:tcW w:w="148" w:type="pct"/>
                  <w:shd w:val="clear" w:color="auto" w:fill="F2F2F2"/>
                </w:tcPr>
                <w:p w14:paraId="031357B5" w14:textId="77777777" w:rsidR="001442D2" w:rsidRPr="00584652" w:rsidRDefault="001442D2" w:rsidP="00F3516B">
                  <w:pPr>
                    <w:pStyle w:val="TableBodyText"/>
                    <w:jc w:val="center"/>
                    <w:rPr>
                      <w:sz w:val="16"/>
                    </w:rPr>
                  </w:pPr>
                  <w:r w:rsidRPr="00584652">
                    <w:rPr>
                      <w:sz w:val="16"/>
                    </w:rPr>
                    <w:t>298</w:t>
                  </w:r>
                </w:p>
              </w:tc>
              <w:tc>
                <w:tcPr>
                  <w:tcW w:w="529" w:type="pct"/>
                  <w:gridSpan w:val="2"/>
                  <w:shd w:val="clear" w:color="auto" w:fill="F2F2F2"/>
                </w:tcPr>
                <w:p w14:paraId="18187008" w14:textId="3B09D70F" w:rsidR="001442D2" w:rsidRPr="00584652" w:rsidRDefault="001442D2" w:rsidP="00F3516B">
                  <w:pPr>
                    <w:pStyle w:val="TableBodyText"/>
                    <w:rPr>
                      <w:sz w:val="16"/>
                    </w:rPr>
                  </w:pPr>
                  <w:r w:rsidRPr="00584652">
                    <w:rPr>
                      <w:sz w:val="16"/>
                    </w:rPr>
                    <w:t>21.</w:t>
                  </w:r>
                  <w:r w:rsidR="004510B2">
                    <w:rPr>
                      <w:sz w:val="16"/>
                    </w:rPr>
                    <w:t>1</w:t>
                  </w:r>
                </w:p>
              </w:tc>
              <w:tc>
                <w:tcPr>
                  <w:tcW w:w="284" w:type="pct"/>
                  <w:gridSpan w:val="2"/>
                  <w:shd w:val="clear" w:color="auto" w:fill="F2F2F2"/>
                </w:tcPr>
                <w:p w14:paraId="7C8E9C00" w14:textId="1FD7B704" w:rsidR="001442D2" w:rsidRPr="00584652" w:rsidRDefault="001442D2" w:rsidP="00F3516B">
                  <w:pPr>
                    <w:pStyle w:val="TableBodyText"/>
                    <w:rPr>
                      <w:sz w:val="16"/>
                    </w:rPr>
                  </w:pPr>
                  <w:r w:rsidRPr="00584652">
                    <w:rPr>
                      <w:sz w:val="16"/>
                    </w:rPr>
                    <w:t>16.</w:t>
                  </w:r>
                  <w:r w:rsidR="004510B2">
                    <w:rPr>
                      <w:sz w:val="16"/>
                    </w:rPr>
                    <w:t>4</w:t>
                  </w:r>
                </w:p>
              </w:tc>
              <w:tc>
                <w:tcPr>
                  <w:tcW w:w="321" w:type="pct"/>
                  <w:shd w:val="clear" w:color="auto" w:fill="F2F2F2"/>
                </w:tcPr>
                <w:p w14:paraId="0603AC95" w14:textId="77777777" w:rsidR="001442D2" w:rsidRPr="00584652" w:rsidRDefault="001442D2" w:rsidP="00F3516B">
                  <w:pPr>
                    <w:pStyle w:val="TableBodyText"/>
                    <w:rPr>
                      <w:sz w:val="16"/>
                    </w:rPr>
                  </w:pPr>
                  <w:r w:rsidRPr="00584652">
                    <w:rPr>
                      <w:sz w:val="16"/>
                    </w:rPr>
                    <w:t>0.20</w:t>
                  </w:r>
                </w:p>
              </w:tc>
              <w:tc>
                <w:tcPr>
                  <w:tcW w:w="235" w:type="pct"/>
                  <w:shd w:val="clear" w:color="auto" w:fill="F2F2F2"/>
                </w:tcPr>
                <w:p w14:paraId="560077EA" w14:textId="77777777" w:rsidR="001442D2" w:rsidRPr="00584652" w:rsidRDefault="001442D2" w:rsidP="00F3516B">
                  <w:pPr>
                    <w:pStyle w:val="TableBodyText"/>
                    <w:rPr>
                      <w:sz w:val="16"/>
                    </w:rPr>
                  </w:pPr>
                  <w:r w:rsidRPr="00584652">
                    <w:rPr>
                      <w:sz w:val="16"/>
                    </w:rPr>
                    <w:t>120</w:t>
                  </w:r>
                </w:p>
              </w:tc>
            </w:tr>
            <w:tr w:rsidR="001442D2" w14:paraId="1E058494" w14:textId="77777777" w:rsidTr="00F83017">
              <w:tc>
                <w:tcPr>
                  <w:tcW w:w="2191" w:type="pct"/>
                  <w:tcBorders>
                    <w:bottom w:val="single" w:sz="4" w:space="0" w:color="BFBFBF" w:themeColor="background2"/>
                  </w:tcBorders>
                  <w:shd w:val="clear" w:color="auto" w:fill="F2F2F2"/>
                  <w:vAlign w:val="center"/>
                </w:tcPr>
                <w:p w14:paraId="4221C9A1" w14:textId="77777777" w:rsidR="001442D2" w:rsidRDefault="001442D2" w:rsidP="004510B2">
                  <w:pPr>
                    <w:pStyle w:val="TableBodyText"/>
                    <w:jc w:val="left"/>
                  </w:pPr>
                  <w:r>
                    <w:rPr>
                      <w:rFonts w:ascii="Calibri" w:hAnsi="Calibri"/>
                      <w:color w:val="000000"/>
                    </w:rPr>
                    <w:t>I felt uneasy thinking about my retirement</w:t>
                  </w:r>
                </w:p>
              </w:tc>
              <w:tc>
                <w:tcPr>
                  <w:tcW w:w="485" w:type="pct"/>
                  <w:gridSpan w:val="2"/>
                  <w:tcBorders>
                    <w:bottom w:val="single" w:sz="4" w:space="0" w:color="BFBFBF" w:themeColor="background2"/>
                  </w:tcBorders>
                  <w:shd w:val="clear" w:color="auto" w:fill="F2F2F2"/>
                </w:tcPr>
                <w:p w14:paraId="25410613" w14:textId="015FA945" w:rsidR="001442D2" w:rsidRPr="00584652" w:rsidRDefault="001442D2" w:rsidP="00F3516B">
                  <w:pPr>
                    <w:pStyle w:val="TableBodyText"/>
                    <w:jc w:val="center"/>
                    <w:rPr>
                      <w:sz w:val="16"/>
                    </w:rPr>
                  </w:pPr>
                  <w:r w:rsidRPr="00584652">
                    <w:rPr>
                      <w:sz w:val="16"/>
                    </w:rPr>
                    <w:t>22.</w:t>
                  </w:r>
                  <w:r w:rsidR="004510B2">
                    <w:rPr>
                      <w:sz w:val="16"/>
                    </w:rPr>
                    <w:t>7</w:t>
                  </w:r>
                </w:p>
              </w:tc>
              <w:tc>
                <w:tcPr>
                  <w:tcW w:w="403" w:type="pct"/>
                  <w:gridSpan w:val="2"/>
                  <w:tcBorders>
                    <w:bottom w:val="single" w:sz="4" w:space="0" w:color="BFBFBF" w:themeColor="background2"/>
                  </w:tcBorders>
                  <w:shd w:val="clear" w:color="auto" w:fill="F2F2F2"/>
                </w:tcPr>
                <w:p w14:paraId="4A92BF8C" w14:textId="25A08A39" w:rsidR="001442D2" w:rsidRPr="00584652" w:rsidRDefault="001442D2" w:rsidP="00F3516B">
                  <w:pPr>
                    <w:pStyle w:val="TableBodyText"/>
                    <w:jc w:val="center"/>
                    <w:rPr>
                      <w:sz w:val="16"/>
                    </w:rPr>
                  </w:pPr>
                  <w:r w:rsidRPr="00584652">
                    <w:rPr>
                      <w:sz w:val="16"/>
                    </w:rPr>
                    <w:t>11.</w:t>
                  </w:r>
                  <w:r w:rsidR="004510B2">
                    <w:rPr>
                      <w:sz w:val="16"/>
                    </w:rPr>
                    <w:t>6</w:t>
                  </w:r>
                </w:p>
              </w:tc>
              <w:tc>
                <w:tcPr>
                  <w:tcW w:w="323" w:type="pct"/>
                  <w:gridSpan w:val="2"/>
                  <w:tcBorders>
                    <w:bottom w:val="single" w:sz="4" w:space="0" w:color="BFBFBF" w:themeColor="background2"/>
                  </w:tcBorders>
                  <w:shd w:val="clear" w:color="auto" w:fill="F2F2F2"/>
                </w:tcPr>
                <w:p w14:paraId="7ACB43FC" w14:textId="77777777" w:rsidR="001442D2" w:rsidRPr="00584652" w:rsidRDefault="001442D2" w:rsidP="00F3516B">
                  <w:pPr>
                    <w:pStyle w:val="TableBodyText"/>
                    <w:jc w:val="center"/>
                    <w:rPr>
                      <w:sz w:val="16"/>
                    </w:rPr>
                  </w:pPr>
                  <w:r w:rsidRPr="00584652">
                    <w:rPr>
                      <w:sz w:val="16"/>
                    </w:rPr>
                    <w:t>0.05</w:t>
                  </w:r>
                </w:p>
              </w:tc>
              <w:tc>
                <w:tcPr>
                  <w:tcW w:w="242" w:type="pct"/>
                  <w:gridSpan w:val="2"/>
                  <w:tcBorders>
                    <w:bottom w:val="single" w:sz="4" w:space="0" w:color="BFBFBF" w:themeColor="background2"/>
                  </w:tcBorders>
                  <w:shd w:val="clear" w:color="auto" w:fill="F2F2F2"/>
                </w:tcPr>
                <w:p w14:paraId="62FC0A7D" w14:textId="77777777" w:rsidR="001442D2" w:rsidRPr="00584652" w:rsidRDefault="001442D2" w:rsidP="00F3516B">
                  <w:pPr>
                    <w:pStyle w:val="TableBodyText"/>
                    <w:jc w:val="center"/>
                    <w:rPr>
                      <w:sz w:val="16"/>
                    </w:rPr>
                  </w:pPr>
                  <w:r w:rsidRPr="00584652">
                    <w:rPr>
                      <w:sz w:val="16"/>
                    </w:rPr>
                    <w:t>292</w:t>
                  </w:r>
                </w:p>
              </w:tc>
              <w:tc>
                <w:tcPr>
                  <w:tcW w:w="403" w:type="pct"/>
                  <w:tcBorders>
                    <w:bottom w:val="single" w:sz="4" w:space="0" w:color="BFBFBF" w:themeColor="background2"/>
                  </w:tcBorders>
                  <w:shd w:val="clear" w:color="auto" w:fill="F2F2F2"/>
                </w:tcPr>
                <w:p w14:paraId="7A2B45A2" w14:textId="00DA9D5B" w:rsidR="001442D2" w:rsidRPr="00584652" w:rsidRDefault="001442D2" w:rsidP="00F3516B">
                  <w:pPr>
                    <w:pStyle w:val="TableBodyText"/>
                    <w:rPr>
                      <w:sz w:val="16"/>
                    </w:rPr>
                  </w:pPr>
                  <w:r w:rsidRPr="00584652">
                    <w:rPr>
                      <w:sz w:val="16"/>
                    </w:rPr>
                    <w:t>15.</w:t>
                  </w:r>
                  <w:r w:rsidR="004510B2">
                    <w:rPr>
                      <w:sz w:val="16"/>
                    </w:rPr>
                    <w:t>1</w:t>
                  </w:r>
                </w:p>
              </w:tc>
              <w:tc>
                <w:tcPr>
                  <w:tcW w:w="404" w:type="pct"/>
                  <w:gridSpan w:val="2"/>
                  <w:tcBorders>
                    <w:bottom w:val="single" w:sz="4" w:space="0" w:color="BFBFBF" w:themeColor="background2"/>
                  </w:tcBorders>
                  <w:shd w:val="clear" w:color="auto" w:fill="F2F2F2"/>
                </w:tcPr>
                <w:p w14:paraId="691B4B17" w14:textId="5EC737B6" w:rsidR="001442D2" w:rsidRPr="00584652" w:rsidRDefault="001442D2" w:rsidP="00F3516B">
                  <w:pPr>
                    <w:pStyle w:val="TableBodyText"/>
                    <w:rPr>
                      <w:sz w:val="16"/>
                    </w:rPr>
                  </w:pPr>
                  <w:r w:rsidRPr="00584652">
                    <w:rPr>
                      <w:sz w:val="16"/>
                    </w:rPr>
                    <w:t>17.</w:t>
                  </w:r>
                  <w:r w:rsidR="004510B2">
                    <w:rPr>
                      <w:sz w:val="16"/>
                    </w:rPr>
                    <w:t>5</w:t>
                  </w:r>
                </w:p>
              </w:tc>
              <w:tc>
                <w:tcPr>
                  <w:tcW w:w="328" w:type="pct"/>
                  <w:gridSpan w:val="2"/>
                  <w:tcBorders>
                    <w:bottom w:val="single" w:sz="4" w:space="0" w:color="BFBFBF" w:themeColor="background2"/>
                  </w:tcBorders>
                  <w:shd w:val="clear" w:color="auto" w:fill="F2F2F2"/>
                </w:tcPr>
                <w:p w14:paraId="571C9948" w14:textId="77777777" w:rsidR="001442D2" w:rsidRPr="00584652" w:rsidRDefault="001442D2" w:rsidP="00F3516B">
                  <w:pPr>
                    <w:pStyle w:val="TableBodyText"/>
                    <w:rPr>
                      <w:sz w:val="16"/>
                    </w:rPr>
                  </w:pPr>
                  <w:r w:rsidRPr="00584652">
                    <w:rPr>
                      <w:sz w:val="16"/>
                    </w:rPr>
                    <w:t>0.39</w:t>
                  </w:r>
                </w:p>
              </w:tc>
              <w:tc>
                <w:tcPr>
                  <w:tcW w:w="221" w:type="pct"/>
                  <w:tcBorders>
                    <w:bottom w:val="single" w:sz="4" w:space="0" w:color="BFBFBF" w:themeColor="background2"/>
                  </w:tcBorders>
                  <w:shd w:val="clear" w:color="auto" w:fill="F2F2F2"/>
                </w:tcPr>
                <w:p w14:paraId="7F313685" w14:textId="7AF6FB70" w:rsidR="001442D2" w:rsidRPr="00584652" w:rsidRDefault="001442D2" w:rsidP="00F3516B">
                  <w:pPr>
                    <w:pStyle w:val="TableBodyText"/>
                    <w:rPr>
                      <w:sz w:val="16"/>
                    </w:rPr>
                  </w:pPr>
                  <w:r w:rsidRPr="00584652">
                    <w:rPr>
                      <w:sz w:val="16"/>
                    </w:rPr>
                    <w:t>120</w:t>
                  </w:r>
                </w:p>
              </w:tc>
            </w:tr>
          </w:tbl>
          <w:p w14:paraId="54BBE9C5" w14:textId="77777777" w:rsidR="001442D2" w:rsidRDefault="001442D2" w:rsidP="00F3516B">
            <w:pPr>
              <w:pStyle w:val="Box"/>
            </w:pPr>
          </w:p>
        </w:tc>
      </w:tr>
      <w:tr w:rsidR="001442D2" w14:paraId="6E38AD5E" w14:textId="77777777" w:rsidTr="004510B2">
        <w:tc>
          <w:tcPr>
            <w:tcW w:w="5000" w:type="pct"/>
            <w:tcBorders>
              <w:top w:val="nil"/>
              <w:left w:val="nil"/>
              <w:bottom w:val="single" w:sz="6" w:space="0" w:color="78A22F"/>
              <w:right w:val="nil"/>
            </w:tcBorders>
            <w:shd w:val="clear" w:color="auto" w:fill="auto"/>
          </w:tcPr>
          <w:p w14:paraId="605D1698" w14:textId="77777777" w:rsidR="001442D2" w:rsidRDefault="001442D2" w:rsidP="00F3516B">
            <w:pPr>
              <w:pStyle w:val="Box"/>
              <w:spacing w:before="0" w:line="120" w:lineRule="exact"/>
            </w:pPr>
          </w:p>
        </w:tc>
      </w:tr>
      <w:tr w:rsidR="001442D2" w:rsidRPr="000863A5" w14:paraId="6B7183D7" w14:textId="77777777" w:rsidTr="004510B2">
        <w:tc>
          <w:tcPr>
            <w:tcW w:w="5000" w:type="pct"/>
            <w:tcBorders>
              <w:top w:val="single" w:sz="6" w:space="0" w:color="78A22F"/>
              <w:left w:val="nil"/>
              <w:bottom w:val="nil"/>
              <w:right w:val="nil"/>
            </w:tcBorders>
          </w:tcPr>
          <w:p w14:paraId="0F5FDB6C" w14:textId="7877F062" w:rsidR="001442D2" w:rsidRPr="00626D32" w:rsidRDefault="001442D2" w:rsidP="00F3516B">
            <w:pPr>
              <w:pStyle w:val="BoxSpaceBelow"/>
            </w:pPr>
          </w:p>
        </w:tc>
      </w:tr>
    </w:tbl>
    <w:p w14:paraId="7CDBC57D" w14:textId="4746A286" w:rsidR="001442D2" w:rsidRDefault="001442D2" w:rsidP="00F3516B">
      <w:pPr>
        <w:pStyle w:val="Heading2"/>
      </w:pPr>
      <w:bookmarkStart w:id="52" w:name="_Toc486513662"/>
      <w:bookmarkStart w:id="53" w:name="_Toc486848248"/>
      <w:r>
        <w:lastRenderedPageBreak/>
        <w:t>A.</w:t>
      </w:r>
      <w:r>
        <w:rPr>
          <w:noProof/>
        </w:rPr>
        <w:t>3</w:t>
      </w:r>
      <w:r>
        <w:tab/>
        <w:t>Relevance of financial literacy scores</w:t>
      </w:r>
      <w:bookmarkEnd w:id="52"/>
      <w:bookmarkEnd w:id="53"/>
    </w:p>
    <w:p w14:paraId="16344C51" w14:textId="6A872DE5" w:rsidR="001442D2" w:rsidRDefault="001442D2" w:rsidP="00F3516B">
      <w:pPr>
        <w:pStyle w:val="BodyText"/>
      </w:pPr>
      <w:r>
        <w:t>This section documents the regression analysis conducted to support the construction of the financial literacy measure (section</w:t>
      </w:r>
      <w:r w:rsidR="009F10FD">
        <w:t> </w:t>
      </w:r>
      <w:r>
        <w:t xml:space="preserve">2). The criterion that is being tested is if the financial literacy measure seems to be a reasonable measurement. Regressing household income on demographics, including the financial literacy score, allowed the Commission to gauge whether this criterion is likely to be satisfied. Intuitively respondents with higher financial literacy should have a higher household income. </w:t>
      </w:r>
    </w:p>
    <w:p w14:paraId="6F60754C" w14:textId="77777777" w:rsidR="001442D2" w:rsidRDefault="001442D2" w:rsidP="00F3516B">
      <w:pPr>
        <w:pStyle w:val="BodyText"/>
      </w:pPr>
      <w:r>
        <w:t>The regression equation is:</w:t>
      </w:r>
    </w:p>
    <w:p w14:paraId="6280D573" w14:textId="77777777" w:rsidR="001442D2" w:rsidRPr="006C2AF6" w:rsidRDefault="001442D2" w:rsidP="00F3516B">
      <w:pPr>
        <w:pStyle w:val="BodyText"/>
      </w:pPr>
      <m:oMathPara>
        <m:oMath>
          <m:r>
            <w:rPr>
              <w:rFonts w:ascii="Cambria Math" w:hAnsi="Cambria Math"/>
            </w:rPr>
            <m:t>Income bracket midpoint=α+</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D+ε</m:t>
          </m:r>
        </m:oMath>
      </m:oMathPara>
    </w:p>
    <w:p w14:paraId="03898BE6" w14:textId="77777777" w:rsidR="001442D2" w:rsidRDefault="001442D2" w:rsidP="00F3516B">
      <w:pPr>
        <w:pStyle w:val="BodyText"/>
      </w:pPr>
      <w:r>
        <w:t>Where:</w:t>
      </w:r>
    </w:p>
    <w:p w14:paraId="4EC8B857" w14:textId="361B21A4" w:rsidR="001442D2" w:rsidRDefault="001442D2" w:rsidP="00F3516B">
      <w:pPr>
        <w:pStyle w:val="ListBullet"/>
      </w:pPr>
      <w:r>
        <w:t>The household income bracket midpoints are computed as outlined in section</w:t>
      </w:r>
      <w:r w:rsidR="009F10FD">
        <w:t> </w:t>
      </w:r>
      <w:r>
        <w:t>2</w:t>
      </w:r>
    </w:p>
    <w:p w14:paraId="0554CDE1" w14:textId="77777777" w:rsidR="001442D2" w:rsidRDefault="001442D2" w:rsidP="00F3516B">
      <w:pPr>
        <w:pStyle w:val="ListBullet"/>
      </w:pPr>
      <m:oMath>
        <m:r>
          <w:rPr>
            <w:rFonts w:ascii="Cambria Math" w:hAnsi="Cambria Math"/>
          </w:rPr>
          <m:t>D</m:t>
        </m:r>
      </m:oMath>
      <w:r>
        <w:t xml:space="preserve"> includes in this case the age bracket, level of highest education and gender of respondents. </w:t>
      </w:r>
    </w:p>
    <w:p w14:paraId="216AF646" w14:textId="3DCA0EC5" w:rsidR="001442D2" w:rsidRDefault="001442D2" w:rsidP="00F3516B">
      <w:pPr>
        <w:pStyle w:val="BodyText"/>
      </w:pPr>
      <w:r>
        <w:t>Note that regression</w:t>
      </w:r>
      <w:r w:rsidR="002824A1">
        <w:t>s are run for the cases where</w:t>
      </w:r>
      <w:r>
        <w:t xml:space="preserve"> </w:t>
      </w:r>
      <m:oMath>
        <m:r>
          <w:rPr>
            <w:rFonts w:ascii="Cambria Math" w:hAnsi="Cambria Math"/>
          </w:rPr>
          <m:t>f</m:t>
        </m:r>
      </m:oMath>
      <w:r>
        <w:t xml:space="preserve"> </w:t>
      </w:r>
      <w:r w:rsidR="002824A1">
        <w:t xml:space="preserve">is treated </w:t>
      </w:r>
      <w:r>
        <w:t xml:space="preserve">as a numerical variable (assuming linearity) (table A.3), and as a categorical variable (relaxing linearity) (table A.4). </w:t>
      </w:r>
    </w:p>
    <w:p w14:paraId="1F76A47D" w14:textId="77777777" w:rsidR="001442D2" w:rsidRDefault="001442D2" w:rsidP="00F3516B">
      <w:pPr>
        <w:pStyle w:val="BodyText"/>
      </w:pPr>
      <w:r>
        <w:t>As these regressions are only used for establishing correlations; goodness of fit and model significance have not been considered. Note that the estimate of $19 000 quoted in the main text of the effect of an additional point of financial literacy score</w:t>
      </w:r>
      <w:r w:rsidDel="00BA0307">
        <w:t xml:space="preserve"> </w:t>
      </w:r>
      <w:r>
        <w:t xml:space="preserve">was computed as the average effect from the financial literacy score estimates in the regression with financial literacy as a categorical variable. </w:t>
      </w:r>
    </w:p>
    <w:p w14:paraId="259106B6" w14:textId="2C4DC907" w:rsidR="001442D2" w:rsidRDefault="001442D2" w:rsidP="00F3516B">
      <w:pPr>
        <w:pStyle w:val="BoxSpaceAbove"/>
      </w:pPr>
    </w:p>
    <w:tbl>
      <w:tblPr>
        <w:tblW w:w="4922"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90"/>
        <w:gridCol w:w="141"/>
      </w:tblGrid>
      <w:tr w:rsidR="001442D2" w14:paraId="09909C61" w14:textId="77777777" w:rsidTr="00F3516B">
        <w:trPr>
          <w:gridAfter w:val="1"/>
          <w:wAfter w:w="79" w:type="pct"/>
        </w:trPr>
        <w:tc>
          <w:tcPr>
            <w:tcW w:w="4921" w:type="pct"/>
            <w:tcBorders>
              <w:top w:val="single" w:sz="6" w:space="0" w:color="78A22F"/>
              <w:left w:val="nil"/>
              <w:bottom w:val="nil"/>
              <w:right w:val="nil"/>
            </w:tcBorders>
            <w:shd w:val="clear" w:color="auto" w:fill="auto"/>
          </w:tcPr>
          <w:p w14:paraId="47BB298A" w14:textId="1DBF4D04" w:rsidR="001442D2" w:rsidRDefault="001442D2" w:rsidP="00F3516B">
            <w:pPr>
              <w:pStyle w:val="TableTitle"/>
            </w:pPr>
            <w:r>
              <w:rPr>
                <w:b w:val="0"/>
              </w:rPr>
              <w:t>Table A.</w:t>
            </w:r>
            <w:r>
              <w:rPr>
                <w:b w:val="0"/>
                <w:noProof/>
              </w:rPr>
              <w:t>3</w:t>
            </w:r>
            <w:r>
              <w:tab/>
              <w:t>Household income ($’000) and financial literacy</w:t>
            </w:r>
            <w:r w:rsidRPr="00BA0307">
              <w:rPr>
                <w:rStyle w:val="NoteLabel"/>
                <w:b/>
              </w:rPr>
              <w:t>a,b,c,d,e</w:t>
            </w:r>
          </w:p>
          <w:p w14:paraId="72358086" w14:textId="77777777" w:rsidR="001442D2" w:rsidRPr="00784A05" w:rsidRDefault="001442D2">
            <w:pPr>
              <w:pStyle w:val="Subtitle"/>
            </w:pPr>
            <w:r>
              <w:t>Financial literacy as a numerical variable</w:t>
            </w:r>
          </w:p>
        </w:tc>
      </w:tr>
      <w:tr w:rsidR="001442D2" w14:paraId="39F77CCD" w14:textId="77777777" w:rsidTr="00F83017">
        <w:tc>
          <w:tcPr>
            <w:tcW w:w="5000" w:type="pct"/>
            <w:gridSpan w:val="2"/>
            <w:tcBorders>
              <w:top w:val="nil"/>
              <w:left w:val="nil"/>
              <w:bottom w:val="nil"/>
              <w:right w:val="nil"/>
            </w:tcBorders>
            <w:shd w:val="clear" w:color="auto" w:fill="auto"/>
          </w:tcPr>
          <w:tbl>
            <w:tblPr>
              <w:tblW w:w="4918" w:type="pct"/>
              <w:tblCellMar>
                <w:top w:w="28" w:type="dxa"/>
                <w:left w:w="0" w:type="dxa"/>
                <w:right w:w="0" w:type="dxa"/>
              </w:tblCellMar>
              <w:tblLook w:val="0000" w:firstRow="0" w:lastRow="0" w:firstColumn="0" w:lastColumn="0" w:noHBand="0" w:noVBand="0"/>
            </w:tblPr>
            <w:tblGrid>
              <w:gridCol w:w="3069"/>
              <w:gridCol w:w="1815"/>
              <w:gridCol w:w="1951"/>
              <w:gridCol w:w="1670"/>
            </w:tblGrid>
            <w:tr w:rsidR="001442D2" w14:paraId="47BABC3F" w14:textId="77777777" w:rsidTr="00F83017">
              <w:trPr>
                <w:tblHeader/>
              </w:trPr>
              <w:tc>
                <w:tcPr>
                  <w:tcW w:w="1804" w:type="pct"/>
                  <w:tcBorders>
                    <w:top w:val="single" w:sz="6" w:space="0" w:color="BFBFBF"/>
                    <w:bottom w:val="single" w:sz="6" w:space="0" w:color="BFBFBF"/>
                  </w:tcBorders>
                  <w:shd w:val="clear" w:color="auto" w:fill="FFFFFF" w:themeFill="background1"/>
                  <w:tcMar>
                    <w:top w:w="28" w:type="dxa"/>
                  </w:tcMar>
                </w:tcPr>
                <w:p w14:paraId="0BCBE6EB" w14:textId="77777777" w:rsidR="001442D2" w:rsidRPr="00113031" w:rsidRDefault="001442D2" w:rsidP="0009741A">
                  <w:pPr>
                    <w:pStyle w:val="TableColumnHeading"/>
                    <w:jc w:val="left"/>
                    <w:rPr>
                      <w:rFonts w:asciiTheme="minorHAnsi" w:hAnsiTheme="minorHAnsi" w:cstheme="minorHAnsi"/>
                      <w:szCs w:val="18"/>
                    </w:rPr>
                  </w:pPr>
                  <w:r w:rsidRPr="00113031">
                    <w:rPr>
                      <w:rFonts w:asciiTheme="minorHAnsi" w:hAnsiTheme="minorHAnsi" w:cstheme="minorHAnsi"/>
                      <w:szCs w:val="18"/>
                    </w:rPr>
                    <w:t>Variable</w:t>
                  </w:r>
                </w:p>
              </w:tc>
              <w:tc>
                <w:tcPr>
                  <w:tcW w:w="1067" w:type="pct"/>
                  <w:tcBorders>
                    <w:top w:val="single" w:sz="6" w:space="0" w:color="BFBFBF"/>
                    <w:bottom w:val="single" w:sz="6" w:space="0" w:color="BFBFBF"/>
                  </w:tcBorders>
                  <w:shd w:val="clear" w:color="auto" w:fill="FFFFFF" w:themeFill="background1"/>
                </w:tcPr>
                <w:p w14:paraId="28668942" w14:textId="77777777" w:rsidR="001442D2" w:rsidRPr="00113031" w:rsidRDefault="001442D2" w:rsidP="0016160A">
                  <w:pPr>
                    <w:pStyle w:val="TableColumnHeading"/>
                    <w:rPr>
                      <w:rFonts w:asciiTheme="minorHAnsi" w:hAnsiTheme="minorHAnsi" w:cstheme="minorHAnsi"/>
                      <w:szCs w:val="18"/>
                    </w:rPr>
                  </w:pPr>
                  <w:r w:rsidRPr="00113031">
                    <w:rPr>
                      <w:rFonts w:asciiTheme="minorHAnsi" w:hAnsiTheme="minorHAnsi" w:cstheme="minorHAnsi"/>
                      <w:szCs w:val="18"/>
                    </w:rPr>
                    <w:t>Coefficient</w:t>
                  </w:r>
                </w:p>
              </w:tc>
              <w:tc>
                <w:tcPr>
                  <w:tcW w:w="1147" w:type="pct"/>
                  <w:tcBorders>
                    <w:top w:val="single" w:sz="6" w:space="0" w:color="BFBFBF"/>
                    <w:bottom w:val="single" w:sz="6" w:space="0" w:color="BFBFBF"/>
                  </w:tcBorders>
                  <w:shd w:val="clear" w:color="auto" w:fill="FFFFFF" w:themeFill="background1"/>
                  <w:tcMar>
                    <w:top w:w="28" w:type="dxa"/>
                  </w:tcMar>
                </w:tcPr>
                <w:p w14:paraId="00AC7230" w14:textId="77777777" w:rsidR="001442D2" w:rsidRPr="00113031" w:rsidRDefault="001442D2" w:rsidP="0016160A">
                  <w:pPr>
                    <w:pStyle w:val="TableColumnHeading"/>
                    <w:rPr>
                      <w:rFonts w:asciiTheme="minorHAnsi" w:hAnsiTheme="minorHAnsi" w:cstheme="minorHAnsi"/>
                      <w:szCs w:val="18"/>
                    </w:rPr>
                  </w:pPr>
                  <w:r w:rsidRPr="00113031">
                    <w:rPr>
                      <w:rFonts w:asciiTheme="minorHAnsi" w:hAnsiTheme="minorHAnsi" w:cstheme="minorHAnsi"/>
                      <w:szCs w:val="18"/>
                    </w:rPr>
                    <w:t>Standard Error</w:t>
                  </w:r>
                </w:p>
              </w:tc>
              <w:tc>
                <w:tcPr>
                  <w:tcW w:w="982" w:type="pct"/>
                  <w:tcBorders>
                    <w:top w:val="single" w:sz="6" w:space="0" w:color="BFBFBF"/>
                    <w:bottom w:val="single" w:sz="6" w:space="0" w:color="BFBFBF"/>
                  </w:tcBorders>
                  <w:shd w:val="clear" w:color="auto" w:fill="FFFFFF" w:themeFill="background1"/>
                  <w:tcMar>
                    <w:top w:w="28" w:type="dxa"/>
                  </w:tcMar>
                </w:tcPr>
                <w:p w14:paraId="72A53A4E" w14:textId="77777777" w:rsidR="001442D2" w:rsidRPr="00113031" w:rsidRDefault="001442D2" w:rsidP="0016160A">
                  <w:pPr>
                    <w:pStyle w:val="TableColumnHeading"/>
                    <w:ind w:right="28"/>
                    <w:rPr>
                      <w:rFonts w:asciiTheme="minorHAnsi" w:hAnsiTheme="minorHAnsi" w:cstheme="minorHAnsi"/>
                      <w:szCs w:val="18"/>
                    </w:rPr>
                  </w:pPr>
                  <w:r w:rsidRPr="00113031">
                    <w:rPr>
                      <w:rFonts w:asciiTheme="minorHAnsi" w:hAnsiTheme="minorHAnsi" w:cstheme="minorHAnsi"/>
                      <w:szCs w:val="18"/>
                    </w:rPr>
                    <w:t>Significance</w:t>
                  </w:r>
                </w:p>
              </w:tc>
            </w:tr>
            <w:tr w:rsidR="001442D2" w14:paraId="71BFD8D0" w14:textId="77777777" w:rsidTr="00F83017">
              <w:tc>
                <w:tcPr>
                  <w:tcW w:w="1804" w:type="pct"/>
                  <w:tcBorders>
                    <w:top w:val="single" w:sz="6" w:space="0" w:color="BFBFBF"/>
                  </w:tcBorders>
                  <w:shd w:val="clear" w:color="auto" w:fill="F2F2F2" w:themeFill="accent4"/>
                  <w:vAlign w:val="bottom"/>
                </w:tcPr>
                <w:p w14:paraId="61D49048" w14:textId="77777777" w:rsidR="001442D2" w:rsidRPr="00113031" w:rsidRDefault="001442D2" w:rsidP="0009741A">
                  <w:pPr>
                    <w:pStyle w:val="TableUnitsRow"/>
                    <w:jc w:val="left"/>
                    <w:rPr>
                      <w:rFonts w:asciiTheme="minorHAnsi" w:hAnsiTheme="minorHAnsi" w:cstheme="minorHAnsi"/>
                      <w:b/>
                      <w:szCs w:val="18"/>
                    </w:rPr>
                  </w:pPr>
                  <w:r w:rsidRPr="00113031">
                    <w:rPr>
                      <w:rFonts w:asciiTheme="minorHAnsi" w:hAnsiTheme="minorHAnsi" w:cstheme="minorHAnsi"/>
                      <w:b/>
                      <w:color w:val="000000"/>
                      <w:szCs w:val="18"/>
                    </w:rPr>
                    <w:t>Constant</w:t>
                  </w:r>
                </w:p>
              </w:tc>
              <w:tc>
                <w:tcPr>
                  <w:tcW w:w="1067" w:type="pct"/>
                  <w:tcBorders>
                    <w:top w:val="single" w:sz="6" w:space="0" w:color="BFBFBF"/>
                  </w:tcBorders>
                  <w:shd w:val="clear" w:color="auto" w:fill="F2F2F2" w:themeFill="accent4"/>
                  <w:vAlign w:val="bottom"/>
                </w:tcPr>
                <w:p w14:paraId="32AFFA5E" w14:textId="77777777" w:rsidR="001442D2" w:rsidRPr="00113031" w:rsidRDefault="001442D2" w:rsidP="0016160A">
                  <w:pPr>
                    <w:pStyle w:val="TableUnitsRow"/>
                    <w:rPr>
                      <w:rFonts w:asciiTheme="minorHAnsi" w:hAnsiTheme="minorHAnsi" w:cstheme="minorHAnsi"/>
                      <w:szCs w:val="18"/>
                    </w:rPr>
                  </w:pPr>
                  <w:r w:rsidRPr="00113031">
                    <w:rPr>
                      <w:rFonts w:asciiTheme="minorHAnsi" w:hAnsiTheme="minorHAnsi" w:cstheme="minorHAnsi"/>
                      <w:color w:val="000000"/>
                      <w:szCs w:val="18"/>
                    </w:rPr>
                    <w:t>4.3118</w:t>
                  </w:r>
                </w:p>
              </w:tc>
              <w:tc>
                <w:tcPr>
                  <w:tcW w:w="1147" w:type="pct"/>
                  <w:tcBorders>
                    <w:top w:val="single" w:sz="6" w:space="0" w:color="BFBFBF"/>
                  </w:tcBorders>
                  <w:shd w:val="clear" w:color="auto" w:fill="F2F2F2" w:themeFill="accent4"/>
                  <w:vAlign w:val="bottom"/>
                </w:tcPr>
                <w:p w14:paraId="2424A451" w14:textId="77777777" w:rsidR="001442D2" w:rsidRPr="00113031" w:rsidRDefault="001442D2" w:rsidP="0016160A">
                  <w:pPr>
                    <w:pStyle w:val="TableUnitsRow"/>
                    <w:rPr>
                      <w:rFonts w:asciiTheme="minorHAnsi" w:hAnsiTheme="minorHAnsi" w:cstheme="minorHAnsi"/>
                      <w:szCs w:val="18"/>
                    </w:rPr>
                  </w:pPr>
                  <w:r w:rsidRPr="00113031">
                    <w:rPr>
                      <w:rFonts w:asciiTheme="minorHAnsi" w:hAnsiTheme="minorHAnsi" w:cstheme="minorHAnsi"/>
                      <w:color w:val="000000"/>
                      <w:szCs w:val="18"/>
                    </w:rPr>
                    <w:t>0.4380</w:t>
                  </w:r>
                </w:p>
              </w:tc>
              <w:tc>
                <w:tcPr>
                  <w:tcW w:w="982" w:type="pct"/>
                  <w:tcBorders>
                    <w:top w:val="single" w:sz="6" w:space="0" w:color="BFBFBF"/>
                  </w:tcBorders>
                  <w:shd w:val="clear" w:color="auto" w:fill="F2F2F2" w:themeFill="accent4"/>
                  <w:vAlign w:val="bottom"/>
                </w:tcPr>
                <w:p w14:paraId="2CC08BCC" w14:textId="77777777" w:rsidR="001442D2" w:rsidRPr="00113031" w:rsidRDefault="001442D2" w:rsidP="0016160A">
                  <w:pPr>
                    <w:pStyle w:val="TableUnitsRow"/>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1011AC9D" w14:textId="77777777" w:rsidTr="00F83017">
              <w:tc>
                <w:tcPr>
                  <w:tcW w:w="1804" w:type="pct"/>
                  <w:vAlign w:val="bottom"/>
                </w:tcPr>
                <w:p w14:paraId="67ED9D3E" w14:textId="77777777" w:rsidR="001442D2" w:rsidRPr="00113031" w:rsidRDefault="001442D2" w:rsidP="0009741A">
                  <w:pPr>
                    <w:pStyle w:val="TableBodyText"/>
                    <w:jc w:val="left"/>
                    <w:rPr>
                      <w:rFonts w:asciiTheme="minorHAnsi" w:hAnsiTheme="minorHAnsi" w:cstheme="minorHAnsi"/>
                      <w:b/>
                      <w:szCs w:val="18"/>
                    </w:rPr>
                  </w:pPr>
                  <w:r w:rsidRPr="00113031">
                    <w:rPr>
                      <w:rFonts w:asciiTheme="minorHAnsi" w:hAnsiTheme="minorHAnsi" w:cstheme="minorHAnsi"/>
                      <w:b/>
                      <w:color w:val="000000"/>
                      <w:szCs w:val="18"/>
                    </w:rPr>
                    <w:t>Financial literacy score</w:t>
                  </w:r>
                </w:p>
              </w:tc>
              <w:tc>
                <w:tcPr>
                  <w:tcW w:w="1067" w:type="pct"/>
                  <w:vAlign w:val="bottom"/>
                </w:tcPr>
                <w:p w14:paraId="21B65321"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0.7961</w:t>
                  </w:r>
                </w:p>
              </w:tc>
              <w:tc>
                <w:tcPr>
                  <w:tcW w:w="1147" w:type="pct"/>
                  <w:vAlign w:val="bottom"/>
                </w:tcPr>
                <w:p w14:paraId="6A9FD946"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0.1005</w:t>
                  </w:r>
                </w:p>
              </w:tc>
              <w:tc>
                <w:tcPr>
                  <w:tcW w:w="982" w:type="pct"/>
                  <w:vAlign w:val="bottom"/>
                </w:tcPr>
                <w:p w14:paraId="115F4CCA"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571D2E04" w14:textId="77777777" w:rsidTr="00F83017">
              <w:tc>
                <w:tcPr>
                  <w:tcW w:w="1804" w:type="pct"/>
                  <w:shd w:val="clear" w:color="auto" w:fill="F2F2F2" w:themeFill="accent4"/>
                  <w:vAlign w:val="bottom"/>
                </w:tcPr>
                <w:p w14:paraId="1117C49A" w14:textId="77777777" w:rsidR="001442D2" w:rsidRPr="00113031" w:rsidRDefault="001442D2" w:rsidP="0009741A">
                  <w:pPr>
                    <w:pStyle w:val="TableBodyText"/>
                    <w:jc w:val="left"/>
                    <w:rPr>
                      <w:rFonts w:asciiTheme="minorHAnsi" w:hAnsiTheme="minorHAnsi" w:cstheme="minorHAnsi"/>
                      <w:b/>
                      <w:color w:val="000000"/>
                      <w:szCs w:val="18"/>
                    </w:rPr>
                  </w:pPr>
                  <w:r w:rsidRPr="00113031">
                    <w:rPr>
                      <w:rFonts w:asciiTheme="minorHAnsi" w:hAnsiTheme="minorHAnsi" w:cstheme="minorHAnsi"/>
                      <w:b/>
                      <w:color w:val="000000"/>
                      <w:szCs w:val="18"/>
                    </w:rPr>
                    <w:t>Age bracket</w:t>
                  </w:r>
                </w:p>
              </w:tc>
              <w:tc>
                <w:tcPr>
                  <w:tcW w:w="1067" w:type="pct"/>
                  <w:shd w:val="clear" w:color="auto" w:fill="F2F2F2" w:themeFill="accent4"/>
                  <w:vAlign w:val="bottom"/>
                </w:tcPr>
                <w:p w14:paraId="57DDF8F3" w14:textId="77777777" w:rsidR="001442D2" w:rsidRPr="00113031" w:rsidRDefault="001442D2" w:rsidP="0016160A">
                  <w:pPr>
                    <w:pStyle w:val="TableBodyText"/>
                    <w:rPr>
                      <w:rFonts w:asciiTheme="minorHAnsi" w:hAnsiTheme="minorHAnsi" w:cstheme="minorHAnsi"/>
                      <w:color w:val="000000"/>
                      <w:szCs w:val="18"/>
                    </w:rPr>
                  </w:pPr>
                </w:p>
              </w:tc>
              <w:tc>
                <w:tcPr>
                  <w:tcW w:w="1147" w:type="pct"/>
                  <w:shd w:val="clear" w:color="auto" w:fill="F2F2F2" w:themeFill="accent4"/>
                  <w:vAlign w:val="bottom"/>
                </w:tcPr>
                <w:p w14:paraId="79A4542C" w14:textId="77777777" w:rsidR="001442D2" w:rsidRPr="00113031" w:rsidRDefault="001442D2" w:rsidP="0016160A">
                  <w:pPr>
                    <w:pStyle w:val="TableBodyText"/>
                    <w:rPr>
                      <w:rFonts w:asciiTheme="minorHAnsi" w:hAnsiTheme="minorHAnsi" w:cstheme="minorHAnsi"/>
                      <w:color w:val="000000"/>
                      <w:szCs w:val="18"/>
                    </w:rPr>
                  </w:pPr>
                </w:p>
              </w:tc>
              <w:tc>
                <w:tcPr>
                  <w:tcW w:w="982" w:type="pct"/>
                  <w:shd w:val="clear" w:color="auto" w:fill="F2F2F2" w:themeFill="accent4"/>
                  <w:vAlign w:val="bottom"/>
                </w:tcPr>
                <w:p w14:paraId="303E0A48" w14:textId="77777777" w:rsidR="001442D2" w:rsidRPr="00113031" w:rsidRDefault="001442D2" w:rsidP="0016160A">
                  <w:pPr>
                    <w:pStyle w:val="TableBodyText"/>
                    <w:ind w:right="28"/>
                    <w:rPr>
                      <w:rFonts w:asciiTheme="minorHAnsi" w:hAnsiTheme="minorHAnsi" w:cstheme="minorHAnsi"/>
                      <w:color w:val="000000"/>
                      <w:szCs w:val="18"/>
                    </w:rPr>
                  </w:pPr>
                </w:p>
              </w:tc>
            </w:tr>
            <w:tr w:rsidR="001442D2" w14:paraId="555B6417" w14:textId="77777777" w:rsidTr="00F83017">
              <w:tc>
                <w:tcPr>
                  <w:tcW w:w="1804" w:type="pct"/>
                  <w:shd w:val="clear" w:color="auto" w:fill="auto"/>
                  <w:vAlign w:val="bottom"/>
                </w:tcPr>
                <w:p w14:paraId="157B42B2" w14:textId="2BF71E7A" w:rsidR="001442D2" w:rsidRPr="00113031" w:rsidRDefault="001442D2" w:rsidP="0009741A">
                  <w:pPr>
                    <w:pStyle w:val="TableBodyText"/>
                    <w:jc w:val="left"/>
                    <w:rPr>
                      <w:rFonts w:asciiTheme="minorHAnsi" w:hAnsiTheme="minorHAnsi" w:cstheme="minorHAnsi"/>
                      <w:b/>
                      <w:color w:val="000000"/>
                      <w:szCs w:val="18"/>
                    </w:rPr>
                  </w:pPr>
                  <w:r w:rsidRPr="00113031">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34</w:t>
                  </w:r>
                </w:p>
              </w:tc>
              <w:tc>
                <w:tcPr>
                  <w:tcW w:w="1067" w:type="pct"/>
                  <w:vAlign w:val="bottom"/>
                </w:tcPr>
                <w:p w14:paraId="34BA6814" w14:textId="77777777" w:rsidR="001442D2" w:rsidRPr="00113031" w:rsidRDefault="001442D2" w:rsidP="0016160A">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1.1521</w:t>
                  </w:r>
                </w:p>
              </w:tc>
              <w:tc>
                <w:tcPr>
                  <w:tcW w:w="1147" w:type="pct"/>
                  <w:shd w:val="clear" w:color="auto" w:fill="auto"/>
                  <w:vAlign w:val="bottom"/>
                </w:tcPr>
                <w:p w14:paraId="6E3790B1" w14:textId="77777777" w:rsidR="001442D2" w:rsidRPr="00113031" w:rsidRDefault="001442D2" w:rsidP="0016160A">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0.4060</w:t>
                  </w:r>
                </w:p>
              </w:tc>
              <w:tc>
                <w:tcPr>
                  <w:tcW w:w="982" w:type="pct"/>
                  <w:shd w:val="clear" w:color="auto" w:fill="auto"/>
                  <w:vAlign w:val="bottom"/>
                </w:tcPr>
                <w:p w14:paraId="64B6D6CD" w14:textId="77777777" w:rsidR="001442D2" w:rsidRPr="00113031" w:rsidRDefault="001442D2" w:rsidP="0016160A">
                  <w:pPr>
                    <w:pStyle w:val="TableBodyText"/>
                    <w:ind w:right="28"/>
                    <w:rPr>
                      <w:rFonts w:asciiTheme="minorHAnsi" w:hAnsiTheme="minorHAnsi" w:cstheme="minorHAnsi"/>
                      <w:color w:val="000000"/>
                      <w:szCs w:val="18"/>
                    </w:rPr>
                  </w:pPr>
                  <w:r w:rsidRPr="00113031">
                    <w:rPr>
                      <w:rFonts w:asciiTheme="minorHAnsi" w:hAnsiTheme="minorHAnsi" w:cstheme="minorHAnsi"/>
                      <w:color w:val="000000"/>
                      <w:szCs w:val="18"/>
                    </w:rPr>
                    <w:t>***</w:t>
                  </w:r>
                </w:p>
              </w:tc>
            </w:tr>
            <w:tr w:rsidR="001442D2" w14:paraId="01B50E5F" w14:textId="77777777" w:rsidTr="00F83017">
              <w:tc>
                <w:tcPr>
                  <w:tcW w:w="1804" w:type="pct"/>
                  <w:shd w:val="clear" w:color="auto" w:fill="F2F2F2" w:themeFill="accent4"/>
                  <w:vAlign w:val="bottom"/>
                </w:tcPr>
                <w:p w14:paraId="2E1BBC98" w14:textId="23F4996E"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44</w:t>
                  </w:r>
                </w:p>
              </w:tc>
              <w:tc>
                <w:tcPr>
                  <w:tcW w:w="1067" w:type="pct"/>
                  <w:shd w:val="clear" w:color="auto" w:fill="F2F2F2" w:themeFill="accent4"/>
                  <w:vAlign w:val="bottom"/>
                </w:tcPr>
                <w:p w14:paraId="791EDED1"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2.2607</w:t>
                  </w:r>
                </w:p>
              </w:tc>
              <w:tc>
                <w:tcPr>
                  <w:tcW w:w="1147" w:type="pct"/>
                  <w:shd w:val="clear" w:color="auto" w:fill="F2F2F2" w:themeFill="accent4"/>
                  <w:vAlign w:val="bottom"/>
                </w:tcPr>
                <w:p w14:paraId="305702B2"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0.4039</w:t>
                  </w:r>
                </w:p>
              </w:tc>
              <w:tc>
                <w:tcPr>
                  <w:tcW w:w="982" w:type="pct"/>
                  <w:shd w:val="clear" w:color="auto" w:fill="F2F2F2" w:themeFill="accent4"/>
                  <w:vAlign w:val="bottom"/>
                </w:tcPr>
                <w:p w14:paraId="150F296E"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1737F1B5" w14:textId="77777777" w:rsidTr="00F83017">
              <w:tc>
                <w:tcPr>
                  <w:tcW w:w="1804" w:type="pct"/>
                  <w:shd w:val="clear" w:color="auto" w:fill="auto"/>
                  <w:vAlign w:val="bottom"/>
                </w:tcPr>
                <w:p w14:paraId="19F508D6" w14:textId="38AC1B25"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54</w:t>
                  </w:r>
                </w:p>
              </w:tc>
              <w:tc>
                <w:tcPr>
                  <w:tcW w:w="1067" w:type="pct"/>
                  <w:vAlign w:val="bottom"/>
                </w:tcPr>
                <w:p w14:paraId="6860C7AB"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0.7816</w:t>
                  </w:r>
                </w:p>
              </w:tc>
              <w:tc>
                <w:tcPr>
                  <w:tcW w:w="1147" w:type="pct"/>
                  <w:shd w:val="clear" w:color="auto" w:fill="auto"/>
                  <w:vAlign w:val="bottom"/>
                </w:tcPr>
                <w:p w14:paraId="63D8D85D"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0.4053</w:t>
                  </w:r>
                </w:p>
              </w:tc>
              <w:tc>
                <w:tcPr>
                  <w:tcW w:w="982" w:type="pct"/>
                  <w:shd w:val="clear" w:color="auto" w:fill="auto"/>
                  <w:vAlign w:val="bottom"/>
                </w:tcPr>
                <w:p w14:paraId="10F1618C"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415C32AB" w14:textId="77777777" w:rsidTr="00F83017">
              <w:tc>
                <w:tcPr>
                  <w:tcW w:w="1804" w:type="pct"/>
                  <w:shd w:val="clear" w:color="auto" w:fill="F2F2F2" w:themeFill="accent4"/>
                  <w:vAlign w:val="bottom"/>
                </w:tcPr>
                <w:p w14:paraId="584068EC" w14:textId="4E1883D1"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64</w:t>
                  </w:r>
                </w:p>
              </w:tc>
              <w:tc>
                <w:tcPr>
                  <w:tcW w:w="1067" w:type="pct"/>
                  <w:shd w:val="clear" w:color="auto" w:fill="F2F2F2" w:themeFill="accent4"/>
                  <w:vAlign w:val="bottom"/>
                </w:tcPr>
                <w:p w14:paraId="3A05FA1B" w14:textId="6E00C7B9"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0.3096</w:t>
                  </w:r>
                </w:p>
              </w:tc>
              <w:tc>
                <w:tcPr>
                  <w:tcW w:w="1147" w:type="pct"/>
                  <w:shd w:val="clear" w:color="auto" w:fill="F2F2F2" w:themeFill="accent4"/>
                  <w:vAlign w:val="bottom"/>
                </w:tcPr>
                <w:p w14:paraId="1258A585"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0.4223</w:t>
                  </w:r>
                </w:p>
              </w:tc>
              <w:tc>
                <w:tcPr>
                  <w:tcW w:w="982" w:type="pct"/>
                  <w:shd w:val="clear" w:color="auto" w:fill="F2F2F2" w:themeFill="accent4"/>
                  <w:vAlign w:val="bottom"/>
                </w:tcPr>
                <w:p w14:paraId="6DD28C45" w14:textId="77777777" w:rsidR="001442D2" w:rsidRPr="00113031" w:rsidRDefault="001442D2" w:rsidP="0016160A">
                  <w:pPr>
                    <w:pStyle w:val="TableBodyText"/>
                    <w:ind w:right="28"/>
                    <w:rPr>
                      <w:rFonts w:asciiTheme="minorHAnsi" w:hAnsiTheme="minorHAnsi" w:cstheme="minorHAnsi"/>
                      <w:szCs w:val="18"/>
                    </w:rPr>
                  </w:pPr>
                </w:p>
              </w:tc>
            </w:tr>
            <w:tr w:rsidR="001442D2" w14:paraId="36B2D800" w14:textId="77777777" w:rsidTr="00F83017">
              <w:tc>
                <w:tcPr>
                  <w:tcW w:w="1804" w:type="pct"/>
                  <w:shd w:val="clear" w:color="auto" w:fill="auto"/>
                  <w:vAlign w:val="bottom"/>
                </w:tcPr>
                <w:p w14:paraId="0910B0DA" w14:textId="77777777" w:rsidR="001442D2" w:rsidRPr="00113031" w:rsidRDefault="001442D2" w:rsidP="0009741A">
                  <w:pPr>
                    <w:pStyle w:val="TableBodyText"/>
                    <w:jc w:val="left"/>
                    <w:rPr>
                      <w:rFonts w:asciiTheme="minorHAnsi" w:hAnsiTheme="minorHAnsi" w:cstheme="minorHAnsi"/>
                      <w:b/>
                      <w:szCs w:val="18"/>
                    </w:rPr>
                  </w:pPr>
                  <w:r w:rsidRPr="00113031">
                    <w:rPr>
                      <w:rFonts w:asciiTheme="minorHAnsi" w:hAnsiTheme="minorHAnsi" w:cstheme="minorHAnsi"/>
                      <w:b/>
                      <w:color w:val="000000"/>
                      <w:szCs w:val="18"/>
                    </w:rPr>
                    <w:t>Female</w:t>
                  </w:r>
                </w:p>
              </w:tc>
              <w:tc>
                <w:tcPr>
                  <w:tcW w:w="1067" w:type="pct"/>
                  <w:vAlign w:val="bottom"/>
                </w:tcPr>
                <w:p w14:paraId="605D4FCB" w14:textId="5E8F3F9C"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0.3228</w:t>
                  </w:r>
                </w:p>
              </w:tc>
              <w:tc>
                <w:tcPr>
                  <w:tcW w:w="1147" w:type="pct"/>
                  <w:shd w:val="clear" w:color="auto" w:fill="auto"/>
                  <w:vAlign w:val="bottom"/>
                </w:tcPr>
                <w:p w14:paraId="76CB0C37"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0.2478</w:t>
                  </w:r>
                </w:p>
              </w:tc>
              <w:tc>
                <w:tcPr>
                  <w:tcW w:w="982" w:type="pct"/>
                  <w:shd w:val="clear" w:color="auto" w:fill="auto"/>
                  <w:vAlign w:val="bottom"/>
                </w:tcPr>
                <w:p w14:paraId="66A08247" w14:textId="77777777" w:rsidR="001442D2" w:rsidRPr="00113031" w:rsidRDefault="001442D2" w:rsidP="0016160A">
                  <w:pPr>
                    <w:pStyle w:val="TableBodyText"/>
                    <w:ind w:right="28"/>
                    <w:rPr>
                      <w:rFonts w:asciiTheme="minorHAnsi" w:hAnsiTheme="minorHAnsi" w:cstheme="minorHAnsi"/>
                      <w:szCs w:val="18"/>
                    </w:rPr>
                  </w:pPr>
                </w:p>
              </w:tc>
            </w:tr>
            <w:tr w:rsidR="001442D2" w14:paraId="5E57D590" w14:textId="77777777" w:rsidTr="00F83017">
              <w:tc>
                <w:tcPr>
                  <w:tcW w:w="1804" w:type="pct"/>
                  <w:shd w:val="clear" w:color="auto" w:fill="F2F2F2" w:themeFill="accent4"/>
                  <w:vAlign w:val="bottom"/>
                </w:tcPr>
                <w:p w14:paraId="06155BA9" w14:textId="77777777" w:rsidR="001442D2" w:rsidRPr="00113031" w:rsidRDefault="001442D2" w:rsidP="0009741A">
                  <w:pPr>
                    <w:pStyle w:val="TableBodyText"/>
                    <w:jc w:val="left"/>
                    <w:rPr>
                      <w:rFonts w:asciiTheme="minorHAnsi" w:hAnsiTheme="minorHAnsi" w:cstheme="minorHAnsi"/>
                      <w:b/>
                      <w:color w:val="000000"/>
                      <w:szCs w:val="18"/>
                    </w:rPr>
                  </w:pPr>
                  <w:r w:rsidRPr="00113031">
                    <w:rPr>
                      <w:rFonts w:asciiTheme="minorHAnsi" w:hAnsiTheme="minorHAnsi" w:cstheme="minorHAnsi"/>
                      <w:b/>
                      <w:color w:val="000000"/>
                      <w:szCs w:val="18"/>
                    </w:rPr>
                    <w:t>Level of highest education</w:t>
                  </w:r>
                </w:p>
              </w:tc>
              <w:tc>
                <w:tcPr>
                  <w:tcW w:w="1067" w:type="pct"/>
                  <w:shd w:val="clear" w:color="auto" w:fill="F2F2F2" w:themeFill="accent4"/>
                  <w:vAlign w:val="bottom"/>
                </w:tcPr>
                <w:p w14:paraId="7C6A05D5" w14:textId="77777777" w:rsidR="001442D2" w:rsidRPr="00113031" w:rsidRDefault="001442D2" w:rsidP="0016160A">
                  <w:pPr>
                    <w:pStyle w:val="TableBodyText"/>
                    <w:rPr>
                      <w:rFonts w:asciiTheme="minorHAnsi" w:hAnsiTheme="minorHAnsi" w:cstheme="minorHAnsi"/>
                      <w:color w:val="000000"/>
                      <w:szCs w:val="18"/>
                    </w:rPr>
                  </w:pPr>
                </w:p>
              </w:tc>
              <w:tc>
                <w:tcPr>
                  <w:tcW w:w="1147" w:type="pct"/>
                  <w:shd w:val="clear" w:color="auto" w:fill="F2F2F2" w:themeFill="accent4"/>
                  <w:vAlign w:val="bottom"/>
                </w:tcPr>
                <w:p w14:paraId="0A6EB95D" w14:textId="77777777" w:rsidR="001442D2" w:rsidRPr="00113031" w:rsidRDefault="001442D2" w:rsidP="0016160A">
                  <w:pPr>
                    <w:pStyle w:val="TableBodyText"/>
                    <w:rPr>
                      <w:rFonts w:asciiTheme="minorHAnsi" w:hAnsiTheme="minorHAnsi" w:cstheme="minorHAnsi"/>
                      <w:color w:val="000000"/>
                      <w:szCs w:val="18"/>
                    </w:rPr>
                  </w:pPr>
                </w:p>
              </w:tc>
              <w:tc>
                <w:tcPr>
                  <w:tcW w:w="982" w:type="pct"/>
                  <w:shd w:val="clear" w:color="auto" w:fill="F2F2F2" w:themeFill="accent4"/>
                  <w:vAlign w:val="bottom"/>
                </w:tcPr>
                <w:p w14:paraId="54C9D75C" w14:textId="77777777" w:rsidR="001442D2" w:rsidRPr="00113031" w:rsidRDefault="001442D2" w:rsidP="0016160A">
                  <w:pPr>
                    <w:pStyle w:val="TableBodyText"/>
                    <w:ind w:right="28"/>
                    <w:rPr>
                      <w:rFonts w:asciiTheme="minorHAnsi" w:hAnsiTheme="minorHAnsi" w:cstheme="minorHAnsi"/>
                      <w:color w:val="000000"/>
                      <w:szCs w:val="18"/>
                    </w:rPr>
                  </w:pPr>
                </w:p>
              </w:tc>
            </w:tr>
            <w:tr w:rsidR="001442D2" w14:paraId="6D1594EF" w14:textId="77777777" w:rsidTr="00F83017">
              <w:tc>
                <w:tcPr>
                  <w:tcW w:w="1804" w:type="pct"/>
                  <w:shd w:val="clear" w:color="auto" w:fill="auto"/>
                  <w:vAlign w:val="bottom"/>
                </w:tcPr>
                <w:p w14:paraId="6AA8D9CA" w14:textId="77777777" w:rsidR="001442D2" w:rsidRPr="00113031" w:rsidRDefault="001442D2" w:rsidP="0009741A">
                  <w:pPr>
                    <w:pStyle w:val="TableBodyText"/>
                    <w:jc w:val="left"/>
                    <w:rPr>
                      <w:rFonts w:asciiTheme="minorHAnsi" w:hAnsiTheme="minorHAnsi" w:cstheme="minorHAnsi"/>
                      <w:b/>
                      <w:szCs w:val="18"/>
                    </w:rPr>
                  </w:pPr>
                  <w:r w:rsidRPr="00113031">
                    <w:rPr>
                      <w:rFonts w:asciiTheme="minorHAnsi" w:hAnsiTheme="minorHAnsi" w:cstheme="minorHAnsi"/>
                      <w:color w:val="000000"/>
                      <w:szCs w:val="18"/>
                    </w:rPr>
                    <w:t>Year 12 or equivalent</w:t>
                  </w:r>
                </w:p>
              </w:tc>
              <w:tc>
                <w:tcPr>
                  <w:tcW w:w="1067" w:type="pct"/>
                  <w:vAlign w:val="bottom"/>
                </w:tcPr>
                <w:p w14:paraId="6AB80A79"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0.8664</w:t>
                  </w:r>
                </w:p>
              </w:tc>
              <w:tc>
                <w:tcPr>
                  <w:tcW w:w="1147" w:type="pct"/>
                  <w:shd w:val="clear" w:color="auto" w:fill="auto"/>
                  <w:vAlign w:val="bottom"/>
                </w:tcPr>
                <w:p w14:paraId="3176B9F8"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0.4334</w:t>
                  </w:r>
                </w:p>
              </w:tc>
              <w:tc>
                <w:tcPr>
                  <w:tcW w:w="982" w:type="pct"/>
                  <w:shd w:val="clear" w:color="auto" w:fill="auto"/>
                  <w:vAlign w:val="bottom"/>
                </w:tcPr>
                <w:p w14:paraId="32C93C28"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42A9781E" w14:textId="77777777" w:rsidTr="00F83017">
              <w:tc>
                <w:tcPr>
                  <w:tcW w:w="1804" w:type="pct"/>
                  <w:shd w:val="clear" w:color="auto" w:fill="F2F2F2" w:themeFill="accent4"/>
                  <w:vAlign w:val="bottom"/>
                </w:tcPr>
                <w:p w14:paraId="6FFF7CD2" w14:textId="77777777" w:rsidR="001442D2" w:rsidRPr="00113031" w:rsidRDefault="001442D2" w:rsidP="0009741A">
                  <w:pPr>
                    <w:pStyle w:val="TableBodyText"/>
                    <w:jc w:val="left"/>
                    <w:rPr>
                      <w:rFonts w:asciiTheme="minorHAnsi" w:hAnsiTheme="minorHAnsi" w:cstheme="minorHAnsi"/>
                      <w:b/>
                      <w:color w:val="000000"/>
                      <w:szCs w:val="18"/>
                    </w:rPr>
                  </w:pPr>
                  <w:r w:rsidRPr="00113031">
                    <w:rPr>
                      <w:rFonts w:asciiTheme="minorHAnsi" w:hAnsiTheme="minorHAnsi" w:cstheme="minorHAnsi"/>
                      <w:color w:val="000000"/>
                      <w:szCs w:val="18"/>
                    </w:rPr>
                    <w:t>Certificate/Diploma</w:t>
                  </w:r>
                </w:p>
              </w:tc>
              <w:tc>
                <w:tcPr>
                  <w:tcW w:w="1067" w:type="pct"/>
                  <w:shd w:val="clear" w:color="auto" w:fill="F2F2F2" w:themeFill="accent4"/>
                  <w:vAlign w:val="bottom"/>
                </w:tcPr>
                <w:p w14:paraId="376488FD" w14:textId="77777777" w:rsidR="001442D2" w:rsidRPr="00113031" w:rsidRDefault="001442D2" w:rsidP="0016160A">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1.2783</w:t>
                  </w:r>
                </w:p>
              </w:tc>
              <w:tc>
                <w:tcPr>
                  <w:tcW w:w="1147" w:type="pct"/>
                  <w:shd w:val="clear" w:color="auto" w:fill="F2F2F2" w:themeFill="accent4"/>
                  <w:vAlign w:val="bottom"/>
                </w:tcPr>
                <w:p w14:paraId="26E81FC3" w14:textId="77777777" w:rsidR="001442D2" w:rsidRPr="00113031" w:rsidRDefault="001442D2" w:rsidP="0016160A">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0.4053</w:t>
                  </w:r>
                </w:p>
              </w:tc>
              <w:tc>
                <w:tcPr>
                  <w:tcW w:w="982" w:type="pct"/>
                  <w:shd w:val="clear" w:color="auto" w:fill="F2F2F2" w:themeFill="accent4"/>
                  <w:vAlign w:val="bottom"/>
                </w:tcPr>
                <w:p w14:paraId="32174B1D" w14:textId="77777777" w:rsidR="001442D2" w:rsidRPr="00113031" w:rsidRDefault="001442D2" w:rsidP="0016160A">
                  <w:pPr>
                    <w:pStyle w:val="TableBodyText"/>
                    <w:ind w:right="28"/>
                    <w:rPr>
                      <w:rFonts w:asciiTheme="minorHAnsi" w:hAnsiTheme="minorHAnsi" w:cstheme="minorHAnsi"/>
                      <w:color w:val="000000"/>
                      <w:szCs w:val="18"/>
                    </w:rPr>
                  </w:pPr>
                  <w:r w:rsidRPr="00113031">
                    <w:rPr>
                      <w:rFonts w:asciiTheme="minorHAnsi" w:hAnsiTheme="minorHAnsi" w:cstheme="minorHAnsi"/>
                      <w:color w:val="000000"/>
                      <w:szCs w:val="18"/>
                    </w:rPr>
                    <w:t>***</w:t>
                  </w:r>
                </w:p>
              </w:tc>
            </w:tr>
            <w:tr w:rsidR="001442D2" w14:paraId="54F665DA" w14:textId="77777777" w:rsidTr="00F83017">
              <w:tc>
                <w:tcPr>
                  <w:tcW w:w="1804" w:type="pct"/>
                  <w:shd w:val="clear" w:color="auto" w:fill="auto"/>
                  <w:vAlign w:val="bottom"/>
                </w:tcPr>
                <w:p w14:paraId="7A71F5E7"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Bachelor</w:t>
                  </w:r>
                </w:p>
              </w:tc>
              <w:tc>
                <w:tcPr>
                  <w:tcW w:w="1067" w:type="pct"/>
                  <w:vAlign w:val="bottom"/>
                </w:tcPr>
                <w:p w14:paraId="00F3AB6A"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2.7695</w:t>
                  </w:r>
                </w:p>
              </w:tc>
              <w:tc>
                <w:tcPr>
                  <w:tcW w:w="1147" w:type="pct"/>
                  <w:shd w:val="clear" w:color="auto" w:fill="auto"/>
                  <w:vAlign w:val="bottom"/>
                </w:tcPr>
                <w:p w14:paraId="1F03A4CD"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0.4246</w:t>
                  </w:r>
                </w:p>
              </w:tc>
              <w:tc>
                <w:tcPr>
                  <w:tcW w:w="982" w:type="pct"/>
                  <w:shd w:val="clear" w:color="auto" w:fill="auto"/>
                  <w:vAlign w:val="bottom"/>
                </w:tcPr>
                <w:p w14:paraId="69D61527"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7B7F6C82" w14:textId="77777777" w:rsidTr="00F83017">
              <w:tc>
                <w:tcPr>
                  <w:tcW w:w="1804" w:type="pct"/>
                  <w:shd w:val="clear" w:color="auto" w:fill="F2F2F2" w:themeFill="accent4"/>
                  <w:vAlign w:val="bottom"/>
                </w:tcPr>
                <w:p w14:paraId="0BAE34EA"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Graduate Diploma</w:t>
                  </w:r>
                </w:p>
              </w:tc>
              <w:tc>
                <w:tcPr>
                  <w:tcW w:w="1067" w:type="pct"/>
                  <w:shd w:val="clear" w:color="auto" w:fill="F2F2F2" w:themeFill="accent4"/>
                  <w:vAlign w:val="bottom"/>
                </w:tcPr>
                <w:p w14:paraId="3530AAE2"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3.802</w:t>
                  </w:r>
                </w:p>
              </w:tc>
              <w:tc>
                <w:tcPr>
                  <w:tcW w:w="1147" w:type="pct"/>
                  <w:shd w:val="clear" w:color="auto" w:fill="F2F2F2" w:themeFill="accent4"/>
                  <w:vAlign w:val="bottom"/>
                </w:tcPr>
                <w:p w14:paraId="27186A95"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0.6011</w:t>
                  </w:r>
                </w:p>
              </w:tc>
              <w:tc>
                <w:tcPr>
                  <w:tcW w:w="982" w:type="pct"/>
                  <w:shd w:val="clear" w:color="auto" w:fill="F2F2F2" w:themeFill="accent4"/>
                  <w:vAlign w:val="bottom"/>
                </w:tcPr>
                <w:p w14:paraId="6EBD9EBB"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15D26425" w14:textId="77777777" w:rsidTr="00F83017">
              <w:tc>
                <w:tcPr>
                  <w:tcW w:w="1804" w:type="pct"/>
                  <w:tcBorders>
                    <w:bottom w:val="single" w:sz="4" w:space="0" w:color="BFBFBF" w:themeColor="background2"/>
                  </w:tcBorders>
                  <w:shd w:val="clear" w:color="auto" w:fill="auto"/>
                  <w:vAlign w:val="bottom"/>
                </w:tcPr>
                <w:p w14:paraId="6272ABBD"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Postgraduate</w:t>
                  </w:r>
                </w:p>
              </w:tc>
              <w:tc>
                <w:tcPr>
                  <w:tcW w:w="1067" w:type="pct"/>
                  <w:tcBorders>
                    <w:bottom w:val="single" w:sz="4" w:space="0" w:color="BFBFBF" w:themeColor="background2"/>
                  </w:tcBorders>
                  <w:vAlign w:val="bottom"/>
                </w:tcPr>
                <w:p w14:paraId="64335CE1"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5.0783</w:t>
                  </w:r>
                </w:p>
              </w:tc>
              <w:tc>
                <w:tcPr>
                  <w:tcW w:w="1147" w:type="pct"/>
                  <w:tcBorders>
                    <w:bottom w:val="single" w:sz="4" w:space="0" w:color="BFBFBF" w:themeColor="background2"/>
                  </w:tcBorders>
                  <w:shd w:val="clear" w:color="auto" w:fill="auto"/>
                  <w:vAlign w:val="bottom"/>
                </w:tcPr>
                <w:p w14:paraId="217F212C"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0.5286</w:t>
                  </w:r>
                </w:p>
              </w:tc>
              <w:tc>
                <w:tcPr>
                  <w:tcW w:w="982" w:type="pct"/>
                  <w:tcBorders>
                    <w:bottom w:val="single" w:sz="4" w:space="0" w:color="BFBFBF" w:themeColor="background2"/>
                  </w:tcBorders>
                  <w:shd w:val="clear" w:color="auto" w:fill="auto"/>
                  <w:vAlign w:val="bottom"/>
                </w:tcPr>
                <w:p w14:paraId="25284B02"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bl>
          <w:p w14:paraId="43589FCE" w14:textId="77777777" w:rsidR="001442D2" w:rsidRDefault="001442D2" w:rsidP="00F3516B">
            <w:pPr>
              <w:pStyle w:val="Box"/>
            </w:pPr>
          </w:p>
        </w:tc>
      </w:tr>
      <w:tr w:rsidR="001442D2" w14:paraId="2CA69511" w14:textId="77777777" w:rsidTr="00F83017">
        <w:tc>
          <w:tcPr>
            <w:tcW w:w="5000" w:type="pct"/>
            <w:gridSpan w:val="2"/>
            <w:tcBorders>
              <w:top w:val="nil"/>
              <w:left w:val="nil"/>
              <w:bottom w:val="nil"/>
              <w:right w:val="nil"/>
            </w:tcBorders>
            <w:shd w:val="clear" w:color="auto" w:fill="auto"/>
          </w:tcPr>
          <w:p w14:paraId="667B8B94" w14:textId="3F905EE1" w:rsidR="001442D2" w:rsidRDefault="001442D2" w:rsidP="00462996">
            <w:pPr>
              <w:pStyle w:val="Note"/>
              <w:rPr>
                <w:i/>
              </w:rPr>
            </w:pPr>
            <w:r w:rsidRPr="008E77FE">
              <w:rPr>
                <w:rStyle w:val="NoteLabel"/>
              </w:rPr>
              <w:t>a</w:t>
            </w:r>
            <w:r>
              <w:t xml:space="preserve"> The constant reflects a </w:t>
            </w:r>
            <w:r w:rsidR="00462996">
              <w:t xml:space="preserve">male </w:t>
            </w:r>
            <w:r>
              <w:t xml:space="preserve">respondent </w:t>
            </w:r>
            <w:r w:rsidR="00462996">
              <w:t>in the 15</w:t>
            </w:r>
            <w:r w:rsidR="00462996">
              <w:noBreakHyphen/>
              <w:t xml:space="preserve">24 age bracket </w:t>
            </w:r>
            <w:r>
              <w:t xml:space="preserve">who scored 0 on the financial and super literacy questions, </w:t>
            </w:r>
            <w:r w:rsidR="00462996">
              <w:t>and has a less than year 12 education</w:t>
            </w:r>
            <w:r>
              <w:t xml:space="preserve">.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Respondents with level of highest level of education categorised as ‘other’ based on their open responses have been removed. </w:t>
            </w:r>
            <w:r>
              <w:rPr>
                <w:rStyle w:val="NoteLabel"/>
              </w:rPr>
              <w:t>d</w:t>
            </w:r>
            <w:r>
              <w:t xml:space="preserve"> 1992 observations were used for this regression. </w:t>
            </w:r>
            <w:r>
              <w:rPr>
                <w:rStyle w:val="NoteLabel"/>
              </w:rPr>
              <w:t xml:space="preserve">e </w:t>
            </w:r>
            <w:r>
              <w:t>***, ** and * represent statistical significance at the 1, 5 and 10 per cent level respectively.</w:t>
            </w:r>
          </w:p>
        </w:tc>
      </w:tr>
      <w:tr w:rsidR="001442D2" w14:paraId="6DAF8078" w14:textId="77777777" w:rsidTr="00F83017">
        <w:tc>
          <w:tcPr>
            <w:tcW w:w="5000" w:type="pct"/>
            <w:gridSpan w:val="2"/>
            <w:tcBorders>
              <w:top w:val="nil"/>
              <w:left w:val="nil"/>
              <w:bottom w:val="single" w:sz="6" w:space="0" w:color="78A22F"/>
              <w:right w:val="nil"/>
            </w:tcBorders>
            <w:shd w:val="clear" w:color="auto" w:fill="auto"/>
          </w:tcPr>
          <w:p w14:paraId="0DB18106" w14:textId="77777777" w:rsidR="001442D2" w:rsidRDefault="001442D2" w:rsidP="00F3516B">
            <w:pPr>
              <w:pStyle w:val="Box"/>
              <w:spacing w:before="0" w:line="120" w:lineRule="exact"/>
            </w:pPr>
          </w:p>
        </w:tc>
      </w:tr>
      <w:tr w:rsidR="001442D2" w:rsidRPr="000863A5" w14:paraId="3C92EE88" w14:textId="77777777" w:rsidTr="00F83017">
        <w:tc>
          <w:tcPr>
            <w:tcW w:w="5000" w:type="pct"/>
            <w:gridSpan w:val="2"/>
            <w:tcBorders>
              <w:top w:val="single" w:sz="6" w:space="0" w:color="78A22F"/>
              <w:left w:val="nil"/>
              <w:bottom w:val="nil"/>
              <w:right w:val="nil"/>
            </w:tcBorders>
          </w:tcPr>
          <w:p w14:paraId="00E06BC4" w14:textId="3F25DAE6" w:rsidR="001442D2" w:rsidRPr="00626D32" w:rsidRDefault="001442D2" w:rsidP="00F3516B">
            <w:pPr>
              <w:pStyle w:val="BoxSpaceBelow"/>
            </w:pPr>
          </w:p>
        </w:tc>
      </w:tr>
    </w:tbl>
    <w:p w14:paraId="6BD5B750" w14:textId="2CFCB6E0"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61FA9387" w14:textId="77777777" w:rsidTr="00F337C7">
        <w:tc>
          <w:tcPr>
            <w:tcW w:w="5000" w:type="pct"/>
            <w:tcBorders>
              <w:top w:val="single" w:sz="6" w:space="0" w:color="78A22F"/>
              <w:left w:val="nil"/>
              <w:bottom w:val="nil"/>
              <w:right w:val="nil"/>
            </w:tcBorders>
            <w:shd w:val="clear" w:color="auto" w:fill="auto"/>
          </w:tcPr>
          <w:p w14:paraId="00E6708D" w14:textId="22567AC9" w:rsidR="001442D2" w:rsidRDefault="001442D2" w:rsidP="00F3516B">
            <w:pPr>
              <w:pStyle w:val="TableTitle"/>
            </w:pPr>
            <w:r>
              <w:rPr>
                <w:b w:val="0"/>
              </w:rPr>
              <w:t>Table A.</w:t>
            </w:r>
            <w:r>
              <w:rPr>
                <w:b w:val="0"/>
                <w:noProof/>
              </w:rPr>
              <w:t>4</w:t>
            </w:r>
            <w:r>
              <w:tab/>
              <w:t>Household income ($’000) and financial literacy</w:t>
            </w:r>
            <w:r w:rsidRPr="00BA0307">
              <w:rPr>
                <w:rStyle w:val="NoteLabel"/>
                <w:b/>
              </w:rPr>
              <w:t>a,b,c,d,e</w:t>
            </w:r>
          </w:p>
          <w:p w14:paraId="237887B3" w14:textId="77777777" w:rsidR="001442D2" w:rsidRPr="00784A05" w:rsidRDefault="001442D2" w:rsidP="00F3516B">
            <w:pPr>
              <w:pStyle w:val="TableBodyText"/>
              <w:spacing w:after="80" w:line="200" w:lineRule="exact"/>
              <w:ind w:left="1474" w:right="0"/>
              <w:jc w:val="left"/>
            </w:pPr>
            <w:r>
              <w:t>Financial literacy as a categorical variable</w:t>
            </w:r>
          </w:p>
        </w:tc>
      </w:tr>
      <w:tr w:rsidR="001442D2" w14:paraId="05EB1C2E" w14:textId="77777777" w:rsidTr="00F337C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06"/>
              <w:gridCol w:w="1782"/>
              <w:gridCol w:w="1920"/>
              <w:gridCol w:w="1896"/>
            </w:tblGrid>
            <w:tr w:rsidR="001442D2" w14:paraId="19C09F18" w14:textId="77777777" w:rsidTr="00F3516B">
              <w:trPr>
                <w:tblHeader/>
              </w:trPr>
              <w:tc>
                <w:tcPr>
                  <w:tcW w:w="1708" w:type="pct"/>
                  <w:tcBorders>
                    <w:top w:val="single" w:sz="6" w:space="0" w:color="BFBFBF"/>
                    <w:bottom w:val="single" w:sz="6" w:space="0" w:color="BFBFBF"/>
                  </w:tcBorders>
                  <w:shd w:val="clear" w:color="auto" w:fill="auto"/>
                  <w:tcMar>
                    <w:top w:w="28" w:type="dxa"/>
                  </w:tcMar>
                </w:tcPr>
                <w:p w14:paraId="64FA7B8B" w14:textId="77777777" w:rsidR="001442D2" w:rsidRPr="00113031" w:rsidRDefault="001442D2" w:rsidP="0009741A">
                  <w:pPr>
                    <w:pStyle w:val="TableColumnHeading"/>
                    <w:jc w:val="left"/>
                    <w:rPr>
                      <w:rFonts w:asciiTheme="minorHAnsi" w:hAnsiTheme="minorHAnsi" w:cstheme="minorHAnsi"/>
                      <w:szCs w:val="18"/>
                    </w:rPr>
                  </w:pPr>
                  <w:r w:rsidRPr="00113031">
                    <w:rPr>
                      <w:rFonts w:asciiTheme="minorHAnsi" w:hAnsiTheme="minorHAnsi" w:cstheme="minorHAnsi"/>
                      <w:szCs w:val="18"/>
                    </w:rPr>
                    <w:t>Variable</w:t>
                  </w:r>
                </w:p>
              </w:tc>
              <w:tc>
                <w:tcPr>
                  <w:tcW w:w="1048" w:type="pct"/>
                  <w:tcBorders>
                    <w:top w:val="single" w:sz="6" w:space="0" w:color="BFBFBF"/>
                    <w:bottom w:val="single" w:sz="6" w:space="0" w:color="BFBFBF"/>
                  </w:tcBorders>
                </w:tcPr>
                <w:p w14:paraId="78626F64" w14:textId="77777777" w:rsidR="001442D2" w:rsidRPr="00113031" w:rsidRDefault="001442D2" w:rsidP="00ED3523">
                  <w:pPr>
                    <w:pStyle w:val="TableColumnHeading"/>
                    <w:rPr>
                      <w:rFonts w:asciiTheme="minorHAnsi" w:hAnsiTheme="minorHAnsi" w:cstheme="minorHAnsi"/>
                      <w:szCs w:val="18"/>
                    </w:rPr>
                  </w:pPr>
                  <w:r w:rsidRPr="00113031">
                    <w:rPr>
                      <w:rFonts w:asciiTheme="minorHAnsi" w:hAnsiTheme="minorHAnsi" w:cstheme="minorHAnsi"/>
                      <w:szCs w:val="18"/>
                    </w:rPr>
                    <w:t>Coefficient</w:t>
                  </w:r>
                </w:p>
              </w:tc>
              <w:tc>
                <w:tcPr>
                  <w:tcW w:w="1129" w:type="pct"/>
                  <w:tcBorders>
                    <w:top w:val="single" w:sz="6" w:space="0" w:color="BFBFBF"/>
                    <w:bottom w:val="single" w:sz="6" w:space="0" w:color="BFBFBF"/>
                  </w:tcBorders>
                  <w:shd w:val="clear" w:color="auto" w:fill="auto"/>
                  <w:tcMar>
                    <w:top w:w="28" w:type="dxa"/>
                  </w:tcMar>
                </w:tcPr>
                <w:p w14:paraId="73583EBE" w14:textId="77777777" w:rsidR="001442D2" w:rsidRPr="00113031" w:rsidRDefault="001442D2" w:rsidP="00ED3523">
                  <w:pPr>
                    <w:pStyle w:val="TableColumnHeading"/>
                    <w:rPr>
                      <w:rFonts w:asciiTheme="minorHAnsi" w:hAnsiTheme="minorHAnsi" w:cstheme="minorHAnsi"/>
                      <w:szCs w:val="18"/>
                    </w:rPr>
                  </w:pPr>
                  <w:r w:rsidRPr="00113031">
                    <w:rPr>
                      <w:rFonts w:asciiTheme="minorHAnsi" w:hAnsiTheme="minorHAnsi" w:cstheme="minorHAnsi"/>
                      <w:szCs w:val="18"/>
                    </w:rPr>
                    <w:t>Standard Error</w:t>
                  </w:r>
                </w:p>
              </w:tc>
              <w:tc>
                <w:tcPr>
                  <w:tcW w:w="1115" w:type="pct"/>
                  <w:tcBorders>
                    <w:top w:val="single" w:sz="6" w:space="0" w:color="BFBFBF"/>
                    <w:bottom w:val="single" w:sz="6" w:space="0" w:color="BFBFBF"/>
                  </w:tcBorders>
                  <w:shd w:val="clear" w:color="auto" w:fill="auto"/>
                  <w:tcMar>
                    <w:top w:w="28" w:type="dxa"/>
                  </w:tcMar>
                </w:tcPr>
                <w:p w14:paraId="1B6C0320" w14:textId="77777777" w:rsidR="001442D2" w:rsidRPr="00113031" w:rsidRDefault="001442D2" w:rsidP="00ED3523">
                  <w:pPr>
                    <w:pStyle w:val="TableColumnHeading"/>
                    <w:ind w:right="28"/>
                    <w:rPr>
                      <w:rFonts w:asciiTheme="minorHAnsi" w:hAnsiTheme="minorHAnsi" w:cstheme="minorHAnsi"/>
                      <w:szCs w:val="18"/>
                    </w:rPr>
                  </w:pPr>
                  <w:r w:rsidRPr="00113031">
                    <w:rPr>
                      <w:rFonts w:asciiTheme="minorHAnsi" w:hAnsiTheme="minorHAnsi" w:cstheme="minorHAnsi"/>
                      <w:szCs w:val="18"/>
                    </w:rPr>
                    <w:t>Significance</w:t>
                  </w:r>
                </w:p>
              </w:tc>
            </w:tr>
            <w:tr w:rsidR="001442D2" w14:paraId="327D5FD9" w14:textId="77777777" w:rsidTr="00F3516B">
              <w:tc>
                <w:tcPr>
                  <w:tcW w:w="1708" w:type="pct"/>
                  <w:tcBorders>
                    <w:top w:val="single" w:sz="6" w:space="0" w:color="BFBFBF"/>
                  </w:tcBorders>
                  <w:shd w:val="clear" w:color="auto" w:fill="F2F2F2"/>
                  <w:vAlign w:val="bottom"/>
                </w:tcPr>
                <w:p w14:paraId="0DA4259A" w14:textId="77777777" w:rsidR="001442D2" w:rsidRPr="00113031" w:rsidRDefault="001442D2" w:rsidP="0009741A">
                  <w:pPr>
                    <w:pStyle w:val="TableUnitsRow"/>
                    <w:jc w:val="left"/>
                    <w:rPr>
                      <w:rFonts w:asciiTheme="minorHAnsi" w:hAnsiTheme="minorHAnsi" w:cstheme="minorHAnsi"/>
                      <w:szCs w:val="18"/>
                    </w:rPr>
                  </w:pPr>
                  <w:r w:rsidRPr="00113031">
                    <w:rPr>
                      <w:rFonts w:asciiTheme="minorHAnsi" w:hAnsiTheme="minorHAnsi" w:cstheme="minorHAnsi"/>
                      <w:b/>
                      <w:color w:val="000000"/>
                      <w:szCs w:val="18"/>
                    </w:rPr>
                    <w:t>Constant</w:t>
                  </w:r>
                </w:p>
              </w:tc>
              <w:tc>
                <w:tcPr>
                  <w:tcW w:w="1048" w:type="pct"/>
                  <w:tcBorders>
                    <w:top w:val="single" w:sz="6" w:space="0" w:color="BFBFBF"/>
                  </w:tcBorders>
                  <w:shd w:val="clear" w:color="auto" w:fill="F2F2F2"/>
                  <w:vAlign w:val="bottom"/>
                </w:tcPr>
                <w:p w14:paraId="6D433C2A" w14:textId="77777777" w:rsidR="001442D2" w:rsidRPr="00113031" w:rsidRDefault="001442D2" w:rsidP="00ED3523">
                  <w:pPr>
                    <w:pStyle w:val="TableUnitsRow"/>
                    <w:rPr>
                      <w:rFonts w:asciiTheme="minorHAnsi" w:hAnsiTheme="minorHAnsi" w:cstheme="minorHAnsi"/>
                      <w:szCs w:val="18"/>
                    </w:rPr>
                  </w:pPr>
                  <w:r w:rsidRPr="00113031">
                    <w:rPr>
                      <w:rFonts w:asciiTheme="minorHAnsi" w:hAnsiTheme="minorHAnsi" w:cstheme="minorHAnsi"/>
                      <w:color w:val="000000"/>
                      <w:szCs w:val="18"/>
                    </w:rPr>
                    <w:t>4.0123</w:t>
                  </w:r>
                </w:p>
              </w:tc>
              <w:tc>
                <w:tcPr>
                  <w:tcW w:w="1129" w:type="pct"/>
                  <w:tcBorders>
                    <w:top w:val="single" w:sz="6" w:space="0" w:color="BFBFBF"/>
                  </w:tcBorders>
                  <w:shd w:val="clear" w:color="auto" w:fill="F2F2F2"/>
                  <w:vAlign w:val="bottom"/>
                </w:tcPr>
                <w:p w14:paraId="47681271" w14:textId="49BEAEB9" w:rsidR="001442D2" w:rsidRPr="00113031" w:rsidRDefault="001442D2" w:rsidP="00A86522">
                  <w:pPr>
                    <w:spacing w:after="40"/>
                    <w:ind w:left="6" w:right="113"/>
                    <w:jc w:val="right"/>
                    <w:rPr>
                      <w:rFonts w:asciiTheme="minorHAnsi" w:hAnsiTheme="minorHAnsi" w:cstheme="minorHAnsi"/>
                      <w:color w:val="000000"/>
                      <w:sz w:val="18"/>
                      <w:szCs w:val="18"/>
                    </w:rPr>
                  </w:pPr>
                  <w:r w:rsidRPr="00113031">
                    <w:rPr>
                      <w:rFonts w:asciiTheme="minorHAnsi" w:hAnsiTheme="minorHAnsi" w:cstheme="minorHAnsi"/>
                      <w:color w:val="000000"/>
                      <w:sz w:val="18"/>
                      <w:szCs w:val="18"/>
                    </w:rPr>
                    <w:t>0.4897</w:t>
                  </w:r>
                </w:p>
              </w:tc>
              <w:tc>
                <w:tcPr>
                  <w:tcW w:w="1115" w:type="pct"/>
                  <w:tcBorders>
                    <w:top w:val="single" w:sz="6" w:space="0" w:color="BFBFBF"/>
                  </w:tcBorders>
                  <w:shd w:val="clear" w:color="auto" w:fill="F2F2F2"/>
                  <w:vAlign w:val="bottom"/>
                </w:tcPr>
                <w:p w14:paraId="7E984433" w14:textId="1979122F" w:rsidR="001442D2" w:rsidRPr="00113031" w:rsidRDefault="00A86522" w:rsidP="00ED3523">
                  <w:pPr>
                    <w:pStyle w:val="TableUnitsRow"/>
                    <w:ind w:right="28"/>
                    <w:rPr>
                      <w:rFonts w:asciiTheme="minorHAnsi" w:hAnsiTheme="minorHAnsi" w:cstheme="minorHAnsi"/>
                      <w:szCs w:val="18"/>
                    </w:rPr>
                  </w:pPr>
                  <w:r>
                    <w:rPr>
                      <w:rFonts w:asciiTheme="minorHAnsi" w:hAnsiTheme="minorHAnsi" w:cstheme="minorHAnsi"/>
                      <w:color w:val="000000"/>
                      <w:szCs w:val="18"/>
                    </w:rPr>
                    <w:t xml:space="preserve"> </w:t>
                  </w:r>
                  <w:r w:rsidR="001442D2" w:rsidRPr="00113031">
                    <w:rPr>
                      <w:rFonts w:asciiTheme="minorHAnsi" w:hAnsiTheme="minorHAnsi" w:cstheme="minorHAnsi"/>
                      <w:color w:val="000000"/>
                      <w:szCs w:val="18"/>
                    </w:rPr>
                    <w:t>***</w:t>
                  </w:r>
                </w:p>
              </w:tc>
            </w:tr>
            <w:tr w:rsidR="001442D2" w14:paraId="5DDEF0F9" w14:textId="77777777" w:rsidTr="00F3516B">
              <w:tc>
                <w:tcPr>
                  <w:tcW w:w="1708" w:type="pct"/>
                  <w:vAlign w:val="bottom"/>
                </w:tcPr>
                <w:p w14:paraId="0ED2E379"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b/>
                      <w:color w:val="000000"/>
                      <w:szCs w:val="18"/>
                    </w:rPr>
                    <w:t>Financial literacy score</w:t>
                  </w:r>
                </w:p>
              </w:tc>
              <w:tc>
                <w:tcPr>
                  <w:tcW w:w="1048" w:type="pct"/>
                  <w:vAlign w:val="bottom"/>
                </w:tcPr>
                <w:p w14:paraId="4B6D520D" w14:textId="77777777" w:rsidR="001442D2" w:rsidRPr="00113031" w:rsidRDefault="001442D2" w:rsidP="00ED3523">
                  <w:pPr>
                    <w:pStyle w:val="TableBodyText"/>
                    <w:rPr>
                      <w:rFonts w:asciiTheme="minorHAnsi" w:hAnsiTheme="minorHAnsi" w:cstheme="minorHAnsi"/>
                      <w:szCs w:val="18"/>
                    </w:rPr>
                  </w:pPr>
                </w:p>
              </w:tc>
              <w:tc>
                <w:tcPr>
                  <w:tcW w:w="1129" w:type="pct"/>
                  <w:vAlign w:val="bottom"/>
                </w:tcPr>
                <w:p w14:paraId="3BF1A64C" w14:textId="77777777" w:rsidR="001442D2" w:rsidRPr="00113031" w:rsidRDefault="001442D2" w:rsidP="00ED3523">
                  <w:pPr>
                    <w:pStyle w:val="TableBodyText"/>
                    <w:rPr>
                      <w:rFonts w:asciiTheme="minorHAnsi" w:hAnsiTheme="minorHAnsi" w:cstheme="minorHAnsi"/>
                      <w:szCs w:val="18"/>
                    </w:rPr>
                  </w:pPr>
                </w:p>
              </w:tc>
              <w:tc>
                <w:tcPr>
                  <w:tcW w:w="1115" w:type="pct"/>
                </w:tcPr>
                <w:p w14:paraId="408588D4" w14:textId="77777777" w:rsidR="001442D2" w:rsidRPr="00113031" w:rsidRDefault="001442D2" w:rsidP="00ED3523">
                  <w:pPr>
                    <w:pStyle w:val="TableBodyText"/>
                    <w:ind w:right="28"/>
                    <w:rPr>
                      <w:rFonts w:asciiTheme="minorHAnsi" w:hAnsiTheme="minorHAnsi" w:cstheme="minorHAnsi"/>
                      <w:szCs w:val="18"/>
                    </w:rPr>
                  </w:pPr>
                </w:p>
              </w:tc>
            </w:tr>
            <w:tr w:rsidR="001442D2" w14:paraId="3D13D112" w14:textId="77777777" w:rsidTr="00F3516B">
              <w:tc>
                <w:tcPr>
                  <w:tcW w:w="1708" w:type="pct"/>
                  <w:shd w:val="clear" w:color="auto" w:fill="F2F2F2"/>
                  <w:vAlign w:val="bottom"/>
                </w:tcPr>
                <w:p w14:paraId="4CCF76FE" w14:textId="77777777" w:rsidR="001442D2" w:rsidRPr="00113031" w:rsidRDefault="001442D2" w:rsidP="0009741A">
                  <w:pPr>
                    <w:pStyle w:val="TableBodyText"/>
                    <w:jc w:val="left"/>
                    <w:rPr>
                      <w:rFonts w:asciiTheme="minorHAnsi" w:hAnsiTheme="minorHAnsi" w:cstheme="minorHAnsi"/>
                      <w:color w:val="000000"/>
                      <w:szCs w:val="18"/>
                    </w:rPr>
                  </w:pPr>
                  <w:r w:rsidRPr="00113031">
                    <w:rPr>
                      <w:rFonts w:asciiTheme="minorHAnsi" w:hAnsiTheme="minorHAnsi" w:cstheme="minorHAnsi"/>
                      <w:color w:val="000000"/>
                      <w:szCs w:val="18"/>
                    </w:rPr>
                    <w:t>1</w:t>
                  </w:r>
                </w:p>
              </w:tc>
              <w:tc>
                <w:tcPr>
                  <w:tcW w:w="1048" w:type="pct"/>
                  <w:shd w:val="clear" w:color="auto" w:fill="F2F2F2"/>
                  <w:vAlign w:val="bottom"/>
                </w:tcPr>
                <w:p w14:paraId="4E14D5C0"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1.4356</w:t>
                  </w:r>
                </w:p>
              </w:tc>
              <w:tc>
                <w:tcPr>
                  <w:tcW w:w="1129" w:type="pct"/>
                  <w:shd w:val="clear" w:color="auto" w:fill="F2F2F2"/>
                  <w:vAlign w:val="bottom"/>
                </w:tcPr>
                <w:p w14:paraId="1058FAAC"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0.4175</w:t>
                  </w:r>
                </w:p>
              </w:tc>
              <w:tc>
                <w:tcPr>
                  <w:tcW w:w="1115" w:type="pct"/>
                  <w:shd w:val="clear" w:color="auto" w:fill="F2F2F2"/>
                  <w:vAlign w:val="bottom"/>
                </w:tcPr>
                <w:p w14:paraId="40955CBF"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791575DD" w14:textId="77777777" w:rsidTr="00F3516B">
              <w:tc>
                <w:tcPr>
                  <w:tcW w:w="1708" w:type="pct"/>
                  <w:shd w:val="clear" w:color="auto" w:fill="auto"/>
                  <w:vAlign w:val="bottom"/>
                </w:tcPr>
                <w:p w14:paraId="3C487688" w14:textId="77777777" w:rsidR="001442D2" w:rsidRPr="00113031" w:rsidRDefault="001442D2" w:rsidP="0009741A">
                  <w:pPr>
                    <w:pStyle w:val="TableBodyText"/>
                    <w:jc w:val="left"/>
                    <w:rPr>
                      <w:rFonts w:asciiTheme="minorHAnsi" w:hAnsiTheme="minorHAnsi" w:cstheme="minorHAnsi"/>
                      <w:color w:val="000000"/>
                      <w:szCs w:val="18"/>
                    </w:rPr>
                  </w:pPr>
                  <w:r w:rsidRPr="00113031">
                    <w:rPr>
                      <w:rFonts w:asciiTheme="minorHAnsi" w:hAnsiTheme="minorHAnsi" w:cstheme="minorHAnsi"/>
                      <w:color w:val="000000"/>
                      <w:szCs w:val="18"/>
                    </w:rPr>
                    <w:t>2</w:t>
                  </w:r>
                </w:p>
              </w:tc>
              <w:tc>
                <w:tcPr>
                  <w:tcW w:w="1048" w:type="pct"/>
                  <w:vAlign w:val="bottom"/>
                </w:tcPr>
                <w:p w14:paraId="42F814D3"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1.812</w:t>
                  </w:r>
                </w:p>
              </w:tc>
              <w:tc>
                <w:tcPr>
                  <w:tcW w:w="1129" w:type="pct"/>
                  <w:shd w:val="clear" w:color="auto" w:fill="auto"/>
                  <w:vAlign w:val="bottom"/>
                </w:tcPr>
                <w:p w14:paraId="4243BF30"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0.4050</w:t>
                  </w:r>
                </w:p>
              </w:tc>
              <w:tc>
                <w:tcPr>
                  <w:tcW w:w="1115" w:type="pct"/>
                  <w:shd w:val="clear" w:color="auto" w:fill="auto"/>
                  <w:vAlign w:val="bottom"/>
                </w:tcPr>
                <w:p w14:paraId="3C0A7ACA"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2BDDD6FA" w14:textId="77777777" w:rsidTr="00F3516B">
              <w:tc>
                <w:tcPr>
                  <w:tcW w:w="1708" w:type="pct"/>
                  <w:shd w:val="clear" w:color="auto" w:fill="F2F2F2"/>
                  <w:vAlign w:val="bottom"/>
                </w:tcPr>
                <w:p w14:paraId="4757A15C" w14:textId="77777777" w:rsidR="001442D2" w:rsidRPr="00113031" w:rsidRDefault="001442D2" w:rsidP="0009741A">
                  <w:pPr>
                    <w:pStyle w:val="TableBodyText"/>
                    <w:jc w:val="left"/>
                    <w:rPr>
                      <w:rFonts w:asciiTheme="minorHAnsi" w:hAnsiTheme="minorHAnsi" w:cstheme="minorHAnsi"/>
                      <w:color w:val="000000"/>
                      <w:szCs w:val="18"/>
                    </w:rPr>
                  </w:pPr>
                  <w:r w:rsidRPr="00113031">
                    <w:rPr>
                      <w:rFonts w:asciiTheme="minorHAnsi" w:hAnsiTheme="minorHAnsi" w:cstheme="minorHAnsi"/>
                      <w:color w:val="000000"/>
                      <w:szCs w:val="18"/>
                    </w:rPr>
                    <w:t>3</w:t>
                  </w:r>
                </w:p>
              </w:tc>
              <w:tc>
                <w:tcPr>
                  <w:tcW w:w="1048" w:type="pct"/>
                  <w:shd w:val="clear" w:color="auto" w:fill="F2F2F2"/>
                  <w:vAlign w:val="bottom"/>
                </w:tcPr>
                <w:p w14:paraId="07D62CDA"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2.6604</w:t>
                  </w:r>
                </w:p>
              </w:tc>
              <w:tc>
                <w:tcPr>
                  <w:tcW w:w="1129" w:type="pct"/>
                  <w:shd w:val="clear" w:color="auto" w:fill="F2F2F2"/>
                  <w:vAlign w:val="bottom"/>
                </w:tcPr>
                <w:p w14:paraId="3E836649"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0.4144</w:t>
                  </w:r>
                </w:p>
              </w:tc>
              <w:tc>
                <w:tcPr>
                  <w:tcW w:w="1115" w:type="pct"/>
                  <w:shd w:val="clear" w:color="auto" w:fill="F2F2F2"/>
                  <w:vAlign w:val="bottom"/>
                </w:tcPr>
                <w:p w14:paraId="51F7D61C"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34BC3861" w14:textId="77777777" w:rsidTr="00F3516B">
              <w:tc>
                <w:tcPr>
                  <w:tcW w:w="1708" w:type="pct"/>
                  <w:shd w:val="clear" w:color="auto" w:fill="auto"/>
                  <w:vAlign w:val="bottom"/>
                </w:tcPr>
                <w:p w14:paraId="788CF063" w14:textId="77777777" w:rsidR="001442D2" w:rsidRPr="00113031" w:rsidRDefault="001442D2" w:rsidP="0009741A">
                  <w:pPr>
                    <w:pStyle w:val="TableBodyText"/>
                    <w:jc w:val="left"/>
                    <w:rPr>
                      <w:rFonts w:asciiTheme="minorHAnsi" w:hAnsiTheme="minorHAnsi" w:cstheme="minorHAnsi"/>
                      <w:color w:val="000000"/>
                      <w:szCs w:val="18"/>
                    </w:rPr>
                  </w:pPr>
                  <w:r w:rsidRPr="00113031">
                    <w:rPr>
                      <w:rFonts w:asciiTheme="minorHAnsi" w:hAnsiTheme="minorHAnsi" w:cstheme="minorHAnsi"/>
                      <w:color w:val="000000"/>
                      <w:szCs w:val="18"/>
                    </w:rPr>
                    <w:t>4</w:t>
                  </w:r>
                </w:p>
              </w:tc>
              <w:tc>
                <w:tcPr>
                  <w:tcW w:w="1048" w:type="pct"/>
                  <w:vAlign w:val="bottom"/>
                </w:tcPr>
                <w:p w14:paraId="51EEEF50"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3.4417</w:t>
                  </w:r>
                </w:p>
              </w:tc>
              <w:tc>
                <w:tcPr>
                  <w:tcW w:w="1129" w:type="pct"/>
                  <w:shd w:val="clear" w:color="auto" w:fill="auto"/>
                  <w:vAlign w:val="bottom"/>
                </w:tcPr>
                <w:p w14:paraId="565FB8E3" w14:textId="77777777" w:rsidR="001442D2" w:rsidRPr="00113031" w:rsidRDefault="001442D2" w:rsidP="00ED3523">
                  <w:pPr>
                    <w:pStyle w:val="TableBodyText"/>
                    <w:rPr>
                      <w:rFonts w:asciiTheme="minorHAnsi" w:hAnsiTheme="minorHAnsi" w:cstheme="minorHAnsi"/>
                      <w:color w:val="000000"/>
                      <w:szCs w:val="18"/>
                    </w:rPr>
                  </w:pPr>
                  <w:r w:rsidRPr="00113031">
                    <w:rPr>
                      <w:rFonts w:asciiTheme="minorHAnsi" w:hAnsiTheme="minorHAnsi" w:cstheme="minorHAnsi"/>
                      <w:color w:val="000000"/>
                      <w:szCs w:val="18"/>
                    </w:rPr>
                    <w:t>0.4609</w:t>
                  </w:r>
                </w:p>
              </w:tc>
              <w:tc>
                <w:tcPr>
                  <w:tcW w:w="1115" w:type="pct"/>
                  <w:shd w:val="clear" w:color="auto" w:fill="auto"/>
                  <w:vAlign w:val="bottom"/>
                </w:tcPr>
                <w:p w14:paraId="3144BABA"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0BF67EFB" w14:textId="77777777" w:rsidTr="00F3516B">
              <w:tc>
                <w:tcPr>
                  <w:tcW w:w="1708" w:type="pct"/>
                  <w:shd w:val="clear" w:color="auto" w:fill="F2F2F2"/>
                  <w:vAlign w:val="bottom"/>
                </w:tcPr>
                <w:p w14:paraId="33CBADAB"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b/>
                      <w:color w:val="000000"/>
                      <w:szCs w:val="18"/>
                    </w:rPr>
                    <w:t>Age bracket</w:t>
                  </w:r>
                </w:p>
              </w:tc>
              <w:tc>
                <w:tcPr>
                  <w:tcW w:w="1048" w:type="pct"/>
                  <w:shd w:val="clear" w:color="auto" w:fill="F2F2F2"/>
                  <w:vAlign w:val="bottom"/>
                </w:tcPr>
                <w:p w14:paraId="27D23717" w14:textId="77777777" w:rsidR="001442D2" w:rsidRPr="00113031" w:rsidRDefault="001442D2" w:rsidP="00ED3523">
                  <w:pPr>
                    <w:pStyle w:val="TableBodyText"/>
                    <w:rPr>
                      <w:rFonts w:asciiTheme="minorHAnsi" w:hAnsiTheme="minorHAnsi" w:cstheme="minorHAnsi"/>
                      <w:szCs w:val="18"/>
                    </w:rPr>
                  </w:pPr>
                </w:p>
              </w:tc>
              <w:tc>
                <w:tcPr>
                  <w:tcW w:w="1129" w:type="pct"/>
                  <w:shd w:val="clear" w:color="auto" w:fill="F2F2F2"/>
                  <w:vAlign w:val="bottom"/>
                </w:tcPr>
                <w:p w14:paraId="46982926" w14:textId="77777777" w:rsidR="001442D2" w:rsidRPr="00113031" w:rsidRDefault="001442D2" w:rsidP="00ED3523">
                  <w:pPr>
                    <w:pStyle w:val="TableBodyText"/>
                    <w:rPr>
                      <w:rFonts w:asciiTheme="minorHAnsi" w:hAnsiTheme="minorHAnsi" w:cstheme="minorHAnsi"/>
                      <w:szCs w:val="18"/>
                    </w:rPr>
                  </w:pPr>
                </w:p>
              </w:tc>
              <w:tc>
                <w:tcPr>
                  <w:tcW w:w="1115" w:type="pct"/>
                  <w:shd w:val="clear" w:color="auto" w:fill="F2F2F2"/>
                </w:tcPr>
                <w:p w14:paraId="566F6EB2" w14:textId="77777777" w:rsidR="001442D2" w:rsidRPr="00113031" w:rsidRDefault="001442D2" w:rsidP="00ED3523">
                  <w:pPr>
                    <w:pStyle w:val="TableBodyText"/>
                    <w:ind w:right="28"/>
                    <w:rPr>
                      <w:rFonts w:asciiTheme="minorHAnsi" w:hAnsiTheme="minorHAnsi" w:cstheme="minorHAnsi"/>
                      <w:szCs w:val="18"/>
                    </w:rPr>
                  </w:pPr>
                </w:p>
              </w:tc>
            </w:tr>
            <w:tr w:rsidR="001442D2" w14:paraId="29D89458" w14:textId="77777777" w:rsidTr="00F3516B">
              <w:tc>
                <w:tcPr>
                  <w:tcW w:w="1708" w:type="pct"/>
                  <w:shd w:val="clear" w:color="auto" w:fill="auto"/>
                  <w:vAlign w:val="bottom"/>
                </w:tcPr>
                <w:p w14:paraId="0A720E45" w14:textId="432B70C0"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34</w:t>
                  </w:r>
                </w:p>
              </w:tc>
              <w:tc>
                <w:tcPr>
                  <w:tcW w:w="1048" w:type="pct"/>
                  <w:vAlign w:val="bottom"/>
                </w:tcPr>
                <w:p w14:paraId="549A318D"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1.1573</w:t>
                  </w:r>
                </w:p>
              </w:tc>
              <w:tc>
                <w:tcPr>
                  <w:tcW w:w="1129" w:type="pct"/>
                  <w:shd w:val="clear" w:color="auto" w:fill="auto"/>
                  <w:vAlign w:val="bottom"/>
                </w:tcPr>
                <w:p w14:paraId="3A6BC8D0"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0.4064</w:t>
                  </w:r>
                </w:p>
              </w:tc>
              <w:tc>
                <w:tcPr>
                  <w:tcW w:w="1115" w:type="pct"/>
                  <w:shd w:val="clear" w:color="auto" w:fill="auto"/>
                  <w:vAlign w:val="bottom"/>
                </w:tcPr>
                <w:p w14:paraId="54039E31"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5C6A91C9" w14:textId="77777777" w:rsidTr="00F3516B">
              <w:tc>
                <w:tcPr>
                  <w:tcW w:w="1708" w:type="pct"/>
                  <w:shd w:val="clear" w:color="auto" w:fill="F2F2F2"/>
                  <w:vAlign w:val="bottom"/>
                </w:tcPr>
                <w:p w14:paraId="74BFC5F0" w14:textId="01AB3C9F"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44</w:t>
                  </w:r>
                </w:p>
              </w:tc>
              <w:tc>
                <w:tcPr>
                  <w:tcW w:w="1048" w:type="pct"/>
                  <w:shd w:val="clear" w:color="auto" w:fill="F2F2F2"/>
                  <w:vAlign w:val="bottom"/>
                </w:tcPr>
                <w:p w14:paraId="7C197D72"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2.2649</w:t>
                  </w:r>
                </w:p>
              </w:tc>
              <w:tc>
                <w:tcPr>
                  <w:tcW w:w="1129" w:type="pct"/>
                  <w:shd w:val="clear" w:color="auto" w:fill="F2F2F2"/>
                  <w:vAlign w:val="bottom"/>
                </w:tcPr>
                <w:p w14:paraId="78EE88F4"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0.4043</w:t>
                  </w:r>
                </w:p>
              </w:tc>
              <w:tc>
                <w:tcPr>
                  <w:tcW w:w="1115" w:type="pct"/>
                  <w:shd w:val="clear" w:color="auto" w:fill="F2F2F2"/>
                  <w:vAlign w:val="bottom"/>
                </w:tcPr>
                <w:p w14:paraId="7208F34C"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3C22642F" w14:textId="77777777" w:rsidTr="00F3516B">
              <w:tc>
                <w:tcPr>
                  <w:tcW w:w="1708" w:type="pct"/>
                  <w:shd w:val="clear" w:color="auto" w:fill="auto"/>
                  <w:vAlign w:val="bottom"/>
                </w:tcPr>
                <w:p w14:paraId="7F67AA80" w14:textId="2BE56639"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54</w:t>
                  </w:r>
                </w:p>
              </w:tc>
              <w:tc>
                <w:tcPr>
                  <w:tcW w:w="1048" w:type="pct"/>
                  <w:vAlign w:val="bottom"/>
                </w:tcPr>
                <w:p w14:paraId="4704F293"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0.8099</w:t>
                  </w:r>
                </w:p>
              </w:tc>
              <w:tc>
                <w:tcPr>
                  <w:tcW w:w="1129" w:type="pct"/>
                  <w:shd w:val="clear" w:color="auto" w:fill="auto"/>
                  <w:vAlign w:val="bottom"/>
                </w:tcPr>
                <w:p w14:paraId="23DAD7D5"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0.4062</w:t>
                  </w:r>
                </w:p>
              </w:tc>
              <w:tc>
                <w:tcPr>
                  <w:tcW w:w="1115" w:type="pct"/>
                  <w:shd w:val="clear" w:color="auto" w:fill="auto"/>
                  <w:vAlign w:val="bottom"/>
                </w:tcPr>
                <w:p w14:paraId="1D96C579"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1EE47693" w14:textId="77777777" w:rsidTr="00F3516B">
              <w:tc>
                <w:tcPr>
                  <w:tcW w:w="1708" w:type="pct"/>
                  <w:shd w:val="clear" w:color="auto" w:fill="F2F2F2"/>
                  <w:vAlign w:val="bottom"/>
                </w:tcPr>
                <w:p w14:paraId="0E6A45E1" w14:textId="1BA48C48"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64</w:t>
                  </w:r>
                </w:p>
              </w:tc>
              <w:tc>
                <w:tcPr>
                  <w:tcW w:w="1048" w:type="pct"/>
                  <w:shd w:val="clear" w:color="auto" w:fill="F2F2F2"/>
                  <w:vAlign w:val="bottom"/>
                </w:tcPr>
                <w:p w14:paraId="1E07844F" w14:textId="77BF4F69" w:rsidR="001442D2" w:rsidRPr="00113031" w:rsidRDefault="009F10FD" w:rsidP="00ED3523">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0.292</w:t>
                  </w:r>
                </w:p>
              </w:tc>
              <w:tc>
                <w:tcPr>
                  <w:tcW w:w="1129" w:type="pct"/>
                  <w:shd w:val="clear" w:color="auto" w:fill="F2F2F2"/>
                  <w:vAlign w:val="bottom"/>
                </w:tcPr>
                <w:p w14:paraId="216B8DB0"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0.4230</w:t>
                  </w:r>
                </w:p>
              </w:tc>
              <w:tc>
                <w:tcPr>
                  <w:tcW w:w="1115" w:type="pct"/>
                  <w:shd w:val="clear" w:color="auto" w:fill="F2F2F2"/>
                  <w:vAlign w:val="bottom"/>
                </w:tcPr>
                <w:p w14:paraId="36275B40" w14:textId="77777777" w:rsidR="001442D2" w:rsidRPr="00113031" w:rsidRDefault="001442D2" w:rsidP="00ED3523">
                  <w:pPr>
                    <w:pStyle w:val="TableBodyText"/>
                    <w:ind w:right="28"/>
                    <w:rPr>
                      <w:rFonts w:asciiTheme="minorHAnsi" w:hAnsiTheme="minorHAnsi" w:cstheme="minorHAnsi"/>
                      <w:szCs w:val="18"/>
                    </w:rPr>
                  </w:pPr>
                </w:p>
              </w:tc>
            </w:tr>
            <w:tr w:rsidR="001442D2" w14:paraId="40DE3D2E" w14:textId="77777777" w:rsidTr="00F3516B">
              <w:tc>
                <w:tcPr>
                  <w:tcW w:w="1708" w:type="pct"/>
                  <w:shd w:val="clear" w:color="auto" w:fill="auto"/>
                  <w:vAlign w:val="bottom"/>
                </w:tcPr>
                <w:p w14:paraId="3DA5B474"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b/>
                      <w:color w:val="000000"/>
                      <w:szCs w:val="18"/>
                    </w:rPr>
                    <w:t>Female</w:t>
                  </w:r>
                </w:p>
              </w:tc>
              <w:tc>
                <w:tcPr>
                  <w:tcW w:w="1048" w:type="pct"/>
                  <w:vAlign w:val="bottom"/>
                </w:tcPr>
                <w:p w14:paraId="190891D2" w14:textId="1E358000" w:rsidR="001442D2" w:rsidRPr="00113031" w:rsidRDefault="009F10FD" w:rsidP="00ED3523">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0.3137</w:t>
                  </w:r>
                </w:p>
              </w:tc>
              <w:tc>
                <w:tcPr>
                  <w:tcW w:w="1129" w:type="pct"/>
                  <w:shd w:val="clear" w:color="auto" w:fill="auto"/>
                  <w:vAlign w:val="bottom"/>
                </w:tcPr>
                <w:p w14:paraId="78CEEA4B"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0.2495</w:t>
                  </w:r>
                </w:p>
              </w:tc>
              <w:tc>
                <w:tcPr>
                  <w:tcW w:w="1115" w:type="pct"/>
                  <w:shd w:val="clear" w:color="auto" w:fill="auto"/>
                  <w:vAlign w:val="bottom"/>
                </w:tcPr>
                <w:p w14:paraId="34FF4A9D" w14:textId="77777777" w:rsidR="001442D2" w:rsidRPr="00113031" w:rsidRDefault="001442D2" w:rsidP="00ED3523">
                  <w:pPr>
                    <w:pStyle w:val="TableBodyText"/>
                    <w:ind w:right="28"/>
                    <w:rPr>
                      <w:rFonts w:asciiTheme="minorHAnsi" w:hAnsiTheme="minorHAnsi" w:cstheme="minorHAnsi"/>
                      <w:szCs w:val="18"/>
                    </w:rPr>
                  </w:pPr>
                </w:p>
              </w:tc>
            </w:tr>
            <w:tr w:rsidR="001442D2" w14:paraId="7A20817D" w14:textId="77777777" w:rsidTr="00F3516B">
              <w:tc>
                <w:tcPr>
                  <w:tcW w:w="1708" w:type="pct"/>
                  <w:shd w:val="clear" w:color="auto" w:fill="F2F2F2"/>
                  <w:vAlign w:val="bottom"/>
                </w:tcPr>
                <w:p w14:paraId="28DDE6E1"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b/>
                      <w:color w:val="000000"/>
                      <w:szCs w:val="18"/>
                    </w:rPr>
                    <w:t>Level of highest education</w:t>
                  </w:r>
                </w:p>
              </w:tc>
              <w:tc>
                <w:tcPr>
                  <w:tcW w:w="1048" w:type="pct"/>
                  <w:shd w:val="clear" w:color="auto" w:fill="F2F2F2"/>
                  <w:vAlign w:val="bottom"/>
                </w:tcPr>
                <w:p w14:paraId="63EEFF0E" w14:textId="77777777" w:rsidR="001442D2" w:rsidRPr="00113031" w:rsidRDefault="001442D2" w:rsidP="00ED3523">
                  <w:pPr>
                    <w:pStyle w:val="TableBodyText"/>
                    <w:rPr>
                      <w:rFonts w:asciiTheme="minorHAnsi" w:hAnsiTheme="minorHAnsi" w:cstheme="minorHAnsi"/>
                      <w:szCs w:val="18"/>
                    </w:rPr>
                  </w:pPr>
                </w:p>
              </w:tc>
              <w:tc>
                <w:tcPr>
                  <w:tcW w:w="1129" w:type="pct"/>
                  <w:shd w:val="clear" w:color="auto" w:fill="F2F2F2"/>
                  <w:vAlign w:val="bottom"/>
                </w:tcPr>
                <w:p w14:paraId="62BBBA90" w14:textId="77777777" w:rsidR="001442D2" w:rsidRPr="00113031" w:rsidRDefault="001442D2" w:rsidP="00ED3523">
                  <w:pPr>
                    <w:pStyle w:val="TableBodyText"/>
                    <w:rPr>
                      <w:rFonts w:asciiTheme="minorHAnsi" w:hAnsiTheme="minorHAnsi" w:cstheme="minorHAnsi"/>
                      <w:szCs w:val="18"/>
                    </w:rPr>
                  </w:pPr>
                </w:p>
              </w:tc>
              <w:tc>
                <w:tcPr>
                  <w:tcW w:w="1115" w:type="pct"/>
                  <w:shd w:val="clear" w:color="auto" w:fill="F2F2F2"/>
                </w:tcPr>
                <w:p w14:paraId="56F11787" w14:textId="77777777" w:rsidR="001442D2" w:rsidRPr="00113031" w:rsidRDefault="001442D2" w:rsidP="00ED3523">
                  <w:pPr>
                    <w:pStyle w:val="TableBodyText"/>
                    <w:ind w:right="28"/>
                    <w:rPr>
                      <w:rFonts w:asciiTheme="minorHAnsi" w:hAnsiTheme="minorHAnsi" w:cstheme="minorHAnsi"/>
                      <w:szCs w:val="18"/>
                    </w:rPr>
                  </w:pPr>
                </w:p>
              </w:tc>
            </w:tr>
            <w:tr w:rsidR="001442D2" w14:paraId="26553C73" w14:textId="77777777" w:rsidTr="00F3516B">
              <w:tc>
                <w:tcPr>
                  <w:tcW w:w="1708" w:type="pct"/>
                  <w:shd w:val="clear" w:color="auto" w:fill="auto"/>
                  <w:vAlign w:val="bottom"/>
                </w:tcPr>
                <w:p w14:paraId="4C148462"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Year 12 or equivalent</w:t>
                  </w:r>
                </w:p>
              </w:tc>
              <w:tc>
                <w:tcPr>
                  <w:tcW w:w="1048" w:type="pct"/>
                  <w:vAlign w:val="bottom"/>
                </w:tcPr>
                <w:p w14:paraId="4A2773B3"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0.8632</w:t>
                  </w:r>
                </w:p>
              </w:tc>
              <w:tc>
                <w:tcPr>
                  <w:tcW w:w="1129" w:type="pct"/>
                  <w:shd w:val="clear" w:color="auto" w:fill="auto"/>
                  <w:vAlign w:val="bottom"/>
                </w:tcPr>
                <w:p w14:paraId="668E7A88"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0.4336</w:t>
                  </w:r>
                </w:p>
              </w:tc>
              <w:tc>
                <w:tcPr>
                  <w:tcW w:w="1115" w:type="pct"/>
                  <w:shd w:val="clear" w:color="auto" w:fill="auto"/>
                  <w:vAlign w:val="bottom"/>
                </w:tcPr>
                <w:p w14:paraId="02FFB1D0"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43587D06" w14:textId="77777777" w:rsidTr="00F3516B">
              <w:tc>
                <w:tcPr>
                  <w:tcW w:w="1708" w:type="pct"/>
                  <w:shd w:val="clear" w:color="auto" w:fill="F2F2F2"/>
                  <w:vAlign w:val="bottom"/>
                </w:tcPr>
                <w:p w14:paraId="2EFCD0FC"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Certificate/Diploma</w:t>
                  </w:r>
                </w:p>
              </w:tc>
              <w:tc>
                <w:tcPr>
                  <w:tcW w:w="1048" w:type="pct"/>
                  <w:shd w:val="clear" w:color="auto" w:fill="F2F2F2"/>
                  <w:vAlign w:val="bottom"/>
                </w:tcPr>
                <w:p w14:paraId="33EA2FC9"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1.2544</w:t>
                  </w:r>
                </w:p>
              </w:tc>
              <w:tc>
                <w:tcPr>
                  <w:tcW w:w="1129" w:type="pct"/>
                  <w:shd w:val="clear" w:color="auto" w:fill="F2F2F2"/>
                  <w:vAlign w:val="bottom"/>
                </w:tcPr>
                <w:p w14:paraId="3A37FC80"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0.4057</w:t>
                  </w:r>
                </w:p>
              </w:tc>
              <w:tc>
                <w:tcPr>
                  <w:tcW w:w="1115" w:type="pct"/>
                  <w:shd w:val="clear" w:color="auto" w:fill="F2F2F2"/>
                  <w:vAlign w:val="bottom"/>
                </w:tcPr>
                <w:p w14:paraId="10DE831C"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7AA77115" w14:textId="77777777" w:rsidTr="00F3516B">
              <w:tc>
                <w:tcPr>
                  <w:tcW w:w="1708" w:type="pct"/>
                  <w:shd w:val="clear" w:color="auto" w:fill="auto"/>
                  <w:vAlign w:val="bottom"/>
                </w:tcPr>
                <w:p w14:paraId="34C11D55"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Bachelor</w:t>
                  </w:r>
                </w:p>
              </w:tc>
              <w:tc>
                <w:tcPr>
                  <w:tcW w:w="1048" w:type="pct"/>
                  <w:vAlign w:val="bottom"/>
                </w:tcPr>
                <w:p w14:paraId="6F8F0AA9"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2.7677</w:t>
                  </w:r>
                </w:p>
              </w:tc>
              <w:tc>
                <w:tcPr>
                  <w:tcW w:w="1129" w:type="pct"/>
                  <w:shd w:val="clear" w:color="auto" w:fill="auto"/>
                  <w:vAlign w:val="bottom"/>
                </w:tcPr>
                <w:p w14:paraId="5D98EBDB"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0.4246</w:t>
                  </w:r>
                </w:p>
              </w:tc>
              <w:tc>
                <w:tcPr>
                  <w:tcW w:w="1115" w:type="pct"/>
                  <w:shd w:val="clear" w:color="auto" w:fill="auto"/>
                  <w:vAlign w:val="bottom"/>
                </w:tcPr>
                <w:p w14:paraId="4E9D1124"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6931CA4F" w14:textId="77777777" w:rsidTr="00F83017">
              <w:tc>
                <w:tcPr>
                  <w:tcW w:w="1708" w:type="pct"/>
                  <w:shd w:val="clear" w:color="auto" w:fill="F2F2F2"/>
                  <w:vAlign w:val="bottom"/>
                </w:tcPr>
                <w:p w14:paraId="04AA3F20"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Graduate Diploma</w:t>
                  </w:r>
                </w:p>
              </w:tc>
              <w:tc>
                <w:tcPr>
                  <w:tcW w:w="1048" w:type="pct"/>
                  <w:shd w:val="clear" w:color="auto" w:fill="F2F2F2"/>
                  <w:vAlign w:val="bottom"/>
                </w:tcPr>
                <w:p w14:paraId="124451EB"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3.7833</w:t>
                  </w:r>
                </w:p>
              </w:tc>
              <w:tc>
                <w:tcPr>
                  <w:tcW w:w="1129" w:type="pct"/>
                  <w:shd w:val="clear" w:color="auto" w:fill="F2F2F2"/>
                  <w:vAlign w:val="bottom"/>
                </w:tcPr>
                <w:p w14:paraId="62076D0D"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0.6018</w:t>
                  </w:r>
                </w:p>
              </w:tc>
              <w:tc>
                <w:tcPr>
                  <w:tcW w:w="1115" w:type="pct"/>
                  <w:shd w:val="clear" w:color="auto" w:fill="F2F2F2"/>
                  <w:vAlign w:val="bottom"/>
                </w:tcPr>
                <w:p w14:paraId="51EF6CE7"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507A8272" w14:textId="77777777" w:rsidTr="00F83017">
              <w:tc>
                <w:tcPr>
                  <w:tcW w:w="1708" w:type="pct"/>
                  <w:tcBorders>
                    <w:bottom w:val="single" w:sz="4" w:space="0" w:color="BFBFBF" w:themeColor="background2"/>
                  </w:tcBorders>
                  <w:shd w:val="clear" w:color="auto" w:fill="auto"/>
                  <w:vAlign w:val="bottom"/>
                </w:tcPr>
                <w:p w14:paraId="362B2439"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Postgraduate</w:t>
                  </w:r>
                </w:p>
              </w:tc>
              <w:tc>
                <w:tcPr>
                  <w:tcW w:w="1048" w:type="pct"/>
                  <w:tcBorders>
                    <w:bottom w:val="single" w:sz="4" w:space="0" w:color="BFBFBF" w:themeColor="background2"/>
                  </w:tcBorders>
                  <w:vAlign w:val="bottom"/>
                </w:tcPr>
                <w:p w14:paraId="30196B49"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5.087</w:t>
                  </w:r>
                </w:p>
              </w:tc>
              <w:tc>
                <w:tcPr>
                  <w:tcW w:w="1129" w:type="pct"/>
                  <w:tcBorders>
                    <w:bottom w:val="single" w:sz="4" w:space="0" w:color="BFBFBF" w:themeColor="background2"/>
                  </w:tcBorders>
                  <w:shd w:val="clear" w:color="auto" w:fill="auto"/>
                  <w:vAlign w:val="bottom"/>
                </w:tcPr>
                <w:p w14:paraId="5A359B6C" w14:textId="77777777" w:rsidR="001442D2" w:rsidRPr="00113031" w:rsidRDefault="001442D2" w:rsidP="00ED3523">
                  <w:pPr>
                    <w:pStyle w:val="TableBodyText"/>
                    <w:rPr>
                      <w:rFonts w:asciiTheme="minorHAnsi" w:hAnsiTheme="minorHAnsi" w:cstheme="minorHAnsi"/>
                      <w:szCs w:val="18"/>
                    </w:rPr>
                  </w:pPr>
                  <w:r w:rsidRPr="00113031">
                    <w:rPr>
                      <w:rFonts w:asciiTheme="minorHAnsi" w:hAnsiTheme="minorHAnsi" w:cstheme="minorHAnsi"/>
                      <w:color w:val="000000"/>
                      <w:szCs w:val="18"/>
                    </w:rPr>
                    <w:t>0.5296</w:t>
                  </w:r>
                </w:p>
              </w:tc>
              <w:tc>
                <w:tcPr>
                  <w:tcW w:w="1115" w:type="pct"/>
                  <w:tcBorders>
                    <w:bottom w:val="single" w:sz="4" w:space="0" w:color="BFBFBF" w:themeColor="background2"/>
                  </w:tcBorders>
                  <w:shd w:val="clear" w:color="auto" w:fill="auto"/>
                  <w:vAlign w:val="bottom"/>
                </w:tcPr>
                <w:p w14:paraId="55985826" w14:textId="77777777" w:rsidR="001442D2" w:rsidRPr="00113031" w:rsidRDefault="001442D2" w:rsidP="00ED3523">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bl>
          <w:p w14:paraId="06EB24B0" w14:textId="77777777" w:rsidR="001442D2" w:rsidRDefault="001442D2" w:rsidP="00F3516B">
            <w:pPr>
              <w:pStyle w:val="Box"/>
            </w:pPr>
          </w:p>
        </w:tc>
      </w:tr>
      <w:tr w:rsidR="001442D2" w14:paraId="7463B57F" w14:textId="77777777" w:rsidTr="00F337C7">
        <w:tc>
          <w:tcPr>
            <w:tcW w:w="5000" w:type="pct"/>
            <w:tcBorders>
              <w:top w:val="nil"/>
              <w:left w:val="nil"/>
              <w:bottom w:val="nil"/>
              <w:right w:val="nil"/>
            </w:tcBorders>
            <w:shd w:val="clear" w:color="auto" w:fill="auto"/>
          </w:tcPr>
          <w:p w14:paraId="27A4B295" w14:textId="694D7C4E" w:rsidR="001442D2" w:rsidRDefault="001442D2">
            <w:pPr>
              <w:pStyle w:val="Note"/>
              <w:rPr>
                <w:i/>
              </w:rPr>
            </w:pPr>
            <w:r w:rsidRPr="008E77FE">
              <w:rPr>
                <w:rStyle w:val="NoteLabel"/>
              </w:rPr>
              <w:t>a</w:t>
            </w:r>
            <w:r>
              <w:t xml:space="preserve"> </w:t>
            </w:r>
            <w:r w:rsidR="00462996">
              <w:t>The constant reflects a male respondent in the 15</w:t>
            </w:r>
            <w:r w:rsidR="00462996">
              <w:noBreakHyphen/>
              <w:t>24 age bracket who scored 0 on the financial and super literacy questions, and has a less than year 12 education</w:t>
            </w:r>
            <w:r>
              <w:t xml:space="preserve">.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1992 observations were used for this regression. </w:t>
            </w:r>
            <w:r>
              <w:rPr>
                <w:rStyle w:val="NoteLabel"/>
              </w:rPr>
              <w:t xml:space="preserve">e </w:t>
            </w:r>
            <w:r>
              <w:t>***, ** and * represent statistical significance at the 1, 5 and 10 per cent level respectively</w:t>
            </w:r>
          </w:p>
        </w:tc>
      </w:tr>
      <w:tr w:rsidR="001442D2" w14:paraId="422CF10A" w14:textId="77777777" w:rsidTr="00F337C7">
        <w:tc>
          <w:tcPr>
            <w:tcW w:w="5000" w:type="pct"/>
            <w:tcBorders>
              <w:top w:val="nil"/>
              <w:left w:val="nil"/>
              <w:bottom w:val="single" w:sz="6" w:space="0" w:color="78A22F"/>
              <w:right w:val="nil"/>
            </w:tcBorders>
            <w:shd w:val="clear" w:color="auto" w:fill="auto"/>
          </w:tcPr>
          <w:p w14:paraId="3036D242" w14:textId="77777777" w:rsidR="001442D2" w:rsidRDefault="001442D2" w:rsidP="00F3516B">
            <w:pPr>
              <w:pStyle w:val="Box"/>
              <w:spacing w:before="0" w:line="120" w:lineRule="exact"/>
            </w:pPr>
          </w:p>
        </w:tc>
      </w:tr>
      <w:tr w:rsidR="001442D2" w:rsidRPr="000863A5" w14:paraId="00463E37" w14:textId="77777777" w:rsidTr="00F337C7">
        <w:tc>
          <w:tcPr>
            <w:tcW w:w="5000" w:type="pct"/>
            <w:tcBorders>
              <w:top w:val="single" w:sz="6" w:space="0" w:color="78A22F"/>
              <w:left w:val="nil"/>
              <w:bottom w:val="nil"/>
              <w:right w:val="nil"/>
            </w:tcBorders>
          </w:tcPr>
          <w:p w14:paraId="5127D5E9" w14:textId="760077E7" w:rsidR="001442D2" w:rsidRPr="00626D32" w:rsidRDefault="001442D2" w:rsidP="00F3516B">
            <w:pPr>
              <w:pStyle w:val="BoxSpaceBelow"/>
            </w:pPr>
          </w:p>
        </w:tc>
      </w:tr>
    </w:tbl>
    <w:p w14:paraId="21CD6D0B" w14:textId="6DC8EE36" w:rsidR="001442D2" w:rsidRDefault="001442D2" w:rsidP="00F3516B">
      <w:pPr>
        <w:pStyle w:val="Heading2"/>
      </w:pPr>
      <w:bookmarkStart w:id="54" w:name="_Toc486513663"/>
      <w:bookmarkStart w:id="55" w:name="_Toc486848249"/>
      <w:r>
        <w:t>A.</w:t>
      </w:r>
      <w:r>
        <w:rPr>
          <w:noProof/>
        </w:rPr>
        <w:t>4</w:t>
      </w:r>
      <w:r>
        <w:tab/>
        <w:t>Validity of the survey effort measure</w:t>
      </w:r>
      <w:bookmarkEnd w:id="54"/>
      <w:bookmarkEnd w:id="55"/>
    </w:p>
    <w:p w14:paraId="60DD0727" w14:textId="0FD83ABD" w:rsidR="001442D2" w:rsidRPr="008B7C75" w:rsidRDefault="001442D2" w:rsidP="00F3516B">
      <w:pPr>
        <w:pStyle w:val="BodyText"/>
      </w:pPr>
      <w:r w:rsidRPr="008B7C75">
        <w:t>This section considers</w:t>
      </w:r>
      <w:r>
        <w:t xml:space="preserve"> two points of</w:t>
      </w:r>
      <w:r w:rsidRPr="008B7C75">
        <w:t xml:space="preserve"> evidence </w:t>
      </w:r>
      <w:r w:rsidR="00462996">
        <w:t>that</w:t>
      </w:r>
      <w:r>
        <w:t xml:space="preserve"> support</w:t>
      </w:r>
      <w:r w:rsidRPr="008B7C75">
        <w:t xml:space="preserve"> the measure</w:t>
      </w:r>
      <w:r>
        <w:t xml:space="preserve"> of survey effort (section</w:t>
      </w:r>
      <w:r w:rsidR="009F10FD">
        <w:t> </w:t>
      </w:r>
      <w:r>
        <w:t>2)</w:t>
      </w:r>
      <w:r w:rsidRPr="008B7C75">
        <w:t xml:space="preserve"> as a valid measurement of the effort respondents exerted in their surveys</w:t>
      </w:r>
      <w:r w:rsidRPr="00B57A73">
        <w:t xml:space="preserve">. </w:t>
      </w:r>
    </w:p>
    <w:p w14:paraId="1A684853" w14:textId="77777777" w:rsidR="001442D2" w:rsidRDefault="001442D2" w:rsidP="00F3516B">
      <w:pPr>
        <w:pStyle w:val="Heading3"/>
      </w:pPr>
      <w:r>
        <w:t>A.4.1 Does the survey effort measure correlate with the time taken during the choice experiment?</w:t>
      </w:r>
    </w:p>
    <w:p w14:paraId="2DAB53DF" w14:textId="77777777" w:rsidR="001442D2" w:rsidRDefault="001442D2" w:rsidP="00F3516B">
      <w:pPr>
        <w:pStyle w:val="BodyText"/>
      </w:pPr>
      <w:r>
        <w:t>Although it could be argued that using the time taken during the choice experiment as a survey effort measure would be problematic, it is still useful as a sense check of the measure. Regardless of how noisy the time taken as a survey effort measure might be, it should still be the case that, on average, a respondent who takes longer to complete the survey should have spent more effort on the survey. To examine this statement a regression of the form:</w:t>
      </w:r>
    </w:p>
    <w:p w14:paraId="20BD62F0" w14:textId="77777777" w:rsidR="001442D2" w:rsidRPr="006C2AF6" w:rsidRDefault="001442D2" w:rsidP="00F3516B">
      <w:pPr>
        <w:pStyle w:val="BodyText"/>
      </w:pPr>
      <m:oMathPara>
        <m:oMath>
          <m:r>
            <w:rPr>
              <w:rFonts w:ascii="Cambria Math" w:hAnsi="Cambria Math"/>
            </w:rPr>
            <w:lastRenderedPageBreak/>
            <m:t>Time taken during choice experiment=α+Survey effort measure+ε</m:t>
          </m:r>
        </m:oMath>
      </m:oMathPara>
    </w:p>
    <w:p w14:paraId="1C894B42" w14:textId="611A9564" w:rsidR="001442D2" w:rsidRPr="006C2AF6" w:rsidRDefault="001442D2" w:rsidP="00F3516B">
      <w:pPr>
        <w:pStyle w:val="BodyText"/>
      </w:pPr>
      <w:r>
        <w:t xml:space="preserve">was conducted, where the survey effort measure referred to, takes the values of </w:t>
      </w:r>
      <m:oMath>
        <m:r>
          <w:rPr>
            <w:rFonts w:ascii="Cambria Math" w:hAnsi="Cambria Math"/>
          </w:rPr>
          <m:t>0, 1</m:t>
        </m:r>
      </m:oMath>
      <w:r>
        <w:t xml:space="preserve"> and </w:t>
      </w:r>
      <m:oMath>
        <m:r>
          <w:rPr>
            <w:rFonts w:ascii="Cambria Math" w:hAnsi="Cambria Math"/>
          </w:rPr>
          <m:t>2</m:t>
        </m:r>
      </m:oMath>
      <w:r w:rsidR="006E52D6">
        <w:t xml:space="preserve"> (table A.5).</w:t>
      </w:r>
    </w:p>
    <w:p w14:paraId="5A18F40C" w14:textId="0DB23930" w:rsidR="001442D2" w:rsidRDefault="001442D2" w:rsidP="00F3516B">
      <w:pPr>
        <w:pStyle w:val="BodyText"/>
      </w:pPr>
      <w:r>
        <w:t>As these regressions are only used for establishing correlations, goodness of fit and model signifi</w:t>
      </w:r>
      <w:r w:rsidR="006E52D6">
        <w:t>cance have not been considered.</w:t>
      </w:r>
    </w:p>
    <w:p w14:paraId="0A575EBB" w14:textId="530D5763"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488FCBF5" w14:textId="77777777" w:rsidTr="00F337C7">
        <w:tc>
          <w:tcPr>
            <w:tcW w:w="5000" w:type="pct"/>
            <w:tcBorders>
              <w:top w:val="single" w:sz="6" w:space="0" w:color="78A22F"/>
              <w:left w:val="nil"/>
              <w:bottom w:val="nil"/>
              <w:right w:val="nil"/>
            </w:tcBorders>
            <w:shd w:val="clear" w:color="auto" w:fill="auto"/>
          </w:tcPr>
          <w:p w14:paraId="54D9F4C3" w14:textId="435648F3" w:rsidR="001442D2" w:rsidRPr="00784A05" w:rsidRDefault="001442D2" w:rsidP="00F3516B">
            <w:pPr>
              <w:pStyle w:val="TableTitle"/>
            </w:pPr>
            <w:r>
              <w:rPr>
                <w:b w:val="0"/>
              </w:rPr>
              <w:t>Table A.</w:t>
            </w:r>
            <w:r>
              <w:rPr>
                <w:b w:val="0"/>
                <w:noProof/>
              </w:rPr>
              <w:t>5</w:t>
            </w:r>
            <w:r>
              <w:tab/>
              <w:t>Time taken during choice experiment (sec.) and survey effort</w:t>
            </w:r>
            <w:r w:rsidRPr="00A35EB9">
              <w:rPr>
                <w:rStyle w:val="NoteLabel"/>
                <w:b/>
              </w:rPr>
              <w:t>a,b,c,d</w:t>
            </w:r>
          </w:p>
        </w:tc>
      </w:tr>
      <w:tr w:rsidR="001442D2" w14:paraId="3F1CD959" w14:textId="77777777" w:rsidTr="00F337C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9"/>
              <w:gridCol w:w="2126"/>
              <w:gridCol w:w="2126"/>
              <w:gridCol w:w="2123"/>
            </w:tblGrid>
            <w:tr w:rsidR="001442D2" w14:paraId="3E461585" w14:textId="77777777" w:rsidTr="00F3516B">
              <w:trPr>
                <w:tblHeader/>
              </w:trPr>
              <w:tc>
                <w:tcPr>
                  <w:tcW w:w="1252" w:type="pct"/>
                  <w:tcBorders>
                    <w:top w:val="single" w:sz="6" w:space="0" w:color="BFBFBF"/>
                    <w:bottom w:val="single" w:sz="6" w:space="0" w:color="BFBFBF"/>
                  </w:tcBorders>
                  <w:shd w:val="clear" w:color="auto" w:fill="auto"/>
                  <w:tcMar>
                    <w:top w:w="28" w:type="dxa"/>
                  </w:tcMar>
                </w:tcPr>
                <w:p w14:paraId="4F905E27" w14:textId="77777777" w:rsidR="001442D2" w:rsidRPr="00C83ED5" w:rsidRDefault="001442D2" w:rsidP="0009741A">
                  <w:pPr>
                    <w:pStyle w:val="TableColumnHeading"/>
                    <w:jc w:val="left"/>
                    <w:rPr>
                      <w:rFonts w:asciiTheme="minorHAnsi" w:hAnsiTheme="minorHAnsi" w:cstheme="minorHAnsi"/>
                      <w:szCs w:val="18"/>
                    </w:rPr>
                  </w:pPr>
                  <w:r w:rsidRPr="00C83ED5">
                    <w:rPr>
                      <w:rFonts w:asciiTheme="minorHAnsi" w:hAnsiTheme="minorHAnsi" w:cstheme="minorHAnsi"/>
                      <w:szCs w:val="18"/>
                    </w:rPr>
                    <w:t>Variable</w:t>
                  </w:r>
                </w:p>
              </w:tc>
              <w:tc>
                <w:tcPr>
                  <w:tcW w:w="1250" w:type="pct"/>
                  <w:tcBorders>
                    <w:top w:val="single" w:sz="6" w:space="0" w:color="BFBFBF"/>
                    <w:bottom w:val="single" w:sz="6" w:space="0" w:color="BFBFBF"/>
                  </w:tcBorders>
                </w:tcPr>
                <w:p w14:paraId="7078EA70" w14:textId="77777777" w:rsidR="001442D2" w:rsidRPr="00C83ED5" w:rsidRDefault="001442D2" w:rsidP="0016160A">
                  <w:pPr>
                    <w:pStyle w:val="TableColumnHeading"/>
                    <w:rPr>
                      <w:rFonts w:asciiTheme="minorHAnsi" w:hAnsiTheme="minorHAnsi" w:cstheme="minorHAnsi"/>
                      <w:szCs w:val="18"/>
                    </w:rPr>
                  </w:pPr>
                  <w:r w:rsidRPr="00C83ED5">
                    <w:rPr>
                      <w:rFonts w:asciiTheme="minorHAnsi" w:hAnsiTheme="minorHAnsi" w:cstheme="minorHAnsi"/>
                      <w:szCs w:val="18"/>
                    </w:rPr>
                    <w:t>Coefficient</w:t>
                  </w:r>
                </w:p>
              </w:tc>
              <w:tc>
                <w:tcPr>
                  <w:tcW w:w="1250" w:type="pct"/>
                  <w:tcBorders>
                    <w:top w:val="single" w:sz="6" w:space="0" w:color="BFBFBF"/>
                    <w:bottom w:val="single" w:sz="6" w:space="0" w:color="BFBFBF"/>
                  </w:tcBorders>
                  <w:shd w:val="clear" w:color="auto" w:fill="auto"/>
                  <w:tcMar>
                    <w:top w:w="28" w:type="dxa"/>
                  </w:tcMar>
                </w:tcPr>
                <w:p w14:paraId="69C6B695" w14:textId="77777777" w:rsidR="001442D2" w:rsidRPr="00C83ED5" w:rsidRDefault="001442D2" w:rsidP="0016160A">
                  <w:pPr>
                    <w:pStyle w:val="TableColumnHeading"/>
                    <w:rPr>
                      <w:rFonts w:asciiTheme="minorHAnsi" w:hAnsiTheme="minorHAnsi" w:cstheme="minorHAnsi"/>
                      <w:szCs w:val="18"/>
                    </w:rPr>
                  </w:pPr>
                  <w:r w:rsidRPr="00C83ED5">
                    <w:rPr>
                      <w:rFonts w:asciiTheme="minorHAnsi" w:hAnsiTheme="minorHAnsi" w:cstheme="minorHAnsi"/>
                      <w:szCs w:val="18"/>
                    </w:rPr>
                    <w:t>Standard Error</w:t>
                  </w:r>
                </w:p>
              </w:tc>
              <w:tc>
                <w:tcPr>
                  <w:tcW w:w="1248" w:type="pct"/>
                  <w:tcBorders>
                    <w:top w:val="single" w:sz="6" w:space="0" w:color="BFBFBF"/>
                    <w:bottom w:val="single" w:sz="6" w:space="0" w:color="BFBFBF"/>
                  </w:tcBorders>
                  <w:shd w:val="clear" w:color="auto" w:fill="auto"/>
                  <w:tcMar>
                    <w:top w:w="28" w:type="dxa"/>
                  </w:tcMar>
                </w:tcPr>
                <w:p w14:paraId="0757618D" w14:textId="77777777" w:rsidR="001442D2" w:rsidRPr="00C83ED5" w:rsidRDefault="001442D2" w:rsidP="0016160A">
                  <w:pPr>
                    <w:pStyle w:val="TableColumnHeading"/>
                    <w:ind w:right="28"/>
                    <w:rPr>
                      <w:rFonts w:asciiTheme="minorHAnsi" w:hAnsiTheme="minorHAnsi" w:cstheme="minorHAnsi"/>
                      <w:szCs w:val="18"/>
                    </w:rPr>
                  </w:pPr>
                  <w:r w:rsidRPr="00C83ED5">
                    <w:rPr>
                      <w:rFonts w:asciiTheme="minorHAnsi" w:hAnsiTheme="minorHAnsi" w:cstheme="minorHAnsi"/>
                      <w:szCs w:val="18"/>
                    </w:rPr>
                    <w:t>Significance</w:t>
                  </w:r>
                </w:p>
              </w:tc>
            </w:tr>
            <w:tr w:rsidR="001442D2" w14:paraId="60432019" w14:textId="77777777" w:rsidTr="00F3516B">
              <w:tc>
                <w:tcPr>
                  <w:tcW w:w="1252" w:type="pct"/>
                  <w:tcBorders>
                    <w:top w:val="single" w:sz="6" w:space="0" w:color="BFBFBF"/>
                  </w:tcBorders>
                  <w:shd w:val="clear" w:color="auto" w:fill="F2F2F2" w:themeFill="accent4"/>
                </w:tcPr>
                <w:p w14:paraId="21B46B1B" w14:textId="77777777" w:rsidR="001442D2" w:rsidRPr="00C83ED5" w:rsidRDefault="001442D2" w:rsidP="0009741A">
                  <w:pPr>
                    <w:pStyle w:val="TableUnitsRow"/>
                    <w:jc w:val="left"/>
                    <w:rPr>
                      <w:rFonts w:asciiTheme="minorHAnsi" w:hAnsiTheme="minorHAnsi" w:cstheme="minorHAnsi"/>
                      <w:b/>
                      <w:szCs w:val="18"/>
                    </w:rPr>
                  </w:pPr>
                  <w:r w:rsidRPr="00C83ED5">
                    <w:rPr>
                      <w:rFonts w:asciiTheme="minorHAnsi" w:hAnsiTheme="minorHAnsi" w:cstheme="minorHAnsi"/>
                      <w:b/>
                      <w:szCs w:val="18"/>
                    </w:rPr>
                    <w:t>Constant</w:t>
                  </w:r>
                </w:p>
              </w:tc>
              <w:tc>
                <w:tcPr>
                  <w:tcW w:w="1250" w:type="pct"/>
                  <w:tcBorders>
                    <w:top w:val="single" w:sz="6" w:space="0" w:color="BFBFBF"/>
                  </w:tcBorders>
                  <w:shd w:val="clear" w:color="auto" w:fill="F2F2F2" w:themeFill="accent4"/>
                  <w:vAlign w:val="bottom"/>
                </w:tcPr>
                <w:p w14:paraId="217DB1D8" w14:textId="77777777" w:rsidR="001442D2" w:rsidRPr="00113031" w:rsidRDefault="001442D2" w:rsidP="0016160A">
                  <w:pPr>
                    <w:pStyle w:val="TableUnitsRow"/>
                    <w:rPr>
                      <w:rFonts w:asciiTheme="minorHAnsi" w:hAnsiTheme="minorHAnsi" w:cstheme="minorHAnsi"/>
                      <w:szCs w:val="18"/>
                    </w:rPr>
                  </w:pPr>
                  <w:r w:rsidRPr="00113031">
                    <w:rPr>
                      <w:rFonts w:asciiTheme="minorHAnsi" w:hAnsiTheme="minorHAnsi" w:cstheme="minorHAnsi"/>
                      <w:color w:val="000000"/>
                      <w:szCs w:val="18"/>
                    </w:rPr>
                    <w:t>37.2685</w:t>
                  </w:r>
                </w:p>
              </w:tc>
              <w:tc>
                <w:tcPr>
                  <w:tcW w:w="1250" w:type="pct"/>
                  <w:tcBorders>
                    <w:top w:val="single" w:sz="6" w:space="0" w:color="BFBFBF"/>
                  </w:tcBorders>
                  <w:shd w:val="clear" w:color="auto" w:fill="F2F2F2" w:themeFill="accent4"/>
                  <w:vAlign w:val="bottom"/>
                </w:tcPr>
                <w:p w14:paraId="6E1C666F" w14:textId="77777777" w:rsidR="001442D2" w:rsidRPr="00113031" w:rsidRDefault="001442D2" w:rsidP="0016160A">
                  <w:pPr>
                    <w:pStyle w:val="TableUnitsRow"/>
                    <w:rPr>
                      <w:rFonts w:asciiTheme="minorHAnsi" w:hAnsiTheme="minorHAnsi" w:cstheme="minorHAnsi"/>
                      <w:color w:val="000000"/>
                      <w:szCs w:val="18"/>
                    </w:rPr>
                  </w:pPr>
                  <w:r w:rsidRPr="00113031">
                    <w:rPr>
                      <w:rFonts w:asciiTheme="minorHAnsi" w:hAnsiTheme="minorHAnsi" w:cstheme="minorHAnsi"/>
                      <w:color w:val="000000"/>
                      <w:szCs w:val="18"/>
                    </w:rPr>
                    <w:t>20.4741</w:t>
                  </w:r>
                </w:p>
              </w:tc>
              <w:tc>
                <w:tcPr>
                  <w:tcW w:w="1248" w:type="pct"/>
                  <w:tcBorders>
                    <w:top w:val="single" w:sz="6" w:space="0" w:color="BFBFBF"/>
                  </w:tcBorders>
                  <w:shd w:val="clear" w:color="auto" w:fill="F2F2F2" w:themeFill="accent4"/>
                  <w:vAlign w:val="bottom"/>
                </w:tcPr>
                <w:p w14:paraId="5292AEA7" w14:textId="77777777" w:rsidR="001442D2" w:rsidRPr="00113031" w:rsidRDefault="001442D2" w:rsidP="0016160A">
                  <w:pPr>
                    <w:pStyle w:val="TableUnitsRow"/>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417CB775" w14:textId="77777777" w:rsidTr="00F3516B">
              <w:tc>
                <w:tcPr>
                  <w:tcW w:w="1252" w:type="pct"/>
                </w:tcPr>
                <w:p w14:paraId="0A333A59" w14:textId="77777777" w:rsidR="001442D2" w:rsidRPr="00C83ED5" w:rsidRDefault="001442D2" w:rsidP="0009741A">
                  <w:pPr>
                    <w:pStyle w:val="TableBodyText"/>
                    <w:jc w:val="left"/>
                    <w:rPr>
                      <w:rFonts w:asciiTheme="minorHAnsi" w:hAnsiTheme="minorHAnsi" w:cstheme="minorHAnsi"/>
                      <w:b/>
                      <w:szCs w:val="18"/>
                    </w:rPr>
                  </w:pPr>
                  <w:r w:rsidRPr="00C83ED5">
                    <w:rPr>
                      <w:rFonts w:asciiTheme="minorHAnsi" w:hAnsiTheme="minorHAnsi" w:cstheme="minorHAnsi"/>
                      <w:b/>
                      <w:szCs w:val="18"/>
                    </w:rPr>
                    <w:t>Survey effort measure</w:t>
                  </w:r>
                </w:p>
              </w:tc>
              <w:tc>
                <w:tcPr>
                  <w:tcW w:w="1250" w:type="pct"/>
                  <w:vAlign w:val="bottom"/>
                </w:tcPr>
                <w:p w14:paraId="6A5224F2" w14:textId="77777777" w:rsidR="001442D2" w:rsidRPr="00113031" w:rsidRDefault="001442D2" w:rsidP="0016160A">
                  <w:pPr>
                    <w:pStyle w:val="TableBodyText"/>
                    <w:rPr>
                      <w:rFonts w:asciiTheme="minorHAnsi" w:hAnsiTheme="minorHAnsi" w:cstheme="minorHAnsi"/>
                      <w:szCs w:val="18"/>
                    </w:rPr>
                  </w:pPr>
                </w:p>
              </w:tc>
              <w:tc>
                <w:tcPr>
                  <w:tcW w:w="1250" w:type="pct"/>
                  <w:vAlign w:val="bottom"/>
                </w:tcPr>
                <w:p w14:paraId="6C605617" w14:textId="77777777" w:rsidR="001442D2" w:rsidRPr="00113031" w:rsidRDefault="001442D2" w:rsidP="0016160A">
                  <w:pPr>
                    <w:pStyle w:val="TableBodyText"/>
                    <w:rPr>
                      <w:rFonts w:asciiTheme="minorHAnsi" w:hAnsiTheme="minorHAnsi" w:cstheme="minorHAnsi"/>
                      <w:szCs w:val="18"/>
                    </w:rPr>
                  </w:pPr>
                </w:p>
              </w:tc>
              <w:tc>
                <w:tcPr>
                  <w:tcW w:w="1248" w:type="pct"/>
                  <w:vAlign w:val="bottom"/>
                </w:tcPr>
                <w:p w14:paraId="46D3AC10" w14:textId="77777777" w:rsidR="001442D2" w:rsidRPr="00113031" w:rsidRDefault="001442D2" w:rsidP="0016160A">
                  <w:pPr>
                    <w:pStyle w:val="TableBodyText"/>
                    <w:ind w:right="28"/>
                    <w:rPr>
                      <w:rFonts w:asciiTheme="minorHAnsi" w:hAnsiTheme="minorHAnsi" w:cstheme="minorHAnsi"/>
                      <w:szCs w:val="18"/>
                    </w:rPr>
                  </w:pPr>
                </w:p>
              </w:tc>
            </w:tr>
            <w:tr w:rsidR="001442D2" w14:paraId="33C7AFDA" w14:textId="77777777" w:rsidTr="00F3516B">
              <w:tc>
                <w:tcPr>
                  <w:tcW w:w="1252" w:type="pct"/>
                  <w:shd w:val="clear" w:color="auto" w:fill="F2F2F2" w:themeFill="accent4"/>
                </w:tcPr>
                <w:p w14:paraId="6896CE94" w14:textId="77777777" w:rsidR="001442D2" w:rsidRPr="00C83ED5" w:rsidRDefault="001442D2" w:rsidP="0009741A">
                  <w:pPr>
                    <w:pStyle w:val="TableBodyText"/>
                    <w:jc w:val="left"/>
                    <w:rPr>
                      <w:rFonts w:asciiTheme="minorHAnsi" w:hAnsiTheme="minorHAnsi" w:cstheme="minorHAnsi"/>
                      <w:szCs w:val="18"/>
                    </w:rPr>
                  </w:pPr>
                  <w:r w:rsidRPr="00C83ED5">
                    <w:rPr>
                      <w:rFonts w:asciiTheme="minorHAnsi" w:hAnsiTheme="minorHAnsi" w:cstheme="minorHAnsi"/>
                      <w:szCs w:val="18"/>
                    </w:rPr>
                    <w:t>1</w:t>
                  </w:r>
                </w:p>
              </w:tc>
              <w:tc>
                <w:tcPr>
                  <w:tcW w:w="1250" w:type="pct"/>
                  <w:shd w:val="clear" w:color="auto" w:fill="F2F2F2" w:themeFill="accent4"/>
                  <w:vAlign w:val="bottom"/>
                </w:tcPr>
                <w:p w14:paraId="7C80041D"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19.3805</w:t>
                  </w:r>
                </w:p>
              </w:tc>
              <w:tc>
                <w:tcPr>
                  <w:tcW w:w="1250" w:type="pct"/>
                  <w:shd w:val="clear" w:color="auto" w:fill="F2F2F2" w:themeFill="accent4"/>
                  <w:vAlign w:val="bottom"/>
                </w:tcPr>
                <w:p w14:paraId="562AD282"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22.5412</w:t>
                  </w:r>
                </w:p>
              </w:tc>
              <w:tc>
                <w:tcPr>
                  <w:tcW w:w="1248" w:type="pct"/>
                  <w:shd w:val="clear" w:color="auto" w:fill="F2F2F2" w:themeFill="accent4"/>
                  <w:vAlign w:val="bottom"/>
                </w:tcPr>
                <w:p w14:paraId="43DA9660" w14:textId="77777777" w:rsidR="001442D2" w:rsidRPr="00113031" w:rsidRDefault="001442D2" w:rsidP="0016160A">
                  <w:pPr>
                    <w:pStyle w:val="TableBodyText"/>
                    <w:ind w:right="28"/>
                    <w:rPr>
                      <w:rFonts w:asciiTheme="minorHAnsi" w:hAnsiTheme="minorHAnsi" w:cstheme="minorHAnsi"/>
                      <w:szCs w:val="18"/>
                    </w:rPr>
                  </w:pPr>
                </w:p>
              </w:tc>
            </w:tr>
            <w:tr w:rsidR="001442D2" w14:paraId="57D84F23" w14:textId="77777777" w:rsidTr="00F3516B">
              <w:tc>
                <w:tcPr>
                  <w:tcW w:w="1252" w:type="pct"/>
                  <w:tcBorders>
                    <w:bottom w:val="single" w:sz="6" w:space="0" w:color="BFBFBF"/>
                  </w:tcBorders>
                  <w:shd w:val="clear" w:color="auto" w:fill="auto"/>
                </w:tcPr>
                <w:p w14:paraId="0EB202E8" w14:textId="77777777" w:rsidR="001442D2" w:rsidRPr="00C83ED5" w:rsidRDefault="001442D2" w:rsidP="0009741A">
                  <w:pPr>
                    <w:pStyle w:val="TableBodyText"/>
                    <w:jc w:val="left"/>
                    <w:rPr>
                      <w:rFonts w:asciiTheme="minorHAnsi" w:hAnsiTheme="minorHAnsi" w:cstheme="minorHAnsi"/>
                      <w:szCs w:val="18"/>
                    </w:rPr>
                  </w:pPr>
                  <w:r w:rsidRPr="00C83ED5">
                    <w:rPr>
                      <w:rFonts w:asciiTheme="minorHAnsi" w:hAnsiTheme="minorHAnsi" w:cstheme="minorHAnsi"/>
                      <w:szCs w:val="18"/>
                    </w:rPr>
                    <w:t>2</w:t>
                  </w:r>
                </w:p>
              </w:tc>
              <w:tc>
                <w:tcPr>
                  <w:tcW w:w="1250" w:type="pct"/>
                  <w:tcBorders>
                    <w:bottom w:val="single" w:sz="6" w:space="0" w:color="BFBFBF"/>
                  </w:tcBorders>
                  <w:vAlign w:val="bottom"/>
                </w:tcPr>
                <w:p w14:paraId="5E264769"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59.4015</w:t>
                  </w:r>
                </w:p>
              </w:tc>
              <w:tc>
                <w:tcPr>
                  <w:tcW w:w="1250" w:type="pct"/>
                  <w:tcBorders>
                    <w:bottom w:val="single" w:sz="6" w:space="0" w:color="BFBFBF"/>
                  </w:tcBorders>
                  <w:shd w:val="clear" w:color="auto" w:fill="auto"/>
                  <w:vAlign w:val="bottom"/>
                </w:tcPr>
                <w:p w14:paraId="7D8E6BC5"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21.5301</w:t>
                  </w:r>
                </w:p>
              </w:tc>
              <w:tc>
                <w:tcPr>
                  <w:tcW w:w="1248" w:type="pct"/>
                  <w:tcBorders>
                    <w:bottom w:val="single" w:sz="6" w:space="0" w:color="BFBFBF"/>
                  </w:tcBorders>
                  <w:shd w:val="clear" w:color="auto" w:fill="auto"/>
                  <w:vAlign w:val="bottom"/>
                </w:tcPr>
                <w:p w14:paraId="5BC96298"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bl>
          <w:p w14:paraId="2060DD77" w14:textId="77777777" w:rsidR="001442D2" w:rsidRDefault="001442D2" w:rsidP="00F3516B">
            <w:pPr>
              <w:pStyle w:val="Box"/>
            </w:pPr>
          </w:p>
        </w:tc>
      </w:tr>
      <w:tr w:rsidR="001442D2" w14:paraId="196105D6" w14:textId="77777777" w:rsidTr="00F337C7">
        <w:tc>
          <w:tcPr>
            <w:tcW w:w="5000" w:type="pct"/>
            <w:tcBorders>
              <w:top w:val="nil"/>
              <w:left w:val="nil"/>
              <w:bottom w:val="nil"/>
              <w:right w:val="nil"/>
            </w:tcBorders>
            <w:shd w:val="clear" w:color="auto" w:fill="auto"/>
          </w:tcPr>
          <w:p w14:paraId="50CB113C" w14:textId="77777777" w:rsidR="001442D2" w:rsidRDefault="001442D2" w:rsidP="00F3516B">
            <w:pPr>
              <w:pStyle w:val="Note"/>
              <w:rPr>
                <w:i/>
              </w:rPr>
            </w:pPr>
            <w:r w:rsidRPr="008E77FE">
              <w:rPr>
                <w:rStyle w:val="NoteLabel"/>
              </w:rPr>
              <w:t>a</w:t>
            </w:r>
            <w:r>
              <w:t xml:space="preserve"> The constant reflects a respondent who did not answer any open ended response questions in the choice experiment. </w:t>
            </w:r>
            <w:r>
              <w:rPr>
                <w:rStyle w:val="NoteLabel"/>
              </w:rPr>
              <w:t>b</w:t>
            </w:r>
            <w:r>
              <w:t xml:space="preserve"> Note that one respondent who took over 80 000 seconds to complete this section was removed from this regression. As the next longest respondent took just over 5000 seconds, this is a clear outlier, and the inclusion of the respondent would distort regression results. </w:t>
            </w:r>
            <w:r>
              <w:rPr>
                <w:rStyle w:val="NoteLabel"/>
              </w:rPr>
              <w:t>c</w:t>
            </w:r>
            <w:r>
              <w:t xml:space="preserve"> 2123 observations were used for this regression.</w:t>
            </w:r>
            <w:r>
              <w:rPr>
                <w:rStyle w:val="NoteLabel"/>
              </w:rPr>
              <w:t>d</w:t>
            </w:r>
            <w:r>
              <w:t xml:space="preserve"> ***, ** and * represent statistical significance at the 1, 5 and 10 per cent level respectively..</w:t>
            </w:r>
          </w:p>
        </w:tc>
      </w:tr>
      <w:tr w:rsidR="001442D2" w14:paraId="6C71261A" w14:textId="77777777" w:rsidTr="00F337C7">
        <w:tc>
          <w:tcPr>
            <w:tcW w:w="5000" w:type="pct"/>
            <w:tcBorders>
              <w:top w:val="nil"/>
              <w:left w:val="nil"/>
              <w:bottom w:val="single" w:sz="6" w:space="0" w:color="78A22F"/>
              <w:right w:val="nil"/>
            </w:tcBorders>
            <w:shd w:val="clear" w:color="auto" w:fill="auto"/>
          </w:tcPr>
          <w:p w14:paraId="3A29B0D1" w14:textId="77777777" w:rsidR="001442D2" w:rsidRDefault="001442D2" w:rsidP="00F3516B">
            <w:pPr>
              <w:pStyle w:val="Box"/>
              <w:spacing w:before="0" w:line="120" w:lineRule="exact"/>
            </w:pPr>
          </w:p>
        </w:tc>
      </w:tr>
      <w:tr w:rsidR="001442D2" w:rsidRPr="000863A5" w14:paraId="795422AC" w14:textId="77777777" w:rsidTr="00F337C7">
        <w:tc>
          <w:tcPr>
            <w:tcW w:w="5000" w:type="pct"/>
            <w:tcBorders>
              <w:top w:val="single" w:sz="6" w:space="0" w:color="78A22F"/>
              <w:left w:val="nil"/>
              <w:bottom w:val="nil"/>
              <w:right w:val="nil"/>
            </w:tcBorders>
          </w:tcPr>
          <w:p w14:paraId="4BCFAE07" w14:textId="41DE62B5" w:rsidR="001442D2" w:rsidRPr="00626D32" w:rsidRDefault="001442D2" w:rsidP="00F3516B">
            <w:pPr>
              <w:pStyle w:val="BoxSpaceBelow"/>
            </w:pPr>
          </w:p>
        </w:tc>
      </w:tr>
    </w:tbl>
    <w:p w14:paraId="2BC32269" w14:textId="5F8D452C" w:rsidR="001442D2" w:rsidRDefault="00D273F7" w:rsidP="008831BF">
      <w:pPr>
        <w:pStyle w:val="BodyText"/>
        <w:spacing w:before="120"/>
      </w:pPr>
      <w:r>
        <w:t>Regression analysis showed</w:t>
      </w:r>
      <w:r w:rsidR="001442D2">
        <w:t xml:space="preserve"> that there is indeed such a correlation. Longer survey completion times are associated with more open ended questions in the choice experiment being answered. For example, someone who answered both open</w:t>
      </w:r>
      <w:r w:rsidR="009F10FD">
        <w:noBreakHyphen/>
      </w:r>
      <w:r w:rsidR="001442D2">
        <w:t>ended choice experiment questions spent almost a minute longer completing the choice experiment on average.</w:t>
      </w:r>
      <w:r w:rsidR="009F10FD">
        <w:t xml:space="preserve"> </w:t>
      </w:r>
      <w:r w:rsidR="001442D2">
        <w:t>This suggests that survey effort is reflected in the number of open responses to some extent.</w:t>
      </w:r>
    </w:p>
    <w:p w14:paraId="780BEEC8" w14:textId="58CA011E" w:rsidR="001442D2" w:rsidRDefault="001442D2" w:rsidP="008831BF">
      <w:pPr>
        <w:pStyle w:val="Heading3"/>
        <w:spacing w:before="480"/>
      </w:pPr>
      <w:r>
        <w:t>A.4.2</w:t>
      </w:r>
      <w:r>
        <w:tab/>
        <w:t xml:space="preserve">Is the survey effort measure useful or spurious? </w:t>
      </w:r>
    </w:p>
    <w:p w14:paraId="7CD46A49" w14:textId="77777777" w:rsidR="001442D2" w:rsidRDefault="001442D2" w:rsidP="00F3516B">
      <w:pPr>
        <w:pStyle w:val="BodyText"/>
      </w:pPr>
      <w:r>
        <w:t>Another way to check for the validity of the measure is to check if the measure is likely to be spurious. To this end, a regression was conducted to determine if the survey effort measure was correlated with other demographics. The regression specification was:</w:t>
      </w:r>
    </w:p>
    <w:p w14:paraId="7BFE67A1" w14:textId="77777777" w:rsidR="001442D2" w:rsidRPr="004B2CD4" w:rsidRDefault="001442D2" w:rsidP="00F3516B">
      <w:pPr>
        <w:pStyle w:val="BodyText"/>
      </w:pPr>
      <m:oMathPara>
        <m:oMath>
          <m:r>
            <w:rPr>
              <w:rFonts w:ascii="Cambria Math" w:hAnsi="Cambria Math"/>
            </w:rPr>
            <m:t>P(Survey effort sufficient=1)=</m:t>
          </m:r>
          <m:r>
            <m:rPr>
              <m:sty m:val="p"/>
            </m:rPr>
            <w:rPr>
              <w:rFonts w:ascii="Cambria Math" w:hAnsi="Cambria Math"/>
            </w:rPr>
            <m:t>Φ</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oMath>
      </m:oMathPara>
    </w:p>
    <w:p w14:paraId="69DA8818" w14:textId="3FC1F36D" w:rsidR="001442D2" w:rsidRPr="006C2AF6" w:rsidRDefault="001442D2" w:rsidP="008831BF">
      <w:pPr>
        <w:pStyle w:val="BodyText"/>
        <w:spacing w:before="200"/>
      </w:pPr>
      <w:r>
        <w:t>For this probit regression, the binary survey effort measure has been used. For this measure, Respondents who answered at least one open</w:t>
      </w:r>
      <w:r w:rsidR="009F10FD">
        <w:noBreakHyphen/>
      </w:r>
      <w:r>
        <w:t>ended response question in the choice experiment are assigned a value of 1 and 0 otherwise. This is a probit regression with the dependent variable being whether someone exerted a moderate survey effort. This is because survey effort is best thought of as a categorical variable, but an ordered regression would not be readily interpretable for this context. As these regressions are only used for establishing correlations, goodness of fit and model signifi</w:t>
      </w:r>
      <w:r w:rsidR="00A52A13">
        <w:t>cance have not been considered.</w:t>
      </w:r>
    </w:p>
    <w:p w14:paraId="7FA3DD40" w14:textId="2EB9A398" w:rsidR="001442D2" w:rsidRPr="00B35AD6" w:rsidRDefault="00AD6471" w:rsidP="00F3516B">
      <w:pPr>
        <w:pStyle w:val="BodyText"/>
      </w:pPr>
      <w:r>
        <w:lastRenderedPageBreak/>
        <w:t>The regression showed</w:t>
      </w:r>
      <w:r w:rsidR="001442D2">
        <w:t xml:space="preserve"> that there is a lack of an association between the survey effort measure and income brackets and most level of highest edu</w:t>
      </w:r>
      <w:r>
        <w:t>cation categories</w:t>
      </w:r>
      <w:r w:rsidR="00A52A13">
        <w:t xml:space="preserve"> (table A.6)</w:t>
      </w:r>
      <w:r>
        <w:t>. There appeared</w:t>
      </w:r>
      <w:r w:rsidR="001442D2">
        <w:t xml:space="preserve"> to be some explanatory value in the survey effort measure. That is, the su</w:t>
      </w:r>
      <w:r>
        <w:t>rvey effort measure variation was</w:t>
      </w:r>
      <w:r w:rsidR="001442D2">
        <w:t xml:space="preserve"> not fully explained by other predictors. </w:t>
      </w:r>
    </w:p>
    <w:p w14:paraId="4C6BECF7" w14:textId="1FA3BADD" w:rsidR="001442D2" w:rsidRPr="006C2AF6" w:rsidRDefault="001442D2" w:rsidP="00F3516B">
      <w:pPr>
        <w:pStyle w:val="BodyText"/>
      </w:pPr>
      <w:r>
        <w:t>Taken together these sense checks show</w:t>
      </w:r>
      <w:r w:rsidR="00AD6471">
        <w:t>ed</w:t>
      </w:r>
      <w:r>
        <w:t xml:space="preserve"> that our survey effort measure is useful. It balances between minimising the exclusion of participants while remaining relevant to measuring survey effort. </w:t>
      </w:r>
    </w:p>
    <w:p w14:paraId="636E9E5D" w14:textId="0B7D8942"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0E946383" w14:textId="77777777" w:rsidTr="008831BF">
        <w:tc>
          <w:tcPr>
            <w:tcW w:w="5000" w:type="pct"/>
            <w:tcBorders>
              <w:top w:val="single" w:sz="6" w:space="0" w:color="78A22F"/>
              <w:left w:val="nil"/>
              <w:bottom w:val="nil"/>
              <w:right w:val="nil"/>
            </w:tcBorders>
            <w:shd w:val="clear" w:color="auto" w:fill="auto"/>
          </w:tcPr>
          <w:p w14:paraId="25BE3F70" w14:textId="2F4401C3" w:rsidR="001442D2" w:rsidRPr="00784A05" w:rsidRDefault="001442D2" w:rsidP="00F3516B">
            <w:pPr>
              <w:pStyle w:val="TableTitle"/>
            </w:pPr>
            <w:r>
              <w:rPr>
                <w:b w:val="0"/>
              </w:rPr>
              <w:t>Table A.</w:t>
            </w:r>
            <w:r>
              <w:rPr>
                <w:b w:val="0"/>
                <w:noProof/>
              </w:rPr>
              <w:t>6</w:t>
            </w:r>
            <w:r>
              <w:tab/>
              <w:t>Survey effort correlates</w:t>
            </w:r>
            <w:r w:rsidRPr="00A35EB9">
              <w:rPr>
                <w:rStyle w:val="NoteLabel"/>
                <w:b/>
              </w:rPr>
              <w:t>a,b,c,d,e</w:t>
            </w:r>
          </w:p>
        </w:tc>
      </w:tr>
      <w:tr w:rsidR="001442D2" w14:paraId="54EF6A4E"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01"/>
              <w:gridCol w:w="1550"/>
              <w:gridCol w:w="2057"/>
              <w:gridCol w:w="1896"/>
            </w:tblGrid>
            <w:tr w:rsidR="001442D2" w14:paraId="0098795B" w14:textId="77777777" w:rsidTr="00ED3523">
              <w:trPr>
                <w:tblHeader/>
              </w:trPr>
              <w:tc>
                <w:tcPr>
                  <w:tcW w:w="1764" w:type="pct"/>
                  <w:tcBorders>
                    <w:top w:val="single" w:sz="6" w:space="0" w:color="BFBFBF"/>
                    <w:bottom w:val="single" w:sz="6" w:space="0" w:color="BFBFBF"/>
                  </w:tcBorders>
                  <w:shd w:val="clear" w:color="auto" w:fill="auto"/>
                  <w:tcMar>
                    <w:top w:w="28" w:type="dxa"/>
                  </w:tcMar>
                </w:tcPr>
                <w:p w14:paraId="6DBA586D" w14:textId="77777777" w:rsidR="001442D2" w:rsidRPr="00113031" w:rsidRDefault="001442D2" w:rsidP="0009741A">
                  <w:pPr>
                    <w:pStyle w:val="TableColumnHeading"/>
                    <w:jc w:val="left"/>
                    <w:rPr>
                      <w:rFonts w:asciiTheme="minorHAnsi" w:hAnsiTheme="minorHAnsi" w:cstheme="minorHAnsi"/>
                      <w:szCs w:val="18"/>
                    </w:rPr>
                  </w:pPr>
                  <w:r w:rsidRPr="00113031">
                    <w:rPr>
                      <w:rFonts w:asciiTheme="minorHAnsi" w:hAnsiTheme="minorHAnsi" w:cstheme="minorHAnsi"/>
                      <w:szCs w:val="18"/>
                    </w:rPr>
                    <w:t>Variable</w:t>
                  </w:r>
                </w:p>
              </w:tc>
              <w:tc>
                <w:tcPr>
                  <w:tcW w:w="911" w:type="pct"/>
                  <w:tcBorders>
                    <w:top w:val="single" w:sz="6" w:space="0" w:color="BFBFBF"/>
                    <w:bottom w:val="single" w:sz="6" w:space="0" w:color="BFBFBF"/>
                  </w:tcBorders>
                </w:tcPr>
                <w:p w14:paraId="20DF4483" w14:textId="77777777" w:rsidR="001442D2" w:rsidRPr="00113031" w:rsidRDefault="001442D2" w:rsidP="0016160A">
                  <w:pPr>
                    <w:pStyle w:val="TableColumnHeading"/>
                    <w:rPr>
                      <w:rFonts w:asciiTheme="minorHAnsi" w:hAnsiTheme="minorHAnsi" w:cstheme="minorHAnsi"/>
                      <w:szCs w:val="18"/>
                    </w:rPr>
                  </w:pPr>
                  <w:r w:rsidRPr="00113031">
                    <w:rPr>
                      <w:rFonts w:asciiTheme="minorHAnsi" w:hAnsiTheme="minorHAnsi" w:cstheme="minorHAnsi"/>
                      <w:szCs w:val="18"/>
                    </w:rPr>
                    <w:t>Coefficient</w:t>
                  </w:r>
                </w:p>
              </w:tc>
              <w:tc>
                <w:tcPr>
                  <w:tcW w:w="1209" w:type="pct"/>
                  <w:tcBorders>
                    <w:top w:val="single" w:sz="6" w:space="0" w:color="BFBFBF"/>
                    <w:bottom w:val="single" w:sz="6" w:space="0" w:color="BFBFBF"/>
                  </w:tcBorders>
                  <w:shd w:val="clear" w:color="auto" w:fill="auto"/>
                  <w:tcMar>
                    <w:top w:w="28" w:type="dxa"/>
                  </w:tcMar>
                </w:tcPr>
                <w:p w14:paraId="30541342" w14:textId="77777777" w:rsidR="001442D2" w:rsidRPr="00113031" w:rsidRDefault="001442D2" w:rsidP="0016160A">
                  <w:pPr>
                    <w:pStyle w:val="TableColumnHeading"/>
                    <w:rPr>
                      <w:rFonts w:asciiTheme="minorHAnsi" w:hAnsiTheme="minorHAnsi" w:cstheme="minorHAnsi"/>
                      <w:szCs w:val="18"/>
                    </w:rPr>
                  </w:pPr>
                  <w:r w:rsidRPr="00113031">
                    <w:rPr>
                      <w:rFonts w:asciiTheme="minorHAnsi" w:hAnsiTheme="minorHAnsi" w:cstheme="minorHAnsi"/>
                      <w:szCs w:val="18"/>
                    </w:rPr>
                    <w:t>Standard Error</w:t>
                  </w:r>
                </w:p>
              </w:tc>
              <w:tc>
                <w:tcPr>
                  <w:tcW w:w="1115" w:type="pct"/>
                  <w:tcBorders>
                    <w:top w:val="single" w:sz="6" w:space="0" w:color="BFBFBF"/>
                    <w:bottom w:val="single" w:sz="6" w:space="0" w:color="BFBFBF"/>
                  </w:tcBorders>
                  <w:shd w:val="clear" w:color="auto" w:fill="auto"/>
                  <w:tcMar>
                    <w:top w:w="28" w:type="dxa"/>
                  </w:tcMar>
                </w:tcPr>
                <w:p w14:paraId="24739143" w14:textId="77777777" w:rsidR="001442D2" w:rsidRPr="00113031" w:rsidRDefault="001442D2" w:rsidP="0016160A">
                  <w:pPr>
                    <w:pStyle w:val="TableColumnHeading"/>
                    <w:ind w:right="28"/>
                    <w:rPr>
                      <w:rFonts w:asciiTheme="minorHAnsi" w:hAnsiTheme="minorHAnsi" w:cstheme="minorHAnsi"/>
                      <w:szCs w:val="18"/>
                    </w:rPr>
                  </w:pPr>
                  <w:r w:rsidRPr="00113031">
                    <w:rPr>
                      <w:rFonts w:asciiTheme="minorHAnsi" w:hAnsiTheme="minorHAnsi" w:cstheme="minorHAnsi"/>
                      <w:szCs w:val="18"/>
                    </w:rPr>
                    <w:t>Significance</w:t>
                  </w:r>
                </w:p>
              </w:tc>
            </w:tr>
            <w:tr w:rsidR="001442D2" w14:paraId="26172566" w14:textId="77777777" w:rsidTr="00ED3523">
              <w:tc>
                <w:tcPr>
                  <w:tcW w:w="1764" w:type="pct"/>
                  <w:tcBorders>
                    <w:top w:val="single" w:sz="6" w:space="0" w:color="BFBFBF"/>
                  </w:tcBorders>
                  <w:shd w:val="clear" w:color="auto" w:fill="F2F2F2" w:themeFill="accent4"/>
                  <w:vAlign w:val="bottom"/>
                </w:tcPr>
                <w:p w14:paraId="74744C81" w14:textId="77777777" w:rsidR="001442D2" w:rsidRPr="00113031" w:rsidRDefault="001442D2" w:rsidP="0009741A">
                  <w:pPr>
                    <w:pStyle w:val="TableUnitsRow"/>
                    <w:jc w:val="left"/>
                    <w:rPr>
                      <w:rFonts w:asciiTheme="minorHAnsi" w:hAnsiTheme="minorHAnsi" w:cstheme="minorHAnsi"/>
                      <w:b/>
                      <w:szCs w:val="18"/>
                    </w:rPr>
                  </w:pPr>
                  <w:r w:rsidRPr="00113031">
                    <w:rPr>
                      <w:rFonts w:asciiTheme="minorHAnsi" w:hAnsiTheme="minorHAnsi" w:cstheme="minorHAnsi"/>
                      <w:b/>
                      <w:color w:val="000000"/>
                      <w:szCs w:val="18"/>
                    </w:rPr>
                    <w:t>Constant</w:t>
                  </w:r>
                </w:p>
              </w:tc>
              <w:tc>
                <w:tcPr>
                  <w:tcW w:w="911" w:type="pct"/>
                  <w:tcBorders>
                    <w:top w:val="single" w:sz="6" w:space="0" w:color="BFBFBF"/>
                  </w:tcBorders>
                  <w:shd w:val="clear" w:color="auto" w:fill="F2F2F2" w:themeFill="accent4"/>
                  <w:vAlign w:val="bottom"/>
                </w:tcPr>
                <w:p w14:paraId="2CA7F6C3" w14:textId="6D262B2B" w:rsidR="001442D2" w:rsidRPr="00113031" w:rsidRDefault="009F10FD" w:rsidP="0016160A">
                  <w:pPr>
                    <w:pStyle w:val="TableUnitsRow"/>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0.2239</w:t>
                  </w:r>
                </w:p>
              </w:tc>
              <w:tc>
                <w:tcPr>
                  <w:tcW w:w="1209" w:type="pct"/>
                  <w:tcBorders>
                    <w:top w:val="single" w:sz="6" w:space="0" w:color="BFBFBF"/>
                  </w:tcBorders>
                  <w:shd w:val="clear" w:color="auto" w:fill="F2F2F2" w:themeFill="accent4"/>
                  <w:vAlign w:val="bottom"/>
                </w:tcPr>
                <w:p w14:paraId="42B26CA2" w14:textId="77777777" w:rsidR="001442D2" w:rsidRPr="00113031" w:rsidRDefault="001442D2" w:rsidP="0016160A">
                  <w:pPr>
                    <w:pStyle w:val="TableUnitsRow"/>
                    <w:rPr>
                      <w:rFonts w:asciiTheme="minorHAnsi" w:hAnsiTheme="minorHAnsi" w:cstheme="minorHAnsi"/>
                      <w:color w:val="000000"/>
                      <w:szCs w:val="18"/>
                    </w:rPr>
                  </w:pPr>
                  <w:r w:rsidRPr="00113031">
                    <w:rPr>
                      <w:rFonts w:asciiTheme="minorHAnsi" w:hAnsiTheme="minorHAnsi" w:cstheme="minorHAnsi"/>
                      <w:color w:val="000000"/>
                      <w:szCs w:val="18"/>
                    </w:rPr>
                    <w:t>0.1350</w:t>
                  </w:r>
                </w:p>
              </w:tc>
              <w:tc>
                <w:tcPr>
                  <w:tcW w:w="1115" w:type="pct"/>
                  <w:tcBorders>
                    <w:top w:val="single" w:sz="6" w:space="0" w:color="BFBFBF"/>
                  </w:tcBorders>
                  <w:shd w:val="clear" w:color="auto" w:fill="F2F2F2" w:themeFill="accent4"/>
                  <w:vAlign w:val="bottom"/>
                </w:tcPr>
                <w:p w14:paraId="51FE5BDE" w14:textId="77777777" w:rsidR="001442D2" w:rsidRPr="00113031" w:rsidRDefault="001442D2" w:rsidP="0016160A">
                  <w:pPr>
                    <w:pStyle w:val="TableUnitsRow"/>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430AA3D5" w14:textId="77777777" w:rsidTr="00ED3523">
              <w:tc>
                <w:tcPr>
                  <w:tcW w:w="1764" w:type="pct"/>
                  <w:vAlign w:val="bottom"/>
                </w:tcPr>
                <w:p w14:paraId="6102740C" w14:textId="77777777" w:rsidR="001442D2" w:rsidRPr="00113031" w:rsidRDefault="001442D2" w:rsidP="0009741A">
                  <w:pPr>
                    <w:pStyle w:val="TableUnitsRow"/>
                    <w:jc w:val="left"/>
                    <w:rPr>
                      <w:rFonts w:asciiTheme="minorHAnsi" w:hAnsiTheme="minorHAnsi" w:cstheme="minorHAnsi"/>
                      <w:b/>
                      <w:color w:val="000000"/>
                      <w:szCs w:val="18"/>
                    </w:rPr>
                  </w:pPr>
                  <w:r w:rsidRPr="00113031">
                    <w:rPr>
                      <w:rFonts w:asciiTheme="minorHAnsi" w:hAnsiTheme="minorHAnsi" w:cstheme="minorHAnsi"/>
                      <w:b/>
                      <w:color w:val="000000"/>
                      <w:szCs w:val="18"/>
                    </w:rPr>
                    <w:t>Age bracket</w:t>
                  </w:r>
                </w:p>
              </w:tc>
              <w:tc>
                <w:tcPr>
                  <w:tcW w:w="911" w:type="pct"/>
                  <w:vAlign w:val="bottom"/>
                </w:tcPr>
                <w:p w14:paraId="362AE0D4" w14:textId="77777777" w:rsidR="001442D2" w:rsidRPr="00113031" w:rsidRDefault="001442D2" w:rsidP="0016160A">
                  <w:pPr>
                    <w:pStyle w:val="TableUnitsRow"/>
                    <w:rPr>
                      <w:rFonts w:asciiTheme="minorHAnsi" w:hAnsiTheme="minorHAnsi" w:cstheme="minorHAnsi"/>
                      <w:color w:val="000000"/>
                      <w:szCs w:val="18"/>
                    </w:rPr>
                  </w:pPr>
                </w:p>
              </w:tc>
              <w:tc>
                <w:tcPr>
                  <w:tcW w:w="1209" w:type="pct"/>
                  <w:vAlign w:val="bottom"/>
                </w:tcPr>
                <w:p w14:paraId="25FFF125" w14:textId="77777777" w:rsidR="001442D2" w:rsidRPr="00113031" w:rsidRDefault="001442D2" w:rsidP="0016160A">
                  <w:pPr>
                    <w:pStyle w:val="TableUnitsRow"/>
                    <w:rPr>
                      <w:rFonts w:asciiTheme="minorHAnsi" w:hAnsiTheme="minorHAnsi" w:cstheme="minorHAnsi"/>
                      <w:color w:val="000000"/>
                      <w:szCs w:val="18"/>
                    </w:rPr>
                  </w:pPr>
                </w:p>
              </w:tc>
              <w:tc>
                <w:tcPr>
                  <w:tcW w:w="1115" w:type="pct"/>
                  <w:vAlign w:val="bottom"/>
                </w:tcPr>
                <w:p w14:paraId="66D2E0E5" w14:textId="77777777" w:rsidR="001442D2" w:rsidRPr="00113031" w:rsidRDefault="001442D2" w:rsidP="0016160A">
                  <w:pPr>
                    <w:pStyle w:val="TableUnitsRow"/>
                    <w:ind w:right="28"/>
                    <w:rPr>
                      <w:rFonts w:asciiTheme="minorHAnsi" w:hAnsiTheme="minorHAnsi" w:cstheme="minorHAnsi"/>
                      <w:color w:val="000000"/>
                      <w:szCs w:val="18"/>
                    </w:rPr>
                  </w:pPr>
                </w:p>
              </w:tc>
            </w:tr>
            <w:tr w:rsidR="001442D2" w14:paraId="4FE10D71" w14:textId="77777777" w:rsidTr="00ED3523">
              <w:tc>
                <w:tcPr>
                  <w:tcW w:w="1764" w:type="pct"/>
                  <w:shd w:val="clear" w:color="auto" w:fill="F2F2F2" w:themeFill="accent4"/>
                  <w:vAlign w:val="bottom"/>
                </w:tcPr>
                <w:p w14:paraId="0A3BF8C6" w14:textId="0D1557BE"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34</w:t>
                  </w:r>
                </w:p>
              </w:tc>
              <w:tc>
                <w:tcPr>
                  <w:tcW w:w="911" w:type="pct"/>
                  <w:shd w:val="clear" w:color="auto" w:fill="F2F2F2" w:themeFill="accent4"/>
                  <w:vAlign w:val="bottom"/>
                </w:tcPr>
                <w:p w14:paraId="39C387F7" w14:textId="0BB12811"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0.2661</w:t>
                  </w:r>
                </w:p>
              </w:tc>
              <w:tc>
                <w:tcPr>
                  <w:tcW w:w="1209" w:type="pct"/>
                  <w:shd w:val="clear" w:color="auto" w:fill="F2F2F2" w:themeFill="accent4"/>
                  <w:vAlign w:val="bottom"/>
                </w:tcPr>
                <w:p w14:paraId="1D43E5E0"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0.1013</w:t>
                  </w:r>
                </w:p>
              </w:tc>
              <w:tc>
                <w:tcPr>
                  <w:tcW w:w="1115" w:type="pct"/>
                  <w:shd w:val="clear" w:color="auto" w:fill="F2F2F2" w:themeFill="accent4"/>
                  <w:vAlign w:val="bottom"/>
                </w:tcPr>
                <w:p w14:paraId="50D67F5E"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5218BDE4" w14:textId="77777777" w:rsidTr="00ED3523">
              <w:tc>
                <w:tcPr>
                  <w:tcW w:w="1764" w:type="pct"/>
                  <w:shd w:val="clear" w:color="auto" w:fill="auto"/>
                  <w:vAlign w:val="bottom"/>
                </w:tcPr>
                <w:p w14:paraId="07CD8F28" w14:textId="67B1465C"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44</w:t>
                  </w:r>
                </w:p>
              </w:tc>
              <w:tc>
                <w:tcPr>
                  <w:tcW w:w="911" w:type="pct"/>
                  <w:vAlign w:val="bottom"/>
                </w:tcPr>
                <w:p w14:paraId="73F9A29B" w14:textId="1A9ECE52"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0.3634</w:t>
                  </w:r>
                </w:p>
              </w:tc>
              <w:tc>
                <w:tcPr>
                  <w:tcW w:w="1209" w:type="pct"/>
                  <w:shd w:val="clear" w:color="auto" w:fill="auto"/>
                  <w:vAlign w:val="bottom"/>
                </w:tcPr>
                <w:p w14:paraId="4AE01389"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0.1013</w:t>
                  </w:r>
                </w:p>
              </w:tc>
              <w:tc>
                <w:tcPr>
                  <w:tcW w:w="1115" w:type="pct"/>
                  <w:shd w:val="clear" w:color="auto" w:fill="auto"/>
                  <w:vAlign w:val="bottom"/>
                </w:tcPr>
                <w:p w14:paraId="115A5919"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07840177" w14:textId="77777777" w:rsidTr="00ED3523">
              <w:tc>
                <w:tcPr>
                  <w:tcW w:w="1764" w:type="pct"/>
                  <w:shd w:val="clear" w:color="auto" w:fill="F2F2F2" w:themeFill="accent4"/>
                  <w:vAlign w:val="bottom"/>
                </w:tcPr>
                <w:p w14:paraId="1A39BB4F" w14:textId="25582E3A"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54</w:t>
                  </w:r>
                </w:p>
              </w:tc>
              <w:tc>
                <w:tcPr>
                  <w:tcW w:w="911" w:type="pct"/>
                  <w:shd w:val="clear" w:color="auto" w:fill="F2F2F2" w:themeFill="accent4"/>
                  <w:vAlign w:val="bottom"/>
                </w:tcPr>
                <w:p w14:paraId="33D37342" w14:textId="64EE399A"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0.4083</w:t>
                  </w:r>
                </w:p>
              </w:tc>
              <w:tc>
                <w:tcPr>
                  <w:tcW w:w="1209" w:type="pct"/>
                  <w:shd w:val="clear" w:color="auto" w:fill="F2F2F2" w:themeFill="accent4"/>
                  <w:vAlign w:val="bottom"/>
                </w:tcPr>
                <w:p w14:paraId="51F96F3C"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0.1010</w:t>
                  </w:r>
                </w:p>
              </w:tc>
              <w:tc>
                <w:tcPr>
                  <w:tcW w:w="1115" w:type="pct"/>
                  <w:shd w:val="clear" w:color="auto" w:fill="F2F2F2" w:themeFill="accent4"/>
                  <w:vAlign w:val="bottom"/>
                </w:tcPr>
                <w:p w14:paraId="692D3CD7"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71887196" w14:textId="77777777" w:rsidTr="00ED3523">
              <w:tc>
                <w:tcPr>
                  <w:tcW w:w="1764" w:type="pct"/>
                  <w:shd w:val="clear" w:color="auto" w:fill="auto"/>
                  <w:vAlign w:val="bottom"/>
                </w:tcPr>
                <w:p w14:paraId="6E38E148" w14:textId="149BC47C"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113031">
                    <w:rPr>
                      <w:rFonts w:asciiTheme="minorHAnsi" w:hAnsiTheme="minorHAnsi" w:cstheme="minorHAnsi"/>
                      <w:color w:val="000000"/>
                      <w:szCs w:val="18"/>
                    </w:rPr>
                    <w:t>64</w:t>
                  </w:r>
                </w:p>
              </w:tc>
              <w:tc>
                <w:tcPr>
                  <w:tcW w:w="911" w:type="pct"/>
                  <w:vAlign w:val="bottom"/>
                </w:tcPr>
                <w:p w14:paraId="17278A0F" w14:textId="0D876D8A"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0.2357</w:t>
                  </w:r>
                </w:p>
              </w:tc>
              <w:tc>
                <w:tcPr>
                  <w:tcW w:w="1209" w:type="pct"/>
                  <w:shd w:val="clear" w:color="auto" w:fill="auto"/>
                  <w:vAlign w:val="bottom"/>
                </w:tcPr>
                <w:p w14:paraId="62E82183"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0.1060</w:t>
                  </w:r>
                </w:p>
              </w:tc>
              <w:tc>
                <w:tcPr>
                  <w:tcW w:w="1115" w:type="pct"/>
                  <w:shd w:val="clear" w:color="auto" w:fill="auto"/>
                  <w:vAlign w:val="bottom"/>
                </w:tcPr>
                <w:p w14:paraId="7E5A840A"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4D25AA80" w14:textId="77777777" w:rsidTr="00ED3523">
              <w:tc>
                <w:tcPr>
                  <w:tcW w:w="1764" w:type="pct"/>
                  <w:shd w:val="clear" w:color="auto" w:fill="F2F2F2" w:themeFill="accent4"/>
                  <w:vAlign w:val="bottom"/>
                </w:tcPr>
                <w:p w14:paraId="1A7A6E5F" w14:textId="77777777" w:rsidR="001442D2" w:rsidRPr="00113031" w:rsidRDefault="001442D2" w:rsidP="0009741A">
                  <w:pPr>
                    <w:pStyle w:val="TableBodyText"/>
                    <w:jc w:val="left"/>
                    <w:rPr>
                      <w:rFonts w:asciiTheme="minorHAnsi" w:hAnsiTheme="minorHAnsi" w:cstheme="minorHAnsi"/>
                      <w:b/>
                      <w:szCs w:val="18"/>
                    </w:rPr>
                  </w:pPr>
                  <w:r w:rsidRPr="00113031">
                    <w:rPr>
                      <w:rFonts w:asciiTheme="minorHAnsi" w:hAnsiTheme="minorHAnsi" w:cstheme="minorHAnsi"/>
                      <w:b/>
                      <w:color w:val="000000"/>
                      <w:szCs w:val="18"/>
                    </w:rPr>
                    <w:t>Female</w:t>
                  </w:r>
                </w:p>
              </w:tc>
              <w:tc>
                <w:tcPr>
                  <w:tcW w:w="911" w:type="pct"/>
                  <w:shd w:val="clear" w:color="auto" w:fill="F2F2F2" w:themeFill="accent4"/>
                  <w:vAlign w:val="bottom"/>
                </w:tcPr>
                <w:p w14:paraId="65E8F51F"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0.4113</w:t>
                  </w:r>
                </w:p>
              </w:tc>
              <w:tc>
                <w:tcPr>
                  <w:tcW w:w="1209" w:type="pct"/>
                  <w:shd w:val="clear" w:color="auto" w:fill="F2F2F2" w:themeFill="accent4"/>
                  <w:vAlign w:val="bottom"/>
                </w:tcPr>
                <w:p w14:paraId="35109276"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0.0615</w:t>
                  </w:r>
                </w:p>
              </w:tc>
              <w:tc>
                <w:tcPr>
                  <w:tcW w:w="1115" w:type="pct"/>
                  <w:shd w:val="clear" w:color="auto" w:fill="F2F2F2" w:themeFill="accent4"/>
                  <w:vAlign w:val="bottom"/>
                </w:tcPr>
                <w:p w14:paraId="57CF776E"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58D61392" w14:textId="77777777" w:rsidTr="00ED3523">
              <w:tc>
                <w:tcPr>
                  <w:tcW w:w="1764" w:type="pct"/>
                  <w:shd w:val="clear" w:color="auto" w:fill="auto"/>
                  <w:vAlign w:val="bottom"/>
                </w:tcPr>
                <w:p w14:paraId="390ACDC9" w14:textId="3BFA0DAF" w:rsidR="001442D2" w:rsidRPr="00113031" w:rsidRDefault="001442D2" w:rsidP="0009741A">
                  <w:pPr>
                    <w:pStyle w:val="TableBodyText"/>
                    <w:jc w:val="left"/>
                    <w:rPr>
                      <w:rFonts w:asciiTheme="minorHAnsi" w:hAnsiTheme="minorHAnsi" w:cstheme="minorHAnsi"/>
                      <w:b/>
                      <w:color w:val="000000"/>
                      <w:szCs w:val="18"/>
                    </w:rPr>
                  </w:pPr>
                  <w:r w:rsidRPr="00113031">
                    <w:rPr>
                      <w:rFonts w:asciiTheme="minorHAnsi" w:hAnsiTheme="minorHAnsi" w:cstheme="minorHAnsi"/>
                      <w:b/>
                      <w:color w:val="000000"/>
                      <w:szCs w:val="18"/>
                    </w:rPr>
                    <w:t>Household income bracket ($</w:t>
                  </w:r>
                  <w:r w:rsidR="00ED3523">
                    <w:rPr>
                      <w:rFonts w:asciiTheme="minorHAnsi" w:hAnsiTheme="minorHAnsi" w:cstheme="minorHAnsi"/>
                      <w:b/>
                      <w:color w:val="000000"/>
                      <w:szCs w:val="18"/>
                    </w:rPr>
                    <w:t xml:space="preserve"> p.a</w:t>
                  </w:r>
                  <w:r w:rsidRPr="00113031">
                    <w:rPr>
                      <w:rFonts w:asciiTheme="minorHAnsi" w:hAnsiTheme="minorHAnsi" w:cstheme="minorHAnsi"/>
                      <w:b/>
                      <w:color w:val="000000"/>
                      <w:szCs w:val="18"/>
                    </w:rPr>
                    <w:t>)</w:t>
                  </w:r>
                </w:p>
              </w:tc>
              <w:tc>
                <w:tcPr>
                  <w:tcW w:w="911" w:type="pct"/>
                  <w:vAlign w:val="bottom"/>
                </w:tcPr>
                <w:p w14:paraId="6E857753" w14:textId="77777777" w:rsidR="001442D2" w:rsidRPr="00113031" w:rsidRDefault="001442D2" w:rsidP="0016160A">
                  <w:pPr>
                    <w:pStyle w:val="TableBodyText"/>
                    <w:rPr>
                      <w:rFonts w:asciiTheme="minorHAnsi" w:hAnsiTheme="minorHAnsi" w:cstheme="minorHAnsi"/>
                      <w:color w:val="000000"/>
                      <w:szCs w:val="18"/>
                    </w:rPr>
                  </w:pPr>
                </w:p>
              </w:tc>
              <w:tc>
                <w:tcPr>
                  <w:tcW w:w="1209" w:type="pct"/>
                  <w:shd w:val="clear" w:color="auto" w:fill="auto"/>
                  <w:vAlign w:val="bottom"/>
                </w:tcPr>
                <w:p w14:paraId="113FAD28" w14:textId="77777777" w:rsidR="001442D2" w:rsidRPr="00113031" w:rsidRDefault="001442D2" w:rsidP="0016160A">
                  <w:pPr>
                    <w:pStyle w:val="TableBodyText"/>
                    <w:rPr>
                      <w:rFonts w:asciiTheme="minorHAnsi" w:hAnsiTheme="minorHAnsi" w:cstheme="minorHAnsi"/>
                      <w:color w:val="000000"/>
                      <w:szCs w:val="18"/>
                    </w:rPr>
                  </w:pPr>
                </w:p>
              </w:tc>
              <w:tc>
                <w:tcPr>
                  <w:tcW w:w="1115" w:type="pct"/>
                  <w:shd w:val="clear" w:color="auto" w:fill="auto"/>
                  <w:vAlign w:val="bottom"/>
                </w:tcPr>
                <w:p w14:paraId="52E290B3" w14:textId="77777777" w:rsidR="001442D2" w:rsidRPr="00113031" w:rsidRDefault="001442D2" w:rsidP="0016160A">
                  <w:pPr>
                    <w:pStyle w:val="TableBodyText"/>
                    <w:ind w:right="28"/>
                    <w:rPr>
                      <w:rFonts w:asciiTheme="minorHAnsi" w:hAnsiTheme="minorHAnsi" w:cstheme="minorHAnsi"/>
                      <w:color w:val="000000"/>
                      <w:szCs w:val="18"/>
                    </w:rPr>
                  </w:pPr>
                </w:p>
              </w:tc>
            </w:tr>
            <w:tr w:rsidR="001442D2" w14:paraId="2F174755" w14:textId="77777777" w:rsidTr="00ED3523">
              <w:tc>
                <w:tcPr>
                  <w:tcW w:w="1764" w:type="pct"/>
                  <w:shd w:val="clear" w:color="auto" w:fill="F2F2F2" w:themeFill="accent4"/>
                  <w:vAlign w:val="bottom"/>
                </w:tcPr>
                <w:p w14:paraId="27B99B23"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20 000 – 39 999</w:t>
                  </w:r>
                </w:p>
              </w:tc>
              <w:tc>
                <w:tcPr>
                  <w:tcW w:w="911" w:type="pct"/>
                  <w:shd w:val="clear" w:color="auto" w:fill="F2F2F2" w:themeFill="accent4"/>
                  <w:vAlign w:val="bottom"/>
                </w:tcPr>
                <w:p w14:paraId="1681520D"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0.1717</w:t>
                  </w:r>
                </w:p>
              </w:tc>
              <w:tc>
                <w:tcPr>
                  <w:tcW w:w="1209" w:type="pct"/>
                  <w:shd w:val="clear" w:color="auto" w:fill="F2F2F2" w:themeFill="accent4"/>
                  <w:vAlign w:val="bottom"/>
                </w:tcPr>
                <w:p w14:paraId="7A35895F"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0.1270</w:t>
                  </w:r>
                </w:p>
              </w:tc>
              <w:tc>
                <w:tcPr>
                  <w:tcW w:w="1115" w:type="pct"/>
                  <w:shd w:val="clear" w:color="auto" w:fill="F2F2F2" w:themeFill="accent4"/>
                  <w:vAlign w:val="bottom"/>
                </w:tcPr>
                <w:p w14:paraId="72E3FABE" w14:textId="77777777" w:rsidR="001442D2" w:rsidRPr="00113031" w:rsidRDefault="001442D2" w:rsidP="0016160A">
                  <w:pPr>
                    <w:pStyle w:val="TableBodyText"/>
                    <w:ind w:right="28"/>
                    <w:rPr>
                      <w:rFonts w:asciiTheme="minorHAnsi" w:hAnsiTheme="minorHAnsi" w:cstheme="minorHAnsi"/>
                      <w:szCs w:val="18"/>
                    </w:rPr>
                  </w:pPr>
                </w:p>
              </w:tc>
            </w:tr>
            <w:tr w:rsidR="001442D2" w14:paraId="3E7271EF" w14:textId="77777777" w:rsidTr="00ED3523">
              <w:tc>
                <w:tcPr>
                  <w:tcW w:w="1764" w:type="pct"/>
                  <w:shd w:val="clear" w:color="auto" w:fill="auto"/>
                  <w:vAlign w:val="bottom"/>
                </w:tcPr>
                <w:p w14:paraId="2B18488B"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40 000 – 59 999</w:t>
                  </w:r>
                </w:p>
              </w:tc>
              <w:tc>
                <w:tcPr>
                  <w:tcW w:w="911" w:type="pct"/>
                  <w:vAlign w:val="bottom"/>
                </w:tcPr>
                <w:p w14:paraId="5DA3CCF8"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0.013</w:t>
                  </w:r>
                </w:p>
              </w:tc>
              <w:tc>
                <w:tcPr>
                  <w:tcW w:w="1209" w:type="pct"/>
                  <w:shd w:val="clear" w:color="auto" w:fill="auto"/>
                  <w:vAlign w:val="bottom"/>
                </w:tcPr>
                <w:p w14:paraId="6FFB2314"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0.1234</w:t>
                  </w:r>
                </w:p>
              </w:tc>
              <w:tc>
                <w:tcPr>
                  <w:tcW w:w="1115" w:type="pct"/>
                  <w:shd w:val="clear" w:color="auto" w:fill="auto"/>
                  <w:vAlign w:val="bottom"/>
                </w:tcPr>
                <w:p w14:paraId="107DA011" w14:textId="77777777" w:rsidR="001442D2" w:rsidRPr="00113031" w:rsidRDefault="001442D2" w:rsidP="0016160A">
                  <w:pPr>
                    <w:pStyle w:val="TableBodyText"/>
                    <w:ind w:right="28"/>
                    <w:rPr>
                      <w:rFonts w:asciiTheme="minorHAnsi" w:hAnsiTheme="minorHAnsi" w:cstheme="minorHAnsi"/>
                      <w:szCs w:val="18"/>
                    </w:rPr>
                  </w:pPr>
                </w:p>
              </w:tc>
            </w:tr>
            <w:tr w:rsidR="001442D2" w14:paraId="1776EBC9" w14:textId="77777777" w:rsidTr="00ED3523">
              <w:tc>
                <w:tcPr>
                  <w:tcW w:w="1764" w:type="pct"/>
                  <w:shd w:val="clear" w:color="auto" w:fill="F2F2F2" w:themeFill="accent4"/>
                  <w:vAlign w:val="bottom"/>
                </w:tcPr>
                <w:p w14:paraId="4789BBC9"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60 000 – 79 999</w:t>
                  </w:r>
                </w:p>
              </w:tc>
              <w:tc>
                <w:tcPr>
                  <w:tcW w:w="911" w:type="pct"/>
                  <w:shd w:val="clear" w:color="auto" w:fill="F2F2F2" w:themeFill="accent4"/>
                  <w:vAlign w:val="bottom"/>
                </w:tcPr>
                <w:p w14:paraId="09F5DF52"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0.0881</w:t>
                  </w:r>
                </w:p>
              </w:tc>
              <w:tc>
                <w:tcPr>
                  <w:tcW w:w="1209" w:type="pct"/>
                  <w:shd w:val="clear" w:color="auto" w:fill="F2F2F2" w:themeFill="accent4"/>
                  <w:vAlign w:val="bottom"/>
                </w:tcPr>
                <w:p w14:paraId="38850356"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0.1242</w:t>
                  </w:r>
                </w:p>
              </w:tc>
              <w:tc>
                <w:tcPr>
                  <w:tcW w:w="1115" w:type="pct"/>
                  <w:shd w:val="clear" w:color="auto" w:fill="F2F2F2" w:themeFill="accent4"/>
                  <w:vAlign w:val="bottom"/>
                </w:tcPr>
                <w:p w14:paraId="61DDDD12" w14:textId="77777777" w:rsidR="001442D2" w:rsidRPr="00113031" w:rsidRDefault="001442D2" w:rsidP="0016160A">
                  <w:pPr>
                    <w:pStyle w:val="TableBodyText"/>
                    <w:ind w:right="28"/>
                    <w:rPr>
                      <w:rFonts w:asciiTheme="minorHAnsi" w:hAnsiTheme="minorHAnsi" w:cstheme="minorHAnsi"/>
                      <w:szCs w:val="18"/>
                    </w:rPr>
                  </w:pPr>
                </w:p>
              </w:tc>
            </w:tr>
            <w:tr w:rsidR="001442D2" w14:paraId="1370E0D6" w14:textId="77777777" w:rsidTr="00ED3523">
              <w:tc>
                <w:tcPr>
                  <w:tcW w:w="1764" w:type="pct"/>
                  <w:shd w:val="clear" w:color="auto" w:fill="auto"/>
                  <w:vAlign w:val="bottom"/>
                </w:tcPr>
                <w:p w14:paraId="4840353E"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80 000 – 99 999</w:t>
                  </w:r>
                </w:p>
              </w:tc>
              <w:tc>
                <w:tcPr>
                  <w:tcW w:w="911" w:type="pct"/>
                  <w:vAlign w:val="bottom"/>
                </w:tcPr>
                <w:p w14:paraId="62476057"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0.0018</w:t>
                  </w:r>
                </w:p>
              </w:tc>
              <w:tc>
                <w:tcPr>
                  <w:tcW w:w="1209" w:type="pct"/>
                  <w:shd w:val="clear" w:color="auto" w:fill="auto"/>
                  <w:vAlign w:val="bottom"/>
                </w:tcPr>
                <w:p w14:paraId="6747DB1F"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0.1286</w:t>
                  </w:r>
                </w:p>
              </w:tc>
              <w:tc>
                <w:tcPr>
                  <w:tcW w:w="1115" w:type="pct"/>
                  <w:shd w:val="clear" w:color="auto" w:fill="auto"/>
                  <w:vAlign w:val="bottom"/>
                </w:tcPr>
                <w:p w14:paraId="4AAE1538" w14:textId="77777777" w:rsidR="001442D2" w:rsidRPr="00113031" w:rsidRDefault="001442D2" w:rsidP="0016160A">
                  <w:pPr>
                    <w:pStyle w:val="TableBodyText"/>
                    <w:ind w:right="28"/>
                    <w:rPr>
                      <w:rFonts w:asciiTheme="minorHAnsi" w:hAnsiTheme="minorHAnsi" w:cstheme="minorHAnsi"/>
                      <w:szCs w:val="18"/>
                    </w:rPr>
                  </w:pPr>
                </w:p>
              </w:tc>
            </w:tr>
            <w:tr w:rsidR="001442D2" w14:paraId="08C3415A" w14:textId="77777777" w:rsidTr="00ED3523">
              <w:tc>
                <w:tcPr>
                  <w:tcW w:w="1764" w:type="pct"/>
                  <w:shd w:val="clear" w:color="auto" w:fill="F2F2F2" w:themeFill="accent4"/>
                  <w:vAlign w:val="bottom"/>
                </w:tcPr>
                <w:p w14:paraId="6C6E1CE6"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100 000 – 129 999</w:t>
                  </w:r>
                </w:p>
              </w:tc>
              <w:tc>
                <w:tcPr>
                  <w:tcW w:w="911" w:type="pct"/>
                  <w:shd w:val="clear" w:color="auto" w:fill="F2F2F2" w:themeFill="accent4"/>
                  <w:vAlign w:val="bottom"/>
                </w:tcPr>
                <w:p w14:paraId="5757955F" w14:textId="2A673662"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0.0185</w:t>
                  </w:r>
                </w:p>
              </w:tc>
              <w:tc>
                <w:tcPr>
                  <w:tcW w:w="1209" w:type="pct"/>
                  <w:shd w:val="clear" w:color="auto" w:fill="F2F2F2" w:themeFill="accent4"/>
                  <w:vAlign w:val="bottom"/>
                </w:tcPr>
                <w:p w14:paraId="560A340E"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0.1308</w:t>
                  </w:r>
                </w:p>
              </w:tc>
              <w:tc>
                <w:tcPr>
                  <w:tcW w:w="1115" w:type="pct"/>
                  <w:shd w:val="clear" w:color="auto" w:fill="F2F2F2" w:themeFill="accent4"/>
                  <w:vAlign w:val="bottom"/>
                </w:tcPr>
                <w:p w14:paraId="607BCF0E" w14:textId="77777777" w:rsidR="001442D2" w:rsidRPr="00113031" w:rsidRDefault="001442D2" w:rsidP="0016160A">
                  <w:pPr>
                    <w:pStyle w:val="TableBodyText"/>
                    <w:ind w:right="28"/>
                    <w:rPr>
                      <w:rFonts w:asciiTheme="minorHAnsi" w:hAnsiTheme="minorHAnsi" w:cstheme="minorHAnsi"/>
                      <w:szCs w:val="18"/>
                    </w:rPr>
                  </w:pPr>
                </w:p>
              </w:tc>
            </w:tr>
            <w:tr w:rsidR="001442D2" w14:paraId="4029C52C" w14:textId="77777777" w:rsidTr="00ED3523">
              <w:tc>
                <w:tcPr>
                  <w:tcW w:w="1764" w:type="pct"/>
                  <w:shd w:val="clear" w:color="auto" w:fill="auto"/>
                  <w:vAlign w:val="bottom"/>
                </w:tcPr>
                <w:p w14:paraId="45AED770"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130 000 – 199 999</w:t>
                  </w:r>
                </w:p>
              </w:tc>
              <w:tc>
                <w:tcPr>
                  <w:tcW w:w="911" w:type="pct"/>
                  <w:vAlign w:val="bottom"/>
                </w:tcPr>
                <w:p w14:paraId="5F8BB0F0"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0.1428</w:t>
                  </w:r>
                </w:p>
              </w:tc>
              <w:tc>
                <w:tcPr>
                  <w:tcW w:w="1209" w:type="pct"/>
                  <w:shd w:val="clear" w:color="auto" w:fill="auto"/>
                  <w:vAlign w:val="bottom"/>
                </w:tcPr>
                <w:p w14:paraId="0D0FCB72"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0.1369</w:t>
                  </w:r>
                </w:p>
              </w:tc>
              <w:tc>
                <w:tcPr>
                  <w:tcW w:w="1115" w:type="pct"/>
                  <w:shd w:val="clear" w:color="auto" w:fill="auto"/>
                  <w:vAlign w:val="bottom"/>
                </w:tcPr>
                <w:p w14:paraId="31FC893D" w14:textId="77777777" w:rsidR="001442D2" w:rsidRPr="00113031" w:rsidRDefault="001442D2" w:rsidP="0016160A">
                  <w:pPr>
                    <w:pStyle w:val="TableBodyText"/>
                    <w:ind w:right="28"/>
                    <w:rPr>
                      <w:rFonts w:asciiTheme="minorHAnsi" w:hAnsiTheme="minorHAnsi" w:cstheme="minorHAnsi"/>
                      <w:szCs w:val="18"/>
                    </w:rPr>
                  </w:pPr>
                </w:p>
              </w:tc>
            </w:tr>
            <w:tr w:rsidR="001442D2" w14:paraId="2CCF104B" w14:textId="77777777" w:rsidTr="00ED3523">
              <w:tc>
                <w:tcPr>
                  <w:tcW w:w="1764" w:type="pct"/>
                  <w:shd w:val="clear" w:color="auto" w:fill="F2F2F2" w:themeFill="accent4"/>
                  <w:vAlign w:val="bottom"/>
                </w:tcPr>
                <w:p w14:paraId="1D7E04EC"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&gt; 200 000</w:t>
                  </w:r>
                </w:p>
              </w:tc>
              <w:tc>
                <w:tcPr>
                  <w:tcW w:w="911" w:type="pct"/>
                  <w:shd w:val="clear" w:color="auto" w:fill="F2F2F2" w:themeFill="accent4"/>
                  <w:vAlign w:val="bottom"/>
                </w:tcPr>
                <w:p w14:paraId="068FA6B5" w14:textId="701F6BEA"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0.1078</w:t>
                  </w:r>
                </w:p>
              </w:tc>
              <w:tc>
                <w:tcPr>
                  <w:tcW w:w="1209" w:type="pct"/>
                  <w:shd w:val="clear" w:color="auto" w:fill="F2F2F2" w:themeFill="accent4"/>
                  <w:vAlign w:val="bottom"/>
                </w:tcPr>
                <w:p w14:paraId="4FFB207B"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0.1674</w:t>
                  </w:r>
                </w:p>
              </w:tc>
              <w:tc>
                <w:tcPr>
                  <w:tcW w:w="1115" w:type="pct"/>
                  <w:shd w:val="clear" w:color="auto" w:fill="F2F2F2" w:themeFill="accent4"/>
                  <w:vAlign w:val="bottom"/>
                </w:tcPr>
                <w:p w14:paraId="7019E765" w14:textId="77777777" w:rsidR="001442D2" w:rsidRPr="00113031" w:rsidRDefault="001442D2" w:rsidP="0016160A">
                  <w:pPr>
                    <w:pStyle w:val="TableBodyText"/>
                    <w:ind w:right="28"/>
                    <w:rPr>
                      <w:rFonts w:asciiTheme="minorHAnsi" w:hAnsiTheme="minorHAnsi" w:cstheme="minorHAnsi"/>
                      <w:szCs w:val="18"/>
                    </w:rPr>
                  </w:pPr>
                </w:p>
              </w:tc>
            </w:tr>
            <w:tr w:rsidR="001442D2" w14:paraId="114F3DE3" w14:textId="77777777" w:rsidTr="00ED3523">
              <w:tc>
                <w:tcPr>
                  <w:tcW w:w="1764" w:type="pct"/>
                  <w:shd w:val="clear" w:color="auto" w:fill="auto"/>
                  <w:vAlign w:val="bottom"/>
                </w:tcPr>
                <w:p w14:paraId="1EB0D7CD" w14:textId="77777777" w:rsidR="001442D2" w:rsidRPr="00113031" w:rsidRDefault="001442D2" w:rsidP="0009741A">
                  <w:pPr>
                    <w:pStyle w:val="TableBodyText"/>
                    <w:jc w:val="left"/>
                    <w:rPr>
                      <w:rFonts w:asciiTheme="minorHAnsi" w:hAnsiTheme="minorHAnsi" w:cstheme="minorHAnsi"/>
                      <w:b/>
                      <w:color w:val="000000"/>
                      <w:szCs w:val="18"/>
                    </w:rPr>
                  </w:pPr>
                  <w:r w:rsidRPr="00113031">
                    <w:rPr>
                      <w:rFonts w:asciiTheme="minorHAnsi" w:hAnsiTheme="minorHAnsi" w:cstheme="minorHAnsi"/>
                      <w:b/>
                      <w:color w:val="000000"/>
                      <w:szCs w:val="18"/>
                    </w:rPr>
                    <w:t>Financial literacy score</w:t>
                  </w:r>
                </w:p>
              </w:tc>
              <w:tc>
                <w:tcPr>
                  <w:tcW w:w="911" w:type="pct"/>
                  <w:vAlign w:val="bottom"/>
                </w:tcPr>
                <w:p w14:paraId="0153A30D" w14:textId="77777777" w:rsidR="001442D2" w:rsidRPr="00113031" w:rsidRDefault="001442D2" w:rsidP="0016160A">
                  <w:pPr>
                    <w:pStyle w:val="TableBodyText"/>
                    <w:rPr>
                      <w:rFonts w:asciiTheme="minorHAnsi" w:hAnsiTheme="minorHAnsi" w:cstheme="minorHAnsi"/>
                      <w:color w:val="000000"/>
                      <w:szCs w:val="18"/>
                    </w:rPr>
                  </w:pPr>
                </w:p>
              </w:tc>
              <w:tc>
                <w:tcPr>
                  <w:tcW w:w="1209" w:type="pct"/>
                  <w:shd w:val="clear" w:color="auto" w:fill="auto"/>
                  <w:vAlign w:val="bottom"/>
                </w:tcPr>
                <w:p w14:paraId="00A2D975" w14:textId="77777777" w:rsidR="001442D2" w:rsidRPr="00113031" w:rsidRDefault="001442D2" w:rsidP="0016160A">
                  <w:pPr>
                    <w:pStyle w:val="TableBodyText"/>
                    <w:rPr>
                      <w:rFonts w:asciiTheme="minorHAnsi" w:hAnsiTheme="minorHAnsi" w:cstheme="minorHAnsi"/>
                      <w:color w:val="000000"/>
                      <w:szCs w:val="18"/>
                    </w:rPr>
                  </w:pPr>
                </w:p>
              </w:tc>
              <w:tc>
                <w:tcPr>
                  <w:tcW w:w="1115" w:type="pct"/>
                  <w:shd w:val="clear" w:color="auto" w:fill="auto"/>
                  <w:vAlign w:val="bottom"/>
                </w:tcPr>
                <w:p w14:paraId="027D05AC" w14:textId="77777777" w:rsidR="001442D2" w:rsidRPr="00113031" w:rsidRDefault="001442D2" w:rsidP="0016160A">
                  <w:pPr>
                    <w:pStyle w:val="TableBodyText"/>
                    <w:ind w:right="28"/>
                    <w:rPr>
                      <w:rFonts w:asciiTheme="minorHAnsi" w:hAnsiTheme="minorHAnsi" w:cstheme="minorHAnsi"/>
                      <w:color w:val="000000"/>
                      <w:szCs w:val="18"/>
                    </w:rPr>
                  </w:pPr>
                </w:p>
              </w:tc>
            </w:tr>
            <w:tr w:rsidR="001442D2" w14:paraId="4BD8B230" w14:textId="77777777" w:rsidTr="00ED3523">
              <w:tc>
                <w:tcPr>
                  <w:tcW w:w="1764" w:type="pct"/>
                  <w:shd w:val="clear" w:color="auto" w:fill="F2F2F2" w:themeFill="accent4"/>
                  <w:vAlign w:val="bottom"/>
                </w:tcPr>
                <w:p w14:paraId="2805E09D"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1</w:t>
                  </w:r>
                </w:p>
              </w:tc>
              <w:tc>
                <w:tcPr>
                  <w:tcW w:w="911" w:type="pct"/>
                  <w:shd w:val="clear" w:color="auto" w:fill="F2F2F2" w:themeFill="accent4"/>
                  <w:vAlign w:val="bottom"/>
                </w:tcPr>
                <w:p w14:paraId="0486BBC8"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0.2359</w:t>
                  </w:r>
                </w:p>
              </w:tc>
              <w:tc>
                <w:tcPr>
                  <w:tcW w:w="1209" w:type="pct"/>
                  <w:shd w:val="clear" w:color="auto" w:fill="F2F2F2" w:themeFill="accent4"/>
                  <w:vAlign w:val="bottom"/>
                </w:tcPr>
                <w:p w14:paraId="3FDEABD7"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0.0987</w:t>
                  </w:r>
                </w:p>
              </w:tc>
              <w:tc>
                <w:tcPr>
                  <w:tcW w:w="1115" w:type="pct"/>
                  <w:shd w:val="clear" w:color="auto" w:fill="F2F2F2" w:themeFill="accent4"/>
                  <w:vAlign w:val="bottom"/>
                </w:tcPr>
                <w:p w14:paraId="5C733C2F"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2EBA070C" w14:textId="77777777" w:rsidTr="00ED3523">
              <w:tc>
                <w:tcPr>
                  <w:tcW w:w="1764" w:type="pct"/>
                  <w:shd w:val="clear" w:color="auto" w:fill="auto"/>
                  <w:vAlign w:val="bottom"/>
                </w:tcPr>
                <w:p w14:paraId="5338B07B"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2</w:t>
                  </w:r>
                </w:p>
              </w:tc>
              <w:tc>
                <w:tcPr>
                  <w:tcW w:w="911" w:type="pct"/>
                  <w:vAlign w:val="bottom"/>
                </w:tcPr>
                <w:p w14:paraId="40D73EBE"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0.5692</w:t>
                  </w:r>
                </w:p>
              </w:tc>
              <w:tc>
                <w:tcPr>
                  <w:tcW w:w="1209" w:type="pct"/>
                  <w:shd w:val="clear" w:color="auto" w:fill="auto"/>
                  <w:vAlign w:val="bottom"/>
                </w:tcPr>
                <w:p w14:paraId="1C8ED39F"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0.0978</w:t>
                  </w:r>
                </w:p>
              </w:tc>
              <w:tc>
                <w:tcPr>
                  <w:tcW w:w="1115" w:type="pct"/>
                  <w:shd w:val="clear" w:color="auto" w:fill="auto"/>
                  <w:vAlign w:val="bottom"/>
                </w:tcPr>
                <w:p w14:paraId="2E593103"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13CAE1FF" w14:textId="77777777" w:rsidTr="00ED3523">
              <w:tc>
                <w:tcPr>
                  <w:tcW w:w="1764" w:type="pct"/>
                  <w:shd w:val="clear" w:color="auto" w:fill="F2F2F2" w:themeFill="accent4"/>
                  <w:vAlign w:val="bottom"/>
                </w:tcPr>
                <w:p w14:paraId="31AD31B9"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3</w:t>
                  </w:r>
                </w:p>
              </w:tc>
              <w:tc>
                <w:tcPr>
                  <w:tcW w:w="911" w:type="pct"/>
                  <w:shd w:val="clear" w:color="auto" w:fill="F2F2F2" w:themeFill="accent4"/>
                  <w:vAlign w:val="bottom"/>
                </w:tcPr>
                <w:p w14:paraId="5C59624B"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0.827</w:t>
                  </w:r>
                </w:p>
              </w:tc>
              <w:tc>
                <w:tcPr>
                  <w:tcW w:w="1209" w:type="pct"/>
                  <w:shd w:val="clear" w:color="auto" w:fill="F2F2F2" w:themeFill="accent4"/>
                  <w:vAlign w:val="bottom"/>
                </w:tcPr>
                <w:p w14:paraId="6C1CBA26"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0.1025</w:t>
                  </w:r>
                </w:p>
              </w:tc>
              <w:tc>
                <w:tcPr>
                  <w:tcW w:w="1115" w:type="pct"/>
                  <w:shd w:val="clear" w:color="auto" w:fill="F2F2F2" w:themeFill="accent4"/>
                  <w:vAlign w:val="bottom"/>
                </w:tcPr>
                <w:p w14:paraId="251E3B04"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66BF7CCF" w14:textId="77777777" w:rsidTr="00ED3523">
              <w:tc>
                <w:tcPr>
                  <w:tcW w:w="1764" w:type="pct"/>
                  <w:shd w:val="clear" w:color="auto" w:fill="auto"/>
                  <w:vAlign w:val="bottom"/>
                </w:tcPr>
                <w:p w14:paraId="694CA96F"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4</w:t>
                  </w:r>
                </w:p>
              </w:tc>
              <w:tc>
                <w:tcPr>
                  <w:tcW w:w="911" w:type="pct"/>
                  <w:vAlign w:val="bottom"/>
                </w:tcPr>
                <w:p w14:paraId="3D0CF133"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0.9623</w:t>
                  </w:r>
                </w:p>
              </w:tc>
              <w:tc>
                <w:tcPr>
                  <w:tcW w:w="1209" w:type="pct"/>
                  <w:shd w:val="clear" w:color="auto" w:fill="auto"/>
                  <w:vAlign w:val="bottom"/>
                </w:tcPr>
                <w:p w14:paraId="348DFE41"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0.1158</w:t>
                  </w:r>
                </w:p>
              </w:tc>
              <w:tc>
                <w:tcPr>
                  <w:tcW w:w="1115" w:type="pct"/>
                  <w:shd w:val="clear" w:color="auto" w:fill="auto"/>
                  <w:vAlign w:val="bottom"/>
                </w:tcPr>
                <w:p w14:paraId="465FDD74"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6C61E8B9" w14:textId="77777777" w:rsidTr="00ED3523">
              <w:tc>
                <w:tcPr>
                  <w:tcW w:w="1764" w:type="pct"/>
                  <w:shd w:val="clear" w:color="auto" w:fill="F2F2F2" w:themeFill="accent4"/>
                  <w:vAlign w:val="bottom"/>
                </w:tcPr>
                <w:p w14:paraId="5B2410F3" w14:textId="77777777" w:rsidR="001442D2" w:rsidRPr="00113031" w:rsidRDefault="001442D2" w:rsidP="0009741A">
                  <w:pPr>
                    <w:pStyle w:val="TableBodyText"/>
                    <w:jc w:val="left"/>
                    <w:rPr>
                      <w:rFonts w:asciiTheme="minorHAnsi" w:hAnsiTheme="minorHAnsi" w:cstheme="minorHAnsi"/>
                      <w:b/>
                      <w:color w:val="000000"/>
                      <w:szCs w:val="18"/>
                    </w:rPr>
                  </w:pPr>
                  <w:r w:rsidRPr="00113031">
                    <w:rPr>
                      <w:rFonts w:asciiTheme="minorHAnsi" w:hAnsiTheme="minorHAnsi" w:cstheme="minorHAnsi"/>
                      <w:b/>
                      <w:color w:val="000000"/>
                      <w:szCs w:val="18"/>
                    </w:rPr>
                    <w:t xml:space="preserve">Level of highest education </w:t>
                  </w:r>
                </w:p>
              </w:tc>
              <w:tc>
                <w:tcPr>
                  <w:tcW w:w="911" w:type="pct"/>
                  <w:shd w:val="clear" w:color="auto" w:fill="F2F2F2" w:themeFill="accent4"/>
                  <w:vAlign w:val="bottom"/>
                </w:tcPr>
                <w:p w14:paraId="11AB2EDE" w14:textId="77777777" w:rsidR="001442D2" w:rsidRPr="00113031" w:rsidRDefault="001442D2" w:rsidP="0016160A">
                  <w:pPr>
                    <w:pStyle w:val="TableBodyText"/>
                    <w:rPr>
                      <w:rFonts w:asciiTheme="minorHAnsi" w:hAnsiTheme="minorHAnsi" w:cstheme="minorHAnsi"/>
                      <w:color w:val="000000"/>
                      <w:szCs w:val="18"/>
                    </w:rPr>
                  </w:pPr>
                </w:p>
              </w:tc>
              <w:tc>
                <w:tcPr>
                  <w:tcW w:w="1209" w:type="pct"/>
                  <w:shd w:val="clear" w:color="auto" w:fill="F2F2F2" w:themeFill="accent4"/>
                  <w:vAlign w:val="bottom"/>
                </w:tcPr>
                <w:p w14:paraId="6F31C666" w14:textId="77777777" w:rsidR="001442D2" w:rsidRPr="00113031" w:rsidRDefault="001442D2" w:rsidP="0016160A">
                  <w:pPr>
                    <w:pStyle w:val="TableBodyText"/>
                    <w:rPr>
                      <w:rFonts w:asciiTheme="minorHAnsi" w:hAnsiTheme="minorHAnsi" w:cstheme="minorHAnsi"/>
                      <w:color w:val="000000"/>
                      <w:szCs w:val="18"/>
                    </w:rPr>
                  </w:pPr>
                </w:p>
              </w:tc>
              <w:tc>
                <w:tcPr>
                  <w:tcW w:w="1115" w:type="pct"/>
                  <w:shd w:val="clear" w:color="auto" w:fill="F2F2F2" w:themeFill="accent4"/>
                  <w:vAlign w:val="bottom"/>
                </w:tcPr>
                <w:p w14:paraId="63952965" w14:textId="77777777" w:rsidR="001442D2" w:rsidRPr="00113031" w:rsidRDefault="001442D2" w:rsidP="0016160A">
                  <w:pPr>
                    <w:pStyle w:val="TableBodyText"/>
                    <w:ind w:right="28"/>
                    <w:rPr>
                      <w:rFonts w:asciiTheme="minorHAnsi" w:hAnsiTheme="minorHAnsi" w:cstheme="minorHAnsi"/>
                      <w:color w:val="000000"/>
                      <w:szCs w:val="18"/>
                    </w:rPr>
                  </w:pPr>
                </w:p>
              </w:tc>
            </w:tr>
            <w:tr w:rsidR="001442D2" w14:paraId="1870AF94" w14:textId="77777777" w:rsidTr="00ED3523">
              <w:tc>
                <w:tcPr>
                  <w:tcW w:w="1764" w:type="pct"/>
                  <w:shd w:val="clear" w:color="auto" w:fill="auto"/>
                  <w:vAlign w:val="bottom"/>
                </w:tcPr>
                <w:p w14:paraId="0329E3AB"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Year 12 or equivalent</w:t>
                  </w:r>
                </w:p>
              </w:tc>
              <w:tc>
                <w:tcPr>
                  <w:tcW w:w="911" w:type="pct"/>
                  <w:vAlign w:val="bottom"/>
                </w:tcPr>
                <w:p w14:paraId="790FBE4E"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0.0042</w:t>
                  </w:r>
                </w:p>
              </w:tc>
              <w:tc>
                <w:tcPr>
                  <w:tcW w:w="1209" w:type="pct"/>
                  <w:shd w:val="clear" w:color="auto" w:fill="auto"/>
                  <w:vAlign w:val="bottom"/>
                </w:tcPr>
                <w:p w14:paraId="6C04B677"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0.1048</w:t>
                  </w:r>
                </w:p>
              </w:tc>
              <w:tc>
                <w:tcPr>
                  <w:tcW w:w="1115" w:type="pct"/>
                  <w:shd w:val="clear" w:color="auto" w:fill="auto"/>
                  <w:vAlign w:val="bottom"/>
                </w:tcPr>
                <w:p w14:paraId="0BD8D504" w14:textId="77777777" w:rsidR="001442D2" w:rsidRPr="00113031" w:rsidRDefault="001442D2" w:rsidP="0016160A">
                  <w:pPr>
                    <w:pStyle w:val="TableBodyText"/>
                    <w:ind w:right="28"/>
                    <w:rPr>
                      <w:rFonts w:asciiTheme="minorHAnsi" w:hAnsiTheme="minorHAnsi" w:cstheme="minorHAnsi"/>
                      <w:szCs w:val="18"/>
                    </w:rPr>
                  </w:pPr>
                </w:p>
              </w:tc>
            </w:tr>
            <w:tr w:rsidR="001442D2" w14:paraId="1BF58249" w14:textId="77777777" w:rsidTr="00ED3523">
              <w:tc>
                <w:tcPr>
                  <w:tcW w:w="1764" w:type="pct"/>
                  <w:shd w:val="clear" w:color="auto" w:fill="F2F2F2" w:themeFill="accent4"/>
                  <w:vAlign w:val="bottom"/>
                </w:tcPr>
                <w:p w14:paraId="360C924A"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Certificate/Diploma</w:t>
                  </w:r>
                </w:p>
              </w:tc>
              <w:tc>
                <w:tcPr>
                  <w:tcW w:w="911" w:type="pct"/>
                  <w:shd w:val="clear" w:color="auto" w:fill="F2F2F2" w:themeFill="accent4"/>
                  <w:vAlign w:val="bottom"/>
                </w:tcPr>
                <w:p w14:paraId="1B54EC57"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0.1617</w:t>
                  </w:r>
                </w:p>
              </w:tc>
              <w:tc>
                <w:tcPr>
                  <w:tcW w:w="1209" w:type="pct"/>
                  <w:shd w:val="clear" w:color="auto" w:fill="F2F2F2" w:themeFill="accent4"/>
                  <w:vAlign w:val="bottom"/>
                </w:tcPr>
                <w:p w14:paraId="23FB75B6"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0.0991</w:t>
                  </w:r>
                </w:p>
              </w:tc>
              <w:tc>
                <w:tcPr>
                  <w:tcW w:w="1115" w:type="pct"/>
                  <w:shd w:val="clear" w:color="auto" w:fill="F2F2F2" w:themeFill="accent4"/>
                  <w:vAlign w:val="bottom"/>
                </w:tcPr>
                <w:p w14:paraId="00DF9220" w14:textId="77777777" w:rsidR="001442D2" w:rsidRPr="00113031" w:rsidRDefault="001442D2" w:rsidP="0016160A">
                  <w:pPr>
                    <w:pStyle w:val="TableBodyText"/>
                    <w:ind w:right="28"/>
                    <w:rPr>
                      <w:rFonts w:asciiTheme="minorHAnsi" w:hAnsiTheme="minorHAnsi" w:cstheme="minorHAnsi"/>
                      <w:szCs w:val="18"/>
                    </w:rPr>
                  </w:pPr>
                </w:p>
              </w:tc>
            </w:tr>
            <w:tr w:rsidR="001442D2" w14:paraId="57EF48AD" w14:textId="77777777" w:rsidTr="00ED3523">
              <w:tc>
                <w:tcPr>
                  <w:tcW w:w="1764" w:type="pct"/>
                  <w:shd w:val="clear" w:color="auto" w:fill="auto"/>
                  <w:vAlign w:val="bottom"/>
                </w:tcPr>
                <w:p w14:paraId="3493E7E3"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Bachelor</w:t>
                  </w:r>
                </w:p>
              </w:tc>
              <w:tc>
                <w:tcPr>
                  <w:tcW w:w="911" w:type="pct"/>
                  <w:vAlign w:val="bottom"/>
                </w:tcPr>
                <w:p w14:paraId="2933CBBE" w14:textId="5CBEF48C" w:rsidR="001442D2" w:rsidRPr="00113031" w:rsidRDefault="009F10FD" w:rsidP="001616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113031">
                    <w:rPr>
                      <w:rFonts w:asciiTheme="minorHAnsi" w:hAnsiTheme="minorHAnsi" w:cstheme="minorHAnsi"/>
                      <w:color w:val="000000"/>
                      <w:szCs w:val="18"/>
                    </w:rPr>
                    <w:t>0.0129</w:t>
                  </w:r>
                </w:p>
              </w:tc>
              <w:tc>
                <w:tcPr>
                  <w:tcW w:w="1209" w:type="pct"/>
                  <w:shd w:val="clear" w:color="auto" w:fill="auto"/>
                  <w:vAlign w:val="bottom"/>
                </w:tcPr>
                <w:p w14:paraId="431BF2CE"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0.1039</w:t>
                  </w:r>
                </w:p>
              </w:tc>
              <w:tc>
                <w:tcPr>
                  <w:tcW w:w="1115" w:type="pct"/>
                  <w:shd w:val="clear" w:color="auto" w:fill="auto"/>
                  <w:vAlign w:val="bottom"/>
                </w:tcPr>
                <w:p w14:paraId="223EA291" w14:textId="77777777" w:rsidR="001442D2" w:rsidRPr="00113031" w:rsidRDefault="001442D2" w:rsidP="0016160A">
                  <w:pPr>
                    <w:pStyle w:val="TableBodyText"/>
                    <w:ind w:right="28"/>
                    <w:rPr>
                      <w:rFonts w:asciiTheme="minorHAnsi" w:hAnsiTheme="minorHAnsi" w:cstheme="minorHAnsi"/>
                      <w:szCs w:val="18"/>
                    </w:rPr>
                  </w:pPr>
                </w:p>
              </w:tc>
            </w:tr>
            <w:tr w:rsidR="001442D2" w14:paraId="6B2C3974" w14:textId="77777777" w:rsidTr="00ED3523">
              <w:tc>
                <w:tcPr>
                  <w:tcW w:w="1764" w:type="pct"/>
                  <w:shd w:val="clear" w:color="auto" w:fill="F2F2F2" w:themeFill="accent4"/>
                  <w:vAlign w:val="bottom"/>
                </w:tcPr>
                <w:p w14:paraId="11C3F0F0"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Graduate Diploma</w:t>
                  </w:r>
                </w:p>
              </w:tc>
              <w:tc>
                <w:tcPr>
                  <w:tcW w:w="911" w:type="pct"/>
                  <w:shd w:val="clear" w:color="auto" w:fill="F2F2F2" w:themeFill="accent4"/>
                  <w:vAlign w:val="bottom"/>
                </w:tcPr>
                <w:p w14:paraId="24FEE3BB"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0.3471</w:t>
                  </w:r>
                </w:p>
              </w:tc>
              <w:tc>
                <w:tcPr>
                  <w:tcW w:w="1209" w:type="pct"/>
                  <w:shd w:val="clear" w:color="auto" w:fill="F2F2F2" w:themeFill="accent4"/>
                  <w:vAlign w:val="bottom"/>
                </w:tcPr>
                <w:p w14:paraId="61734DC8"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0.1543</w:t>
                  </w:r>
                </w:p>
              </w:tc>
              <w:tc>
                <w:tcPr>
                  <w:tcW w:w="1115" w:type="pct"/>
                  <w:shd w:val="clear" w:color="auto" w:fill="F2F2F2" w:themeFill="accent4"/>
                  <w:vAlign w:val="bottom"/>
                </w:tcPr>
                <w:p w14:paraId="1F7BCB1F" w14:textId="77777777" w:rsidR="001442D2" w:rsidRPr="00113031" w:rsidRDefault="001442D2" w:rsidP="0016160A">
                  <w:pPr>
                    <w:pStyle w:val="TableBodyText"/>
                    <w:ind w:right="28"/>
                    <w:rPr>
                      <w:rFonts w:asciiTheme="minorHAnsi" w:hAnsiTheme="minorHAnsi" w:cstheme="minorHAnsi"/>
                      <w:szCs w:val="18"/>
                    </w:rPr>
                  </w:pPr>
                  <w:r w:rsidRPr="00113031">
                    <w:rPr>
                      <w:rFonts w:asciiTheme="minorHAnsi" w:hAnsiTheme="minorHAnsi" w:cstheme="minorHAnsi"/>
                      <w:color w:val="000000"/>
                      <w:szCs w:val="18"/>
                    </w:rPr>
                    <w:t>**</w:t>
                  </w:r>
                </w:p>
              </w:tc>
            </w:tr>
            <w:tr w:rsidR="001442D2" w14:paraId="59D456E0" w14:textId="77777777" w:rsidTr="00ED3523">
              <w:tc>
                <w:tcPr>
                  <w:tcW w:w="1764" w:type="pct"/>
                  <w:tcBorders>
                    <w:bottom w:val="single" w:sz="6" w:space="0" w:color="BFBFBF"/>
                  </w:tcBorders>
                  <w:shd w:val="clear" w:color="auto" w:fill="auto"/>
                  <w:vAlign w:val="bottom"/>
                </w:tcPr>
                <w:p w14:paraId="1AA50523" w14:textId="77777777" w:rsidR="001442D2" w:rsidRPr="00113031" w:rsidRDefault="001442D2" w:rsidP="0009741A">
                  <w:pPr>
                    <w:pStyle w:val="TableBodyText"/>
                    <w:jc w:val="left"/>
                    <w:rPr>
                      <w:rFonts w:asciiTheme="minorHAnsi" w:hAnsiTheme="minorHAnsi" w:cstheme="minorHAnsi"/>
                      <w:szCs w:val="18"/>
                    </w:rPr>
                  </w:pPr>
                  <w:r w:rsidRPr="00113031">
                    <w:rPr>
                      <w:rFonts w:asciiTheme="minorHAnsi" w:hAnsiTheme="minorHAnsi" w:cstheme="minorHAnsi"/>
                      <w:color w:val="000000"/>
                      <w:szCs w:val="18"/>
                    </w:rPr>
                    <w:t>Postgraduate</w:t>
                  </w:r>
                </w:p>
              </w:tc>
              <w:tc>
                <w:tcPr>
                  <w:tcW w:w="911" w:type="pct"/>
                  <w:tcBorders>
                    <w:bottom w:val="single" w:sz="6" w:space="0" w:color="BFBFBF"/>
                  </w:tcBorders>
                  <w:vAlign w:val="bottom"/>
                </w:tcPr>
                <w:p w14:paraId="47C2DC11"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0.1434</w:t>
                  </w:r>
                </w:p>
              </w:tc>
              <w:tc>
                <w:tcPr>
                  <w:tcW w:w="1209" w:type="pct"/>
                  <w:tcBorders>
                    <w:bottom w:val="single" w:sz="6" w:space="0" w:color="BFBFBF"/>
                  </w:tcBorders>
                  <w:shd w:val="clear" w:color="auto" w:fill="auto"/>
                  <w:vAlign w:val="bottom"/>
                </w:tcPr>
                <w:p w14:paraId="1981558A" w14:textId="77777777" w:rsidR="001442D2" w:rsidRPr="00113031" w:rsidRDefault="001442D2" w:rsidP="0016160A">
                  <w:pPr>
                    <w:pStyle w:val="TableBodyText"/>
                    <w:rPr>
                      <w:rFonts w:asciiTheme="minorHAnsi" w:hAnsiTheme="minorHAnsi" w:cstheme="minorHAnsi"/>
                      <w:szCs w:val="18"/>
                    </w:rPr>
                  </w:pPr>
                  <w:r w:rsidRPr="00113031">
                    <w:rPr>
                      <w:rFonts w:asciiTheme="minorHAnsi" w:hAnsiTheme="minorHAnsi" w:cstheme="minorHAnsi"/>
                      <w:color w:val="000000"/>
                      <w:szCs w:val="18"/>
                    </w:rPr>
                    <w:t>0.1320</w:t>
                  </w:r>
                </w:p>
              </w:tc>
              <w:tc>
                <w:tcPr>
                  <w:tcW w:w="1115" w:type="pct"/>
                  <w:tcBorders>
                    <w:bottom w:val="single" w:sz="6" w:space="0" w:color="BFBFBF"/>
                  </w:tcBorders>
                  <w:shd w:val="clear" w:color="auto" w:fill="auto"/>
                  <w:vAlign w:val="bottom"/>
                </w:tcPr>
                <w:p w14:paraId="11BB4F0D" w14:textId="77777777" w:rsidR="001442D2" w:rsidRPr="00113031" w:rsidRDefault="001442D2" w:rsidP="0016160A">
                  <w:pPr>
                    <w:pStyle w:val="TableBodyText"/>
                    <w:ind w:right="28"/>
                    <w:rPr>
                      <w:rFonts w:asciiTheme="minorHAnsi" w:hAnsiTheme="minorHAnsi" w:cstheme="minorHAnsi"/>
                      <w:szCs w:val="18"/>
                    </w:rPr>
                  </w:pPr>
                </w:p>
              </w:tc>
            </w:tr>
          </w:tbl>
          <w:p w14:paraId="4215AF35" w14:textId="77777777" w:rsidR="001442D2" w:rsidRDefault="001442D2" w:rsidP="00F3516B">
            <w:pPr>
              <w:pStyle w:val="Box"/>
            </w:pPr>
          </w:p>
        </w:tc>
      </w:tr>
      <w:tr w:rsidR="001442D2" w14:paraId="20FA91E6" w14:textId="77777777" w:rsidTr="008831BF">
        <w:tc>
          <w:tcPr>
            <w:tcW w:w="5000" w:type="pct"/>
            <w:tcBorders>
              <w:top w:val="nil"/>
              <w:left w:val="nil"/>
              <w:bottom w:val="nil"/>
              <w:right w:val="nil"/>
            </w:tcBorders>
            <w:shd w:val="clear" w:color="auto" w:fill="auto"/>
          </w:tcPr>
          <w:p w14:paraId="7FCE1B4F" w14:textId="55D6868C" w:rsidR="001442D2" w:rsidRDefault="001442D2" w:rsidP="00F3516B">
            <w:pPr>
              <w:pStyle w:val="Note"/>
              <w:rPr>
                <w:i/>
              </w:rPr>
            </w:pPr>
            <w:r w:rsidRPr="008E77FE">
              <w:rPr>
                <w:rStyle w:val="NoteLabel"/>
              </w:rPr>
              <w:t>a</w:t>
            </w:r>
            <w:r>
              <w:t xml:space="preserve"> </w:t>
            </w:r>
            <w:r w:rsidR="00A47766">
              <w:t>The constant reflects a male respondent in the 15</w:t>
            </w:r>
            <w:r w:rsidR="00A47766">
              <w:noBreakHyphen/>
              <w:t>24 age bracket who scored 0 on the financial and super literacy questions, and has a less than year 12 education</w:t>
            </w:r>
            <w:r>
              <w:t xml:space="preserve">.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1998 observations were used for this regression. </w:t>
            </w:r>
            <w:r>
              <w:rPr>
                <w:rStyle w:val="NoteLabel"/>
              </w:rPr>
              <w:t xml:space="preserve">e </w:t>
            </w:r>
            <w:r>
              <w:t>***, ** and * represent statistical significance at the 1, 5 and 10 per cent level respectively</w:t>
            </w:r>
          </w:p>
        </w:tc>
      </w:tr>
      <w:tr w:rsidR="001442D2" w14:paraId="0E04E971" w14:textId="77777777" w:rsidTr="008831BF">
        <w:tc>
          <w:tcPr>
            <w:tcW w:w="5000" w:type="pct"/>
            <w:tcBorders>
              <w:top w:val="nil"/>
              <w:left w:val="nil"/>
              <w:bottom w:val="single" w:sz="6" w:space="0" w:color="78A22F"/>
              <w:right w:val="nil"/>
            </w:tcBorders>
            <w:shd w:val="clear" w:color="auto" w:fill="auto"/>
          </w:tcPr>
          <w:p w14:paraId="47BBE31F" w14:textId="77777777" w:rsidR="001442D2" w:rsidRDefault="001442D2" w:rsidP="00F3516B">
            <w:pPr>
              <w:pStyle w:val="Box"/>
              <w:spacing w:before="0" w:line="120" w:lineRule="exact"/>
            </w:pPr>
          </w:p>
        </w:tc>
      </w:tr>
      <w:tr w:rsidR="001442D2" w:rsidRPr="000863A5" w14:paraId="545511C4" w14:textId="77777777" w:rsidTr="008831BF">
        <w:tc>
          <w:tcPr>
            <w:tcW w:w="5000" w:type="pct"/>
            <w:tcBorders>
              <w:top w:val="single" w:sz="6" w:space="0" w:color="78A22F"/>
              <w:left w:val="nil"/>
              <w:bottom w:val="nil"/>
              <w:right w:val="nil"/>
            </w:tcBorders>
          </w:tcPr>
          <w:p w14:paraId="6D7C4AF9" w14:textId="6A0751BC" w:rsidR="001442D2" w:rsidRPr="00626D32" w:rsidRDefault="001442D2" w:rsidP="00F3516B">
            <w:pPr>
              <w:pStyle w:val="BoxSpaceBelow"/>
            </w:pPr>
          </w:p>
        </w:tc>
      </w:tr>
    </w:tbl>
    <w:p w14:paraId="5E9767D7" w14:textId="31D659AB" w:rsidR="001442D2" w:rsidRDefault="001442D2" w:rsidP="00F3516B">
      <w:pPr>
        <w:pStyle w:val="Heading2"/>
      </w:pPr>
      <w:bookmarkStart w:id="56" w:name="_Toc486513664"/>
      <w:bookmarkStart w:id="57" w:name="_Toc486848250"/>
      <w:r>
        <w:lastRenderedPageBreak/>
        <w:t>A.</w:t>
      </w:r>
      <w:r>
        <w:rPr>
          <w:noProof/>
        </w:rPr>
        <w:t>5</w:t>
      </w:r>
      <w:r w:rsidR="00295A40">
        <w:tab/>
        <w:t>Suitability of data —</w:t>
      </w:r>
      <w:r>
        <w:t xml:space="preserve"> balance, power and representativeness</w:t>
      </w:r>
      <w:bookmarkEnd w:id="56"/>
      <w:bookmarkEnd w:id="57"/>
    </w:p>
    <w:p w14:paraId="71778290" w14:textId="2D73251D" w:rsidR="001442D2" w:rsidRDefault="001442D2" w:rsidP="00F3516B">
      <w:pPr>
        <w:pStyle w:val="BodyText"/>
      </w:pPr>
      <w:r>
        <w:t>This section provides a full discussion of some of the issues outlined in section</w:t>
      </w:r>
      <w:r w:rsidR="009F10FD">
        <w:t> </w:t>
      </w:r>
      <w:r>
        <w:t>2. To contextualise this section, core concepts of causal inference are reviewed. Techniques and figures for addressing each of these concepts are then presented.</w:t>
      </w:r>
    </w:p>
    <w:p w14:paraId="10D8B7E4" w14:textId="77777777" w:rsidR="001442D2" w:rsidRDefault="001442D2" w:rsidP="00F3516B">
      <w:pPr>
        <w:pStyle w:val="Heading3"/>
      </w:pPr>
      <w:r>
        <w:t>A.5.1 First principles of valid causal inference</w:t>
      </w:r>
    </w:p>
    <w:p w14:paraId="651356C1" w14:textId="77777777" w:rsidR="001442D2" w:rsidRDefault="001442D2" w:rsidP="00F3516B">
      <w:pPr>
        <w:pStyle w:val="BodyText"/>
      </w:pPr>
      <w:r>
        <w:t xml:space="preserve">Causal inference asks whether X causes Y. Policy design often relies on knowing about causation between two variables. Although the questions are conceptually simple and seem easy to study, valid causal inference is notoriously hard. </w:t>
      </w:r>
    </w:p>
    <w:p w14:paraId="31F41B68" w14:textId="621E136A" w:rsidR="001442D2" w:rsidRDefault="001442D2" w:rsidP="00F3516B">
      <w:pPr>
        <w:pStyle w:val="BodyText"/>
      </w:pPr>
      <w:r>
        <w:t xml:space="preserve">To motivate this understanding, consider a policy example posed by Angrist and Pischke </w:t>
      </w:r>
      <w:r w:rsidRPr="00A95219">
        <w:t>(2009)</w:t>
      </w:r>
      <w:r>
        <w:t>. The research question is do hospitals make people healthier? Heuristically this should be true (although it</w:t>
      </w:r>
      <w:r w:rsidR="009F10FD">
        <w:t xml:space="preserve"> is</w:t>
      </w:r>
      <w:r>
        <w:t xml:space="preserve"> possible increased public exposure to disease could make the reverse true), but in addition to confirming this effect, having an understanding of the quantitative impact would allow policy makers to assess if relatively more spending should go to hospitals or preventative health programs for example. The most intuitive method of studying this question would be to compare the health outcomes of those who have been to a hospital recently to those who have not. Angrist a</w:t>
      </w:r>
      <w:r w:rsidR="00D273F7">
        <w:t>nd Pischke dre</w:t>
      </w:r>
      <w:r>
        <w:t>w on a national American health outcomes survey to show that under this intuitive analysis, the conclusion would be that hospitals substantially reduce health outcomes. As they highlight, the key problem with this analysis is that healthy people may have self</w:t>
      </w:r>
      <w:r w:rsidR="009F10FD">
        <w:noBreakHyphen/>
      </w:r>
      <w:r>
        <w:t>selected into the group that did not recently go to a hospital, while sick people may have self</w:t>
      </w:r>
      <w:r w:rsidR="009F10FD">
        <w:noBreakHyphen/>
      </w:r>
      <w:r>
        <w:t xml:space="preserve">selected into the group </w:t>
      </w:r>
      <w:r w:rsidR="00A47766">
        <w:t>that</w:t>
      </w:r>
      <w:r>
        <w:t xml:space="preserve"> did recently go to a hospital. In effect, the analysis compares the health outcomes of healthy people who have not been to a hospital against those who are sick and have been to the hospital. In other words this analysis is subject to selection bias.</w:t>
      </w:r>
    </w:p>
    <w:p w14:paraId="7CCC30D5" w14:textId="36B582EC" w:rsidR="001442D2" w:rsidRDefault="001442D2" w:rsidP="00F3516B">
      <w:pPr>
        <w:pStyle w:val="BodyText"/>
      </w:pPr>
      <w:r>
        <w:t>Moving away from hypotheticals, Angrist and Pischke also highlight the evolution of the labour economics literature on the effect of government</w:t>
      </w:r>
      <w:r w:rsidR="009F10FD">
        <w:noBreakHyphen/>
      </w:r>
      <w:r>
        <w:t>subsidised training programs on earning outcomes. Early studies ignored potential selection bias issues arising from workers of low earnings potential self</w:t>
      </w:r>
      <w:r w:rsidR="009F10FD">
        <w:noBreakHyphen/>
      </w:r>
      <w:r>
        <w:t xml:space="preserve">selecting into the training programs and showed that these training programs had a negative impact on the earnings of workers. More recent studies </w:t>
      </w:r>
      <w:r w:rsidR="00A47766">
        <w:t>that</w:t>
      </w:r>
      <w:r>
        <w:t xml:space="preserve"> utilised randomised experiments confirmed that the earlier studies were subject to selection bias and that these training programs typically support earning potentials. </w:t>
      </w:r>
    </w:p>
    <w:p w14:paraId="407A433B" w14:textId="144AF5F1" w:rsidR="001442D2" w:rsidRDefault="001442D2" w:rsidP="00F3516B">
      <w:pPr>
        <w:pStyle w:val="BodyText"/>
      </w:pPr>
      <w:r>
        <w:t xml:space="preserve">The latter example hints at a common characteristic of valid causal inference. The use of a randomised experiment, or more popularly, an RCT. The ‘randomisation’ in a randomised experiment refers to the random assignment of participants between control (a comparison group) and treatment groups (the group </w:t>
      </w:r>
      <w:r w:rsidR="00A47766">
        <w:t>that</w:t>
      </w:r>
      <w:r>
        <w:t xml:space="preserve"> an intervention or policy change is applied to). In the labour economics case training program applicants were randomly allocated into a control group </w:t>
      </w:r>
      <w:r w:rsidR="00A47766">
        <w:t>that</w:t>
      </w:r>
      <w:r>
        <w:t xml:space="preserve"> did not receive the training program, and a treatment group </w:t>
      </w:r>
      <w:r w:rsidR="00A47766">
        <w:t>that</w:t>
      </w:r>
      <w:r>
        <w:t xml:space="preserve"> </w:t>
      </w:r>
      <w:r>
        <w:lastRenderedPageBreak/>
        <w:t>underwent the training program. The random allocation in these cases solves the selection bias problem as self</w:t>
      </w:r>
      <w:r w:rsidR="009F10FD">
        <w:noBreakHyphen/>
      </w:r>
      <w:r>
        <w:t>selection is not allowed.</w:t>
      </w:r>
    </w:p>
    <w:p w14:paraId="2D71FEFC" w14:textId="5B11F522" w:rsidR="001442D2" w:rsidRDefault="001442D2" w:rsidP="00F3516B">
      <w:pPr>
        <w:pStyle w:val="BodyText"/>
      </w:pPr>
      <w:r>
        <w:t>It is important to stress however that randomisation is not necessary nor sufficient for ensuring a valid causal inference. The ultimate goal is that the analysis take place on an apples</w:t>
      </w:r>
      <w:r>
        <w:noBreakHyphen/>
        <w:t>to</w:t>
      </w:r>
      <w:r>
        <w:noBreakHyphen/>
        <w:t xml:space="preserve">apples comparison basis – this is often referred to as having </w:t>
      </w:r>
      <w:r w:rsidRPr="00B35AD6">
        <w:rPr>
          <w:i/>
        </w:rPr>
        <w:t>balanced</w:t>
      </w:r>
      <w:r>
        <w:t xml:space="preserve"> control and treatment groups. In each of the examples above, the main issue was that groups of people with clearly different characteristics were being compared. Randomisation is applied to bring each of the groups as close as possible to perfectly </w:t>
      </w:r>
      <w:r w:rsidRPr="00B35AD6">
        <w:rPr>
          <w:i/>
        </w:rPr>
        <w:t>balanced</w:t>
      </w:r>
      <w:r>
        <w:t xml:space="preserve">. This does not mean that each individual in the groups must look the same, it just means that the ‘average’ person (averaging over observable characteristics) in each of the treatment and control groups looks as similar as possible. Many studies are based on ‘natural experiments’ </w:t>
      </w:r>
      <w:r w:rsidR="00A47766">
        <w:t>that</w:t>
      </w:r>
      <w:r>
        <w:t xml:space="preserve"> are valid because sufficient balance has already been achieved. On the other hand, application of randomisation may not always achieve sufficient balance. This may be due to the uneven sizes of the control and treatment groups for example. </w:t>
      </w:r>
    </w:p>
    <w:p w14:paraId="094FC724" w14:textId="5958CA48" w:rsidR="001442D2" w:rsidRDefault="001442D2" w:rsidP="00F3516B">
      <w:pPr>
        <w:pStyle w:val="BodyText"/>
      </w:pPr>
      <w:r>
        <w:t>Balance is not the only key to a valid causal inference. Consider an experiment with three participants in a treatment group and three participants in a control group. How credible would an analyst regard the experiment? Valid causal inference requires that the sample sizes in the analysis are large enough such that the analysis can conclude the results are not due to chance – this is often referred to as an adequately powered analysis. Underpowered analysis are problematic because not only is it less likely that the analysis will be able to detect a treatment effect, but for similar reasons, a significant finding is more likely to be a false positive.</w:t>
      </w:r>
      <w:r w:rsidRPr="00AF7A2E">
        <w:rPr>
          <w:rStyle w:val="FootnoteReference"/>
        </w:rPr>
        <w:footnoteReference w:id="20"/>
      </w:r>
      <w:r>
        <w:t xml:space="preserve"> In many fields, a lack of power has led to a lack of replicability in results </w:t>
      </w:r>
      <w:r w:rsidRPr="00B868A8">
        <w:rPr>
          <w:szCs w:val="24"/>
        </w:rPr>
        <w:t>(Button et al. 2013; Ortmann nd; Russ and Gelman nd)</w:t>
      </w:r>
      <w:r>
        <w:t>.</w:t>
      </w:r>
    </w:p>
    <w:p w14:paraId="54976F64" w14:textId="6C26DEB7" w:rsidR="001442D2" w:rsidRDefault="001442D2" w:rsidP="00F3516B">
      <w:pPr>
        <w:pStyle w:val="BodyText"/>
      </w:pPr>
      <w:r>
        <w:t xml:space="preserve">Finally, a valid causal inference is also dependent on the context of the analysis. Consider an experiment </w:t>
      </w:r>
      <w:r w:rsidR="00A47766">
        <w:t>that</w:t>
      </w:r>
      <w:r>
        <w:t xml:space="preserve"> features only </w:t>
      </w:r>
      <w:r w:rsidR="00A47766">
        <w:t xml:space="preserve">workers </w:t>
      </w:r>
      <w:r>
        <w:t xml:space="preserve">close to retirement age, but is conducted for the purpose of evaluating the effects of training programs for young unskilled workers. Even though such an experiment might have been executed properly and might correctly identify the treatment effect of training programs for old workers, the results would not be credible for the target population because the samples are not ‘representative’. </w:t>
      </w:r>
    </w:p>
    <w:p w14:paraId="50993BD3" w14:textId="77777777" w:rsidR="001442D2" w:rsidRDefault="001442D2" w:rsidP="00F3516B">
      <w:pPr>
        <w:pStyle w:val="Heading3"/>
      </w:pPr>
      <w:r>
        <w:t xml:space="preserve">A.5.2 Balance and matching </w:t>
      </w:r>
    </w:p>
    <w:p w14:paraId="2198E818" w14:textId="54E47511" w:rsidR="001442D2" w:rsidRDefault="001442D2" w:rsidP="00F3516B">
      <w:pPr>
        <w:pStyle w:val="BodyText"/>
      </w:pPr>
      <w:r>
        <w:t xml:space="preserve">In practice, perfect balance in any analysis is unlikely. There may have been an aspect of randomisation </w:t>
      </w:r>
      <w:r w:rsidR="00A47766">
        <w:t>that</w:t>
      </w:r>
      <w:r>
        <w:t xml:space="preserve"> was not accounted for, or the analysis may have been based on observational data as parts of the Commission’s survey was. Yet even small imperfections </w:t>
      </w:r>
      <w:r>
        <w:lastRenderedPageBreak/>
        <w:t xml:space="preserve">in balance can lead to relatively large bias. Therefore, attempts should be made toward getting the balance as close to ideal as possible </w:t>
      </w:r>
      <w:r w:rsidRPr="00A95219">
        <w:rPr>
          <w:szCs w:val="24"/>
        </w:rPr>
        <w:t>(Ho et al. 2007)</w:t>
      </w:r>
      <w:r>
        <w:t xml:space="preserve">. This section explores the methods adopted by the Commission to improve balance, reduce selection bias and hence improve the credibility of analysis where possible. </w:t>
      </w:r>
    </w:p>
    <w:p w14:paraId="020C9D6A" w14:textId="5661CF9B" w:rsidR="001442D2" w:rsidRDefault="001442D2" w:rsidP="00F3516B">
      <w:pPr>
        <w:pStyle w:val="BodyText"/>
      </w:pPr>
      <w:r>
        <w:t>In many econometric applications, parametric and modelling</w:t>
      </w:r>
      <w:r>
        <w:noBreakHyphen/>
        <w:t>based adjustments are made to reduce selection bias, some of these techniques include the usage of instrumental variables, Heckman corrections, or outright structural modelling. The Commission has decided against using model</w:t>
      </w:r>
      <w:r>
        <w:noBreakHyphen/>
        <w:t>based adjustments because applying model</w:t>
      </w:r>
      <w:r>
        <w:noBreakHyphen/>
        <w:t xml:space="preserve">based adjustments also requires a proper development of underlying theory, which seems difficult to conceptualise in the types of questions and experiments </w:t>
      </w:r>
      <w:r w:rsidR="002824A1">
        <w:t>being conducted</w:t>
      </w:r>
      <w:r>
        <w:t>.</w:t>
      </w:r>
    </w:p>
    <w:p w14:paraId="38FFA3EE" w14:textId="0A6294B5" w:rsidR="001442D2" w:rsidRDefault="001442D2" w:rsidP="00F3516B">
      <w:pPr>
        <w:pStyle w:val="BodyText"/>
      </w:pPr>
      <w:r>
        <w:t>For this reason, the Commission has employed non</w:t>
      </w:r>
      <w:r w:rsidR="009F10FD">
        <w:noBreakHyphen/>
      </w:r>
      <w:r>
        <w:t>parametric methods of reducing selection bias. These methods are commonly referred to as matching methods. To understand why, consider the following process. Starting with the original treatment and control samples, look for the two most similar observations or respondents (drawing one from control and one from treatment) and put the two observations into a new pool of matched data. This process is repeated until there are no more similar observations. Analysis is conducted with the new pool of matched data.</w:t>
      </w:r>
    </w:p>
    <w:p w14:paraId="4240B2B0" w14:textId="6DFAE066" w:rsidR="001442D2" w:rsidRPr="006A0590" w:rsidRDefault="001442D2" w:rsidP="00F3516B">
      <w:pPr>
        <w:pStyle w:val="BodyText"/>
      </w:pPr>
      <w:r>
        <w:t>All matching methods involve a ‘matching step’ at some stage, although how that is carried out may look quite different. Nonetheless, all of them have the same goal — to reduce sele</w:t>
      </w:r>
      <w:r w:rsidR="002824A1">
        <w:t>ction bias by ensuring that similar groups are being</w:t>
      </w:r>
      <w:r>
        <w:t xml:space="preserve"> compar</w:t>
      </w:r>
      <w:r w:rsidR="002824A1">
        <w:t>ed</w:t>
      </w:r>
      <w:r>
        <w:t>. An additional advantage of matching methods is that they reduce the dependence of analysis on the modelling techniques chosen. The reason is because matching methods reduce the ‘lack of overlap’ problem. Suppose that a treatment</w:t>
      </w:r>
      <w:r w:rsidDel="0051780E">
        <w:t xml:space="preserve"> </w:t>
      </w:r>
      <w:r>
        <w:t>observation is added to a dataset. The</w:t>
      </w:r>
      <w:r w:rsidDel="0051780E">
        <w:t xml:space="preserve"> </w:t>
      </w:r>
      <w:r>
        <w:t xml:space="preserve">observation is just unique enough that they do not dramatically alter the balance of the treatment and control groups, but is different enough such that there are no similar subjects in the control group. Any modelling technique, regardless of how sophisticated will then be forced to extrapolate when using this information for the estimation of the treatment effect (and in doing so affect predictions </w:t>
      </w:r>
      <w:r w:rsidR="00A47766">
        <w:t>that</w:t>
      </w:r>
      <w:r>
        <w:t xml:space="preserve"> do not require extrapolation). Matching ensures that such an observation would be pruned away so that models do not have to extrapolate. Box </w:t>
      </w:r>
      <w:r w:rsidRPr="0095271C">
        <w:t>A.</w:t>
      </w:r>
      <w:r w:rsidRPr="00F96AA5">
        <w:t>1</w:t>
      </w:r>
      <w:r w:rsidRPr="00544E0E">
        <w:t xml:space="preserve"> </w:t>
      </w:r>
      <w:r w:rsidRPr="00FD3DDB">
        <w:t>summarises some of the popular matching methods.</w:t>
      </w:r>
    </w:p>
    <w:p w14:paraId="4713D085" w14:textId="35D7924F" w:rsidR="001442D2" w:rsidRDefault="001442D2">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3650137" w14:textId="77777777" w:rsidTr="008831BF">
        <w:tc>
          <w:tcPr>
            <w:tcW w:w="5000" w:type="pct"/>
            <w:tcBorders>
              <w:top w:val="single" w:sz="6" w:space="0" w:color="78A22F"/>
              <w:left w:val="nil"/>
              <w:bottom w:val="nil"/>
              <w:right w:val="nil"/>
            </w:tcBorders>
            <w:shd w:val="clear" w:color="auto" w:fill="F2F2F2"/>
          </w:tcPr>
          <w:p w14:paraId="5E335C33" w14:textId="74A6E551" w:rsidR="001442D2" w:rsidRDefault="001442D2" w:rsidP="00F3516B">
            <w:pPr>
              <w:pStyle w:val="BoxTitle"/>
            </w:pPr>
            <w:r>
              <w:rPr>
                <w:b w:val="0"/>
              </w:rPr>
              <w:t>Box A.</w:t>
            </w:r>
            <w:r>
              <w:rPr>
                <w:b w:val="0"/>
                <w:noProof/>
              </w:rPr>
              <w:t>1</w:t>
            </w:r>
            <w:r>
              <w:tab/>
              <w:t>Matching Methods</w:t>
            </w:r>
          </w:p>
        </w:tc>
      </w:tr>
      <w:tr w:rsidR="001442D2" w14:paraId="08167B56" w14:textId="77777777" w:rsidTr="008831BF">
        <w:tc>
          <w:tcPr>
            <w:tcW w:w="5000" w:type="pct"/>
            <w:tcBorders>
              <w:top w:val="nil"/>
              <w:left w:val="nil"/>
              <w:bottom w:val="nil"/>
              <w:right w:val="nil"/>
            </w:tcBorders>
            <w:shd w:val="clear" w:color="auto" w:fill="F2F2F2"/>
          </w:tcPr>
          <w:p w14:paraId="04ECA261" w14:textId="77777777" w:rsidR="001442D2" w:rsidRDefault="001442D2" w:rsidP="00F3516B">
            <w:pPr>
              <w:pStyle w:val="Box"/>
              <w:rPr>
                <w:b/>
              </w:rPr>
            </w:pPr>
            <w:r>
              <w:rPr>
                <w:b/>
              </w:rPr>
              <w:t>Nearest Neighbour Matching</w:t>
            </w:r>
          </w:p>
          <w:p w14:paraId="051E1F69" w14:textId="77777777" w:rsidR="001442D2" w:rsidRDefault="001442D2" w:rsidP="00F3516B">
            <w:pPr>
              <w:pStyle w:val="Box"/>
            </w:pPr>
            <w:r>
              <w:t>Nearest neighbour methods use a scalar distance metric to compare observations. A popular distance metric is the Mahalanobis distance. Heuristically, for each observable, this technique measures the distance between the observations in terms of their standard deviations accounting for the correlation structure in the sample. The next step involves</w:t>
            </w:r>
            <w:r w:rsidDel="0051780E">
              <w:t xml:space="preserve"> using</w:t>
            </w:r>
            <w:r>
              <w:t xml:space="preserve"> multivariate Pythagorean identities to aggregate the distances on different dimensions into a scalar distance. Regardless of the distance metric, observations are ‘matched’ when the distance is ‘small’ enough.</w:t>
            </w:r>
          </w:p>
          <w:p w14:paraId="6FA7AD26" w14:textId="77777777" w:rsidR="001442D2" w:rsidRDefault="001442D2" w:rsidP="00F3516B">
            <w:pPr>
              <w:pStyle w:val="Box"/>
              <w:rPr>
                <w:b/>
              </w:rPr>
            </w:pPr>
            <w:r>
              <w:rPr>
                <w:b/>
              </w:rPr>
              <w:t xml:space="preserve">Propensity Score Matching </w:t>
            </w:r>
          </w:p>
          <w:p w14:paraId="0EAA78E1" w14:textId="77777777" w:rsidR="001442D2" w:rsidRDefault="001442D2" w:rsidP="00F3516B">
            <w:pPr>
              <w:pStyle w:val="Box"/>
            </w:pPr>
            <w:r>
              <w:t xml:space="preserve">Propensity score matching is more commonly employed in observational studies or partial randomisation. The first step in propensity score matching is to compute the probability a given observation will be in the treatment group — a propensity score, most commonly using a logistic regression. Matching is then conducted on the basis of the propensity scores and observations are ‘matched’ when the distance between propensity scores is ‘small’ enough. </w:t>
            </w:r>
          </w:p>
          <w:p w14:paraId="3CEBFCC5" w14:textId="77777777" w:rsidR="001442D2" w:rsidRPr="00601269" w:rsidRDefault="001442D2" w:rsidP="00F3516B">
            <w:pPr>
              <w:pStyle w:val="Box"/>
              <w:rPr>
                <w:b/>
              </w:rPr>
            </w:pPr>
            <w:r>
              <w:rPr>
                <w:b/>
              </w:rPr>
              <w:t xml:space="preserve">Coarsened Exact Matching (CEM) </w:t>
            </w:r>
          </w:p>
          <w:p w14:paraId="444CF1C6" w14:textId="559F586C" w:rsidR="001442D2" w:rsidRDefault="001442D2" w:rsidP="00F3516B">
            <w:pPr>
              <w:pStyle w:val="Box"/>
            </w:pPr>
            <w:r>
              <w:t xml:space="preserve">CEM starts with first coarsening the dataset. Variables </w:t>
            </w:r>
            <w:r w:rsidR="00A47766">
              <w:t>that</w:t>
            </w:r>
            <w:r>
              <w:t xml:space="preserve"> are continuous are discretised into an arbitrary number of categories decided by the analyst. Already discrete variables can be coarsened further, by grouping and reducing the number of categories. Observations can then be categorised into ‘strata’ by the exact combination of their coarsened values.</w:t>
            </w:r>
          </w:p>
          <w:p w14:paraId="56E41B76" w14:textId="77777777" w:rsidR="001442D2" w:rsidRDefault="001442D2" w:rsidP="00F3516B">
            <w:pPr>
              <w:pStyle w:val="Box"/>
            </w:pPr>
            <w:r>
              <w:t xml:space="preserve">Observations are then ‘exactly’ matched. Unlike the former methods, because all variables in the coarsened dataset are discrete, matching can be done by finding a control and treatment unit in the same strata, and there is no need for a scalar distance metric. </w:t>
            </w:r>
          </w:p>
          <w:p w14:paraId="07FE523D" w14:textId="77777777" w:rsidR="001442D2" w:rsidRDefault="001442D2" w:rsidP="00F3516B">
            <w:pPr>
              <w:pStyle w:val="Box"/>
              <w:rPr>
                <w:b/>
              </w:rPr>
            </w:pPr>
            <w:r>
              <w:rPr>
                <w:b/>
              </w:rPr>
              <w:t>Advantages of CEM</w:t>
            </w:r>
          </w:p>
          <w:p w14:paraId="42A5B5DE" w14:textId="2EE71B86" w:rsidR="001442D2" w:rsidRDefault="00640B76" w:rsidP="00F3516B">
            <w:pPr>
              <w:pStyle w:val="Box"/>
            </w:pPr>
            <w:r>
              <w:t>Some literature appeared</w:t>
            </w:r>
            <w:r w:rsidR="001442D2">
              <w:t xml:space="preserve"> to support CEM as superior to other matching methods </w:t>
            </w:r>
            <w:r w:rsidR="001442D2" w:rsidRPr="00254251">
              <w:rPr>
                <w:rFonts w:cs="Arial"/>
                <w:szCs w:val="24"/>
              </w:rPr>
              <w:t>(Iacus, King and Porro 2011)</w:t>
            </w:r>
            <w:r w:rsidR="001442D2">
              <w:t>. Relative to other matching methods, CEM has a number of advantages. From an analysis point of view, there can be a trade</w:t>
            </w:r>
            <w:r w:rsidR="001442D2">
              <w:noBreakHyphen/>
              <w:t xml:space="preserve">off to consider when using matching methods. On the one hand improving balance is important, on the other hand, reducing observations can lead to larger standard errors and lower power. By controlling the amount of coarsening, the analyst can control how much they wish to improve balance and how many observations they want to retain. In contrast other matching methods maximise balance, sometimes at the expense of low sample sizes because the analyst has little control over the algorithm. </w:t>
            </w:r>
          </w:p>
          <w:p w14:paraId="6A3ED8F7" w14:textId="5E1A250E" w:rsidR="001442D2" w:rsidRPr="00FD3DDB" w:rsidRDefault="001442D2" w:rsidP="00A47766">
            <w:pPr>
              <w:pStyle w:val="Box"/>
              <w:rPr>
                <w:b/>
              </w:rPr>
            </w:pPr>
            <w:r>
              <w:t>Another advantage of CEM is that the matching step is exact and eschews the need for an abstract scalar distance metric. A major problem with abstract measures is that counter</w:t>
            </w:r>
            <w:r w:rsidR="009F10FD">
              <w:noBreakHyphen/>
            </w:r>
            <w:r>
              <w:t>intuitive matches could be possible. For example</w:t>
            </w:r>
            <w:r w:rsidR="00A47766">
              <w:t>,</w:t>
            </w:r>
            <w:r>
              <w:t xml:space="preserve"> an observation </w:t>
            </w:r>
            <w:r w:rsidR="00A47766">
              <w:t>that</w:t>
            </w:r>
            <w:r>
              <w:t xml:space="preserve">looks similar to an observation with only small differences on a number of observables like age, income and financial literacy might be superseded by another observation with notably more education, but few differences otherwise as the abstract measure is agnostic about many real world nuances. </w:t>
            </w:r>
          </w:p>
        </w:tc>
      </w:tr>
      <w:tr w:rsidR="001442D2" w14:paraId="7918FF66" w14:textId="77777777" w:rsidTr="008831BF">
        <w:tc>
          <w:tcPr>
            <w:tcW w:w="5000" w:type="pct"/>
            <w:tcBorders>
              <w:top w:val="nil"/>
              <w:left w:val="nil"/>
              <w:bottom w:val="nil"/>
              <w:right w:val="nil"/>
            </w:tcBorders>
            <w:shd w:val="clear" w:color="auto" w:fill="F2F2F2"/>
          </w:tcPr>
          <w:p w14:paraId="61865287" w14:textId="24E921E5" w:rsidR="001442D2" w:rsidRDefault="001442D2" w:rsidP="00F3516B">
            <w:pPr>
              <w:pStyle w:val="BoxSource"/>
            </w:pPr>
            <w:r>
              <w:rPr>
                <w:i/>
              </w:rPr>
              <w:t>Sources</w:t>
            </w:r>
            <w:r w:rsidRPr="00167F06">
              <w:t>:</w:t>
            </w:r>
            <w:r>
              <w:t xml:space="preserve"> King et. al.</w:t>
            </w:r>
            <w:r w:rsidRPr="00167F06">
              <w:t xml:space="preserve"> </w:t>
            </w:r>
            <w:r w:rsidRPr="004976E1">
              <w:rPr>
                <w:rFonts w:cs="Arial"/>
              </w:rPr>
              <w:t>(2011)</w:t>
            </w:r>
            <w:r>
              <w:t xml:space="preserve">; Iacus et. al. </w:t>
            </w:r>
            <w:r w:rsidRPr="004976E1">
              <w:rPr>
                <w:rFonts w:cs="Arial"/>
              </w:rPr>
              <w:t>(2011)</w:t>
            </w:r>
            <w:r>
              <w:t>.</w:t>
            </w:r>
          </w:p>
        </w:tc>
      </w:tr>
      <w:tr w:rsidR="001442D2" w14:paraId="6EE5EADD" w14:textId="77777777" w:rsidTr="008831BF">
        <w:tc>
          <w:tcPr>
            <w:tcW w:w="5000" w:type="pct"/>
            <w:tcBorders>
              <w:top w:val="nil"/>
              <w:left w:val="nil"/>
              <w:bottom w:val="single" w:sz="6" w:space="0" w:color="78A22F"/>
              <w:right w:val="nil"/>
            </w:tcBorders>
            <w:shd w:val="clear" w:color="auto" w:fill="F2F2F2"/>
          </w:tcPr>
          <w:p w14:paraId="4F0ADDA5" w14:textId="77777777" w:rsidR="001442D2" w:rsidRDefault="001442D2">
            <w:pPr>
              <w:pStyle w:val="Box"/>
              <w:spacing w:before="0" w:line="120" w:lineRule="exact"/>
            </w:pPr>
          </w:p>
        </w:tc>
      </w:tr>
      <w:tr w:rsidR="001442D2" w:rsidRPr="000863A5" w14:paraId="393C5180" w14:textId="77777777" w:rsidTr="008831BF">
        <w:tc>
          <w:tcPr>
            <w:tcW w:w="5000" w:type="pct"/>
            <w:tcBorders>
              <w:top w:val="single" w:sz="6" w:space="0" w:color="78A22F"/>
              <w:left w:val="nil"/>
              <w:bottom w:val="nil"/>
              <w:right w:val="nil"/>
            </w:tcBorders>
          </w:tcPr>
          <w:p w14:paraId="05701E05" w14:textId="2A14A197" w:rsidR="001442D2" w:rsidRPr="00626D32" w:rsidRDefault="001442D2" w:rsidP="00F3516B">
            <w:pPr>
              <w:pStyle w:val="BoxSpaceBelow"/>
            </w:pPr>
          </w:p>
        </w:tc>
      </w:tr>
    </w:tbl>
    <w:p w14:paraId="5A0F715E" w14:textId="3D4340D5" w:rsidR="001442D2" w:rsidRDefault="001442D2" w:rsidP="00F3516B">
      <w:pPr>
        <w:pStyle w:val="BodyText"/>
      </w:pPr>
      <w:r>
        <w:t>The Commission</w:t>
      </w:r>
      <w:r w:rsidDel="0098653B">
        <w:t xml:space="preserve"> </w:t>
      </w:r>
      <w:r>
        <w:t>used the coarsened exact matching (CEM) method. Propensity score matching does not really make sense in this survey as the subjects did not have the opportunity to self</w:t>
      </w:r>
      <w:r w:rsidR="009F10FD">
        <w:noBreakHyphen/>
      </w:r>
      <w:r>
        <w:t xml:space="preserve">select. Nearest neighbour matching is difficult to control and dropped too many observations when tested. </w:t>
      </w:r>
    </w:p>
    <w:p w14:paraId="1D7D0322" w14:textId="3471B2AA" w:rsidR="001442D2" w:rsidRDefault="001442D2" w:rsidP="00F3516B">
      <w:pPr>
        <w:pStyle w:val="BodyText"/>
      </w:pPr>
      <w:r>
        <w:lastRenderedPageBreak/>
        <w:t>The coarsening resulted in many variables having fewer categories, while still maintaining sufficient contextual relevance</w:t>
      </w:r>
      <w:r w:rsidR="00DC2E2E" w:rsidRPr="00DC2E2E">
        <w:t xml:space="preserve"> </w:t>
      </w:r>
      <w:r w:rsidR="00DC2E2E">
        <w:t xml:space="preserve">(figure </w:t>
      </w:r>
      <w:r w:rsidR="00DC2E2E" w:rsidRPr="0095271C">
        <w:t>A.</w:t>
      </w:r>
      <w:r w:rsidR="00DC2E2E" w:rsidRPr="00F96AA5">
        <w:t>2</w:t>
      </w:r>
      <w:r w:rsidR="00DC2E2E">
        <w:t>)</w:t>
      </w:r>
      <w:r>
        <w:t>. Coarsening was not done for the age bracket variable, as the age brackets of 10 years are already quite coarse.</w:t>
      </w:r>
    </w:p>
    <w:p w14:paraId="5FEDFCFA" w14:textId="7487DCDE"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E3C852A" w14:textId="77777777" w:rsidTr="008831BF">
        <w:trPr>
          <w:tblHeader/>
        </w:trPr>
        <w:tc>
          <w:tcPr>
            <w:tcW w:w="5000" w:type="pct"/>
            <w:tcBorders>
              <w:top w:val="single" w:sz="6" w:space="0" w:color="78A22F"/>
              <w:left w:val="nil"/>
              <w:bottom w:val="nil"/>
              <w:right w:val="nil"/>
            </w:tcBorders>
            <w:shd w:val="clear" w:color="auto" w:fill="auto"/>
          </w:tcPr>
          <w:p w14:paraId="480EE38D" w14:textId="318B1758" w:rsidR="001442D2" w:rsidRPr="00A82B02" w:rsidRDefault="001442D2" w:rsidP="00F3516B">
            <w:pPr>
              <w:pStyle w:val="BoxTitle"/>
            </w:pPr>
            <w:r w:rsidRPr="00D16CDB">
              <w:rPr>
                <w:b w:val="0"/>
              </w:rPr>
              <w:t xml:space="preserve">Figure </w:t>
            </w:r>
            <w:r>
              <w:rPr>
                <w:b w:val="0"/>
              </w:rPr>
              <w:t>A.</w:t>
            </w:r>
            <w:r>
              <w:rPr>
                <w:b w:val="0"/>
                <w:noProof/>
              </w:rPr>
              <w:t>2</w:t>
            </w:r>
            <w:r>
              <w:tab/>
              <w:t>Matching variables and the coarsening step</w:t>
            </w:r>
            <w:r w:rsidRPr="0098653B">
              <w:rPr>
                <w:rStyle w:val="NoteLabel"/>
                <w:b/>
              </w:rPr>
              <w:t>a</w:t>
            </w:r>
          </w:p>
        </w:tc>
      </w:tr>
      <w:tr w:rsidR="001442D2" w14:paraId="5411AE9D" w14:textId="77777777" w:rsidTr="008831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559365A1" w14:textId="77777777" w:rsidTr="00F3516B">
              <w:trPr>
                <w:tblHeader/>
                <w:jc w:val="center"/>
              </w:trPr>
              <w:tc>
                <w:tcPr>
                  <w:tcW w:w="5000" w:type="pct"/>
                  <w:tcBorders>
                    <w:top w:val="nil"/>
                    <w:bottom w:val="nil"/>
                  </w:tcBorders>
                </w:tcPr>
                <w:p w14:paraId="72CDA081" w14:textId="450BCCA3" w:rsidR="001442D2" w:rsidRPr="00B1465D" w:rsidRDefault="00F26309"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7E84EF1" wp14:editId="057DDB09">
                        <wp:extent cx="5224780" cy="5712460"/>
                        <wp:effectExtent l="0" t="0" r="0" b="2540"/>
                        <wp:docPr id="199" name="Picture 199" descr="This figure shows how the matching process coarsened some of the variables into larger ranges." title="Matching variables and the coarsening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24780" cy="5712460"/>
                                </a:xfrm>
                                <a:prstGeom prst="rect">
                                  <a:avLst/>
                                </a:prstGeom>
                                <a:noFill/>
                              </pic:spPr>
                            </pic:pic>
                          </a:graphicData>
                        </a:graphic>
                      </wp:inline>
                    </w:drawing>
                  </w:r>
                </w:p>
              </w:tc>
            </w:tr>
          </w:tbl>
          <w:p w14:paraId="12AEB991" w14:textId="77777777" w:rsidR="001442D2" w:rsidRDefault="001442D2" w:rsidP="00F3516B">
            <w:pPr>
              <w:pStyle w:val="Figure"/>
            </w:pPr>
          </w:p>
        </w:tc>
      </w:tr>
      <w:tr w:rsidR="001442D2" w:rsidRPr="00176D3F" w14:paraId="424FBAC4" w14:textId="77777777" w:rsidTr="008831BF">
        <w:tc>
          <w:tcPr>
            <w:tcW w:w="5000" w:type="pct"/>
            <w:tcBorders>
              <w:top w:val="nil"/>
              <w:left w:val="nil"/>
              <w:bottom w:val="nil"/>
              <w:right w:val="nil"/>
            </w:tcBorders>
            <w:shd w:val="clear" w:color="auto" w:fill="auto"/>
          </w:tcPr>
          <w:p w14:paraId="4564AD0E" w14:textId="1CCF07CE" w:rsidR="001442D2" w:rsidRPr="00176D3F" w:rsidRDefault="001442D2" w:rsidP="00F3516B">
            <w:pPr>
              <w:pStyle w:val="Note"/>
            </w:pPr>
            <w:r>
              <w:rPr>
                <w:rStyle w:val="NoteLabel"/>
              </w:rPr>
              <w:t>a</w:t>
            </w:r>
            <w:r>
              <w:t xml:space="preserve"> In the case of the choice experiment groups, matching also included an indicator for whether someone currently had a fund. This was not included in the list experiment as doing so would’ve further reduced the already small sample sizes. Moreover the indicator was not relevant to the analysis techniques following the matching.</w:t>
            </w:r>
          </w:p>
        </w:tc>
      </w:tr>
      <w:tr w:rsidR="001442D2" w14:paraId="71DFE9FE" w14:textId="77777777" w:rsidTr="008831BF">
        <w:tc>
          <w:tcPr>
            <w:tcW w:w="5000" w:type="pct"/>
            <w:tcBorders>
              <w:top w:val="nil"/>
              <w:left w:val="nil"/>
              <w:bottom w:val="single" w:sz="6" w:space="0" w:color="78A22F"/>
              <w:right w:val="nil"/>
            </w:tcBorders>
            <w:shd w:val="clear" w:color="auto" w:fill="auto"/>
          </w:tcPr>
          <w:p w14:paraId="07BCD264" w14:textId="77777777" w:rsidR="001442D2" w:rsidRDefault="001442D2" w:rsidP="00F3516B">
            <w:pPr>
              <w:pStyle w:val="Figurespace"/>
            </w:pPr>
          </w:p>
        </w:tc>
      </w:tr>
      <w:tr w:rsidR="001442D2" w:rsidRPr="000863A5" w14:paraId="1CC57EC3" w14:textId="77777777" w:rsidTr="008831BF">
        <w:tc>
          <w:tcPr>
            <w:tcW w:w="5000" w:type="pct"/>
            <w:tcBorders>
              <w:top w:val="single" w:sz="6" w:space="0" w:color="78A22F"/>
              <w:left w:val="nil"/>
              <w:bottom w:val="nil"/>
              <w:right w:val="nil"/>
            </w:tcBorders>
          </w:tcPr>
          <w:p w14:paraId="3620A0CC" w14:textId="1B3127A3" w:rsidR="001442D2" w:rsidRPr="00626D32" w:rsidRDefault="001442D2" w:rsidP="00F3516B">
            <w:pPr>
              <w:pStyle w:val="BoxSpaceBelow"/>
            </w:pPr>
          </w:p>
        </w:tc>
      </w:tr>
    </w:tbl>
    <w:p w14:paraId="5F9CD1B5" w14:textId="13ECC215" w:rsidR="001442D2" w:rsidRPr="00544E0E" w:rsidRDefault="001442D2" w:rsidP="00F3516B">
      <w:pPr>
        <w:pStyle w:val="BodyText"/>
      </w:pPr>
      <w:r>
        <w:t>A measure for pre</w:t>
      </w:r>
      <w:r>
        <w:noBreakHyphen/>
        <w:t xml:space="preserve"> and post</w:t>
      </w:r>
      <w:r>
        <w:noBreakHyphen/>
        <w:t xml:space="preserve">imbalance matching is required to examine how much the matching procedure helps. The measure is called a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distance and measures imbalance in the joint distributions of the control and treatment groups, by measuring the percentage of </w:t>
      </w:r>
      <w:r>
        <w:lastRenderedPageBreak/>
        <w:t xml:space="preserve">the distributions </w:t>
      </w:r>
      <w:r w:rsidR="00A47766">
        <w:t>that</w:t>
      </w:r>
      <w:r>
        <w:t xml:space="preserve"> do not overlap. Note that it is a measure </w:t>
      </w:r>
      <w:r w:rsidR="00A47766">
        <w:t>that</w:t>
      </w:r>
      <w:r>
        <w:t xml:space="preserve"> can only be used to assess improvements as it is a relative measure. This means it does not make sense to compare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distances across different datasets.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m:t>
        </m:r>
      </m:oMath>
      <w:r>
        <w:t xml:space="preserve"> corresponds to the distributions being completely separate, while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=0</m:t>
        </m:r>
      </m:oMath>
      <w:r>
        <w:t xml:space="preserve"> represents complete overlap of the distributions. A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of 0.6</w:t>
      </w:r>
      <w:r w:rsidR="00C43F76">
        <w:t> </w:t>
      </w:r>
      <w:r>
        <w:t xml:space="preserve">means that 40% of the densities overlap, thus lower values of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are better. The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00C43F76">
        <w:t> </w:t>
      </w:r>
      <w:r>
        <w:t xml:space="preserve">measure can also be used to compare univariate distributions. The technical details of the measure are left to box </w:t>
      </w:r>
      <w:r w:rsidRPr="0095271C">
        <w:t>A.</w:t>
      </w:r>
      <w:r w:rsidRPr="00B214F2">
        <w:t>2</w:t>
      </w:r>
      <w:r w:rsidRPr="00544E0E">
        <w:t>.</w:t>
      </w:r>
    </w:p>
    <w:p w14:paraId="1E2608EA" w14:textId="47CA5CC6" w:rsidR="001442D2" w:rsidRDefault="001442D2">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4A364424" w14:textId="77777777" w:rsidTr="008831BF">
        <w:tc>
          <w:tcPr>
            <w:tcW w:w="5000" w:type="pct"/>
            <w:tcBorders>
              <w:top w:val="single" w:sz="6" w:space="0" w:color="78A22F"/>
              <w:left w:val="nil"/>
              <w:bottom w:val="nil"/>
              <w:right w:val="nil"/>
            </w:tcBorders>
            <w:shd w:val="clear" w:color="auto" w:fill="F2F2F2"/>
          </w:tcPr>
          <w:p w14:paraId="3430ABA9" w14:textId="6EB11AE9" w:rsidR="001442D2" w:rsidRDefault="001442D2" w:rsidP="00F3516B">
            <w:pPr>
              <w:pStyle w:val="BoxTitle"/>
            </w:pPr>
            <w:r>
              <w:rPr>
                <w:b w:val="0"/>
              </w:rPr>
              <w:t>Box A.</w:t>
            </w:r>
            <w:r>
              <w:rPr>
                <w:b w:val="0"/>
                <w:noProof/>
              </w:rPr>
              <w:t>2</w:t>
            </w:r>
            <w:r>
              <w:tab/>
              <w:t xml:space="preserve">Measuring imbalance </w:t>
            </w:r>
          </w:p>
        </w:tc>
      </w:tr>
      <w:tr w:rsidR="001442D2" w14:paraId="39EC95C8" w14:textId="77777777" w:rsidTr="008831BF">
        <w:tc>
          <w:tcPr>
            <w:tcW w:w="5000" w:type="pct"/>
            <w:tcBorders>
              <w:top w:val="nil"/>
              <w:left w:val="nil"/>
              <w:bottom w:val="nil"/>
              <w:right w:val="nil"/>
            </w:tcBorders>
            <w:shd w:val="clear" w:color="auto" w:fill="F2F2F2"/>
          </w:tcPr>
          <w:p w14:paraId="1EE0F970" w14:textId="56FB4821" w:rsidR="001442D2" w:rsidRDefault="001442D2" w:rsidP="00F3516B">
            <w:pPr>
              <w:pStyle w:val="Box"/>
            </w:pPr>
            <w:r>
              <w:t xml:space="preserve">The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distance is a measure of differences between the multivariate empirical distributions for the treatment and control groups. This means that it is a measurement </w:t>
            </w:r>
            <w:r w:rsidR="00A47766">
              <w:t>that</w:t>
            </w:r>
            <w:r>
              <w:t xml:space="preserve"> looks across the whole picture including each observable and distributional differences as opposed to just differences in means. </w:t>
            </w:r>
          </w:p>
          <w:p w14:paraId="37CE07CB" w14:textId="77777777" w:rsidR="001442D2" w:rsidRDefault="001442D2" w:rsidP="00F3516B">
            <w:pPr>
              <w:pStyle w:val="Box"/>
            </w:pPr>
            <w:r>
              <w:t xml:space="preserve">The first step to constructing this measurement is considering the bin sizes of the histogram that will be generated. As per Iacus, King and Porro, the Commission adopts the default stance of choosing the median bin width based on all possible bin widths in the raw data. </w:t>
            </w:r>
          </w:p>
          <w:p w14:paraId="760DC2DF" w14:textId="004AAA34" w:rsidR="001442D2" w:rsidRDefault="001442D2" w:rsidP="00F3516B">
            <w:pPr>
              <w:pStyle w:val="Box"/>
            </w:pPr>
            <w:r>
              <w:t xml:space="preserve">Next define </w:t>
            </w: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d>
            </m:oMath>
            <w:r>
              <w:t xml:space="preserve"> as the set of distinct values generated by binning on variable </w:t>
            </w:r>
            <m:oMath>
              <m:r>
                <w:rPr>
                  <w:rFonts w:ascii="Cambria Math" w:hAnsi="Cambria Math"/>
                </w:rPr>
                <m:t>k=1, … , K</m:t>
              </m:r>
            </m:oMath>
            <w:r>
              <w:t xml:space="preserve">. Then the multidimensional histogram constructed from these bins and data is the set of cells generated by the Cartesian product </w:t>
            </w: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 … ×H</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d>
              <m:r>
                <w:rPr>
                  <w:rFonts w:ascii="Cambria Math" w:hAnsi="Cambria Math"/>
                </w:rPr>
                <m:t>≔H(</m:t>
              </m:r>
              <m:r>
                <m:rPr>
                  <m:sty m:val="bi"/>
                </m:rPr>
                <w:rPr>
                  <w:rFonts w:ascii="Cambria Math" w:hAnsi="Cambria Math"/>
                </w:rPr>
                <m:t>X)</m:t>
              </m:r>
            </m:oMath>
            <w:r>
              <w:t>.</w:t>
            </w:r>
          </w:p>
          <w:p w14:paraId="08F9D3D6" w14:textId="77777777" w:rsidR="001442D2" w:rsidRDefault="001442D2" w:rsidP="00F3516B">
            <w:pPr>
              <w:pStyle w:val="Box"/>
            </w:pPr>
            <w:r>
              <w:t xml:space="preserve">Now let </w:t>
            </w:r>
            <m:oMath>
              <m:r>
                <w:rPr>
                  <w:rFonts w:ascii="Cambria Math" w:hAnsi="Cambria Math"/>
                </w:rPr>
                <m:t>f</m:t>
              </m:r>
            </m:oMath>
            <w:r>
              <w:t xml:space="preserve"> and </w:t>
            </w:r>
            <m:oMath>
              <m:r>
                <w:rPr>
                  <w:rFonts w:ascii="Cambria Math" w:hAnsi="Cambria Math"/>
                </w:rPr>
                <m:t>g</m:t>
              </m:r>
            </m:oMath>
            <w:r>
              <w:t xml:space="preserve"> be the empirical probability mass functions for the treatment and control groups and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sub>
              </m:sSub>
            </m:oMath>
            <w:r>
              <w:t xml:space="preserve"> and </w:t>
            </w:r>
            <m:oMath>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sub>
              </m:sSub>
            </m:oMath>
            <w:r>
              <w:t xml:space="preserve"> are the probability masses corresponding to particular cells of the empirical probability mass function, indexed by the possible bins. </w:t>
            </w:r>
          </w:p>
          <w:p w14:paraId="73405EBA" w14:textId="77777777" w:rsidR="001442D2" w:rsidRDefault="001442D2" w:rsidP="00F3516B">
            <w:pPr>
              <w:pStyle w:val="Box"/>
            </w:pPr>
            <w:r>
              <w:t>The multivariate imbalance measure is then:</w:t>
            </w:r>
          </w:p>
          <w:p w14:paraId="077F094C" w14:textId="77777777" w:rsidR="001442D2" w:rsidRPr="00AB1667" w:rsidRDefault="00183E60" w:rsidP="00F3516B">
            <w:pPr>
              <w:pStyle w:val="Box"/>
            </w:pPr>
            <m:oMathPara>
              <m:oMath>
                <m:sSub>
                  <m:sSubPr>
                    <m:ctrlPr>
                      <w:rPr>
                        <w:rFonts w:ascii="Cambria Math" w:hAnsi="Cambria Math"/>
                        <w:i/>
                      </w:rPr>
                    </m:ctrlPr>
                  </m:sSubPr>
                  <m:e>
                    <m:r>
                      <w:rPr>
                        <w:rFonts w:ascii="Cambria Math" w:hAnsi="Cambria Math"/>
                      </w:rPr>
                      <m:t>L</m:t>
                    </m:r>
                  </m:e>
                  <m:sub>
                    <m:r>
                      <w:rPr>
                        <w:rFonts w:ascii="Cambria Math" w:hAnsi="Cambria Math"/>
                      </w:rPr>
                      <m:t>1</m:t>
                    </m:r>
                  </m:sub>
                </m:sSub>
                <m:d>
                  <m:dPr>
                    <m:ctrlPr>
                      <w:rPr>
                        <w:rFonts w:ascii="Cambria Math" w:hAnsi="Cambria Math"/>
                        <w:i/>
                      </w:rPr>
                    </m:ctrlPr>
                  </m:dPr>
                  <m:e>
                    <m:r>
                      <w:rPr>
                        <w:rFonts w:ascii="Cambria Math" w:hAnsi="Cambria Math"/>
                      </w:rPr>
                      <m:t>f,g</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∈H</m:t>
                    </m:r>
                    <m:d>
                      <m:dPr>
                        <m:ctrlPr>
                          <w:rPr>
                            <w:rFonts w:ascii="Cambria Math" w:hAnsi="Cambria Math"/>
                            <w:i/>
                          </w:rPr>
                        </m:ctrlPr>
                      </m:dPr>
                      <m:e>
                        <m:r>
                          <w:rPr>
                            <w:rFonts w:ascii="Cambria Math" w:hAnsi="Cambria Math"/>
                          </w:rPr>
                          <m:t>X</m:t>
                        </m:r>
                      </m:e>
                    </m:d>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sub>
                        </m:sSub>
                        <m:r>
                          <w:rPr>
                            <w:rFonts w:ascii="Cambria Math" w:hAnsi="Cambria Math"/>
                          </w:rPr>
                          <m:t>-</m:t>
                        </m:r>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sub>
                        </m:sSub>
                      </m:e>
                    </m:d>
                  </m:e>
                </m:nary>
              </m:oMath>
            </m:oMathPara>
          </w:p>
          <w:p w14:paraId="2F9468AD" w14:textId="77777777" w:rsidR="001442D2" w:rsidRDefault="001442D2" w:rsidP="00F3516B">
            <w:pPr>
              <w:pStyle w:val="Box"/>
            </w:pPr>
            <w:r>
              <w:t xml:space="preserve">In words, this means to sum up all the absolute differences in empirical probability masses for a multidimensional histogram bin and then divide by two. </w:t>
            </w:r>
          </w:p>
          <w:p w14:paraId="6B8073EF" w14:textId="6F147F1A" w:rsidR="001442D2" w:rsidRDefault="001442D2" w:rsidP="00F3516B">
            <w:pPr>
              <w:pStyle w:val="Box"/>
            </w:pPr>
            <w:r>
              <w:t>By holding fixed the discretisation process, the measure can also be computed after matching for comparison purposes.</w:t>
            </w:r>
            <w:r w:rsidR="009F10FD">
              <w:t xml:space="preserve"> </w:t>
            </w:r>
          </w:p>
        </w:tc>
      </w:tr>
      <w:tr w:rsidR="001442D2" w14:paraId="20D08C86" w14:textId="77777777" w:rsidTr="008831BF">
        <w:tc>
          <w:tcPr>
            <w:tcW w:w="5000" w:type="pct"/>
            <w:tcBorders>
              <w:top w:val="nil"/>
              <w:left w:val="nil"/>
              <w:bottom w:val="nil"/>
              <w:right w:val="nil"/>
            </w:tcBorders>
            <w:shd w:val="clear" w:color="auto" w:fill="F2F2F2"/>
          </w:tcPr>
          <w:p w14:paraId="443ADA2B" w14:textId="05C2A299" w:rsidR="001442D2" w:rsidRDefault="001442D2" w:rsidP="00F3516B">
            <w:pPr>
              <w:pStyle w:val="BoxSource"/>
            </w:pPr>
            <w:r>
              <w:rPr>
                <w:i/>
              </w:rPr>
              <w:t>Source</w:t>
            </w:r>
            <w:r w:rsidRPr="00167F06">
              <w:t xml:space="preserve">: </w:t>
            </w:r>
            <w:r>
              <w:t xml:space="preserve">Iacus, King and Porro </w:t>
            </w:r>
            <w:r w:rsidRPr="00685B96">
              <w:rPr>
                <w:rFonts w:cs="Arial"/>
              </w:rPr>
              <w:t>(2011)</w:t>
            </w:r>
            <w:r>
              <w:t>.</w:t>
            </w:r>
          </w:p>
        </w:tc>
      </w:tr>
      <w:tr w:rsidR="001442D2" w14:paraId="047A508D" w14:textId="77777777" w:rsidTr="008831BF">
        <w:tc>
          <w:tcPr>
            <w:tcW w:w="5000" w:type="pct"/>
            <w:tcBorders>
              <w:top w:val="nil"/>
              <w:left w:val="nil"/>
              <w:bottom w:val="single" w:sz="6" w:space="0" w:color="78A22F"/>
              <w:right w:val="nil"/>
            </w:tcBorders>
            <w:shd w:val="clear" w:color="auto" w:fill="F2F2F2"/>
          </w:tcPr>
          <w:p w14:paraId="7BABAF8B" w14:textId="77777777" w:rsidR="001442D2" w:rsidRDefault="001442D2">
            <w:pPr>
              <w:pStyle w:val="Box"/>
              <w:spacing w:before="0" w:line="120" w:lineRule="exact"/>
            </w:pPr>
          </w:p>
        </w:tc>
      </w:tr>
      <w:tr w:rsidR="001442D2" w:rsidRPr="000863A5" w14:paraId="7B140EF1" w14:textId="77777777" w:rsidTr="008831BF">
        <w:tc>
          <w:tcPr>
            <w:tcW w:w="5000" w:type="pct"/>
            <w:tcBorders>
              <w:top w:val="single" w:sz="6" w:space="0" w:color="78A22F"/>
              <w:left w:val="nil"/>
              <w:bottom w:val="nil"/>
              <w:right w:val="nil"/>
            </w:tcBorders>
          </w:tcPr>
          <w:p w14:paraId="6370D7CF" w14:textId="3955F97D" w:rsidR="001442D2" w:rsidRPr="00626D32" w:rsidRDefault="001442D2" w:rsidP="00F3516B">
            <w:pPr>
              <w:pStyle w:val="BoxSpaceBelow"/>
            </w:pPr>
          </w:p>
        </w:tc>
      </w:tr>
    </w:tbl>
    <w:p w14:paraId="4B8E1F39" w14:textId="77777777" w:rsidR="001442D2" w:rsidRDefault="001442D2" w:rsidP="00F3516B">
      <w:pPr>
        <w:pStyle w:val="BodyText"/>
      </w:pPr>
      <w:r>
        <w:t>The steps to the Commission’s approach in assessing and improving balance can thus be summarised as:</w:t>
      </w:r>
    </w:p>
    <w:p w14:paraId="2650A84C" w14:textId="2BF5B542" w:rsidR="001442D2" w:rsidRDefault="001442D2" w:rsidP="001442D2">
      <w:pPr>
        <w:pStyle w:val="ListNumber"/>
        <w:numPr>
          <w:ilvl w:val="0"/>
          <w:numId w:val="29"/>
        </w:numPr>
      </w:pPr>
      <w:r>
        <w:t>Apply CEM to improve balance of observables. The observables that were balanced on included</w:t>
      </w:r>
      <w:r w:rsidDel="00DF23A4">
        <w:t xml:space="preserve"> </w:t>
      </w:r>
      <w:r>
        <w:t xml:space="preserve">age bracket, gender, level of highest education, financial literacy and household income bracket. This implicitly excludes observations from analysis </w:t>
      </w:r>
      <w:r w:rsidR="00A47766">
        <w:t>that</w:t>
      </w:r>
      <w:r>
        <w:t xml:space="preserve"> did not have all of these measures. </w:t>
      </w:r>
    </w:p>
    <w:p w14:paraId="030E98B5" w14:textId="590FE333" w:rsidR="001442D2" w:rsidRDefault="001442D2" w:rsidP="008831BF">
      <w:pPr>
        <w:pStyle w:val="ListNumber"/>
        <w:numPr>
          <w:ilvl w:val="0"/>
          <w:numId w:val="29"/>
        </w:numPr>
      </w:pPr>
      <w:r>
        <w:t xml:space="preserve">Assess the improvement in balance using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measures. This process was applied to each of the list experiment branches, and some analyses for the choice experiment</w:t>
      </w:r>
      <w:r w:rsidR="00A52A13">
        <w:t xml:space="preserve"> (table A.7)</w:t>
      </w:r>
      <w:r w:rsidR="009E0E61">
        <w:t>.</w:t>
      </w: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7561B58E" w14:textId="77777777" w:rsidTr="008831BF">
        <w:tc>
          <w:tcPr>
            <w:tcW w:w="5000" w:type="pct"/>
            <w:tcBorders>
              <w:top w:val="single" w:sz="6" w:space="0" w:color="78A22F"/>
              <w:left w:val="nil"/>
              <w:bottom w:val="nil"/>
              <w:right w:val="nil"/>
            </w:tcBorders>
            <w:shd w:val="clear" w:color="auto" w:fill="auto"/>
          </w:tcPr>
          <w:p w14:paraId="6205036F" w14:textId="2B3D320B" w:rsidR="001442D2" w:rsidRPr="00784A05" w:rsidRDefault="001442D2" w:rsidP="00F3516B">
            <w:pPr>
              <w:pStyle w:val="TableTitle"/>
            </w:pPr>
            <w:r>
              <w:rPr>
                <w:b w:val="0"/>
              </w:rPr>
              <w:lastRenderedPageBreak/>
              <w:t>Table A.</w:t>
            </w:r>
            <w:r>
              <w:rPr>
                <w:b w:val="0"/>
                <w:noProof/>
              </w:rPr>
              <w:t>7</w:t>
            </w:r>
            <w:r>
              <w:tab/>
              <w:t>Matching outcomes</w:t>
            </w:r>
          </w:p>
        </w:tc>
      </w:tr>
      <w:tr w:rsidR="001442D2" w14:paraId="0F5B9967"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0"/>
              <w:gridCol w:w="1548"/>
              <w:gridCol w:w="1418"/>
              <w:gridCol w:w="2126"/>
              <w:gridCol w:w="1323"/>
              <w:gridCol w:w="1369"/>
            </w:tblGrid>
            <w:tr w:rsidR="001442D2" w14:paraId="1558B0FA" w14:textId="77777777" w:rsidTr="008831BF">
              <w:trPr>
                <w:tblHeader/>
              </w:trPr>
              <w:tc>
                <w:tcPr>
                  <w:tcW w:w="423" w:type="pct"/>
                  <w:tcBorders>
                    <w:top w:val="single" w:sz="6" w:space="0" w:color="BFBFBF"/>
                    <w:bottom w:val="single" w:sz="6" w:space="0" w:color="BFBFBF"/>
                  </w:tcBorders>
                  <w:shd w:val="clear" w:color="auto" w:fill="auto"/>
                  <w:tcMar>
                    <w:top w:w="28" w:type="dxa"/>
                  </w:tcMar>
                </w:tcPr>
                <w:p w14:paraId="407EFF93" w14:textId="77777777" w:rsidR="001442D2" w:rsidRDefault="001442D2" w:rsidP="00BB2051">
                  <w:pPr>
                    <w:pStyle w:val="TableColumnHeading"/>
                    <w:jc w:val="left"/>
                  </w:pPr>
                  <w:r>
                    <w:t>Subject</w:t>
                  </w:r>
                </w:p>
              </w:tc>
              <w:tc>
                <w:tcPr>
                  <w:tcW w:w="910" w:type="pct"/>
                  <w:tcBorders>
                    <w:top w:val="single" w:sz="6" w:space="0" w:color="BFBFBF"/>
                    <w:bottom w:val="single" w:sz="6" w:space="0" w:color="BFBFBF"/>
                  </w:tcBorders>
                </w:tcPr>
                <w:p w14:paraId="631F6EF6" w14:textId="035AC3E9" w:rsidR="001442D2" w:rsidRDefault="001442D2" w:rsidP="00BB2051">
                  <w:pPr>
                    <w:pStyle w:val="TableColumnHeading"/>
                  </w:pPr>
                  <w:r>
                    <w:t>Pre</w:t>
                  </w:r>
                  <w:r w:rsidR="009F10FD">
                    <w:noBreakHyphen/>
                  </w:r>
                  <w:r>
                    <w:t xml:space="preserve">matching </w:t>
                  </w:r>
                  <m:oMath>
                    <m:sSub>
                      <m:sSubPr>
                        <m:ctrlPr>
                          <w:rPr>
                            <w:rFonts w:ascii="Cambria Math" w:hAnsi="Cambria Math"/>
                          </w:rPr>
                        </m:ctrlPr>
                      </m:sSubPr>
                      <m:e>
                        <m:r>
                          <w:rPr>
                            <w:rFonts w:ascii="Cambria Math" w:hAnsi="Cambria Math"/>
                          </w:rPr>
                          <m:t>L</m:t>
                        </m:r>
                      </m:e>
                      <m:sub>
                        <m:r>
                          <w:rPr>
                            <w:rFonts w:ascii="Cambria Math" w:hAnsi="Cambria Math"/>
                          </w:rPr>
                          <m:t>1</m:t>
                        </m:r>
                      </m:sub>
                    </m:sSub>
                  </m:oMath>
                </w:p>
              </w:tc>
              <w:tc>
                <w:tcPr>
                  <w:tcW w:w="834" w:type="pct"/>
                  <w:tcBorders>
                    <w:top w:val="single" w:sz="6" w:space="0" w:color="BFBFBF"/>
                    <w:bottom w:val="single" w:sz="6" w:space="0" w:color="BFBFBF"/>
                  </w:tcBorders>
                  <w:shd w:val="clear" w:color="auto" w:fill="auto"/>
                  <w:tcMar>
                    <w:top w:w="28" w:type="dxa"/>
                  </w:tcMar>
                </w:tcPr>
                <w:p w14:paraId="47F0B4EC" w14:textId="1A698DE1" w:rsidR="001442D2" w:rsidRDefault="001442D2" w:rsidP="00BB2051">
                  <w:pPr>
                    <w:pStyle w:val="TableColumnHeading"/>
                    <w:ind w:right="28"/>
                  </w:pPr>
                  <w:r>
                    <w:t>Post</w:t>
                  </w:r>
                  <w:r w:rsidR="009F10FD">
                    <w:noBreakHyphen/>
                  </w:r>
                  <w:r>
                    <w:t xml:space="preserve">matching </w:t>
                  </w:r>
                  <m:oMath>
                    <m:sSub>
                      <m:sSubPr>
                        <m:ctrlPr>
                          <w:rPr>
                            <w:rFonts w:ascii="Cambria Math" w:hAnsi="Cambria Math"/>
                          </w:rPr>
                        </m:ctrlPr>
                      </m:sSubPr>
                      <m:e>
                        <m:r>
                          <w:rPr>
                            <w:rFonts w:ascii="Cambria Math" w:hAnsi="Cambria Math"/>
                          </w:rPr>
                          <m:t>L</m:t>
                        </m:r>
                      </m:e>
                      <m:sub>
                        <m:r>
                          <w:rPr>
                            <w:rFonts w:ascii="Cambria Math" w:hAnsi="Cambria Math"/>
                          </w:rPr>
                          <m:t>1</m:t>
                        </m:r>
                      </m:sub>
                    </m:sSub>
                  </m:oMath>
                </w:p>
              </w:tc>
              <w:tc>
                <w:tcPr>
                  <w:tcW w:w="1250" w:type="pct"/>
                  <w:tcBorders>
                    <w:top w:val="single" w:sz="6" w:space="0" w:color="BFBFBF"/>
                    <w:bottom w:val="single" w:sz="6" w:space="0" w:color="BFBFBF"/>
                  </w:tcBorders>
                </w:tcPr>
                <w:p w14:paraId="7859AE9A" w14:textId="77777777" w:rsidR="001442D2" w:rsidRDefault="001442D2" w:rsidP="00BB2051">
                  <w:pPr>
                    <w:pStyle w:val="TableColumnHeading"/>
                    <w:ind w:left="170" w:right="28"/>
                    <w:jc w:val="left"/>
                  </w:pPr>
                  <w:r>
                    <w:t>Subject</w:t>
                  </w:r>
                </w:p>
              </w:tc>
              <w:tc>
                <w:tcPr>
                  <w:tcW w:w="778" w:type="pct"/>
                  <w:tcBorders>
                    <w:top w:val="single" w:sz="6" w:space="0" w:color="BFBFBF"/>
                    <w:bottom w:val="single" w:sz="6" w:space="0" w:color="BFBFBF"/>
                  </w:tcBorders>
                </w:tcPr>
                <w:p w14:paraId="238C473A" w14:textId="08E8AAB7" w:rsidR="001442D2" w:rsidRDefault="001442D2" w:rsidP="00BB2051">
                  <w:pPr>
                    <w:pStyle w:val="TableColumnHeading"/>
                    <w:ind w:right="28"/>
                  </w:pPr>
                  <w:r>
                    <w:t>Pre</w:t>
                  </w:r>
                  <w:r w:rsidR="009F10FD">
                    <w:noBreakHyphen/>
                  </w:r>
                  <w:r>
                    <w:t xml:space="preserve">matching </w:t>
                  </w:r>
                  <m:oMath>
                    <m:sSub>
                      <m:sSubPr>
                        <m:ctrlPr>
                          <w:rPr>
                            <w:rFonts w:ascii="Cambria Math" w:hAnsi="Cambria Math"/>
                          </w:rPr>
                        </m:ctrlPr>
                      </m:sSubPr>
                      <m:e>
                        <m:r>
                          <w:rPr>
                            <w:rFonts w:ascii="Cambria Math" w:hAnsi="Cambria Math"/>
                          </w:rPr>
                          <m:t>L</m:t>
                        </m:r>
                      </m:e>
                      <m:sub>
                        <m:r>
                          <w:rPr>
                            <w:rFonts w:ascii="Cambria Math" w:hAnsi="Cambria Math"/>
                          </w:rPr>
                          <m:t>1</m:t>
                        </m:r>
                      </m:sub>
                    </m:sSub>
                  </m:oMath>
                </w:p>
              </w:tc>
              <w:tc>
                <w:tcPr>
                  <w:tcW w:w="805" w:type="pct"/>
                  <w:tcBorders>
                    <w:top w:val="single" w:sz="6" w:space="0" w:color="BFBFBF"/>
                    <w:bottom w:val="single" w:sz="6" w:space="0" w:color="BFBFBF"/>
                  </w:tcBorders>
                </w:tcPr>
                <w:p w14:paraId="57954A85" w14:textId="5CE700E2" w:rsidR="001442D2" w:rsidRDefault="001442D2" w:rsidP="00BB2051">
                  <w:pPr>
                    <w:pStyle w:val="TableColumnHeading"/>
                    <w:ind w:right="28"/>
                  </w:pPr>
                  <w:r>
                    <w:t>Post</w:t>
                  </w:r>
                  <w:r w:rsidR="009F10FD">
                    <w:noBreakHyphen/>
                  </w:r>
                  <w:r>
                    <w:t xml:space="preserve">matching </w:t>
                  </w:r>
                  <m:oMath>
                    <m:sSub>
                      <m:sSubPr>
                        <m:ctrlPr>
                          <w:rPr>
                            <w:rFonts w:ascii="Cambria Math" w:hAnsi="Cambria Math"/>
                          </w:rPr>
                        </m:ctrlPr>
                      </m:sSubPr>
                      <m:e>
                        <m:r>
                          <w:rPr>
                            <w:rFonts w:ascii="Cambria Math" w:hAnsi="Cambria Math"/>
                          </w:rPr>
                          <m:t>L</m:t>
                        </m:r>
                      </m:e>
                      <m:sub>
                        <m:r>
                          <w:rPr>
                            <w:rFonts w:ascii="Cambria Math" w:hAnsi="Cambria Math"/>
                          </w:rPr>
                          <m:t>1</m:t>
                        </m:r>
                      </m:sub>
                    </m:sSub>
                  </m:oMath>
                </w:p>
              </w:tc>
            </w:tr>
            <w:tr w:rsidR="001442D2" w14:paraId="7CF15254" w14:textId="77777777" w:rsidTr="00F3516B">
              <w:tc>
                <w:tcPr>
                  <w:tcW w:w="5000" w:type="pct"/>
                  <w:gridSpan w:val="6"/>
                  <w:tcBorders>
                    <w:top w:val="single" w:sz="6" w:space="0" w:color="BFBFBF"/>
                  </w:tcBorders>
                </w:tcPr>
                <w:p w14:paraId="068A2670" w14:textId="77777777" w:rsidR="001442D2" w:rsidRDefault="001442D2" w:rsidP="00BB2051">
                  <w:pPr>
                    <w:pStyle w:val="TableUnitsRow"/>
                    <w:ind w:left="0" w:right="28"/>
                    <w:jc w:val="left"/>
                  </w:pPr>
                  <w:r>
                    <w:rPr>
                      <w:b/>
                    </w:rPr>
                    <w:t>List experiment groups A and B</w:t>
                  </w:r>
                </w:p>
              </w:tc>
            </w:tr>
            <w:tr w:rsidR="001442D2" w14:paraId="1CB11C61" w14:textId="77777777" w:rsidTr="008831BF">
              <w:tc>
                <w:tcPr>
                  <w:tcW w:w="423" w:type="pct"/>
                  <w:shd w:val="clear" w:color="auto" w:fill="F2F2F2" w:themeFill="accent4"/>
                </w:tcPr>
                <w:p w14:paraId="50F050D5" w14:textId="77777777" w:rsidR="001442D2" w:rsidRDefault="001442D2" w:rsidP="00BB2051">
                  <w:pPr>
                    <w:pStyle w:val="TableBodyText"/>
                    <w:jc w:val="left"/>
                  </w:pPr>
                  <w:r w:rsidRPr="008731C3">
                    <w:t>Overall</w:t>
                  </w:r>
                </w:p>
              </w:tc>
              <w:tc>
                <w:tcPr>
                  <w:tcW w:w="910" w:type="pct"/>
                  <w:shd w:val="clear" w:color="auto" w:fill="F2F2F2" w:themeFill="accent4"/>
                </w:tcPr>
                <w:p w14:paraId="2E59E002" w14:textId="77777777" w:rsidR="001442D2" w:rsidRDefault="001442D2" w:rsidP="00BB2051">
                  <w:pPr>
                    <w:pStyle w:val="TableBodyText"/>
                    <w:ind w:left="0"/>
                  </w:pPr>
                  <w:r w:rsidRPr="00CF5383">
                    <w:t>0.8748</w:t>
                  </w:r>
                </w:p>
              </w:tc>
              <w:tc>
                <w:tcPr>
                  <w:tcW w:w="834" w:type="pct"/>
                  <w:shd w:val="clear" w:color="auto" w:fill="F2F2F2" w:themeFill="accent4"/>
                </w:tcPr>
                <w:p w14:paraId="48F38464" w14:textId="77777777" w:rsidR="001442D2" w:rsidRDefault="001442D2" w:rsidP="00BB2051">
                  <w:pPr>
                    <w:pStyle w:val="TableBodyText"/>
                    <w:ind w:right="28"/>
                  </w:pPr>
                  <w:r w:rsidRPr="00CF5383">
                    <w:t>0.7240</w:t>
                  </w:r>
                </w:p>
              </w:tc>
              <w:tc>
                <w:tcPr>
                  <w:tcW w:w="1250" w:type="pct"/>
                  <w:shd w:val="clear" w:color="auto" w:fill="F2F2F2" w:themeFill="accent4"/>
                </w:tcPr>
                <w:p w14:paraId="412ADE19" w14:textId="77777777" w:rsidR="001442D2" w:rsidRPr="00CF5383" w:rsidRDefault="001442D2" w:rsidP="008831BF">
                  <w:pPr>
                    <w:pStyle w:val="TableBodyText"/>
                    <w:ind w:left="170" w:right="28"/>
                    <w:jc w:val="left"/>
                  </w:pPr>
                  <w:r w:rsidRPr="008731C3">
                    <w:t>Income bracket</w:t>
                  </w:r>
                </w:p>
              </w:tc>
              <w:tc>
                <w:tcPr>
                  <w:tcW w:w="778" w:type="pct"/>
                  <w:shd w:val="clear" w:color="auto" w:fill="F2F2F2" w:themeFill="accent4"/>
                </w:tcPr>
                <w:p w14:paraId="249742E5" w14:textId="77777777" w:rsidR="001442D2" w:rsidRDefault="001442D2" w:rsidP="00BB2051">
                  <w:pPr>
                    <w:pStyle w:val="TableBodyText"/>
                    <w:ind w:right="28"/>
                  </w:pPr>
                  <w:r w:rsidRPr="00CF5383">
                    <w:t>0.1635</w:t>
                  </w:r>
                </w:p>
              </w:tc>
              <w:tc>
                <w:tcPr>
                  <w:tcW w:w="805" w:type="pct"/>
                  <w:shd w:val="clear" w:color="auto" w:fill="F2F2F2" w:themeFill="accent4"/>
                </w:tcPr>
                <w:p w14:paraId="59EE0E8D" w14:textId="77777777" w:rsidR="001442D2" w:rsidRDefault="001442D2" w:rsidP="00BB2051">
                  <w:pPr>
                    <w:pStyle w:val="TableBodyText"/>
                    <w:ind w:right="28"/>
                  </w:pPr>
                  <w:r w:rsidRPr="00CF5383">
                    <w:t>0.1148</w:t>
                  </w:r>
                </w:p>
              </w:tc>
            </w:tr>
            <w:tr w:rsidR="001442D2" w14:paraId="138656E4" w14:textId="77777777" w:rsidTr="008831BF">
              <w:tc>
                <w:tcPr>
                  <w:tcW w:w="423" w:type="pct"/>
                  <w:shd w:val="clear" w:color="auto" w:fill="auto"/>
                </w:tcPr>
                <w:p w14:paraId="519A70F5" w14:textId="77777777" w:rsidR="001442D2" w:rsidRDefault="001442D2" w:rsidP="00BB2051">
                  <w:pPr>
                    <w:pStyle w:val="TableBodyText"/>
                    <w:jc w:val="left"/>
                  </w:pPr>
                  <w:r w:rsidRPr="008731C3">
                    <w:t>Female</w:t>
                  </w:r>
                </w:p>
              </w:tc>
              <w:tc>
                <w:tcPr>
                  <w:tcW w:w="910" w:type="pct"/>
                </w:tcPr>
                <w:p w14:paraId="2CEC37EE" w14:textId="77777777" w:rsidR="001442D2" w:rsidRDefault="001442D2" w:rsidP="00BB2051">
                  <w:pPr>
                    <w:pStyle w:val="TableBodyText"/>
                    <w:ind w:left="0"/>
                  </w:pPr>
                  <w:r w:rsidRPr="00CF5383">
                    <w:t>0.0357</w:t>
                  </w:r>
                </w:p>
              </w:tc>
              <w:tc>
                <w:tcPr>
                  <w:tcW w:w="834" w:type="pct"/>
                  <w:shd w:val="clear" w:color="auto" w:fill="auto"/>
                </w:tcPr>
                <w:p w14:paraId="7D2A5F87" w14:textId="77777777" w:rsidR="001442D2" w:rsidRDefault="001442D2" w:rsidP="00BB2051">
                  <w:pPr>
                    <w:pStyle w:val="TableBodyText"/>
                    <w:ind w:right="28"/>
                  </w:pPr>
                  <w:r w:rsidRPr="00CF5383">
                    <w:t>0.0000</w:t>
                  </w:r>
                </w:p>
              </w:tc>
              <w:tc>
                <w:tcPr>
                  <w:tcW w:w="1250" w:type="pct"/>
                </w:tcPr>
                <w:p w14:paraId="5D9FB57A" w14:textId="77777777" w:rsidR="001442D2" w:rsidRPr="00CF5383" w:rsidRDefault="001442D2" w:rsidP="008831BF">
                  <w:pPr>
                    <w:pStyle w:val="TableBodyText"/>
                    <w:ind w:left="170" w:right="28"/>
                    <w:jc w:val="left"/>
                  </w:pPr>
                  <w:r w:rsidRPr="008731C3">
                    <w:t>Financial literacy score</w:t>
                  </w:r>
                </w:p>
              </w:tc>
              <w:tc>
                <w:tcPr>
                  <w:tcW w:w="778" w:type="pct"/>
                </w:tcPr>
                <w:p w14:paraId="5301F7D7" w14:textId="77777777" w:rsidR="001442D2" w:rsidRDefault="001442D2" w:rsidP="00BB2051">
                  <w:pPr>
                    <w:pStyle w:val="TableBodyText"/>
                    <w:ind w:right="28"/>
                  </w:pPr>
                  <w:r w:rsidRPr="00CF5383">
                    <w:t>0.1562</w:t>
                  </w:r>
                </w:p>
              </w:tc>
              <w:tc>
                <w:tcPr>
                  <w:tcW w:w="805" w:type="pct"/>
                </w:tcPr>
                <w:p w14:paraId="0D8DC9E0" w14:textId="77777777" w:rsidR="001442D2" w:rsidRDefault="001442D2" w:rsidP="00BB2051">
                  <w:pPr>
                    <w:pStyle w:val="TableBodyText"/>
                    <w:ind w:right="28"/>
                  </w:pPr>
                  <w:r w:rsidRPr="00CF5383">
                    <w:t>0.0410</w:t>
                  </w:r>
                </w:p>
              </w:tc>
            </w:tr>
            <w:tr w:rsidR="001442D2" w14:paraId="2EAC74CD" w14:textId="77777777" w:rsidTr="008831BF">
              <w:tc>
                <w:tcPr>
                  <w:tcW w:w="423" w:type="pct"/>
                  <w:shd w:val="clear" w:color="auto" w:fill="F2F2F2" w:themeFill="accent4"/>
                </w:tcPr>
                <w:p w14:paraId="23C02B5E" w14:textId="77777777" w:rsidR="001442D2" w:rsidRDefault="001442D2" w:rsidP="00BB2051">
                  <w:pPr>
                    <w:pStyle w:val="TableBodyText"/>
                    <w:jc w:val="left"/>
                  </w:pPr>
                  <w:r w:rsidRPr="008731C3">
                    <w:t>Age bracket</w:t>
                  </w:r>
                </w:p>
              </w:tc>
              <w:tc>
                <w:tcPr>
                  <w:tcW w:w="910" w:type="pct"/>
                  <w:shd w:val="clear" w:color="auto" w:fill="F2F2F2" w:themeFill="accent4"/>
                </w:tcPr>
                <w:p w14:paraId="1E4C7404" w14:textId="77777777" w:rsidR="001442D2" w:rsidRDefault="001442D2" w:rsidP="00BB2051">
                  <w:pPr>
                    <w:pStyle w:val="TableBodyText"/>
                    <w:ind w:left="0"/>
                  </w:pPr>
                  <w:r w:rsidRPr="00CF5383">
                    <w:t>0.0421</w:t>
                  </w:r>
                </w:p>
              </w:tc>
              <w:tc>
                <w:tcPr>
                  <w:tcW w:w="834" w:type="pct"/>
                  <w:shd w:val="clear" w:color="auto" w:fill="F2F2F2" w:themeFill="accent4"/>
                </w:tcPr>
                <w:p w14:paraId="760B8023" w14:textId="77777777" w:rsidR="001442D2" w:rsidRDefault="001442D2" w:rsidP="00BB2051">
                  <w:pPr>
                    <w:pStyle w:val="TableBodyText"/>
                    <w:ind w:right="28"/>
                  </w:pPr>
                  <w:r w:rsidRPr="00CF5383">
                    <w:t>0.0000</w:t>
                  </w:r>
                </w:p>
              </w:tc>
              <w:tc>
                <w:tcPr>
                  <w:tcW w:w="1250" w:type="pct"/>
                  <w:shd w:val="clear" w:color="auto" w:fill="F2F2F2" w:themeFill="accent4"/>
                </w:tcPr>
                <w:p w14:paraId="323FB1E1" w14:textId="77777777" w:rsidR="001442D2" w:rsidRPr="00CF5383" w:rsidRDefault="001442D2" w:rsidP="008831BF">
                  <w:pPr>
                    <w:pStyle w:val="TableBodyText"/>
                    <w:ind w:left="170" w:right="28"/>
                    <w:jc w:val="left"/>
                  </w:pPr>
                  <w:r w:rsidRPr="008731C3">
                    <w:t>Level of highest education</w:t>
                  </w:r>
                </w:p>
              </w:tc>
              <w:tc>
                <w:tcPr>
                  <w:tcW w:w="778" w:type="pct"/>
                  <w:shd w:val="clear" w:color="auto" w:fill="F2F2F2" w:themeFill="accent4"/>
                </w:tcPr>
                <w:p w14:paraId="5097E59F" w14:textId="77777777" w:rsidR="001442D2" w:rsidRDefault="001442D2" w:rsidP="00BB2051">
                  <w:pPr>
                    <w:pStyle w:val="TableBodyText"/>
                    <w:ind w:right="28"/>
                  </w:pPr>
                  <w:r w:rsidRPr="00CF5383">
                    <w:t>0.1030</w:t>
                  </w:r>
                </w:p>
              </w:tc>
              <w:tc>
                <w:tcPr>
                  <w:tcW w:w="805" w:type="pct"/>
                  <w:shd w:val="clear" w:color="auto" w:fill="F2F2F2" w:themeFill="accent4"/>
                </w:tcPr>
                <w:p w14:paraId="6E50D947" w14:textId="77777777" w:rsidR="001442D2" w:rsidRDefault="001442D2" w:rsidP="00BB2051">
                  <w:pPr>
                    <w:pStyle w:val="TableBodyText"/>
                    <w:ind w:right="28"/>
                  </w:pPr>
                  <w:r w:rsidRPr="00CF5383">
                    <w:t>0.0710</w:t>
                  </w:r>
                </w:p>
              </w:tc>
            </w:tr>
            <w:tr w:rsidR="001442D2" w14:paraId="72708614" w14:textId="77777777" w:rsidTr="00F3516B">
              <w:tc>
                <w:tcPr>
                  <w:tcW w:w="5000" w:type="pct"/>
                  <w:gridSpan w:val="6"/>
                  <w:shd w:val="clear" w:color="auto" w:fill="auto"/>
                </w:tcPr>
                <w:p w14:paraId="2909A7A1" w14:textId="77777777" w:rsidR="001442D2" w:rsidRDefault="001442D2" w:rsidP="00BB2051">
                  <w:pPr>
                    <w:pStyle w:val="TableBodyText"/>
                    <w:ind w:left="0" w:right="28"/>
                    <w:jc w:val="left"/>
                  </w:pPr>
                  <w:r>
                    <w:rPr>
                      <w:b/>
                    </w:rPr>
                    <w:t>List experiment groups C and D</w:t>
                  </w:r>
                </w:p>
              </w:tc>
            </w:tr>
            <w:tr w:rsidR="001442D2" w14:paraId="22103F45" w14:textId="77777777" w:rsidTr="008831BF">
              <w:tc>
                <w:tcPr>
                  <w:tcW w:w="423" w:type="pct"/>
                  <w:shd w:val="clear" w:color="auto" w:fill="F2F2F2"/>
                </w:tcPr>
                <w:p w14:paraId="61D4AF1D" w14:textId="77777777" w:rsidR="001442D2" w:rsidRDefault="001442D2" w:rsidP="00BB2051">
                  <w:pPr>
                    <w:pStyle w:val="TableBodyText"/>
                    <w:jc w:val="left"/>
                  </w:pPr>
                  <w:r w:rsidRPr="006E4550">
                    <w:t>Overall</w:t>
                  </w:r>
                </w:p>
              </w:tc>
              <w:tc>
                <w:tcPr>
                  <w:tcW w:w="910" w:type="pct"/>
                  <w:shd w:val="clear" w:color="auto" w:fill="F2F2F2"/>
                </w:tcPr>
                <w:p w14:paraId="374EE37F" w14:textId="77777777" w:rsidR="001442D2" w:rsidRDefault="001442D2" w:rsidP="00BB2051">
                  <w:pPr>
                    <w:pStyle w:val="TableBodyText"/>
                    <w:ind w:left="0"/>
                  </w:pPr>
                  <w:r w:rsidRPr="006E1EA6">
                    <w:t>0.8739</w:t>
                  </w:r>
                </w:p>
              </w:tc>
              <w:tc>
                <w:tcPr>
                  <w:tcW w:w="834" w:type="pct"/>
                  <w:shd w:val="clear" w:color="auto" w:fill="F2F2F2"/>
                </w:tcPr>
                <w:p w14:paraId="687A518E" w14:textId="77777777" w:rsidR="001442D2" w:rsidRDefault="001442D2" w:rsidP="00BB2051">
                  <w:pPr>
                    <w:pStyle w:val="TableBodyText"/>
                    <w:ind w:right="28"/>
                  </w:pPr>
                  <w:r w:rsidRPr="006E1EA6">
                    <w:t>0.6635</w:t>
                  </w:r>
                </w:p>
              </w:tc>
              <w:tc>
                <w:tcPr>
                  <w:tcW w:w="1250" w:type="pct"/>
                  <w:shd w:val="clear" w:color="auto" w:fill="F2F2F2"/>
                </w:tcPr>
                <w:p w14:paraId="3797AD4C" w14:textId="77777777" w:rsidR="001442D2" w:rsidRPr="006E1EA6" w:rsidRDefault="001442D2" w:rsidP="00BB2051">
                  <w:pPr>
                    <w:pStyle w:val="TableBodyText"/>
                    <w:ind w:left="170" w:right="28"/>
                    <w:jc w:val="left"/>
                  </w:pPr>
                  <w:r w:rsidRPr="006E4550">
                    <w:t>Income bracket</w:t>
                  </w:r>
                </w:p>
              </w:tc>
              <w:tc>
                <w:tcPr>
                  <w:tcW w:w="778" w:type="pct"/>
                  <w:shd w:val="clear" w:color="auto" w:fill="F2F2F2"/>
                </w:tcPr>
                <w:p w14:paraId="50E007FD" w14:textId="77777777" w:rsidR="001442D2" w:rsidRDefault="001442D2" w:rsidP="00BB2051">
                  <w:pPr>
                    <w:pStyle w:val="TableBodyText"/>
                    <w:ind w:right="28"/>
                  </w:pPr>
                  <w:r w:rsidRPr="006E1EA6">
                    <w:t>0.1853</w:t>
                  </w:r>
                </w:p>
              </w:tc>
              <w:tc>
                <w:tcPr>
                  <w:tcW w:w="805" w:type="pct"/>
                  <w:shd w:val="clear" w:color="auto" w:fill="F2F2F2"/>
                </w:tcPr>
                <w:p w14:paraId="3D9F4469" w14:textId="77777777" w:rsidR="001442D2" w:rsidRDefault="001442D2" w:rsidP="00BB2051">
                  <w:pPr>
                    <w:pStyle w:val="TableBodyText"/>
                    <w:ind w:right="28"/>
                  </w:pPr>
                  <w:r w:rsidRPr="006E1EA6">
                    <w:t>0.2503</w:t>
                  </w:r>
                </w:p>
              </w:tc>
            </w:tr>
            <w:tr w:rsidR="001442D2" w14:paraId="18596B14" w14:textId="77777777" w:rsidTr="008831BF">
              <w:tc>
                <w:tcPr>
                  <w:tcW w:w="423" w:type="pct"/>
                  <w:shd w:val="clear" w:color="auto" w:fill="auto"/>
                </w:tcPr>
                <w:p w14:paraId="64580CB6" w14:textId="77777777" w:rsidR="001442D2" w:rsidRDefault="001442D2" w:rsidP="00BB2051">
                  <w:pPr>
                    <w:pStyle w:val="TableBodyText"/>
                    <w:jc w:val="left"/>
                  </w:pPr>
                  <w:r w:rsidRPr="006E4550">
                    <w:t>Female</w:t>
                  </w:r>
                </w:p>
              </w:tc>
              <w:tc>
                <w:tcPr>
                  <w:tcW w:w="910" w:type="pct"/>
                  <w:shd w:val="clear" w:color="auto" w:fill="auto"/>
                </w:tcPr>
                <w:p w14:paraId="20EC895F" w14:textId="77777777" w:rsidR="001442D2" w:rsidRDefault="001442D2" w:rsidP="00BB2051">
                  <w:pPr>
                    <w:pStyle w:val="TableBodyText"/>
                    <w:ind w:left="0"/>
                  </w:pPr>
                  <w:r w:rsidRPr="006E1EA6">
                    <w:t>0.1309</w:t>
                  </w:r>
                </w:p>
              </w:tc>
              <w:tc>
                <w:tcPr>
                  <w:tcW w:w="834" w:type="pct"/>
                  <w:shd w:val="clear" w:color="auto" w:fill="auto"/>
                </w:tcPr>
                <w:p w14:paraId="2D5EC087" w14:textId="77777777" w:rsidR="001442D2" w:rsidRDefault="001442D2" w:rsidP="00BB2051">
                  <w:pPr>
                    <w:pStyle w:val="TableBodyText"/>
                    <w:ind w:right="28"/>
                  </w:pPr>
                  <w:r w:rsidRPr="006E1EA6">
                    <w:t>0.0000</w:t>
                  </w:r>
                </w:p>
              </w:tc>
              <w:tc>
                <w:tcPr>
                  <w:tcW w:w="1250" w:type="pct"/>
                  <w:shd w:val="clear" w:color="auto" w:fill="auto"/>
                </w:tcPr>
                <w:p w14:paraId="270CCBAB" w14:textId="77777777" w:rsidR="001442D2" w:rsidRPr="006E1EA6" w:rsidRDefault="001442D2" w:rsidP="00BB2051">
                  <w:pPr>
                    <w:pStyle w:val="TableBodyText"/>
                    <w:ind w:left="170" w:right="28"/>
                    <w:jc w:val="left"/>
                  </w:pPr>
                  <w:r w:rsidRPr="006E4550">
                    <w:t>Financial literacy score</w:t>
                  </w:r>
                </w:p>
              </w:tc>
              <w:tc>
                <w:tcPr>
                  <w:tcW w:w="778" w:type="pct"/>
                  <w:shd w:val="clear" w:color="auto" w:fill="auto"/>
                </w:tcPr>
                <w:p w14:paraId="30EE23AF" w14:textId="77777777" w:rsidR="001442D2" w:rsidRDefault="001442D2" w:rsidP="00BB2051">
                  <w:pPr>
                    <w:pStyle w:val="TableBodyText"/>
                    <w:ind w:right="28"/>
                  </w:pPr>
                  <w:r w:rsidRPr="006E1EA6">
                    <w:t>0.1324</w:t>
                  </w:r>
                </w:p>
              </w:tc>
              <w:tc>
                <w:tcPr>
                  <w:tcW w:w="805" w:type="pct"/>
                  <w:shd w:val="clear" w:color="auto" w:fill="auto"/>
                </w:tcPr>
                <w:p w14:paraId="3ADBABC5" w14:textId="77777777" w:rsidR="001442D2" w:rsidRDefault="001442D2" w:rsidP="00BB2051">
                  <w:pPr>
                    <w:pStyle w:val="TableBodyText"/>
                    <w:ind w:right="28"/>
                  </w:pPr>
                  <w:r w:rsidRPr="006E1EA6">
                    <w:t>0.0873</w:t>
                  </w:r>
                </w:p>
              </w:tc>
            </w:tr>
            <w:tr w:rsidR="001442D2" w14:paraId="1BC3C7AB" w14:textId="77777777" w:rsidTr="008831BF">
              <w:tc>
                <w:tcPr>
                  <w:tcW w:w="423" w:type="pct"/>
                  <w:shd w:val="clear" w:color="auto" w:fill="F2F2F2"/>
                </w:tcPr>
                <w:p w14:paraId="396D8ED2" w14:textId="77777777" w:rsidR="001442D2" w:rsidRDefault="001442D2" w:rsidP="00BB2051">
                  <w:pPr>
                    <w:pStyle w:val="TableBodyText"/>
                    <w:jc w:val="left"/>
                  </w:pPr>
                  <w:r w:rsidRPr="006E4550">
                    <w:t>Age bracket</w:t>
                  </w:r>
                </w:p>
              </w:tc>
              <w:tc>
                <w:tcPr>
                  <w:tcW w:w="910" w:type="pct"/>
                  <w:shd w:val="clear" w:color="auto" w:fill="F2F2F2"/>
                </w:tcPr>
                <w:p w14:paraId="3B0CDCBD" w14:textId="77777777" w:rsidR="001442D2" w:rsidRDefault="001442D2" w:rsidP="00BB2051">
                  <w:pPr>
                    <w:pStyle w:val="TableBodyText"/>
                    <w:ind w:left="0"/>
                  </w:pPr>
                  <w:r w:rsidRPr="006E1EA6">
                    <w:t>0.0960</w:t>
                  </w:r>
                </w:p>
              </w:tc>
              <w:tc>
                <w:tcPr>
                  <w:tcW w:w="834" w:type="pct"/>
                  <w:shd w:val="clear" w:color="auto" w:fill="F2F2F2"/>
                </w:tcPr>
                <w:p w14:paraId="777D1F51" w14:textId="77777777" w:rsidR="001442D2" w:rsidRDefault="001442D2" w:rsidP="00BB2051">
                  <w:pPr>
                    <w:pStyle w:val="TableBodyText"/>
                    <w:ind w:right="28"/>
                  </w:pPr>
                  <w:r w:rsidRPr="006E1EA6">
                    <w:t>0.0000</w:t>
                  </w:r>
                </w:p>
              </w:tc>
              <w:tc>
                <w:tcPr>
                  <w:tcW w:w="1250" w:type="pct"/>
                  <w:shd w:val="clear" w:color="auto" w:fill="F2F2F2"/>
                </w:tcPr>
                <w:p w14:paraId="16274C68" w14:textId="77777777" w:rsidR="001442D2" w:rsidRPr="006E1EA6" w:rsidRDefault="001442D2" w:rsidP="00BB2051">
                  <w:pPr>
                    <w:pStyle w:val="TableBodyText"/>
                    <w:ind w:left="170" w:right="28"/>
                    <w:jc w:val="left"/>
                  </w:pPr>
                  <w:r w:rsidRPr="006E4550">
                    <w:t>Level of highest education</w:t>
                  </w:r>
                </w:p>
              </w:tc>
              <w:tc>
                <w:tcPr>
                  <w:tcW w:w="778" w:type="pct"/>
                  <w:shd w:val="clear" w:color="auto" w:fill="F2F2F2"/>
                </w:tcPr>
                <w:p w14:paraId="7CAAED7F" w14:textId="77777777" w:rsidR="001442D2" w:rsidRDefault="001442D2" w:rsidP="00BB2051">
                  <w:pPr>
                    <w:pStyle w:val="TableBodyText"/>
                    <w:ind w:right="28"/>
                  </w:pPr>
                  <w:r w:rsidRPr="006E1EA6">
                    <w:t>0.1331</w:t>
                  </w:r>
                </w:p>
              </w:tc>
              <w:tc>
                <w:tcPr>
                  <w:tcW w:w="805" w:type="pct"/>
                  <w:shd w:val="clear" w:color="auto" w:fill="F2F2F2"/>
                </w:tcPr>
                <w:p w14:paraId="4466186C" w14:textId="77777777" w:rsidR="001442D2" w:rsidRDefault="001442D2" w:rsidP="00BB2051">
                  <w:pPr>
                    <w:pStyle w:val="TableBodyText"/>
                    <w:ind w:right="28"/>
                  </w:pPr>
                  <w:r w:rsidRPr="006E1EA6">
                    <w:t>0.0519</w:t>
                  </w:r>
                </w:p>
              </w:tc>
            </w:tr>
            <w:tr w:rsidR="001442D2" w14:paraId="7C73922B" w14:textId="77777777" w:rsidTr="00F3516B">
              <w:tc>
                <w:tcPr>
                  <w:tcW w:w="5000" w:type="pct"/>
                  <w:gridSpan w:val="6"/>
                  <w:shd w:val="clear" w:color="auto" w:fill="auto"/>
                </w:tcPr>
                <w:p w14:paraId="40CFBC32" w14:textId="77777777" w:rsidR="001442D2" w:rsidRDefault="001442D2" w:rsidP="00BB2051">
                  <w:pPr>
                    <w:pStyle w:val="TableBodyText"/>
                    <w:ind w:left="0" w:right="28"/>
                    <w:jc w:val="left"/>
                  </w:pPr>
                  <w:r>
                    <w:rPr>
                      <w:b/>
                    </w:rPr>
                    <w:t>List experiment groups E and F</w:t>
                  </w:r>
                </w:p>
              </w:tc>
            </w:tr>
            <w:tr w:rsidR="001442D2" w14:paraId="26970429" w14:textId="77777777" w:rsidTr="008831BF">
              <w:tc>
                <w:tcPr>
                  <w:tcW w:w="423" w:type="pct"/>
                  <w:shd w:val="clear" w:color="auto" w:fill="F2F2F2"/>
                </w:tcPr>
                <w:p w14:paraId="78BB6AD0" w14:textId="77777777" w:rsidR="001442D2" w:rsidRDefault="001442D2" w:rsidP="00BB2051">
                  <w:pPr>
                    <w:pStyle w:val="TableBodyText"/>
                    <w:jc w:val="left"/>
                  </w:pPr>
                  <w:r w:rsidRPr="00EA55CF">
                    <w:t>Overall</w:t>
                  </w:r>
                </w:p>
              </w:tc>
              <w:tc>
                <w:tcPr>
                  <w:tcW w:w="910" w:type="pct"/>
                  <w:shd w:val="clear" w:color="auto" w:fill="F2F2F2"/>
                </w:tcPr>
                <w:p w14:paraId="48FD9CAE" w14:textId="77777777" w:rsidR="001442D2" w:rsidRDefault="001442D2" w:rsidP="00BB2051">
                  <w:pPr>
                    <w:pStyle w:val="TableBodyText"/>
                    <w:ind w:left="0"/>
                  </w:pPr>
                  <w:r w:rsidRPr="004672FE">
                    <w:t>0.9201</w:t>
                  </w:r>
                </w:p>
              </w:tc>
              <w:tc>
                <w:tcPr>
                  <w:tcW w:w="834" w:type="pct"/>
                  <w:shd w:val="clear" w:color="auto" w:fill="F2F2F2"/>
                </w:tcPr>
                <w:p w14:paraId="4470A770" w14:textId="77777777" w:rsidR="001442D2" w:rsidRDefault="001442D2" w:rsidP="00BB2051">
                  <w:pPr>
                    <w:pStyle w:val="TableBodyText"/>
                    <w:ind w:right="28"/>
                  </w:pPr>
                  <w:r w:rsidRPr="004672FE">
                    <w:t>0.8173</w:t>
                  </w:r>
                </w:p>
              </w:tc>
              <w:tc>
                <w:tcPr>
                  <w:tcW w:w="1250" w:type="pct"/>
                  <w:shd w:val="clear" w:color="auto" w:fill="F2F2F2"/>
                </w:tcPr>
                <w:p w14:paraId="30D44091" w14:textId="77777777" w:rsidR="001442D2" w:rsidRPr="004672FE" w:rsidRDefault="001442D2" w:rsidP="00BB2051">
                  <w:pPr>
                    <w:pStyle w:val="TableBodyText"/>
                    <w:ind w:left="170" w:right="28"/>
                    <w:jc w:val="left"/>
                  </w:pPr>
                  <w:r w:rsidRPr="00EA55CF">
                    <w:t>Income bracket</w:t>
                  </w:r>
                </w:p>
              </w:tc>
              <w:tc>
                <w:tcPr>
                  <w:tcW w:w="778" w:type="pct"/>
                  <w:shd w:val="clear" w:color="auto" w:fill="F2F2F2"/>
                </w:tcPr>
                <w:p w14:paraId="59BDBC16" w14:textId="77777777" w:rsidR="001442D2" w:rsidRDefault="001442D2" w:rsidP="00BB2051">
                  <w:pPr>
                    <w:pStyle w:val="TableBodyText"/>
                    <w:ind w:right="28"/>
                  </w:pPr>
                  <w:r w:rsidRPr="004672FE">
                    <w:t>0.0960</w:t>
                  </w:r>
                </w:p>
              </w:tc>
              <w:tc>
                <w:tcPr>
                  <w:tcW w:w="805" w:type="pct"/>
                  <w:shd w:val="clear" w:color="auto" w:fill="F2F2F2"/>
                </w:tcPr>
                <w:p w14:paraId="5EE587C9" w14:textId="77777777" w:rsidR="001442D2" w:rsidRDefault="001442D2" w:rsidP="00BB2051">
                  <w:pPr>
                    <w:pStyle w:val="TableBodyText"/>
                    <w:ind w:right="28"/>
                  </w:pPr>
                  <w:r w:rsidRPr="004672FE">
                    <w:t>0.1538</w:t>
                  </w:r>
                </w:p>
              </w:tc>
            </w:tr>
            <w:tr w:rsidR="001442D2" w14:paraId="74C31624" w14:textId="77777777" w:rsidTr="008831BF">
              <w:tc>
                <w:tcPr>
                  <w:tcW w:w="423" w:type="pct"/>
                  <w:shd w:val="clear" w:color="auto" w:fill="auto"/>
                </w:tcPr>
                <w:p w14:paraId="0A876014" w14:textId="77777777" w:rsidR="001442D2" w:rsidRDefault="001442D2" w:rsidP="00BB2051">
                  <w:pPr>
                    <w:pStyle w:val="TableBodyText"/>
                    <w:jc w:val="left"/>
                  </w:pPr>
                  <w:r w:rsidRPr="00EA55CF">
                    <w:t>Female</w:t>
                  </w:r>
                </w:p>
              </w:tc>
              <w:tc>
                <w:tcPr>
                  <w:tcW w:w="910" w:type="pct"/>
                  <w:shd w:val="clear" w:color="auto" w:fill="auto"/>
                </w:tcPr>
                <w:p w14:paraId="067DA82D" w14:textId="77777777" w:rsidR="001442D2" w:rsidRDefault="001442D2" w:rsidP="00BB2051">
                  <w:pPr>
                    <w:pStyle w:val="TableBodyText"/>
                    <w:ind w:left="0"/>
                  </w:pPr>
                  <w:r w:rsidRPr="004672FE">
                    <w:t>0.1013</w:t>
                  </w:r>
                </w:p>
              </w:tc>
              <w:tc>
                <w:tcPr>
                  <w:tcW w:w="834" w:type="pct"/>
                  <w:shd w:val="clear" w:color="auto" w:fill="auto"/>
                </w:tcPr>
                <w:p w14:paraId="1DA96FB6" w14:textId="77777777" w:rsidR="001442D2" w:rsidRDefault="001442D2" w:rsidP="00BB2051">
                  <w:pPr>
                    <w:pStyle w:val="TableBodyText"/>
                    <w:ind w:right="28"/>
                  </w:pPr>
                  <w:r w:rsidRPr="004672FE">
                    <w:t>0.0000</w:t>
                  </w:r>
                </w:p>
              </w:tc>
              <w:tc>
                <w:tcPr>
                  <w:tcW w:w="1250" w:type="pct"/>
                  <w:shd w:val="clear" w:color="auto" w:fill="auto"/>
                </w:tcPr>
                <w:p w14:paraId="082F56C9" w14:textId="77777777" w:rsidR="001442D2" w:rsidRPr="004672FE" w:rsidRDefault="001442D2" w:rsidP="00BB2051">
                  <w:pPr>
                    <w:pStyle w:val="TableBodyText"/>
                    <w:ind w:left="170" w:right="28"/>
                    <w:jc w:val="left"/>
                  </w:pPr>
                  <w:r w:rsidRPr="00EA55CF">
                    <w:t>Financial literacy score</w:t>
                  </w:r>
                </w:p>
              </w:tc>
              <w:tc>
                <w:tcPr>
                  <w:tcW w:w="778" w:type="pct"/>
                  <w:shd w:val="clear" w:color="auto" w:fill="auto"/>
                </w:tcPr>
                <w:p w14:paraId="1B21234E" w14:textId="77777777" w:rsidR="001442D2" w:rsidRDefault="001442D2" w:rsidP="00BB2051">
                  <w:pPr>
                    <w:pStyle w:val="TableBodyText"/>
                    <w:ind w:right="28"/>
                  </w:pPr>
                  <w:r w:rsidRPr="004672FE">
                    <w:t>0.0860</w:t>
                  </w:r>
                </w:p>
              </w:tc>
              <w:tc>
                <w:tcPr>
                  <w:tcW w:w="805" w:type="pct"/>
                  <w:shd w:val="clear" w:color="auto" w:fill="auto"/>
                </w:tcPr>
                <w:p w14:paraId="61542959" w14:textId="77777777" w:rsidR="001442D2" w:rsidRDefault="001442D2" w:rsidP="00BB2051">
                  <w:pPr>
                    <w:pStyle w:val="TableBodyText"/>
                    <w:ind w:right="28"/>
                  </w:pPr>
                  <w:r w:rsidRPr="004672FE">
                    <w:t>0.1346</w:t>
                  </w:r>
                </w:p>
              </w:tc>
            </w:tr>
            <w:tr w:rsidR="001442D2" w14:paraId="624C604A" w14:textId="77777777" w:rsidTr="008831BF">
              <w:tc>
                <w:tcPr>
                  <w:tcW w:w="423" w:type="pct"/>
                  <w:shd w:val="clear" w:color="auto" w:fill="F2F2F2"/>
                </w:tcPr>
                <w:p w14:paraId="7B3568F9" w14:textId="77777777" w:rsidR="001442D2" w:rsidRDefault="001442D2" w:rsidP="00BB2051">
                  <w:pPr>
                    <w:pStyle w:val="TableBodyText"/>
                    <w:jc w:val="left"/>
                  </w:pPr>
                  <w:r w:rsidRPr="00EA55CF">
                    <w:t>Age bracket</w:t>
                  </w:r>
                </w:p>
              </w:tc>
              <w:tc>
                <w:tcPr>
                  <w:tcW w:w="910" w:type="pct"/>
                  <w:shd w:val="clear" w:color="auto" w:fill="F2F2F2"/>
                </w:tcPr>
                <w:p w14:paraId="4B090913" w14:textId="77777777" w:rsidR="001442D2" w:rsidRDefault="001442D2" w:rsidP="00BB2051">
                  <w:pPr>
                    <w:pStyle w:val="TableBodyText"/>
                    <w:ind w:left="0"/>
                  </w:pPr>
                  <w:r w:rsidRPr="004672FE">
                    <w:t>0.0840</w:t>
                  </w:r>
                </w:p>
              </w:tc>
              <w:tc>
                <w:tcPr>
                  <w:tcW w:w="834" w:type="pct"/>
                  <w:shd w:val="clear" w:color="auto" w:fill="F2F2F2"/>
                </w:tcPr>
                <w:p w14:paraId="34ADF80B" w14:textId="77777777" w:rsidR="001442D2" w:rsidRDefault="001442D2" w:rsidP="00BB2051">
                  <w:pPr>
                    <w:pStyle w:val="TableBodyText"/>
                    <w:ind w:right="28"/>
                  </w:pPr>
                  <w:r w:rsidRPr="004672FE">
                    <w:t>0.0000</w:t>
                  </w:r>
                </w:p>
              </w:tc>
              <w:tc>
                <w:tcPr>
                  <w:tcW w:w="1250" w:type="pct"/>
                  <w:shd w:val="clear" w:color="auto" w:fill="F2F2F2"/>
                </w:tcPr>
                <w:p w14:paraId="1111852E" w14:textId="77777777" w:rsidR="001442D2" w:rsidRPr="004672FE" w:rsidRDefault="001442D2" w:rsidP="00BB2051">
                  <w:pPr>
                    <w:pStyle w:val="TableBodyText"/>
                    <w:ind w:left="170" w:right="28"/>
                    <w:jc w:val="left"/>
                  </w:pPr>
                  <w:r w:rsidRPr="00EA55CF">
                    <w:t>Level of highest education</w:t>
                  </w:r>
                </w:p>
              </w:tc>
              <w:tc>
                <w:tcPr>
                  <w:tcW w:w="778" w:type="pct"/>
                  <w:shd w:val="clear" w:color="auto" w:fill="F2F2F2"/>
                </w:tcPr>
                <w:p w14:paraId="682EFE9D" w14:textId="77777777" w:rsidR="001442D2" w:rsidRDefault="001442D2" w:rsidP="00BB2051">
                  <w:pPr>
                    <w:pStyle w:val="TableBodyText"/>
                    <w:ind w:right="28"/>
                  </w:pPr>
                  <w:r w:rsidRPr="004672FE">
                    <w:t>0.1558</w:t>
                  </w:r>
                </w:p>
              </w:tc>
              <w:tc>
                <w:tcPr>
                  <w:tcW w:w="805" w:type="pct"/>
                  <w:shd w:val="clear" w:color="auto" w:fill="F2F2F2"/>
                </w:tcPr>
                <w:p w14:paraId="6DEAC31F" w14:textId="77777777" w:rsidR="001442D2" w:rsidRDefault="001442D2" w:rsidP="00BB2051">
                  <w:pPr>
                    <w:pStyle w:val="TableBodyText"/>
                    <w:ind w:right="28"/>
                  </w:pPr>
                  <w:r w:rsidRPr="004672FE">
                    <w:t>0.1010</w:t>
                  </w:r>
                </w:p>
              </w:tc>
            </w:tr>
            <w:tr w:rsidR="001442D2" w14:paraId="34267A4A" w14:textId="77777777" w:rsidTr="00F3516B">
              <w:tc>
                <w:tcPr>
                  <w:tcW w:w="5000" w:type="pct"/>
                  <w:gridSpan w:val="6"/>
                  <w:shd w:val="clear" w:color="auto" w:fill="auto"/>
                </w:tcPr>
                <w:p w14:paraId="2716E39B" w14:textId="77777777" w:rsidR="001442D2" w:rsidRDefault="001442D2" w:rsidP="00BB2051">
                  <w:pPr>
                    <w:pStyle w:val="TableBodyText"/>
                    <w:ind w:left="0" w:right="28"/>
                    <w:jc w:val="left"/>
                  </w:pPr>
                  <w:r>
                    <w:rPr>
                      <w:b/>
                    </w:rPr>
                    <w:t>List experiment groups G and H</w:t>
                  </w:r>
                </w:p>
              </w:tc>
            </w:tr>
            <w:tr w:rsidR="001442D2" w14:paraId="364355D3" w14:textId="77777777" w:rsidTr="008831BF">
              <w:tc>
                <w:tcPr>
                  <w:tcW w:w="423" w:type="pct"/>
                  <w:shd w:val="clear" w:color="auto" w:fill="F2F2F2"/>
                </w:tcPr>
                <w:p w14:paraId="432E3F93" w14:textId="77777777" w:rsidR="001442D2" w:rsidRDefault="001442D2" w:rsidP="00BB2051">
                  <w:pPr>
                    <w:pStyle w:val="TableBodyText"/>
                    <w:jc w:val="left"/>
                  </w:pPr>
                  <w:r w:rsidRPr="00F67922">
                    <w:t>Overall</w:t>
                  </w:r>
                </w:p>
              </w:tc>
              <w:tc>
                <w:tcPr>
                  <w:tcW w:w="910" w:type="pct"/>
                  <w:shd w:val="clear" w:color="auto" w:fill="F2F2F2"/>
                </w:tcPr>
                <w:p w14:paraId="6049CA4F" w14:textId="77777777" w:rsidR="001442D2" w:rsidRDefault="001442D2" w:rsidP="00BB2051">
                  <w:pPr>
                    <w:pStyle w:val="TableBodyText"/>
                    <w:ind w:left="0"/>
                  </w:pPr>
                  <w:r w:rsidRPr="00173D61">
                    <w:t>0.8919</w:t>
                  </w:r>
                </w:p>
              </w:tc>
              <w:tc>
                <w:tcPr>
                  <w:tcW w:w="834" w:type="pct"/>
                  <w:shd w:val="clear" w:color="auto" w:fill="F2F2F2"/>
                </w:tcPr>
                <w:p w14:paraId="09E325B9" w14:textId="77777777" w:rsidR="001442D2" w:rsidRDefault="001442D2" w:rsidP="00BB2051">
                  <w:pPr>
                    <w:pStyle w:val="TableBodyText"/>
                    <w:ind w:right="28"/>
                  </w:pPr>
                  <w:r w:rsidRPr="00173D61">
                    <w:t>0.7500</w:t>
                  </w:r>
                </w:p>
              </w:tc>
              <w:tc>
                <w:tcPr>
                  <w:tcW w:w="1250" w:type="pct"/>
                  <w:shd w:val="clear" w:color="auto" w:fill="F2F2F2"/>
                </w:tcPr>
                <w:p w14:paraId="6A2AE8B2" w14:textId="77777777" w:rsidR="001442D2" w:rsidRPr="00173D61" w:rsidRDefault="001442D2" w:rsidP="00BB2051">
                  <w:pPr>
                    <w:pStyle w:val="TableBodyText"/>
                    <w:ind w:left="170" w:right="28"/>
                    <w:jc w:val="left"/>
                  </w:pPr>
                  <w:r w:rsidRPr="00F67922">
                    <w:t>Income bracket</w:t>
                  </w:r>
                </w:p>
              </w:tc>
              <w:tc>
                <w:tcPr>
                  <w:tcW w:w="778" w:type="pct"/>
                  <w:shd w:val="clear" w:color="auto" w:fill="F2F2F2"/>
                </w:tcPr>
                <w:p w14:paraId="0B2DE13D" w14:textId="77777777" w:rsidR="001442D2" w:rsidRDefault="001442D2" w:rsidP="00BB2051">
                  <w:pPr>
                    <w:pStyle w:val="TableBodyText"/>
                    <w:ind w:right="28"/>
                  </w:pPr>
                  <w:r w:rsidRPr="00173D61">
                    <w:t>0.1594</w:t>
                  </w:r>
                </w:p>
              </w:tc>
              <w:tc>
                <w:tcPr>
                  <w:tcW w:w="805" w:type="pct"/>
                  <w:shd w:val="clear" w:color="auto" w:fill="F2F2F2"/>
                </w:tcPr>
                <w:p w14:paraId="7A269C33" w14:textId="77777777" w:rsidR="001442D2" w:rsidRDefault="001442D2" w:rsidP="00BB2051">
                  <w:pPr>
                    <w:pStyle w:val="TableBodyText"/>
                    <w:ind w:right="28"/>
                  </w:pPr>
                  <w:r w:rsidRPr="00173D61">
                    <w:t>0.1806</w:t>
                  </w:r>
                </w:p>
              </w:tc>
            </w:tr>
            <w:tr w:rsidR="001442D2" w14:paraId="4F1E30AC" w14:textId="77777777" w:rsidTr="008831BF">
              <w:tc>
                <w:tcPr>
                  <w:tcW w:w="423" w:type="pct"/>
                  <w:shd w:val="clear" w:color="auto" w:fill="auto"/>
                </w:tcPr>
                <w:p w14:paraId="50405EE3" w14:textId="77777777" w:rsidR="001442D2" w:rsidRDefault="001442D2" w:rsidP="00BB2051">
                  <w:pPr>
                    <w:pStyle w:val="TableBodyText"/>
                    <w:jc w:val="left"/>
                  </w:pPr>
                  <w:r w:rsidRPr="00F67922">
                    <w:t>Female</w:t>
                  </w:r>
                </w:p>
              </w:tc>
              <w:tc>
                <w:tcPr>
                  <w:tcW w:w="910" w:type="pct"/>
                  <w:shd w:val="clear" w:color="auto" w:fill="auto"/>
                </w:tcPr>
                <w:p w14:paraId="5084FF22" w14:textId="77777777" w:rsidR="001442D2" w:rsidRDefault="001442D2" w:rsidP="00BB2051">
                  <w:pPr>
                    <w:pStyle w:val="TableBodyText"/>
                    <w:ind w:left="0"/>
                  </w:pPr>
                  <w:r w:rsidRPr="00173D61">
                    <w:t>0.0827</w:t>
                  </w:r>
                </w:p>
              </w:tc>
              <w:tc>
                <w:tcPr>
                  <w:tcW w:w="834" w:type="pct"/>
                  <w:shd w:val="clear" w:color="auto" w:fill="auto"/>
                </w:tcPr>
                <w:p w14:paraId="193C9EEF" w14:textId="77777777" w:rsidR="001442D2" w:rsidRDefault="001442D2" w:rsidP="00BB2051">
                  <w:pPr>
                    <w:pStyle w:val="TableBodyText"/>
                    <w:ind w:right="28"/>
                  </w:pPr>
                  <w:r w:rsidRPr="00173D61">
                    <w:t>0.0000</w:t>
                  </w:r>
                </w:p>
              </w:tc>
              <w:tc>
                <w:tcPr>
                  <w:tcW w:w="1250" w:type="pct"/>
                  <w:shd w:val="clear" w:color="auto" w:fill="auto"/>
                </w:tcPr>
                <w:p w14:paraId="45A9F9A9" w14:textId="77777777" w:rsidR="001442D2" w:rsidRPr="00173D61" w:rsidRDefault="001442D2" w:rsidP="00BB2051">
                  <w:pPr>
                    <w:pStyle w:val="TableBodyText"/>
                    <w:ind w:left="170" w:right="28"/>
                    <w:jc w:val="left"/>
                  </w:pPr>
                  <w:r w:rsidRPr="00F67922">
                    <w:t>Financial literacy score</w:t>
                  </w:r>
                </w:p>
              </w:tc>
              <w:tc>
                <w:tcPr>
                  <w:tcW w:w="778" w:type="pct"/>
                  <w:shd w:val="clear" w:color="auto" w:fill="auto"/>
                </w:tcPr>
                <w:p w14:paraId="24DBA322" w14:textId="77777777" w:rsidR="001442D2" w:rsidRDefault="001442D2" w:rsidP="00BB2051">
                  <w:pPr>
                    <w:pStyle w:val="TableBodyText"/>
                    <w:ind w:right="28"/>
                  </w:pPr>
                  <w:r w:rsidRPr="00173D61">
                    <w:t>0.0563</w:t>
                  </w:r>
                </w:p>
              </w:tc>
              <w:tc>
                <w:tcPr>
                  <w:tcW w:w="805" w:type="pct"/>
                  <w:shd w:val="clear" w:color="auto" w:fill="auto"/>
                </w:tcPr>
                <w:p w14:paraId="190E27EB" w14:textId="77777777" w:rsidR="001442D2" w:rsidRDefault="001442D2" w:rsidP="00BB2051">
                  <w:pPr>
                    <w:pStyle w:val="TableBodyText"/>
                    <w:ind w:right="28"/>
                  </w:pPr>
                  <w:r w:rsidRPr="00173D61">
                    <w:t>0.0583</w:t>
                  </w:r>
                </w:p>
              </w:tc>
            </w:tr>
            <w:tr w:rsidR="001442D2" w14:paraId="4C2A6215" w14:textId="77777777" w:rsidTr="008831BF">
              <w:tc>
                <w:tcPr>
                  <w:tcW w:w="423" w:type="pct"/>
                  <w:shd w:val="clear" w:color="auto" w:fill="F2F2F2"/>
                </w:tcPr>
                <w:p w14:paraId="543E0934" w14:textId="77777777" w:rsidR="001442D2" w:rsidRDefault="001442D2" w:rsidP="00BB2051">
                  <w:pPr>
                    <w:pStyle w:val="TableBodyText"/>
                    <w:jc w:val="left"/>
                  </w:pPr>
                  <w:r w:rsidRPr="00F67922">
                    <w:t>Age bracket</w:t>
                  </w:r>
                </w:p>
              </w:tc>
              <w:tc>
                <w:tcPr>
                  <w:tcW w:w="910" w:type="pct"/>
                  <w:shd w:val="clear" w:color="auto" w:fill="F2F2F2"/>
                </w:tcPr>
                <w:p w14:paraId="6AF3FE1C" w14:textId="77777777" w:rsidR="001442D2" w:rsidRDefault="001442D2" w:rsidP="00BB2051">
                  <w:pPr>
                    <w:pStyle w:val="TableBodyText"/>
                    <w:ind w:left="0"/>
                  </w:pPr>
                  <w:r w:rsidRPr="00173D61">
                    <w:t>0.0925</w:t>
                  </w:r>
                </w:p>
              </w:tc>
              <w:tc>
                <w:tcPr>
                  <w:tcW w:w="834" w:type="pct"/>
                  <w:shd w:val="clear" w:color="auto" w:fill="F2F2F2"/>
                </w:tcPr>
                <w:p w14:paraId="2D68596E" w14:textId="77777777" w:rsidR="001442D2" w:rsidRDefault="001442D2" w:rsidP="00BB2051">
                  <w:pPr>
                    <w:pStyle w:val="TableBodyText"/>
                    <w:ind w:right="28"/>
                  </w:pPr>
                  <w:r w:rsidRPr="00173D61">
                    <w:t>0.0000</w:t>
                  </w:r>
                </w:p>
              </w:tc>
              <w:tc>
                <w:tcPr>
                  <w:tcW w:w="1250" w:type="pct"/>
                  <w:shd w:val="clear" w:color="auto" w:fill="F2F2F2"/>
                </w:tcPr>
                <w:p w14:paraId="173BA21C" w14:textId="77777777" w:rsidR="001442D2" w:rsidRPr="00173D61" w:rsidRDefault="001442D2" w:rsidP="00BB2051">
                  <w:pPr>
                    <w:pStyle w:val="TableBodyText"/>
                    <w:ind w:left="170" w:right="28"/>
                    <w:jc w:val="left"/>
                  </w:pPr>
                  <w:r w:rsidRPr="00F67922">
                    <w:t>Level of highest education</w:t>
                  </w:r>
                </w:p>
              </w:tc>
              <w:tc>
                <w:tcPr>
                  <w:tcW w:w="778" w:type="pct"/>
                  <w:shd w:val="clear" w:color="auto" w:fill="F2F2F2"/>
                </w:tcPr>
                <w:p w14:paraId="65C6DB25" w14:textId="77777777" w:rsidR="001442D2" w:rsidRDefault="001442D2" w:rsidP="00BB2051">
                  <w:pPr>
                    <w:pStyle w:val="TableBodyText"/>
                    <w:ind w:right="28"/>
                  </w:pPr>
                  <w:r w:rsidRPr="00173D61">
                    <w:t>0.1418</w:t>
                  </w:r>
                </w:p>
              </w:tc>
              <w:tc>
                <w:tcPr>
                  <w:tcW w:w="805" w:type="pct"/>
                  <w:shd w:val="clear" w:color="auto" w:fill="F2F2F2"/>
                </w:tcPr>
                <w:p w14:paraId="18D20584" w14:textId="77777777" w:rsidR="001442D2" w:rsidRDefault="001442D2" w:rsidP="00BB2051">
                  <w:pPr>
                    <w:pStyle w:val="TableBodyText"/>
                    <w:ind w:right="28"/>
                  </w:pPr>
                  <w:r w:rsidRPr="00173D61">
                    <w:t>0.0889</w:t>
                  </w:r>
                </w:p>
              </w:tc>
            </w:tr>
            <w:tr w:rsidR="001442D2" w14:paraId="07074FA5" w14:textId="77777777" w:rsidTr="00F3516B">
              <w:tc>
                <w:tcPr>
                  <w:tcW w:w="5000" w:type="pct"/>
                  <w:gridSpan w:val="6"/>
                  <w:shd w:val="clear" w:color="auto" w:fill="auto"/>
                </w:tcPr>
                <w:p w14:paraId="1101A443" w14:textId="77777777" w:rsidR="001442D2" w:rsidRDefault="001442D2" w:rsidP="00BB2051">
                  <w:pPr>
                    <w:pStyle w:val="TableBodyText"/>
                    <w:ind w:left="0" w:right="28"/>
                    <w:jc w:val="left"/>
                  </w:pPr>
                  <w:r>
                    <w:rPr>
                      <w:b/>
                    </w:rPr>
                    <w:t>List experiment groups I and J</w:t>
                  </w:r>
                </w:p>
              </w:tc>
            </w:tr>
            <w:tr w:rsidR="001442D2" w14:paraId="1082CBC9" w14:textId="77777777" w:rsidTr="008831BF">
              <w:tc>
                <w:tcPr>
                  <w:tcW w:w="423" w:type="pct"/>
                  <w:shd w:val="clear" w:color="auto" w:fill="F2F2F2"/>
                </w:tcPr>
                <w:p w14:paraId="3E873459" w14:textId="77777777" w:rsidR="001442D2" w:rsidRDefault="001442D2" w:rsidP="00BB2051">
                  <w:pPr>
                    <w:pStyle w:val="TableBodyText"/>
                    <w:jc w:val="left"/>
                  </w:pPr>
                  <w:r w:rsidRPr="005A215B">
                    <w:t>Overall</w:t>
                  </w:r>
                </w:p>
              </w:tc>
              <w:tc>
                <w:tcPr>
                  <w:tcW w:w="910" w:type="pct"/>
                  <w:shd w:val="clear" w:color="auto" w:fill="F2F2F2"/>
                </w:tcPr>
                <w:p w14:paraId="63F01824" w14:textId="77777777" w:rsidR="001442D2" w:rsidRDefault="001442D2" w:rsidP="00BB2051">
                  <w:pPr>
                    <w:pStyle w:val="TableBodyText"/>
                    <w:ind w:left="0"/>
                  </w:pPr>
                  <w:r w:rsidRPr="0011626B">
                    <w:t>0.0504</w:t>
                  </w:r>
                </w:p>
              </w:tc>
              <w:tc>
                <w:tcPr>
                  <w:tcW w:w="834" w:type="pct"/>
                  <w:shd w:val="clear" w:color="auto" w:fill="F2F2F2"/>
                </w:tcPr>
                <w:p w14:paraId="0CDB06CE" w14:textId="77777777" w:rsidR="001442D2" w:rsidRDefault="001442D2" w:rsidP="00BB2051">
                  <w:pPr>
                    <w:pStyle w:val="TableBodyText"/>
                    <w:ind w:right="28"/>
                  </w:pPr>
                  <w:r w:rsidRPr="0011626B">
                    <w:t>0.0000</w:t>
                  </w:r>
                </w:p>
              </w:tc>
              <w:tc>
                <w:tcPr>
                  <w:tcW w:w="1250" w:type="pct"/>
                  <w:shd w:val="clear" w:color="auto" w:fill="F2F2F2"/>
                </w:tcPr>
                <w:p w14:paraId="49A0CBA0" w14:textId="77777777" w:rsidR="001442D2" w:rsidRPr="0011626B" w:rsidRDefault="001442D2" w:rsidP="00BB2051">
                  <w:pPr>
                    <w:pStyle w:val="TableBodyText"/>
                    <w:ind w:left="170" w:right="28"/>
                    <w:jc w:val="left"/>
                  </w:pPr>
                  <w:r w:rsidRPr="005A215B">
                    <w:t>Income bracket</w:t>
                  </w:r>
                </w:p>
              </w:tc>
              <w:tc>
                <w:tcPr>
                  <w:tcW w:w="778" w:type="pct"/>
                  <w:shd w:val="clear" w:color="auto" w:fill="F2F2F2"/>
                </w:tcPr>
                <w:p w14:paraId="38B09B35" w14:textId="77777777" w:rsidR="001442D2" w:rsidRDefault="001442D2" w:rsidP="00BB2051">
                  <w:pPr>
                    <w:pStyle w:val="TableBodyText"/>
                    <w:ind w:right="28"/>
                  </w:pPr>
                  <w:r w:rsidRPr="0011626B">
                    <w:t>0.1083</w:t>
                  </w:r>
                </w:p>
              </w:tc>
              <w:tc>
                <w:tcPr>
                  <w:tcW w:w="805" w:type="pct"/>
                  <w:shd w:val="clear" w:color="auto" w:fill="F2F2F2"/>
                </w:tcPr>
                <w:p w14:paraId="6A3F112D" w14:textId="77777777" w:rsidR="001442D2" w:rsidRDefault="001442D2" w:rsidP="00BB2051">
                  <w:pPr>
                    <w:pStyle w:val="TableBodyText"/>
                    <w:ind w:right="28"/>
                  </w:pPr>
                  <w:r w:rsidRPr="0011626B">
                    <w:t>0.0673</w:t>
                  </w:r>
                </w:p>
              </w:tc>
            </w:tr>
            <w:tr w:rsidR="001442D2" w14:paraId="24E79B94" w14:textId="77777777" w:rsidTr="008831BF">
              <w:tc>
                <w:tcPr>
                  <w:tcW w:w="423" w:type="pct"/>
                  <w:shd w:val="clear" w:color="auto" w:fill="auto"/>
                </w:tcPr>
                <w:p w14:paraId="04D088BC" w14:textId="77777777" w:rsidR="001442D2" w:rsidRDefault="001442D2" w:rsidP="00BB2051">
                  <w:pPr>
                    <w:pStyle w:val="TableBodyText"/>
                    <w:jc w:val="left"/>
                  </w:pPr>
                  <w:r w:rsidRPr="005A215B">
                    <w:t>Female</w:t>
                  </w:r>
                </w:p>
              </w:tc>
              <w:tc>
                <w:tcPr>
                  <w:tcW w:w="910" w:type="pct"/>
                  <w:shd w:val="clear" w:color="auto" w:fill="auto"/>
                </w:tcPr>
                <w:p w14:paraId="4F1A35F0" w14:textId="77777777" w:rsidR="001442D2" w:rsidRDefault="001442D2" w:rsidP="00BB2051">
                  <w:pPr>
                    <w:pStyle w:val="TableBodyText"/>
                    <w:ind w:left="0"/>
                  </w:pPr>
                  <w:r w:rsidRPr="0011626B">
                    <w:t>0.0365</w:t>
                  </w:r>
                </w:p>
              </w:tc>
              <w:tc>
                <w:tcPr>
                  <w:tcW w:w="834" w:type="pct"/>
                  <w:shd w:val="clear" w:color="auto" w:fill="auto"/>
                </w:tcPr>
                <w:p w14:paraId="3B942762" w14:textId="77777777" w:rsidR="001442D2" w:rsidRDefault="001442D2" w:rsidP="00BB2051">
                  <w:pPr>
                    <w:pStyle w:val="TableBodyText"/>
                    <w:ind w:right="28"/>
                  </w:pPr>
                  <w:r w:rsidRPr="0011626B">
                    <w:t>0.0000</w:t>
                  </w:r>
                </w:p>
              </w:tc>
              <w:tc>
                <w:tcPr>
                  <w:tcW w:w="1250" w:type="pct"/>
                  <w:shd w:val="clear" w:color="auto" w:fill="auto"/>
                </w:tcPr>
                <w:p w14:paraId="3DB7A35B" w14:textId="77777777" w:rsidR="001442D2" w:rsidRPr="0011626B" w:rsidRDefault="001442D2" w:rsidP="00BB2051">
                  <w:pPr>
                    <w:pStyle w:val="TableBodyText"/>
                    <w:ind w:left="170" w:right="28"/>
                    <w:jc w:val="left"/>
                  </w:pPr>
                  <w:r w:rsidRPr="005A215B">
                    <w:t>Financial literacy score</w:t>
                  </w:r>
                </w:p>
              </w:tc>
              <w:tc>
                <w:tcPr>
                  <w:tcW w:w="778" w:type="pct"/>
                  <w:shd w:val="clear" w:color="auto" w:fill="auto"/>
                </w:tcPr>
                <w:p w14:paraId="4902C235" w14:textId="77777777" w:rsidR="001442D2" w:rsidRDefault="001442D2" w:rsidP="00BB2051">
                  <w:pPr>
                    <w:pStyle w:val="TableBodyText"/>
                    <w:ind w:right="28"/>
                  </w:pPr>
                  <w:r w:rsidRPr="0011626B">
                    <w:t>0.0772</w:t>
                  </w:r>
                </w:p>
              </w:tc>
              <w:tc>
                <w:tcPr>
                  <w:tcW w:w="805" w:type="pct"/>
                  <w:shd w:val="clear" w:color="auto" w:fill="auto"/>
                </w:tcPr>
                <w:p w14:paraId="09E15787" w14:textId="77777777" w:rsidR="001442D2" w:rsidRDefault="001442D2" w:rsidP="00BB2051">
                  <w:pPr>
                    <w:pStyle w:val="TableBodyText"/>
                    <w:ind w:right="28"/>
                  </w:pPr>
                  <w:r w:rsidRPr="0011626B">
                    <w:t>0.0351</w:t>
                  </w:r>
                </w:p>
              </w:tc>
            </w:tr>
            <w:tr w:rsidR="001442D2" w14:paraId="0DA04AF0" w14:textId="77777777" w:rsidTr="008831BF">
              <w:tc>
                <w:tcPr>
                  <w:tcW w:w="423" w:type="pct"/>
                  <w:shd w:val="clear" w:color="auto" w:fill="F2F2F2"/>
                </w:tcPr>
                <w:p w14:paraId="644845D2" w14:textId="77777777" w:rsidR="001442D2" w:rsidRDefault="001442D2" w:rsidP="00BB2051">
                  <w:pPr>
                    <w:pStyle w:val="TableBodyText"/>
                    <w:jc w:val="left"/>
                  </w:pPr>
                  <w:r w:rsidRPr="005A215B">
                    <w:t>Age bracket</w:t>
                  </w:r>
                </w:p>
              </w:tc>
              <w:tc>
                <w:tcPr>
                  <w:tcW w:w="910" w:type="pct"/>
                  <w:shd w:val="clear" w:color="auto" w:fill="F2F2F2"/>
                </w:tcPr>
                <w:p w14:paraId="43AB66F3" w14:textId="77777777" w:rsidR="001442D2" w:rsidRDefault="001442D2" w:rsidP="00BB2051">
                  <w:pPr>
                    <w:pStyle w:val="TableBodyText"/>
                    <w:ind w:left="0"/>
                  </w:pPr>
                  <w:r w:rsidRPr="0011626B">
                    <w:t>0.1506</w:t>
                  </w:r>
                </w:p>
              </w:tc>
              <w:tc>
                <w:tcPr>
                  <w:tcW w:w="834" w:type="pct"/>
                  <w:shd w:val="clear" w:color="auto" w:fill="F2F2F2"/>
                </w:tcPr>
                <w:p w14:paraId="21995411" w14:textId="77777777" w:rsidR="001442D2" w:rsidRDefault="001442D2" w:rsidP="00BB2051">
                  <w:pPr>
                    <w:pStyle w:val="TableBodyText"/>
                    <w:ind w:right="28"/>
                  </w:pPr>
                  <w:r w:rsidRPr="0011626B">
                    <w:t>0.1901</w:t>
                  </w:r>
                </w:p>
              </w:tc>
              <w:tc>
                <w:tcPr>
                  <w:tcW w:w="1250" w:type="pct"/>
                  <w:shd w:val="clear" w:color="auto" w:fill="F2F2F2"/>
                </w:tcPr>
                <w:p w14:paraId="123AD736" w14:textId="77777777" w:rsidR="001442D2" w:rsidRPr="0011626B" w:rsidRDefault="001442D2" w:rsidP="00BB2051">
                  <w:pPr>
                    <w:pStyle w:val="TableBodyText"/>
                    <w:ind w:left="170" w:right="28"/>
                    <w:jc w:val="left"/>
                  </w:pPr>
                  <w:r w:rsidRPr="005A215B">
                    <w:t>Level of highest education</w:t>
                  </w:r>
                </w:p>
              </w:tc>
              <w:tc>
                <w:tcPr>
                  <w:tcW w:w="778" w:type="pct"/>
                  <w:shd w:val="clear" w:color="auto" w:fill="F2F2F2"/>
                </w:tcPr>
                <w:p w14:paraId="765EED95" w14:textId="77777777" w:rsidR="001442D2" w:rsidRDefault="001442D2" w:rsidP="00BB2051">
                  <w:pPr>
                    <w:pStyle w:val="TableBodyText"/>
                    <w:ind w:right="28"/>
                  </w:pPr>
                  <w:r w:rsidRPr="0011626B">
                    <w:t>0.0504</w:t>
                  </w:r>
                </w:p>
              </w:tc>
              <w:tc>
                <w:tcPr>
                  <w:tcW w:w="805" w:type="pct"/>
                  <w:shd w:val="clear" w:color="auto" w:fill="F2F2F2"/>
                </w:tcPr>
                <w:p w14:paraId="32CD6B76" w14:textId="77777777" w:rsidR="001442D2" w:rsidRDefault="001442D2" w:rsidP="00BB2051">
                  <w:pPr>
                    <w:pStyle w:val="TableBodyText"/>
                    <w:ind w:right="28"/>
                  </w:pPr>
                  <w:r w:rsidRPr="0011626B">
                    <w:t>0.0000</w:t>
                  </w:r>
                </w:p>
              </w:tc>
            </w:tr>
            <w:tr w:rsidR="001442D2" w14:paraId="74C2C4F8" w14:textId="77777777" w:rsidTr="00F3516B">
              <w:tc>
                <w:tcPr>
                  <w:tcW w:w="5000" w:type="pct"/>
                  <w:gridSpan w:val="6"/>
                  <w:shd w:val="clear" w:color="auto" w:fill="auto"/>
                </w:tcPr>
                <w:p w14:paraId="59678E16" w14:textId="77777777" w:rsidR="001442D2" w:rsidRDefault="001442D2" w:rsidP="00BB2051">
                  <w:pPr>
                    <w:pStyle w:val="TableBodyText"/>
                    <w:ind w:left="0" w:right="28"/>
                    <w:jc w:val="left"/>
                  </w:pPr>
                  <w:r>
                    <w:rPr>
                      <w:b/>
                    </w:rPr>
                    <w:t>List experiment groups K and L</w:t>
                  </w:r>
                </w:p>
              </w:tc>
            </w:tr>
            <w:tr w:rsidR="001442D2" w14:paraId="597990DD" w14:textId="77777777" w:rsidTr="008831BF">
              <w:tc>
                <w:tcPr>
                  <w:tcW w:w="423" w:type="pct"/>
                  <w:shd w:val="clear" w:color="auto" w:fill="F2F2F2"/>
                </w:tcPr>
                <w:p w14:paraId="6F0B5C45" w14:textId="77777777" w:rsidR="001442D2" w:rsidRDefault="001442D2" w:rsidP="00BB2051">
                  <w:pPr>
                    <w:pStyle w:val="TableBodyText"/>
                    <w:jc w:val="left"/>
                  </w:pPr>
                  <w:r w:rsidRPr="008F65AD">
                    <w:t>Overall</w:t>
                  </w:r>
                </w:p>
              </w:tc>
              <w:tc>
                <w:tcPr>
                  <w:tcW w:w="910" w:type="pct"/>
                  <w:shd w:val="clear" w:color="auto" w:fill="F2F2F2"/>
                </w:tcPr>
                <w:p w14:paraId="21DFBEC6" w14:textId="77777777" w:rsidR="001442D2" w:rsidRDefault="001442D2" w:rsidP="00BB2051">
                  <w:pPr>
                    <w:pStyle w:val="TableBodyText"/>
                    <w:ind w:left="0"/>
                  </w:pPr>
                  <w:r w:rsidRPr="00EE72C0">
                    <w:t>0.1088</w:t>
                  </w:r>
                </w:p>
              </w:tc>
              <w:tc>
                <w:tcPr>
                  <w:tcW w:w="834" w:type="pct"/>
                  <w:shd w:val="clear" w:color="auto" w:fill="F2F2F2"/>
                </w:tcPr>
                <w:p w14:paraId="1FA68793" w14:textId="77777777" w:rsidR="001442D2" w:rsidRDefault="001442D2" w:rsidP="00BB2051">
                  <w:pPr>
                    <w:pStyle w:val="TableBodyText"/>
                    <w:ind w:right="28"/>
                  </w:pPr>
                  <w:r w:rsidRPr="00EE72C0">
                    <w:t>0.0000</w:t>
                  </w:r>
                </w:p>
              </w:tc>
              <w:tc>
                <w:tcPr>
                  <w:tcW w:w="1250" w:type="pct"/>
                  <w:shd w:val="clear" w:color="auto" w:fill="F2F2F2"/>
                </w:tcPr>
                <w:p w14:paraId="52ABDD7B" w14:textId="77777777" w:rsidR="001442D2" w:rsidRPr="00EE72C0" w:rsidRDefault="001442D2" w:rsidP="00BB2051">
                  <w:pPr>
                    <w:pStyle w:val="TableBodyText"/>
                    <w:ind w:left="170" w:right="28"/>
                    <w:jc w:val="left"/>
                  </w:pPr>
                  <w:r w:rsidRPr="008F65AD">
                    <w:t>Income bracket</w:t>
                  </w:r>
                </w:p>
              </w:tc>
              <w:tc>
                <w:tcPr>
                  <w:tcW w:w="778" w:type="pct"/>
                  <w:shd w:val="clear" w:color="auto" w:fill="F2F2F2"/>
                </w:tcPr>
                <w:p w14:paraId="265C91AD" w14:textId="77777777" w:rsidR="001442D2" w:rsidRDefault="001442D2" w:rsidP="00BB2051">
                  <w:pPr>
                    <w:pStyle w:val="TableBodyText"/>
                    <w:ind w:right="28"/>
                  </w:pPr>
                  <w:r w:rsidRPr="00EE72C0">
                    <w:t>0.0540</w:t>
                  </w:r>
                </w:p>
              </w:tc>
              <w:tc>
                <w:tcPr>
                  <w:tcW w:w="805" w:type="pct"/>
                  <w:shd w:val="clear" w:color="auto" w:fill="F2F2F2"/>
                </w:tcPr>
                <w:p w14:paraId="484D5318" w14:textId="77777777" w:rsidR="001442D2" w:rsidRDefault="001442D2" w:rsidP="00BB2051">
                  <w:pPr>
                    <w:pStyle w:val="TableBodyText"/>
                    <w:ind w:right="28"/>
                  </w:pPr>
                  <w:r w:rsidRPr="00EE72C0">
                    <w:t>0.0542</w:t>
                  </w:r>
                </w:p>
              </w:tc>
            </w:tr>
            <w:tr w:rsidR="001442D2" w14:paraId="62B84BCC" w14:textId="77777777" w:rsidTr="008831BF">
              <w:tc>
                <w:tcPr>
                  <w:tcW w:w="423" w:type="pct"/>
                  <w:shd w:val="clear" w:color="auto" w:fill="auto"/>
                </w:tcPr>
                <w:p w14:paraId="27B763A0" w14:textId="77777777" w:rsidR="001442D2" w:rsidRDefault="001442D2" w:rsidP="00BB2051">
                  <w:pPr>
                    <w:pStyle w:val="TableBodyText"/>
                    <w:jc w:val="left"/>
                  </w:pPr>
                  <w:r w:rsidRPr="008F65AD">
                    <w:t>Female</w:t>
                  </w:r>
                </w:p>
              </w:tc>
              <w:tc>
                <w:tcPr>
                  <w:tcW w:w="910" w:type="pct"/>
                  <w:shd w:val="clear" w:color="auto" w:fill="auto"/>
                </w:tcPr>
                <w:p w14:paraId="4175B5D6" w14:textId="77777777" w:rsidR="001442D2" w:rsidRDefault="001442D2" w:rsidP="00BB2051">
                  <w:pPr>
                    <w:pStyle w:val="TableBodyText"/>
                    <w:ind w:left="0"/>
                  </w:pPr>
                  <w:r w:rsidRPr="00EE72C0">
                    <w:t>0.0808</w:t>
                  </w:r>
                </w:p>
              </w:tc>
              <w:tc>
                <w:tcPr>
                  <w:tcW w:w="834" w:type="pct"/>
                  <w:shd w:val="clear" w:color="auto" w:fill="auto"/>
                </w:tcPr>
                <w:p w14:paraId="5BCD9BDF" w14:textId="77777777" w:rsidR="001442D2" w:rsidRDefault="001442D2" w:rsidP="00BB2051">
                  <w:pPr>
                    <w:pStyle w:val="TableBodyText"/>
                    <w:ind w:right="28"/>
                  </w:pPr>
                  <w:r w:rsidRPr="00EE72C0">
                    <w:t>0.0000</w:t>
                  </w:r>
                </w:p>
              </w:tc>
              <w:tc>
                <w:tcPr>
                  <w:tcW w:w="1250" w:type="pct"/>
                  <w:shd w:val="clear" w:color="auto" w:fill="auto"/>
                </w:tcPr>
                <w:p w14:paraId="79E19EA3" w14:textId="77777777" w:rsidR="001442D2" w:rsidRPr="00EE72C0" w:rsidRDefault="001442D2" w:rsidP="00BB2051">
                  <w:pPr>
                    <w:pStyle w:val="TableBodyText"/>
                    <w:ind w:left="170" w:right="28"/>
                    <w:jc w:val="left"/>
                  </w:pPr>
                  <w:r w:rsidRPr="008F65AD">
                    <w:t>Financial literacy score</w:t>
                  </w:r>
                </w:p>
              </w:tc>
              <w:tc>
                <w:tcPr>
                  <w:tcW w:w="778" w:type="pct"/>
                  <w:shd w:val="clear" w:color="auto" w:fill="auto"/>
                </w:tcPr>
                <w:p w14:paraId="5F8FD13E" w14:textId="77777777" w:rsidR="001442D2" w:rsidRDefault="001442D2" w:rsidP="00BB2051">
                  <w:pPr>
                    <w:pStyle w:val="TableBodyText"/>
                    <w:ind w:right="28"/>
                  </w:pPr>
                  <w:r w:rsidRPr="00EE72C0">
                    <w:t>0.1082</w:t>
                  </w:r>
                </w:p>
              </w:tc>
              <w:tc>
                <w:tcPr>
                  <w:tcW w:w="805" w:type="pct"/>
                  <w:shd w:val="clear" w:color="auto" w:fill="auto"/>
                </w:tcPr>
                <w:p w14:paraId="2B5B2572" w14:textId="77777777" w:rsidR="001442D2" w:rsidRDefault="001442D2" w:rsidP="00BB2051">
                  <w:pPr>
                    <w:pStyle w:val="TableBodyText"/>
                    <w:ind w:right="28"/>
                  </w:pPr>
                  <w:r w:rsidRPr="00EE72C0">
                    <w:t>0.1958</w:t>
                  </w:r>
                </w:p>
              </w:tc>
            </w:tr>
            <w:tr w:rsidR="001442D2" w14:paraId="59D909EF" w14:textId="77777777" w:rsidTr="008831BF">
              <w:tc>
                <w:tcPr>
                  <w:tcW w:w="423" w:type="pct"/>
                  <w:shd w:val="clear" w:color="auto" w:fill="F2F2F2"/>
                </w:tcPr>
                <w:p w14:paraId="5340B297" w14:textId="77777777" w:rsidR="001442D2" w:rsidRDefault="001442D2" w:rsidP="00BB2051">
                  <w:pPr>
                    <w:pStyle w:val="TableBodyText"/>
                    <w:jc w:val="left"/>
                  </w:pPr>
                  <w:r w:rsidRPr="008F65AD">
                    <w:t>Age bracket</w:t>
                  </w:r>
                </w:p>
              </w:tc>
              <w:tc>
                <w:tcPr>
                  <w:tcW w:w="910" w:type="pct"/>
                  <w:shd w:val="clear" w:color="auto" w:fill="F2F2F2"/>
                </w:tcPr>
                <w:p w14:paraId="741030C1" w14:textId="77777777" w:rsidR="001442D2" w:rsidRDefault="001442D2" w:rsidP="00BB2051">
                  <w:pPr>
                    <w:pStyle w:val="TableBodyText"/>
                    <w:ind w:left="0"/>
                  </w:pPr>
                  <w:r w:rsidRPr="00EE72C0">
                    <w:t>0.1181</w:t>
                  </w:r>
                </w:p>
              </w:tc>
              <w:tc>
                <w:tcPr>
                  <w:tcW w:w="834" w:type="pct"/>
                  <w:shd w:val="clear" w:color="auto" w:fill="F2F2F2"/>
                </w:tcPr>
                <w:p w14:paraId="2C2B5D84" w14:textId="77777777" w:rsidR="001442D2" w:rsidRDefault="001442D2" w:rsidP="00BB2051">
                  <w:pPr>
                    <w:pStyle w:val="TableBodyText"/>
                    <w:ind w:right="28"/>
                  </w:pPr>
                  <w:r w:rsidRPr="00EE72C0">
                    <w:t>0.2375</w:t>
                  </w:r>
                </w:p>
              </w:tc>
              <w:tc>
                <w:tcPr>
                  <w:tcW w:w="1250" w:type="pct"/>
                  <w:shd w:val="clear" w:color="auto" w:fill="F2F2F2"/>
                </w:tcPr>
                <w:p w14:paraId="16AF5F1B" w14:textId="77777777" w:rsidR="001442D2" w:rsidRPr="00EE72C0" w:rsidRDefault="001442D2" w:rsidP="00BB2051">
                  <w:pPr>
                    <w:pStyle w:val="TableBodyText"/>
                    <w:ind w:left="170" w:right="28"/>
                    <w:jc w:val="left"/>
                  </w:pPr>
                  <w:r w:rsidRPr="008F65AD">
                    <w:t>Level of highest education</w:t>
                  </w:r>
                </w:p>
              </w:tc>
              <w:tc>
                <w:tcPr>
                  <w:tcW w:w="778" w:type="pct"/>
                  <w:shd w:val="clear" w:color="auto" w:fill="F2F2F2"/>
                </w:tcPr>
                <w:p w14:paraId="60E05397" w14:textId="77777777" w:rsidR="001442D2" w:rsidRDefault="001442D2" w:rsidP="00BB2051">
                  <w:pPr>
                    <w:pStyle w:val="TableBodyText"/>
                    <w:ind w:right="28"/>
                  </w:pPr>
                  <w:r w:rsidRPr="00EE72C0">
                    <w:t>0.1088</w:t>
                  </w:r>
                </w:p>
              </w:tc>
              <w:tc>
                <w:tcPr>
                  <w:tcW w:w="805" w:type="pct"/>
                  <w:shd w:val="clear" w:color="auto" w:fill="F2F2F2"/>
                </w:tcPr>
                <w:p w14:paraId="18F3BE52" w14:textId="77777777" w:rsidR="001442D2" w:rsidRDefault="001442D2" w:rsidP="00BB2051">
                  <w:pPr>
                    <w:pStyle w:val="TableBodyText"/>
                    <w:ind w:right="28"/>
                  </w:pPr>
                  <w:r w:rsidRPr="00EE72C0">
                    <w:t>0.0000</w:t>
                  </w:r>
                </w:p>
              </w:tc>
            </w:tr>
            <w:tr w:rsidR="001442D2" w14:paraId="32D82189" w14:textId="77777777" w:rsidTr="00F3516B">
              <w:tc>
                <w:tcPr>
                  <w:tcW w:w="5000" w:type="pct"/>
                  <w:gridSpan w:val="6"/>
                  <w:shd w:val="clear" w:color="auto" w:fill="auto"/>
                </w:tcPr>
                <w:p w14:paraId="765EEDDD" w14:textId="77777777" w:rsidR="001442D2" w:rsidRDefault="001442D2" w:rsidP="00BB2051">
                  <w:pPr>
                    <w:pStyle w:val="TableBodyText"/>
                    <w:ind w:left="0" w:right="28"/>
                    <w:jc w:val="left"/>
                  </w:pPr>
                  <w:r>
                    <w:rPr>
                      <w:b/>
                    </w:rPr>
                    <w:t xml:space="preserve">Choice experiment; assisted and unassisted employee choice </w:t>
                  </w:r>
                </w:p>
              </w:tc>
            </w:tr>
            <w:tr w:rsidR="001442D2" w14:paraId="3C3F29B2" w14:textId="77777777" w:rsidTr="008831BF">
              <w:tc>
                <w:tcPr>
                  <w:tcW w:w="423" w:type="pct"/>
                  <w:shd w:val="clear" w:color="auto" w:fill="F2F2F2"/>
                </w:tcPr>
                <w:p w14:paraId="288B4E20" w14:textId="77777777" w:rsidR="001442D2" w:rsidRDefault="001442D2" w:rsidP="00BB2051">
                  <w:pPr>
                    <w:pStyle w:val="TableBodyText"/>
                    <w:jc w:val="left"/>
                  </w:pPr>
                  <w:r w:rsidRPr="00ED5703">
                    <w:t>Overall</w:t>
                  </w:r>
                </w:p>
              </w:tc>
              <w:tc>
                <w:tcPr>
                  <w:tcW w:w="910" w:type="pct"/>
                  <w:shd w:val="clear" w:color="auto" w:fill="F2F2F2"/>
                </w:tcPr>
                <w:p w14:paraId="0340F4CD" w14:textId="77777777" w:rsidR="001442D2" w:rsidRDefault="001442D2" w:rsidP="00BB2051">
                  <w:pPr>
                    <w:pStyle w:val="TableBodyText"/>
                    <w:ind w:left="0"/>
                  </w:pPr>
                  <w:r w:rsidRPr="00E52734">
                    <w:t>0.8026</w:t>
                  </w:r>
                </w:p>
              </w:tc>
              <w:tc>
                <w:tcPr>
                  <w:tcW w:w="834" w:type="pct"/>
                  <w:shd w:val="clear" w:color="auto" w:fill="F2F2F2"/>
                </w:tcPr>
                <w:p w14:paraId="6DFC0169" w14:textId="77777777" w:rsidR="001442D2" w:rsidRDefault="001442D2" w:rsidP="00BB2051">
                  <w:pPr>
                    <w:pStyle w:val="TableBodyText"/>
                    <w:ind w:right="28"/>
                  </w:pPr>
                  <w:r w:rsidRPr="00E52734">
                    <w:t>0.6107</w:t>
                  </w:r>
                </w:p>
              </w:tc>
              <w:tc>
                <w:tcPr>
                  <w:tcW w:w="1250" w:type="pct"/>
                  <w:shd w:val="clear" w:color="auto" w:fill="F2F2F2"/>
                </w:tcPr>
                <w:p w14:paraId="77CF080A" w14:textId="77777777" w:rsidR="001442D2" w:rsidRPr="00E52734" w:rsidRDefault="001442D2" w:rsidP="00BB2051">
                  <w:pPr>
                    <w:pStyle w:val="TableBodyText"/>
                    <w:ind w:left="170" w:right="28"/>
                    <w:jc w:val="left"/>
                  </w:pPr>
                  <w:r w:rsidRPr="00ED5703">
                    <w:t>Income bracket</w:t>
                  </w:r>
                </w:p>
              </w:tc>
              <w:tc>
                <w:tcPr>
                  <w:tcW w:w="778" w:type="pct"/>
                  <w:shd w:val="clear" w:color="auto" w:fill="F2F2F2"/>
                </w:tcPr>
                <w:p w14:paraId="5C7451F4" w14:textId="77777777" w:rsidR="001442D2" w:rsidRDefault="001442D2" w:rsidP="00BB2051">
                  <w:pPr>
                    <w:pStyle w:val="TableBodyText"/>
                    <w:ind w:right="28"/>
                  </w:pPr>
                  <w:r w:rsidRPr="00E52734">
                    <w:t>0.0522</w:t>
                  </w:r>
                </w:p>
              </w:tc>
              <w:tc>
                <w:tcPr>
                  <w:tcW w:w="805" w:type="pct"/>
                  <w:shd w:val="clear" w:color="auto" w:fill="F2F2F2"/>
                </w:tcPr>
                <w:p w14:paraId="7578F440" w14:textId="77777777" w:rsidR="001442D2" w:rsidRDefault="001442D2" w:rsidP="00BB2051">
                  <w:pPr>
                    <w:pStyle w:val="TableBodyText"/>
                    <w:ind w:right="28"/>
                  </w:pPr>
                  <w:r w:rsidRPr="00E52734">
                    <w:t>0.0330</w:t>
                  </w:r>
                </w:p>
              </w:tc>
            </w:tr>
            <w:tr w:rsidR="001442D2" w14:paraId="151F439C" w14:textId="77777777" w:rsidTr="008831BF">
              <w:tc>
                <w:tcPr>
                  <w:tcW w:w="423" w:type="pct"/>
                  <w:shd w:val="clear" w:color="auto" w:fill="auto"/>
                </w:tcPr>
                <w:p w14:paraId="5E2F619C" w14:textId="77777777" w:rsidR="001442D2" w:rsidRDefault="001442D2" w:rsidP="00BB2051">
                  <w:pPr>
                    <w:pStyle w:val="TableBodyText"/>
                    <w:jc w:val="left"/>
                  </w:pPr>
                  <w:r w:rsidRPr="00ED5703">
                    <w:t>Female</w:t>
                  </w:r>
                </w:p>
              </w:tc>
              <w:tc>
                <w:tcPr>
                  <w:tcW w:w="910" w:type="pct"/>
                  <w:shd w:val="clear" w:color="auto" w:fill="auto"/>
                </w:tcPr>
                <w:p w14:paraId="5AC0969B" w14:textId="77777777" w:rsidR="001442D2" w:rsidRDefault="001442D2" w:rsidP="00BB2051">
                  <w:pPr>
                    <w:pStyle w:val="TableBodyText"/>
                    <w:ind w:left="0"/>
                  </w:pPr>
                  <w:r w:rsidRPr="00E52734">
                    <w:t>0.0645</w:t>
                  </w:r>
                </w:p>
              </w:tc>
              <w:tc>
                <w:tcPr>
                  <w:tcW w:w="834" w:type="pct"/>
                  <w:shd w:val="clear" w:color="auto" w:fill="auto"/>
                </w:tcPr>
                <w:p w14:paraId="295E9898" w14:textId="77777777" w:rsidR="001442D2" w:rsidRDefault="001442D2" w:rsidP="00BB2051">
                  <w:pPr>
                    <w:pStyle w:val="TableBodyText"/>
                    <w:ind w:right="28"/>
                  </w:pPr>
                  <w:r w:rsidRPr="00E52734">
                    <w:t>0.0000</w:t>
                  </w:r>
                </w:p>
              </w:tc>
              <w:tc>
                <w:tcPr>
                  <w:tcW w:w="1250" w:type="pct"/>
                  <w:shd w:val="clear" w:color="auto" w:fill="auto"/>
                </w:tcPr>
                <w:p w14:paraId="2D10C25B" w14:textId="77777777" w:rsidR="001442D2" w:rsidRPr="00E52734" w:rsidRDefault="001442D2" w:rsidP="00BB2051">
                  <w:pPr>
                    <w:pStyle w:val="TableBodyText"/>
                    <w:ind w:left="170" w:right="28"/>
                    <w:jc w:val="left"/>
                  </w:pPr>
                  <w:r w:rsidRPr="00ED5703">
                    <w:t>Financial literacy score</w:t>
                  </w:r>
                </w:p>
              </w:tc>
              <w:tc>
                <w:tcPr>
                  <w:tcW w:w="778" w:type="pct"/>
                  <w:shd w:val="clear" w:color="auto" w:fill="auto"/>
                </w:tcPr>
                <w:p w14:paraId="76FCED4E" w14:textId="77777777" w:rsidR="001442D2" w:rsidRDefault="001442D2" w:rsidP="00BB2051">
                  <w:pPr>
                    <w:pStyle w:val="TableBodyText"/>
                    <w:ind w:right="28"/>
                  </w:pPr>
                  <w:r w:rsidRPr="00E52734">
                    <w:t>0.0507</w:t>
                  </w:r>
                </w:p>
              </w:tc>
              <w:tc>
                <w:tcPr>
                  <w:tcW w:w="805" w:type="pct"/>
                  <w:shd w:val="clear" w:color="auto" w:fill="auto"/>
                </w:tcPr>
                <w:p w14:paraId="6028B7C7" w14:textId="77777777" w:rsidR="001442D2" w:rsidRDefault="001442D2" w:rsidP="00BB2051">
                  <w:pPr>
                    <w:pStyle w:val="TableBodyText"/>
                    <w:ind w:right="28"/>
                  </w:pPr>
                  <w:r w:rsidRPr="00E52734">
                    <w:t>0.0481</w:t>
                  </w:r>
                </w:p>
              </w:tc>
            </w:tr>
            <w:tr w:rsidR="001442D2" w14:paraId="2AC3B79F" w14:textId="77777777" w:rsidTr="008831BF">
              <w:tc>
                <w:tcPr>
                  <w:tcW w:w="423" w:type="pct"/>
                  <w:shd w:val="clear" w:color="auto" w:fill="F2F2F2"/>
                </w:tcPr>
                <w:p w14:paraId="6B7163E1" w14:textId="77777777" w:rsidR="001442D2" w:rsidRDefault="001442D2" w:rsidP="00BB2051">
                  <w:pPr>
                    <w:pStyle w:val="TableBodyText"/>
                    <w:jc w:val="left"/>
                  </w:pPr>
                  <w:r w:rsidRPr="00ED5703">
                    <w:t>Age bracket</w:t>
                  </w:r>
                </w:p>
              </w:tc>
              <w:tc>
                <w:tcPr>
                  <w:tcW w:w="910" w:type="pct"/>
                  <w:shd w:val="clear" w:color="auto" w:fill="F2F2F2"/>
                </w:tcPr>
                <w:p w14:paraId="78118F05" w14:textId="77777777" w:rsidR="001442D2" w:rsidRDefault="001442D2" w:rsidP="00BB2051">
                  <w:pPr>
                    <w:pStyle w:val="TableBodyText"/>
                    <w:ind w:left="0"/>
                  </w:pPr>
                  <w:r w:rsidRPr="00E52734">
                    <w:t>0.0004</w:t>
                  </w:r>
                </w:p>
              </w:tc>
              <w:tc>
                <w:tcPr>
                  <w:tcW w:w="834" w:type="pct"/>
                  <w:shd w:val="clear" w:color="auto" w:fill="F2F2F2"/>
                </w:tcPr>
                <w:p w14:paraId="54A89C64" w14:textId="77777777" w:rsidR="001442D2" w:rsidRDefault="001442D2" w:rsidP="00BB2051">
                  <w:pPr>
                    <w:pStyle w:val="TableBodyText"/>
                    <w:ind w:right="28"/>
                  </w:pPr>
                  <w:r w:rsidRPr="00E52734">
                    <w:t>0.0000</w:t>
                  </w:r>
                </w:p>
              </w:tc>
              <w:tc>
                <w:tcPr>
                  <w:tcW w:w="1250" w:type="pct"/>
                  <w:shd w:val="clear" w:color="auto" w:fill="F2F2F2"/>
                </w:tcPr>
                <w:p w14:paraId="63847F9E" w14:textId="77777777" w:rsidR="001442D2" w:rsidRPr="00E52734" w:rsidRDefault="001442D2" w:rsidP="00BB2051">
                  <w:pPr>
                    <w:pStyle w:val="TableBodyText"/>
                    <w:ind w:left="170" w:right="28"/>
                    <w:jc w:val="left"/>
                  </w:pPr>
                  <w:r w:rsidRPr="00ED5703">
                    <w:t>Level of highest education</w:t>
                  </w:r>
                </w:p>
              </w:tc>
              <w:tc>
                <w:tcPr>
                  <w:tcW w:w="778" w:type="pct"/>
                  <w:shd w:val="clear" w:color="auto" w:fill="F2F2F2"/>
                </w:tcPr>
                <w:p w14:paraId="6D20C1B0" w14:textId="77777777" w:rsidR="001442D2" w:rsidRDefault="001442D2" w:rsidP="00BB2051">
                  <w:pPr>
                    <w:pStyle w:val="TableBodyText"/>
                    <w:ind w:right="28"/>
                  </w:pPr>
                  <w:r w:rsidRPr="00E52734">
                    <w:t>0.0736</w:t>
                  </w:r>
                </w:p>
              </w:tc>
              <w:tc>
                <w:tcPr>
                  <w:tcW w:w="805" w:type="pct"/>
                  <w:shd w:val="clear" w:color="auto" w:fill="F2F2F2"/>
                </w:tcPr>
                <w:p w14:paraId="1CB36F5B" w14:textId="77777777" w:rsidR="001442D2" w:rsidRDefault="001442D2" w:rsidP="00BB2051">
                  <w:pPr>
                    <w:pStyle w:val="TableBodyText"/>
                    <w:ind w:right="28"/>
                  </w:pPr>
                  <w:r w:rsidRPr="00E52734">
                    <w:t>0.0356</w:t>
                  </w:r>
                </w:p>
              </w:tc>
            </w:tr>
            <w:tr w:rsidR="001442D2" w14:paraId="038B91E4" w14:textId="77777777" w:rsidTr="00F3516B">
              <w:tc>
                <w:tcPr>
                  <w:tcW w:w="5000" w:type="pct"/>
                  <w:gridSpan w:val="6"/>
                  <w:shd w:val="clear" w:color="auto" w:fill="auto"/>
                </w:tcPr>
                <w:p w14:paraId="31682621" w14:textId="68982B32" w:rsidR="001442D2" w:rsidRDefault="001442D2" w:rsidP="00BB2051">
                  <w:pPr>
                    <w:pStyle w:val="TableBodyText"/>
                    <w:ind w:left="0" w:right="28"/>
                    <w:jc w:val="left"/>
                  </w:pPr>
                  <w:r>
                    <w:rPr>
                      <w:b/>
                    </w:rPr>
                    <w:t>Choice experiment; per</w:t>
                  </w:r>
                  <w:r w:rsidR="006A0590">
                    <w:rPr>
                      <w:b/>
                    </w:rPr>
                    <w:t xml:space="preserve"> </w:t>
                  </w:r>
                  <w:r>
                    <w:rPr>
                      <w:b/>
                    </w:rPr>
                    <w:t>cent and dollar</w:t>
                  </w:r>
                </w:p>
              </w:tc>
            </w:tr>
            <w:tr w:rsidR="001442D2" w14:paraId="08FCFE19" w14:textId="77777777" w:rsidTr="008831BF">
              <w:tc>
                <w:tcPr>
                  <w:tcW w:w="423" w:type="pct"/>
                  <w:shd w:val="clear" w:color="auto" w:fill="F2F2F2"/>
                </w:tcPr>
                <w:p w14:paraId="1C687966" w14:textId="77777777" w:rsidR="001442D2" w:rsidRDefault="001442D2" w:rsidP="00BB2051">
                  <w:pPr>
                    <w:pStyle w:val="TableBodyText"/>
                    <w:jc w:val="left"/>
                  </w:pPr>
                  <w:r w:rsidRPr="00FE62BC">
                    <w:t>Overall</w:t>
                  </w:r>
                </w:p>
              </w:tc>
              <w:tc>
                <w:tcPr>
                  <w:tcW w:w="910" w:type="pct"/>
                  <w:shd w:val="clear" w:color="auto" w:fill="F2F2F2"/>
                </w:tcPr>
                <w:p w14:paraId="6F05FFEA" w14:textId="77777777" w:rsidR="001442D2" w:rsidRDefault="001442D2" w:rsidP="00BB2051">
                  <w:pPr>
                    <w:pStyle w:val="TableBodyText"/>
                    <w:ind w:left="0"/>
                  </w:pPr>
                  <w:r w:rsidRPr="00F4084D">
                    <w:t>0.7219</w:t>
                  </w:r>
                </w:p>
              </w:tc>
              <w:tc>
                <w:tcPr>
                  <w:tcW w:w="834" w:type="pct"/>
                  <w:shd w:val="clear" w:color="auto" w:fill="F2F2F2"/>
                </w:tcPr>
                <w:p w14:paraId="5437A73F" w14:textId="77777777" w:rsidR="001442D2" w:rsidRDefault="001442D2" w:rsidP="00BB2051">
                  <w:pPr>
                    <w:pStyle w:val="TableBodyText"/>
                    <w:ind w:right="28"/>
                  </w:pPr>
                  <w:r w:rsidRPr="00F4084D">
                    <w:t>0.5737</w:t>
                  </w:r>
                </w:p>
              </w:tc>
              <w:tc>
                <w:tcPr>
                  <w:tcW w:w="1250" w:type="pct"/>
                  <w:shd w:val="clear" w:color="auto" w:fill="F2F2F2"/>
                </w:tcPr>
                <w:p w14:paraId="761803CF" w14:textId="77777777" w:rsidR="001442D2" w:rsidRPr="00F4084D" w:rsidRDefault="001442D2" w:rsidP="00BB2051">
                  <w:pPr>
                    <w:pStyle w:val="TableBodyText"/>
                    <w:ind w:left="170" w:right="28"/>
                    <w:jc w:val="left"/>
                  </w:pPr>
                  <w:r w:rsidRPr="00FE62BC">
                    <w:t>Income bracket</w:t>
                  </w:r>
                </w:p>
              </w:tc>
              <w:tc>
                <w:tcPr>
                  <w:tcW w:w="778" w:type="pct"/>
                  <w:shd w:val="clear" w:color="auto" w:fill="F2F2F2"/>
                </w:tcPr>
                <w:p w14:paraId="125719EF" w14:textId="77777777" w:rsidR="001442D2" w:rsidRDefault="001442D2" w:rsidP="00BB2051">
                  <w:pPr>
                    <w:pStyle w:val="TableBodyText"/>
                    <w:ind w:right="28"/>
                  </w:pPr>
                  <w:r w:rsidRPr="00F4084D">
                    <w:t>0.0296</w:t>
                  </w:r>
                </w:p>
              </w:tc>
              <w:tc>
                <w:tcPr>
                  <w:tcW w:w="805" w:type="pct"/>
                  <w:shd w:val="clear" w:color="auto" w:fill="F2F2F2"/>
                </w:tcPr>
                <w:p w14:paraId="328A9182" w14:textId="77777777" w:rsidR="001442D2" w:rsidRDefault="001442D2" w:rsidP="00BB2051">
                  <w:pPr>
                    <w:pStyle w:val="TableBodyText"/>
                    <w:ind w:right="28"/>
                  </w:pPr>
                  <w:r w:rsidRPr="00F4084D">
                    <w:t>0.0084</w:t>
                  </w:r>
                </w:p>
              </w:tc>
            </w:tr>
            <w:tr w:rsidR="001442D2" w14:paraId="3E229EA8" w14:textId="77777777" w:rsidTr="008831BF">
              <w:tc>
                <w:tcPr>
                  <w:tcW w:w="423" w:type="pct"/>
                  <w:shd w:val="clear" w:color="auto" w:fill="auto"/>
                </w:tcPr>
                <w:p w14:paraId="6CACBEB3" w14:textId="77777777" w:rsidR="001442D2" w:rsidRDefault="001442D2" w:rsidP="00BB2051">
                  <w:pPr>
                    <w:pStyle w:val="TableBodyText"/>
                    <w:jc w:val="left"/>
                  </w:pPr>
                  <w:r w:rsidRPr="00FE62BC">
                    <w:t>Female</w:t>
                  </w:r>
                </w:p>
              </w:tc>
              <w:tc>
                <w:tcPr>
                  <w:tcW w:w="910" w:type="pct"/>
                  <w:shd w:val="clear" w:color="auto" w:fill="auto"/>
                </w:tcPr>
                <w:p w14:paraId="3A1CCD04" w14:textId="77777777" w:rsidR="001442D2" w:rsidRDefault="001442D2" w:rsidP="00BB2051">
                  <w:pPr>
                    <w:pStyle w:val="TableBodyText"/>
                    <w:ind w:left="0"/>
                  </w:pPr>
                  <w:r w:rsidRPr="00F4084D">
                    <w:t>0.0594</w:t>
                  </w:r>
                </w:p>
              </w:tc>
              <w:tc>
                <w:tcPr>
                  <w:tcW w:w="834" w:type="pct"/>
                  <w:shd w:val="clear" w:color="auto" w:fill="auto"/>
                </w:tcPr>
                <w:p w14:paraId="7DF1F32F" w14:textId="77777777" w:rsidR="001442D2" w:rsidRDefault="001442D2" w:rsidP="00BB2051">
                  <w:pPr>
                    <w:pStyle w:val="TableBodyText"/>
                    <w:ind w:right="28"/>
                  </w:pPr>
                  <w:r w:rsidRPr="00F4084D">
                    <w:t>0.0000</w:t>
                  </w:r>
                </w:p>
              </w:tc>
              <w:tc>
                <w:tcPr>
                  <w:tcW w:w="1250" w:type="pct"/>
                  <w:shd w:val="clear" w:color="auto" w:fill="auto"/>
                </w:tcPr>
                <w:p w14:paraId="460B3F05" w14:textId="77777777" w:rsidR="001442D2" w:rsidRPr="00F4084D" w:rsidRDefault="001442D2" w:rsidP="00BB2051">
                  <w:pPr>
                    <w:pStyle w:val="TableBodyText"/>
                    <w:ind w:left="170" w:right="28"/>
                    <w:jc w:val="left"/>
                  </w:pPr>
                  <w:r w:rsidRPr="00FE62BC">
                    <w:t>Financial literacy score</w:t>
                  </w:r>
                </w:p>
              </w:tc>
              <w:tc>
                <w:tcPr>
                  <w:tcW w:w="778" w:type="pct"/>
                  <w:shd w:val="clear" w:color="auto" w:fill="auto"/>
                </w:tcPr>
                <w:p w14:paraId="387D80DA" w14:textId="77777777" w:rsidR="001442D2" w:rsidRDefault="001442D2" w:rsidP="00BB2051">
                  <w:pPr>
                    <w:pStyle w:val="TableBodyText"/>
                    <w:ind w:right="28"/>
                  </w:pPr>
                  <w:r w:rsidRPr="00F4084D">
                    <w:t>0.0503</w:t>
                  </w:r>
                </w:p>
              </w:tc>
              <w:tc>
                <w:tcPr>
                  <w:tcW w:w="805" w:type="pct"/>
                  <w:shd w:val="clear" w:color="auto" w:fill="auto"/>
                </w:tcPr>
                <w:p w14:paraId="41C50376" w14:textId="77777777" w:rsidR="001442D2" w:rsidRDefault="001442D2" w:rsidP="00BB2051">
                  <w:pPr>
                    <w:pStyle w:val="TableBodyText"/>
                    <w:ind w:right="28"/>
                  </w:pPr>
                  <w:r w:rsidRPr="00F4084D">
                    <w:t>0.1010</w:t>
                  </w:r>
                </w:p>
              </w:tc>
            </w:tr>
            <w:tr w:rsidR="001442D2" w14:paraId="5EB4AD54" w14:textId="77777777" w:rsidTr="008831BF">
              <w:tc>
                <w:tcPr>
                  <w:tcW w:w="423" w:type="pct"/>
                  <w:shd w:val="clear" w:color="auto" w:fill="F2F2F2"/>
                </w:tcPr>
                <w:p w14:paraId="512D763C" w14:textId="77777777" w:rsidR="001442D2" w:rsidRDefault="001442D2" w:rsidP="00BB2051">
                  <w:pPr>
                    <w:pStyle w:val="TableBodyText"/>
                    <w:jc w:val="left"/>
                  </w:pPr>
                  <w:r w:rsidRPr="00FE62BC">
                    <w:t>Age bracket</w:t>
                  </w:r>
                </w:p>
              </w:tc>
              <w:tc>
                <w:tcPr>
                  <w:tcW w:w="910" w:type="pct"/>
                  <w:shd w:val="clear" w:color="auto" w:fill="F2F2F2"/>
                </w:tcPr>
                <w:p w14:paraId="581DC884" w14:textId="77777777" w:rsidR="001442D2" w:rsidRDefault="001442D2" w:rsidP="00BB2051">
                  <w:pPr>
                    <w:pStyle w:val="TableBodyText"/>
                  </w:pPr>
                  <w:r w:rsidRPr="00F4084D">
                    <w:t>0.0061</w:t>
                  </w:r>
                </w:p>
              </w:tc>
              <w:tc>
                <w:tcPr>
                  <w:tcW w:w="834" w:type="pct"/>
                  <w:shd w:val="clear" w:color="auto" w:fill="F2F2F2"/>
                </w:tcPr>
                <w:p w14:paraId="09A25F4D" w14:textId="77777777" w:rsidR="001442D2" w:rsidRDefault="001442D2" w:rsidP="00BB2051">
                  <w:pPr>
                    <w:pStyle w:val="TableBodyText"/>
                    <w:ind w:right="28"/>
                  </w:pPr>
                  <w:r w:rsidRPr="00F4084D">
                    <w:t>0.0000</w:t>
                  </w:r>
                </w:p>
              </w:tc>
              <w:tc>
                <w:tcPr>
                  <w:tcW w:w="1250" w:type="pct"/>
                  <w:shd w:val="clear" w:color="auto" w:fill="F2F2F2"/>
                </w:tcPr>
                <w:p w14:paraId="352EBD4D" w14:textId="77777777" w:rsidR="001442D2" w:rsidRPr="00F4084D" w:rsidRDefault="001442D2" w:rsidP="00BB2051">
                  <w:pPr>
                    <w:pStyle w:val="TableBodyText"/>
                    <w:ind w:left="170" w:right="28"/>
                    <w:jc w:val="left"/>
                  </w:pPr>
                  <w:r w:rsidRPr="00FE62BC">
                    <w:t>Level of highest education</w:t>
                  </w:r>
                </w:p>
              </w:tc>
              <w:tc>
                <w:tcPr>
                  <w:tcW w:w="778" w:type="pct"/>
                  <w:shd w:val="clear" w:color="auto" w:fill="F2F2F2"/>
                </w:tcPr>
                <w:p w14:paraId="5D2112E1" w14:textId="77777777" w:rsidR="001442D2" w:rsidRDefault="001442D2" w:rsidP="00BB2051">
                  <w:pPr>
                    <w:pStyle w:val="TableBodyText"/>
                    <w:ind w:right="28"/>
                  </w:pPr>
                  <w:r w:rsidRPr="00F4084D">
                    <w:t>0.0513</w:t>
                  </w:r>
                </w:p>
              </w:tc>
              <w:tc>
                <w:tcPr>
                  <w:tcW w:w="805" w:type="pct"/>
                  <w:shd w:val="clear" w:color="auto" w:fill="F2F2F2"/>
                </w:tcPr>
                <w:p w14:paraId="58DE2EC2" w14:textId="77777777" w:rsidR="001442D2" w:rsidRDefault="001442D2" w:rsidP="00BB2051">
                  <w:pPr>
                    <w:pStyle w:val="TableBodyText"/>
                    <w:ind w:right="28"/>
                  </w:pPr>
                  <w:r w:rsidRPr="00F4084D">
                    <w:t>0.0000</w:t>
                  </w:r>
                </w:p>
              </w:tc>
            </w:tr>
          </w:tbl>
          <w:p w14:paraId="546A5C16" w14:textId="77777777" w:rsidR="001442D2" w:rsidRDefault="001442D2" w:rsidP="00F3516B">
            <w:pPr>
              <w:pStyle w:val="Box"/>
            </w:pPr>
          </w:p>
        </w:tc>
      </w:tr>
      <w:tr w:rsidR="001442D2" w14:paraId="78171511" w14:textId="77777777" w:rsidTr="008831BF">
        <w:tc>
          <w:tcPr>
            <w:tcW w:w="5000" w:type="pct"/>
            <w:tcBorders>
              <w:top w:val="nil"/>
              <w:left w:val="nil"/>
              <w:bottom w:val="single" w:sz="6" w:space="0" w:color="78A22F"/>
              <w:right w:val="nil"/>
            </w:tcBorders>
            <w:shd w:val="clear" w:color="auto" w:fill="auto"/>
          </w:tcPr>
          <w:p w14:paraId="4818BCFD" w14:textId="77777777" w:rsidR="001442D2" w:rsidRDefault="001442D2" w:rsidP="00F3516B">
            <w:pPr>
              <w:pStyle w:val="Box"/>
              <w:spacing w:before="0" w:line="120" w:lineRule="exact"/>
            </w:pPr>
          </w:p>
        </w:tc>
      </w:tr>
      <w:tr w:rsidR="001442D2" w:rsidRPr="000863A5" w14:paraId="3C5808F0" w14:textId="77777777" w:rsidTr="008831BF">
        <w:tc>
          <w:tcPr>
            <w:tcW w:w="5000" w:type="pct"/>
            <w:tcBorders>
              <w:top w:val="single" w:sz="6" w:space="0" w:color="78A22F"/>
              <w:left w:val="nil"/>
              <w:bottom w:val="nil"/>
              <w:right w:val="nil"/>
            </w:tcBorders>
          </w:tcPr>
          <w:p w14:paraId="2890213E" w14:textId="6ED02155" w:rsidR="001442D2" w:rsidRPr="00626D32" w:rsidRDefault="001442D2" w:rsidP="00F3516B">
            <w:pPr>
              <w:pStyle w:val="BoxSpaceBelow"/>
            </w:pPr>
          </w:p>
        </w:tc>
      </w:tr>
    </w:tbl>
    <w:p w14:paraId="185BA89F" w14:textId="0B905E33" w:rsidR="001442D2" w:rsidRDefault="001442D2" w:rsidP="00F3516B">
      <w:pPr>
        <w:pStyle w:val="BodyText"/>
      </w:pPr>
      <w:r>
        <w:t xml:space="preserve">It is worth noting that the Commission did not conduct matching for all analyses. In particular, matching was not conducted for analyses involving the breakdown of treatment by number of options presented. This is because matching for each of the five groups would result in samples too small, as each of the treatment groups would require being </w:t>
      </w:r>
      <w:r>
        <w:lastRenderedPageBreak/>
        <w:t>balanced to each other. On the other hand, balancing was conducted in the list experiment despite relatively small samples because the imbalance issues appeared tangible</w:t>
      </w:r>
      <w:r w:rsidR="009E0E61">
        <w:t xml:space="preserve"> (table A.7)</w:t>
      </w:r>
      <w:r w:rsidRPr="0095271C">
        <w:t>.</w:t>
      </w:r>
    </w:p>
    <w:p w14:paraId="0F608F8A" w14:textId="66074A96" w:rsidR="001442D2" w:rsidRDefault="001442D2" w:rsidP="00F3516B">
      <w:pPr>
        <w:pStyle w:val="BodyText"/>
      </w:pPr>
      <w:r>
        <w:t xml:space="preserve">Figure </w:t>
      </w:r>
      <w:r w:rsidRPr="00584851">
        <w:t>A.3</w:t>
      </w:r>
      <w:r>
        <w:t xml:space="preserve"> highlights the tangibility of balance and the improvements that can be made from applying CEM. The charts show the number of respondents within each income bracket between control and treatment groups for a particular branch in the list experiment. The left hand side chart represents the original data, while the right represents the data after applying CEM. It can be seen that the control group has a systematically larger group of low household income individuals compared </w:t>
      </w:r>
      <w:r w:rsidR="00DC614A">
        <w:t>with</w:t>
      </w:r>
      <w:r>
        <w:t xml:space="preserve"> the treatment group</w:t>
      </w:r>
      <w:r w:rsidR="00A47766">
        <w:t>,</w:t>
      </w:r>
      <w:r>
        <w:t xml:space="preserve"> which features more higher household income individua</w:t>
      </w:r>
      <w:r w:rsidR="002824A1">
        <w:t>ls. After applying CEM it</w:t>
      </w:r>
      <w:r>
        <w:t xml:space="preserve"> can</w:t>
      </w:r>
      <w:r w:rsidR="002824A1">
        <w:t xml:space="preserve"> be seen</w:t>
      </w:r>
      <w:r>
        <w:t xml:space="preserve"> that the distributions much more clo</w:t>
      </w:r>
      <w:r w:rsidR="002824A1">
        <w:t>sely align. Heuristically, if the</w:t>
      </w:r>
      <w:r>
        <w:t xml:space="preserve"> raw data</w:t>
      </w:r>
      <w:r w:rsidR="002824A1">
        <w:t xml:space="preserve"> were used</w:t>
      </w:r>
      <w:r>
        <w:t xml:space="preserve"> we might expect to underestimate the proportion of respondents who agree with a statement like ‘I chose a fund at random’ because the treatment group (where the average individual has a higher income) might tend to disagree with the statement.</w:t>
      </w:r>
    </w:p>
    <w:p w14:paraId="066F6852" w14:textId="419B9A89"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606E27F9" w14:textId="77777777" w:rsidTr="008831BF">
        <w:trPr>
          <w:tblHeader/>
        </w:trPr>
        <w:tc>
          <w:tcPr>
            <w:tcW w:w="5000" w:type="pct"/>
            <w:tcBorders>
              <w:top w:val="single" w:sz="6" w:space="0" w:color="78A22F"/>
              <w:left w:val="nil"/>
              <w:bottom w:val="nil"/>
              <w:right w:val="nil"/>
            </w:tcBorders>
            <w:shd w:val="clear" w:color="auto" w:fill="auto"/>
          </w:tcPr>
          <w:p w14:paraId="7B01B454" w14:textId="7DAAF772" w:rsidR="001442D2" w:rsidRDefault="001442D2" w:rsidP="00F3516B">
            <w:pPr>
              <w:pStyle w:val="FigureTitle"/>
            </w:pPr>
            <w:r w:rsidRPr="00784A05">
              <w:rPr>
                <w:b w:val="0"/>
              </w:rPr>
              <w:t xml:space="preserve">Figure </w:t>
            </w:r>
            <w:r>
              <w:rPr>
                <w:b w:val="0"/>
              </w:rPr>
              <w:t>A.</w:t>
            </w:r>
            <w:r>
              <w:rPr>
                <w:b w:val="0"/>
                <w:noProof/>
              </w:rPr>
              <w:t>3</w:t>
            </w:r>
            <w:r>
              <w:tab/>
              <w:t xml:space="preserve">Potential improvements from balancing </w:t>
            </w:r>
          </w:p>
          <w:p w14:paraId="0B6FF09B" w14:textId="77777777" w:rsidR="001442D2" w:rsidRPr="00176D3F" w:rsidRDefault="001442D2" w:rsidP="00F3516B">
            <w:pPr>
              <w:pStyle w:val="Subtitle"/>
            </w:pPr>
            <w:r>
              <w:t>Pre (LHS) post (RHS) applying CEM</w:t>
            </w:r>
          </w:p>
        </w:tc>
      </w:tr>
      <w:tr w:rsidR="001442D2" w14:paraId="234BC8DA" w14:textId="77777777" w:rsidTr="008831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13A695D3" w14:textId="77777777" w:rsidTr="00F3516B">
              <w:trPr>
                <w:tblHeader/>
                <w:jc w:val="center"/>
              </w:trPr>
              <w:tc>
                <w:tcPr>
                  <w:tcW w:w="5000" w:type="pct"/>
                  <w:tcBorders>
                    <w:top w:val="nil"/>
                    <w:bottom w:val="nil"/>
                  </w:tcBorders>
                </w:tcPr>
                <w:p w14:paraId="7D00681A"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7566A8C2" wp14:editId="1ED2F922">
                        <wp:extent cx="2609088" cy="3599688"/>
                        <wp:effectExtent l="0" t="0" r="1270" b="1270"/>
                        <wp:docPr id="12" name="Picture 12" descr="This chart shows how the matching process improved the balance of the control and treatment groups, using income as an example." title="Potential improvements from 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t_A_B_income_bracket_pre_match_2017053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09088" cy="3599688"/>
                                </a:xfrm>
                                <a:prstGeom prst="rect">
                                  <a:avLst/>
                                </a:prstGeom>
                              </pic:spPr>
                            </pic:pic>
                          </a:graphicData>
                        </a:graphic>
                      </wp:inline>
                    </w:drawing>
                  </w:r>
                  <w:r>
                    <w:rPr>
                      <w:rFonts w:ascii="Arial" w:hAnsi="Arial" w:cs="Arial"/>
                      <w:noProof/>
                      <w:sz w:val="18"/>
                      <w:szCs w:val="18"/>
                    </w:rPr>
                    <w:drawing>
                      <wp:inline distT="0" distB="0" distL="0" distR="0" wp14:anchorId="0924A6B9" wp14:editId="0AD005C2">
                        <wp:extent cx="2609088" cy="3599688"/>
                        <wp:effectExtent l="0" t="0" r="1270" b="1270"/>
                        <wp:docPr id="21" name="Picture 21" descr="This chart shows how the matching process improved the balance of the control and treatment groups, using income as an example." title="Potential improvements from bal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t_A_B_income_bracket_post_match_20170601.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09088" cy="3599688"/>
                                </a:xfrm>
                                <a:prstGeom prst="rect">
                                  <a:avLst/>
                                </a:prstGeom>
                              </pic:spPr>
                            </pic:pic>
                          </a:graphicData>
                        </a:graphic>
                      </wp:inline>
                    </w:drawing>
                  </w:r>
                </w:p>
              </w:tc>
            </w:tr>
          </w:tbl>
          <w:p w14:paraId="78CE742D" w14:textId="77777777" w:rsidR="001442D2" w:rsidRDefault="001442D2" w:rsidP="00F3516B">
            <w:pPr>
              <w:pStyle w:val="Figure"/>
            </w:pPr>
          </w:p>
        </w:tc>
      </w:tr>
      <w:tr w:rsidR="001442D2" w14:paraId="1A86A616" w14:textId="77777777" w:rsidTr="008831BF">
        <w:tc>
          <w:tcPr>
            <w:tcW w:w="5000" w:type="pct"/>
            <w:tcBorders>
              <w:top w:val="nil"/>
              <w:left w:val="nil"/>
              <w:bottom w:val="single" w:sz="6" w:space="0" w:color="78A22F"/>
              <w:right w:val="nil"/>
            </w:tcBorders>
            <w:shd w:val="clear" w:color="auto" w:fill="auto"/>
          </w:tcPr>
          <w:p w14:paraId="2D651941" w14:textId="77777777" w:rsidR="001442D2" w:rsidRDefault="001442D2" w:rsidP="00F3516B">
            <w:pPr>
              <w:pStyle w:val="Figurespace"/>
            </w:pPr>
          </w:p>
        </w:tc>
      </w:tr>
      <w:tr w:rsidR="001442D2" w:rsidRPr="000863A5" w14:paraId="680E6F3E" w14:textId="77777777" w:rsidTr="008831BF">
        <w:tc>
          <w:tcPr>
            <w:tcW w:w="5000" w:type="pct"/>
            <w:tcBorders>
              <w:top w:val="single" w:sz="6" w:space="0" w:color="78A22F"/>
              <w:left w:val="nil"/>
              <w:bottom w:val="nil"/>
              <w:right w:val="nil"/>
            </w:tcBorders>
          </w:tcPr>
          <w:p w14:paraId="3A9E5ACE" w14:textId="09845FC0" w:rsidR="001442D2" w:rsidRPr="00626D32" w:rsidRDefault="001442D2" w:rsidP="00F3516B">
            <w:pPr>
              <w:pStyle w:val="BoxSpaceBelow"/>
            </w:pPr>
          </w:p>
        </w:tc>
      </w:tr>
    </w:tbl>
    <w:p w14:paraId="0CCE98A2" w14:textId="77777777" w:rsidR="001442D2" w:rsidRDefault="001442D2" w:rsidP="00F3516B">
      <w:pPr>
        <w:pStyle w:val="Heading3"/>
      </w:pPr>
      <w:r>
        <w:lastRenderedPageBreak/>
        <w:t>A.5.3 Sample sizes and power simulations</w:t>
      </w:r>
    </w:p>
    <w:p w14:paraId="6CC24309" w14:textId="353BB432" w:rsidR="001442D2" w:rsidRDefault="001442D2" w:rsidP="00F3516B">
      <w:pPr>
        <w:pStyle w:val="BodyText"/>
      </w:pPr>
      <w:r>
        <w:t>Unlike with balance, the Commission’s approach to power was more binary. That is, are we adequately powered? It should be noted upfront that computing power is always an arbitrary task. Many assumptions need to be made to conduct an analysis, so computing power is intended to be a rough sense</w:t>
      </w:r>
      <w:r w:rsidR="009F10FD">
        <w:noBreakHyphen/>
      </w:r>
      <w:r>
        <w:t xml:space="preserve">check rather than a precise test. </w:t>
      </w:r>
    </w:p>
    <w:p w14:paraId="73929558" w14:textId="77777777" w:rsidR="001442D2" w:rsidRDefault="001442D2" w:rsidP="00F3516B">
      <w:pPr>
        <w:pStyle w:val="BodyText"/>
      </w:pPr>
      <w:r>
        <w:t xml:space="preserve">To investigate the power in analyses, the Commission has conducted power simulations based on regression techniques commonly used throughout the appendix, namely linear and probit regressions. To fix things, power simulations have been conducted to cover each of the experiments. In the choice experiment case, probit regressions are conducted, regarding the effect of the assisted employee choice model on nomination rates of funds. In the list experiment case, linear regressions are conducted in estimating a hypothetical proportion of respondents agreeing with the sensitive statement. </w:t>
      </w:r>
    </w:p>
    <w:p w14:paraId="59785285" w14:textId="77777777" w:rsidR="001442D2" w:rsidRDefault="001442D2" w:rsidP="00F3516B">
      <w:pPr>
        <w:pStyle w:val="BodyText"/>
      </w:pPr>
      <w:r>
        <w:t xml:space="preserve">Simulations start by using informed guesses of parameters (such as the coefficient estimate and standard deviation of the dependent variable), and simulating the analyses on fake data to compute the power — the proportion of times the analysis returns a statistically significant result. </w:t>
      </w:r>
    </w:p>
    <w:p w14:paraId="78029466" w14:textId="77777777" w:rsidR="001442D2" w:rsidRDefault="001442D2" w:rsidP="00F3516B">
      <w:pPr>
        <w:pStyle w:val="Heading4"/>
      </w:pPr>
      <w:r>
        <w:t xml:space="preserve">Choice experiment simulations </w:t>
      </w:r>
    </w:p>
    <w:p w14:paraId="41D547C1" w14:textId="3C05EEC6" w:rsidR="001442D2" w:rsidRDefault="001442D2" w:rsidP="002B1625">
      <w:pPr>
        <w:pStyle w:val="ListNumber"/>
        <w:numPr>
          <w:ilvl w:val="0"/>
          <w:numId w:val="0"/>
        </w:numPr>
        <w:ind w:left="340"/>
      </w:pPr>
      <w:r>
        <w:t>The pseudo</w:t>
      </w:r>
      <w:r w:rsidR="009F10FD">
        <w:noBreakHyphen/>
      </w:r>
      <w:r>
        <w:t>code for the choice experiment simulations proceeds as follows:</w:t>
      </w:r>
    </w:p>
    <w:p w14:paraId="20526B57" w14:textId="14EC9E68" w:rsidR="001442D2" w:rsidRPr="00625963" w:rsidRDefault="001442D2" w:rsidP="002B1625">
      <w:pPr>
        <w:pStyle w:val="ListNumber"/>
        <w:numPr>
          <w:ilvl w:val="0"/>
          <w:numId w:val="60"/>
        </w:numPr>
      </w:pPr>
      <w:r w:rsidRPr="00625963">
        <w:t xml:space="preserve">Set the simulation parameters. The treatment and constant </w:t>
      </w:r>
      <w:r w:rsidR="002B1625" w:rsidRPr="002B1625">
        <w:t>parmeters</w:t>
      </w:r>
      <w:r w:rsidRPr="00625963">
        <w:t xml:space="preserve"> were informed by corresponding estimates on the actual data. The regression used in this case was of the form:</w:t>
      </w:r>
    </w:p>
    <w:p w14:paraId="400FE260" w14:textId="77777777" w:rsidR="001442D2" w:rsidRPr="00FE1027" w:rsidRDefault="001442D2" w:rsidP="002B1625">
      <w:pPr>
        <w:pStyle w:val="ListNumber"/>
        <w:numPr>
          <w:ilvl w:val="0"/>
          <w:numId w:val="0"/>
        </w:numPr>
        <w:ind w:left="340"/>
      </w:pPr>
      <m:oMathPara>
        <m:oMath>
          <m:r>
            <w:rPr>
              <w:rFonts w:ascii="Cambria Math" w:hAnsi="Cambria Math"/>
            </w:rPr>
            <m:t>P</m:t>
          </m:r>
          <m:d>
            <m:dPr>
              <m:ctrlPr>
                <w:rPr>
                  <w:rFonts w:ascii="Cambria Math" w:hAnsi="Cambria Math"/>
                  <w:i/>
                </w:rPr>
              </m:ctrlPr>
            </m:dPr>
            <m:e>
              <m:r>
                <w:rPr>
                  <w:rFonts w:ascii="Cambria Math" w:hAnsi="Cambria Math"/>
                </w:rPr>
                <m:t>Nominates</m:t>
              </m:r>
            </m:e>
          </m:d>
          <m:r>
            <w:rPr>
              <w:rFonts w:ascii="Cambria Math" w:hAnsi="Cambria Math"/>
            </w:rPr>
            <m:t>=</m:t>
          </m:r>
          <m:r>
            <m:rPr>
              <m:sty m:val="p"/>
            </m:rPr>
            <w:rPr>
              <w:rFonts w:ascii="Cambria Math" w:hAnsi="Cambria Math"/>
            </w:rPr>
            <m:t>Φ</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T</m:t>
                  </m:r>
                </m:sub>
              </m:sSub>
              <m:sSub>
                <m:sSubPr>
                  <m:ctrlPr>
                    <w:rPr>
                      <w:rFonts w:ascii="Cambria Math" w:hAnsi="Cambria Math"/>
                      <w:i/>
                    </w:rPr>
                  </m:ctrlPr>
                </m:sSubPr>
                <m:e>
                  <m:r>
                    <w:rPr>
                      <w:rFonts w:ascii="Cambria Math" w:hAnsi="Cambria Math"/>
                    </w:rPr>
                    <m:t>T</m:t>
                  </m:r>
                </m:e>
                <m:sub>
                  <m:r>
                    <w:rPr>
                      <w:rFonts w:ascii="Cambria Math" w:hAnsi="Cambria Math"/>
                    </w:rPr>
                    <m:t>i</m:t>
                  </m:r>
                </m:sub>
              </m:sSub>
            </m:e>
          </m:d>
        </m:oMath>
      </m:oMathPara>
    </w:p>
    <w:p w14:paraId="2D9F29B4" w14:textId="77777777" w:rsidR="002B1625" w:rsidRDefault="002B1625" w:rsidP="002B1625">
      <w:pPr>
        <w:pStyle w:val="ListNumber"/>
        <w:numPr>
          <w:ilvl w:val="0"/>
          <w:numId w:val="0"/>
        </w:numPr>
        <w:ind w:left="340"/>
        <w:rPr>
          <w:rStyle w:val="DraftingNote"/>
          <w:b w:val="0"/>
          <w:color w:val="auto"/>
          <w:u w:val="none"/>
        </w:rPr>
      </w:pPr>
      <w:r>
        <w:t xml:space="preserve">Table </w:t>
      </w:r>
      <w:r w:rsidRPr="0095271C">
        <w:t>A.</w:t>
      </w:r>
      <w:r w:rsidRPr="00B214F2">
        <w:t>8</w:t>
      </w:r>
      <w:r w:rsidRPr="00544E0E">
        <w:t xml:space="preserve"> </w:t>
      </w:r>
      <w:r>
        <w:rPr>
          <w:rStyle w:val="DraftingNote"/>
          <w:b w:val="0"/>
          <w:color w:val="auto"/>
          <w:u w:val="none"/>
        </w:rPr>
        <w:t xml:space="preserve">presents the results of the regression. </w:t>
      </w:r>
      <w:r>
        <w:t xml:space="preserve">Table </w:t>
      </w:r>
      <w:r w:rsidRPr="0095271C">
        <w:t>A.</w:t>
      </w:r>
      <w:r w:rsidRPr="00B214F2">
        <w:t>9</w:t>
      </w:r>
      <w:r>
        <w:t xml:space="preserve"> </w:t>
      </w:r>
      <w:r w:rsidRPr="00044B66">
        <w:t>presents</w:t>
      </w:r>
      <w:r>
        <w:rPr>
          <w:rStyle w:val="DraftingNote"/>
          <w:b w:val="0"/>
          <w:color w:val="auto"/>
          <w:u w:val="none"/>
        </w:rPr>
        <w:t xml:space="preserve"> the power simulation parameters and results. </w:t>
      </w:r>
    </w:p>
    <w:p w14:paraId="47EB5158" w14:textId="014ED1ED" w:rsidR="002B1625" w:rsidRPr="007C27FC" w:rsidRDefault="002B1625" w:rsidP="007C27FC">
      <w:pPr>
        <w:pStyle w:val="ListNumber"/>
        <w:rPr>
          <w:rStyle w:val="DraftingNote"/>
          <w:b w:val="0"/>
          <w:color w:val="auto"/>
          <w:u w:val="none"/>
        </w:rPr>
      </w:pPr>
      <w:r w:rsidRPr="007C27FC">
        <w:rPr>
          <w:rStyle w:val="DraftingNote"/>
          <w:b w:val="0"/>
          <w:color w:val="auto"/>
          <w:u w:val="none"/>
        </w:rPr>
        <w:t>Randomly draw standard normal errors. Probit regressions are used</w:t>
      </w:r>
      <w:r w:rsidR="00A47766" w:rsidRPr="007C27FC">
        <w:rPr>
          <w:rStyle w:val="DraftingNote"/>
          <w:b w:val="0"/>
          <w:color w:val="auto"/>
          <w:u w:val="none"/>
        </w:rPr>
        <w:t>,</w:t>
      </w:r>
      <w:r w:rsidRPr="007C27FC">
        <w:rPr>
          <w:rStyle w:val="DraftingNote"/>
          <w:b w:val="0"/>
          <w:color w:val="auto"/>
          <w:u w:val="none"/>
        </w:rPr>
        <w:t xml:space="preserve"> which normalise the parameters of the normal distribution to a standard normal distribution. </w:t>
      </w:r>
    </w:p>
    <w:p w14:paraId="3C6C4E3F" w14:textId="299C78FB" w:rsidR="001442D2" w:rsidRPr="007C27FC" w:rsidRDefault="001442D2" w:rsidP="007C27FC">
      <w:pPr>
        <w:pStyle w:val="ListNumber"/>
        <w:rPr>
          <w:rStyle w:val="DraftingNote"/>
          <w:b w:val="0"/>
          <w:color w:val="auto"/>
          <w:u w:val="none"/>
        </w:rPr>
      </w:pPr>
      <w:r w:rsidRPr="007C27FC">
        <w:rPr>
          <w:rStyle w:val="DraftingNote"/>
          <w:b w:val="0"/>
          <w:color w:val="auto"/>
          <w:u w:val="none"/>
        </w:rPr>
        <w:t>Generate the set of fake data to run the regression on. This includes generating the binary outcome variable, which is done so using the latent variable formulation of the probit regression and the treatment indicator. The latent variable formulation can be expressed as:</w:t>
      </w:r>
    </w:p>
    <w:p w14:paraId="2202AAC5" w14:textId="77777777" w:rsidR="001442D2" w:rsidRDefault="001442D2" w:rsidP="002B1625">
      <w:pPr>
        <w:pStyle w:val="ListNumber"/>
        <w:numPr>
          <w:ilvl w:val="0"/>
          <w:numId w:val="0"/>
        </w:numPr>
        <w:ind w:left="340"/>
        <w:rPr>
          <w:rStyle w:val="DraftingNote"/>
          <w:b w:val="0"/>
          <w:color w:val="auto"/>
          <w:u w:val="none"/>
        </w:rPr>
      </w:pPr>
      <m:oMathPara>
        <m:oMath>
          <m:r>
            <w:rPr>
              <w:rStyle w:val="DraftingNote"/>
              <w:rFonts w:ascii="Cambria Math" w:hAnsi="Cambria Math"/>
              <w:color w:val="auto"/>
              <w:u w:val="none"/>
            </w:rPr>
            <m:t>Y=</m:t>
          </m:r>
          <m:d>
            <m:dPr>
              <m:begChr m:val="{"/>
              <m:endChr m:val=""/>
              <m:ctrlPr>
                <w:rPr>
                  <w:rStyle w:val="DraftingNote"/>
                  <w:rFonts w:ascii="Cambria Math" w:hAnsi="Cambria Math"/>
                  <w:b w:val="0"/>
                  <w:i/>
                  <w:color w:val="auto"/>
                  <w:u w:val="none"/>
                </w:rPr>
              </m:ctrlPr>
            </m:dPr>
            <m:e>
              <m:eqArr>
                <m:eqArrPr>
                  <m:ctrlPr>
                    <w:rPr>
                      <w:rStyle w:val="DraftingNote"/>
                      <w:rFonts w:ascii="Cambria Math" w:hAnsi="Cambria Math"/>
                      <w:b w:val="0"/>
                      <w:i/>
                      <w:color w:val="auto"/>
                      <w:u w:val="none"/>
                    </w:rPr>
                  </m:ctrlPr>
                </m:eqArrPr>
                <m:e>
                  <m:r>
                    <w:rPr>
                      <w:rStyle w:val="DraftingNote"/>
                      <w:rFonts w:ascii="Cambria Math" w:hAnsi="Cambria Math"/>
                      <w:color w:val="auto"/>
                      <w:u w:val="none"/>
                    </w:rPr>
                    <m:t xml:space="preserve">1, </m:t>
                  </m:r>
                  <m:sSup>
                    <m:sSupPr>
                      <m:ctrlPr>
                        <w:rPr>
                          <w:rStyle w:val="DraftingNote"/>
                          <w:rFonts w:ascii="Cambria Math" w:hAnsi="Cambria Math"/>
                          <w:b w:val="0"/>
                          <w:i/>
                          <w:color w:val="auto"/>
                          <w:u w:val="none"/>
                        </w:rPr>
                      </m:ctrlPr>
                    </m:sSupPr>
                    <m:e>
                      <m:r>
                        <w:rPr>
                          <w:rStyle w:val="DraftingNote"/>
                          <w:rFonts w:ascii="Cambria Math" w:hAnsi="Cambria Math"/>
                          <w:color w:val="auto"/>
                          <w:u w:val="none"/>
                        </w:rPr>
                        <m:t>Y</m:t>
                      </m:r>
                    </m:e>
                    <m:sup>
                      <m:r>
                        <w:rPr>
                          <w:rStyle w:val="DraftingNote"/>
                          <w:rFonts w:ascii="Cambria Math" w:hAnsi="Cambria Math"/>
                          <w:color w:val="auto"/>
                          <w:u w:val="none"/>
                        </w:rPr>
                        <m:t>*</m:t>
                      </m:r>
                    </m:sup>
                  </m:sSup>
                  <m:r>
                    <w:rPr>
                      <w:rStyle w:val="DraftingNote"/>
                      <w:rFonts w:ascii="Cambria Math" w:hAnsi="Cambria Math"/>
                      <w:color w:val="auto"/>
                      <w:u w:val="none"/>
                    </w:rPr>
                    <m:t>&gt;0</m:t>
                  </m:r>
                </m:e>
                <m:e>
                  <m:r>
                    <w:rPr>
                      <w:rStyle w:val="DraftingNote"/>
                      <w:rFonts w:ascii="Cambria Math" w:hAnsi="Cambria Math"/>
                      <w:color w:val="auto"/>
                      <w:u w:val="none"/>
                    </w:rPr>
                    <m:t>0, otherwise</m:t>
                  </m:r>
                </m:e>
              </m:eqArr>
            </m:e>
          </m:d>
        </m:oMath>
      </m:oMathPara>
    </w:p>
    <w:p w14:paraId="5B5DFFE9" w14:textId="77777777" w:rsidR="001442D2" w:rsidRDefault="001442D2" w:rsidP="00F3516B">
      <w:pPr>
        <w:pStyle w:val="BodyText"/>
        <w:rPr>
          <w:rStyle w:val="DraftingNote"/>
          <w:b w:val="0"/>
          <w:color w:val="auto"/>
          <w:u w:val="none"/>
        </w:rPr>
      </w:pPr>
      <w:r>
        <w:rPr>
          <w:rStyle w:val="DraftingNote"/>
          <w:b w:val="0"/>
          <w:color w:val="auto"/>
          <w:u w:val="none"/>
        </w:rPr>
        <w:t xml:space="preserve">Where </w:t>
      </w:r>
      <m:oMath>
        <m:sSup>
          <m:sSupPr>
            <m:ctrlPr>
              <w:rPr>
                <w:rStyle w:val="DraftingNote"/>
                <w:rFonts w:ascii="Cambria Math" w:hAnsi="Cambria Math"/>
                <w:b w:val="0"/>
                <w:i/>
                <w:color w:val="auto"/>
                <w:u w:val="none"/>
              </w:rPr>
            </m:ctrlPr>
          </m:sSupPr>
          <m:e>
            <m:r>
              <w:rPr>
                <w:rStyle w:val="DraftingNote"/>
                <w:rFonts w:ascii="Cambria Math" w:hAnsi="Cambria Math"/>
                <w:color w:val="auto"/>
                <w:u w:val="none"/>
              </w:rPr>
              <m:t>Y</m:t>
            </m:r>
          </m:e>
          <m:sup>
            <m:r>
              <w:rPr>
                <w:rStyle w:val="DraftingNote"/>
                <w:rFonts w:ascii="Cambria Math" w:hAnsi="Cambria Math"/>
                <w:color w:val="auto"/>
                <w:u w:val="none"/>
              </w:rPr>
              <m:t>*</m:t>
            </m:r>
          </m:sup>
        </m:sSup>
      </m:oMath>
      <w:r>
        <w:rPr>
          <w:rStyle w:val="DraftingNote"/>
          <w:b w:val="0"/>
          <w:color w:val="auto"/>
          <w:u w:val="none"/>
        </w:rPr>
        <w:t xml:space="preserve"> refers to the latent variable corresponding to the nomination decision:</w:t>
      </w:r>
    </w:p>
    <w:p w14:paraId="402F7E43" w14:textId="77777777" w:rsidR="001442D2" w:rsidRPr="00C63C52" w:rsidRDefault="00183E60" w:rsidP="002B1625">
      <w:pPr>
        <w:pStyle w:val="ListNumber"/>
        <w:numPr>
          <w:ilvl w:val="0"/>
          <w:numId w:val="0"/>
        </w:numPr>
        <w:ind w:left="340"/>
        <w:rPr>
          <w:rStyle w:val="DraftingNote"/>
          <w:b w:val="0"/>
          <w:color w:val="auto"/>
          <w:u w:val="none"/>
        </w:rPr>
      </w:pPr>
      <m:oMathPara>
        <m:oMath>
          <m:sSup>
            <m:sSupPr>
              <m:ctrlPr>
                <w:rPr>
                  <w:rStyle w:val="DraftingNote"/>
                  <w:rFonts w:ascii="Cambria Math" w:hAnsi="Cambria Math"/>
                  <w:b w:val="0"/>
                  <w:i/>
                  <w:color w:val="auto"/>
                  <w:u w:val="none"/>
                </w:rPr>
              </m:ctrlPr>
            </m:sSupPr>
            <m:e>
              <m:r>
                <w:rPr>
                  <w:rStyle w:val="DraftingNote"/>
                  <w:rFonts w:ascii="Cambria Math" w:hAnsi="Cambria Math"/>
                  <w:color w:val="auto"/>
                  <w:u w:val="none"/>
                </w:rPr>
                <m:t>Y</m:t>
              </m:r>
            </m:e>
            <m:sup>
              <m:r>
                <w:rPr>
                  <w:rStyle w:val="DraftingNote"/>
                  <w:rFonts w:ascii="Cambria Math" w:hAnsi="Cambria Math"/>
                  <w:color w:val="auto"/>
                  <w:u w:val="none"/>
                </w:rPr>
                <m:t>*</m:t>
              </m:r>
            </m:sup>
          </m:sSup>
          <m:r>
            <w:rPr>
              <w:rStyle w:val="DraftingNote"/>
              <w:rFonts w:ascii="Cambria Math" w:hAnsi="Cambria Math"/>
              <w:color w:val="auto"/>
              <w:u w:val="none"/>
            </w:rPr>
            <m:t>=α+</m:t>
          </m:r>
          <m:sSub>
            <m:sSubPr>
              <m:ctrlPr>
                <w:rPr>
                  <w:rStyle w:val="DraftingNote"/>
                  <w:rFonts w:ascii="Cambria Math" w:hAnsi="Cambria Math"/>
                  <w:b w:val="0"/>
                  <w:i/>
                  <w:color w:val="auto"/>
                  <w:u w:val="none"/>
                </w:rPr>
              </m:ctrlPr>
            </m:sSubPr>
            <m:e>
              <m:r>
                <w:rPr>
                  <w:rStyle w:val="DraftingNote"/>
                  <w:rFonts w:ascii="Cambria Math" w:hAnsi="Cambria Math"/>
                  <w:color w:val="auto"/>
                  <w:u w:val="none"/>
                </w:rPr>
                <m:t>β</m:t>
              </m:r>
            </m:e>
            <m:sub>
              <m:r>
                <w:rPr>
                  <w:rStyle w:val="DraftingNote"/>
                  <w:rFonts w:ascii="Cambria Math" w:hAnsi="Cambria Math"/>
                  <w:color w:val="auto"/>
                  <w:u w:val="none"/>
                </w:rPr>
                <m:t>T</m:t>
              </m:r>
            </m:sub>
          </m:sSub>
          <m:sSub>
            <m:sSubPr>
              <m:ctrlPr>
                <w:rPr>
                  <w:rStyle w:val="DraftingNote"/>
                  <w:rFonts w:ascii="Cambria Math" w:hAnsi="Cambria Math"/>
                  <w:b w:val="0"/>
                  <w:i/>
                  <w:color w:val="auto"/>
                  <w:u w:val="none"/>
                </w:rPr>
              </m:ctrlPr>
            </m:sSubPr>
            <m:e>
              <m:r>
                <w:rPr>
                  <w:rStyle w:val="DraftingNote"/>
                  <w:rFonts w:ascii="Cambria Math" w:hAnsi="Cambria Math"/>
                  <w:color w:val="auto"/>
                  <w:u w:val="none"/>
                </w:rPr>
                <m:t>T</m:t>
              </m:r>
            </m:e>
            <m:sub>
              <m:r>
                <w:rPr>
                  <w:rStyle w:val="DraftingNote"/>
                  <w:rFonts w:ascii="Cambria Math" w:hAnsi="Cambria Math"/>
                  <w:color w:val="auto"/>
                  <w:u w:val="none"/>
                </w:rPr>
                <m:t>i</m:t>
              </m:r>
            </m:sub>
          </m:sSub>
          <m:r>
            <w:rPr>
              <w:rStyle w:val="DraftingNote"/>
              <w:rFonts w:ascii="Cambria Math" w:hAnsi="Cambria Math"/>
              <w:color w:val="auto"/>
              <w:u w:val="none"/>
            </w:rPr>
            <m:t>+</m:t>
          </m:r>
          <m:sSub>
            <m:sSubPr>
              <m:ctrlPr>
                <w:rPr>
                  <w:rStyle w:val="DraftingNote"/>
                  <w:rFonts w:ascii="Cambria Math" w:hAnsi="Cambria Math"/>
                  <w:b w:val="0"/>
                  <w:i/>
                  <w:color w:val="auto"/>
                  <w:u w:val="none"/>
                </w:rPr>
              </m:ctrlPr>
            </m:sSubPr>
            <m:e>
              <m:r>
                <w:rPr>
                  <w:rStyle w:val="DraftingNote"/>
                  <w:rFonts w:ascii="Cambria Math" w:hAnsi="Cambria Math"/>
                  <w:color w:val="auto"/>
                  <w:u w:val="none"/>
                </w:rPr>
                <m:t>ε</m:t>
              </m:r>
            </m:e>
            <m:sub>
              <m:r>
                <w:rPr>
                  <w:rStyle w:val="DraftingNote"/>
                  <w:rFonts w:ascii="Cambria Math" w:hAnsi="Cambria Math"/>
                  <w:color w:val="auto"/>
                  <w:u w:val="none"/>
                </w:rPr>
                <m:t>i</m:t>
              </m:r>
            </m:sub>
          </m:sSub>
        </m:oMath>
      </m:oMathPara>
    </w:p>
    <w:p w14:paraId="790BAA67" w14:textId="77777777" w:rsidR="001442D2" w:rsidRDefault="001442D2" w:rsidP="00F3516B">
      <w:pPr>
        <w:pStyle w:val="BodyText"/>
        <w:rPr>
          <w:rStyle w:val="DraftingNote"/>
          <w:b w:val="0"/>
          <w:color w:val="auto"/>
          <w:u w:val="none"/>
        </w:rPr>
      </w:pPr>
      <w:r>
        <w:rPr>
          <w:rStyle w:val="DraftingNote"/>
          <w:b w:val="0"/>
          <w:color w:val="auto"/>
          <w:u w:val="none"/>
        </w:rPr>
        <w:t xml:space="preserve">It is important to note that these coefficients are not interpreted as probabilities. For example, </w:t>
      </w:r>
      <m:oMath>
        <m:r>
          <w:rPr>
            <w:rStyle w:val="DraftingNote"/>
            <w:rFonts w:ascii="Cambria Math" w:hAnsi="Cambria Math"/>
            <w:color w:val="auto"/>
            <w:u w:val="none"/>
          </w:rPr>
          <m:t>α</m:t>
        </m:r>
      </m:oMath>
      <w:r>
        <w:rPr>
          <w:rStyle w:val="DraftingNote"/>
          <w:b w:val="0"/>
          <w:color w:val="auto"/>
          <w:u w:val="none"/>
        </w:rPr>
        <w:t xml:space="preserve"> does not represent the baseline probability. </w:t>
      </w:r>
    </w:p>
    <w:p w14:paraId="4F9517FF" w14:textId="77777777" w:rsidR="001442D2" w:rsidRDefault="001442D2" w:rsidP="00F3516B">
      <w:pPr>
        <w:pStyle w:val="BodyText"/>
        <w:rPr>
          <w:rStyle w:val="DraftingNote"/>
          <w:b w:val="0"/>
          <w:color w:val="auto"/>
          <w:u w:val="none"/>
        </w:rPr>
      </w:pPr>
      <w:r>
        <w:rPr>
          <w:rStyle w:val="DraftingNote"/>
          <w:b w:val="0"/>
          <w:color w:val="auto"/>
          <w:u w:val="none"/>
        </w:rPr>
        <w:lastRenderedPageBreak/>
        <w:t>To see this, recall the equivalence of the latent variable formulation and the generalised linear model formulation:</w:t>
      </w:r>
    </w:p>
    <w:p w14:paraId="25C65EBD" w14:textId="77777777" w:rsidR="001442D2" w:rsidRDefault="001442D2" w:rsidP="002B1625">
      <w:pPr>
        <w:pStyle w:val="ListNumber"/>
        <w:numPr>
          <w:ilvl w:val="0"/>
          <w:numId w:val="0"/>
        </w:numPr>
        <w:ind w:left="340"/>
        <w:rPr>
          <w:rStyle w:val="DraftingNote"/>
          <w:b w:val="0"/>
          <w:color w:val="auto"/>
          <w:u w:val="none"/>
        </w:rPr>
      </w:pPr>
      <m:oMathPara>
        <m:oMath>
          <m:r>
            <w:rPr>
              <w:rStyle w:val="DraftingNote"/>
              <w:rFonts w:ascii="Cambria Math" w:hAnsi="Cambria Math"/>
              <w:color w:val="auto"/>
              <w:u w:val="none"/>
            </w:rPr>
            <m:t>P</m:t>
          </m:r>
          <m:d>
            <m:dPr>
              <m:ctrlPr>
                <w:rPr>
                  <w:rStyle w:val="DraftingNote"/>
                  <w:rFonts w:ascii="Cambria Math" w:hAnsi="Cambria Math"/>
                  <w:b w:val="0"/>
                  <w:i/>
                  <w:color w:val="auto"/>
                  <w:u w:val="none"/>
                </w:rPr>
              </m:ctrlPr>
            </m:dPr>
            <m:e>
              <m:r>
                <w:rPr>
                  <w:rStyle w:val="DraftingNote"/>
                  <w:rFonts w:ascii="Cambria Math" w:hAnsi="Cambria Math"/>
                  <w:color w:val="auto"/>
                  <w:u w:val="none"/>
                </w:rPr>
                <m:t>Y=1</m:t>
              </m:r>
            </m:e>
          </m:d>
          <m:r>
            <w:rPr>
              <w:rStyle w:val="DraftingNote"/>
              <w:rFonts w:ascii="Cambria Math" w:hAnsi="Cambria Math"/>
              <w:color w:val="auto"/>
              <w:u w:val="none"/>
            </w:rPr>
            <m:t>=P</m:t>
          </m:r>
          <m:d>
            <m:dPr>
              <m:ctrlPr>
                <w:rPr>
                  <w:rStyle w:val="DraftingNote"/>
                  <w:rFonts w:ascii="Cambria Math" w:hAnsi="Cambria Math"/>
                  <w:b w:val="0"/>
                  <w:i/>
                  <w:color w:val="auto"/>
                  <w:u w:val="none"/>
                </w:rPr>
              </m:ctrlPr>
            </m:dPr>
            <m:e>
              <m:sSup>
                <m:sSupPr>
                  <m:ctrlPr>
                    <w:rPr>
                      <w:rStyle w:val="DraftingNote"/>
                      <w:rFonts w:ascii="Cambria Math" w:hAnsi="Cambria Math"/>
                      <w:b w:val="0"/>
                      <w:i/>
                      <w:color w:val="auto"/>
                      <w:u w:val="none"/>
                    </w:rPr>
                  </m:ctrlPr>
                </m:sSupPr>
                <m:e>
                  <m:r>
                    <w:rPr>
                      <w:rStyle w:val="DraftingNote"/>
                      <w:rFonts w:ascii="Cambria Math" w:hAnsi="Cambria Math"/>
                      <w:color w:val="auto"/>
                      <w:u w:val="none"/>
                    </w:rPr>
                    <m:t>Y</m:t>
                  </m:r>
                </m:e>
                <m:sup>
                  <m:r>
                    <w:rPr>
                      <w:rStyle w:val="DraftingNote"/>
                      <w:rFonts w:ascii="Cambria Math" w:hAnsi="Cambria Math"/>
                      <w:color w:val="auto"/>
                      <w:u w:val="none"/>
                    </w:rPr>
                    <m:t>*</m:t>
                  </m:r>
                </m:sup>
              </m:sSup>
              <m:r>
                <w:rPr>
                  <w:rStyle w:val="DraftingNote"/>
                  <w:rFonts w:ascii="Cambria Math" w:hAnsi="Cambria Math"/>
                  <w:color w:val="auto"/>
                  <w:u w:val="none"/>
                </w:rPr>
                <m:t>&gt;0</m:t>
              </m:r>
            </m:e>
          </m:d>
          <m:r>
            <w:rPr>
              <w:rStyle w:val="DraftingNote"/>
              <w:rFonts w:ascii="Cambria Math" w:hAnsi="Cambria Math"/>
              <w:color w:val="auto"/>
              <w:u w:val="none"/>
            </w:rPr>
            <m:t>=P</m:t>
          </m:r>
          <m:d>
            <m:dPr>
              <m:ctrlPr>
                <w:rPr>
                  <w:rStyle w:val="DraftingNote"/>
                  <w:rFonts w:ascii="Cambria Math" w:hAnsi="Cambria Math"/>
                  <w:b w:val="0"/>
                  <w:i/>
                  <w:color w:val="auto"/>
                  <w:u w:val="none"/>
                </w:rPr>
              </m:ctrlPr>
            </m:dPr>
            <m:e>
              <m:r>
                <w:rPr>
                  <w:rStyle w:val="DraftingNote"/>
                  <w:rFonts w:ascii="Cambria Math" w:hAnsi="Cambria Math"/>
                  <w:color w:val="auto"/>
                  <w:u w:val="none"/>
                </w:rPr>
                <m:t>α+</m:t>
              </m:r>
              <m:sSub>
                <m:sSubPr>
                  <m:ctrlPr>
                    <w:rPr>
                      <w:rStyle w:val="DraftingNote"/>
                      <w:rFonts w:ascii="Cambria Math" w:hAnsi="Cambria Math"/>
                      <w:b w:val="0"/>
                      <w:i/>
                      <w:color w:val="auto"/>
                      <w:u w:val="none"/>
                    </w:rPr>
                  </m:ctrlPr>
                </m:sSubPr>
                <m:e>
                  <m:r>
                    <w:rPr>
                      <w:rStyle w:val="DraftingNote"/>
                      <w:rFonts w:ascii="Cambria Math" w:hAnsi="Cambria Math"/>
                      <w:color w:val="auto"/>
                      <w:u w:val="none"/>
                    </w:rPr>
                    <m:t>β</m:t>
                  </m:r>
                </m:e>
                <m:sub>
                  <m:r>
                    <w:rPr>
                      <w:rStyle w:val="DraftingNote"/>
                      <w:rFonts w:ascii="Cambria Math" w:hAnsi="Cambria Math"/>
                      <w:color w:val="auto"/>
                      <w:u w:val="none"/>
                    </w:rPr>
                    <m:t>T</m:t>
                  </m:r>
                </m:sub>
              </m:sSub>
              <m:sSub>
                <m:sSubPr>
                  <m:ctrlPr>
                    <w:rPr>
                      <w:rStyle w:val="DraftingNote"/>
                      <w:rFonts w:ascii="Cambria Math" w:hAnsi="Cambria Math"/>
                      <w:b w:val="0"/>
                      <w:i/>
                      <w:color w:val="auto"/>
                      <w:u w:val="none"/>
                    </w:rPr>
                  </m:ctrlPr>
                </m:sSubPr>
                <m:e>
                  <m:r>
                    <w:rPr>
                      <w:rStyle w:val="DraftingNote"/>
                      <w:rFonts w:ascii="Cambria Math" w:hAnsi="Cambria Math"/>
                      <w:color w:val="auto"/>
                      <w:u w:val="none"/>
                    </w:rPr>
                    <m:t>T</m:t>
                  </m:r>
                </m:e>
                <m:sub>
                  <m:r>
                    <w:rPr>
                      <w:rStyle w:val="DraftingNote"/>
                      <w:rFonts w:ascii="Cambria Math" w:hAnsi="Cambria Math"/>
                      <w:color w:val="auto"/>
                      <w:u w:val="none"/>
                    </w:rPr>
                    <m:t>i</m:t>
                  </m:r>
                </m:sub>
              </m:sSub>
              <m:r>
                <w:rPr>
                  <w:rStyle w:val="DraftingNote"/>
                  <w:rFonts w:ascii="Cambria Math" w:hAnsi="Cambria Math"/>
                  <w:color w:val="auto"/>
                  <w:u w:val="none"/>
                </w:rPr>
                <m:t>&lt;-</m:t>
              </m:r>
              <m:sSub>
                <m:sSubPr>
                  <m:ctrlPr>
                    <w:rPr>
                      <w:rStyle w:val="DraftingNote"/>
                      <w:rFonts w:ascii="Cambria Math" w:hAnsi="Cambria Math"/>
                      <w:b w:val="0"/>
                      <w:i/>
                      <w:color w:val="auto"/>
                      <w:u w:val="none"/>
                    </w:rPr>
                  </m:ctrlPr>
                </m:sSubPr>
                <m:e>
                  <m:r>
                    <w:rPr>
                      <w:rStyle w:val="DraftingNote"/>
                      <w:rFonts w:ascii="Cambria Math" w:hAnsi="Cambria Math"/>
                      <w:color w:val="auto"/>
                      <w:u w:val="none"/>
                    </w:rPr>
                    <m:t>ε</m:t>
                  </m:r>
                </m:e>
                <m:sub>
                  <m:r>
                    <w:rPr>
                      <w:rStyle w:val="DraftingNote"/>
                      <w:rFonts w:ascii="Cambria Math" w:hAnsi="Cambria Math"/>
                      <w:color w:val="auto"/>
                      <w:u w:val="none"/>
                    </w:rPr>
                    <m:t>i</m:t>
                  </m:r>
                </m:sub>
              </m:sSub>
            </m:e>
          </m:d>
          <m:r>
            <w:rPr>
              <w:rStyle w:val="DraftingNote"/>
              <w:rFonts w:ascii="Cambria Math" w:hAnsi="Cambria Math"/>
              <w:color w:val="auto"/>
              <w:u w:val="none"/>
            </w:rPr>
            <m:t>=P</m:t>
          </m:r>
          <m:d>
            <m:dPr>
              <m:ctrlPr>
                <w:rPr>
                  <w:rStyle w:val="DraftingNote"/>
                  <w:rFonts w:ascii="Cambria Math" w:hAnsi="Cambria Math"/>
                  <w:b w:val="0"/>
                  <w:i/>
                  <w:color w:val="auto"/>
                  <w:u w:val="none"/>
                </w:rPr>
              </m:ctrlPr>
            </m:dPr>
            <m:e>
              <m:sSub>
                <m:sSubPr>
                  <m:ctrlPr>
                    <w:rPr>
                      <w:rStyle w:val="DraftingNote"/>
                      <w:rFonts w:ascii="Cambria Math" w:hAnsi="Cambria Math"/>
                      <w:b w:val="0"/>
                      <w:i/>
                      <w:color w:val="auto"/>
                      <w:u w:val="none"/>
                    </w:rPr>
                  </m:ctrlPr>
                </m:sSubPr>
                <m:e>
                  <m:r>
                    <w:rPr>
                      <w:rStyle w:val="DraftingNote"/>
                      <w:rFonts w:ascii="Cambria Math" w:hAnsi="Cambria Math"/>
                      <w:color w:val="auto"/>
                      <w:u w:val="none"/>
                    </w:rPr>
                    <m:t>ε</m:t>
                  </m:r>
                </m:e>
                <m:sub>
                  <m:r>
                    <w:rPr>
                      <w:rStyle w:val="DraftingNote"/>
                      <w:rFonts w:ascii="Cambria Math" w:hAnsi="Cambria Math"/>
                      <w:color w:val="auto"/>
                      <w:u w:val="none"/>
                    </w:rPr>
                    <m:t>i</m:t>
                  </m:r>
                </m:sub>
              </m:sSub>
              <m:r>
                <w:rPr>
                  <w:rStyle w:val="DraftingNote"/>
                  <w:rFonts w:ascii="Cambria Math" w:hAnsi="Cambria Math"/>
                  <w:color w:val="auto"/>
                  <w:u w:val="none"/>
                </w:rPr>
                <m:t>&lt;α+</m:t>
              </m:r>
              <m:sSub>
                <m:sSubPr>
                  <m:ctrlPr>
                    <w:rPr>
                      <w:rStyle w:val="DraftingNote"/>
                      <w:rFonts w:ascii="Cambria Math" w:hAnsi="Cambria Math"/>
                      <w:b w:val="0"/>
                      <w:i/>
                      <w:color w:val="auto"/>
                      <w:u w:val="none"/>
                    </w:rPr>
                  </m:ctrlPr>
                </m:sSubPr>
                <m:e>
                  <m:r>
                    <w:rPr>
                      <w:rStyle w:val="DraftingNote"/>
                      <w:rFonts w:ascii="Cambria Math" w:hAnsi="Cambria Math"/>
                      <w:color w:val="auto"/>
                      <w:u w:val="none"/>
                    </w:rPr>
                    <m:t>β</m:t>
                  </m:r>
                </m:e>
                <m:sub>
                  <m:r>
                    <w:rPr>
                      <w:rStyle w:val="DraftingNote"/>
                      <w:rFonts w:ascii="Cambria Math" w:hAnsi="Cambria Math"/>
                      <w:color w:val="auto"/>
                      <w:u w:val="none"/>
                    </w:rPr>
                    <m:t>T</m:t>
                  </m:r>
                </m:sub>
              </m:sSub>
              <m:sSub>
                <m:sSubPr>
                  <m:ctrlPr>
                    <w:rPr>
                      <w:rStyle w:val="DraftingNote"/>
                      <w:rFonts w:ascii="Cambria Math" w:hAnsi="Cambria Math"/>
                      <w:b w:val="0"/>
                      <w:i/>
                      <w:color w:val="auto"/>
                      <w:u w:val="none"/>
                    </w:rPr>
                  </m:ctrlPr>
                </m:sSubPr>
                <m:e>
                  <m:r>
                    <w:rPr>
                      <w:rStyle w:val="DraftingNote"/>
                      <w:rFonts w:ascii="Cambria Math" w:hAnsi="Cambria Math"/>
                      <w:color w:val="auto"/>
                      <w:u w:val="none"/>
                    </w:rPr>
                    <m:t>T</m:t>
                  </m:r>
                </m:e>
                <m:sub>
                  <m:r>
                    <w:rPr>
                      <w:rStyle w:val="DraftingNote"/>
                      <w:rFonts w:ascii="Cambria Math" w:hAnsi="Cambria Math"/>
                      <w:color w:val="auto"/>
                      <w:u w:val="none"/>
                    </w:rPr>
                    <m:t>i</m:t>
                  </m:r>
                </m:sub>
              </m:sSub>
            </m:e>
          </m:d>
          <m:r>
            <w:rPr>
              <w:rStyle w:val="DraftingNote"/>
              <w:rFonts w:ascii="Cambria Math" w:hAnsi="Cambria Math"/>
              <w:color w:val="auto"/>
              <w:u w:val="none"/>
            </w:rPr>
            <m:t>=</m:t>
          </m:r>
          <m:r>
            <m:rPr>
              <m:sty m:val="p"/>
            </m:rPr>
            <w:rPr>
              <w:rStyle w:val="DraftingNote"/>
              <w:rFonts w:ascii="Cambria Math" w:hAnsi="Cambria Math"/>
              <w:color w:val="auto"/>
              <w:u w:val="none"/>
            </w:rPr>
            <m:t>Φ</m:t>
          </m:r>
          <m:d>
            <m:dPr>
              <m:ctrlPr>
                <w:rPr>
                  <w:rStyle w:val="DraftingNote"/>
                  <w:rFonts w:ascii="Cambria Math" w:hAnsi="Cambria Math"/>
                  <w:b w:val="0"/>
                  <w:i/>
                  <w:color w:val="auto"/>
                  <w:u w:val="none"/>
                </w:rPr>
              </m:ctrlPr>
            </m:dPr>
            <m:e>
              <m:r>
                <w:rPr>
                  <w:rStyle w:val="DraftingNote"/>
                  <w:rFonts w:ascii="Cambria Math" w:hAnsi="Cambria Math"/>
                  <w:color w:val="auto"/>
                  <w:u w:val="none"/>
                </w:rPr>
                <m:t>α+</m:t>
              </m:r>
              <m:sSub>
                <m:sSubPr>
                  <m:ctrlPr>
                    <w:rPr>
                      <w:rStyle w:val="DraftingNote"/>
                      <w:rFonts w:ascii="Cambria Math" w:hAnsi="Cambria Math"/>
                      <w:b w:val="0"/>
                      <w:i/>
                      <w:color w:val="auto"/>
                      <w:u w:val="none"/>
                    </w:rPr>
                  </m:ctrlPr>
                </m:sSubPr>
                <m:e>
                  <m:r>
                    <w:rPr>
                      <w:rStyle w:val="DraftingNote"/>
                      <w:rFonts w:ascii="Cambria Math" w:hAnsi="Cambria Math"/>
                      <w:color w:val="auto"/>
                      <w:u w:val="none"/>
                    </w:rPr>
                    <m:t>β</m:t>
                  </m:r>
                </m:e>
                <m:sub>
                  <m:r>
                    <w:rPr>
                      <w:rStyle w:val="DraftingNote"/>
                      <w:rFonts w:ascii="Cambria Math" w:hAnsi="Cambria Math"/>
                      <w:color w:val="auto"/>
                      <w:u w:val="none"/>
                    </w:rPr>
                    <m:t>T</m:t>
                  </m:r>
                </m:sub>
              </m:sSub>
              <m:sSub>
                <m:sSubPr>
                  <m:ctrlPr>
                    <w:rPr>
                      <w:rStyle w:val="DraftingNote"/>
                      <w:rFonts w:ascii="Cambria Math" w:hAnsi="Cambria Math"/>
                      <w:b w:val="0"/>
                      <w:i/>
                      <w:color w:val="auto"/>
                      <w:u w:val="none"/>
                    </w:rPr>
                  </m:ctrlPr>
                </m:sSubPr>
                <m:e>
                  <m:r>
                    <w:rPr>
                      <w:rStyle w:val="DraftingNote"/>
                      <w:rFonts w:ascii="Cambria Math" w:hAnsi="Cambria Math"/>
                      <w:color w:val="auto"/>
                      <w:u w:val="none"/>
                    </w:rPr>
                    <m:t>T</m:t>
                  </m:r>
                </m:e>
                <m:sub>
                  <m:r>
                    <w:rPr>
                      <w:rStyle w:val="DraftingNote"/>
                      <w:rFonts w:ascii="Cambria Math" w:hAnsi="Cambria Math"/>
                      <w:color w:val="auto"/>
                      <w:u w:val="none"/>
                    </w:rPr>
                    <m:t>i</m:t>
                  </m:r>
                </m:sub>
              </m:sSub>
            </m:e>
          </m:d>
        </m:oMath>
      </m:oMathPara>
    </w:p>
    <w:p w14:paraId="72DA111E" w14:textId="77777777" w:rsidR="001442D2" w:rsidRDefault="001442D2" w:rsidP="00F3516B">
      <w:pPr>
        <w:pStyle w:val="BodyText"/>
        <w:rPr>
          <w:rStyle w:val="DraftingNote"/>
          <w:b w:val="0"/>
          <w:color w:val="auto"/>
          <w:u w:val="none"/>
        </w:rPr>
      </w:pPr>
      <w:r>
        <w:rPr>
          <w:rStyle w:val="DraftingNote"/>
          <w:b w:val="0"/>
          <w:color w:val="auto"/>
          <w:u w:val="none"/>
        </w:rPr>
        <w:t xml:space="preserve">Care is taken when setting coefficient values for the simulations. </w:t>
      </w:r>
    </w:p>
    <w:p w14:paraId="462D4EFA" w14:textId="32CFA73B" w:rsidR="001442D2" w:rsidRPr="0013716E" w:rsidRDefault="001442D2">
      <w:pPr>
        <w:pStyle w:val="ListNumber"/>
        <w:rPr>
          <w:rStyle w:val="DraftingNote"/>
          <w:b w:val="0"/>
          <w:color w:val="auto"/>
          <w:u w:val="none"/>
        </w:rPr>
      </w:pPr>
      <w:r w:rsidRPr="0013716E">
        <w:rPr>
          <w:rStyle w:val="DraftingNote"/>
          <w:b w:val="0"/>
          <w:color w:val="auto"/>
          <w:u w:val="none"/>
        </w:rPr>
        <w:t>Run a probit regression of the form:</w:t>
      </w:r>
    </w:p>
    <w:p w14:paraId="533BB040" w14:textId="77777777" w:rsidR="001442D2" w:rsidRPr="00771BF5" w:rsidRDefault="00183E60" w:rsidP="00F3516B">
      <w:pPr>
        <w:pStyle w:val="BodyText"/>
      </w:pPr>
      <m:oMathPara>
        <m:oMath>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Nominates</m:t>
                  </m:r>
                </m:e>
              </m:d>
            </m:e>
          </m:func>
          <m:r>
            <w:rPr>
              <w:rFonts w:ascii="Cambria Math" w:hAnsi="Cambria Math"/>
            </w:rPr>
            <m:t>=</m:t>
          </m:r>
          <m:r>
            <m:rPr>
              <m:sty m:val="p"/>
            </m:rPr>
            <w:rPr>
              <w:rFonts w:ascii="Cambria Math" w:hAnsi="Cambria Math"/>
            </w:rPr>
            <m:t>Φ</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T</m:t>
                  </m:r>
                </m:sub>
              </m:sSub>
              <m:sSub>
                <m:sSubPr>
                  <m:ctrlPr>
                    <w:rPr>
                      <w:rFonts w:ascii="Cambria Math" w:hAnsi="Cambria Math"/>
                      <w:i/>
                    </w:rPr>
                  </m:ctrlPr>
                </m:sSubPr>
                <m:e>
                  <m:r>
                    <w:rPr>
                      <w:rFonts w:ascii="Cambria Math" w:hAnsi="Cambria Math"/>
                    </w:rPr>
                    <m:t>T</m:t>
                  </m:r>
                </m:e>
                <m:sub>
                  <m:r>
                    <w:rPr>
                      <w:rFonts w:ascii="Cambria Math" w:hAnsi="Cambria Math"/>
                    </w:rPr>
                    <m:t>i</m:t>
                  </m:r>
                </m:sub>
              </m:sSub>
            </m:e>
          </m:d>
        </m:oMath>
      </m:oMathPara>
    </w:p>
    <w:p w14:paraId="2A4A5EB6" w14:textId="71C47AF1" w:rsidR="001442D2" w:rsidRPr="004640F3" w:rsidRDefault="001442D2" w:rsidP="00F3516B">
      <w:pPr>
        <w:pStyle w:val="BodyText"/>
      </w:pPr>
      <w:r w:rsidRPr="004640F3">
        <w:t>And save the p</w:t>
      </w:r>
      <w:r w:rsidR="009F10FD">
        <w:noBreakHyphen/>
      </w:r>
      <w:r w:rsidRPr="004640F3">
        <w:t xml:space="preserve">value associated with the treatment coefficient. </w:t>
      </w:r>
    </w:p>
    <w:p w14:paraId="3B6EB647" w14:textId="7A8363EE" w:rsidR="002B1625" w:rsidRPr="002B1625" w:rsidRDefault="002B1625" w:rsidP="002B1625">
      <w:pPr>
        <w:pStyle w:val="ListNumber"/>
      </w:pPr>
      <w:r>
        <w:t>Repeat for the number of iterations chosen. Then compute the power as the proportion of times the p</w:t>
      </w:r>
      <w:r w:rsidR="009F10FD">
        <w:noBreakHyphen/>
      </w:r>
      <w:r>
        <w:t xml:space="preserve">value is less than 0.1. </w:t>
      </w:r>
    </w:p>
    <w:p w14:paraId="270A1766" w14:textId="366760A6"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0B10B6BF" w14:textId="77777777" w:rsidTr="008831BF">
        <w:tc>
          <w:tcPr>
            <w:tcW w:w="5000" w:type="pct"/>
            <w:tcBorders>
              <w:top w:val="single" w:sz="6" w:space="0" w:color="78A22F"/>
              <w:left w:val="nil"/>
              <w:bottom w:val="nil"/>
              <w:right w:val="nil"/>
            </w:tcBorders>
            <w:shd w:val="clear" w:color="auto" w:fill="auto"/>
          </w:tcPr>
          <w:p w14:paraId="4930694A" w14:textId="176FB93E" w:rsidR="001442D2" w:rsidRDefault="001442D2" w:rsidP="00F3516B">
            <w:pPr>
              <w:pStyle w:val="TableTitle"/>
            </w:pPr>
            <w:r>
              <w:rPr>
                <w:b w:val="0"/>
              </w:rPr>
              <w:t>Table A.</w:t>
            </w:r>
            <w:r>
              <w:rPr>
                <w:b w:val="0"/>
                <w:noProof/>
              </w:rPr>
              <w:t>8</w:t>
            </w:r>
            <w:r>
              <w:tab/>
              <w:t>Regression for simulation parameter selection</w:t>
            </w:r>
            <w:r w:rsidRPr="0013716E">
              <w:rPr>
                <w:rStyle w:val="NoteLabel"/>
                <w:b/>
              </w:rPr>
              <w:t>a,b</w:t>
            </w:r>
            <w:r>
              <w:rPr>
                <w:rStyle w:val="NoteLabel"/>
                <w:b/>
              </w:rPr>
              <w:t>,c</w:t>
            </w:r>
          </w:p>
          <w:p w14:paraId="61440F6D" w14:textId="77777777" w:rsidR="001442D2" w:rsidRPr="00784A05" w:rsidRDefault="001442D2" w:rsidP="00F3516B">
            <w:pPr>
              <w:pStyle w:val="Subtitle"/>
            </w:pPr>
            <w:r>
              <w:t>Choice Experiment</w:t>
            </w:r>
          </w:p>
        </w:tc>
      </w:tr>
      <w:tr w:rsidR="001442D2" w14:paraId="3112E04E"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9"/>
              <w:gridCol w:w="2126"/>
              <w:gridCol w:w="2126"/>
              <w:gridCol w:w="2123"/>
            </w:tblGrid>
            <w:tr w:rsidR="001442D2" w14:paraId="4F704A35" w14:textId="77777777" w:rsidTr="00F3516B">
              <w:trPr>
                <w:tblHeader/>
              </w:trPr>
              <w:tc>
                <w:tcPr>
                  <w:tcW w:w="1252" w:type="pct"/>
                  <w:tcBorders>
                    <w:top w:val="single" w:sz="6" w:space="0" w:color="BFBFBF"/>
                    <w:bottom w:val="single" w:sz="6" w:space="0" w:color="BFBFBF"/>
                  </w:tcBorders>
                  <w:shd w:val="clear" w:color="auto" w:fill="auto"/>
                  <w:tcMar>
                    <w:top w:w="28" w:type="dxa"/>
                  </w:tcMar>
                </w:tcPr>
                <w:p w14:paraId="1B3F7151" w14:textId="77777777" w:rsidR="001442D2" w:rsidRDefault="001442D2" w:rsidP="00BB2051">
                  <w:pPr>
                    <w:pStyle w:val="TableColumnHeading"/>
                    <w:jc w:val="left"/>
                  </w:pPr>
                  <w:r w:rsidRPr="00C83ED5">
                    <w:rPr>
                      <w:rFonts w:asciiTheme="minorHAnsi" w:hAnsiTheme="minorHAnsi" w:cstheme="minorHAnsi"/>
                      <w:szCs w:val="18"/>
                    </w:rPr>
                    <w:t>Variable</w:t>
                  </w:r>
                </w:p>
              </w:tc>
              <w:tc>
                <w:tcPr>
                  <w:tcW w:w="1250" w:type="pct"/>
                  <w:tcBorders>
                    <w:top w:val="single" w:sz="6" w:space="0" w:color="BFBFBF"/>
                    <w:bottom w:val="single" w:sz="6" w:space="0" w:color="BFBFBF"/>
                  </w:tcBorders>
                </w:tcPr>
                <w:p w14:paraId="6BEADF2E" w14:textId="77777777" w:rsidR="001442D2" w:rsidRDefault="001442D2" w:rsidP="00BB2051">
                  <w:pPr>
                    <w:pStyle w:val="TableColumnHeading"/>
                  </w:pPr>
                  <w:r w:rsidRPr="00C83ED5">
                    <w:rPr>
                      <w:rFonts w:asciiTheme="minorHAnsi" w:hAnsiTheme="minorHAnsi" w:cstheme="minorHAnsi"/>
                      <w:szCs w:val="18"/>
                    </w:rPr>
                    <w:t>Coefficient</w:t>
                  </w:r>
                </w:p>
              </w:tc>
              <w:tc>
                <w:tcPr>
                  <w:tcW w:w="1250" w:type="pct"/>
                  <w:tcBorders>
                    <w:top w:val="single" w:sz="6" w:space="0" w:color="BFBFBF"/>
                    <w:bottom w:val="single" w:sz="6" w:space="0" w:color="BFBFBF"/>
                  </w:tcBorders>
                  <w:shd w:val="clear" w:color="auto" w:fill="auto"/>
                  <w:tcMar>
                    <w:top w:w="28" w:type="dxa"/>
                  </w:tcMar>
                </w:tcPr>
                <w:p w14:paraId="2C80CEBD" w14:textId="77777777" w:rsidR="001442D2" w:rsidRDefault="001442D2" w:rsidP="00BB2051">
                  <w:pPr>
                    <w:pStyle w:val="TableColumnHeading"/>
                  </w:pPr>
                  <w:r w:rsidRPr="00C83ED5">
                    <w:rPr>
                      <w:rFonts w:asciiTheme="minorHAnsi" w:hAnsiTheme="minorHAnsi" w:cstheme="minorHAnsi"/>
                      <w:szCs w:val="18"/>
                    </w:rPr>
                    <w:t>Standard Error</w:t>
                  </w:r>
                </w:p>
              </w:tc>
              <w:tc>
                <w:tcPr>
                  <w:tcW w:w="1248" w:type="pct"/>
                  <w:tcBorders>
                    <w:top w:val="single" w:sz="6" w:space="0" w:color="BFBFBF"/>
                    <w:bottom w:val="single" w:sz="6" w:space="0" w:color="BFBFBF"/>
                  </w:tcBorders>
                  <w:shd w:val="clear" w:color="auto" w:fill="auto"/>
                  <w:tcMar>
                    <w:top w:w="28" w:type="dxa"/>
                  </w:tcMar>
                </w:tcPr>
                <w:p w14:paraId="6487F935" w14:textId="77777777" w:rsidR="001442D2" w:rsidRDefault="001442D2" w:rsidP="00BB2051">
                  <w:pPr>
                    <w:pStyle w:val="TableColumnHeading"/>
                    <w:ind w:right="28"/>
                  </w:pPr>
                  <w:r w:rsidRPr="00C83ED5">
                    <w:rPr>
                      <w:rFonts w:asciiTheme="minorHAnsi" w:hAnsiTheme="minorHAnsi" w:cstheme="minorHAnsi"/>
                      <w:szCs w:val="18"/>
                    </w:rPr>
                    <w:t>Significance</w:t>
                  </w:r>
                </w:p>
              </w:tc>
            </w:tr>
            <w:tr w:rsidR="001442D2" w14:paraId="2D963398" w14:textId="77777777" w:rsidTr="00F3516B">
              <w:tc>
                <w:tcPr>
                  <w:tcW w:w="1252" w:type="pct"/>
                  <w:tcBorders>
                    <w:top w:val="single" w:sz="6" w:space="0" w:color="BFBFBF"/>
                  </w:tcBorders>
                  <w:shd w:val="clear" w:color="auto" w:fill="F2F2F2"/>
                </w:tcPr>
                <w:p w14:paraId="21DBB8EF" w14:textId="77777777" w:rsidR="001442D2" w:rsidRPr="00625963" w:rsidRDefault="001442D2" w:rsidP="00BB2051">
                  <w:pPr>
                    <w:pStyle w:val="TableBodyText"/>
                    <w:jc w:val="left"/>
                    <w:rPr>
                      <w:b/>
                      <w:szCs w:val="18"/>
                    </w:rPr>
                  </w:pPr>
                  <w:r w:rsidRPr="00625963">
                    <w:rPr>
                      <w:b/>
                      <w:szCs w:val="18"/>
                    </w:rPr>
                    <w:t>Constant</w:t>
                  </w:r>
                </w:p>
              </w:tc>
              <w:tc>
                <w:tcPr>
                  <w:tcW w:w="1250" w:type="pct"/>
                  <w:tcBorders>
                    <w:top w:val="single" w:sz="6" w:space="0" w:color="BFBFBF"/>
                  </w:tcBorders>
                  <w:shd w:val="clear" w:color="auto" w:fill="F2F2F2"/>
                  <w:vAlign w:val="bottom"/>
                </w:tcPr>
                <w:p w14:paraId="05526EF6" w14:textId="77777777" w:rsidR="001442D2" w:rsidRPr="00625963" w:rsidRDefault="001442D2" w:rsidP="00BB2051">
                  <w:pPr>
                    <w:pStyle w:val="TableBodyText"/>
                    <w:rPr>
                      <w:rFonts w:cs="Arial"/>
                      <w:szCs w:val="18"/>
                    </w:rPr>
                  </w:pPr>
                  <w:r w:rsidRPr="00BB2051">
                    <w:rPr>
                      <w:rFonts w:cs="Arial"/>
                      <w:color w:val="000000"/>
                      <w:szCs w:val="18"/>
                    </w:rPr>
                    <w:t>1.5682</w:t>
                  </w:r>
                </w:p>
              </w:tc>
              <w:tc>
                <w:tcPr>
                  <w:tcW w:w="1250" w:type="pct"/>
                  <w:tcBorders>
                    <w:top w:val="single" w:sz="6" w:space="0" w:color="BFBFBF"/>
                  </w:tcBorders>
                  <w:shd w:val="clear" w:color="auto" w:fill="F2F2F2"/>
                  <w:vAlign w:val="bottom"/>
                </w:tcPr>
                <w:p w14:paraId="46778771" w14:textId="77777777" w:rsidR="001442D2" w:rsidRPr="00625963" w:rsidRDefault="001442D2" w:rsidP="00BB2051">
                  <w:pPr>
                    <w:pStyle w:val="TableBodyText"/>
                    <w:rPr>
                      <w:rFonts w:cs="Arial"/>
                      <w:szCs w:val="18"/>
                    </w:rPr>
                  </w:pPr>
                  <w:r w:rsidRPr="00BB2051">
                    <w:rPr>
                      <w:rFonts w:cs="Arial"/>
                      <w:color w:val="000000"/>
                      <w:szCs w:val="18"/>
                    </w:rPr>
                    <w:t>0.1179</w:t>
                  </w:r>
                </w:p>
              </w:tc>
              <w:tc>
                <w:tcPr>
                  <w:tcW w:w="1248" w:type="pct"/>
                  <w:tcBorders>
                    <w:top w:val="single" w:sz="6" w:space="0" w:color="BFBFBF"/>
                  </w:tcBorders>
                  <w:shd w:val="clear" w:color="auto" w:fill="F2F2F2"/>
                  <w:vAlign w:val="bottom"/>
                </w:tcPr>
                <w:p w14:paraId="7293DD1A" w14:textId="77777777" w:rsidR="001442D2" w:rsidRPr="00625963" w:rsidRDefault="001442D2" w:rsidP="00BB2051">
                  <w:pPr>
                    <w:pStyle w:val="TableBodyText"/>
                    <w:rPr>
                      <w:rFonts w:cs="Arial"/>
                      <w:szCs w:val="18"/>
                    </w:rPr>
                  </w:pPr>
                  <w:r w:rsidRPr="00BB2051">
                    <w:rPr>
                      <w:rFonts w:cs="Arial"/>
                      <w:color w:val="000000"/>
                      <w:szCs w:val="18"/>
                    </w:rPr>
                    <w:t>***</w:t>
                  </w:r>
                </w:p>
              </w:tc>
            </w:tr>
            <w:tr w:rsidR="001442D2" w14:paraId="677C03BF" w14:textId="77777777" w:rsidTr="00F3516B">
              <w:tc>
                <w:tcPr>
                  <w:tcW w:w="1252" w:type="pct"/>
                </w:tcPr>
                <w:p w14:paraId="76461F83" w14:textId="77777777" w:rsidR="001442D2" w:rsidRPr="00625963" w:rsidRDefault="001442D2" w:rsidP="00BB2051">
                  <w:pPr>
                    <w:pStyle w:val="TableBodyText"/>
                    <w:jc w:val="left"/>
                    <w:rPr>
                      <w:b/>
                      <w:szCs w:val="18"/>
                    </w:rPr>
                  </w:pPr>
                  <w:r w:rsidRPr="00625963">
                    <w:rPr>
                      <w:b/>
                      <w:szCs w:val="18"/>
                    </w:rPr>
                    <w:t>Treatment</w:t>
                  </w:r>
                </w:p>
              </w:tc>
              <w:tc>
                <w:tcPr>
                  <w:tcW w:w="1250" w:type="pct"/>
                  <w:vAlign w:val="bottom"/>
                </w:tcPr>
                <w:p w14:paraId="7B33E7DC" w14:textId="77777777" w:rsidR="001442D2" w:rsidRPr="00625963" w:rsidRDefault="001442D2" w:rsidP="00BB2051">
                  <w:pPr>
                    <w:pStyle w:val="TableBodyText"/>
                    <w:rPr>
                      <w:rFonts w:cs="Arial"/>
                      <w:szCs w:val="18"/>
                    </w:rPr>
                  </w:pPr>
                  <w:r w:rsidRPr="00BB2051">
                    <w:rPr>
                      <w:rFonts w:cs="Arial"/>
                      <w:color w:val="000000"/>
                      <w:szCs w:val="18"/>
                    </w:rPr>
                    <w:t>0.4247</w:t>
                  </w:r>
                </w:p>
              </w:tc>
              <w:tc>
                <w:tcPr>
                  <w:tcW w:w="1250" w:type="pct"/>
                  <w:vAlign w:val="bottom"/>
                </w:tcPr>
                <w:p w14:paraId="1152EC1E" w14:textId="77777777" w:rsidR="001442D2" w:rsidRPr="00625963" w:rsidRDefault="001442D2" w:rsidP="00BB2051">
                  <w:pPr>
                    <w:pStyle w:val="TableBodyText"/>
                    <w:rPr>
                      <w:rFonts w:cs="Arial"/>
                      <w:szCs w:val="18"/>
                    </w:rPr>
                  </w:pPr>
                  <w:r w:rsidRPr="00BB2051">
                    <w:rPr>
                      <w:rFonts w:cs="Arial"/>
                      <w:color w:val="000000"/>
                      <w:szCs w:val="18"/>
                    </w:rPr>
                    <w:t>0.1535</w:t>
                  </w:r>
                </w:p>
              </w:tc>
              <w:tc>
                <w:tcPr>
                  <w:tcW w:w="1248" w:type="pct"/>
                  <w:vAlign w:val="bottom"/>
                </w:tcPr>
                <w:p w14:paraId="353904DB" w14:textId="77777777" w:rsidR="001442D2" w:rsidRPr="00625963" w:rsidRDefault="001442D2" w:rsidP="00BB2051">
                  <w:pPr>
                    <w:pStyle w:val="TableBodyText"/>
                    <w:rPr>
                      <w:rFonts w:cs="Arial"/>
                      <w:szCs w:val="18"/>
                    </w:rPr>
                  </w:pPr>
                  <w:r w:rsidRPr="00BB2051">
                    <w:rPr>
                      <w:rFonts w:cs="Arial"/>
                      <w:color w:val="000000"/>
                      <w:szCs w:val="18"/>
                    </w:rPr>
                    <w:t>***</w:t>
                  </w:r>
                </w:p>
              </w:tc>
            </w:tr>
          </w:tbl>
          <w:p w14:paraId="1BA8AD73" w14:textId="77777777" w:rsidR="001442D2" w:rsidRDefault="001442D2" w:rsidP="00F3516B">
            <w:pPr>
              <w:pStyle w:val="Box"/>
            </w:pPr>
          </w:p>
        </w:tc>
      </w:tr>
      <w:tr w:rsidR="001442D2" w14:paraId="2F358BD0" w14:textId="77777777" w:rsidTr="008831BF">
        <w:tc>
          <w:tcPr>
            <w:tcW w:w="5000" w:type="pct"/>
            <w:tcBorders>
              <w:top w:val="nil"/>
              <w:left w:val="nil"/>
              <w:bottom w:val="nil"/>
              <w:right w:val="nil"/>
            </w:tcBorders>
            <w:shd w:val="clear" w:color="auto" w:fill="auto"/>
          </w:tcPr>
          <w:p w14:paraId="3C33EDC6" w14:textId="77777777" w:rsidR="001442D2" w:rsidRDefault="001442D2" w:rsidP="00F3516B">
            <w:pPr>
              <w:pStyle w:val="Note"/>
              <w:rPr>
                <w:i/>
              </w:rPr>
            </w:pPr>
            <w:r w:rsidRPr="008E77FE">
              <w:rPr>
                <w:rStyle w:val="NoteLabel"/>
              </w:rPr>
              <w:t>a</w:t>
            </w:r>
            <w:r>
              <w:t xml:space="preserve"> The constant reflects a control respondent.</w:t>
            </w:r>
            <w:r>
              <w:rPr>
                <w:rStyle w:val="NoteLabel"/>
              </w:rPr>
              <w:t>b</w:t>
            </w:r>
            <w:r>
              <w:t xml:space="preserve"> 1069 observations were used for this regression, CEM matching was run for this regression.</w:t>
            </w:r>
            <w:r>
              <w:rPr>
                <w:rStyle w:val="NoteLabel"/>
              </w:rPr>
              <w:t>c</w:t>
            </w:r>
            <w:r>
              <w:t xml:space="preserve"> ***, ** and * represent statistical significance at the 1, 5 and 10 per cent level respectively..</w:t>
            </w:r>
          </w:p>
        </w:tc>
      </w:tr>
      <w:tr w:rsidR="001442D2" w14:paraId="4F8A0036" w14:textId="77777777" w:rsidTr="008831BF">
        <w:tc>
          <w:tcPr>
            <w:tcW w:w="5000" w:type="pct"/>
            <w:tcBorders>
              <w:top w:val="nil"/>
              <w:left w:val="nil"/>
              <w:bottom w:val="single" w:sz="6" w:space="0" w:color="78A22F"/>
              <w:right w:val="nil"/>
            </w:tcBorders>
            <w:shd w:val="clear" w:color="auto" w:fill="auto"/>
          </w:tcPr>
          <w:p w14:paraId="34417DF5" w14:textId="77777777" w:rsidR="001442D2" w:rsidRDefault="001442D2" w:rsidP="00F3516B">
            <w:pPr>
              <w:pStyle w:val="Box"/>
              <w:spacing w:before="0" w:line="120" w:lineRule="exact"/>
            </w:pPr>
          </w:p>
        </w:tc>
      </w:tr>
      <w:tr w:rsidR="001442D2" w:rsidRPr="000863A5" w14:paraId="6427582C" w14:textId="77777777" w:rsidTr="008831BF">
        <w:tc>
          <w:tcPr>
            <w:tcW w:w="5000" w:type="pct"/>
            <w:tcBorders>
              <w:top w:val="single" w:sz="6" w:space="0" w:color="78A22F"/>
              <w:left w:val="nil"/>
              <w:bottom w:val="nil"/>
              <w:right w:val="nil"/>
            </w:tcBorders>
          </w:tcPr>
          <w:p w14:paraId="7C36FA25" w14:textId="36F37E7F" w:rsidR="001442D2" w:rsidRPr="00626D32" w:rsidRDefault="001442D2" w:rsidP="00F3516B">
            <w:pPr>
              <w:pStyle w:val="BoxSpaceBelow"/>
            </w:pPr>
          </w:p>
        </w:tc>
      </w:tr>
    </w:tbl>
    <w:p w14:paraId="546E7E34" w14:textId="6DD91663" w:rsidR="001442D2" w:rsidRPr="009716D7" w:rsidRDefault="009E0E61" w:rsidP="00F3516B">
      <w:pPr>
        <w:pStyle w:val="BodyText"/>
      </w:pPr>
      <w:r>
        <w:rPr>
          <w:rStyle w:val="DraftingNote"/>
          <w:b w:val="0"/>
          <w:color w:val="auto"/>
          <w:u w:val="none"/>
        </w:rPr>
        <w:t>U</w:t>
      </w:r>
      <w:r w:rsidR="001442D2">
        <w:rPr>
          <w:rStyle w:val="DraftingNote"/>
          <w:b w:val="0"/>
          <w:color w:val="auto"/>
          <w:u w:val="none"/>
        </w:rPr>
        <w:t>nder reasonably conservative parameter assumptions the power in choice experiment analyses is likely to be ‘adequate’</w:t>
      </w:r>
      <w:r>
        <w:rPr>
          <w:rStyle w:val="DraftingNote"/>
          <w:b w:val="0"/>
          <w:color w:val="auto"/>
          <w:u w:val="none"/>
        </w:rPr>
        <w:t xml:space="preserve"> (</w:t>
      </w:r>
      <w:r>
        <w:t xml:space="preserve">table </w:t>
      </w:r>
      <w:r w:rsidRPr="0095271C">
        <w:t>A.9</w:t>
      </w:r>
      <w:r>
        <w:t>)</w:t>
      </w:r>
      <w:r w:rsidR="001442D2">
        <w:rPr>
          <w:rStyle w:val="DraftingNote"/>
          <w:b w:val="0"/>
          <w:color w:val="auto"/>
          <w:u w:val="none"/>
        </w:rPr>
        <w:t>.</w:t>
      </w:r>
      <w:r w:rsidR="001442D2" w:rsidRPr="00AF7A2E">
        <w:rPr>
          <w:rStyle w:val="FootnoteReference"/>
        </w:rPr>
        <w:footnoteReference w:id="21"/>
      </w:r>
    </w:p>
    <w:p w14:paraId="2DEC7226" w14:textId="1B024346"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71D16D53" w14:textId="77777777" w:rsidTr="008831BF">
        <w:tc>
          <w:tcPr>
            <w:tcW w:w="5000" w:type="pct"/>
            <w:tcBorders>
              <w:top w:val="single" w:sz="6" w:space="0" w:color="78A22F"/>
              <w:left w:val="nil"/>
              <w:bottom w:val="nil"/>
              <w:right w:val="nil"/>
            </w:tcBorders>
            <w:shd w:val="clear" w:color="auto" w:fill="auto"/>
          </w:tcPr>
          <w:p w14:paraId="62E3ECCD" w14:textId="4DB0B5DA" w:rsidR="001442D2" w:rsidRDefault="001442D2" w:rsidP="00F3516B">
            <w:pPr>
              <w:pStyle w:val="TableTitle"/>
            </w:pPr>
            <w:r>
              <w:rPr>
                <w:b w:val="0"/>
              </w:rPr>
              <w:t>Table A.</w:t>
            </w:r>
            <w:r>
              <w:rPr>
                <w:b w:val="0"/>
                <w:noProof/>
              </w:rPr>
              <w:t>9</w:t>
            </w:r>
            <w:r>
              <w:tab/>
              <w:t>Power simulation parameters and results</w:t>
            </w:r>
            <w:r w:rsidRPr="0013716E">
              <w:rPr>
                <w:rStyle w:val="NoteLabel"/>
                <w:b/>
              </w:rPr>
              <w:t>a,b</w:t>
            </w:r>
            <w:r>
              <w:t xml:space="preserve"> </w:t>
            </w:r>
          </w:p>
          <w:p w14:paraId="5D005BDF" w14:textId="77777777" w:rsidR="001442D2" w:rsidRPr="00FE1027" w:rsidRDefault="001442D2" w:rsidP="00F3516B">
            <w:pPr>
              <w:pStyle w:val="Subtitle"/>
            </w:pPr>
            <w:r w:rsidRPr="00FE1027">
              <w:t>Choice experiment</w:t>
            </w:r>
          </w:p>
        </w:tc>
      </w:tr>
      <w:tr w:rsidR="001442D2" w14:paraId="5A080B62"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95"/>
              <w:gridCol w:w="2061"/>
              <w:gridCol w:w="2466"/>
              <w:gridCol w:w="1782"/>
            </w:tblGrid>
            <w:tr w:rsidR="001442D2" w14:paraId="7C502A6B" w14:textId="77777777" w:rsidTr="00F3516B">
              <w:tc>
                <w:tcPr>
                  <w:tcW w:w="1290" w:type="pct"/>
                  <w:tcBorders>
                    <w:top w:val="single" w:sz="6" w:space="0" w:color="BFBFBF"/>
                  </w:tcBorders>
                </w:tcPr>
                <w:p w14:paraId="0A5BF7E6" w14:textId="77777777" w:rsidR="001442D2" w:rsidRDefault="001442D2" w:rsidP="00F3516B">
                  <w:pPr>
                    <w:pStyle w:val="TableUnitsRow"/>
                    <w:jc w:val="left"/>
                    <w:rPr>
                      <w:b/>
                    </w:rPr>
                  </w:pPr>
                  <w:r>
                    <w:rPr>
                      <w:b/>
                    </w:rPr>
                    <w:t>Parameters</w:t>
                  </w:r>
                </w:p>
              </w:tc>
              <w:tc>
                <w:tcPr>
                  <w:tcW w:w="1212" w:type="pct"/>
                  <w:tcBorders>
                    <w:top w:val="single" w:sz="6" w:space="0" w:color="BFBFBF"/>
                  </w:tcBorders>
                </w:tcPr>
                <w:p w14:paraId="0541F804" w14:textId="77777777" w:rsidR="001442D2" w:rsidRDefault="001442D2" w:rsidP="00F3516B">
                  <w:pPr>
                    <w:pStyle w:val="TableUnitsRow"/>
                  </w:pPr>
                </w:p>
              </w:tc>
              <w:tc>
                <w:tcPr>
                  <w:tcW w:w="1450" w:type="pct"/>
                  <w:tcBorders>
                    <w:top w:val="single" w:sz="6" w:space="0" w:color="BFBFBF"/>
                  </w:tcBorders>
                </w:tcPr>
                <w:p w14:paraId="4ED4738A" w14:textId="77777777" w:rsidR="001442D2" w:rsidRDefault="001442D2" w:rsidP="00F3516B">
                  <w:pPr>
                    <w:pStyle w:val="TableUnitsRow"/>
                  </w:pPr>
                </w:p>
              </w:tc>
              <w:tc>
                <w:tcPr>
                  <w:tcW w:w="1048" w:type="pct"/>
                  <w:tcBorders>
                    <w:top w:val="single" w:sz="6" w:space="0" w:color="BFBFBF"/>
                  </w:tcBorders>
                </w:tcPr>
                <w:p w14:paraId="476156EA" w14:textId="77777777" w:rsidR="001442D2" w:rsidRDefault="001442D2" w:rsidP="00F3516B">
                  <w:pPr>
                    <w:pStyle w:val="TableUnitsRow"/>
                    <w:ind w:right="28"/>
                  </w:pPr>
                </w:p>
              </w:tc>
            </w:tr>
            <w:tr w:rsidR="001442D2" w14:paraId="21BEEF37" w14:textId="77777777" w:rsidTr="00F3516B">
              <w:tc>
                <w:tcPr>
                  <w:tcW w:w="1290" w:type="pct"/>
                  <w:tcBorders>
                    <w:top w:val="single" w:sz="6" w:space="0" w:color="BFBFBF"/>
                  </w:tcBorders>
                  <w:shd w:val="clear" w:color="auto" w:fill="F2F2F2"/>
                </w:tcPr>
                <w:p w14:paraId="2A783BCA" w14:textId="77777777" w:rsidR="001442D2" w:rsidRPr="00FE4B30" w:rsidRDefault="001442D2" w:rsidP="00F3516B">
                  <w:pPr>
                    <w:pStyle w:val="TableUnitsRow"/>
                    <w:jc w:val="left"/>
                  </w:pPr>
                  <w:r w:rsidRPr="00FE4B30">
                    <w:t>Number of Simulations</w:t>
                  </w:r>
                </w:p>
              </w:tc>
              <w:tc>
                <w:tcPr>
                  <w:tcW w:w="1212" w:type="pct"/>
                  <w:tcBorders>
                    <w:top w:val="single" w:sz="6" w:space="0" w:color="BFBFBF"/>
                  </w:tcBorders>
                  <w:shd w:val="clear" w:color="auto" w:fill="F2F2F2"/>
                </w:tcPr>
                <w:p w14:paraId="619A8408" w14:textId="77777777" w:rsidR="001442D2" w:rsidRPr="00967F02" w:rsidRDefault="001442D2" w:rsidP="00F3516B">
                  <w:pPr>
                    <w:pStyle w:val="TableUnitsRow"/>
                  </w:pPr>
                  <w:r>
                    <w:t>5000</w:t>
                  </w:r>
                </w:p>
              </w:tc>
              <w:tc>
                <w:tcPr>
                  <w:tcW w:w="1450" w:type="pct"/>
                  <w:tcBorders>
                    <w:top w:val="single" w:sz="6" w:space="0" w:color="BFBFBF"/>
                  </w:tcBorders>
                  <w:shd w:val="clear" w:color="auto" w:fill="F2F2F2"/>
                </w:tcPr>
                <w:p w14:paraId="7FC803F7" w14:textId="77777777" w:rsidR="001442D2" w:rsidRDefault="001442D2" w:rsidP="00F3516B">
                  <w:pPr>
                    <w:pStyle w:val="TableUnitsRow"/>
                  </w:pPr>
                </w:p>
              </w:tc>
              <w:tc>
                <w:tcPr>
                  <w:tcW w:w="1048" w:type="pct"/>
                  <w:tcBorders>
                    <w:top w:val="single" w:sz="6" w:space="0" w:color="BFBFBF"/>
                  </w:tcBorders>
                  <w:shd w:val="clear" w:color="auto" w:fill="F2F2F2"/>
                </w:tcPr>
                <w:p w14:paraId="374D0B80" w14:textId="77777777" w:rsidR="001442D2" w:rsidRDefault="001442D2" w:rsidP="00F3516B">
                  <w:pPr>
                    <w:pStyle w:val="TableUnitsRow"/>
                    <w:ind w:right="28"/>
                  </w:pPr>
                </w:p>
              </w:tc>
            </w:tr>
            <w:tr w:rsidR="001442D2" w14:paraId="681B7CAC" w14:textId="77777777" w:rsidTr="00F3516B">
              <w:tc>
                <w:tcPr>
                  <w:tcW w:w="1290" w:type="pct"/>
                  <w:shd w:val="clear" w:color="auto" w:fill="auto"/>
                </w:tcPr>
                <w:p w14:paraId="34EBCFEC" w14:textId="77777777" w:rsidR="001442D2" w:rsidRDefault="001442D2" w:rsidP="00F3516B">
                  <w:pPr>
                    <w:pStyle w:val="TableBodyText"/>
                    <w:jc w:val="left"/>
                  </w:pPr>
                  <w:r>
                    <w:t>Number of control subjects</w:t>
                  </w:r>
                </w:p>
              </w:tc>
              <w:tc>
                <w:tcPr>
                  <w:tcW w:w="1212" w:type="pct"/>
                </w:tcPr>
                <w:p w14:paraId="55945A63" w14:textId="77777777" w:rsidR="001442D2" w:rsidRDefault="001442D2" w:rsidP="00F3516B">
                  <w:pPr>
                    <w:pStyle w:val="TableBodyText"/>
                  </w:pPr>
                  <w:r>
                    <w:t>291</w:t>
                  </w:r>
                  <w:r w:rsidRPr="00A311E6">
                    <w:rPr>
                      <w:rStyle w:val="NoteLabel"/>
                      <w:bCs/>
                    </w:rPr>
                    <w:t>a</w:t>
                  </w:r>
                </w:p>
              </w:tc>
              <w:tc>
                <w:tcPr>
                  <w:tcW w:w="1450" w:type="pct"/>
                  <w:shd w:val="clear" w:color="auto" w:fill="auto"/>
                </w:tcPr>
                <w:p w14:paraId="375C7702" w14:textId="77777777" w:rsidR="001442D2" w:rsidRDefault="001442D2" w:rsidP="00F3516B">
                  <w:pPr>
                    <w:pStyle w:val="TableBodyText"/>
                  </w:pPr>
                  <w:r>
                    <w:t xml:space="preserve">Number of treatment subjects </w:t>
                  </w:r>
                </w:p>
              </w:tc>
              <w:tc>
                <w:tcPr>
                  <w:tcW w:w="1048" w:type="pct"/>
                  <w:shd w:val="clear" w:color="auto" w:fill="auto"/>
                </w:tcPr>
                <w:p w14:paraId="714E68E8" w14:textId="77777777" w:rsidR="001442D2" w:rsidRDefault="001442D2" w:rsidP="00F3516B">
                  <w:pPr>
                    <w:pStyle w:val="TableBodyText"/>
                    <w:ind w:right="28"/>
                  </w:pPr>
                  <w:r>
                    <w:t>778</w:t>
                  </w:r>
                  <w:r w:rsidRPr="00A311E6">
                    <w:rPr>
                      <w:rStyle w:val="NoteLabel"/>
                      <w:bCs/>
                    </w:rPr>
                    <w:t>a</w:t>
                  </w:r>
                </w:p>
              </w:tc>
            </w:tr>
            <w:tr w:rsidR="001442D2" w14:paraId="47BEBAC1" w14:textId="77777777" w:rsidTr="00F3516B">
              <w:tc>
                <w:tcPr>
                  <w:tcW w:w="1290" w:type="pct"/>
                  <w:shd w:val="clear" w:color="auto" w:fill="F2F2F2"/>
                </w:tcPr>
                <w:p w14:paraId="018ABE03" w14:textId="77777777" w:rsidR="001442D2" w:rsidRDefault="001442D2" w:rsidP="00F3516B">
                  <w:pPr>
                    <w:pStyle w:val="TableBodyText"/>
                    <w:jc w:val="left"/>
                  </w:pPr>
                  <w:r>
                    <w:t>Treatment effect size</w:t>
                  </w:r>
                </w:p>
              </w:tc>
              <w:tc>
                <w:tcPr>
                  <w:tcW w:w="1212" w:type="pct"/>
                  <w:shd w:val="clear" w:color="auto" w:fill="F2F2F2"/>
                </w:tcPr>
                <w:p w14:paraId="42A81F4E" w14:textId="77777777" w:rsidR="001442D2" w:rsidRDefault="001442D2" w:rsidP="00F3516B">
                  <w:pPr>
                    <w:pStyle w:val="TableBodyText"/>
                  </w:pPr>
                  <w:r w:rsidRPr="00A311E6">
                    <w:t>0.</w:t>
                  </w:r>
                  <w:r>
                    <w:t>4247</w:t>
                  </w:r>
                  <w:r>
                    <w:rPr>
                      <w:rStyle w:val="NoteLabel"/>
                      <w:bCs/>
                    </w:rPr>
                    <w:t>b</w:t>
                  </w:r>
                </w:p>
              </w:tc>
              <w:tc>
                <w:tcPr>
                  <w:tcW w:w="1450" w:type="pct"/>
                  <w:shd w:val="clear" w:color="auto" w:fill="F2F2F2"/>
                </w:tcPr>
                <w:p w14:paraId="46C5BF3D" w14:textId="77777777" w:rsidR="001442D2" w:rsidRDefault="001442D2" w:rsidP="00F3516B">
                  <w:pPr>
                    <w:pStyle w:val="TableBodyText"/>
                  </w:pPr>
                  <w:r>
                    <w:t>Constant coefficient</w:t>
                  </w:r>
                </w:p>
              </w:tc>
              <w:tc>
                <w:tcPr>
                  <w:tcW w:w="1048" w:type="pct"/>
                  <w:shd w:val="clear" w:color="auto" w:fill="F2F2F2"/>
                </w:tcPr>
                <w:p w14:paraId="2B466C8A" w14:textId="77777777" w:rsidR="001442D2" w:rsidRDefault="001442D2" w:rsidP="00F3516B">
                  <w:pPr>
                    <w:pStyle w:val="TableBodyText"/>
                    <w:ind w:right="28"/>
                  </w:pPr>
                  <w:r>
                    <w:t>1.5682</w:t>
                  </w:r>
                  <w:r>
                    <w:rPr>
                      <w:rStyle w:val="NoteLabel"/>
                      <w:bCs/>
                    </w:rPr>
                    <w:t>b</w:t>
                  </w:r>
                </w:p>
              </w:tc>
            </w:tr>
            <w:tr w:rsidR="001442D2" w14:paraId="79385CCB" w14:textId="77777777" w:rsidTr="00BB2051">
              <w:tc>
                <w:tcPr>
                  <w:tcW w:w="1290" w:type="pct"/>
                  <w:tcBorders>
                    <w:bottom w:val="single" w:sz="4" w:space="0" w:color="BFBFBF" w:themeColor="background2"/>
                  </w:tcBorders>
                  <w:shd w:val="clear" w:color="auto" w:fill="auto"/>
                </w:tcPr>
                <w:p w14:paraId="4CABC8F8" w14:textId="77777777" w:rsidR="001442D2" w:rsidRDefault="001442D2" w:rsidP="00BB2051">
                  <w:pPr>
                    <w:pStyle w:val="TableBodyText"/>
                    <w:spacing w:before="120"/>
                    <w:jc w:val="left"/>
                  </w:pPr>
                  <w:r w:rsidRPr="00967F02">
                    <w:rPr>
                      <w:b/>
                      <w:i/>
                    </w:rPr>
                    <w:t>Power</w:t>
                  </w:r>
                </w:p>
              </w:tc>
              <w:tc>
                <w:tcPr>
                  <w:tcW w:w="1212" w:type="pct"/>
                  <w:tcBorders>
                    <w:bottom w:val="single" w:sz="4" w:space="0" w:color="BFBFBF" w:themeColor="background2"/>
                  </w:tcBorders>
                  <w:shd w:val="clear" w:color="auto" w:fill="auto"/>
                </w:tcPr>
                <w:p w14:paraId="7549B106" w14:textId="77777777" w:rsidR="001442D2" w:rsidRDefault="001442D2" w:rsidP="00BB2051">
                  <w:pPr>
                    <w:pStyle w:val="TableBodyText"/>
                    <w:spacing w:before="120"/>
                  </w:pPr>
                  <w:r>
                    <w:t>0.8496</w:t>
                  </w:r>
                </w:p>
              </w:tc>
              <w:tc>
                <w:tcPr>
                  <w:tcW w:w="1450" w:type="pct"/>
                  <w:tcBorders>
                    <w:bottom w:val="single" w:sz="4" w:space="0" w:color="BFBFBF" w:themeColor="background2"/>
                  </w:tcBorders>
                  <w:shd w:val="clear" w:color="auto" w:fill="auto"/>
                </w:tcPr>
                <w:p w14:paraId="271938B4" w14:textId="77777777" w:rsidR="001442D2" w:rsidRDefault="001442D2" w:rsidP="00BB2051">
                  <w:pPr>
                    <w:pStyle w:val="TableBodyText"/>
                    <w:spacing w:before="120"/>
                  </w:pPr>
                </w:p>
              </w:tc>
              <w:tc>
                <w:tcPr>
                  <w:tcW w:w="1048" w:type="pct"/>
                  <w:tcBorders>
                    <w:bottom w:val="single" w:sz="4" w:space="0" w:color="BFBFBF" w:themeColor="background2"/>
                  </w:tcBorders>
                  <w:shd w:val="clear" w:color="auto" w:fill="auto"/>
                </w:tcPr>
                <w:p w14:paraId="0DA11F3F" w14:textId="77777777" w:rsidR="001442D2" w:rsidRDefault="001442D2" w:rsidP="00BB2051">
                  <w:pPr>
                    <w:pStyle w:val="TableBodyText"/>
                    <w:spacing w:before="120"/>
                    <w:ind w:right="28"/>
                  </w:pPr>
                </w:p>
              </w:tc>
            </w:tr>
          </w:tbl>
          <w:p w14:paraId="024CDEB2" w14:textId="77777777" w:rsidR="001442D2" w:rsidRDefault="001442D2" w:rsidP="00F3516B">
            <w:pPr>
              <w:pStyle w:val="Box"/>
            </w:pPr>
          </w:p>
        </w:tc>
      </w:tr>
      <w:tr w:rsidR="001442D2" w14:paraId="62C6FE7D" w14:textId="77777777" w:rsidTr="008831BF">
        <w:tc>
          <w:tcPr>
            <w:tcW w:w="5000" w:type="pct"/>
            <w:tcBorders>
              <w:top w:val="nil"/>
              <w:left w:val="nil"/>
              <w:bottom w:val="nil"/>
              <w:right w:val="nil"/>
            </w:tcBorders>
            <w:shd w:val="clear" w:color="auto" w:fill="auto"/>
          </w:tcPr>
          <w:p w14:paraId="01A99BB4" w14:textId="729A76AB" w:rsidR="001442D2" w:rsidRDefault="001442D2" w:rsidP="00F3516B">
            <w:pPr>
              <w:pStyle w:val="Note"/>
              <w:rPr>
                <w:i/>
              </w:rPr>
            </w:pPr>
            <w:r w:rsidRPr="008E77FE">
              <w:rPr>
                <w:rStyle w:val="NoteLabel"/>
              </w:rPr>
              <w:t>a</w:t>
            </w:r>
            <w:r>
              <w:t xml:space="preserve"> These sample sizes come from the CEM – matched data used for the regression presented in table </w:t>
            </w:r>
            <w:r w:rsidRPr="0013716E">
              <w:t>A.</w:t>
            </w:r>
            <w:r>
              <w:t>2</w:t>
            </w:r>
            <w:r>
              <w:rPr>
                <w:rStyle w:val="DraftingNote"/>
                <w:b w:val="0"/>
                <w:color w:val="auto"/>
                <w:sz w:val="18"/>
                <w:szCs w:val="18"/>
                <w:u w:val="none"/>
              </w:rPr>
              <w:t>. This is a conservative choice, because some other analyses use more observations.</w:t>
            </w:r>
            <w:r>
              <w:rPr>
                <w:rStyle w:val="NoteLabel"/>
              </w:rPr>
              <w:t xml:space="preserve"> b</w:t>
            </w:r>
            <w:r>
              <w:t xml:space="preserve"> These estimates come from the regression presented in table A.8</w:t>
            </w:r>
            <w:r w:rsidRPr="0095271C">
              <w:t>.</w:t>
            </w:r>
            <w:r w:rsidRPr="00C43F76">
              <w:t xml:space="preserve"> </w:t>
            </w:r>
            <w:r w:rsidRPr="00480982">
              <w:t>These estimates are conservative because control variables which reduce noise and increase power have not been accounted for.</w:t>
            </w:r>
          </w:p>
        </w:tc>
      </w:tr>
      <w:tr w:rsidR="001442D2" w14:paraId="2045B9D1" w14:textId="77777777" w:rsidTr="008831BF">
        <w:tc>
          <w:tcPr>
            <w:tcW w:w="5000" w:type="pct"/>
            <w:tcBorders>
              <w:top w:val="nil"/>
              <w:left w:val="nil"/>
              <w:bottom w:val="single" w:sz="6" w:space="0" w:color="78A22F"/>
              <w:right w:val="nil"/>
            </w:tcBorders>
            <w:shd w:val="clear" w:color="auto" w:fill="auto"/>
          </w:tcPr>
          <w:p w14:paraId="071DE0CD" w14:textId="77777777" w:rsidR="001442D2" w:rsidRDefault="001442D2" w:rsidP="00F3516B">
            <w:pPr>
              <w:pStyle w:val="Box"/>
              <w:spacing w:before="0" w:line="120" w:lineRule="exact"/>
            </w:pPr>
          </w:p>
        </w:tc>
      </w:tr>
      <w:tr w:rsidR="001442D2" w:rsidRPr="000863A5" w14:paraId="5EF0FC20" w14:textId="77777777" w:rsidTr="008831BF">
        <w:tc>
          <w:tcPr>
            <w:tcW w:w="5000" w:type="pct"/>
            <w:tcBorders>
              <w:top w:val="single" w:sz="6" w:space="0" w:color="78A22F"/>
              <w:left w:val="nil"/>
              <w:bottom w:val="nil"/>
              <w:right w:val="nil"/>
            </w:tcBorders>
          </w:tcPr>
          <w:p w14:paraId="2DF65A3F" w14:textId="40DB8B81" w:rsidR="001442D2" w:rsidRPr="00626D32" w:rsidRDefault="001442D2" w:rsidP="00F3516B">
            <w:pPr>
              <w:pStyle w:val="BoxSpaceBelow"/>
            </w:pPr>
          </w:p>
        </w:tc>
      </w:tr>
    </w:tbl>
    <w:p w14:paraId="5E053E46" w14:textId="7FAFCE88" w:rsidR="001442D2" w:rsidRDefault="00FD0652" w:rsidP="00F3516B">
      <w:pPr>
        <w:pStyle w:val="Heading4"/>
      </w:pPr>
      <w:r>
        <w:lastRenderedPageBreak/>
        <w:br/>
      </w:r>
      <w:r w:rsidR="001442D2">
        <w:t xml:space="preserve">List experiment simulations </w:t>
      </w:r>
    </w:p>
    <w:p w14:paraId="3DC93C7A" w14:textId="22F06799" w:rsidR="001442D2" w:rsidRDefault="001442D2" w:rsidP="00F3516B">
      <w:pPr>
        <w:pStyle w:val="BodyText"/>
      </w:pPr>
      <w:r>
        <w:t>The pseudo</w:t>
      </w:r>
      <w:r w:rsidR="009F10FD">
        <w:noBreakHyphen/>
      </w:r>
      <w:r>
        <w:t>code for the list experiment simulations are similar and proceeds as follows:</w:t>
      </w:r>
    </w:p>
    <w:p w14:paraId="3388F101" w14:textId="16C119E6" w:rsidR="00D062A9" w:rsidRDefault="00D062A9" w:rsidP="001316C2">
      <w:pPr>
        <w:pStyle w:val="ListNumber"/>
        <w:numPr>
          <w:ilvl w:val="0"/>
          <w:numId w:val="62"/>
        </w:numPr>
      </w:pPr>
      <w:r w:rsidRPr="00B050A1">
        <w:t>Set the simulation parameters</w:t>
      </w:r>
      <w:r w:rsidR="008D0515">
        <w:t xml:space="preserve"> (table A.10)</w:t>
      </w:r>
      <w:r w:rsidRPr="00B050A1">
        <w:t>. The treatment, constant and standard deviation of dependent variable parameters were informed by corresponding estimates on the actual data (table</w:t>
      </w:r>
      <w:r w:rsidR="00C06911">
        <w:t>s</w:t>
      </w:r>
      <w:r w:rsidR="009F10FD">
        <w:t> </w:t>
      </w:r>
      <w:r w:rsidRPr="00B050A1">
        <w:t>2</w:t>
      </w:r>
      <w:r w:rsidR="00C06911">
        <w:t xml:space="preserve"> and 3</w:t>
      </w:r>
      <w:r w:rsidRPr="00B050A1">
        <w:t xml:space="preserve"> in section</w:t>
      </w:r>
      <w:r w:rsidR="009F10FD">
        <w:t> </w:t>
      </w:r>
      <w:r w:rsidRPr="00B050A1">
        <w:t>4)</w:t>
      </w:r>
      <w:r w:rsidR="008D0515">
        <w:t>.</w:t>
      </w:r>
    </w:p>
    <w:p w14:paraId="38014673" w14:textId="77777777" w:rsidR="00D062A9" w:rsidRDefault="00D062A9" w:rsidP="00D062A9">
      <w:pPr>
        <w:pStyle w:val="ListNumber"/>
        <w:numPr>
          <w:ilvl w:val="0"/>
          <w:numId w:val="60"/>
        </w:numPr>
      </w:pPr>
      <w:r w:rsidRPr="00B050A1">
        <w:t xml:space="preserve">Randomly draw normal errors with mean zero and standard deviation calibrated from the standard deviation observed in responses. </w:t>
      </w:r>
    </w:p>
    <w:p w14:paraId="0D8830F9" w14:textId="4D0915D9" w:rsidR="00D062A9" w:rsidRDefault="00D062A9" w:rsidP="00D062A9">
      <w:pPr>
        <w:pStyle w:val="ListNumber"/>
        <w:numPr>
          <w:ilvl w:val="0"/>
          <w:numId w:val="60"/>
        </w:numPr>
      </w:pPr>
      <w:r w:rsidRPr="00B050A1">
        <w:t xml:space="preserve">Generate the set of fake data to run the regression on. This includes generating the outcome variable </w:t>
      </w:r>
      <w:r w:rsidR="00A47766">
        <w:t>that</w:t>
      </w:r>
      <w:r w:rsidRPr="00B050A1">
        <w:t xml:space="preserve"> is the number of statements a respondent agreed with and the treatment indicator. </w:t>
      </w:r>
    </w:p>
    <w:p w14:paraId="69E9B46B" w14:textId="3CCB80AC" w:rsidR="001442D2" w:rsidRPr="00B050A1" w:rsidRDefault="001442D2" w:rsidP="001316C2">
      <w:pPr>
        <w:pStyle w:val="ListNumber"/>
        <w:numPr>
          <w:ilvl w:val="0"/>
          <w:numId w:val="60"/>
        </w:numPr>
      </w:pPr>
      <w:r w:rsidRPr="00B050A1">
        <w:t>Run a linear regression of the form:</w:t>
      </w:r>
    </w:p>
    <w:p w14:paraId="45BB6462" w14:textId="77777777" w:rsidR="001442D2" w:rsidRPr="00771BF5" w:rsidRDefault="001442D2" w:rsidP="00F3516B">
      <w:pPr>
        <w:pStyle w:val="BodyText"/>
      </w:pPr>
      <m:oMathPara>
        <m:oMath>
          <m:r>
            <w:rPr>
              <w:rFonts w:ascii="Cambria Math" w:hAnsi="Cambria Math"/>
            </w:rPr>
            <m:t>Number of statements agree</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=α+</m:t>
          </m:r>
          <m:sSub>
            <m:sSubPr>
              <m:ctrlPr>
                <w:rPr>
                  <w:rFonts w:ascii="Cambria Math" w:hAnsi="Cambria Math"/>
                  <w:i/>
                </w:rPr>
              </m:ctrlPr>
            </m:sSubPr>
            <m:e>
              <m:r>
                <w:rPr>
                  <w:rFonts w:ascii="Cambria Math" w:hAnsi="Cambria Math"/>
                </w:rPr>
                <m:t>β</m:t>
              </m:r>
            </m:e>
            <m:sub>
              <m:r>
                <w:rPr>
                  <w:rFonts w:ascii="Cambria Math" w:hAnsi="Cambria Math"/>
                </w:rPr>
                <m:t>T</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14:paraId="66141382" w14:textId="107CB0F7" w:rsidR="001442D2" w:rsidRPr="004640F3" w:rsidRDefault="001442D2" w:rsidP="00F3516B">
      <w:pPr>
        <w:pStyle w:val="BodyText"/>
      </w:pPr>
      <w:r w:rsidRPr="004640F3">
        <w:t>And save the p</w:t>
      </w:r>
      <w:r w:rsidR="009F10FD">
        <w:noBreakHyphen/>
      </w:r>
      <w:r w:rsidRPr="004640F3">
        <w:t xml:space="preserve">value associated with the treatment coefficient. </w:t>
      </w:r>
    </w:p>
    <w:p w14:paraId="2AB8C7D7" w14:textId="53A71EC9" w:rsidR="00D062A9" w:rsidRDefault="00D062A9" w:rsidP="00F3516B">
      <w:pPr>
        <w:pStyle w:val="ListNumber"/>
      </w:pPr>
      <w:r>
        <w:t>Rinse and repeat for the number of iterations chosen. Then compute the power as the proportion of times the p</w:t>
      </w:r>
      <w:r w:rsidR="009F10FD">
        <w:noBreakHyphen/>
      </w:r>
      <w:r>
        <w:t>value is less than 0.1.</w:t>
      </w:r>
    </w:p>
    <w:p w14:paraId="5B810947" w14:textId="77777777" w:rsidR="001442D2" w:rsidRDefault="001442D2" w:rsidP="00F3516B">
      <w:pPr>
        <w:pStyle w:val="BodyText"/>
        <w:rPr>
          <w:rStyle w:val="DraftingNote"/>
          <w:b w:val="0"/>
          <w:color w:val="auto"/>
          <w:u w:val="none"/>
        </w:rPr>
      </w:pPr>
      <w:r>
        <w:t xml:space="preserve">Table </w:t>
      </w:r>
      <w:r w:rsidRPr="0095271C">
        <w:t>A.</w:t>
      </w:r>
      <w:r w:rsidRPr="00B214F2">
        <w:t>10</w:t>
      </w:r>
      <w:r w:rsidRPr="00A5402F">
        <w:t xml:space="preserve"> </w:t>
      </w:r>
      <w:r>
        <w:rPr>
          <w:rStyle w:val="DraftingNote"/>
          <w:b w:val="0"/>
          <w:color w:val="auto"/>
          <w:u w:val="none"/>
        </w:rPr>
        <w:t xml:space="preserve">shows that generally speaking that many of the list experiment results are not adequately powered at the 80 per cent level. This underscores the Commission’s conservative approach to analysis. </w:t>
      </w:r>
    </w:p>
    <w:p w14:paraId="004DD512" w14:textId="079FFAD7" w:rsidR="001442D2" w:rsidRDefault="001442D2" w:rsidP="00F3516B">
      <w:pPr>
        <w:pStyle w:val="BodyText"/>
        <w:rPr>
          <w:rStyle w:val="DraftingNote"/>
          <w:b w:val="0"/>
          <w:color w:val="auto"/>
          <w:u w:val="none"/>
        </w:rPr>
      </w:pPr>
      <w:r>
        <w:rPr>
          <w:rStyle w:val="DraftingNote"/>
          <w:b w:val="0"/>
          <w:color w:val="auto"/>
          <w:u w:val="none"/>
        </w:rPr>
        <w:t>As noted earlier, low power leads to an increase in the rate of false positives. Many results lose significance or have increased p</w:t>
      </w:r>
      <w:r w:rsidR="009F10FD">
        <w:rPr>
          <w:rStyle w:val="DraftingNote"/>
          <w:b w:val="0"/>
          <w:color w:val="auto"/>
          <w:u w:val="none"/>
        </w:rPr>
        <w:noBreakHyphen/>
      </w:r>
      <w:r>
        <w:rPr>
          <w:rStyle w:val="DraftingNote"/>
          <w:b w:val="0"/>
          <w:color w:val="auto"/>
          <w:u w:val="none"/>
        </w:rPr>
        <w:t xml:space="preserve">values moving from the raw list experiment results to the matched list experiment results (table A.2), which might suggest that the concern of false positives is not salient. </w:t>
      </w:r>
    </w:p>
    <w:p w14:paraId="44F3B2B6" w14:textId="67E87F9C" w:rsidR="001442D2" w:rsidRDefault="001442D2" w:rsidP="00F3516B">
      <w:pPr>
        <w:pStyle w:val="BodyText"/>
        <w:rPr>
          <w:rStyle w:val="DraftingNote"/>
          <w:b w:val="0"/>
          <w:color w:val="auto"/>
          <w:u w:val="none"/>
        </w:rPr>
      </w:pPr>
      <w:r>
        <w:rPr>
          <w:rStyle w:val="DraftingNote"/>
          <w:b w:val="0"/>
          <w:color w:val="auto"/>
          <w:u w:val="none"/>
        </w:rPr>
        <w:t>However</w:t>
      </w:r>
      <w:r>
        <w:t xml:space="preserve"> </w:t>
      </w:r>
      <w:r>
        <w:rPr>
          <w:rStyle w:val="DraftingNote"/>
          <w:b w:val="0"/>
          <w:color w:val="auto"/>
          <w:u w:val="none"/>
        </w:rPr>
        <w:t xml:space="preserve">Gelman and Carlin </w:t>
      </w:r>
      <w:r w:rsidRPr="00B23FE1">
        <w:t>(2014)</w:t>
      </w:r>
      <w:r>
        <w:rPr>
          <w:rStyle w:val="DraftingNote"/>
          <w:b w:val="0"/>
          <w:color w:val="auto"/>
          <w:u w:val="none"/>
        </w:rPr>
        <w:t xml:space="preserve"> suggest that when normally distributed, estimates are likely to be exaggerated when power is less than 50</w:t>
      </w:r>
      <w:r w:rsidR="007B33D2">
        <w:t> </w:t>
      </w:r>
      <w:r>
        <w:rPr>
          <w:rStyle w:val="DraftingNote"/>
          <w:b w:val="0"/>
          <w:color w:val="auto"/>
          <w:u w:val="none"/>
        </w:rPr>
        <w:t>per cent, and of the wrong sign when power is less than 10</w:t>
      </w:r>
      <w:r w:rsidR="007B33D2">
        <w:rPr>
          <w:rStyle w:val="DraftingNote"/>
          <w:b w:val="0"/>
          <w:color w:val="auto"/>
          <w:u w:val="none"/>
        </w:rPr>
        <w:t> </w:t>
      </w:r>
      <w:r>
        <w:rPr>
          <w:rStyle w:val="DraftingNote"/>
          <w:b w:val="0"/>
          <w:color w:val="auto"/>
          <w:u w:val="none"/>
        </w:rPr>
        <w:t>per cent. Overall this suggests that list experiment results with rel</w:t>
      </w:r>
      <w:r w:rsidR="00462996">
        <w:rPr>
          <w:rStyle w:val="DraftingNote"/>
          <w:b w:val="0"/>
          <w:color w:val="auto"/>
          <w:u w:val="none"/>
        </w:rPr>
        <w:t>atively small effect sizes of about</w:t>
      </w:r>
      <w:r>
        <w:rPr>
          <w:rStyle w:val="DraftingNote"/>
          <w:b w:val="0"/>
          <w:color w:val="auto"/>
          <w:u w:val="none"/>
        </w:rPr>
        <w:t xml:space="preserve"> 10 to 20</w:t>
      </w:r>
      <w:r w:rsidR="007B33D2">
        <w:rPr>
          <w:rStyle w:val="DraftingNote"/>
          <w:b w:val="0"/>
          <w:color w:val="auto"/>
          <w:u w:val="none"/>
        </w:rPr>
        <w:t> </w:t>
      </w:r>
      <w:r>
        <w:rPr>
          <w:rStyle w:val="DraftingNote"/>
          <w:b w:val="0"/>
          <w:color w:val="auto"/>
          <w:u w:val="none"/>
        </w:rPr>
        <w:t xml:space="preserve">per cent and large standard errors should not be taken very seriously. Other list experiment results are likely to be indicative, but may be exaggerated. </w:t>
      </w:r>
    </w:p>
    <w:p w14:paraId="541BB92C" w14:textId="41839ABF"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7377D2F8" w14:textId="77777777" w:rsidTr="008831BF">
        <w:tc>
          <w:tcPr>
            <w:tcW w:w="5000" w:type="pct"/>
            <w:tcBorders>
              <w:top w:val="single" w:sz="6" w:space="0" w:color="78A22F"/>
              <w:left w:val="nil"/>
              <w:bottom w:val="nil"/>
              <w:right w:val="nil"/>
            </w:tcBorders>
            <w:shd w:val="clear" w:color="auto" w:fill="auto"/>
          </w:tcPr>
          <w:p w14:paraId="469BB908" w14:textId="7C2CC022" w:rsidR="001442D2" w:rsidRDefault="001442D2" w:rsidP="00F3516B">
            <w:pPr>
              <w:pStyle w:val="TableTitle"/>
            </w:pPr>
            <w:r>
              <w:rPr>
                <w:b w:val="0"/>
              </w:rPr>
              <w:t>Table A.</w:t>
            </w:r>
            <w:r>
              <w:rPr>
                <w:b w:val="0"/>
                <w:noProof/>
              </w:rPr>
              <w:t>10</w:t>
            </w:r>
            <w:r>
              <w:tab/>
              <w:t>Power simulation parameters and results</w:t>
            </w:r>
          </w:p>
          <w:p w14:paraId="5F163EE5" w14:textId="77777777" w:rsidR="001442D2" w:rsidRPr="00FE1027" w:rsidRDefault="001442D2" w:rsidP="00F3516B">
            <w:pPr>
              <w:pStyle w:val="Subtitle"/>
            </w:pPr>
            <w:r>
              <w:t>List experiment</w:t>
            </w:r>
          </w:p>
        </w:tc>
      </w:tr>
      <w:tr w:rsidR="001442D2" w14:paraId="253471E8"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94"/>
              <w:gridCol w:w="2743"/>
              <w:gridCol w:w="2470"/>
              <w:gridCol w:w="1097"/>
            </w:tblGrid>
            <w:tr w:rsidR="001442D2" w14:paraId="24DD6E3C" w14:textId="77777777" w:rsidTr="00BB2051">
              <w:tc>
                <w:tcPr>
                  <w:tcW w:w="1290" w:type="pct"/>
                  <w:tcBorders>
                    <w:top w:val="single" w:sz="6" w:space="0" w:color="BFBFBF"/>
                  </w:tcBorders>
                </w:tcPr>
                <w:p w14:paraId="56E576FE" w14:textId="77777777" w:rsidR="001442D2" w:rsidRPr="00540B0D" w:rsidRDefault="001442D2" w:rsidP="00BB2051">
                  <w:pPr>
                    <w:pStyle w:val="TableUnitsRow"/>
                    <w:jc w:val="left"/>
                    <w:rPr>
                      <w:b/>
                    </w:rPr>
                  </w:pPr>
                  <w:r w:rsidRPr="00540B0D">
                    <w:rPr>
                      <w:b/>
                    </w:rPr>
                    <w:t>Number of Simulations</w:t>
                  </w:r>
                </w:p>
              </w:tc>
              <w:tc>
                <w:tcPr>
                  <w:tcW w:w="1613" w:type="pct"/>
                  <w:tcBorders>
                    <w:top w:val="single" w:sz="6" w:space="0" w:color="BFBFBF"/>
                  </w:tcBorders>
                </w:tcPr>
                <w:p w14:paraId="3C12D4B3" w14:textId="77777777" w:rsidR="001442D2" w:rsidRDefault="001442D2" w:rsidP="00BB2051">
                  <w:pPr>
                    <w:pStyle w:val="TableUnitsRow"/>
                    <w:ind w:right="1304"/>
                  </w:pPr>
                  <w:r>
                    <w:t>5000</w:t>
                  </w:r>
                </w:p>
              </w:tc>
              <w:tc>
                <w:tcPr>
                  <w:tcW w:w="1452" w:type="pct"/>
                  <w:tcBorders>
                    <w:top w:val="single" w:sz="6" w:space="0" w:color="BFBFBF"/>
                  </w:tcBorders>
                </w:tcPr>
                <w:p w14:paraId="3976BC7B" w14:textId="77777777" w:rsidR="001442D2" w:rsidRDefault="001442D2" w:rsidP="00F3516B">
                  <w:pPr>
                    <w:pStyle w:val="TableUnitsRow"/>
                  </w:pPr>
                </w:p>
              </w:tc>
              <w:tc>
                <w:tcPr>
                  <w:tcW w:w="645" w:type="pct"/>
                  <w:tcBorders>
                    <w:top w:val="single" w:sz="6" w:space="0" w:color="BFBFBF"/>
                  </w:tcBorders>
                </w:tcPr>
                <w:p w14:paraId="1B299247" w14:textId="77777777" w:rsidR="001442D2" w:rsidRDefault="001442D2" w:rsidP="00F3516B">
                  <w:pPr>
                    <w:pStyle w:val="TableUnitsRow"/>
                    <w:ind w:right="28"/>
                  </w:pPr>
                </w:p>
              </w:tc>
            </w:tr>
            <w:tr w:rsidR="001442D2" w14:paraId="29866C23" w14:textId="77777777" w:rsidTr="00F3516B">
              <w:tc>
                <w:tcPr>
                  <w:tcW w:w="5000" w:type="pct"/>
                  <w:gridSpan w:val="4"/>
                  <w:tcBorders>
                    <w:top w:val="single" w:sz="6" w:space="0" w:color="BFBFBF"/>
                  </w:tcBorders>
                  <w:shd w:val="clear" w:color="auto" w:fill="F2F2F2"/>
                </w:tcPr>
                <w:p w14:paraId="5DDAAF5D" w14:textId="77777777" w:rsidR="001442D2" w:rsidRDefault="001442D2" w:rsidP="00BB2051">
                  <w:pPr>
                    <w:pStyle w:val="TableUnitsRow"/>
                    <w:ind w:right="1304"/>
                    <w:jc w:val="left"/>
                  </w:pPr>
                  <w:r>
                    <w:rPr>
                      <w:b/>
                    </w:rPr>
                    <w:t>Small samples, small effect size</w:t>
                  </w:r>
                </w:p>
              </w:tc>
            </w:tr>
            <w:tr w:rsidR="001442D2" w14:paraId="1A354EC4" w14:textId="77777777" w:rsidTr="00BB2051">
              <w:tc>
                <w:tcPr>
                  <w:tcW w:w="1290" w:type="pct"/>
                  <w:shd w:val="clear" w:color="auto" w:fill="auto"/>
                </w:tcPr>
                <w:p w14:paraId="24EF3D07" w14:textId="77777777" w:rsidR="001442D2" w:rsidRDefault="001442D2" w:rsidP="00BB2051">
                  <w:pPr>
                    <w:pStyle w:val="TableBodyText"/>
                    <w:jc w:val="left"/>
                  </w:pPr>
                  <w:r>
                    <w:t>Number of control subjects</w:t>
                  </w:r>
                </w:p>
              </w:tc>
              <w:tc>
                <w:tcPr>
                  <w:tcW w:w="1613" w:type="pct"/>
                </w:tcPr>
                <w:p w14:paraId="090505DF" w14:textId="77777777" w:rsidR="001442D2" w:rsidRDefault="001442D2" w:rsidP="00BB2051">
                  <w:pPr>
                    <w:pStyle w:val="TableBodyText"/>
                    <w:ind w:right="1304"/>
                  </w:pPr>
                  <w:r>
                    <w:t>40</w:t>
                  </w:r>
                  <w:r w:rsidRPr="00A311E6">
                    <w:rPr>
                      <w:rStyle w:val="NoteLabel"/>
                      <w:bCs/>
                    </w:rPr>
                    <w:t>a</w:t>
                  </w:r>
                </w:p>
              </w:tc>
              <w:tc>
                <w:tcPr>
                  <w:tcW w:w="1452" w:type="pct"/>
                  <w:shd w:val="clear" w:color="auto" w:fill="auto"/>
                </w:tcPr>
                <w:p w14:paraId="20BEE4B3" w14:textId="77777777" w:rsidR="001442D2" w:rsidRDefault="001442D2" w:rsidP="00BB2051">
                  <w:pPr>
                    <w:pStyle w:val="TableBodyText"/>
                    <w:spacing w:before="60"/>
                    <w:jc w:val="left"/>
                  </w:pPr>
                  <w:r>
                    <w:t xml:space="preserve">Number of treatment subjects </w:t>
                  </w:r>
                </w:p>
              </w:tc>
              <w:tc>
                <w:tcPr>
                  <w:tcW w:w="645" w:type="pct"/>
                  <w:shd w:val="clear" w:color="auto" w:fill="auto"/>
                </w:tcPr>
                <w:p w14:paraId="565872B4" w14:textId="77777777" w:rsidR="001442D2" w:rsidRDefault="001442D2" w:rsidP="00F3516B">
                  <w:pPr>
                    <w:pStyle w:val="TableBodyText"/>
                    <w:ind w:right="28"/>
                    <w:jc w:val="center"/>
                  </w:pPr>
                  <w:r>
                    <w:t>41</w:t>
                  </w:r>
                  <w:r w:rsidRPr="00A311E6">
                    <w:rPr>
                      <w:rStyle w:val="NoteLabel"/>
                      <w:bCs/>
                    </w:rPr>
                    <w:t>a</w:t>
                  </w:r>
                </w:p>
              </w:tc>
            </w:tr>
            <w:tr w:rsidR="001442D2" w14:paraId="003020BD" w14:textId="77777777" w:rsidTr="00BB2051">
              <w:tc>
                <w:tcPr>
                  <w:tcW w:w="1290" w:type="pct"/>
                  <w:shd w:val="clear" w:color="auto" w:fill="F2F2F2" w:themeFill="background1" w:themeFillShade="F2"/>
                </w:tcPr>
                <w:p w14:paraId="0A1B73D9" w14:textId="77777777" w:rsidR="001442D2" w:rsidRDefault="001442D2" w:rsidP="00BB2051">
                  <w:pPr>
                    <w:pStyle w:val="TableBodyText"/>
                    <w:jc w:val="left"/>
                  </w:pPr>
                  <w:r>
                    <w:t>Effect size</w:t>
                  </w:r>
                </w:p>
              </w:tc>
              <w:tc>
                <w:tcPr>
                  <w:tcW w:w="1613" w:type="pct"/>
                  <w:shd w:val="clear" w:color="auto" w:fill="F2F2F2" w:themeFill="background1" w:themeFillShade="F2"/>
                </w:tcPr>
                <w:p w14:paraId="5A37F99D" w14:textId="77777777" w:rsidR="001442D2" w:rsidRDefault="001442D2" w:rsidP="00BB2051">
                  <w:pPr>
                    <w:pStyle w:val="TableBodyText"/>
                    <w:ind w:right="1304"/>
                  </w:pPr>
                  <w:r>
                    <w:t>0.15</w:t>
                  </w:r>
                  <w:r>
                    <w:rPr>
                      <w:rStyle w:val="NoteLabel"/>
                      <w:bCs/>
                    </w:rPr>
                    <w:t>b</w:t>
                  </w:r>
                </w:p>
              </w:tc>
              <w:tc>
                <w:tcPr>
                  <w:tcW w:w="1452" w:type="pct"/>
                  <w:shd w:val="clear" w:color="auto" w:fill="F2F2F2" w:themeFill="background1" w:themeFillShade="F2"/>
                </w:tcPr>
                <w:p w14:paraId="306FD533" w14:textId="77777777" w:rsidR="001442D2" w:rsidRDefault="001442D2" w:rsidP="00BB2051">
                  <w:pPr>
                    <w:pStyle w:val="TableBodyText"/>
                    <w:spacing w:before="60"/>
                    <w:jc w:val="left"/>
                  </w:pPr>
                  <w:r>
                    <w:t>Constant coefficient</w:t>
                  </w:r>
                </w:p>
              </w:tc>
              <w:tc>
                <w:tcPr>
                  <w:tcW w:w="645" w:type="pct"/>
                  <w:shd w:val="clear" w:color="auto" w:fill="F2F2F2" w:themeFill="background1" w:themeFillShade="F2"/>
                </w:tcPr>
                <w:p w14:paraId="4D52E536" w14:textId="77777777" w:rsidR="001442D2" w:rsidRDefault="001442D2" w:rsidP="00F3516B">
                  <w:pPr>
                    <w:pStyle w:val="TableBodyText"/>
                    <w:ind w:right="28"/>
                    <w:jc w:val="center"/>
                  </w:pPr>
                  <w:r>
                    <w:t>1.0187</w:t>
                  </w:r>
                  <w:r>
                    <w:rPr>
                      <w:rStyle w:val="NoteLabel"/>
                      <w:bCs/>
                    </w:rPr>
                    <w:t>c</w:t>
                  </w:r>
                </w:p>
              </w:tc>
            </w:tr>
            <w:tr w:rsidR="001442D2" w14:paraId="375F2F7B" w14:textId="77777777" w:rsidTr="00BB2051">
              <w:tc>
                <w:tcPr>
                  <w:tcW w:w="1290" w:type="pct"/>
                  <w:shd w:val="clear" w:color="auto" w:fill="auto"/>
                </w:tcPr>
                <w:p w14:paraId="51649726" w14:textId="77777777" w:rsidR="001442D2" w:rsidRPr="00810876" w:rsidRDefault="001442D2" w:rsidP="00BB2051">
                  <w:pPr>
                    <w:pStyle w:val="TableBodyText"/>
                    <w:jc w:val="left"/>
                  </w:pPr>
                  <w:r>
                    <w:t xml:space="preserve">Standard deviation </w:t>
                  </w:r>
                </w:p>
              </w:tc>
              <w:tc>
                <w:tcPr>
                  <w:tcW w:w="1613" w:type="pct"/>
                  <w:shd w:val="clear" w:color="auto" w:fill="auto"/>
                </w:tcPr>
                <w:p w14:paraId="1B077842" w14:textId="77777777" w:rsidR="001442D2" w:rsidRDefault="001442D2" w:rsidP="00BB2051">
                  <w:pPr>
                    <w:pStyle w:val="TableBodyText"/>
                    <w:ind w:right="1304"/>
                  </w:pPr>
                  <w:r>
                    <w:t>1.0238</w:t>
                  </w:r>
                </w:p>
              </w:tc>
              <w:tc>
                <w:tcPr>
                  <w:tcW w:w="1452" w:type="pct"/>
                  <w:shd w:val="clear" w:color="auto" w:fill="auto"/>
                </w:tcPr>
                <w:p w14:paraId="089D299D" w14:textId="77777777" w:rsidR="001442D2" w:rsidRDefault="001442D2" w:rsidP="00BB2051">
                  <w:pPr>
                    <w:pStyle w:val="TableBodyText"/>
                    <w:jc w:val="left"/>
                  </w:pPr>
                </w:p>
              </w:tc>
              <w:tc>
                <w:tcPr>
                  <w:tcW w:w="645" w:type="pct"/>
                  <w:shd w:val="clear" w:color="auto" w:fill="auto"/>
                </w:tcPr>
                <w:p w14:paraId="105210E7" w14:textId="77777777" w:rsidR="001442D2" w:rsidRDefault="001442D2" w:rsidP="00F3516B">
                  <w:pPr>
                    <w:pStyle w:val="TableBodyText"/>
                    <w:ind w:right="28"/>
                    <w:jc w:val="center"/>
                  </w:pPr>
                </w:p>
              </w:tc>
            </w:tr>
            <w:tr w:rsidR="001442D2" w14:paraId="7FB32DFE" w14:textId="77777777" w:rsidTr="00BB2051">
              <w:tc>
                <w:tcPr>
                  <w:tcW w:w="1290" w:type="pct"/>
                  <w:shd w:val="clear" w:color="auto" w:fill="F2F2F2"/>
                </w:tcPr>
                <w:p w14:paraId="59AD590C" w14:textId="77777777" w:rsidR="001442D2" w:rsidRDefault="001442D2" w:rsidP="00BB2051">
                  <w:pPr>
                    <w:pStyle w:val="TableBodyText"/>
                    <w:jc w:val="left"/>
                  </w:pPr>
                  <w:r w:rsidRPr="00967F02">
                    <w:rPr>
                      <w:b/>
                      <w:i/>
                    </w:rPr>
                    <w:t>Power</w:t>
                  </w:r>
                </w:p>
              </w:tc>
              <w:tc>
                <w:tcPr>
                  <w:tcW w:w="1613" w:type="pct"/>
                  <w:shd w:val="clear" w:color="auto" w:fill="F2F2F2"/>
                </w:tcPr>
                <w:p w14:paraId="6A3E199E" w14:textId="77777777" w:rsidR="001442D2" w:rsidRDefault="001442D2" w:rsidP="00BB2051">
                  <w:pPr>
                    <w:pStyle w:val="TableBodyText"/>
                    <w:ind w:right="1304"/>
                  </w:pPr>
                  <w:r>
                    <w:t>0.1848</w:t>
                  </w:r>
                </w:p>
              </w:tc>
              <w:tc>
                <w:tcPr>
                  <w:tcW w:w="1452" w:type="pct"/>
                  <w:shd w:val="clear" w:color="auto" w:fill="F2F2F2"/>
                </w:tcPr>
                <w:p w14:paraId="6B69B0B1" w14:textId="77777777" w:rsidR="001442D2" w:rsidRDefault="001442D2" w:rsidP="00BB2051">
                  <w:pPr>
                    <w:pStyle w:val="TableBodyText"/>
                    <w:jc w:val="left"/>
                  </w:pPr>
                </w:p>
              </w:tc>
              <w:tc>
                <w:tcPr>
                  <w:tcW w:w="645" w:type="pct"/>
                  <w:shd w:val="clear" w:color="auto" w:fill="F2F2F2"/>
                </w:tcPr>
                <w:p w14:paraId="50AC5E86" w14:textId="77777777" w:rsidR="001442D2" w:rsidRDefault="001442D2" w:rsidP="00F3516B">
                  <w:pPr>
                    <w:pStyle w:val="TableBodyText"/>
                    <w:ind w:right="28"/>
                    <w:jc w:val="center"/>
                  </w:pPr>
                </w:p>
              </w:tc>
            </w:tr>
            <w:tr w:rsidR="001442D2" w14:paraId="7F071CBA" w14:textId="77777777" w:rsidTr="00BB2051">
              <w:tc>
                <w:tcPr>
                  <w:tcW w:w="1290" w:type="pct"/>
                  <w:shd w:val="clear" w:color="auto" w:fill="auto"/>
                </w:tcPr>
                <w:p w14:paraId="17F85805" w14:textId="77777777" w:rsidR="001442D2" w:rsidRPr="00810876" w:rsidRDefault="001442D2" w:rsidP="00BB2051">
                  <w:pPr>
                    <w:pStyle w:val="TableBodyText"/>
                    <w:ind w:firstLine="720"/>
                    <w:jc w:val="left"/>
                    <w:rPr>
                      <w:i/>
                    </w:rPr>
                  </w:pPr>
                </w:p>
              </w:tc>
              <w:tc>
                <w:tcPr>
                  <w:tcW w:w="1613" w:type="pct"/>
                </w:tcPr>
                <w:p w14:paraId="2D557D47" w14:textId="77777777" w:rsidR="001442D2" w:rsidRDefault="001442D2" w:rsidP="00BB2051">
                  <w:pPr>
                    <w:pStyle w:val="TableBodyText"/>
                    <w:ind w:right="1304"/>
                  </w:pPr>
                </w:p>
              </w:tc>
              <w:tc>
                <w:tcPr>
                  <w:tcW w:w="1452" w:type="pct"/>
                  <w:shd w:val="clear" w:color="auto" w:fill="auto"/>
                </w:tcPr>
                <w:p w14:paraId="43B3CEE1" w14:textId="77777777" w:rsidR="001442D2" w:rsidRDefault="001442D2" w:rsidP="00F3516B">
                  <w:pPr>
                    <w:pStyle w:val="TableBodyText"/>
                  </w:pPr>
                </w:p>
              </w:tc>
              <w:tc>
                <w:tcPr>
                  <w:tcW w:w="645" w:type="pct"/>
                  <w:shd w:val="clear" w:color="auto" w:fill="auto"/>
                </w:tcPr>
                <w:p w14:paraId="64146F85" w14:textId="77777777" w:rsidR="001442D2" w:rsidRDefault="001442D2" w:rsidP="00F3516B">
                  <w:pPr>
                    <w:pStyle w:val="TableBodyText"/>
                    <w:ind w:right="28"/>
                    <w:jc w:val="center"/>
                  </w:pPr>
                </w:p>
              </w:tc>
            </w:tr>
            <w:tr w:rsidR="001442D2" w14:paraId="6814170F" w14:textId="77777777" w:rsidTr="00F3516B">
              <w:tc>
                <w:tcPr>
                  <w:tcW w:w="5000" w:type="pct"/>
                  <w:gridSpan w:val="4"/>
                  <w:shd w:val="clear" w:color="auto" w:fill="F2F2F2"/>
                </w:tcPr>
                <w:p w14:paraId="4EE5FC7D" w14:textId="77777777" w:rsidR="001442D2" w:rsidRDefault="001442D2" w:rsidP="00BB2051">
                  <w:pPr>
                    <w:pStyle w:val="TableBodyText"/>
                    <w:ind w:right="1304"/>
                    <w:jc w:val="left"/>
                  </w:pPr>
                  <w:r>
                    <w:rPr>
                      <w:b/>
                    </w:rPr>
                    <w:t xml:space="preserve">Small samples, average effect size </w:t>
                  </w:r>
                </w:p>
              </w:tc>
            </w:tr>
            <w:tr w:rsidR="001442D2" w14:paraId="639631FA" w14:textId="77777777" w:rsidTr="00BB2051">
              <w:tc>
                <w:tcPr>
                  <w:tcW w:w="1290" w:type="pct"/>
                  <w:shd w:val="clear" w:color="auto" w:fill="auto"/>
                </w:tcPr>
                <w:p w14:paraId="65C57782" w14:textId="77777777" w:rsidR="001442D2" w:rsidRPr="00810876" w:rsidRDefault="001442D2" w:rsidP="00BB2051">
                  <w:pPr>
                    <w:pStyle w:val="TableBodyText"/>
                    <w:jc w:val="left"/>
                    <w:rPr>
                      <w:i/>
                    </w:rPr>
                  </w:pPr>
                  <w:r>
                    <w:t>Number of control subjects</w:t>
                  </w:r>
                </w:p>
              </w:tc>
              <w:tc>
                <w:tcPr>
                  <w:tcW w:w="1613" w:type="pct"/>
                </w:tcPr>
                <w:p w14:paraId="6386A6FE" w14:textId="77777777" w:rsidR="001442D2" w:rsidRDefault="001442D2" w:rsidP="00BB2051">
                  <w:pPr>
                    <w:pStyle w:val="TableBodyText"/>
                    <w:ind w:right="1304"/>
                  </w:pPr>
                  <w:r>
                    <w:t>40</w:t>
                  </w:r>
                  <w:r w:rsidRPr="00A311E6">
                    <w:rPr>
                      <w:rStyle w:val="NoteLabel"/>
                      <w:bCs/>
                    </w:rPr>
                    <w:t>a</w:t>
                  </w:r>
                </w:p>
              </w:tc>
              <w:tc>
                <w:tcPr>
                  <w:tcW w:w="1452" w:type="pct"/>
                  <w:shd w:val="clear" w:color="auto" w:fill="auto"/>
                </w:tcPr>
                <w:p w14:paraId="3FC14646" w14:textId="77777777" w:rsidR="001442D2" w:rsidRDefault="001442D2" w:rsidP="00BB2051">
                  <w:pPr>
                    <w:pStyle w:val="TableBodyText"/>
                    <w:jc w:val="left"/>
                  </w:pPr>
                  <w:r>
                    <w:t xml:space="preserve">Number of treatment subjects </w:t>
                  </w:r>
                </w:p>
              </w:tc>
              <w:tc>
                <w:tcPr>
                  <w:tcW w:w="645" w:type="pct"/>
                  <w:shd w:val="clear" w:color="auto" w:fill="auto"/>
                </w:tcPr>
                <w:p w14:paraId="74B1C9C3" w14:textId="77777777" w:rsidR="001442D2" w:rsidRDefault="001442D2" w:rsidP="00F3516B">
                  <w:pPr>
                    <w:pStyle w:val="TableBodyText"/>
                    <w:ind w:right="28"/>
                    <w:jc w:val="center"/>
                  </w:pPr>
                  <w:r>
                    <w:t>41</w:t>
                  </w:r>
                  <w:r w:rsidRPr="00A311E6">
                    <w:rPr>
                      <w:rStyle w:val="NoteLabel"/>
                      <w:bCs/>
                    </w:rPr>
                    <w:t>a</w:t>
                  </w:r>
                </w:p>
              </w:tc>
            </w:tr>
            <w:tr w:rsidR="001442D2" w14:paraId="606F13FD" w14:textId="77777777" w:rsidTr="00BB2051">
              <w:tc>
                <w:tcPr>
                  <w:tcW w:w="1290" w:type="pct"/>
                  <w:shd w:val="clear" w:color="auto" w:fill="F2F2F2"/>
                </w:tcPr>
                <w:p w14:paraId="140832A4" w14:textId="77777777" w:rsidR="001442D2" w:rsidRPr="00810876" w:rsidRDefault="001442D2" w:rsidP="00BB2051">
                  <w:pPr>
                    <w:pStyle w:val="TableBodyText"/>
                    <w:jc w:val="left"/>
                    <w:rPr>
                      <w:i/>
                    </w:rPr>
                  </w:pPr>
                  <w:r>
                    <w:t>Effect size</w:t>
                  </w:r>
                </w:p>
              </w:tc>
              <w:tc>
                <w:tcPr>
                  <w:tcW w:w="1613" w:type="pct"/>
                  <w:shd w:val="clear" w:color="auto" w:fill="F2F2F2"/>
                </w:tcPr>
                <w:p w14:paraId="198B89DC" w14:textId="77777777" w:rsidR="001442D2" w:rsidRDefault="001442D2" w:rsidP="00BB2051">
                  <w:pPr>
                    <w:pStyle w:val="TableBodyText"/>
                    <w:ind w:right="1304"/>
                  </w:pPr>
                  <w:r>
                    <w:t>0.35</w:t>
                  </w:r>
                  <w:r>
                    <w:rPr>
                      <w:rStyle w:val="NoteLabel"/>
                      <w:bCs/>
                    </w:rPr>
                    <w:t>d</w:t>
                  </w:r>
                </w:p>
              </w:tc>
              <w:tc>
                <w:tcPr>
                  <w:tcW w:w="1452" w:type="pct"/>
                  <w:shd w:val="clear" w:color="auto" w:fill="F2F2F2"/>
                </w:tcPr>
                <w:p w14:paraId="19346CF4" w14:textId="77777777" w:rsidR="001442D2" w:rsidRDefault="001442D2" w:rsidP="00BB2051">
                  <w:pPr>
                    <w:pStyle w:val="TableBodyText"/>
                    <w:jc w:val="left"/>
                  </w:pPr>
                  <w:r>
                    <w:t>Constant coefficient</w:t>
                  </w:r>
                </w:p>
              </w:tc>
              <w:tc>
                <w:tcPr>
                  <w:tcW w:w="645" w:type="pct"/>
                  <w:shd w:val="clear" w:color="auto" w:fill="F2F2F2"/>
                </w:tcPr>
                <w:p w14:paraId="0B4490AE" w14:textId="77777777" w:rsidR="001442D2" w:rsidRDefault="001442D2" w:rsidP="00F3516B">
                  <w:pPr>
                    <w:pStyle w:val="TableBodyText"/>
                    <w:ind w:right="28"/>
                    <w:jc w:val="center"/>
                  </w:pPr>
                  <w:r>
                    <w:t>1.0187</w:t>
                  </w:r>
                  <w:r>
                    <w:rPr>
                      <w:rStyle w:val="NoteLabel"/>
                      <w:bCs/>
                    </w:rPr>
                    <w:t>c</w:t>
                  </w:r>
                </w:p>
              </w:tc>
            </w:tr>
            <w:tr w:rsidR="001442D2" w14:paraId="261BCD63" w14:textId="77777777" w:rsidTr="00BB2051">
              <w:tc>
                <w:tcPr>
                  <w:tcW w:w="1290" w:type="pct"/>
                  <w:shd w:val="clear" w:color="auto" w:fill="auto"/>
                </w:tcPr>
                <w:p w14:paraId="205EB444" w14:textId="77777777" w:rsidR="001442D2" w:rsidRPr="00810876" w:rsidRDefault="001442D2" w:rsidP="00BB2051">
                  <w:pPr>
                    <w:pStyle w:val="TableBodyText"/>
                    <w:jc w:val="left"/>
                    <w:rPr>
                      <w:i/>
                    </w:rPr>
                  </w:pPr>
                  <w:r>
                    <w:t xml:space="preserve">Standard deviation </w:t>
                  </w:r>
                </w:p>
              </w:tc>
              <w:tc>
                <w:tcPr>
                  <w:tcW w:w="1613" w:type="pct"/>
                </w:tcPr>
                <w:p w14:paraId="6C3668FF" w14:textId="77777777" w:rsidR="001442D2" w:rsidRDefault="001442D2" w:rsidP="00BB2051">
                  <w:pPr>
                    <w:pStyle w:val="TableBodyText"/>
                    <w:ind w:right="1304"/>
                  </w:pPr>
                  <w:r>
                    <w:t>1.0238</w:t>
                  </w:r>
                </w:p>
              </w:tc>
              <w:tc>
                <w:tcPr>
                  <w:tcW w:w="1452" w:type="pct"/>
                  <w:shd w:val="clear" w:color="auto" w:fill="auto"/>
                </w:tcPr>
                <w:p w14:paraId="7E66E5BC" w14:textId="77777777" w:rsidR="001442D2" w:rsidRDefault="001442D2" w:rsidP="00F3516B">
                  <w:pPr>
                    <w:pStyle w:val="TableBodyText"/>
                  </w:pPr>
                </w:p>
              </w:tc>
              <w:tc>
                <w:tcPr>
                  <w:tcW w:w="645" w:type="pct"/>
                  <w:shd w:val="clear" w:color="auto" w:fill="auto"/>
                </w:tcPr>
                <w:p w14:paraId="4C885B1A" w14:textId="77777777" w:rsidR="001442D2" w:rsidRDefault="001442D2" w:rsidP="00F3516B">
                  <w:pPr>
                    <w:pStyle w:val="TableBodyText"/>
                    <w:ind w:right="28"/>
                    <w:jc w:val="center"/>
                  </w:pPr>
                </w:p>
              </w:tc>
            </w:tr>
            <w:tr w:rsidR="001442D2" w14:paraId="6A6A67B5" w14:textId="77777777" w:rsidTr="00BB2051">
              <w:tc>
                <w:tcPr>
                  <w:tcW w:w="1290" w:type="pct"/>
                  <w:shd w:val="clear" w:color="auto" w:fill="F2F2F2"/>
                </w:tcPr>
                <w:p w14:paraId="13A319BF" w14:textId="77777777" w:rsidR="001442D2" w:rsidRPr="00810876" w:rsidRDefault="001442D2" w:rsidP="00BB2051">
                  <w:pPr>
                    <w:pStyle w:val="TableBodyText"/>
                    <w:jc w:val="left"/>
                    <w:rPr>
                      <w:i/>
                    </w:rPr>
                  </w:pPr>
                  <w:r w:rsidRPr="00967F02">
                    <w:rPr>
                      <w:b/>
                      <w:i/>
                    </w:rPr>
                    <w:t>Power</w:t>
                  </w:r>
                </w:p>
              </w:tc>
              <w:tc>
                <w:tcPr>
                  <w:tcW w:w="1613" w:type="pct"/>
                  <w:shd w:val="clear" w:color="auto" w:fill="F2F2F2"/>
                </w:tcPr>
                <w:p w14:paraId="731F7280" w14:textId="77777777" w:rsidR="001442D2" w:rsidRDefault="001442D2" w:rsidP="00BB2051">
                  <w:pPr>
                    <w:pStyle w:val="TableBodyText"/>
                    <w:ind w:right="1304"/>
                  </w:pPr>
                  <w:r>
                    <w:t>0.4694</w:t>
                  </w:r>
                </w:p>
              </w:tc>
              <w:tc>
                <w:tcPr>
                  <w:tcW w:w="1452" w:type="pct"/>
                  <w:shd w:val="clear" w:color="auto" w:fill="F2F2F2"/>
                </w:tcPr>
                <w:p w14:paraId="18788898" w14:textId="77777777" w:rsidR="001442D2" w:rsidRDefault="001442D2" w:rsidP="00F3516B">
                  <w:pPr>
                    <w:pStyle w:val="TableBodyText"/>
                  </w:pPr>
                </w:p>
              </w:tc>
              <w:tc>
                <w:tcPr>
                  <w:tcW w:w="645" w:type="pct"/>
                  <w:shd w:val="clear" w:color="auto" w:fill="F2F2F2"/>
                </w:tcPr>
                <w:p w14:paraId="631CFEDE" w14:textId="77777777" w:rsidR="001442D2" w:rsidRDefault="001442D2" w:rsidP="00F3516B">
                  <w:pPr>
                    <w:pStyle w:val="TableBodyText"/>
                    <w:ind w:right="28"/>
                    <w:jc w:val="center"/>
                  </w:pPr>
                </w:p>
              </w:tc>
            </w:tr>
            <w:tr w:rsidR="001442D2" w14:paraId="36CA05B5" w14:textId="77777777" w:rsidTr="00BB2051">
              <w:tc>
                <w:tcPr>
                  <w:tcW w:w="1290" w:type="pct"/>
                  <w:shd w:val="clear" w:color="auto" w:fill="auto"/>
                </w:tcPr>
                <w:p w14:paraId="0F197B86" w14:textId="77777777" w:rsidR="001442D2" w:rsidRPr="00810876" w:rsidRDefault="001442D2" w:rsidP="00BB2051">
                  <w:pPr>
                    <w:pStyle w:val="TableBodyText"/>
                    <w:jc w:val="left"/>
                    <w:rPr>
                      <w:i/>
                    </w:rPr>
                  </w:pPr>
                </w:p>
              </w:tc>
              <w:tc>
                <w:tcPr>
                  <w:tcW w:w="1613" w:type="pct"/>
                </w:tcPr>
                <w:p w14:paraId="5FA48551" w14:textId="77777777" w:rsidR="001442D2" w:rsidRDefault="001442D2" w:rsidP="00BB2051">
                  <w:pPr>
                    <w:pStyle w:val="TableBodyText"/>
                    <w:ind w:right="1304"/>
                  </w:pPr>
                </w:p>
              </w:tc>
              <w:tc>
                <w:tcPr>
                  <w:tcW w:w="1452" w:type="pct"/>
                  <w:shd w:val="clear" w:color="auto" w:fill="auto"/>
                </w:tcPr>
                <w:p w14:paraId="459B52C3" w14:textId="77777777" w:rsidR="001442D2" w:rsidRDefault="001442D2" w:rsidP="00F3516B">
                  <w:pPr>
                    <w:pStyle w:val="TableBodyText"/>
                  </w:pPr>
                </w:p>
              </w:tc>
              <w:tc>
                <w:tcPr>
                  <w:tcW w:w="645" w:type="pct"/>
                  <w:shd w:val="clear" w:color="auto" w:fill="auto"/>
                </w:tcPr>
                <w:p w14:paraId="72C2D09D" w14:textId="77777777" w:rsidR="001442D2" w:rsidRDefault="001442D2" w:rsidP="00F3516B">
                  <w:pPr>
                    <w:pStyle w:val="TableBodyText"/>
                    <w:ind w:right="28"/>
                    <w:jc w:val="center"/>
                  </w:pPr>
                </w:p>
              </w:tc>
            </w:tr>
            <w:tr w:rsidR="001442D2" w14:paraId="48D1EA39" w14:textId="77777777" w:rsidTr="00F3516B">
              <w:tc>
                <w:tcPr>
                  <w:tcW w:w="5000" w:type="pct"/>
                  <w:gridSpan w:val="4"/>
                  <w:shd w:val="clear" w:color="auto" w:fill="F2F2F2"/>
                </w:tcPr>
                <w:p w14:paraId="7F49AF2A" w14:textId="77777777" w:rsidR="001442D2" w:rsidRDefault="001442D2" w:rsidP="00BB2051">
                  <w:pPr>
                    <w:pStyle w:val="TableBodyText"/>
                    <w:ind w:right="1304"/>
                    <w:jc w:val="left"/>
                  </w:pPr>
                  <w:r>
                    <w:rPr>
                      <w:b/>
                    </w:rPr>
                    <w:t xml:space="preserve">Small samples, large effect size </w:t>
                  </w:r>
                </w:p>
              </w:tc>
            </w:tr>
            <w:tr w:rsidR="001442D2" w14:paraId="77F0988E" w14:textId="77777777" w:rsidTr="00BB2051">
              <w:tc>
                <w:tcPr>
                  <w:tcW w:w="1290" w:type="pct"/>
                  <w:shd w:val="clear" w:color="auto" w:fill="auto"/>
                </w:tcPr>
                <w:p w14:paraId="3813723C" w14:textId="77777777" w:rsidR="001442D2" w:rsidRPr="00810876" w:rsidRDefault="001442D2" w:rsidP="00BB2051">
                  <w:pPr>
                    <w:pStyle w:val="TableBodyText"/>
                    <w:jc w:val="left"/>
                    <w:rPr>
                      <w:i/>
                    </w:rPr>
                  </w:pPr>
                  <w:r>
                    <w:t>Number of control subjects</w:t>
                  </w:r>
                </w:p>
              </w:tc>
              <w:tc>
                <w:tcPr>
                  <w:tcW w:w="1613" w:type="pct"/>
                </w:tcPr>
                <w:p w14:paraId="5D12465B" w14:textId="77777777" w:rsidR="001442D2" w:rsidRDefault="001442D2" w:rsidP="00BB2051">
                  <w:pPr>
                    <w:pStyle w:val="TableBodyText"/>
                    <w:ind w:right="1304"/>
                  </w:pPr>
                  <w:r>
                    <w:t>40</w:t>
                  </w:r>
                  <w:r w:rsidRPr="00A311E6">
                    <w:rPr>
                      <w:rStyle w:val="NoteLabel"/>
                      <w:bCs/>
                    </w:rPr>
                    <w:t>a</w:t>
                  </w:r>
                </w:p>
              </w:tc>
              <w:tc>
                <w:tcPr>
                  <w:tcW w:w="1452" w:type="pct"/>
                  <w:shd w:val="clear" w:color="auto" w:fill="auto"/>
                </w:tcPr>
                <w:p w14:paraId="2121F3BE" w14:textId="77777777" w:rsidR="001442D2" w:rsidRDefault="001442D2" w:rsidP="00BB2051">
                  <w:pPr>
                    <w:pStyle w:val="TableBodyText"/>
                    <w:jc w:val="left"/>
                  </w:pPr>
                  <w:r>
                    <w:t xml:space="preserve">Number of treatment subjects </w:t>
                  </w:r>
                </w:p>
              </w:tc>
              <w:tc>
                <w:tcPr>
                  <w:tcW w:w="645" w:type="pct"/>
                  <w:shd w:val="clear" w:color="auto" w:fill="auto"/>
                </w:tcPr>
                <w:p w14:paraId="2E907BF8" w14:textId="77777777" w:rsidR="001442D2" w:rsidRDefault="001442D2" w:rsidP="00F3516B">
                  <w:pPr>
                    <w:pStyle w:val="TableBodyText"/>
                    <w:ind w:right="28"/>
                    <w:jc w:val="center"/>
                  </w:pPr>
                  <w:r>
                    <w:t>41</w:t>
                  </w:r>
                  <w:r w:rsidRPr="00A311E6">
                    <w:rPr>
                      <w:rStyle w:val="NoteLabel"/>
                      <w:bCs/>
                    </w:rPr>
                    <w:t>a</w:t>
                  </w:r>
                </w:p>
              </w:tc>
            </w:tr>
            <w:tr w:rsidR="001442D2" w14:paraId="7207C19A" w14:textId="77777777" w:rsidTr="00BB2051">
              <w:tc>
                <w:tcPr>
                  <w:tcW w:w="1290" w:type="pct"/>
                  <w:shd w:val="clear" w:color="auto" w:fill="F2F2F2"/>
                </w:tcPr>
                <w:p w14:paraId="64197A04" w14:textId="77777777" w:rsidR="001442D2" w:rsidRPr="00810876" w:rsidRDefault="001442D2" w:rsidP="00BB2051">
                  <w:pPr>
                    <w:pStyle w:val="TableBodyText"/>
                    <w:jc w:val="left"/>
                    <w:rPr>
                      <w:i/>
                    </w:rPr>
                  </w:pPr>
                  <w:r>
                    <w:t>Effect size</w:t>
                  </w:r>
                </w:p>
              </w:tc>
              <w:tc>
                <w:tcPr>
                  <w:tcW w:w="1613" w:type="pct"/>
                  <w:shd w:val="clear" w:color="auto" w:fill="F2F2F2"/>
                </w:tcPr>
                <w:p w14:paraId="406AE42A" w14:textId="77777777" w:rsidR="001442D2" w:rsidRDefault="001442D2" w:rsidP="00BB2051">
                  <w:pPr>
                    <w:pStyle w:val="TableBodyText"/>
                    <w:ind w:right="1304"/>
                  </w:pPr>
                  <w:r>
                    <w:t>0.50</w:t>
                  </w:r>
                  <w:r>
                    <w:rPr>
                      <w:rStyle w:val="NoteLabel"/>
                      <w:bCs/>
                    </w:rPr>
                    <w:t>e</w:t>
                  </w:r>
                </w:p>
              </w:tc>
              <w:tc>
                <w:tcPr>
                  <w:tcW w:w="1452" w:type="pct"/>
                  <w:shd w:val="clear" w:color="auto" w:fill="F2F2F2"/>
                </w:tcPr>
                <w:p w14:paraId="5FBFEAA2" w14:textId="77777777" w:rsidR="001442D2" w:rsidRDefault="001442D2" w:rsidP="00BB2051">
                  <w:pPr>
                    <w:pStyle w:val="TableBodyText"/>
                    <w:jc w:val="left"/>
                  </w:pPr>
                  <w:r>
                    <w:t>Constant coefficient</w:t>
                  </w:r>
                </w:p>
              </w:tc>
              <w:tc>
                <w:tcPr>
                  <w:tcW w:w="645" w:type="pct"/>
                  <w:shd w:val="clear" w:color="auto" w:fill="F2F2F2"/>
                </w:tcPr>
                <w:p w14:paraId="60993EB6" w14:textId="77777777" w:rsidR="001442D2" w:rsidRDefault="001442D2" w:rsidP="00F3516B">
                  <w:pPr>
                    <w:pStyle w:val="TableBodyText"/>
                    <w:ind w:right="28"/>
                    <w:jc w:val="center"/>
                  </w:pPr>
                  <w:r>
                    <w:t>1.0187</w:t>
                  </w:r>
                  <w:r>
                    <w:rPr>
                      <w:rStyle w:val="NoteLabel"/>
                      <w:bCs/>
                    </w:rPr>
                    <w:t>c</w:t>
                  </w:r>
                </w:p>
              </w:tc>
            </w:tr>
            <w:tr w:rsidR="001442D2" w14:paraId="6C89457F" w14:textId="77777777" w:rsidTr="00BB2051">
              <w:tc>
                <w:tcPr>
                  <w:tcW w:w="1290" w:type="pct"/>
                  <w:shd w:val="clear" w:color="auto" w:fill="auto"/>
                </w:tcPr>
                <w:p w14:paraId="2E9B29F5" w14:textId="77777777" w:rsidR="001442D2" w:rsidRPr="00810876" w:rsidRDefault="001442D2" w:rsidP="00BB2051">
                  <w:pPr>
                    <w:pStyle w:val="TableBodyText"/>
                    <w:jc w:val="left"/>
                    <w:rPr>
                      <w:i/>
                    </w:rPr>
                  </w:pPr>
                  <w:r>
                    <w:t xml:space="preserve">Standard deviation </w:t>
                  </w:r>
                </w:p>
              </w:tc>
              <w:tc>
                <w:tcPr>
                  <w:tcW w:w="1613" w:type="pct"/>
                </w:tcPr>
                <w:p w14:paraId="11A55CF8" w14:textId="77777777" w:rsidR="001442D2" w:rsidRDefault="001442D2" w:rsidP="00BB2051">
                  <w:pPr>
                    <w:pStyle w:val="TableBodyText"/>
                    <w:ind w:right="1304"/>
                  </w:pPr>
                  <w:r>
                    <w:t>1.0238</w:t>
                  </w:r>
                </w:p>
              </w:tc>
              <w:tc>
                <w:tcPr>
                  <w:tcW w:w="1452" w:type="pct"/>
                  <w:shd w:val="clear" w:color="auto" w:fill="auto"/>
                </w:tcPr>
                <w:p w14:paraId="0FEC5C14" w14:textId="77777777" w:rsidR="001442D2" w:rsidRDefault="001442D2" w:rsidP="00F3516B">
                  <w:pPr>
                    <w:pStyle w:val="TableBodyText"/>
                  </w:pPr>
                </w:p>
              </w:tc>
              <w:tc>
                <w:tcPr>
                  <w:tcW w:w="645" w:type="pct"/>
                  <w:shd w:val="clear" w:color="auto" w:fill="auto"/>
                </w:tcPr>
                <w:p w14:paraId="799537C4" w14:textId="77777777" w:rsidR="001442D2" w:rsidRDefault="001442D2" w:rsidP="00F3516B">
                  <w:pPr>
                    <w:pStyle w:val="TableBodyText"/>
                    <w:ind w:right="28"/>
                    <w:jc w:val="center"/>
                  </w:pPr>
                </w:p>
              </w:tc>
            </w:tr>
            <w:tr w:rsidR="001442D2" w14:paraId="2D726C98" w14:textId="77777777" w:rsidTr="00BB2051">
              <w:tc>
                <w:tcPr>
                  <w:tcW w:w="1290" w:type="pct"/>
                  <w:shd w:val="clear" w:color="auto" w:fill="F2F2F2"/>
                </w:tcPr>
                <w:p w14:paraId="693C1D88" w14:textId="77777777" w:rsidR="001442D2" w:rsidRPr="00810876" w:rsidRDefault="001442D2" w:rsidP="00BB2051">
                  <w:pPr>
                    <w:pStyle w:val="TableBodyText"/>
                    <w:jc w:val="left"/>
                    <w:rPr>
                      <w:i/>
                    </w:rPr>
                  </w:pPr>
                  <w:r w:rsidRPr="00967F02">
                    <w:rPr>
                      <w:b/>
                      <w:i/>
                    </w:rPr>
                    <w:t>Power</w:t>
                  </w:r>
                </w:p>
              </w:tc>
              <w:tc>
                <w:tcPr>
                  <w:tcW w:w="1613" w:type="pct"/>
                  <w:shd w:val="clear" w:color="auto" w:fill="F2F2F2"/>
                </w:tcPr>
                <w:p w14:paraId="4245E91C" w14:textId="77777777" w:rsidR="001442D2" w:rsidRDefault="001442D2" w:rsidP="00BB2051">
                  <w:pPr>
                    <w:pStyle w:val="TableBodyText"/>
                    <w:ind w:right="1304"/>
                  </w:pPr>
                  <w:r>
                    <w:t>0.721</w:t>
                  </w:r>
                </w:p>
              </w:tc>
              <w:tc>
                <w:tcPr>
                  <w:tcW w:w="1452" w:type="pct"/>
                  <w:shd w:val="clear" w:color="auto" w:fill="F2F2F2"/>
                </w:tcPr>
                <w:p w14:paraId="0F0CB6EF" w14:textId="77777777" w:rsidR="001442D2" w:rsidRDefault="001442D2" w:rsidP="00F3516B">
                  <w:pPr>
                    <w:pStyle w:val="TableBodyText"/>
                  </w:pPr>
                </w:p>
              </w:tc>
              <w:tc>
                <w:tcPr>
                  <w:tcW w:w="645" w:type="pct"/>
                  <w:shd w:val="clear" w:color="auto" w:fill="F2F2F2"/>
                </w:tcPr>
                <w:p w14:paraId="75D2A78B" w14:textId="77777777" w:rsidR="001442D2" w:rsidRDefault="001442D2" w:rsidP="00F3516B">
                  <w:pPr>
                    <w:pStyle w:val="TableBodyText"/>
                    <w:ind w:right="28"/>
                    <w:jc w:val="center"/>
                  </w:pPr>
                </w:p>
              </w:tc>
            </w:tr>
            <w:tr w:rsidR="001442D2" w14:paraId="26F3DC73" w14:textId="77777777" w:rsidTr="00BB2051">
              <w:tc>
                <w:tcPr>
                  <w:tcW w:w="1290" w:type="pct"/>
                  <w:shd w:val="clear" w:color="auto" w:fill="auto"/>
                </w:tcPr>
                <w:p w14:paraId="19BCC8AE" w14:textId="77777777" w:rsidR="001442D2" w:rsidRPr="00810876" w:rsidRDefault="001442D2" w:rsidP="00BB2051">
                  <w:pPr>
                    <w:pStyle w:val="TableBodyText"/>
                    <w:jc w:val="left"/>
                    <w:rPr>
                      <w:i/>
                    </w:rPr>
                  </w:pPr>
                </w:p>
              </w:tc>
              <w:tc>
                <w:tcPr>
                  <w:tcW w:w="1613" w:type="pct"/>
                </w:tcPr>
                <w:p w14:paraId="7A6B7D4B" w14:textId="77777777" w:rsidR="001442D2" w:rsidRDefault="001442D2" w:rsidP="00BB2051">
                  <w:pPr>
                    <w:pStyle w:val="TableBodyText"/>
                    <w:ind w:right="1304"/>
                  </w:pPr>
                </w:p>
              </w:tc>
              <w:tc>
                <w:tcPr>
                  <w:tcW w:w="1452" w:type="pct"/>
                  <w:shd w:val="clear" w:color="auto" w:fill="auto"/>
                </w:tcPr>
                <w:p w14:paraId="08B2AE65" w14:textId="77777777" w:rsidR="001442D2" w:rsidRDefault="001442D2" w:rsidP="00F3516B">
                  <w:pPr>
                    <w:pStyle w:val="TableBodyText"/>
                  </w:pPr>
                </w:p>
              </w:tc>
              <w:tc>
                <w:tcPr>
                  <w:tcW w:w="645" w:type="pct"/>
                  <w:shd w:val="clear" w:color="auto" w:fill="auto"/>
                </w:tcPr>
                <w:p w14:paraId="49D90DD1" w14:textId="77777777" w:rsidR="001442D2" w:rsidRDefault="001442D2" w:rsidP="00F3516B">
                  <w:pPr>
                    <w:pStyle w:val="TableBodyText"/>
                    <w:ind w:right="28"/>
                    <w:jc w:val="center"/>
                  </w:pPr>
                </w:p>
              </w:tc>
            </w:tr>
            <w:tr w:rsidR="001442D2" w14:paraId="2CEBF4E7" w14:textId="77777777" w:rsidTr="00F3516B">
              <w:tc>
                <w:tcPr>
                  <w:tcW w:w="5000" w:type="pct"/>
                  <w:gridSpan w:val="4"/>
                  <w:shd w:val="clear" w:color="auto" w:fill="F2F2F2"/>
                </w:tcPr>
                <w:p w14:paraId="745CF33A" w14:textId="77777777" w:rsidR="001442D2" w:rsidRDefault="001442D2" w:rsidP="00BB2051">
                  <w:pPr>
                    <w:pStyle w:val="TableBodyText"/>
                    <w:ind w:right="1304"/>
                    <w:jc w:val="left"/>
                  </w:pPr>
                  <w:r>
                    <w:rPr>
                      <w:b/>
                    </w:rPr>
                    <w:t xml:space="preserve">Large samples, average effect size </w:t>
                  </w:r>
                </w:p>
              </w:tc>
            </w:tr>
            <w:tr w:rsidR="001442D2" w14:paraId="738CF589" w14:textId="77777777" w:rsidTr="00BB2051">
              <w:tc>
                <w:tcPr>
                  <w:tcW w:w="1290" w:type="pct"/>
                  <w:shd w:val="clear" w:color="auto" w:fill="auto"/>
                </w:tcPr>
                <w:p w14:paraId="731F0D11" w14:textId="77777777" w:rsidR="001442D2" w:rsidRPr="00810876" w:rsidRDefault="001442D2" w:rsidP="00BB2051">
                  <w:pPr>
                    <w:pStyle w:val="TableBodyText"/>
                    <w:jc w:val="left"/>
                    <w:rPr>
                      <w:i/>
                    </w:rPr>
                  </w:pPr>
                  <w:r>
                    <w:t>Number of control subjects</w:t>
                  </w:r>
                </w:p>
              </w:tc>
              <w:tc>
                <w:tcPr>
                  <w:tcW w:w="1613" w:type="pct"/>
                </w:tcPr>
                <w:p w14:paraId="09454C80" w14:textId="77777777" w:rsidR="001442D2" w:rsidRDefault="001442D2" w:rsidP="00BB2051">
                  <w:pPr>
                    <w:pStyle w:val="TableBodyText"/>
                    <w:ind w:right="1304"/>
                  </w:pPr>
                  <w:r>
                    <w:t>60</w:t>
                  </w:r>
                  <w:r>
                    <w:rPr>
                      <w:rStyle w:val="NoteLabel"/>
                      <w:bCs/>
                    </w:rPr>
                    <w:t>f</w:t>
                  </w:r>
                </w:p>
              </w:tc>
              <w:tc>
                <w:tcPr>
                  <w:tcW w:w="1452" w:type="pct"/>
                  <w:shd w:val="clear" w:color="auto" w:fill="auto"/>
                </w:tcPr>
                <w:p w14:paraId="42947FC6" w14:textId="77777777" w:rsidR="001442D2" w:rsidRDefault="001442D2" w:rsidP="00BB2051">
                  <w:pPr>
                    <w:pStyle w:val="TableBodyText"/>
                    <w:jc w:val="left"/>
                  </w:pPr>
                  <w:r>
                    <w:t xml:space="preserve">Number of treatment subjects </w:t>
                  </w:r>
                </w:p>
              </w:tc>
              <w:tc>
                <w:tcPr>
                  <w:tcW w:w="645" w:type="pct"/>
                  <w:shd w:val="clear" w:color="auto" w:fill="auto"/>
                </w:tcPr>
                <w:p w14:paraId="55F6AE63" w14:textId="77777777" w:rsidR="001442D2" w:rsidRDefault="001442D2" w:rsidP="00F3516B">
                  <w:pPr>
                    <w:pStyle w:val="TableBodyText"/>
                    <w:ind w:right="28"/>
                    <w:jc w:val="center"/>
                  </w:pPr>
                  <w:r>
                    <w:t>60</w:t>
                  </w:r>
                  <w:r>
                    <w:rPr>
                      <w:rStyle w:val="NoteLabel"/>
                      <w:bCs/>
                    </w:rPr>
                    <w:t>f</w:t>
                  </w:r>
                </w:p>
              </w:tc>
            </w:tr>
            <w:tr w:rsidR="001442D2" w14:paraId="36E8FB81" w14:textId="77777777" w:rsidTr="00BB2051">
              <w:tc>
                <w:tcPr>
                  <w:tcW w:w="1290" w:type="pct"/>
                  <w:shd w:val="clear" w:color="auto" w:fill="F2F2F2"/>
                </w:tcPr>
                <w:p w14:paraId="01B4865A" w14:textId="77777777" w:rsidR="001442D2" w:rsidRPr="00810876" w:rsidRDefault="001442D2" w:rsidP="00BB2051">
                  <w:pPr>
                    <w:pStyle w:val="TableBodyText"/>
                    <w:jc w:val="left"/>
                    <w:rPr>
                      <w:i/>
                    </w:rPr>
                  </w:pPr>
                  <w:r>
                    <w:t>Effect size</w:t>
                  </w:r>
                </w:p>
              </w:tc>
              <w:tc>
                <w:tcPr>
                  <w:tcW w:w="1613" w:type="pct"/>
                  <w:shd w:val="clear" w:color="auto" w:fill="F2F2F2"/>
                </w:tcPr>
                <w:p w14:paraId="0592EEA9" w14:textId="77777777" w:rsidR="001442D2" w:rsidRDefault="001442D2" w:rsidP="00BB2051">
                  <w:pPr>
                    <w:pStyle w:val="TableBodyText"/>
                    <w:ind w:right="1304"/>
                  </w:pPr>
                  <w:r>
                    <w:t>0.35</w:t>
                  </w:r>
                  <w:r>
                    <w:rPr>
                      <w:rStyle w:val="NoteLabel"/>
                      <w:bCs/>
                    </w:rPr>
                    <w:t>d</w:t>
                  </w:r>
                </w:p>
              </w:tc>
              <w:tc>
                <w:tcPr>
                  <w:tcW w:w="1452" w:type="pct"/>
                  <w:shd w:val="clear" w:color="auto" w:fill="F2F2F2"/>
                </w:tcPr>
                <w:p w14:paraId="70DA7334" w14:textId="77777777" w:rsidR="001442D2" w:rsidRDefault="001442D2" w:rsidP="00BB2051">
                  <w:pPr>
                    <w:pStyle w:val="TableBodyText"/>
                    <w:jc w:val="left"/>
                  </w:pPr>
                  <w:r>
                    <w:t>Constant coefficient</w:t>
                  </w:r>
                </w:p>
              </w:tc>
              <w:tc>
                <w:tcPr>
                  <w:tcW w:w="645" w:type="pct"/>
                  <w:shd w:val="clear" w:color="auto" w:fill="F2F2F2"/>
                </w:tcPr>
                <w:p w14:paraId="0782905D" w14:textId="77777777" w:rsidR="001442D2" w:rsidRDefault="001442D2" w:rsidP="00F3516B">
                  <w:pPr>
                    <w:pStyle w:val="TableBodyText"/>
                    <w:ind w:right="28"/>
                    <w:jc w:val="center"/>
                  </w:pPr>
                  <w:r>
                    <w:t>1.0187</w:t>
                  </w:r>
                  <w:r>
                    <w:rPr>
                      <w:rStyle w:val="NoteLabel"/>
                      <w:bCs/>
                    </w:rPr>
                    <w:t>c</w:t>
                  </w:r>
                </w:p>
              </w:tc>
            </w:tr>
            <w:tr w:rsidR="001442D2" w14:paraId="3C251DD1" w14:textId="77777777" w:rsidTr="00BB2051">
              <w:tc>
                <w:tcPr>
                  <w:tcW w:w="1290" w:type="pct"/>
                  <w:shd w:val="clear" w:color="auto" w:fill="auto"/>
                </w:tcPr>
                <w:p w14:paraId="230554CA" w14:textId="77777777" w:rsidR="001442D2" w:rsidRPr="00810876" w:rsidRDefault="001442D2" w:rsidP="00BB2051">
                  <w:pPr>
                    <w:pStyle w:val="TableBodyText"/>
                    <w:jc w:val="left"/>
                    <w:rPr>
                      <w:i/>
                    </w:rPr>
                  </w:pPr>
                  <w:r>
                    <w:t xml:space="preserve">Standard deviation </w:t>
                  </w:r>
                </w:p>
              </w:tc>
              <w:tc>
                <w:tcPr>
                  <w:tcW w:w="1613" w:type="pct"/>
                </w:tcPr>
                <w:p w14:paraId="1E928374" w14:textId="77777777" w:rsidR="001442D2" w:rsidRDefault="001442D2" w:rsidP="00BB2051">
                  <w:pPr>
                    <w:pStyle w:val="TableBodyText"/>
                    <w:ind w:right="1304"/>
                  </w:pPr>
                  <w:r>
                    <w:t>1.0238</w:t>
                  </w:r>
                </w:p>
              </w:tc>
              <w:tc>
                <w:tcPr>
                  <w:tcW w:w="1452" w:type="pct"/>
                  <w:shd w:val="clear" w:color="auto" w:fill="auto"/>
                </w:tcPr>
                <w:p w14:paraId="75C9CA36" w14:textId="77777777" w:rsidR="001442D2" w:rsidRDefault="001442D2" w:rsidP="00F3516B">
                  <w:pPr>
                    <w:pStyle w:val="TableBodyText"/>
                  </w:pPr>
                </w:p>
              </w:tc>
              <w:tc>
                <w:tcPr>
                  <w:tcW w:w="645" w:type="pct"/>
                  <w:shd w:val="clear" w:color="auto" w:fill="auto"/>
                </w:tcPr>
                <w:p w14:paraId="595F67FC" w14:textId="77777777" w:rsidR="001442D2" w:rsidRDefault="001442D2" w:rsidP="00F3516B">
                  <w:pPr>
                    <w:pStyle w:val="TableBodyText"/>
                    <w:ind w:right="28"/>
                    <w:jc w:val="center"/>
                  </w:pPr>
                </w:p>
              </w:tc>
            </w:tr>
            <w:tr w:rsidR="001442D2" w14:paraId="649C95CA" w14:textId="77777777" w:rsidTr="00BB2051">
              <w:tc>
                <w:tcPr>
                  <w:tcW w:w="1290" w:type="pct"/>
                  <w:tcBorders>
                    <w:bottom w:val="single" w:sz="4" w:space="0" w:color="BFBFBF" w:themeColor="background2"/>
                  </w:tcBorders>
                  <w:shd w:val="clear" w:color="auto" w:fill="F2F2F2"/>
                </w:tcPr>
                <w:p w14:paraId="76F5AAA5" w14:textId="77777777" w:rsidR="001442D2" w:rsidRPr="00810876" w:rsidRDefault="001442D2" w:rsidP="00BB2051">
                  <w:pPr>
                    <w:pStyle w:val="TableBodyText"/>
                    <w:jc w:val="left"/>
                    <w:rPr>
                      <w:i/>
                    </w:rPr>
                  </w:pPr>
                  <w:r w:rsidRPr="00967F02">
                    <w:rPr>
                      <w:b/>
                      <w:i/>
                    </w:rPr>
                    <w:t>Power</w:t>
                  </w:r>
                </w:p>
              </w:tc>
              <w:tc>
                <w:tcPr>
                  <w:tcW w:w="1613" w:type="pct"/>
                  <w:tcBorders>
                    <w:bottom w:val="single" w:sz="4" w:space="0" w:color="BFBFBF" w:themeColor="background2"/>
                  </w:tcBorders>
                  <w:shd w:val="clear" w:color="auto" w:fill="F2F2F2"/>
                </w:tcPr>
                <w:p w14:paraId="49A08655" w14:textId="77777777" w:rsidR="001442D2" w:rsidRDefault="001442D2" w:rsidP="00BB2051">
                  <w:pPr>
                    <w:pStyle w:val="TableBodyText"/>
                    <w:ind w:right="1304"/>
                  </w:pPr>
                  <w:r>
                    <w:t>0.5878</w:t>
                  </w:r>
                </w:p>
              </w:tc>
              <w:tc>
                <w:tcPr>
                  <w:tcW w:w="1452" w:type="pct"/>
                  <w:tcBorders>
                    <w:bottom w:val="single" w:sz="4" w:space="0" w:color="BFBFBF" w:themeColor="background2"/>
                  </w:tcBorders>
                  <w:shd w:val="clear" w:color="auto" w:fill="F2F2F2"/>
                </w:tcPr>
                <w:p w14:paraId="2E4E579A" w14:textId="77777777" w:rsidR="001442D2" w:rsidRDefault="001442D2" w:rsidP="00F3516B">
                  <w:pPr>
                    <w:pStyle w:val="TableBodyText"/>
                  </w:pPr>
                </w:p>
              </w:tc>
              <w:tc>
                <w:tcPr>
                  <w:tcW w:w="645" w:type="pct"/>
                  <w:tcBorders>
                    <w:bottom w:val="single" w:sz="4" w:space="0" w:color="BFBFBF" w:themeColor="background2"/>
                  </w:tcBorders>
                  <w:shd w:val="clear" w:color="auto" w:fill="F2F2F2"/>
                </w:tcPr>
                <w:p w14:paraId="0E8377EE" w14:textId="77777777" w:rsidR="001442D2" w:rsidRDefault="001442D2" w:rsidP="00F3516B">
                  <w:pPr>
                    <w:pStyle w:val="TableBodyText"/>
                    <w:ind w:right="28"/>
                    <w:jc w:val="center"/>
                  </w:pPr>
                </w:p>
              </w:tc>
            </w:tr>
          </w:tbl>
          <w:p w14:paraId="662B464A" w14:textId="77777777" w:rsidR="001442D2" w:rsidRDefault="001442D2" w:rsidP="00F3516B">
            <w:pPr>
              <w:pStyle w:val="Box"/>
            </w:pPr>
          </w:p>
        </w:tc>
      </w:tr>
      <w:tr w:rsidR="001442D2" w14:paraId="45526523" w14:textId="77777777" w:rsidTr="008831BF">
        <w:tc>
          <w:tcPr>
            <w:tcW w:w="5000" w:type="pct"/>
            <w:tcBorders>
              <w:top w:val="nil"/>
              <w:left w:val="nil"/>
              <w:bottom w:val="nil"/>
              <w:right w:val="nil"/>
            </w:tcBorders>
            <w:shd w:val="clear" w:color="auto" w:fill="auto"/>
          </w:tcPr>
          <w:p w14:paraId="68028FC5" w14:textId="1DC0CFF5" w:rsidR="001442D2" w:rsidRDefault="001442D2" w:rsidP="004B4C15">
            <w:pPr>
              <w:pStyle w:val="Note"/>
              <w:rPr>
                <w:i/>
              </w:rPr>
            </w:pPr>
            <w:r w:rsidRPr="008E77FE">
              <w:rPr>
                <w:rStyle w:val="NoteLabel"/>
              </w:rPr>
              <w:t>a</w:t>
            </w:r>
            <w:r>
              <w:t xml:space="preserve"> These sample sizes come from the CEM matched data for branches K and L of the list experiment.</w:t>
            </w:r>
            <w:r>
              <w:rPr>
                <w:rStyle w:val="DraftingNote"/>
                <w:b w:val="0"/>
                <w:color w:val="auto"/>
                <w:sz w:val="18"/>
                <w:szCs w:val="18"/>
                <w:u w:val="none"/>
              </w:rPr>
              <w:t xml:space="preserve"> This is a conservative choice, because other branches had more observations in both control and treatment.</w:t>
            </w:r>
            <w:r>
              <w:rPr>
                <w:rStyle w:val="NoteLabel"/>
              </w:rPr>
              <w:t xml:space="preserve"> b</w:t>
            </w:r>
            <w:r>
              <w:t xml:space="preserve"> This effect size corresponds to approximately the smallest effect sizes for our list experiments.</w:t>
            </w:r>
            <w:r>
              <w:rPr>
                <w:rStyle w:val="NoteLabel"/>
                <w:bCs/>
              </w:rPr>
              <w:t xml:space="preserve"> c</w:t>
            </w:r>
            <w:r>
              <w:t xml:space="preserve"> This is the average constant for all control branches. </w:t>
            </w:r>
            <w:r>
              <w:rPr>
                <w:rStyle w:val="NoteLabel"/>
                <w:bCs/>
              </w:rPr>
              <w:t>d</w:t>
            </w:r>
            <w:r>
              <w:t xml:space="preserve"> This comes from the average of treatment effects for all list experiments. </w:t>
            </w:r>
            <w:r>
              <w:rPr>
                <w:rStyle w:val="NoteLabel"/>
                <w:bCs/>
              </w:rPr>
              <w:t>e</w:t>
            </w:r>
            <w:r>
              <w:t xml:space="preserve"> This comes from the larger treatment effect estimates. A number of treatment effects are larger than 0.5 still. </w:t>
            </w:r>
            <w:r>
              <w:rPr>
                <w:rStyle w:val="NoteLabel"/>
                <w:bCs/>
              </w:rPr>
              <w:t>f</w:t>
            </w:r>
            <w:r>
              <w:t xml:space="preserve"> These sample sizes come from the CEM matched data for branches G and H </w:t>
            </w:r>
            <w:r w:rsidR="004B4C15">
              <w:t>that</w:t>
            </w:r>
            <w:r>
              <w:t xml:space="preserve"> had the most observations in both control and treatment groups across the branches. Note that with the exception of branches K and L, most other branches have similar, but slightly smaller sample sizes. </w:t>
            </w:r>
          </w:p>
        </w:tc>
      </w:tr>
      <w:tr w:rsidR="001442D2" w14:paraId="3EA97132" w14:textId="77777777" w:rsidTr="008831BF">
        <w:tc>
          <w:tcPr>
            <w:tcW w:w="5000" w:type="pct"/>
            <w:tcBorders>
              <w:top w:val="nil"/>
              <w:left w:val="nil"/>
              <w:bottom w:val="single" w:sz="6" w:space="0" w:color="78A22F"/>
              <w:right w:val="nil"/>
            </w:tcBorders>
            <w:shd w:val="clear" w:color="auto" w:fill="auto"/>
          </w:tcPr>
          <w:p w14:paraId="04FED120" w14:textId="77777777" w:rsidR="001442D2" w:rsidRDefault="001442D2" w:rsidP="00F3516B">
            <w:pPr>
              <w:pStyle w:val="Box"/>
              <w:spacing w:before="0" w:line="120" w:lineRule="exact"/>
            </w:pPr>
          </w:p>
        </w:tc>
      </w:tr>
      <w:tr w:rsidR="001442D2" w:rsidRPr="000863A5" w14:paraId="11C3BFDB" w14:textId="77777777" w:rsidTr="008831BF">
        <w:tc>
          <w:tcPr>
            <w:tcW w:w="5000" w:type="pct"/>
            <w:tcBorders>
              <w:top w:val="single" w:sz="6" w:space="0" w:color="78A22F"/>
              <w:left w:val="nil"/>
              <w:bottom w:val="nil"/>
              <w:right w:val="nil"/>
            </w:tcBorders>
          </w:tcPr>
          <w:p w14:paraId="05686A54" w14:textId="70D464C7" w:rsidR="001442D2" w:rsidRPr="00626D32" w:rsidRDefault="001442D2" w:rsidP="00F3516B">
            <w:pPr>
              <w:pStyle w:val="BoxSpaceBelow"/>
            </w:pPr>
          </w:p>
        </w:tc>
      </w:tr>
    </w:tbl>
    <w:p w14:paraId="1DA3F5E6" w14:textId="77777777" w:rsidR="001442D2" w:rsidRPr="00767091" w:rsidRDefault="001442D2" w:rsidP="00F3516B">
      <w:pPr>
        <w:pStyle w:val="Heading3"/>
      </w:pPr>
      <w:r>
        <w:t>A.5.4 Representativeness</w:t>
      </w:r>
    </w:p>
    <w:p w14:paraId="361D3B04" w14:textId="13FAF088" w:rsidR="001442D2" w:rsidRDefault="001442D2" w:rsidP="00F3516B">
      <w:pPr>
        <w:pStyle w:val="BodyText"/>
      </w:pPr>
      <w:r>
        <w:t>The Commission’s target population was primarily the wider Australian population. As demonstrated in section</w:t>
      </w:r>
      <w:r w:rsidR="009F10FD">
        <w:t> </w:t>
      </w:r>
      <w:r>
        <w:t xml:space="preserve">2, the Commission is largely satisfied with the representativeness of the full sample. Applying CEM to the data should not adversely affect representativeness of the data since part of the aim of CEM is to reduce edge cases </w:t>
      </w:r>
      <w:r w:rsidR="004B4C15">
        <w:t>that</w:t>
      </w:r>
      <w:r>
        <w:t xml:space="preserve"> are unlikely to have sufficient observations to enable appropriate estimation on. </w:t>
      </w:r>
    </w:p>
    <w:p w14:paraId="1A6DE6B7" w14:textId="678974B4" w:rsidR="001442D2" w:rsidRDefault="001442D2" w:rsidP="00F3516B">
      <w:pPr>
        <w:pStyle w:val="BodyText"/>
      </w:pPr>
      <w:r>
        <w:lastRenderedPageBreak/>
        <w:t xml:space="preserve">Another aspect of representatives worth considering is that of younger Australians. Many policy relevant questions in this space pertain to the behaviour of younger Australians who are likely to be key stakeholders in policy reform regarding default products. To answer these questions a dataset representative of younger Australians is essential. In figures in this section, respondents who are between 15 and 24 are featured. Overall the spread of young Australians in our sample across regions </w:t>
      </w:r>
      <w:r w:rsidR="00DC2E2E">
        <w:t>seems representative (figure A.4</w:t>
      </w:r>
      <w:r>
        <w:t>). 52 per cent of 15</w:t>
      </w:r>
      <w:r w:rsidR="009F10FD">
        <w:noBreakHyphen/>
      </w:r>
      <w:r>
        <w:t xml:space="preserve">24 year olds in our sample are female. </w:t>
      </w:r>
    </w:p>
    <w:p w14:paraId="0538C14B" w14:textId="1F2B2CDE"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6807DDC6" w14:textId="77777777" w:rsidTr="008831BF">
        <w:trPr>
          <w:tblHeader/>
        </w:trPr>
        <w:tc>
          <w:tcPr>
            <w:tcW w:w="5000" w:type="pct"/>
            <w:tcBorders>
              <w:top w:val="single" w:sz="6" w:space="0" w:color="78A22F"/>
              <w:left w:val="nil"/>
              <w:bottom w:val="nil"/>
              <w:right w:val="nil"/>
            </w:tcBorders>
            <w:shd w:val="clear" w:color="auto" w:fill="auto"/>
          </w:tcPr>
          <w:p w14:paraId="6D5C004F" w14:textId="6B73BF4D" w:rsidR="001442D2" w:rsidRDefault="001442D2" w:rsidP="00F3516B">
            <w:pPr>
              <w:pStyle w:val="FigureTitle"/>
            </w:pPr>
            <w:r w:rsidRPr="00784A05">
              <w:rPr>
                <w:b w:val="0"/>
              </w:rPr>
              <w:t xml:space="preserve">Figure </w:t>
            </w:r>
            <w:r>
              <w:rPr>
                <w:b w:val="0"/>
              </w:rPr>
              <w:t>A.</w:t>
            </w:r>
            <w:r>
              <w:rPr>
                <w:b w:val="0"/>
                <w:noProof/>
              </w:rPr>
              <w:t>4</w:t>
            </w:r>
            <w:r>
              <w:tab/>
              <w:t>15</w:t>
            </w:r>
            <w:r w:rsidR="009F10FD">
              <w:noBreakHyphen/>
            </w:r>
            <w:r>
              <w:t>24 Australians by region</w:t>
            </w:r>
            <w:r w:rsidRPr="00BD1225">
              <w:rPr>
                <w:rStyle w:val="NoteLabel"/>
                <w:b/>
              </w:rPr>
              <w:t>a</w:t>
            </w:r>
          </w:p>
          <w:p w14:paraId="7D84BB06" w14:textId="77777777" w:rsidR="001442D2" w:rsidRPr="00176D3F" w:rsidRDefault="001442D2" w:rsidP="00F3516B">
            <w:pPr>
              <w:pStyle w:val="Subtitle"/>
            </w:pPr>
            <w:r>
              <w:t>N = 463</w:t>
            </w:r>
          </w:p>
        </w:tc>
      </w:tr>
      <w:tr w:rsidR="001442D2" w14:paraId="2C7E7B3D" w14:textId="77777777" w:rsidTr="008831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2973A472" w14:textId="77777777" w:rsidTr="00F3516B">
              <w:trPr>
                <w:tblHeader/>
                <w:jc w:val="center"/>
              </w:trPr>
              <w:tc>
                <w:tcPr>
                  <w:tcW w:w="5000" w:type="pct"/>
                  <w:tcBorders>
                    <w:top w:val="nil"/>
                    <w:bottom w:val="nil"/>
                  </w:tcBorders>
                </w:tcPr>
                <w:p w14:paraId="10D3D3DE" w14:textId="4DB46722"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1824" behindDoc="0" locked="0" layoutInCell="1" allowOverlap="1" wp14:anchorId="0CAEBA38" wp14:editId="262AABC5">
                            <wp:simplePos x="0" y="0"/>
                            <wp:positionH relativeFrom="column">
                              <wp:posOffset>4160520</wp:posOffset>
                            </wp:positionH>
                            <wp:positionV relativeFrom="paragraph">
                              <wp:posOffset>2771140</wp:posOffset>
                            </wp:positionV>
                            <wp:extent cx="167640" cy="30480"/>
                            <wp:effectExtent l="38100" t="38100" r="0" b="83820"/>
                            <wp:wrapNone/>
                            <wp:docPr id="4" name="Straight Arrow Connector 4"/>
                            <wp:cNvGraphicFramePr/>
                            <a:graphic xmlns:a="http://schemas.openxmlformats.org/drawingml/2006/main">
                              <a:graphicData uri="http://schemas.microsoft.com/office/word/2010/wordprocessingShape">
                                <wps:wsp>
                                  <wps:cNvCnPr/>
                                  <wps:spPr>
                                    <a:xfrm flipH="1">
                                      <a:off x="0" y="0"/>
                                      <a:ext cx="167640" cy="3048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28A89" id="Straight Arrow Connector 4" o:spid="_x0000_s1026" type="#_x0000_t32" style="position:absolute;margin-left:327.6pt;margin-top:218.2pt;width:13.2pt;height:2.4pt;flip:x;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bu7wEAAEQEAAAOAAAAZHJzL2Uyb0RvYy54bWysU9uO0zAQfUfiHyy/06RLVVZR0xXqsvCA&#10;oGLZD/A648aSbxqbpv17xk4aYEFagXgZ+TLnzJzj8ebmZA07AkbtXcuXi5ozcNJ32h1a/vD17tU1&#10;ZzEJ1wnjHbT8DJHfbF++2AyhgSvfe9MBMiJxsRlCy/uUQlNVUfZgRVz4AI4ulUcrEm3xUHUoBmK3&#10;prqq63U1eOwCegkx0unteMm3hV8pkOmzUhESMy2n3lKJWOJjjtV2I5oDitBrObUh/qELK7SjojPV&#10;rUiCfUP9G5XVEn30Ki2kt5VXSksoGkjNsn6i5r4XAYoWMieG2ab4/2jlp+Meme5avuLMCUtPdJ9Q&#10;6EOf2FtEP7Cdd45s9MhW2a0hxIZAO7fHaRfDHrP0k0LLlNHhAw1CMYPksVPx+jx7DafEJB0u12/W&#10;K3oRSVev69V1eYpqZMlsAWN6D96yvGh5nJqauxkriOPHmKgPAl4AGWxcjtEb3d1pY8omTxTsDLKj&#10;oFkQUoJL66yIsL9kJqHNO9exdA7kRkIt3MHAlJmZq+zBqLqs0tnAWPULKPIyqyv6yxQ/rbmcmSg7&#10;wxR1OAPr54FTfoZCmfC/Ac+IUtm7NIOtdh7/VD2dLi2rMf/iwKg7W/Dou3OZh2INjWpxdfpW+S/8&#10;vC/wH59/+x0AAP//AwBQSwMEFAAGAAgAAAAhANH5X4ziAAAACwEAAA8AAABkcnMvZG93bnJldi54&#10;bWxMj01PwzAMhu9I/IfISNxY2tJFozSdEAKE0C4b0xC3rPHaiuaDJt0Kvx5zgqPtx68fl8vJ9OyI&#10;Q+iclZDOEmBoa6c720jYvj5eLYCFqKxWvbMo4QsDLKvzs1IV2p3sGo+b2DAKsaFQEtoYfcF5qFs0&#10;KsycR0uzgxuMilQODdeDOlG46XmWJIIb1Vm60CqP9y3WH5vRkEby8u2fcTce3Or98+bJTw9v7VrK&#10;y4vp7hZYxCn+wfCrTztQkdPejVYH1ksQ83lGqIT8WuTAiBCLVADbUydPM+BVyf//UP0AAAD//wMA&#10;UEsBAi0AFAAGAAgAAAAhALaDOJL+AAAA4QEAABMAAAAAAAAAAAAAAAAAAAAAAFtDb250ZW50X1R5&#10;cGVzXS54bWxQSwECLQAUAAYACAAAACEAOP0h/9YAAACUAQAACwAAAAAAAAAAAAAAAAAvAQAAX3Jl&#10;bHMvLnJlbHNQSwECLQAUAAYACAAAACEASHz27u8BAABEBAAADgAAAAAAAAAAAAAAAAAuAgAAZHJz&#10;L2Uyb0RvYy54bWxQSwECLQAUAAYACAAAACEA0flfjOIAAAALAQAADwAAAAAAAAAAAAAAAABJBAAA&#10;ZHJzL2Rvd25yZXYueG1sUEsFBgAAAAAEAAQA8wAAAFgFAAAAAA==&#10;" strokecolor="#c00000 [3209]">
                            <v:stroke endarrow="block"/>
                          </v:shape>
                        </w:pict>
                      </mc:Fallback>
                    </mc:AlternateContent>
                  </w:r>
                  <w:r w:rsidR="0006301C">
                    <w:rPr>
                      <w:rFonts w:ascii="Arial" w:hAnsi="Arial" w:cs="Arial"/>
                      <w:noProof/>
                      <w:sz w:val="18"/>
                      <w:szCs w:val="18"/>
                    </w:rPr>
                    <w:drawing>
                      <wp:inline distT="0" distB="0" distL="0" distR="0" wp14:anchorId="271619E7" wp14:editId="25E4CEE5">
                        <wp:extent cx="5218176" cy="4319016"/>
                        <wp:effectExtent l="0" t="0" r="1905" b="5715"/>
                        <wp:docPr id="178" name="Picture 178" descr="This chart show the breakdown of the 15-24 age bracket survey sample by region" title="15-24 Australian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regions_15_24_20170703.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5478771D" w14:textId="77777777" w:rsidR="001442D2" w:rsidRDefault="001442D2" w:rsidP="00F3516B">
            <w:pPr>
              <w:pStyle w:val="Figure"/>
            </w:pPr>
          </w:p>
        </w:tc>
      </w:tr>
      <w:tr w:rsidR="001442D2" w:rsidRPr="00176D3F" w14:paraId="475AD305" w14:textId="77777777" w:rsidTr="008831BF">
        <w:tc>
          <w:tcPr>
            <w:tcW w:w="5000" w:type="pct"/>
            <w:tcBorders>
              <w:top w:val="nil"/>
              <w:left w:val="nil"/>
              <w:bottom w:val="nil"/>
              <w:right w:val="nil"/>
            </w:tcBorders>
            <w:shd w:val="clear" w:color="auto" w:fill="auto"/>
          </w:tcPr>
          <w:p w14:paraId="0B4A95A0" w14:textId="6F332439" w:rsidR="001442D2" w:rsidRPr="00176D3F" w:rsidRDefault="001442D2" w:rsidP="00F3516B">
            <w:pPr>
              <w:pStyle w:val="Note"/>
            </w:pPr>
            <w:r w:rsidRPr="00D66C24">
              <w:rPr>
                <w:rStyle w:val="NoteLabel"/>
              </w:rPr>
              <w:t>a</w:t>
            </w:r>
            <w:r w:rsidRPr="00D66C24">
              <w:t xml:space="preserve"> One observation lacked the associated region.</w:t>
            </w:r>
            <w:r w:rsidR="00E22A57">
              <w:t xml:space="preserve"> </w:t>
            </w:r>
            <w:r w:rsidR="00E22A57" w:rsidRPr="00E22A57">
              <w:rPr>
                <w:rStyle w:val="NoteLabel"/>
              </w:rPr>
              <w:t>b</w:t>
            </w:r>
            <w:r w:rsidR="00E22A57">
              <w:rPr>
                <w:b/>
              </w:rPr>
              <w:t xml:space="preserve"> </w:t>
            </w:r>
            <w:r w:rsidR="00E22A57" w:rsidRPr="00E22A57">
              <w:t>Figures are reported as percentages, which may not sum to 100 due to rounding.</w:t>
            </w:r>
            <w:r w:rsidR="00E22A57">
              <w:rPr>
                <w:b/>
              </w:rPr>
              <w:t xml:space="preserve"> </w:t>
            </w:r>
          </w:p>
        </w:tc>
      </w:tr>
      <w:tr w:rsidR="001442D2" w14:paraId="77C8DD55" w14:textId="77777777" w:rsidTr="008831BF">
        <w:tc>
          <w:tcPr>
            <w:tcW w:w="5000" w:type="pct"/>
            <w:tcBorders>
              <w:top w:val="nil"/>
              <w:left w:val="nil"/>
              <w:bottom w:val="single" w:sz="6" w:space="0" w:color="78A22F"/>
              <w:right w:val="nil"/>
            </w:tcBorders>
            <w:shd w:val="clear" w:color="auto" w:fill="auto"/>
          </w:tcPr>
          <w:p w14:paraId="025E53FE" w14:textId="77777777" w:rsidR="001442D2" w:rsidRDefault="001442D2" w:rsidP="00F3516B">
            <w:pPr>
              <w:pStyle w:val="Figurespace"/>
            </w:pPr>
          </w:p>
        </w:tc>
      </w:tr>
      <w:tr w:rsidR="001442D2" w:rsidRPr="000863A5" w14:paraId="01E8AA34" w14:textId="77777777" w:rsidTr="008831BF">
        <w:tc>
          <w:tcPr>
            <w:tcW w:w="5000" w:type="pct"/>
            <w:tcBorders>
              <w:top w:val="single" w:sz="6" w:space="0" w:color="78A22F"/>
              <w:left w:val="nil"/>
              <w:bottom w:val="nil"/>
              <w:right w:val="nil"/>
            </w:tcBorders>
          </w:tcPr>
          <w:p w14:paraId="6FE01092" w14:textId="5664FCD1" w:rsidR="001442D2" w:rsidRPr="00626D32" w:rsidRDefault="001442D2" w:rsidP="00F3516B">
            <w:pPr>
              <w:pStyle w:val="BoxSpaceBelow"/>
            </w:pPr>
          </w:p>
        </w:tc>
      </w:tr>
    </w:tbl>
    <w:p w14:paraId="0DFE04DF" w14:textId="113D58CD" w:rsidR="003C24CD" w:rsidRDefault="003C24CD" w:rsidP="003C24CD">
      <w:pPr>
        <w:pStyle w:val="BodyText"/>
      </w:pPr>
      <w:r>
        <w:t xml:space="preserve">As expected, most young Australians in our sample have or are completing their schooling and a substantial number have higher qualifications (figure A.5). </w:t>
      </w:r>
    </w:p>
    <w:p w14:paraId="55D6356D" w14:textId="7B43B24B" w:rsidR="001442D2" w:rsidRDefault="003C24CD" w:rsidP="00F3516B">
      <w:pPr>
        <w:pStyle w:val="BoxSpaceAbove"/>
      </w:pPr>
      <w:r>
        <w:rPr>
          <w:b/>
          <w:color w:val="FF00FF"/>
          <w:sz w:val="14"/>
        </w:rPr>
        <w:lastRenderedPageBreak/>
        <w:br/>
      </w: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7D0CA820" w14:textId="77777777" w:rsidTr="008831BF">
        <w:trPr>
          <w:tblHeader/>
        </w:trPr>
        <w:tc>
          <w:tcPr>
            <w:tcW w:w="5000" w:type="pct"/>
            <w:tcBorders>
              <w:top w:val="single" w:sz="6" w:space="0" w:color="78A22F"/>
              <w:left w:val="nil"/>
              <w:bottom w:val="nil"/>
              <w:right w:val="nil"/>
            </w:tcBorders>
            <w:shd w:val="clear" w:color="auto" w:fill="auto"/>
          </w:tcPr>
          <w:p w14:paraId="15CC7AB5" w14:textId="18CF5FFC" w:rsidR="001442D2" w:rsidRDefault="001442D2" w:rsidP="00F3516B">
            <w:pPr>
              <w:pStyle w:val="FigureTitle"/>
            </w:pPr>
            <w:r w:rsidRPr="00784A05">
              <w:rPr>
                <w:b w:val="0"/>
              </w:rPr>
              <w:t xml:space="preserve">Figure </w:t>
            </w:r>
            <w:r>
              <w:rPr>
                <w:b w:val="0"/>
              </w:rPr>
              <w:t>A.</w:t>
            </w:r>
            <w:r>
              <w:rPr>
                <w:b w:val="0"/>
                <w:noProof/>
              </w:rPr>
              <w:t>5</w:t>
            </w:r>
            <w:r>
              <w:tab/>
              <w:t>15</w:t>
            </w:r>
            <w:r w:rsidR="009F10FD">
              <w:noBreakHyphen/>
            </w:r>
            <w:r>
              <w:t>24 Australians by level of highest education</w:t>
            </w:r>
            <w:r w:rsidRPr="00BD1225">
              <w:rPr>
                <w:rStyle w:val="NoteLabel"/>
                <w:b/>
              </w:rPr>
              <w:t>a,b</w:t>
            </w:r>
          </w:p>
          <w:p w14:paraId="608C2FA5" w14:textId="77777777" w:rsidR="001442D2" w:rsidRPr="00176D3F" w:rsidRDefault="001442D2" w:rsidP="00F3516B">
            <w:pPr>
              <w:pStyle w:val="Subtitle"/>
            </w:pPr>
            <w:r>
              <w:t>N = 381</w:t>
            </w:r>
          </w:p>
        </w:tc>
      </w:tr>
      <w:tr w:rsidR="001442D2" w14:paraId="431214C5" w14:textId="77777777" w:rsidTr="008831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741099EF" w14:textId="77777777" w:rsidTr="00F3516B">
              <w:trPr>
                <w:tblHeader/>
                <w:jc w:val="center"/>
              </w:trPr>
              <w:tc>
                <w:tcPr>
                  <w:tcW w:w="5000" w:type="pct"/>
                  <w:tcBorders>
                    <w:top w:val="nil"/>
                    <w:bottom w:val="nil"/>
                  </w:tcBorders>
                </w:tcPr>
                <w:p w14:paraId="699AD5FF" w14:textId="1CE56BF4" w:rsidR="001442D2" w:rsidRPr="00B1465D" w:rsidRDefault="00C649CF"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0A62F1" wp14:editId="64FE702E">
                        <wp:extent cx="5218176" cy="4319016"/>
                        <wp:effectExtent l="0" t="0" r="1905" b="5715"/>
                        <wp:docPr id="32" name="Picture 32" descr="This chart show the breakdown of the 15-24 age bracket survey sample by education" title="15-24 Australians by level of highes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ighest_ed_15_24_20170703.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3BEE6128" w14:textId="77777777" w:rsidR="001442D2" w:rsidRDefault="001442D2" w:rsidP="00F3516B">
            <w:pPr>
              <w:pStyle w:val="Figure"/>
            </w:pPr>
          </w:p>
        </w:tc>
      </w:tr>
      <w:tr w:rsidR="001442D2" w:rsidRPr="00176D3F" w14:paraId="337C2857" w14:textId="77777777" w:rsidTr="008831BF">
        <w:tc>
          <w:tcPr>
            <w:tcW w:w="5000" w:type="pct"/>
            <w:tcBorders>
              <w:top w:val="nil"/>
              <w:left w:val="nil"/>
              <w:bottom w:val="nil"/>
              <w:right w:val="nil"/>
            </w:tcBorders>
            <w:shd w:val="clear" w:color="auto" w:fill="auto"/>
          </w:tcPr>
          <w:p w14:paraId="27B3B038" w14:textId="58B76DBD" w:rsidR="001442D2" w:rsidRPr="00305406" w:rsidRDefault="001442D2" w:rsidP="00F3516B">
            <w:pPr>
              <w:pStyle w:val="Note"/>
            </w:pPr>
            <w:r w:rsidRPr="00305406">
              <w:rPr>
                <w:rStyle w:val="NoteLabel"/>
              </w:rPr>
              <w:t>a</w:t>
            </w:r>
            <w:r w:rsidRPr="00305406">
              <w:t xml:space="preserve"> </w:t>
            </w:r>
            <w:r w:rsidRPr="00305406">
              <w:rPr>
                <w:szCs w:val="18"/>
              </w:rPr>
              <w:t xml:space="preserve">‘Less than year 12’ is the categories ‘primary school’, ‘some high school’ and ‘year 10 or equivalent’ combined. ‘Certificate/Diploma’ is ‘Trade certificate/Apprenticeship‘ and ‘Diploma/Associate </w:t>
            </w:r>
            <w:r>
              <w:rPr>
                <w:szCs w:val="18"/>
              </w:rPr>
              <w:t>d</w:t>
            </w:r>
            <w:r w:rsidRPr="00305406">
              <w:rPr>
                <w:szCs w:val="18"/>
              </w:rPr>
              <w:t xml:space="preserve">egree’ combined. Postgraduate’ is ‘Masters’ and ‘PhD’ combined. </w:t>
            </w:r>
            <w:r w:rsidRPr="00305406">
              <w:rPr>
                <w:rStyle w:val="NoteLabel"/>
              </w:rPr>
              <w:t>b</w:t>
            </w:r>
            <w:r w:rsidRPr="00305406">
              <w:t xml:space="preserve"> There are also </w:t>
            </w:r>
            <w:r>
              <w:t>82</w:t>
            </w:r>
            <w:r w:rsidRPr="00305406">
              <w:t xml:space="preserve"> non</w:t>
            </w:r>
            <w:r w:rsidR="009F10FD">
              <w:noBreakHyphen/>
            </w:r>
            <w:r w:rsidRPr="00305406">
              <w:t>responses as this question was not mandatory.</w:t>
            </w:r>
          </w:p>
        </w:tc>
      </w:tr>
      <w:tr w:rsidR="001442D2" w14:paraId="370A3F4E" w14:textId="77777777" w:rsidTr="008831BF">
        <w:tc>
          <w:tcPr>
            <w:tcW w:w="5000" w:type="pct"/>
            <w:tcBorders>
              <w:top w:val="nil"/>
              <w:left w:val="nil"/>
              <w:bottom w:val="single" w:sz="6" w:space="0" w:color="78A22F"/>
              <w:right w:val="nil"/>
            </w:tcBorders>
            <w:shd w:val="clear" w:color="auto" w:fill="auto"/>
          </w:tcPr>
          <w:p w14:paraId="3D245CD5" w14:textId="77777777" w:rsidR="001442D2" w:rsidRDefault="001442D2" w:rsidP="00F3516B">
            <w:pPr>
              <w:pStyle w:val="Figurespace"/>
            </w:pPr>
          </w:p>
        </w:tc>
      </w:tr>
      <w:tr w:rsidR="001442D2" w:rsidRPr="000863A5" w14:paraId="5FA94D49" w14:textId="77777777" w:rsidTr="008831BF">
        <w:tc>
          <w:tcPr>
            <w:tcW w:w="5000" w:type="pct"/>
            <w:tcBorders>
              <w:top w:val="single" w:sz="6" w:space="0" w:color="78A22F"/>
              <w:left w:val="nil"/>
              <w:bottom w:val="nil"/>
              <w:right w:val="nil"/>
            </w:tcBorders>
          </w:tcPr>
          <w:p w14:paraId="1F2B6AB4" w14:textId="6F1BD550" w:rsidR="001442D2" w:rsidRPr="00626D32" w:rsidRDefault="001442D2" w:rsidP="00F3516B">
            <w:pPr>
              <w:pStyle w:val="BoxSpaceBelow"/>
            </w:pPr>
          </w:p>
        </w:tc>
      </w:tr>
    </w:tbl>
    <w:p w14:paraId="4CF4E7E0" w14:textId="77777777" w:rsidR="003C24CD" w:rsidRDefault="003C24CD" w:rsidP="003C24CD">
      <w:pPr>
        <w:pStyle w:val="BodyText"/>
      </w:pPr>
      <w:r>
        <w:t>Figure</w:t>
      </w:r>
      <w:r>
        <w:rPr>
          <w:b/>
        </w:rPr>
        <w:t xml:space="preserve"> </w:t>
      </w:r>
      <w:r w:rsidRPr="0095271C">
        <w:t>A.</w:t>
      </w:r>
      <w:r>
        <w:t>6 shows young Australians in the sample broken down by their household income bracket. A plausible issue with the income bracket variable is that individuals were asked about their household income as opposed to individual income. Therefore it could be possible that stay at home individuals may have larger household incomes than they otherwise would if they were by themselves. Although the figure does not provide any conclusive evidence towards a view, considering that the mean income appeared substantially lower than in</w:t>
      </w:r>
      <w:r>
        <w:rPr>
          <w:b/>
        </w:rPr>
        <w:t xml:space="preserve"> </w:t>
      </w:r>
      <w:r>
        <w:t>figure </w:t>
      </w:r>
      <w:r w:rsidRPr="0095271C">
        <w:t>7</w:t>
      </w:r>
      <w:r>
        <w:t xml:space="preserve"> in section 2, this does not appear to be a substantial issue. </w:t>
      </w:r>
    </w:p>
    <w:p w14:paraId="0A922ECB" w14:textId="19D357D3"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24BFE670" w14:textId="77777777" w:rsidTr="008831BF">
        <w:trPr>
          <w:tblHeader/>
        </w:trPr>
        <w:tc>
          <w:tcPr>
            <w:tcW w:w="5000" w:type="pct"/>
            <w:tcBorders>
              <w:top w:val="single" w:sz="6" w:space="0" w:color="78A22F"/>
              <w:left w:val="nil"/>
              <w:bottom w:val="nil"/>
              <w:right w:val="nil"/>
            </w:tcBorders>
            <w:shd w:val="clear" w:color="auto" w:fill="auto"/>
          </w:tcPr>
          <w:p w14:paraId="2519C856" w14:textId="1B3B75C8" w:rsidR="001442D2" w:rsidRDefault="001442D2" w:rsidP="00F3516B">
            <w:pPr>
              <w:pStyle w:val="FigureTitle"/>
            </w:pPr>
            <w:r w:rsidRPr="00784A05">
              <w:rPr>
                <w:b w:val="0"/>
              </w:rPr>
              <w:t xml:space="preserve">Figure </w:t>
            </w:r>
            <w:r>
              <w:rPr>
                <w:b w:val="0"/>
              </w:rPr>
              <w:t>A.</w:t>
            </w:r>
            <w:r>
              <w:rPr>
                <w:b w:val="0"/>
                <w:noProof/>
              </w:rPr>
              <w:t>6</w:t>
            </w:r>
            <w:r>
              <w:tab/>
              <w:t xml:space="preserve">15 </w:t>
            </w:r>
            <w:r w:rsidR="009F10FD">
              <w:noBreakHyphen/>
            </w:r>
            <w:r>
              <w:t xml:space="preserve"> 24 Australians by household income bracket</w:t>
            </w:r>
            <w:r w:rsidRPr="00BD1225">
              <w:rPr>
                <w:rStyle w:val="NoteLabel"/>
                <w:b/>
              </w:rPr>
              <w:t>a</w:t>
            </w:r>
          </w:p>
          <w:p w14:paraId="6927539F" w14:textId="77777777" w:rsidR="001442D2" w:rsidRPr="00176D3F" w:rsidRDefault="001442D2" w:rsidP="00F3516B">
            <w:pPr>
              <w:pStyle w:val="Subtitle"/>
            </w:pPr>
            <w:r>
              <w:t>N = 378</w:t>
            </w:r>
          </w:p>
        </w:tc>
      </w:tr>
      <w:tr w:rsidR="001442D2" w14:paraId="4945F031" w14:textId="77777777" w:rsidTr="008831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76C49DC3" w14:textId="77777777" w:rsidTr="00F3516B">
              <w:trPr>
                <w:tblHeader/>
                <w:jc w:val="center"/>
              </w:trPr>
              <w:tc>
                <w:tcPr>
                  <w:tcW w:w="5000" w:type="pct"/>
                  <w:tcBorders>
                    <w:top w:val="nil"/>
                    <w:bottom w:val="nil"/>
                  </w:tcBorders>
                </w:tcPr>
                <w:p w14:paraId="70F80AD6" w14:textId="286B38FF" w:rsidR="001442D2" w:rsidRPr="00B1465D" w:rsidRDefault="00C649CF"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650223F8" wp14:editId="556DC30A">
                        <wp:extent cx="5218176" cy="4319016"/>
                        <wp:effectExtent l="0" t="0" r="1905" b="5715"/>
                        <wp:docPr id="33" name="Picture 33" descr="This chart show the breakdown of the 15-24 age bracket survey sample by household income bracket" title="15-24 Australians by household incom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come_bracket_15_24_20170703.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6FE542F0" w14:textId="77777777" w:rsidR="001442D2" w:rsidRDefault="001442D2" w:rsidP="00F3516B">
            <w:pPr>
              <w:pStyle w:val="Figure"/>
            </w:pPr>
          </w:p>
        </w:tc>
      </w:tr>
      <w:tr w:rsidR="001442D2" w:rsidRPr="00176D3F" w14:paraId="2A2E2A03" w14:textId="77777777" w:rsidTr="008831BF">
        <w:tc>
          <w:tcPr>
            <w:tcW w:w="5000" w:type="pct"/>
            <w:tcBorders>
              <w:top w:val="nil"/>
              <w:left w:val="nil"/>
              <w:bottom w:val="nil"/>
              <w:right w:val="nil"/>
            </w:tcBorders>
            <w:shd w:val="clear" w:color="auto" w:fill="auto"/>
          </w:tcPr>
          <w:p w14:paraId="1B1C5D26" w14:textId="26E96FB2" w:rsidR="001442D2" w:rsidRPr="00176D3F" w:rsidRDefault="001442D2" w:rsidP="00F3516B">
            <w:pPr>
              <w:pStyle w:val="Note"/>
            </w:pPr>
            <w:r>
              <w:rPr>
                <w:rStyle w:val="NoteLabel"/>
              </w:rPr>
              <w:t>a</w:t>
            </w:r>
            <w:r w:rsidRPr="00DD5382">
              <w:t xml:space="preserve"> There are also </w:t>
            </w:r>
            <w:r>
              <w:t>85</w:t>
            </w:r>
            <w:r w:rsidRPr="00DD5382">
              <w:t xml:space="preserve"> non</w:t>
            </w:r>
            <w:r w:rsidR="009F10FD">
              <w:noBreakHyphen/>
            </w:r>
            <w:r w:rsidRPr="00DD5382">
              <w:t>responses for the associated question as this question was not mandatory.</w:t>
            </w:r>
          </w:p>
        </w:tc>
      </w:tr>
      <w:tr w:rsidR="001442D2" w14:paraId="6E4C77A3" w14:textId="77777777" w:rsidTr="008831BF">
        <w:tc>
          <w:tcPr>
            <w:tcW w:w="5000" w:type="pct"/>
            <w:tcBorders>
              <w:top w:val="nil"/>
              <w:left w:val="nil"/>
              <w:bottom w:val="single" w:sz="6" w:space="0" w:color="78A22F"/>
              <w:right w:val="nil"/>
            </w:tcBorders>
            <w:shd w:val="clear" w:color="auto" w:fill="auto"/>
          </w:tcPr>
          <w:p w14:paraId="480E7933" w14:textId="77777777" w:rsidR="001442D2" w:rsidRDefault="001442D2" w:rsidP="00F3516B">
            <w:pPr>
              <w:pStyle w:val="Figurespace"/>
            </w:pPr>
          </w:p>
        </w:tc>
      </w:tr>
      <w:tr w:rsidR="001442D2" w:rsidRPr="000863A5" w14:paraId="57D71B85" w14:textId="77777777" w:rsidTr="008831BF">
        <w:tc>
          <w:tcPr>
            <w:tcW w:w="5000" w:type="pct"/>
            <w:tcBorders>
              <w:top w:val="single" w:sz="6" w:space="0" w:color="78A22F"/>
              <w:left w:val="nil"/>
              <w:bottom w:val="nil"/>
              <w:right w:val="nil"/>
            </w:tcBorders>
          </w:tcPr>
          <w:p w14:paraId="06968774" w14:textId="5BDCF392" w:rsidR="001442D2" w:rsidRPr="00626D32" w:rsidRDefault="001442D2" w:rsidP="00F3516B">
            <w:pPr>
              <w:pStyle w:val="BoxSpaceBelow"/>
            </w:pPr>
          </w:p>
        </w:tc>
      </w:tr>
    </w:tbl>
    <w:p w14:paraId="5EB37BAE" w14:textId="77777777" w:rsidR="003C24CD" w:rsidRDefault="003C24CD" w:rsidP="003C24CD">
      <w:pPr>
        <w:pStyle w:val="BodyText"/>
      </w:pPr>
      <w:r>
        <w:t>As one might expect, the average financial literacy score for young Australians in our sample appeared lower than that in figure </w:t>
      </w:r>
      <w:r w:rsidRPr="00B214F2">
        <w:t>8</w:t>
      </w:r>
      <w:r>
        <w:t xml:space="preserve"> </w:t>
      </w:r>
      <w:r w:rsidRPr="00BD1225">
        <w:t xml:space="preserve">of </w:t>
      </w:r>
      <w:r>
        <w:t xml:space="preserve">section 2 (figure A.7). </w:t>
      </w:r>
    </w:p>
    <w:p w14:paraId="41FFAE5D" w14:textId="4679118A" w:rsidR="001442D2" w:rsidRDefault="001442D2" w:rsidP="00F3516B">
      <w:pPr>
        <w:pStyle w:val="BoxSpaceAbove"/>
      </w:pPr>
    </w:p>
    <w:tbl>
      <w:tblPr>
        <w:tblW w:w="4765" w:type="pct"/>
        <w:tblInd w:w="28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647"/>
      </w:tblGrid>
      <w:tr w:rsidR="001442D2" w14:paraId="27F9D388" w14:textId="77777777" w:rsidTr="008831BF">
        <w:trPr>
          <w:tblHeader/>
        </w:trPr>
        <w:tc>
          <w:tcPr>
            <w:tcW w:w="5000" w:type="pct"/>
            <w:tcBorders>
              <w:top w:val="single" w:sz="6" w:space="0" w:color="78A22F"/>
              <w:left w:val="nil"/>
              <w:bottom w:val="nil"/>
              <w:right w:val="nil"/>
            </w:tcBorders>
            <w:shd w:val="clear" w:color="auto" w:fill="auto"/>
          </w:tcPr>
          <w:p w14:paraId="08D100FA" w14:textId="41571432" w:rsidR="001442D2" w:rsidRDefault="001442D2" w:rsidP="00F3516B">
            <w:pPr>
              <w:pStyle w:val="FigureTitle"/>
            </w:pPr>
            <w:r w:rsidRPr="00784A05">
              <w:rPr>
                <w:b w:val="0"/>
              </w:rPr>
              <w:t xml:space="preserve">Figure </w:t>
            </w:r>
            <w:r>
              <w:rPr>
                <w:b w:val="0"/>
              </w:rPr>
              <w:t>A.</w:t>
            </w:r>
            <w:r>
              <w:rPr>
                <w:b w:val="0"/>
                <w:noProof/>
              </w:rPr>
              <w:t>7</w:t>
            </w:r>
            <w:r>
              <w:tab/>
              <w:t>15</w:t>
            </w:r>
            <w:r w:rsidR="009F10FD">
              <w:noBreakHyphen/>
            </w:r>
            <w:r>
              <w:t>24 Australians by financial literacy</w:t>
            </w:r>
            <w:r w:rsidRPr="00BD1225">
              <w:rPr>
                <w:rStyle w:val="NoteLabel"/>
                <w:b/>
              </w:rPr>
              <w:t>a</w:t>
            </w:r>
          </w:p>
          <w:p w14:paraId="551F2C78" w14:textId="77777777" w:rsidR="001442D2" w:rsidRPr="00176D3F" w:rsidRDefault="001442D2" w:rsidP="00F3516B">
            <w:pPr>
              <w:pStyle w:val="Subtitle"/>
            </w:pPr>
            <w:r>
              <w:t>N = 391</w:t>
            </w:r>
          </w:p>
        </w:tc>
      </w:tr>
      <w:tr w:rsidR="001442D2" w14:paraId="4D8381A6" w14:textId="77777777" w:rsidTr="008831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251D84F7" w14:textId="77777777" w:rsidTr="008831BF">
              <w:trPr>
                <w:tblHeader/>
                <w:jc w:val="center"/>
              </w:trPr>
              <w:tc>
                <w:tcPr>
                  <w:tcW w:w="5000" w:type="pct"/>
                  <w:tcBorders>
                    <w:top w:val="nil"/>
                    <w:bottom w:val="nil"/>
                  </w:tcBorders>
                </w:tcPr>
                <w:p w14:paraId="3634DD60"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506F79A2" wp14:editId="01E83232">
                        <wp:extent cx="5218176" cy="4319016"/>
                        <wp:effectExtent l="0" t="0" r="1905" b="5715"/>
                        <wp:docPr id="14" name="Picture 14" descr="This chart show the breakdown of the 15-24 age bracket survey sample by financial literacy score" title="15-24 Australians by financi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_lit_15_24_20170627.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7882D071" w14:textId="77777777" w:rsidR="001442D2" w:rsidRDefault="001442D2" w:rsidP="00F3516B">
            <w:pPr>
              <w:pStyle w:val="Figure"/>
            </w:pPr>
          </w:p>
        </w:tc>
      </w:tr>
      <w:tr w:rsidR="001442D2" w:rsidRPr="00176D3F" w14:paraId="46559048" w14:textId="77777777" w:rsidTr="008831BF">
        <w:tc>
          <w:tcPr>
            <w:tcW w:w="5000" w:type="pct"/>
            <w:tcBorders>
              <w:top w:val="nil"/>
              <w:left w:val="nil"/>
              <w:bottom w:val="nil"/>
              <w:right w:val="nil"/>
            </w:tcBorders>
            <w:shd w:val="clear" w:color="auto" w:fill="auto"/>
          </w:tcPr>
          <w:p w14:paraId="4911AE39" w14:textId="77777777" w:rsidR="001442D2" w:rsidRPr="00176D3F" w:rsidRDefault="001442D2" w:rsidP="00F3516B">
            <w:pPr>
              <w:pStyle w:val="Note"/>
            </w:pPr>
            <w:r>
              <w:rPr>
                <w:rStyle w:val="NoteLabel"/>
              </w:rPr>
              <w:t>a</w:t>
            </w:r>
            <w:r>
              <w:t xml:space="preserve"> </w:t>
            </w:r>
            <w:r w:rsidRPr="00B35AD6">
              <w:rPr>
                <w:rFonts w:asciiTheme="minorHAnsi" w:hAnsiTheme="minorHAnsi" w:cstheme="minorHAnsi"/>
                <w:szCs w:val="18"/>
              </w:rPr>
              <w:t xml:space="preserve">There are also </w:t>
            </w:r>
            <w:r>
              <w:rPr>
                <w:rFonts w:asciiTheme="minorHAnsi" w:hAnsiTheme="minorHAnsi" w:cstheme="minorHAnsi"/>
                <w:szCs w:val="18"/>
              </w:rPr>
              <w:t>72</w:t>
            </w:r>
            <w:r w:rsidRPr="00B35AD6">
              <w:rPr>
                <w:rFonts w:asciiTheme="minorHAnsi" w:hAnsiTheme="minorHAnsi" w:cstheme="minorHAnsi"/>
                <w:szCs w:val="18"/>
              </w:rPr>
              <w:t xml:space="preserve"> respondents who did not answer all </w:t>
            </w:r>
            <w:r>
              <w:rPr>
                <w:rFonts w:asciiTheme="minorHAnsi" w:hAnsiTheme="minorHAnsi" w:cstheme="minorHAnsi"/>
                <w:szCs w:val="18"/>
              </w:rPr>
              <w:t>four</w:t>
            </w:r>
            <w:r w:rsidRPr="00B35AD6">
              <w:rPr>
                <w:rFonts w:asciiTheme="minorHAnsi" w:hAnsiTheme="minorHAnsi" w:cstheme="minorHAnsi"/>
                <w:szCs w:val="18"/>
              </w:rPr>
              <w:t xml:space="preserve"> financial literacy questions.</w:t>
            </w:r>
          </w:p>
        </w:tc>
      </w:tr>
      <w:tr w:rsidR="001442D2" w14:paraId="48E995C6" w14:textId="77777777" w:rsidTr="008831BF">
        <w:tc>
          <w:tcPr>
            <w:tcW w:w="5000" w:type="pct"/>
            <w:tcBorders>
              <w:top w:val="nil"/>
              <w:left w:val="nil"/>
              <w:bottom w:val="single" w:sz="6" w:space="0" w:color="78A22F"/>
              <w:right w:val="nil"/>
            </w:tcBorders>
            <w:shd w:val="clear" w:color="auto" w:fill="auto"/>
          </w:tcPr>
          <w:p w14:paraId="5B8CF03F" w14:textId="77777777" w:rsidR="001442D2" w:rsidRDefault="001442D2" w:rsidP="00F3516B">
            <w:pPr>
              <w:pStyle w:val="Figurespace"/>
            </w:pPr>
          </w:p>
        </w:tc>
      </w:tr>
      <w:tr w:rsidR="001442D2" w:rsidRPr="000863A5" w14:paraId="28D28D72" w14:textId="77777777" w:rsidTr="008831BF">
        <w:tc>
          <w:tcPr>
            <w:tcW w:w="5000" w:type="pct"/>
            <w:tcBorders>
              <w:top w:val="single" w:sz="6" w:space="0" w:color="78A22F"/>
              <w:left w:val="nil"/>
              <w:bottom w:val="nil"/>
              <w:right w:val="nil"/>
            </w:tcBorders>
          </w:tcPr>
          <w:p w14:paraId="4423B48E" w14:textId="2DA2AB62" w:rsidR="001442D2" w:rsidRPr="00626D32" w:rsidRDefault="001442D2" w:rsidP="00F3516B">
            <w:pPr>
              <w:pStyle w:val="BoxSpaceBelow"/>
            </w:pPr>
          </w:p>
        </w:tc>
      </w:tr>
    </w:tbl>
    <w:p w14:paraId="51465511" w14:textId="77777777" w:rsidR="003C24CD" w:rsidRDefault="003C24CD" w:rsidP="003C24CD">
      <w:pPr>
        <w:pStyle w:val="BodyText"/>
      </w:pPr>
      <w:r>
        <w:t xml:space="preserve">A potential concern might be that young Australians may exhibit systematically less effort due to lack of engagement or lack of understanding. Comparing figure </w:t>
      </w:r>
      <w:r w:rsidRPr="0095271C">
        <w:t>A.</w:t>
      </w:r>
      <w:r>
        <w:t>8</w:t>
      </w:r>
      <w:r>
        <w:rPr>
          <w:b/>
        </w:rPr>
        <w:t xml:space="preserve"> </w:t>
      </w:r>
      <w:r>
        <w:t>and figure </w:t>
      </w:r>
      <w:r w:rsidRPr="00B214F2">
        <w:t>9</w:t>
      </w:r>
      <w:r>
        <w:rPr>
          <w:b/>
        </w:rPr>
        <w:t> </w:t>
      </w:r>
      <w:r>
        <w:t xml:space="preserve">in section 2, shows that this does not appear to be the case. </w:t>
      </w:r>
    </w:p>
    <w:p w14:paraId="14620AC3" w14:textId="09C28760"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62117DE7" w14:textId="77777777" w:rsidTr="008831BF">
        <w:trPr>
          <w:tblHeader/>
        </w:trPr>
        <w:tc>
          <w:tcPr>
            <w:tcW w:w="5000" w:type="pct"/>
            <w:tcBorders>
              <w:top w:val="single" w:sz="6" w:space="0" w:color="78A22F"/>
              <w:left w:val="nil"/>
              <w:bottom w:val="nil"/>
              <w:right w:val="nil"/>
            </w:tcBorders>
            <w:shd w:val="clear" w:color="auto" w:fill="auto"/>
          </w:tcPr>
          <w:p w14:paraId="1043846E" w14:textId="6E9A7D60" w:rsidR="001442D2" w:rsidRDefault="001442D2" w:rsidP="00F3516B">
            <w:pPr>
              <w:pStyle w:val="FigureTitle"/>
            </w:pPr>
            <w:r w:rsidRPr="00784A05">
              <w:rPr>
                <w:b w:val="0"/>
              </w:rPr>
              <w:t xml:space="preserve">Figure </w:t>
            </w:r>
            <w:r>
              <w:rPr>
                <w:b w:val="0"/>
              </w:rPr>
              <w:t>A.</w:t>
            </w:r>
            <w:r>
              <w:rPr>
                <w:b w:val="0"/>
                <w:noProof/>
              </w:rPr>
              <w:t>8</w:t>
            </w:r>
            <w:r>
              <w:tab/>
              <w:t>15</w:t>
            </w:r>
            <w:r w:rsidR="009F10FD">
              <w:noBreakHyphen/>
            </w:r>
            <w:r>
              <w:t>24 Australians by survey effort</w:t>
            </w:r>
            <w:r w:rsidRPr="00BD1225">
              <w:rPr>
                <w:rStyle w:val="NoteLabel"/>
                <w:b/>
              </w:rPr>
              <w:t>a</w:t>
            </w:r>
          </w:p>
          <w:p w14:paraId="093C1C2C" w14:textId="77777777" w:rsidR="001442D2" w:rsidRPr="00176D3F" w:rsidRDefault="001442D2" w:rsidP="00F3516B">
            <w:pPr>
              <w:pStyle w:val="Subtitle"/>
            </w:pPr>
            <w:r>
              <w:t>N = 421</w:t>
            </w:r>
          </w:p>
        </w:tc>
      </w:tr>
      <w:tr w:rsidR="001442D2" w14:paraId="2B6FA9C5" w14:textId="77777777" w:rsidTr="008831BF">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356F091F" w14:textId="77777777" w:rsidTr="00F3516B">
              <w:trPr>
                <w:tblHeader/>
                <w:jc w:val="center"/>
              </w:trPr>
              <w:tc>
                <w:tcPr>
                  <w:tcW w:w="5000" w:type="pct"/>
                  <w:tcBorders>
                    <w:top w:val="nil"/>
                    <w:bottom w:val="nil"/>
                  </w:tcBorders>
                </w:tcPr>
                <w:p w14:paraId="5417F06B"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5A0B494" wp14:editId="553BD371">
                        <wp:extent cx="5218176" cy="4319016"/>
                        <wp:effectExtent l="0" t="0" r="1905" b="5715"/>
                        <wp:docPr id="16" name="Picture 16" descr="This chart show the breakdown of the 15-24 age bracket survey sample by survey effort" title="15-24 Australians by survey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ple_survey_effort_15_24_20170627.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7FBDB257" w14:textId="77777777" w:rsidR="001442D2" w:rsidRDefault="001442D2" w:rsidP="00F3516B">
            <w:pPr>
              <w:pStyle w:val="Figure"/>
            </w:pPr>
          </w:p>
        </w:tc>
      </w:tr>
      <w:tr w:rsidR="001442D2" w:rsidRPr="00176D3F" w14:paraId="61E0FFEC" w14:textId="77777777" w:rsidTr="008831BF">
        <w:tc>
          <w:tcPr>
            <w:tcW w:w="5000" w:type="pct"/>
            <w:tcBorders>
              <w:top w:val="nil"/>
              <w:left w:val="nil"/>
              <w:bottom w:val="nil"/>
              <w:right w:val="nil"/>
            </w:tcBorders>
            <w:shd w:val="clear" w:color="auto" w:fill="auto"/>
          </w:tcPr>
          <w:p w14:paraId="75D0AF46" w14:textId="77777777" w:rsidR="001442D2" w:rsidRPr="00176D3F" w:rsidRDefault="001442D2" w:rsidP="00F3516B">
            <w:pPr>
              <w:pStyle w:val="Note"/>
            </w:pPr>
            <w:r>
              <w:rPr>
                <w:rStyle w:val="NoteLabel"/>
              </w:rPr>
              <w:t>a</w:t>
            </w:r>
            <w:r>
              <w:t xml:space="preserve"> </w:t>
            </w:r>
            <w:r>
              <w:rPr>
                <w:rFonts w:asciiTheme="minorHAnsi" w:hAnsiTheme="minorHAnsi" w:cstheme="minorHAnsi"/>
                <w:szCs w:val="18"/>
              </w:rPr>
              <w:t>42 respondents dropped out before they participated in the choice experiment.</w:t>
            </w:r>
          </w:p>
        </w:tc>
      </w:tr>
      <w:tr w:rsidR="001442D2" w14:paraId="5C59F873" w14:textId="77777777" w:rsidTr="008831BF">
        <w:tc>
          <w:tcPr>
            <w:tcW w:w="5000" w:type="pct"/>
            <w:tcBorders>
              <w:top w:val="nil"/>
              <w:left w:val="nil"/>
              <w:bottom w:val="single" w:sz="6" w:space="0" w:color="78A22F"/>
              <w:right w:val="nil"/>
            </w:tcBorders>
            <w:shd w:val="clear" w:color="auto" w:fill="auto"/>
          </w:tcPr>
          <w:p w14:paraId="0FC6E55E" w14:textId="77777777" w:rsidR="001442D2" w:rsidRDefault="001442D2" w:rsidP="00F3516B">
            <w:pPr>
              <w:pStyle w:val="Figurespace"/>
            </w:pPr>
          </w:p>
        </w:tc>
      </w:tr>
      <w:tr w:rsidR="001442D2" w:rsidRPr="000863A5" w14:paraId="65E875AB" w14:textId="77777777" w:rsidTr="008831BF">
        <w:tc>
          <w:tcPr>
            <w:tcW w:w="5000" w:type="pct"/>
            <w:tcBorders>
              <w:top w:val="single" w:sz="6" w:space="0" w:color="78A22F"/>
              <w:left w:val="nil"/>
              <w:bottom w:val="nil"/>
              <w:right w:val="nil"/>
            </w:tcBorders>
          </w:tcPr>
          <w:p w14:paraId="029D418D" w14:textId="06D03283" w:rsidR="001442D2" w:rsidRPr="00626D32" w:rsidRDefault="001442D2" w:rsidP="00F3516B">
            <w:pPr>
              <w:pStyle w:val="BoxSpaceBelow"/>
            </w:pPr>
          </w:p>
        </w:tc>
      </w:tr>
    </w:tbl>
    <w:p w14:paraId="1D67FCA1" w14:textId="4D96570B" w:rsidR="001442D2" w:rsidRDefault="001442D2" w:rsidP="00F3516B">
      <w:pPr>
        <w:pStyle w:val="BodyText"/>
      </w:pPr>
      <w:r>
        <w:t>Taking the figure</w:t>
      </w:r>
      <w:r w:rsidR="00AD6471">
        <w:t>s presented together, it appeared</w:t>
      </w:r>
      <w:r>
        <w:t xml:space="preserve"> that the sample is reasonably representative of younger Australians. Thus with the appropriate techniques the Commission can report findings on the behaviour of younger Australians in the survey.</w:t>
      </w:r>
      <w:r w:rsidR="009F10FD">
        <w:t xml:space="preserve"> </w:t>
      </w:r>
    </w:p>
    <w:p w14:paraId="39535F24" w14:textId="35E8E6AA" w:rsidR="001442D2" w:rsidRDefault="001442D2" w:rsidP="00F3516B">
      <w:pPr>
        <w:pStyle w:val="Heading2"/>
      </w:pPr>
      <w:bookmarkStart w:id="58" w:name="_Toc486513665"/>
      <w:bookmarkStart w:id="59" w:name="_Toc486848251"/>
      <w:r>
        <w:t>A.</w:t>
      </w:r>
      <w:r>
        <w:rPr>
          <w:noProof/>
        </w:rPr>
        <w:t>6</w:t>
      </w:r>
      <w:r>
        <w:tab/>
        <w:t>Probit model for current defaulters</w:t>
      </w:r>
      <w:bookmarkEnd w:id="58"/>
      <w:bookmarkEnd w:id="59"/>
    </w:p>
    <w:p w14:paraId="4E75B9D3" w14:textId="5977C4D1" w:rsidR="001442D2" w:rsidRDefault="001442D2" w:rsidP="00F3516B">
      <w:pPr>
        <w:pStyle w:val="BodyText"/>
      </w:pPr>
      <w:r>
        <w:t>This section documents the regression detailed in section</w:t>
      </w:r>
      <w:r w:rsidR="009F10FD">
        <w:t> </w:t>
      </w:r>
      <w:r>
        <w:t>3</w:t>
      </w:r>
      <w:r w:rsidRPr="0097652C">
        <w:t>.</w:t>
      </w:r>
      <w:r w:rsidR="008D0515">
        <w:t xml:space="preserve"> The Commission estimated a probit model to</w:t>
      </w:r>
      <w:r w:rsidR="006E52D6">
        <w:t xml:space="preserve"> explore</w:t>
      </w:r>
      <w:r>
        <w:t xml:space="preserve"> the r</w:t>
      </w:r>
      <w:r w:rsidR="008D0515">
        <w:t>elationship between demographics and the propensity to default (table A.11)</w:t>
      </w:r>
      <w:r>
        <w:t>.</w:t>
      </w:r>
      <w:r w:rsidR="00A11234">
        <w:t xml:space="preserve"> </w:t>
      </w:r>
      <w:r>
        <w:t>The regression equation is:</w:t>
      </w:r>
    </w:p>
    <w:p w14:paraId="1566B403" w14:textId="77777777" w:rsidR="001442D2" w:rsidRPr="00FB3D58" w:rsidRDefault="001442D2" w:rsidP="00F3516B">
      <w:pPr>
        <w:pStyle w:val="BodyText"/>
      </w:pPr>
      <m:oMathPara>
        <m:oMath>
          <m:r>
            <w:rPr>
              <w:rFonts w:ascii="Cambria Math" w:hAnsi="Cambria Math"/>
            </w:rPr>
            <m:t>P(Nominates)=</m:t>
          </m:r>
          <m:r>
            <m:rPr>
              <m:sty m:val="p"/>
            </m:rPr>
            <w:rPr>
              <w:rFonts w:ascii="Cambria Math" w:hAnsi="Cambria Math"/>
            </w:rPr>
            <m:t>Φ</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oMath>
      </m:oMathPara>
    </w:p>
    <w:p w14:paraId="2014A132" w14:textId="4E977D39" w:rsidR="001442D2" w:rsidRPr="00FB3D58" w:rsidRDefault="001442D2" w:rsidP="00F3516B">
      <w:pPr>
        <w:pStyle w:val="BodyText"/>
      </w:pPr>
      <w:r>
        <w:t xml:space="preserve">Where in this case </w:t>
      </w:r>
      <m:oMath>
        <m:r>
          <w:rPr>
            <w:rFonts w:ascii="Cambria Math" w:hAnsi="Cambria Math"/>
          </w:rPr>
          <m:t>D</m:t>
        </m:r>
      </m:oMath>
      <w:r>
        <w:t xml:space="preserve"> does not include the binary survey effort measure. This is because survey effort is not relevant from nominations in past</w:t>
      </w:r>
      <w:r w:rsidR="006E52D6">
        <w:t xml:space="preserve"> experiences with nominations.</w:t>
      </w:r>
    </w:p>
    <w:p w14:paraId="5278C74A" w14:textId="7C2E8DC0"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1937D7AA" w14:textId="77777777" w:rsidTr="008831BF">
        <w:tc>
          <w:tcPr>
            <w:tcW w:w="5000" w:type="pct"/>
            <w:tcBorders>
              <w:top w:val="single" w:sz="6" w:space="0" w:color="78A22F"/>
              <w:left w:val="nil"/>
              <w:bottom w:val="nil"/>
              <w:right w:val="nil"/>
            </w:tcBorders>
            <w:shd w:val="clear" w:color="auto" w:fill="auto"/>
          </w:tcPr>
          <w:p w14:paraId="7E8250B3" w14:textId="267D78FD" w:rsidR="001442D2" w:rsidRDefault="001442D2" w:rsidP="00F3516B">
            <w:pPr>
              <w:pStyle w:val="TableTitle"/>
            </w:pPr>
            <w:r>
              <w:rPr>
                <w:b w:val="0"/>
              </w:rPr>
              <w:t>Table A.</w:t>
            </w:r>
            <w:r>
              <w:rPr>
                <w:b w:val="0"/>
                <w:noProof/>
              </w:rPr>
              <w:t>11</w:t>
            </w:r>
            <w:r>
              <w:tab/>
            </w:r>
            <w:r w:rsidR="0056304D">
              <w:t>Current defaulters p</w:t>
            </w:r>
            <w:r>
              <w:t>robit model estimation results</w:t>
            </w:r>
            <w:r w:rsidRPr="009659FB">
              <w:rPr>
                <w:rStyle w:val="NoteLabel"/>
                <w:b/>
              </w:rPr>
              <w:t>a</w:t>
            </w:r>
            <w:r>
              <w:rPr>
                <w:rStyle w:val="NoteLabel"/>
                <w:b/>
              </w:rPr>
              <w:t>,b</w:t>
            </w:r>
          </w:p>
          <w:p w14:paraId="685ED5AA" w14:textId="77777777" w:rsidR="001442D2" w:rsidRPr="00784A05" w:rsidRDefault="001442D2" w:rsidP="00F3516B">
            <w:pPr>
              <w:pStyle w:val="Subtitle"/>
            </w:pPr>
            <w:r>
              <w:t xml:space="preserve">Dependent variable = 1 if respondent defaulted and 0 otherwise. </w:t>
            </w:r>
          </w:p>
        </w:tc>
      </w:tr>
      <w:tr w:rsidR="001442D2" w14:paraId="2E2ECDCA"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4"/>
              <w:gridCol w:w="1305"/>
              <w:gridCol w:w="1483"/>
              <w:gridCol w:w="1509"/>
              <w:gridCol w:w="1373"/>
            </w:tblGrid>
            <w:tr w:rsidR="001442D2" w14:paraId="266C43A0" w14:textId="77777777" w:rsidTr="00A11234">
              <w:trPr>
                <w:tblHeader/>
              </w:trPr>
              <w:tc>
                <w:tcPr>
                  <w:tcW w:w="1667" w:type="pct"/>
                  <w:tcBorders>
                    <w:top w:val="single" w:sz="6" w:space="0" w:color="BFBFBF"/>
                    <w:bottom w:val="single" w:sz="6" w:space="0" w:color="BFBFBF"/>
                  </w:tcBorders>
                  <w:shd w:val="clear" w:color="auto" w:fill="auto"/>
                  <w:tcMar>
                    <w:top w:w="28" w:type="dxa"/>
                  </w:tcMar>
                </w:tcPr>
                <w:p w14:paraId="0E5966BC" w14:textId="77777777" w:rsidR="001442D2" w:rsidRDefault="001442D2" w:rsidP="00BB2051">
                  <w:pPr>
                    <w:pStyle w:val="TableColumnHeading"/>
                    <w:jc w:val="left"/>
                  </w:pPr>
                  <w:r>
                    <w:t>Variable</w:t>
                  </w:r>
                </w:p>
              </w:tc>
              <w:tc>
                <w:tcPr>
                  <w:tcW w:w="767" w:type="pct"/>
                  <w:tcBorders>
                    <w:top w:val="single" w:sz="6" w:space="0" w:color="BFBFBF"/>
                    <w:bottom w:val="single" w:sz="6" w:space="0" w:color="BFBFBF"/>
                  </w:tcBorders>
                  <w:shd w:val="clear" w:color="auto" w:fill="auto"/>
                  <w:tcMar>
                    <w:top w:w="28" w:type="dxa"/>
                  </w:tcMar>
                </w:tcPr>
                <w:p w14:paraId="16C6E2D6" w14:textId="77777777" w:rsidR="001442D2" w:rsidRDefault="001442D2" w:rsidP="00BB2051">
                  <w:pPr>
                    <w:pStyle w:val="TableColumnHeading"/>
                  </w:pPr>
                  <w:r>
                    <w:t>Coefficient</w:t>
                  </w:r>
                </w:p>
              </w:tc>
              <w:tc>
                <w:tcPr>
                  <w:tcW w:w="872" w:type="pct"/>
                  <w:tcBorders>
                    <w:top w:val="single" w:sz="6" w:space="0" w:color="BFBFBF"/>
                    <w:bottom w:val="single" w:sz="6" w:space="0" w:color="BFBFBF"/>
                  </w:tcBorders>
                </w:tcPr>
                <w:p w14:paraId="66F8E97B" w14:textId="77777777" w:rsidR="001442D2" w:rsidRDefault="001442D2" w:rsidP="00BB2051">
                  <w:pPr>
                    <w:pStyle w:val="TableColumnHeading"/>
                    <w:ind w:right="28"/>
                  </w:pPr>
                  <w:r>
                    <w:t>Standard error</w:t>
                  </w:r>
                </w:p>
              </w:tc>
              <w:tc>
                <w:tcPr>
                  <w:tcW w:w="887" w:type="pct"/>
                  <w:tcBorders>
                    <w:top w:val="single" w:sz="6" w:space="0" w:color="BFBFBF"/>
                    <w:bottom w:val="single" w:sz="6" w:space="0" w:color="BFBFBF"/>
                  </w:tcBorders>
                </w:tcPr>
                <w:p w14:paraId="7622074C" w14:textId="5983448C" w:rsidR="001442D2" w:rsidRDefault="001442D2" w:rsidP="00BB2051">
                  <w:pPr>
                    <w:pStyle w:val="TableColumnHeading"/>
                    <w:ind w:right="28"/>
                  </w:pPr>
                  <w:r>
                    <w:t>z</w:t>
                  </w:r>
                  <w:r w:rsidR="009F10FD">
                    <w:noBreakHyphen/>
                  </w:r>
                  <w:r>
                    <w:t>Score</w:t>
                  </w:r>
                </w:p>
              </w:tc>
              <w:tc>
                <w:tcPr>
                  <w:tcW w:w="808" w:type="pct"/>
                  <w:tcBorders>
                    <w:top w:val="single" w:sz="6" w:space="0" w:color="BFBFBF"/>
                    <w:bottom w:val="single" w:sz="6" w:space="0" w:color="BFBFBF"/>
                  </w:tcBorders>
                  <w:shd w:val="clear" w:color="auto" w:fill="auto"/>
                  <w:tcMar>
                    <w:top w:w="28" w:type="dxa"/>
                  </w:tcMar>
                </w:tcPr>
                <w:p w14:paraId="127ED2DE" w14:textId="26B0A132" w:rsidR="001442D2" w:rsidRDefault="001442D2" w:rsidP="00BB2051">
                  <w:pPr>
                    <w:pStyle w:val="TableColumnHeading"/>
                    <w:ind w:right="28"/>
                  </w:pPr>
                  <w:r>
                    <w:t>p</w:t>
                  </w:r>
                  <w:r w:rsidR="009F10FD">
                    <w:noBreakHyphen/>
                  </w:r>
                  <w:r>
                    <w:t>Value</w:t>
                  </w:r>
                </w:p>
              </w:tc>
            </w:tr>
            <w:tr w:rsidR="001442D2" w14:paraId="5C1C0C6A" w14:textId="77777777" w:rsidTr="00A11234">
              <w:tc>
                <w:tcPr>
                  <w:tcW w:w="1667" w:type="pct"/>
                  <w:shd w:val="clear" w:color="auto" w:fill="F2F2F2"/>
                  <w:vAlign w:val="bottom"/>
                </w:tcPr>
                <w:p w14:paraId="226B14B6" w14:textId="77777777" w:rsidR="001442D2" w:rsidRPr="00710149" w:rsidRDefault="001442D2" w:rsidP="00BB2051">
                  <w:pPr>
                    <w:pStyle w:val="TableBodyText"/>
                    <w:jc w:val="left"/>
                  </w:pPr>
                  <w:r>
                    <w:t>Constant</w:t>
                  </w:r>
                </w:p>
              </w:tc>
              <w:tc>
                <w:tcPr>
                  <w:tcW w:w="767" w:type="pct"/>
                  <w:shd w:val="clear" w:color="auto" w:fill="F2F2F2"/>
                  <w:vAlign w:val="bottom"/>
                </w:tcPr>
                <w:p w14:paraId="01065DD1" w14:textId="77777777" w:rsidR="001442D2" w:rsidRPr="00BB2051" w:rsidRDefault="001442D2" w:rsidP="00BB2051">
                  <w:pPr>
                    <w:pStyle w:val="TableBodyText"/>
                    <w:rPr>
                      <w:rFonts w:cs="Arial"/>
                      <w:szCs w:val="18"/>
                    </w:rPr>
                  </w:pPr>
                  <w:r w:rsidRPr="00BB2051">
                    <w:rPr>
                      <w:rFonts w:cs="Arial"/>
                      <w:color w:val="000000"/>
                      <w:szCs w:val="18"/>
                    </w:rPr>
                    <w:t>0.3159</w:t>
                  </w:r>
                </w:p>
              </w:tc>
              <w:tc>
                <w:tcPr>
                  <w:tcW w:w="872" w:type="pct"/>
                  <w:shd w:val="clear" w:color="auto" w:fill="F2F2F2"/>
                  <w:vAlign w:val="bottom"/>
                </w:tcPr>
                <w:p w14:paraId="6C49CA47" w14:textId="77777777" w:rsidR="001442D2" w:rsidRPr="00BB2051" w:rsidRDefault="001442D2" w:rsidP="00BB2051">
                  <w:pPr>
                    <w:pStyle w:val="TableBodyText"/>
                    <w:rPr>
                      <w:rFonts w:cs="Arial"/>
                      <w:szCs w:val="18"/>
                    </w:rPr>
                  </w:pPr>
                  <w:r w:rsidRPr="00BB2051">
                    <w:rPr>
                      <w:rFonts w:cs="Arial"/>
                      <w:color w:val="000000"/>
                      <w:szCs w:val="18"/>
                    </w:rPr>
                    <w:t>0.1782</w:t>
                  </w:r>
                </w:p>
              </w:tc>
              <w:tc>
                <w:tcPr>
                  <w:tcW w:w="887" w:type="pct"/>
                  <w:shd w:val="clear" w:color="auto" w:fill="F2F2F2"/>
                  <w:vAlign w:val="bottom"/>
                </w:tcPr>
                <w:p w14:paraId="65E1FE34" w14:textId="77777777" w:rsidR="001442D2" w:rsidRPr="00BB2051" w:rsidRDefault="001442D2" w:rsidP="00BB2051">
                  <w:pPr>
                    <w:pStyle w:val="TableBodyText"/>
                    <w:rPr>
                      <w:rFonts w:cs="Arial"/>
                      <w:szCs w:val="18"/>
                    </w:rPr>
                  </w:pPr>
                  <w:r w:rsidRPr="00BB2051">
                    <w:rPr>
                      <w:rFonts w:cs="Arial"/>
                      <w:color w:val="000000"/>
                      <w:szCs w:val="18"/>
                    </w:rPr>
                    <w:t>1.77</w:t>
                  </w:r>
                </w:p>
              </w:tc>
              <w:tc>
                <w:tcPr>
                  <w:tcW w:w="808" w:type="pct"/>
                  <w:shd w:val="clear" w:color="auto" w:fill="F2F2F2"/>
                  <w:vAlign w:val="bottom"/>
                </w:tcPr>
                <w:p w14:paraId="29E1F260" w14:textId="77777777" w:rsidR="001442D2" w:rsidRPr="00BB2051" w:rsidRDefault="001442D2" w:rsidP="00BB2051">
                  <w:pPr>
                    <w:pStyle w:val="TableBodyText"/>
                    <w:rPr>
                      <w:rFonts w:cs="Arial"/>
                      <w:szCs w:val="18"/>
                    </w:rPr>
                  </w:pPr>
                  <w:r w:rsidRPr="00BB2051">
                    <w:rPr>
                      <w:rFonts w:cs="Arial"/>
                      <w:color w:val="000000"/>
                      <w:szCs w:val="18"/>
                    </w:rPr>
                    <w:t>0.0760</w:t>
                  </w:r>
                </w:p>
              </w:tc>
            </w:tr>
            <w:tr w:rsidR="001442D2" w14:paraId="39A709E7" w14:textId="77777777" w:rsidTr="00A11234">
              <w:tc>
                <w:tcPr>
                  <w:tcW w:w="1667" w:type="pct"/>
                  <w:shd w:val="clear" w:color="auto" w:fill="auto"/>
                  <w:vAlign w:val="bottom"/>
                </w:tcPr>
                <w:p w14:paraId="3B15198C" w14:textId="77777777" w:rsidR="001442D2" w:rsidRPr="00710149" w:rsidRDefault="001442D2" w:rsidP="00BB2051">
                  <w:pPr>
                    <w:pStyle w:val="TableBodyText"/>
                    <w:jc w:val="left"/>
                  </w:pPr>
                  <w:r>
                    <w:t>Female</w:t>
                  </w:r>
                </w:p>
              </w:tc>
              <w:tc>
                <w:tcPr>
                  <w:tcW w:w="767" w:type="pct"/>
                  <w:shd w:val="clear" w:color="auto" w:fill="auto"/>
                  <w:vAlign w:val="bottom"/>
                </w:tcPr>
                <w:p w14:paraId="3381DDF0" w14:textId="77777777" w:rsidR="001442D2" w:rsidRPr="00BB2051" w:rsidRDefault="001442D2" w:rsidP="00BB2051">
                  <w:pPr>
                    <w:pStyle w:val="TableBodyText"/>
                    <w:rPr>
                      <w:rFonts w:cs="Arial"/>
                      <w:szCs w:val="18"/>
                    </w:rPr>
                  </w:pPr>
                  <w:r w:rsidRPr="00BB2051">
                    <w:rPr>
                      <w:rFonts w:cs="Arial"/>
                      <w:color w:val="000000"/>
                      <w:szCs w:val="18"/>
                    </w:rPr>
                    <w:t>0.2045</w:t>
                  </w:r>
                </w:p>
              </w:tc>
              <w:tc>
                <w:tcPr>
                  <w:tcW w:w="872" w:type="pct"/>
                  <w:vAlign w:val="bottom"/>
                </w:tcPr>
                <w:p w14:paraId="182BFE02" w14:textId="77777777" w:rsidR="001442D2" w:rsidRPr="00BB2051" w:rsidRDefault="001442D2" w:rsidP="00BB2051">
                  <w:pPr>
                    <w:pStyle w:val="TableBodyText"/>
                    <w:rPr>
                      <w:rFonts w:cs="Arial"/>
                      <w:szCs w:val="18"/>
                    </w:rPr>
                  </w:pPr>
                  <w:r w:rsidRPr="00BB2051">
                    <w:rPr>
                      <w:rFonts w:cs="Arial"/>
                      <w:color w:val="000000"/>
                      <w:szCs w:val="18"/>
                    </w:rPr>
                    <w:t>0.0663</w:t>
                  </w:r>
                </w:p>
              </w:tc>
              <w:tc>
                <w:tcPr>
                  <w:tcW w:w="887" w:type="pct"/>
                  <w:vAlign w:val="bottom"/>
                </w:tcPr>
                <w:p w14:paraId="6ABC4095" w14:textId="77777777" w:rsidR="001442D2" w:rsidRPr="00BB2051" w:rsidRDefault="001442D2" w:rsidP="00BB2051">
                  <w:pPr>
                    <w:pStyle w:val="TableBodyText"/>
                    <w:rPr>
                      <w:rFonts w:cs="Arial"/>
                      <w:szCs w:val="18"/>
                    </w:rPr>
                  </w:pPr>
                  <w:r w:rsidRPr="00BB2051">
                    <w:rPr>
                      <w:rFonts w:cs="Arial"/>
                      <w:color w:val="000000"/>
                      <w:szCs w:val="18"/>
                    </w:rPr>
                    <w:t>3.08</w:t>
                  </w:r>
                </w:p>
              </w:tc>
              <w:tc>
                <w:tcPr>
                  <w:tcW w:w="808" w:type="pct"/>
                  <w:shd w:val="clear" w:color="auto" w:fill="auto"/>
                  <w:vAlign w:val="bottom"/>
                </w:tcPr>
                <w:p w14:paraId="53067443" w14:textId="77777777" w:rsidR="001442D2" w:rsidRPr="00BB2051" w:rsidRDefault="001442D2" w:rsidP="00BB2051">
                  <w:pPr>
                    <w:pStyle w:val="TableBodyText"/>
                    <w:rPr>
                      <w:rFonts w:cs="Arial"/>
                      <w:szCs w:val="18"/>
                    </w:rPr>
                  </w:pPr>
                  <w:r w:rsidRPr="00BB2051">
                    <w:rPr>
                      <w:rFonts w:cs="Arial"/>
                      <w:color w:val="000000"/>
                      <w:szCs w:val="18"/>
                    </w:rPr>
                    <w:t>0.0020</w:t>
                  </w:r>
                </w:p>
              </w:tc>
            </w:tr>
            <w:tr w:rsidR="001442D2" w:rsidRPr="0012752A" w14:paraId="7A8B785D" w14:textId="77777777" w:rsidTr="00A11234">
              <w:tc>
                <w:tcPr>
                  <w:tcW w:w="1667" w:type="pct"/>
                  <w:shd w:val="clear" w:color="auto" w:fill="F2F2F2"/>
                  <w:vAlign w:val="bottom"/>
                </w:tcPr>
                <w:p w14:paraId="5833BB68" w14:textId="77777777" w:rsidR="001442D2" w:rsidRPr="000C2E63" w:rsidRDefault="001442D2" w:rsidP="00BB2051">
                  <w:pPr>
                    <w:pStyle w:val="TableBodyText"/>
                    <w:jc w:val="left"/>
                    <w:rPr>
                      <w:b/>
                    </w:rPr>
                  </w:pPr>
                  <w:r w:rsidRPr="000C2E63">
                    <w:rPr>
                      <w:b/>
                    </w:rPr>
                    <w:t>Age</w:t>
                  </w:r>
                  <w:r>
                    <w:rPr>
                      <w:b/>
                    </w:rPr>
                    <w:t xml:space="preserve"> bracket</w:t>
                  </w:r>
                </w:p>
              </w:tc>
              <w:tc>
                <w:tcPr>
                  <w:tcW w:w="767" w:type="pct"/>
                  <w:shd w:val="clear" w:color="auto" w:fill="F2F2F2"/>
                  <w:vAlign w:val="bottom"/>
                </w:tcPr>
                <w:p w14:paraId="53A9727A" w14:textId="77777777" w:rsidR="001442D2" w:rsidRPr="00BB2051" w:rsidRDefault="001442D2" w:rsidP="00BB2051">
                  <w:pPr>
                    <w:pStyle w:val="TableBodyText"/>
                    <w:rPr>
                      <w:rFonts w:cs="Arial"/>
                      <w:szCs w:val="18"/>
                    </w:rPr>
                  </w:pPr>
                </w:p>
              </w:tc>
              <w:tc>
                <w:tcPr>
                  <w:tcW w:w="872" w:type="pct"/>
                  <w:shd w:val="clear" w:color="auto" w:fill="F2F2F2"/>
                  <w:vAlign w:val="bottom"/>
                </w:tcPr>
                <w:p w14:paraId="2699892A" w14:textId="77777777" w:rsidR="001442D2" w:rsidRPr="00BB2051" w:rsidRDefault="001442D2" w:rsidP="00BB2051">
                  <w:pPr>
                    <w:pStyle w:val="TableBodyText"/>
                    <w:rPr>
                      <w:rFonts w:cs="Arial"/>
                      <w:szCs w:val="18"/>
                    </w:rPr>
                  </w:pPr>
                </w:p>
              </w:tc>
              <w:tc>
                <w:tcPr>
                  <w:tcW w:w="887" w:type="pct"/>
                  <w:shd w:val="clear" w:color="auto" w:fill="F2F2F2"/>
                  <w:vAlign w:val="bottom"/>
                </w:tcPr>
                <w:p w14:paraId="6B2FD7BD" w14:textId="77777777" w:rsidR="001442D2" w:rsidRPr="00BB2051" w:rsidRDefault="001442D2" w:rsidP="00BB2051">
                  <w:pPr>
                    <w:pStyle w:val="TableBodyText"/>
                    <w:rPr>
                      <w:rFonts w:cs="Arial"/>
                      <w:szCs w:val="18"/>
                    </w:rPr>
                  </w:pPr>
                </w:p>
              </w:tc>
              <w:tc>
                <w:tcPr>
                  <w:tcW w:w="808" w:type="pct"/>
                  <w:shd w:val="clear" w:color="auto" w:fill="F2F2F2"/>
                  <w:vAlign w:val="bottom"/>
                </w:tcPr>
                <w:p w14:paraId="25745271" w14:textId="77777777" w:rsidR="001442D2" w:rsidRPr="00BB2051" w:rsidRDefault="001442D2" w:rsidP="00BB2051">
                  <w:pPr>
                    <w:pStyle w:val="TableBodyText"/>
                    <w:rPr>
                      <w:rFonts w:cs="Arial"/>
                      <w:szCs w:val="18"/>
                    </w:rPr>
                  </w:pPr>
                </w:p>
              </w:tc>
            </w:tr>
            <w:tr w:rsidR="001442D2" w14:paraId="5892C9B4" w14:textId="77777777" w:rsidTr="00A11234">
              <w:tc>
                <w:tcPr>
                  <w:tcW w:w="1667" w:type="pct"/>
                  <w:shd w:val="clear" w:color="auto" w:fill="auto"/>
                  <w:vAlign w:val="bottom"/>
                </w:tcPr>
                <w:p w14:paraId="53957448" w14:textId="6912EFC9" w:rsidR="001442D2" w:rsidRPr="00710149" w:rsidRDefault="001442D2" w:rsidP="00BB2051">
                  <w:pPr>
                    <w:pStyle w:val="TableBodyText"/>
                    <w:jc w:val="left"/>
                  </w:pPr>
                  <w:r>
                    <w:t>25</w:t>
                  </w:r>
                  <w:r w:rsidR="009F10FD">
                    <w:noBreakHyphen/>
                  </w:r>
                  <w:r>
                    <w:t>34</w:t>
                  </w:r>
                </w:p>
              </w:tc>
              <w:tc>
                <w:tcPr>
                  <w:tcW w:w="767" w:type="pct"/>
                  <w:shd w:val="clear" w:color="auto" w:fill="auto"/>
                  <w:vAlign w:val="bottom"/>
                </w:tcPr>
                <w:p w14:paraId="279AC899" w14:textId="77777777" w:rsidR="001442D2" w:rsidRPr="00BB2051" w:rsidRDefault="001442D2" w:rsidP="00BB2051">
                  <w:pPr>
                    <w:pStyle w:val="TableBodyText"/>
                    <w:rPr>
                      <w:rFonts w:cs="Arial"/>
                      <w:szCs w:val="18"/>
                    </w:rPr>
                  </w:pPr>
                  <w:r w:rsidRPr="00BB2051">
                    <w:rPr>
                      <w:rFonts w:cs="Arial"/>
                      <w:color w:val="000000"/>
                      <w:szCs w:val="18"/>
                    </w:rPr>
                    <w:t>0.1235</w:t>
                  </w:r>
                </w:p>
              </w:tc>
              <w:tc>
                <w:tcPr>
                  <w:tcW w:w="872" w:type="pct"/>
                  <w:vAlign w:val="bottom"/>
                </w:tcPr>
                <w:p w14:paraId="780E5245" w14:textId="77777777" w:rsidR="001442D2" w:rsidRPr="00BB2051" w:rsidRDefault="001442D2" w:rsidP="00BB2051">
                  <w:pPr>
                    <w:pStyle w:val="TableBodyText"/>
                    <w:rPr>
                      <w:rFonts w:cs="Arial"/>
                      <w:szCs w:val="18"/>
                    </w:rPr>
                  </w:pPr>
                  <w:r w:rsidRPr="00BB2051">
                    <w:rPr>
                      <w:rFonts w:cs="Arial"/>
                      <w:color w:val="000000"/>
                      <w:szCs w:val="18"/>
                    </w:rPr>
                    <w:t>0.1161</w:t>
                  </w:r>
                </w:p>
              </w:tc>
              <w:tc>
                <w:tcPr>
                  <w:tcW w:w="887" w:type="pct"/>
                  <w:vAlign w:val="bottom"/>
                </w:tcPr>
                <w:p w14:paraId="58772636" w14:textId="77777777" w:rsidR="001442D2" w:rsidRPr="00BB2051" w:rsidRDefault="001442D2" w:rsidP="00BB2051">
                  <w:pPr>
                    <w:pStyle w:val="TableBodyText"/>
                    <w:rPr>
                      <w:rFonts w:cs="Arial"/>
                      <w:szCs w:val="18"/>
                    </w:rPr>
                  </w:pPr>
                  <w:r w:rsidRPr="00BB2051">
                    <w:rPr>
                      <w:rFonts w:cs="Arial"/>
                      <w:color w:val="000000"/>
                      <w:szCs w:val="18"/>
                    </w:rPr>
                    <w:t>1.06</w:t>
                  </w:r>
                </w:p>
              </w:tc>
              <w:tc>
                <w:tcPr>
                  <w:tcW w:w="808" w:type="pct"/>
                  <w:shd w:val="clear" w:color="auto" w:fill="auto"/>
                  <w:vAlign w:val="bottom"/>
                </w:tcPr>
                <w:p w14:paraId="6E01DD46" w14:textId="77777777" w:rsidR="001442D2" w:rsidRPr="00BB2051" w:rsidRDefault="001442D2" w:rsidP="00BB2051">
                  <w:pPr>
                    <w:pStyle w:val="TableBodyText"/>
                    <w:rPr>
                      <w:rFonts w:cs="Arial"/>
                      <w:szCs w:val="18"/>
                    </w:rPr>
                  </w:pPr>
                  <w:r w:rsidRPr="00BB2051">
                    <w:rPr>
                      <w:rFonts w:cs="Arial"/>
                      <w:color w:val="000000"/>
                      <w:szCs w:val="18"/>
                    </w:rPr>
                    <w:t>0.2880</w:t>
                  </w:r>
                </w:p>
              </w:tc>
            </w:tr>
            <w:tr w:rsidR="001442D2" w:rsidRPr="0012752A" w14:paraId="1408D467" w14:textId="77777777" w:rsidTr="00A11234">
              <w:tc>
                <w:tcPr>
                  <w:tcW w:w="1667" w:type="pct"/>
                  <w:shd w:val="clear" w:color="auto" w:fill="F2F2F2"/>
                  <w:vAlign w:val="bottom"/>
                </w:tcPr>
                <w:p w14:paraId="1250E139" w14:textId="134C2F94" w:rsidR="001442D2" w:rsidRDefault="001442D2" w:rsidP="00BB2051">
                  <w:pPr>
                    <w:pStyle w:val="TableBodyText"/>
                    <w:jc w:val="left"/>
                  </w:pPr>
                  <w:r>
                    <w:t>35</w:t>
                  </w:r>
                  <w:r w:rsidR="009F10FD">
                    <w:noBreakHyphen/>
                  </w:r>
                  <w:r>
                    <w:t>44</w:t>
                  </w:r>
                </w:p>
              </w:tc>
              <w:tc>
                <w:tcPr>
                  <w:tcW w:w="767" w:type="pct"/>
                  <w:shd w:val="clear" w:color="auto" w:fill="F2F2F2"/>
                  <w:vAlign w:val="bottom"/>
                </w:tcPr>
                <w:p w14:paraId="43DD1196" w14:textId="77777777" w:rsidR="001442D2" w:rsidRPr="00BB2051" w:rsidRDefault="001442D2" w:rsidP="00BB2051">
                  <w:pPr>
                    <w:pStyle w:val="TableBodyText"/>
                    <w:rPr>
                      <w:rFonts w:cs="Arial"/>
                      <w:szCs w:val="18"/>
                    </w:rPr>
                  </w:pPr>
                  <w:r w:rsidRPr="00BB2051">
                    <w:rPr>
                      <w:rFonts w:cs="Arial"/>
                      <w:color w:val="000000"/>
                      <w:szCs w:val="18"/>
                    </w:rPr>
                    <w:t>0.2382</w:t>
                  </w:r>
                </w:p>
              </w:tc>
              <w:tc>
                <w:tcPr>
                  <w:tcW w:w="872" w:type="pct"/>
                  <w:shd w:val="clear" w:color="auto" w:fill="F2F2F2"/>
                  <w:vAlign w:val="bottom"/>
                </w:tcPr>
                <w:p w14:paraId="12F88515" w14:textId="77777777" w:rsidR="001442D2" w:rsidRPr="00BB2051" w:rsidRDefault="001442D2" w:rsidP="00BB2051">
                  <w:pPr>
                    <w:pStyle w:val="TableBodyText"/>
                    <w:rPr>
                      <w:rFonts w:cs="Arial"/>
                      <w:szCs w:val="18"/>
                    </w:rPr>
                  </w:pPr>
                  <w:r w:rsidRPr="00BB2051">
                    <w:rPr>
                      <w:rFonts w:cs="Arial"/>
                      <w:color w:val="000000"/>
                      <w:szCs w:val="18"/>
                    </w:rPr>
                    <w:t>0.1150</w:t>
                  </w:r>
                </w:p>
              </w:tc>
              <w:tc>
                <w:tcPr>
                  <w:tcW w:w="887" w:type="pct"/>
                  <w:shd w:val="clear" w:color="auto" w:fill="F2F2F2"/>
                  <w:vAlign w:val="bottom"/>
                </w:tcPr>
                <w:p w14:paraId="63162515" w14:textId="77777777" w:rsidR="001442D2" w:rsidRPr="00BB2051" w:rsidRDefault="001442D2" w:rsidP="00BB2051">
                  <w:pPr>
                    <w:pStyle w:val="TableBodyText"/>
                    <w:rPr>
                      <w:rFonts w:cs="Arial"/>
                      <w:szCs w:val="18"/>
                    </w:rPr>
                  </w:pPr>
                  <w:r w:rsidRPr="00BB2051">
                    <w:rPr>
                      <w:rFonts w:cs="Arial"/>
                      <w:color w:val="000000"/>
                      <w:szCs w:val="18"/>
                    </w:rPr>
                    <w:t>2.07</w:t>
                  </w:r>
                </w:p>
              </w:tc>
              <w:tc>
                <w:tcPr>
                  <w:tcW w:w="808" w:type="pct"/>
                  <w:shd w:val="clear" w:color="auto" w:fill="F2F2F2"/>
                  <w:vAlign w:val="bottom"/>
                </w:tcPr>
                <w:p w14:paraId="63998825" w14:textId="77777777" w:rsidR="001442D2" w:rsidRPr="00BB2051" w:rsidRDefault="001442D2" w:rsidP="00BB2051">
                  <w:pPr>
                    <w:pStyle w:val="TableBodyText"/>
                    <w:rPr>
                      <w:rFonts w:cs="Arial"/>
                      <w:szCs w:val="18"/>
                    </w:rPr>
                  </w:pPr>
                  <w:r w:rsidRPr="00BB2051">
                    <w:rPr>
                      <w:rFonts w:cs="Arial"/>
                      <w:color w:val="000000"/>
                      <w:szCs w:val="18"/>
                    </w:rPr>
                    <w:t>0.0380</w:t>
                  </w:r>
                </w:p>
              </w:tc>
            </w:tr>
            <w:tr w:rsidR="001442D2" w:rsidRPr="0012752A" w14:paraId="7A94E2F2" w14:textId="77777777" w:rsidTr="00A11234">
              <w:tc>
                <w:tcPr>
                  <w:tcW w:w="1667" w:type="pct"/>
                  <w:shd w:val="clear" w:color="auto" w:fill="auto"/>
                  <w:vAlign w:val="bottom"/>
                </w:tcPr>
                <w:p w14:paraId="31C9288B" w14:textId="6A370A8B" w:rsidR="001442D2" w:rsidRDefault="001442D2" w:rsidP="00BB2051">
                  <w:pPr>
                    <w:pStyle w:val="TableBodyText"/>
                    <w:jc w:val="left"/>
                  </w:pPr>
                  <w:r>
                    <w:t>45</w:t>
                  </w:r>
                  <w:r w:rsidR="009F10FD">
                    <w:noBreakHyphen/>
                  </w:r>
                  <w:r>
                    <w:t>54</w:t>
                  </w:r>
                </w:p>
              </w:tc>
              <w:tc>
                <w:tcPr>
                  <w:tcW w:w="767" w:type="pct"/>
                  <w:shd w:val="clear" w:color="auto" w:fill="auto"/>
                  <w:vAlign w:val="bottom"/>
                </w:tcPr>
                <w:p w14:paraId="0D252E06" w14:textId="77777777" w:rsidR="001442D2" w:rsidRPr="00BB2051" w:rsidRDefault="001442D2" w:rsidP="00BB2051">
                  <w:pPr>
                    <w:pStyle w:val="TableBodyText"/>
                    <w:rPr>
                      <w:rFonts w:cs="Arial"/>
                      <w:szCs w:val="18"/>
                    </w:rPr>
                  </w:pPr>
                  <w:r w:rsidRPr="00BB2051">
                    <w:rPr>
                      <w:rFonts w:cs="Arial"/>
                      <w:color w:val="000000"/>
                      <w:szCs w:val="18"/>
                    </w:rPr>
                    <w:t>0.1785</w:t>
                  </w:r>
                </w:p>
              </w:tc>
              <w:tc>
                <w:tcPr>
                  <w:tcW w:w="872" w:type="pct"/>
                  <w:vAlign w:val="bottom"/>
                </w:tcPr>
                <w:p w14:paraId="66634144" w14:textId="77777777" w:rsidR="001442D2" w:rsidRPr="00BB2051" w:rsidRDefault="001442D2" w:rsidP="00BB2051">
                  <w:pPr>
                    <w:pStyle w:val="TableBodyText"/>
                    <w:rPr>
                      <w:rFonts w:cs="Arial"/>
                      <w:szCs w:val="18"/>
                    </w:rPr>
                  </w:pPr>
                  <w:r w:rsidRPr="00BB2051">
                    <w:rPr>
                      <w:rFonts w:cs="Arial"/>
                      <w:color w:val="000000"/>
                      <w:szCs w:val="18"/>
                    </w:rPr>
                    <w:t>0.1156</w:t>
                  </w:r>
                </w:p>
              </w:tc>
              <w:tc>
                <w:tcPr>
                  <w:tcW w:w="887" w:type="pct"/>
                  <w:vAlign w:val="bottom"/>
                </w:tcPr>
                <w:p w14:paraId="08CBCA8A" w14:textId="77777777" w:rsidR="001442D2" w:rsidRPr="00BB2051" w:rsidRDefault="001442D2" w:rsidP="00BB2051">
                  <w:pPr>
                    <w:pStyle w:val="TableBodyText"/>
                    <w:rPr>
                      <w:rFonts w:cs="Arial"/>
                      <w:szCs w:val="18"/>
                    </w:rPr>
                  </w:pPr>
                  <w:r w:rsidRPr="00BB2051">
                    <w:rPr>
                      <w:rFonts w:cs="Arial"/>
                      <w:color w:val="000000"/>
                      <w:szCs w:val="18"/>
                    </w:rPr>
                    <w:t>1.54</w:t>
                  </w:r>
                </w:p>
              </w:tc>
              <w:tc>
                <w:tcPr>
                  <w:tcW w:w="808" w:type="pct"/>
                  <w:shd w:val="clear" w:color="auto" w:fill="auto"/>
                  <w:vAlign w:val="bottom"/>
                </w:tcPr>
                <w:p w14:paraId="0D25B4C7" w14:textId="77777777" w:rsidR="001442D2" w:rsidRPr="00BB2051" w:rsidRDefault="001442D2" w:rsidP="00BB2051">
                  <w:pPr>
                    <w:pStyle w:val="TableBodyText"/>
                    <w:rPr>
                      <w:rFonts w:cs="Arial"/>
                      <w:szCs w:val="18"/>
                    </w:rPr>
                  </w:pPr>
                  <w:r w:rsidRPr="00BB2051">
                    <w:rPr>
                      <w:rFonts w:cs="Arial"/>
                      <w:color w:val="000000"/>
                      <w:szCs w:val="18"/>
                    </w:rPr>
                    <w:t>0.1220</w:t>
                  </w:r>
                </w:p>
              </w:tc>
            </w:tr>
            <w:tr w:rsidR="001442D2" w:rsidRPr="0012752A" w14:paraId="57E775CC" w14:textId="77777777" w:rsidTr="00A11234">
              <w:tc>
                <w:tcPr>
                  <w:tcW w:w="1667" w:type="pct"/>
                  <w:shd w:val="clear" w:color="auto" w:fill="F2F2F2"/>
                  <w:vAlign w:val="bottom"/>
                </w:tcPr>
                <w:p w14:paraId="3CD36802" w14:textId="1920CF1F" w:rsidR="001442D2" w:rsidRDefault="001442D2" w:rsidP="00BB2051">
                  <w:pPr>
                    <w:pStyle w:val="TableBodyText"/>
                    <w:jc w:val="left"/>
                  </w:pPr>
                  <w:r>
                    <w:t>55</w:t>
                  </w:r>
                  <w:r w:rsidR="009F10FD">
                    <w:noBreakHyphen/>
                  </w:r>
                  <w:r>
                    <w:t>64</w:t>
                  </w:r>
                </w:p>
              </w:tc>
              <w:tc>
                <w:tcPr>
                  <w:tcW w:w="767" w:type="pct"/>
                  <w:shd w:val="clear" w:color="auto" w:fill="F2F2F2"/>
                  <w:vAlign w:val="bottom"/>
                </w:tcPr>
                <w:p w14:paraId="1549E594" w14:textId="77777777" w:rsidR="001442D2" w:rsidRPr="00BB2051" w:rsidRDefault="001442D2" w:rsidP="00BB2051">
                  <w:pPr>
                    <w:pStyle w:val="TableBodyText"/>
                    <w:rPr>
                      <w:rFonts w:cs="Arial"/>
                      <w:szCs w:val="18"/>
                    </w:rPr>
                  </w:pPr>
                  <w:r w:rsidRPr="00BB2051">
                    <w:rPr>
                      <w:rFonts w:cs="Arial"/>
                      <w:color w:val="000000"/>
                      <w:szCs w:val="18"/>
                    </w:rPr>
                    <w:t>0.0364</w:t>
                  </w:r>
                </w:p>
              </w:tc>
              <w:tc>
                <w:tcPr>
                  <w:tcW w:w="872" w:type="pct"/>
                  <w:shd w:val="clear" w:color="auto" w:fill="F2F2F2"/>
                  <w:vAlign w:val="bottom"/>
                </w:tcPr>
                <w:p w14:paraId="4EF911DE" w14:textId="77777777" w:rsidR="001442D2" w:rsidRPr="00BB2051" w:rsidRDefault="001442D2" w:rsidP="00BB2051">
                  <w:pPr>
                    <w:pStyle w:val="TableBodyText"/>
                    <w:rPr>
                      <w:rFonts w:cs="Arial"/>
                      <w:szCs w:val="18"/>
                    </w:rPr>
                  </w:pPr>
                  <w:r w:rsidRPr="00BB2051">
                    <w:rPr>
                      <w:rFonts w:cs="Arial"/>
                      <w:color w:val="000000"/>
                      <w:szCs w:val="18"/>
                    </w:rPr>
                    <w:t>0.1192</w:t>
                  </w:r>
                </w:p>
              </w:tc>
              <w:tc>
                <w:tcPr>
                  <w:tcW w:w="887" w:type="pct"/>
                  <w:shd w:val="clear" w:color="auto" w:fill="F2F2F2"/>
                  <w:vAlign w:val="bottom"/>
                </w:tcPr>
                <w:p w14:paraId="442F46D8" w14:textId="77777777" w:rsidR="001442D2" w:rsidRPr="00BB2051" w:rsidRDefault="001442D2" w:rsidP="00BB2051">
                  <w:pPr>
                    <w:pStyle w:val="TableBodyText"/>
                    <w:rPr>
                      <w:rFonts w:cs="Arial"/>
                      <w:szCs w:val="18"/>
                    </w:rPr>
                  </w:pPr>
                  <w:r w:rsidRPr="00BB2051">
                    <w:rPr>
                      <w:rFonts w:cs="Arial"/>
                      <w:color w:val="000000"/>
                      <w:szCs w:val="18"/>
                    </w:rPr>
                    <w:t>0.31</w:t>
                  </w:r>
                </w:p>
              </w:tc>
              <w:tc>
                <w:tcPr>
                  <w:tcW w:w="808" w:type="pct"/>
                  <w:shd w:val="clear" w:color="auto" w:fill="F2F2F2"/>
                  <w:vAlign w:val="bottom"/>
                </w:tcPr>
                <w:p w14:paraId="64BD9419" w14:textId="77777777" w:rsidR="001442D2" w:rsidRPr="00BB2051" w:rsidRDefault="001442D2" w:rsidP="00BB2051">
                  <w:pPr>
                    <w:pStyle w:val="TableBodyText"/>
                    <w:rPr>
                      <w:rFonts w:cs="Arial"/>
                      <w:szCs w:val="18"/>
                    </w:rPr>
                  </w:pPr>
                  <w:r w:rsidRPr="00BB2051">
                    <w:rPr>
                      <w:rFonts w:cs="Arial"/>
                      <w:color w:val="000000"/>
                      <w:szCs w:val="18"/>
                    </w:rPr>
                    <w:t>0.7600</w:t>
                  </w:r>
                </w:p>
              </w:tc>
            </w:tr>
            <w:tr w:rsidR="001442D2" w:rsidRPr="0012752A" w14:paraId="32700E93" w14:textId="77777777" w:rsidTr="00A11234">
              <w:tc>
                <w:tcPr>
                  <w:tcW w:w="1667" w:type="pct"/>
                  <w:shd w:val="clear" w:color="auto" w:fill="auto"/>
                  <w:vAlign w:val="bottom"/>
                </w:tcPr>
                <w:p w14:paraId="659EF078" w14:textId="77777777" w:rsidR="001442D2" w:rsidRPr="000C2E63" w:rsidRDefault="001442D2" w:rsidP="00BB2051">
                  <w:pPr>
                    <w:pStyle w:val="TableBodyText"/>
                    <w:jc w:val="left"/>
                    <w:rPr>
                      <w:b/>
                    </w:rPr>
                  </w:pPr>
                  <w:r>
                    <w:rPr>
                      <w:b/>
                    </w:rPr>
                    <w:t>Financial literacy score</w:t>
                  </w:r>
                </w:p>
              </w:tc>
              <w:tc>
                <w:tcPr>
                  <w:tcW w:w="767" w:type="pct"/>
                  <w:shd w:val="clear" w:color="auto" w:fill="auto"/>
                  <w:vAlign w:val="bottom"/>
                </w:tcPr>
                <w:p w14:paraId="1D7C11E0" w14:textId="77777777" w:rsidR="001442D2" w:rsidRPr="00BB2051" w:rsidRDefault="001442D2" w:rsidP="00BB2051">
                  <w:pPr>
                    <w:pStyle w:val="TableBodyText"/>
                    <w:rPr>
                      <w:rFonts w:cs="Arial"/>
                      <w:szCs w:val="18"/>
                    </w:rPr>
                  </w:pPr>
                </w:p>
              </w:tc>
              <w:tc>
                <w:tcPr>
                  <w:tcW w:w="872" w:type="pct"/>
                  <w:vAlign w:val="bottom"/>
                </w:tcPr>
                <w:p w14:paraId="3BC66F87" w14:textId="77777777" w:rsidR="001442D2" w:rsidRPr="00BB2051" w:rsidRDefault="001442D2" w:rsidP="00BB2051">
                  <w:pPr>
                    <w:pStyle w:val="TableBodyText"/>
                    <w:rPr>
                      <w:rFonts w:cs="Arial"/>
                      <w:szCs w:val="18"/>
                    </w:rPr>
                  </w:pPr>
                </w:p>
              </w:tc>
              <w:tc>
                <w:tcPr>
                  <w:tcW w:w="887" w:type="pct"/>
                  <w:vAlign w:val="bottom"/>
                </w:tcPr>
                <w:p w14:paraId="46B16DE0" w14:textId="77777777" w:rsidR="001442D2" w:rsidRPr="00BB2051" w:rsidRDefault="001442D2" w:rsidP="00BB2051">
                  <w:pPr>
                    <w:pStyle w:val="TableBodyText"/>
                    <w:rPr>
                      <w:rFonts w:cs="Arial"/>
                      <w:szCs w:val="18"/>
                    </w:rPr>
                  </w:pPr>
                </w:p>
              </w:tc>
              <w:tc>
                <w:tcPr>
                  <w:tcW w:w="808" w:type="pct"/>
                  <w:shd w:val="clear" w:color="auto" w:fill="auto"/>
                  <w:vAlign w:val="bottom"/>
                </w:tcPr>
                <w:p w14:paraId="1FD1106E" w14:textId="77777777" w:rsidR="001442D2" w:rsidRPr="00BB2051" w:rsidRDefault="001442D2" w:rsidP="00BB2051">
                  <w:pPr>
                    <w:pStyle w:val="TableBodyText"/>
                    <w:rPr>
                      <w:rFonts w:cs="Arial"/>
                      <w:szCs w:val="18"/>
                    </w:rPr>
                  </w:pPr>
                </w:p>
              </w:tc>
            </w:tr>
            <w:tr w:rsidR="001442D2" w14:paraId="2BDD9963" w14:textId="77777777" w:rsidTr="00A11234">
              <w:tc>
                <w:tcPr>
                  <w:tcW w:w="1667" w:type="pct"/>
                  <w:shd w:val="clear" w:color="auto" w:fill="F2F2F2"/>
                  <w:vAlign w:val="bottom"/>
                </w:tcPr>
                <w:p w14:paraId="0FEBE33D" w14:textId="77777777" w:rsidR="001442D2" w:rsidRPr="00710149" w:rsidRDefault="001442D2" w:rsidP="00BB2051">
                  <w:pPr>
                    <w:pStyle w:val="TableBodyText"/>
                    <w:jc w:val="left"/>
                  </w:pPr>
                  <w:r>
                    <w:t xml:space="preserve"> 1</w:t>
                  </w:r>
                </w:p>
              </w:tc>
              <w:tc>
                <w:tcPr>
                  <w:tcW w:w="767" w:type="pct"/>
                  <w:shd w:val="clear" w:color="auto" w:fill="F2F2F2"/>
                  <w:vAlign w:val="bottom"/>
                </w:tcPr>
                <w:p w14:paraId="677959B9" w14:textId="39088DCA"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0.0316</w:t>
                  </w:r>
                </w:p>
              </w:tc>
              <w:tc>
                <w:tcPr>
                  <w:tcW w:w="872" w:type="pct"/>
                  <w:shd w:val="clear" w:color="auto" w:fill="F2F2F2"/>
                  <w:vAlign w:val="bottom"/>
                </w:tcPr>
                <w:p w14:paraId="357401BF" w14:textId="77777777" w:rsidR="001442D2" w:rsidRPr="00BB2051" w:rsidRDefault="001442D2" w:rsidP="00BB2051">
                  <w:pPr>
                    <w:pStyle w:val="TableBodyText"/>
                    <w:rPr>
                      <w:rFonts w:cs="Arial"/>
                      <w:szCs w:val="18"/>
                    </w:rPr>
                  </w:pPr>
                  <w:r w:rsidRPr="00BB2051">
                    <w:rPr>
                      <w:rFonts w:cs="Arial"/>
                      <w:color w:val="000000"/>
                      <w:szCs w:val="18"/>
                    </w:rPr>
                    <w:t>0.1308</w:t>
                  </w:r>
                </w:p>
              </w:tc>
              <w:tc>
                <w:tcPr>
                  <w:tcW w:w="887" w:type="pct"/>
                  <w:shd w:val="clear" w:color="auto" w:fill="F2F2F2"/>
                  <w:vAlign w:val="bottom"/>
                </w:tcPr>
                <w:p w14:paraId="3E73D9AC" w14:textId="37017950"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0.24</w:t>
                  </w:r>
                </w:p>
              </w:tc>
              <w:tc>
                <w:tcPr>
                  <w:tcW w:w="808" w:type="pct"/>
                  <w:shd w:val="clear" w:color="auto" w:fill="F2F2F2"/>
                  <w:vAlign w:val="bottom"/>
                </w:tcPr>
                <w:p w14:paraId="7D727ACA" w14:textId="77777777" w:rsidR="001442D2" w:rsidRPr="00BB2051" w:rsidRDefault="001442D2" w:rsidP="00BB2051">
                  <w:pPr>
                    <w:pStyle w:val="TableBodyText"/>
                    <w:rPr>
                      <w:rFonts w:cs="Arial"/>
                      <w:szCs w:val="18"/>
                    </w:rPr>
                  </w:pPr>
                  <w:r w:rsidRPr="00BB2051">
                    <w:rPr>
                      <w:rFonts w:cs="Arial"/>
                      <w:color w:val="000000"/>
                      <w:szCs w:val="18"/>
                    </w:rPr>
                    <w:t>0.8090</w:t>
                  </w:r>
                </w:p>
              </w:tc>
            </w:tr>
            <w:tr w:rsidR="001442D2" w:rsidRPr="0012752A" w14:paraId="217F9CEA" w14:textId="77777777" w:rsidTr="00A11234">
              <w:tc>
                <w:tcPr>
                  <w:tcW w:w="1667" w:type="pct"/>
                  <w:shd w:val="clear" w:color="auto" w:fill="auto"/>
                  <w:vAlign w:val="bottom"/>
                </w:tcPr>
                <w:p w14:paraId="6F522422" w14:textId="77777777" w:rsidR="001442D2" w:rsidRDefault="001442D2" w:rsidP="00BB2051">
                  <w:pPr>
                    <w:pStyle w:val="TableBodyText"/>
                    <w:jc w:val="left"/>
                  </w:pPr>
                  <w:r>
                    <w:t>2</w:t>
                  </w:r>
                </w:p>
              </w:tc>
              <w:tc>
                <w:tcPr>
                  <w:tcW w:w="767" w:type="pct"/>
                  <w:shd w:val="clear" w:color="auto" w:fill="auto"/>
                  <w:vAlign w:val="bottom"/>
                </w:tcPr>
                <w:p w14:paraId="3D411CE5" w14:textId="77777777" w:rsidR="001442D2" w:rsidRPr="00BB2051" w:rsidRDefault="001442D2" w:rsidP="00BB2051">
                  <w:pPr>
                    <w:pStyle w:val="TableBodyText"/>
                    <w:rPr>
                      <w:rFonts w:cs="Arial"/>
                      <w:szCs w:val="18"/>
                    </w:rPr>
                  </w:pPr>
                  <w:r w:rsidRPr="00BB2051">
                    <w:rPr>
                      <w:rFonts w:cs="Arial"/>
                      <w:color w:val="000000"/>
                      <w:szCs w:val="18"/>
                    </w:rPr>
                    <w:t>0.1015</w:t>
                  </w:r>
                </w:p>
              </w:tc>
              <w:tc>
                <w:tcPr>
                  <w:tcW w:w="872" w:type="pct"/>
                  <w:vAlign w:val="bottom"/>
                </w:tcPr>
                <w:p w14:paraId="05FE5071" w14:textId="77777777" w:rsidR="001442D2" w:rsidRPr="00BB2051" w:rsidRDefault="001442D2" w:rsidP="00BB2051">
                  <w:pPr>
                    <w:pStyle w:val="TableBodyText"/>
                    <w:rPr>
                      <w:rFonts w:cs="Arial"/>
                      <w:szCs w:val="18"/>
                    </w:rPr>
                  </w:pPr>
                  <w:r w:rsidRPr="00BB2051">
                    <w:rPr>
                      <w:rFonts w:cs="Arial"/>
                      <w:color w:val="000000"/>
                      <w:szCs w:val="18"/>
                    </w:rPr>
                    <w:t>0.1272</w:t>
                  </w:r>
                </w:p>
              </w:tc>
              <w:tc>
                <w:tcPr>
                  <w:tcW w:w="887" w:type="pct"/>
                  <w:vAlign w:val="bottom"/>
                </w:tcPr>
                <w:p w14:paraId="0860AAF6" w14:textId="77777777" w:rsidR="001442D2" w:rsidRPr="00BB2051" w:rsidRDefault="001442D2" w:rsidP="00BB2051">
                  <w:pPr>
                    <w:pStyle w:val="TableBodyText"/>
                    <w:rPr>
                      <w:rFonts w:cs="Arial"/>
                      <w:szCs w:val="18"/>
                    </w:rPr>
                  </w:pPr>
                  <w:r w:rsidRPr="00BB2051">
                    <w:rPr>
                      <w:rFonts w:cs="Arial"/>
                      <w:color w:val="000000"/>
                      <w:szCs w:val="18"/>
                    </w:rPr>
                    <w:t>0.80</w:t>
                  </w:r>
                </w:p>
              </w:tc>
              <w:tc>
                <w:tcPr>
                  <w:tcW w:w="808" w:type="pct"/>
                  <w:shd w:val="clear" w:color="auto" w:fill="auto"/>
                  <w:vAlign w:val="bottom"/>
                </w:tcPr>
                <w:p w14:paraId="7F8B63C6" w14:textId="77777777" w:rsidR="001442D2" w:rsidRPr="00BB2051" w:rsidRDefault="001442D2" w:rsidP="00BB2051">
                  <w:pPr>
                    <w:pStyle w:val="TableBodyText"/>
                    <w:rPr>
                      <w:rFonts w:cs="Arial"/>
                      <w:szCs w:val="18"/>
                    </w:rPr>
                  </w:pPr>
                  <w:r w:rsidRPr="00BB2051">
                    <w:rPr>
                      <w:rFonts w:cs="Arial"/>
                      <w:color w:val="000000"/>
                      <w:szCs w:val="18"/>
                    </w:rPr>
                    <w:t>0.4250</w:t>
                  </w:r>
                </w:p>
              </w:tc>
            </w:tr>
            <w:tr w:rsidR="001442D2" w:rsidRPr="0012752A" w14:paraId="050BB3A4" w14:textId="77777777" w:rsidTr="00A11234">
              <w:tc>
                <w:tcPr>
                  <w:tcW w:w="1667" w:type="pct"/>
                  <w:shd w:val="clear" w:color="auto" w:fill="F2F2F2"/>
                  <w:vAlign w:val="bottom"/>
                </w:tcPr>
                <w:p w14:paraId="37B38BC2" w14:textId="77777777" w:rsidR="001442D2" w:rsidRDefault="001442D2" w:rsidP="00BB2051">
                  <w:pPr>
                    <w:pStyle w:val="TableBodyText"/>
                    <w:jc w:val="left"/>
                  </w:pPr>
                  <w:r>
                    <w:t>3</w:t>
                  </w:r>
                </w:p>
              </w:tc>
              <w:tc>
                <w:tcPr>
                  <w:tcW w:w="767" w:type="pct"/>
                  <w:shd w:val="clear" w:color="auto" w:fill="F2F2F2"/>
                  <w:vAlign w:val="bottom"/>
                </w:tcPr>
                <w:p w14:paraId="7E0567A4" w14:textId="365992AF"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0.0311</w:t>
                  </w:r>
                </w:p>
              </w:tc>
              <w:tc>
                <w:tcPr>
                  <w:tcW w:w="872" w:type="pct"/>
                  <w:shd w:val="clear" w:color="auto" w:fill="F2F2F2"/>
                  <w:vAlign w:val="bottom"/>
                </w:tcPr>
                <w:p w14:paraId="3065FA70" w14:textId="77777777" w:rsidR="001442D2" w:rsidRPr="00BB2051" w:rsidRDefault="001442D2" w:rsidP="00BB2051">
                  <w:pPr>
                    <w:pStyle w:val="TableBodyText"/>
                    <w:rPr>
                      <w:rFonts w:cs="Arial"/>
                      <w:szCs w:val="18"/>
                    </w:rPr>
                  </w:pPr>
                  <w:r w:rsidRPr="00BB2051">
                    <w:rPr>
                      <w:rFonts w:cs="Arial"/>
                      <w:color w:val="000000"/>
                      <w:szCs w:val="18"/>
                    </w:rPr>
                    <w:t>0.1277</w:t>
                  </w:r>
                </w:p>
              </w:tc>
              <w:tc>
                <w:tcPr>
                  <w:tcW w:w="887" w:type="pct"/>
                  <w:shd w:val="clear" w:color="auto" w:fill="F2F2F2"/>
                  <w:vAlign w:val="bottom"/>
                </w:tcPr>
                <w:p w14:paraId="534557E7" w14:textId="17A3DBA3"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0.24</w:t>
                  </w:r>
                </w:p>
              </w:tc>
              <w:tc>
                <w:tcPr>
                  <w:tcW w:w="808" w:type="pct"/>
                  <w:shd w:val="clear" w:color="auto" w:fill="F2F2F2"/>
                  <w:vAlign w:val="bottom"/>
                </w:tcPr>
                <w:p w14:paraId="264A221F" w14:textId="77777777" w:rsidR="001442D2" w:rsidRPr="00BB2051" w:rsidRDefault="001442D2" w:rsidP="00BB2051">
                  <w:pPr>
                    <w:pStyle w:val="TableBodyText"/>
                    <w:rPr>
                      <w:rFonts w:cs="Arial"/>
                      <w:szCs w:val="18"/>
                    </w:rPr>
                  </w:pPr>
                  <w:r w:rsidRPr="00BB2051">
                    <w:rPr>
                      <w:rFonts w:cs="Arial"/>
                      <w:color w:val="000000"/>
                      <w:szCs w:val="18"/>
                    </w:rPr>
                    <w:t>0.8070</w:t>
                  </w:r>
                </w:p>
              </w:tc>
            </w:tr>
            <w:tr w:rsidR="001442D2" w:rsidRPr="0012752A" w14:paraId="685B0E8E" w14:textId="77777777" w:rsidTr="00A11234">
              <w:tc>
                <w:tcPr>
                  <w:tcW w:w="1667" w:type="pct"/>
                  <w:shd w:val="clear" w:color="auto" w:fill="auto"/>
                  <w:vAlign w:val="bottom"/>
                </w:tcPr>
                <w:p w14:paraId="2CF74CC8" w14:textId="77777777" w:rsidR="001442D2" w:rsidRDefault="001442D2" w:rsidP="00BB2051">
                  <w:pPr>
                    <w:pStyle w:val="TableBodyText"/>
                    <w:jc w:val="left"/>
                  </w:pPr>
                  <w:r>
                    <w:t>4</w:t>
                  </w:r>
                </w:p>
              </w:tc>
              <w:tc>
                <w:tcPr>
                  <w:tcW w:w="767" w:type="pct"/>
                  <w:shd w:val="clear" w:color="auto" w:fill="auto"/>
                  <w:vAlign w:val="bottom"/>
                </w:tcPr>
                <w:p w14:paraId="264962F5" w14:textId="21184C51"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0.0115</w:t>
                  </w:r>
                </w:p>
              </w:tc>
              <w:tc>
                <w:tcPr>
                  <w:tcW w:w="872" w:type="pct"/>
                  <w:vAlign w:val="bottom"/>
                </w:tcPr>
                <w:p w14:paraId="686623B9" w14:textId="77777777" w:rsidR="001442D2" w:rsidRPr="00BB2051" w:rsidRDefault="001442D2" w:rsidP="00BB2051">
                  <w:pPr>
                    <w:pStyle w:val="TableBodyText"/>
                    <w:rPr>
                      <w:rFonts w:cs="Arial"/>
                      <w:szCs w:val="18"/>
                    </w:rPr>
                  </w:pPr>
                  <w:r w:rsidRPr="00BB2051">
                    <w:rPr>
                      <w:rFonts w:cs="Arial"/>
                      <w:color w:val="000000"/>
                      <w:szCs w:val="18"/>
                    </w:rPr>
                    <w:t>0.1368</w:t>
                  </w:r>
                </w:p>
              </w:tc>
              <w:tc>
                <w:tcPr>
                  <w:tcW w:w="887" w:type="pct"/>
                  <w:vAlign w:val="bottom"/>
                </w:tcPr>
                <w:p w14:paraId="31755E6E" w14:textId="107DDF47"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0.08</w:t>
                  </w:r>
                </w:p>
              </w:tc>
              <w:tc>
                <w:tcPr>
                  <w:tcW w:w="808" w:type="pct"/>
                  <w:shd w:val="clear" w:color="auto" w:fill="auto"/>
                  <w:vAlign w:val="bottom"/>
                </w:tcPr>
                <w:p w14:paraId="7EB45CDA" w14:textId="77777777" w:rsidR="001442D2" w:rsidRPr="00BB2051" w:rsidRDefault="001442D2" w:rsidP="00BB2051">
                  <w:pPr>
                    <w:pStyle w:val="TableBodyText"/>
                    <w:rPr>
                      <w:rFonts w:cs="Arial"/>
                      <w:szCs w:val="18"/>
                    </w:rPr>
                  </w:pPr>
                  <w:r w:rsidRPr="00BB2051">
                    <w:rPr>
                      <w:rFonts w:cs="Arial"/>
                      <w:color w:val="000000"/>
                      <w:szCs w:val="18"/>
                    </w:rPr>
                    <w:t>0.9330</w:t>
                  </w:r>
                </w:p>
              </w:tc>
            </w:tr>
            <w:tr w:rsidR="001442D2" w14:paraId="0467D28F" w14:textId="77777777" w:rsidTr="00A11234">
              <w:tc>
                <w:tcPr>
                  <w:tcW w:w="1667" w:type="pct"/>
                  <w:shd w:val="clear" w:color="auto" w:fill="F2F2F2"/>
                  <w:vAlign w:val="bottom"/>
                </w:tcPr>
                <w:p w14:paraId="084A4511" w14:textId="77777777" w:rsidR="001442D2" w:rsidRPr="00C14974" w:rsidRDefault="001442D2" w:rsidP="00BB2051">
                  <w:pPr>
                    <w:pStyle w:val="TableBodyText"/>
                    <w:jc w:val="left"/>
                    <w:rPr>
                      <w:b/>
                    </w:rPr>
                  </w:pPr>
                  <w:r>
                    <w:rPr>
                      <w:b/>
                    </w:rPr>
                    <w:t>Education</w:t>
                  </w:r>
                </w:p>
              </w:tc>
              <w:tc>
                <w:tcPr>
                  <w:tcW w:w="3333" w:type="pct"/>
                  <w:gridSpan w:val="4"/>
                  <w:shd w:val="clear" w:color="auto" w:fill="F2F2F2"/>
                  <w:vAlign w:val="bottom"/>
                </w:tcPr>
                <w:p w14:paraId="24484ABC" w14:textId="77777777" w:rsidR="001442D2" w:rsidRPr="00BB2051" w:rsidRDefault="001442D2" w:rsidP="00BB2051">
                  <w:pPr>
                    <w:pStyle w:val="TableBodyText"/>
                    <w:rPr>
                      <w:rFonts w:cs="Arial"/>
                      <w:szCs w:val="18"/>
                    </w:rPr>
                  </w:pPr>
                </w:p>
              </w:tc>
            </w:tr>
            <w:tr w:rsidR="001442D2" w14:paraId="0D6BF755" w14:textId="77777777" w:rsidTr="00A11234">
              <w:tc>
                <w:tcPr>
                  <w:tcW w:w="1667" w:type="pct"/>
                  <w:shd w:val="clear" w:color="auto" w:fill="auto"/>
                  <w:vAlign w:val="bottom"/>
                </w:tcPr>
                <w:p w14:paraId="1E057DA3" w14:textId="77777777" w:rsidR="001442D2" w:rsidRPr="00710149" w:rsidRDefault="001442D2" w:rsidP="00BB2051">
                  <w:pPr>
                    <w:pStyle w:val="TableBodyText"/>
                    <w:jc w:val="left"/>
                  </w:pPr>
                  <w:r>
                    <w:t>Year 12</w:t>
                  </w:r>
                </w:p>
              </w:tc>
              <w:tc>
                <w:tcPr>
                  <w:tcW w:w="767" w:type="pct"/>
                  <w:shd w:val="clear" w:color="auto" w:fill="auto"/>
                  <w:vAlign w:val="bottom"/>
                </w:tcPr>
                <w:p w14:paraId="53B186D8" w14:textId="77777777" w:rsidR="001442D2" w:rsidRPr="00BB2051" w:rsidRDefault="001442D2" w:rsidP="00BB2051">
                  <w:pPr>
                    <w:pStyle w:val="TableBodyText"/>
                    <w:rPr>
                      <w:rFonts w:cs="Arial"/>
                      <w:szCs w:val="18"/>
                    </w:rPr>
                  </w:pPr>
                  <w:r w:rsidRPr="00BB2051">
                    <w:rPr>
                      <w:rFonts w:cs="Arial"/>
                      <w:color w:val="000000"/>
                      <w:szCs w:val="18"/>
                    </w:rPr>
                    <w:t>0.0137</w:t>
                  </w:r>
                </w:p>
              </w:tc>
              <w:tc>
                <w:tcPr>
                  <w:tcW w:w="872" w:type="pct"/>
                  <w:vAlign w:val="bottom"/>
                </w:tcPr>
                <w:p w14:paraId="5C8EE1E3" w14:textId="77777777" w:rsidR="001442D2" w:rsidRPr="00BB2051" w:rsidRDefault="001442D2" w:rsidP="00BB2051">
                  <w:pPr>
                    <w:pStyle w:val="TableBodyText"/>
                    <w:rPr>
                      <w:rFonts w:cs="Arial"/>
                      <w:szCs w:val="18"/>
                    </w:rPr>
                  </w:pPr>
                  <w:r w:rsidRPr="00BB2051">
                    <w:rPr>
                      <w:rFonts w:cs="Arial"/>
                      <w:color w:val="000000"/>
                      <w:szCs w:val="18"/>
                    </w:rPr>
                    <w:t>0.1056</w:t>
                  </w:r>
                </w:p>
              </w:tc>
              <w:tc>
                <w:tcPr>
                  <w:tcW w:w="887" w:type="pct"/>
                  <w:vAlign w:val="bottom"/>
                </w:tcPr>
                <w:p w14:paraId="707C9E00" w14:textId="77777777" w:rsidR="001442D2" w:rsidRPr="00BB2051" w:rsidRDefault="001442D2" w:rsidP="00BB2051">
                  <w:pPr>
                    <w:pStyle w:val="TableBodyText"/>
                    <w:rPr>
                      <w:rFonts w:cs="Arial"/>
                      <w:szCs w:val="18"/>
                    </w:rPr>
                  </w:pPr>
                  <w:r w:rsidRPr="00BB2051">
                    <w:rPr>
                      <w:rFonts w:cs="Arial"/>
                      <w:color w:val="000000"/>
                      <w:szCs w:val="18"/>
                    </w:rPr>
                    <w:t>0.13</w:t>
                  </w:r>
                </w:p>
              </w:tc>
              <w:tc>
                <w:tcPr>
                  <w:tcW w:w="808" w:type="pct"/>
                  <w:shd w:val="clear" w:color="auto" w:fill="auto"/>
                  <w:vAlign w:val="bottom"/>
                </w:tcPr>
                <w:p w14:paraId="77C64C59" w14:textId="77777777" w:rsidR="001442D2" w:rsidRPr="00BB2051" w:rsidRDefault="001442D2" w:rsidP="00BB2051">
                  <w:pPr>
                    <w:pStyle w:val="TableBodyText"/>
                    <w:rPr>
                      <w:rFonts w:cs="Arial"/>
                      <w:szCs w:val="18"/>
                    </w:rPr>
                  </w:pPr>
                  <w:r w:rsidRPr="00BB2051">
                    <w:rPr>
                      <w:rFonts w:cs="Arial"/>
                      <w:color w:val="000000"/>
                      <w:szCs w:val="18"/>
                    </w:rPr>
                    <w:t>0.8970</w:t>
                  </w:r>
                </w:p>
              </w:tc>
            </w:tr>
            <w:tr w:rsidR="001442D2" w14:paraId="29A167DB" w14:textId="77777777" w:rsidTr="00A11234">
              <w:tc>
                <w:tcPr>
                  <w:tcW w:w="1667" w:type="pct"/>
                  <w:shd w:val="clear" w:color="auto" w:fill="F2F2F2"/>
                  <w:vAlign w:val="bottom"/>
                </w:tcPr>
                <w:p w14:paraId="01FC3B3E" w14:textId="77777777" w:rsidR="001442D2" w:rsidRPr="00710149" w:rsidRDefault="001442D2" w:rsidP="00BB2051">
                  <w:pPr>
                    <w:pStyle w:val="TableBodyText"/>
                    <w:jc w:val="left"/>
                  </w:pPr>
                  <w:r>
                    <w:t>Certificate/diploma</w:t>
                  </w:r>
                </w:p>
              </w:tc>
              <w:tc>
                <w:tcPr>
                  <w:tcW w:w="767" w:type="pct"/>
                  <w:shd w:val="clear" w:color="auto" w:fill="F2F2F2"/>
                  <w:vAlign w:val="bottom"/>
                </w:tcPr>
                <w:p w14:paraId="44797850" w14:textId="11F9944E"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0.0780</w:t>
                  </w:r>
                </w:p>
              </w:tc>
              <w:tc>
                <w:tcPr>
                  <w:tcW w:w="872" w:type="pct"/>
                  <w:shd w:val="clear" w:color="auto" w:fill="F2F2F2"/>
                  <w:vAlign w:val="bottom"/>
                </w:tcPr>
                <w:p w14:paraId="03097726" w14:textId="77777777" w:rsidR="001442D2" w:rsidRPr="00BB2051" w:rsidRDefault="001442D2" w:rsidP="00BB2051">
                  <w:pPr>
                    <w:pStyle w:val="TableBodyText"/>
                    <w:rPr>
                      <w:rFonts w:cs="Arial"/>
                      <w:szCs w:val="18"/>
                    </w:rPr>
                  </w:pPr>
                  <w:r w:rsidRPr="00BB2051">
                    <w:rPr>
                      <w:rFonts w:cs="Arial"/>
                      <w:color w:val="000000"/>
                      <w:szCs w:val="18"/>
                    </w:rPr>
                    <w:t>0.1074</w:t>
                  </w:r>
                </w:p>
              </w:tc>
              <w:tc>
                <w:tcPr>
                  <w:tcW w:w="887" w:type="pct"/>
                  <w:shd w:val="clear" w:color="auto" w:fill="F2F2F2"/>
                  <w:vAlign w:val="bottom"/>
                </w:tcPr>
                <w:p w14:paraId="1D2CAE5F" w14:textId="3B388BD4"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0.73</w:t>
                  </w:r>
                </w:p>
              </w:tc>
              <w:tc>
                <w:tcPr>
                  <w:tcW w:w="808" w:type="pct"/>
                  <w:shd w:val="clear" w:color="auto" w:fill="F2F2F2"/>
                  <w:vAlign w:val="bottom"/>
                </w:tcPr>
                <w:p w14:paraId="562A2384" w14:textId="77777777" w:rsidR="001442D2" w:rsidRPr="00BB2051" w:rsidRDefault="001442D2" w:rsidP="00BB2051">
                  <w:pPr>
                    <w:pStyle w:val="TableBodyText"/>
                    <w:rPr>
                      <w:rFonts w:cs="Arial"/>
                      <w:szCs w:val="18"/>
                    </w:rPr>
                  </w:pPr>
                  <w:r w:rsidRPr="00BB2051">
                    <w:rPr>
                      <w:rFonts w:cs="Arial"/>
                      <w:color w:val="000000"/>
                      <w:szCs w:val="18"/>
                    </w:rPr>
                    <w:t>0.4680</w:t>
                  </w:r>
                </w:p>
              </w:tc>
            </w:tr>
            <w:tr w:rsidR="001442D2" w14:paraId="4BC4CCE0" w14:textId="77777777" w:rsidTr="00A11234">
              <w:tc>
                <w:tcPr>
                  <w:tcW w:w="1667" w:type="pct"/>
                  <w:shd w:val="clear" w:color="auto" w:fill="auto"/>
                  <w:vAlign w:val="bottom"/>
                </w:tcPr>
                <w:p w14:paraId="3019FB6D" w14:textId="77777777" w:rsidR="001442D2" w:rsidRPr="00710149" w:rsidRDefault="001442D2" w:rsidP="00BB2051">
                  <w:pPr>
                    <w:pStyle w:val="TableBodyText"/>
                    <w:jc w:val="left"/>
                  </w:pPr>
                  <w:r>
                    <w:t>Bachelor degree</w:t>
                  </w:r>
                </w:p>
              </w:tc>
              <w:tc>
                <w:tcPr>
                  <w:tcW w:w="767" w:type="pct"/>
                  <w:shd w:val="clear" w:color="auto" w:fill="auto"/>
                  <w:vAlign w:val="bottom"/>
                </w:tcPr>
                <w:p w14:paraId="6FCF4748" w14:textId="72AA7954"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0.0844</w:t>
                  </w:r>
                </w:p>
              </w:tc>
              <w:tc>
                <w:tcPr>
                  <w:tcW w:w="872" w:type="pct"/>
                  <w:vAlign w:val="bottom"/>
                </w:tcPr>
                <w:p w14:paraId="7DEE8851" w14:textId="77777777" w:rsidR="001442D2" w:rsidRPr="00BB2051" w:rsidRDefault="001442D2" w:rsidP="00BB2051">
                  <w:pPr>
                    <w:pStyle w:val="TableBodyText"/>
                    <w:rPr>
                      <w:rFonts w:cs="Arial"/>
                      <w:szCs w:val="18"/>
                    </w:rPr>
                  </w:pPr>
                  <w:r w:rsidRPr="00BB2051">
                    <w:rPr>
                      <w:rFonts w:cs="Arial"/>
                      <w:color w:val="000000"/>
                      <w:szCs w:val="18"/>
                    </w:rPr>
                    <w:t>0.0936</w:t>
                  </w:r>
                </w:p>
              </w:tc>
              <w:tc>
                <w:tcPr>
                  <w:tcW w:w="887" w:type="pct"/>
                  <w:vAlign w:val="bottom"/>
                </w:tcPr>
                <w:p w14:paraId="42F092AC" w14:textId="46DC974B"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0.90</w:t>
                  </w:r>
                </w:p>
              </w:tc>
              <w:tc>
                <w:tcPr>
                  <w:tcW w:w="808" w:type="pct"/>
                  <w:shd w:val="clear" w:color="auto" w:fill="auto"/>
                  <w:vAlign w:val="bottom"/>
                </w:tcPr>
                <w:p w14:paraId="2237A515" w14:textId="77777777" w:rsidR="001442D2" w:rsidRPr="00BB2051" w:rsidRDefault="001442D2" w:rsidP="00BB2051">
                  <w:pPr>
                    <w:pStyle w:val="TableBodyText"/>
                    <w:rPr>
                      <w:rFonts w:cs="Arial"/>
                      <w:szCs w:val="18"/>
                    </w:rPr>
                  </w:pPr>
                  <w:r w:rsidRPr="00BB2051">
                    <w:rPr>
                      <w:rFonts w:cs="Arial"/>
                      <w:color w:val="000000"/>
                      <w:szCs w:val="18"/>
                    </w:rPr>
                    <w:t>0.3680</w:t>
                  </w:r>
                </w:p>
              </w:tc>
            </w:tr>
            <w:tr w:rsidR="001442D2" w14:paraId="44477AAC" w14:textId="77777777" w:rsidTr="00A11234">
              <w:tc>
                <w:tcPr>
                  <w:tcW w:w="1667" w:type="pct"/>
                  <w:shd w:val="clear" w:color="auto" w:fill="F2F2F2"/>
                  <w:vAlign w:val="bottom"/>
                </w:tcPr>
                <w:p w14:paraId="57F49AB2" w14:textId="77777777" w:rsidR="001442D2" w:rsidRPr="00710149" w:rsidRDefault="001442D2" w:rsidP="00BB2051">
                  <w:pPr>
                    <w:pStyle w:val="TableBodyText"/>
                    <w:jc w:val="left"/>
                  </w:pPr>
                  <w:r>
                    <w:t>Graduate cert/diploma</w:t>
                  </w:r>
                </w:p>
              </w:tc>
              <w:tc>
                <w:tcPr>
                  <w:tcW w:w="767" w:type="pct"/>
                  <w:shd w:val="clear" w:color="auto" w:fill="F2F2F2"/>
                  <w:vAlign w:val="bottom"/>
                </w:tcPr>
                <w:p w14:paraId="5DDF7907" w14:textId="77777777" w:rsidR="001442D2" w:rsidRPr="00BB2051" w:rsidRDefault="001442D2" w:rsidP="00BB2051">
                  <w:pPr>
                    <w:pStyle w:val="TableBodyText"/>
                    <w:rPr>
                      <w:rFonts w:cs="Arial"/>
                      <w:szCs w:val="18"/>
                    </w:rPr>
                  </w:pPr>
                  <w:r w:rsidRPr="00BB2051">
                    <w:rPr>
                      <w:rFonts w:cs="Arial"/>
                      <w:color w:val="000000"/>
                      <w:szCs w:val="18"/>
                    </w:rPr>
                    <w:t>0.0607</w:t>
                  </w:r>
                </w:p>
              </w:tc>
              <w:tc>
                <w:tcPr>
                  <w:tcW w:w="872" w:type="pct"/>
                  <w:shd w:val="clear" w:color="auto" w:fill="F2F2F2"/>
                  <w:vAlign w:val="bottom"/>
                </w:tcPr>
                <w:p w14:paraId="6132DDA1" w14:textId="77777777" w:rsidR="001442D2" w:rsidRPr="00BB2051" w:rsidRDefault="001442D2" w:rsidP="00BB2051">
                  <w:pPr>
                    <w:pStyle w:val="TableBodyText"/>
                    <w:rPr>
                      <w:rFonts w:cs="Arial"/>
                      <w:szCs w:val="18"/>
                    </w:rPr>
                  </w:pPr>
                  <w:r w:rsidRPr="00BB2051">
                    <w:rPr>
                      <w:rFonts w:cs="Arial"/>
                      <w:color w:val="000000"/>
                      <w:szCs w:val="18"/>
                    </w:rPr>
                    <w:t>0.1448</w:t>
                  </w:r>
                </w:p>
              </w:tc>
              <w:tc>
                <w:tcPr>
                  <w:tcW w:w="887" w:type="pct"/>
                  <w:shd w:val="clear" w:color="auto" w:fill="F2F2F2"/>
                  <w:vAlign w:val="bottom"/>
                </w:tcPr>
                <w:p w14:paraId="776D4C64" w14:textId="77777777" w:rsidR="001442D2" w:rsidRPr="00BB2051" w:rsidRDefault="001442D2" w:rsidP="00BB2051">
                  <w:pPr>
                    <w:pStyle w:val="TableBodyText"/>
                    <w:rPr>
                      <w:rFonts w:cs="Arial"/>
                      <w:szCs w:val="18"/>
                    </w:rPr>
                  </w:pPr>
                  <w:r w:rsidRPr="00BB2051">
                    <w:rPr>
                      <w:rFonts w:cs="Arial"/>
                      <w:color w:val="000000"/>
                      <w:szCs w:val="18"/>
                    </w:rPr>
                    <w:t>0.42</w:t>
                  </w:r>
                </w:p>
              </w:tc>
              <w:tc>
                <w:tcPr>
                  <w:tcW w:w="808" w:type="pct"/>
                  <w:shd w:val="clear" w:color="auto" w:fill="F2F2F2"/>
                  <w:vAlign w:val="bottom"/>
                </w:tcPr>
                <w:p w14:paraId="37188F8A" w14:textId="77777777" w:rsidR="001442D2" w:rsidRPr="00BB2051" w:rsidRDefault="001442D2" w:rsidP="00BB2051">
                  <w:pPr>
                    <w:pStyle w:val="TableBodyText"/>
                    <w:rPr>
                      <w:rFonts w:cs="Arial"/>
                      <w:szCs w:val="18"/>
                    </w:rPr>
                  </w:pPr>
                  <w:r w:rsidRPr="00BB2051">
                    <w:rPr>
                      <w:rFonts w:cs="Arial"/>
                      <w:color w:val="000000"/>
                      <w:szCs w:val="18"/>
                    </w:rPr>
                    <w:t>0.6750</w:t>
                  </w:r>
                </w:p>
              </w:tc>
            </w:tr>
            <w:tr w:rsidR="001442D2" w14:paraId="4DC539D0" w14:textId="77777777" w:rsidTr="00A11234">
              <w:tc>
                <w:tcPr>
                  <w:tcW w:w="1667" w:type="pct"/>
                  <w:shd w:val="clear" w:color="auto" w:fill="auto"/>
                  <w:vAlign w:val="bottom"/>
                </w:tcPr>
                <w:p w14:paraId="0539F4A6" w14:textId="77777777" w:rsidR="001442D2" w:rsidRPr="00710149" w:rsidRDefault="001442D2" w:rsidP="00BB2051">
                  <w:pPr>
                    <w:pStyle w:val="TableBodyText"/>
                    <w:jc w:val="left"/>
                  </w:pPr>
                  <w:r>
                    <w:t>Postgraduate</w:t>
                  </w:r>
                </w:p>
              </w:tc>
              <w:tc>
                <w:tcPr>
                  <w:tcW w:w="767" w:type="pct"/>
                  <w:shd w:val="clear" w:color="auto" w:fill="auto"/>
                  <w:vAlign w:val="bottom"/>
                </w:tcPr>
                <w:p w14:paraId="1B6B47D1" w14:textId="45A5EF5C"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0.3532</w:t>
                  </w:r>
                </w:p>
              </w:tc>
              <w:tc>
                <w:tcPr>
                  <w:tcW w:w="872" w:type="pct"/>
                  <w:vAlign w:val="bottom"/>
                </w:tcPr>
                <w:p w14:paraId="7DAEE9A6" w14:textId="77777777" w:rsidR="001442D2" w:rsidRPr="00BB2051" w:rsidRDefault="001442D2" w:rsidP="00BB2051">
                  <w:pPr>
                    <w:pStyle w:val="TableBodyText"/>
                    <w:rPr>
                      <w:rFonts w:cs="Arial"/>
                      <w:szCs w:val="18"/>
                    </w:rPr>
                  </w:pPr>
                  <w:r w:rsidRPr="00BB2051">
                    <w:rPr>
                      <w:rFonts w:cs="Arial"/>
                      <w:color w:val="000000"/>
                      <w:szCs w:val="18"/>
                    </w:rPr>
                    <w:t>0.1234</w:t>
                  </w:r>
                </w:p>
              </w:tc>
              <w:tc>
                <w:tcPr>
                  <w:tcW w:w="887" w:type="pct"/>
                  <w:vAlign w:val="bottom"/>
                </w:tcPr>
                <w:p w14:paraId="3A468582" w14:textId="61108112"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2.86</w:t>
                  </w:r>
                </w:p>
              </w:tc>
              <w:tc>
                <w:tcPr>
                  <w:tcW w:w="808" w:type="pct"/>
                  <w:shd w:val="clear" w:color="auto" w:fill="auto"/>
                  <w:vAlign w:val="bottom"/>
                </w:tcPr>
                <w:p w14:paraId="3E7C9DF9" w14:textId="77777777" w:rsidR="001442D2" w:rsidRPr="00BB2051" w:rsidRDefault="001442D2" w:rsidP="00BB2051">
                  <w:pPr>
                    <w:pStyle w:val="TableBodyText"/>
                    <w:rPr>
                      <w:rFonts w:cs="Arial"/>
                      <w:szCs w:val="18"/>
                    </w:rPr>
                  </w:pPr>
                  <w:r w:rsidRPr="00BB2051">
                    <w:rPr>
                      <w:rFonts w:cs="Arial"/>
                      <w:color w:val="000000"/>
                      <w:szCs w:val="18"/>
                    </w:rPr>
                    <w:t>0.0040</w:t>
                  </w:r>
                </w:p>
              </w:tc>
            </w:tr>
            <w:tr w:rsidR="001442D2" w14:paraId="61ADDDB9" w14:textId="77777777" w:rsidTr="00A11234">
              <w:tc>
                <w:tcPr>
                  <w:tcW w:w="1667" w:type="pct"/>
                  <w:shd w:val="clear" w:color="auto" w:fill="F2F2F2"/>
                  <w:vAlign w:val="bottom"/>
                </w:tcPr>
                <w:p w14:paraId="2247D108" w14:textId="77777777" w:rsidR="001442D2" w:rsidRPr="00C14974" w:rsidRDefault="001442D2" w:rsidP="00BB2051">
                  <w:pPr>
                    <w:pStyle w:val="TableBodyText"/>
                    <w:jc w:val="left"/>
                    <w:rPr>
                      <w:b/>
                    </w:rPr>
                  </w:pPr>
                  <w:r>
                    <w:rPr>
                      <w:b/>
                    </w:rPr>
                    <w:t>Household income ($’000 p.a)</w:t>
                  </w:r>
                </w:p>
              </w:tc>
              <w:tc>
                <w:tcPr>
                  <w:tcW w:w="3333" w:type="pct"/>
                  <w:gridSpan w:val="4"/>
                  <w:shd w:val="clear" w:color="auto" w:fill="F2F2F2"/>
                  <w:vAlign w:val="bottom"/>
                </w:tcPr>
                <w:p w14:paraId="382AEC09" w14:textId="77777777" w:rsidR="001442D2" w:rsidRPr="00BB2051" w:rsidRDefault="001442D2" w:rsidP="00BB2051">
                  <w:pPr>
                    <w:pStyle w:val="TableBodyText"/>
                    <w:rPr>
                      <w:rFonts w:cs="Arial"/>
                      <w:szCs w:val="18"/>
                    </w:rPr>
                  </w:pPr>
                </w:p>
              </w:tc>
            </w:tr>
            <w:tr w:rsidR="001442D2" w14:paraId="06D3FE26" w14:textId="77777777" w:rsidTr="00A11234">
              <w:tc>
                <w:tcPr>
                  <w:tcW w:w="1667" w:type="pct"/>
                  <w:shd w:val="clear" w:color="auto" w:fill="auto"/>
                  <w:vAlign w:val="bottom"/>
                </w:tcPr>
                <w:p w14:paraId="661FF4D8" w14:textId="54F1BFF9" w:rsidR="001442D2" w:rsidRPr="00710149" w:rsidRDefault="001442D2" w:rsidP="00BB2051">
                  <w:pPr>
                    <w:pStyle w:val="TableBodyText"/>
                    <w:jc w:val="left"/>
                  </w:pPr>
                  <w:r>
                    <w:t>20</w:t>
                  </w:r>
                  <w:r w:rsidR="009F10FD">
                    <w:noBreakHyphen/>
                  </w:r>
                  <w:r>
                    <w:t>40</w:t>
                  </w:r>
                </w:p>
              </w:tc>
              <w:tc>
                <w:tcPr>
                  <w:tcW w:w="767" w:type="pct"/>
                  <w:shd w:val="clear" w:color="auto" w:fill="auto"/>
                  <w:vAlign w:val="bottom"/>
                </w:tcPr>
                <w:p w14:paraId="7300FF39" w14:textId="43C404B6"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0.1370</w:t>
                  </w:r>
                </w:p>
              </w:tc>
              <w:tc>
                <w:tcPr>
                  <w:tcW w:w="872" w:type="pct"/>
                  <w:vAlign w:val="bottom"/>
                </w:tcPr>
                <w:p w14:paraId="084C181C" w14:textId="77777777" w:rsidR="001442D2" w:rsidRPr="00BB2051" w:rsidRDefault="001442D2" w:rsidP="00BB2051">
                  <w:pPr>
                    <w:pStyle w:val="TableBodyText"/>
                    <w:rPr>
                      <w:rFonts w:cs="Arial"/>
                      <w:szCs w:val="18"/>
                    </w:rPr>
                  </w:pPr>
                  <w:r w:rsidRPr="00BB2051">
                    <w:rPr>
                      <w:rFonts w:cs="Arial"/>
                      <w:color w:val="000000"/>
                      <w:szCs w:val="18"/>
                    </w:rPr>
                    <w:t>0.1644</w:t>
                  </w:r>
                </w:p>
              </w:tc>
              <w:tc>
                <w:tcPr>
                  <w:tcW w:w="887" w:type="pct"/>
                  <w:vAlign w:val="bottom"/>
                </w:tcPr>
                <w:p w14:paraId="6A459AF3" w14:textId="37C38DE3"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0.83</w:t>
                  </w:r>
                </w:p>
              </w:tc>
              <w:tc>
                <w:tcPr>
                  <w:tcW w:w="808" w:type="pct"/>
                  <w:shd w:val="clear" w:color="auto" w:fill="auto"/>
                  <w:vAlign w:val="bottom"/>
                </w:tcPr>
                <w:p w14:paraId="0B563FA3" w14:textId="77777777" w:rsidR="001442D2" w:rsidRPr="00BB2051" w:rsidRDefault="001442D2" w:rsidP="00BB2051">
                  <w:pPr>
                    <w:pStyle w:val="TableBodyText"/>
                    <w:rPr>
                      <w:rFonts w:cs="Arial"/>
                      <w:szCs w:val="18"/>
                    </w:rPr>
                  </w:pPr>
                  <w:r w:rsidRPr="00BB2051">
                    <w:rPr>
                      <w:rFonts w:cs="Arial"/>
                      <w:color w:val="000000"/>
                      <w:szCs w:val="18"/>
                    </w:rPr>
                    <w:t>0.4040</w:t>
                  </w:r>
                </w:p>
              </w:tc>
            </w:tr>
            <w:tr w:rsidR="001442D2" w14:paraId="7C7F890B" w14:textId="77777777" w:rsidTr="00A11234">
              <w:tc>
                <w:tcPr>
                  <w:tcW w:w="1667" w:type="pct"/>
                  <w:shd w:val="clear" w:color="auto" w:fill="F2F2F2"/>
                  <w:vAlign w:val="bottom"/>
                </w:tcPr>
                <w:p w14:paraId="0DC9B88C" w14:textId="709A0762" w:rsidR="001442D2" w:rsidRPr="00710149" w:rsidRDefault="001442D2" w:rsidP="00BB2051">
                  <w:pPr>
                    <w:pStyle w:val="TableBodyText"/>
                    <w:jc w:val="left"/>
                  </w:pPr>
                  <w:r>
                    <w:t>40</w:t>
                  </w:r>
                  <w:r w:rsidR="009F10FD">
                    <w:noBreakHyphen/>
                  </w:r>
                  <w:r>
                    <w:t>60</w:t>
                  </w:r>
                </w:p>
              </w:tc>
              <w:tc>
                <w:tcPr>
                  <w:tcW w:w="767" w:type="pct"/>
                  <w:shd w:val="clear" w:color="auto" w:fill="F2F2F2"/>
                  <w:vAlign w:val="bottom"/>
                </w:tcPr>
                <w:p w14:paraId="0EB983F1" w14:textId="4B920D82"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0.2463</w:t>
                  </w:r>
                </w:p>
              </w:tc>
              <w:tc>
                <w:tcPr>
                  <w:tcW w:w="872" w:type="pct"/>
                  <w:shd w:val="clear" w:color="auto" w:fill="F2F2F2"/>
                  <w:vAlign w:val="bottom"/>
                </w:tcPr>
                <w:p w14:paraId="7E07670D" w14:textId="77777777" w:rsidR="001442D2" w:rsidRPr="00BB2051" w:rsidRDefault="001442D2" w:rsidP="00BB2051">
                  <w:pPr>
                    <w:pStyle w:val="TableBodyText"/>
                    <w:rPr>
                      <w:rFonts w:cs="Arial"/>
                      <w:szCs w:val="18"/>
                    </w:rPr>
                  </w:pPr>
                  <w:r w:rsidRPr="00BB2051">
                    <w:rPr>
                      <w:rFonts w:cs="Arial"/>
                      <w:color w:val="000000"/>
                      <w:szCs w:val="18"/>
                    </w:rPr>
                    <w:t>0.1574</w:t>
                  </w:r>
                </w:p>
              </w:tc>
              <w:tc>
                <w:tcPr>
                  <w:tcW w:w="887" w:type="pct"/>
                  <w:shd w:val="clear" w:color="auto" w:fill="F2F2F2"/>
                  <w:vAlign w:val="bottom"/>
                </w:tcPr>
                <w:p w14:paraId="7D0947E5" w14:textId="07264C8C"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1.57</w:t>
                  </w:r>
                </w:p>
              </w:tc>
              <w:tc>
                <w:tcPr>
                  <w:tcW w:w="808" w:type="pct"/>
                  <w:shd w:val="clear" w:color="auto" w:fill="F2F2F2"/>
                  <w:vAlign w:val="bottom"/>
                </w:tcPr>
                <w:p w14:paraId="681804DD" w14:textId="77777777" w:rsidR="001442D2" w:rsidRPr="00BB2051" w:rsidRDefault="001442D2" w:rsidP="00BB2051">
                  <w:pPr>
                    <w:pStyle w:val="TableBodyText"/>
                    <w:rPr>
                      <w:rFonts w:cs="Arial"/>
                      <w:szCs w:val="18"/>
                    </w:rPr>
                  </w:pPr>
                  <w:r w:rsidRPr="00BB2051">
                    <w:rPr>
                      <w:rFonts w:cs="Arial"/>
                      <w:color w:val="000000"/>
                      <w:szCs w:val="18"/>
                    </w:rPr>
                    <w:t>0.1180</w:t>
                  </w:r>
                </w:p>
              </w:tc>
            </w:tr>
            <w:tr w:rsidR="001442D2" w14:paraId="1E0852FE" w14:textId="77777777" w:rsidTr="00A11234">
              <w:tc>
                <w:tcPr>
                  <w:tcW w:w="1667" w:type="pct"/>
                  <w:shd w:val="clear" w:color="auto" w:fill="auto"/>
                  <w:vAlign w:val="bottom"/>
                </w:tcPr>
                <w:p w14:paraId="43B96761" w14:textId="7FFA6A13" w:rsidR="001442D2" w:rsidRPr="00710149" w:rsidRDefault="001442D2" w:rsidP="00BB2051">
                  <w:pPr>
                    <w:pStyle w:val="TableBodyText"/>
                    <w:jc w:val="left"/>
                  </w:pPr>
                  <w:r>
                    <w:t>60</w:t>
                  </w:r>
                  <w:r w:rsidR="009F10FD">
                    <w:noBreakHyphen/>
                  </w:r>
                  <w:r>
                    <w:t>80</w:t>
                  </w:r>
                </w:p>
              </w:tc>
              <w:tc>
                <w:tcPr>
                  <w:tcW w:w="767" w:type="pct"/>
                  <w:shd w:val="clear" w:color="auto" w:fill="auto"/>
                  <w:vAlign w:val="bottom"/>
                </w:tcPr>
                <w:p w14:paraId="3ABFBBCC" w14:textId="2560AE09"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0.4346</w:t>
                  </w:r>
                </w:p>
              </w:tc>
              <w:tc>
                <w:tcPr>
                  <w:tcW w:w="872" w:type="pct"/>
                  <w:vAlign w:val="bottom"/>
                </w:tcPr>
                <w:p w14:paraId="6894467E" w14:textId="77777777" w:rsidR="001442D2" w:rsidRPr="00BB2051" w:rsidRDefault="001442D2" w:rsidP="00BB2051">
                  <w:pPr>
                    <w:pStyle w:val="TableBodyText"/>
                    <w:rPr>
                      <w:rFonts w:cs="Arial"/>
                      <w:szCs w:val="18"/>
                    </w:rPr>
                  </w:pPr>
                  <w:r w:rsidRPr="00BB2051">
                    <w:rPr>
                      <w:rFonts w:cs="Arial"/>
                      <w:color w:val="000000"/>
                      <w:szCs w:val="18"/>
                    </w:rPr>
                    <w:t>0.1577</w:t>
                  </w:r>
                </w:p>
              </w:tc>
              <w:tc>
                <w:tcPr>
                  <w:tcW w:w="887" w:type="pct"/>
                  <w:vAlign w:val="bottom"/>
                </w:tcPr>
                <w:p w14:paraId="1B613142" w14:textId="2866A558"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2.76</w:t>
                  </w:r>
                </w:p>
              </w:tc>
              <w:tc>
                <w:tcPr>
                  <w:tcW w:w="808" w:type="pct"/>
                  <w:shd w:val="clear" w:color="auto" w:fill="auto"/>
                  <w:vAlign w:val="bottom"/>
                </w:tcPr>
                <w:p w14:paraId="7AAB7083" w14:textId="77777777" w:rsidR="001442D2" w:rsidRPr="00BB2051" w:rsidRDefault="001442D2" w:rsidP="00BB2051">
                  <w:pPr>
                    <w:pStyle w:val="TableBodyText"/>
                    <w:rPr>
                      <w:rFonts w:cs="Arial"/>
                      <w:szCs w:val="18"/>
                    </w:rPr>
                  </w:pPr>
                  <w:r w:rsidRPr="00BB2051">
                    <w:rPr>
                      <w:rFonts w:cs="Arial"/>
                      <w:color w:val="000000"/>
                      <w:szCs w:val="18"/>
                    </w:rPr>
                    <w:t>0.0060</w:t>
                  </w:r>
                </w:p>
              </w:tc>
            </w:tr>
            <w:tr w:rsidR="001442D2" w14:paraId="078A8436" w14:textId="77777777" w:rsidTr="00A11234">
              <w:tc>
                <w:tcPr>
                  <w:tcW w:w="1667" w:type="pct"/>
                  <w:shd w:val="clear" w:color="auto" w:fill="F2F2F2"/>
                  <w:vAlign w:val="bottom"/>
                </w:tcPr>
                <w:p w14:paraId="4064A86D" w14:textId="23BEEFCE" w:rsidR="001442D2" w:rsidRPr="00710149" w:rsidRDefault="001442D2" w:rsidP="00BB2051">
                  <w:pPr>
                    <w:pStyle w:val="TableBodyText"/>
                    <w:jc w:val="left"/>
                  </w:pPr>
                  <w:r>
                    <w:t>80</w:t>
                  </w:r>
                  <w:r w:rsidR="009F10FD">
                    <w:noBreakHyphen/>
                  </w:r>
                  <w:r>
                    <w:t>100</w:t>
                  </w:r>
                </w:p>
              </w:tc>
              <w:tc>
                <w:tcPr>
                  <w:tcW w:w="767" w:type="pct"/>
                  <w:shd w:val="clear" w:color="auto" w:fill="F2F2F2"/>
                  <w:vAlign w:val="bottom"/>
                </w:tcPr>
                <w:p w14:paraId="709E2261" w14:textId="48C55F7B"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0.4319</w:t>
                  </w:r>
                </w:p>
              </w:tc>
              <w:tc>
                <w:tcPr>
                  <w:tcW w:w="872" w:type="pct"/>
                  <w:shd w:val="clear" w:color="auto" w:fill="F2F2F2"/>
                  <w:vAlign w:val="bottom"/>
                </w:tcPr>
                <w:p w14:paraId="7D99D9B2" w14:textId="77777777" w:rsidR="001442D2" w:rsidRPr="00BB2051" w:rsidRDefault="001442D2" w:rsidP="00BB2051">
                  <w:pPr>
                    <w:pStyle w:val="TableBodyText"/>
                    <w:rPr>
                      <w:rFonts w:cs="Arial"/>
                      <w:szCs w:val="18"/>
                    </w:rPr>
                  </w:pPr>
                  <w:r w:rsidRPr="00BB2051">
                    <w:rPr>
                      <w:rFonts w:cs="Arial"/>
                      <w:color w:val="000000"/>
                      <w:szCs w:val="18"/>
                    </w:rPr>
                    <w:t>0.1601</w:t>
                  </w:r>
                </w:p>
              </w:tc>
              <w:tc>
                <w:tcPr>
                  <w:tcW w:w="887" w:type="pct"/>
                  <w:shd w:val="clear" w:color="auto" w:fill="F2F2F2"/>
                  <w:vAlign w:val="bottom"/>
                </w:tcPr>
                <w:p w14:paraId="1241889D" w14:textId="676DEF18"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2.70</w:t>
                  </w:r>
                </w:p>
              </w:tc>
              <w:tc>
                <w:tcPr>
                  <w:tcW w:w="808" w:type="pct"/>
                  <w:shd w:val="clear" w:color="auto" w:fill="F2F2F2"/>
                  <w:vAlign w:val="bottom"/>
                </w:tcPr>
                <w:p w14:paraId="7722A7C1" w14:textId="77777777" w:rsidR="001442D2" w:rsidRPr="00BB2051" w:rsidRDefault="001442D2" w:rsidP="00BB2051">
                  <w:pPr>
                    <w:pStyle w:val="TableBodyText"/>
                    <w:rPr>
                      <w:rFonts w:cs="Arial"/>
                      <w:szCs w:val="18"/>
                    </w:rPr>
                  </w:pPr>
                  <w:r w:rsidRPr="00BB2051">
                    <w:rPr>
                      <w:rFonts w:cs="Arial"/>
                      <w:color w:val="000000"/>
                      <w:szCs w:val="18"/>
                    </w:rPr>
                    <w:t>0.0070</w:t>
                  </w:r>
                </w:p>
              </w:tc>
            </w:tr>
            <w:tr w:rsidR="001442D2" w14:paraId="12B737C6" w14:textId="77777777" w:rsidTr="00A11234">
              <w:tc>
                <w:tcPr>
                  <w:tcW w:w="1667" w:type="pct"/>
                  <w:shd w:val="clear" w:color="auto" w:fill="auto"/>
                  <w:vAlign w:val="bottom"/>
                </w:tcPr>
                <w:p w14:paraId="67FED113" w14:textId="152FB010" w:rsidR="001442D2" w:rsidRPr="00710149" w:rsidRDefault="001442D2" w:rsidP="00BB2051">
                  <w:pPr>
                    <w:pStyle w:val="TableBodyText"/>
                    <w:jc w:val="left"/>
                  </w:pPr>
                  <w:r>
                    <w:t>100</w:t>
                  </w:r>
                  <w:r w:rsidR="009F10FD">
                    <w:noBreakHyphen/>
                  </w:r>
                  <w:r>
                    <w:t>130</w:t>
                  </w:r>
                </w:p>
              </w:tc>
              <w:tc>
                <w:tcPr>
                  <w:tcW w:w="767" w:type="pct"/>
                  <w:shd w:val="clear" w:color="auto" w:fill="auto"/>
                  <w:vAlign w:val="bottom"/>
                </w:tcPr>
                <w:p w14:paraId="35A7AE5A" w14:textId="49C48390"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0.1754</w:t>
                  </w:r>
                </w:p>
              </w:tc>
              <w:tc>
                <w:tcPr>
                  <w:tcW w:w="872" w:type="pct"/>
                  <w:vAlign w:val="bottom"/>
                </w:tcPr>
                <w:p w14:paraId="7CD89479" w14:textId="77777777" w:rsidR="001442D2" w:rsidRPr="00BB2051" w:rsidRDefault="001442D2" w:rsidP="00BB2051">
                  <w:pPr>
                    <w:pStyle w:val="TableBodyText"/>
                    <w:rPr>
                      <w:rFonts w:cs="Arial"/>
                      <w:szCs w:val="18"/>
                    </w:rPr>
                  </w:pPr>
                  <w:r w:rsidRPr="00BB2051">
                    <w:rPr>
                      <w:rFonts w:cs="Arial"/>
                      <w:color w:val="000000"/>
                      <w:szCs w:val="18"/>
                    </w:rPr>
                    <w:t>0.1631</w:t>
                  </w:r>
                </w:p>
              </w:tc>
              <w:tc>
                <w:tcPr>
                  <w:tcW w:w="887" w:type="pct"/>
                  <w:vAlign w:val="bottom"/>
                </w:tcPr>
                <w:p w14:paraId="1BC4E7BC" w14:textId="43070040"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1.08</w:t>
                  </w:r>
                </w:p>
              </w:tc>
              <w:tc>
                <w:tcPr>
                  <w:tcW w:w="808" w:type="pct"/>
                  <w:shd w:val="clear" w:color="auto" w:fill="auto"/>
                  <w:vAlign w:val="bottom"/>
                </w:tcPr>
                <w:p w14:paraId="6BFAE1D9" w14:textId="77777777" w:rsidR="001442D2" w:rsidRPr="00BB2051" w:rsidRDefault="001442D2" w:rsidP="00BB2051">
                  <w:pPr>
                    <w:pStyle w:val="TableBodyText"/>
                    <w:rPr>
                      <w:rFonts w:cs="Arial"/>
                      <w:szCs w:val="18"/>
                    </w:rPr>
                  </w:pPr>
                  <w:r w:rsidRPr="00BB2051">
                    <w:rPr>
                      <w:rFonts w:cs="Arial"/>
                      <w:color w:val="000000"/>
                      <w:szCs w:val="18"/>
                    </w:rPr>
                    <w:t>0.2820</w:t>
                  </w:r>
                </w:p>
              </w:tc>
            </w:tr>
            <w:tr w:rsidR="001442D2" w14:paraId="12BE7BC8" w14:textId="77777777" w:rsidTr="00A11234">
              <w:tc>
                <w:tcPr>
                  <w:tcW w:w="1667" w:type="pct"/>
                  <w:shd w:val="clear" w:color="auto" w:fill="F2F2F2"/>
                  <w:vAlign w:val="bottom"/>
                </w:tcPr>
                <w:p w14:paraId="19E356D0" w14:textId="7D08F0F6" w:rsidR="001442D2" w:rsidRPr="00710149" w:rsidRDefault="001442D2" w:rsidP="00BB2051">
                  <w:pPr>
                    <w:pStyle w:val="TableBodyText"/>
                    <w:jc w:val="left"/>
                  </w:pPr>
                  <w:r>
                    <w:t>130</w:t>
                  </w:r>
                  <w:r w:rsidR="009F10FD">
                    <w:noBreakHyphen/>
                  </w:r>
                  <w:r>
                    <w:t>200</w:t>
                  </w:r>
                </w:p>
              </w:tc>
              <w:tc>
                <w:tcPr>
                  <w:tcW w:w="767" w:type="pct"/>
                  <w:shd w:val="clear" w:color="auto" w:fill="F2F2F2"/>
                  <w:vAlign w:val="bottom"/>
                </w:tcPr>
                <w:p w14:paraId="41861FA9" w14:textId="2BB06C57"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0.4277</w:t>
                  </w:r>
                </w:p>
              </w:tc>
              <w:tc>
                <w:tcPr>
                  <w:tcW w:w="872" w:type="pct"/>
                  <w:shd w:val="clear" w:color="auto" w:fill="F2F2F2"/>
                  <w:vAlign w:val="bottom"/>
                </w:tcPr>
                <w:p w14:paraId="517975C7" w14:textId="77777777" w:rsidR="001442D2" w:rsidRPr="00BB2051" w:rsidRDefault="001442D2" w:rsidP="00BB2051">
                  <w:pPr>
                    <w:pStyle w:val="TableBodyText"/>
                    <w:rPr>
                      <w:rFonts w:cs="Arial"/>
                      <w:szCs w:val="18"/>
                    </w:rPr>
                  </w:pPr>
                  <w:r w:rsidRPr="00BB2051">
                    <w:rPr>
                      <w:rFonts w:cs="Arial"/>
                      <w:color w:val="000000"/>
                      <w:szCs w:val="18"/>
                    </w:rPr>
                    <w:t>0.1667</w:t>
                  </w:r>
                </w:p>
              </w:tc>
              <w:tc>
                <w:tcPr>
                  <w:tcW w:w="887" w:type="pct"/>
                  <w:shd w:val="clear" w:color="auto" w:fill="F2F2F2"/>
                  <w:vAlign w:val="bottom"/>
                </w:tcPr>
                <w:p w14:paraId="3BA835E6" w14:textId="6BF900C9"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2.57</w:t>
                  </w:r>
                </w:p>
              </w:tc>
              <w:tc>
                <w:tcPr>
                  <w:tcW w:w="808" w:type="pct"/>
                  <w:shd w:val="clear" w:color="auto" w:fill="F2F2F2"/>
                  <w:vAlign w:val="bottom"/>
                </w:tcPr>
                <w:p w14:paraId="3F2893E5" w14:textId="77777777" w:rsidR="001442D2" w:rsidRPr="00BB2051" w:rsidRDefault="001442D2" w:rsidP="00BB2051">
                  <w:pPr>
                    <w:pStyle w:val="TableBodyText"/>
                    <w:rPr>
                      <w:rFonts w:cs="Arial"/>
                      <w:szCs w:val="18"/>
                    </w:rPr>
                  </w:pPr>
                  <w:r w:rsidRPr="00BB2051">
                    <w:rPr>
                      <w:rFonts w:cs="Arial"/>
                      <w:color w:val="000000"/>
                      <w:szCs w:val="18"/>
                    </w:rPr>
                    <w:t>0.0100</w:t>
                  </w:r>
                </w:p>
              </w:tc>
            </w:tr>
            <w:tr w:rsidR="001442D2" w14:paraId="387426FD" w14:textId="77777777" w:rsidTr="00A11234">
              <w:tc>
                <w:tcPr>
                  <w:tcW w:w="1667" w:type="pct"/>
                  <w:shd w:val="clear" w:color="auto" w:fill="auto"/>
                  <w:vAlign w:val="bottom"/>
                </w:tcPr>
                <w:p w14:paraId="309F54FD" w14:textId="77777777" w:rsidR="001442D2" w:rsidRPr="00710149" w:rsidRDefault="001442D2" w:rsidP="00BB2051">
                  <w:pPr>
                    <w:pStyle w:val="TableBodyText"/>
                    <w:jc w:val="left"/>
                  </w:pPr>
                  <w:r>
                    <w:t>Over 200</w:t>
                  </w:r>
                </w:p>
              </w:tc>
              <w:tc>
                <w:tcPr>
                  <w:tcW w:w="767" w:type="pct"/>
                  <w:shd w:val="clear" w:color="auto" w:fill="auto"/>
                  <w:vAlign w:val="bottom"/>
                </w:tcPr>
                <w:p w14:paraId="6B8C43A0" w14:textId="6A95A918"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0.6523</w:t>
                  </w:r>
                </w:p>
              </w:tc>
              <w:tc>
                <w:tcPr>
                  <w:tcW w:w="872" w:type="pct"/>
                  <w:vAlign w:val="bottom"/>
                </w:tcPr>
                <w:p w14:paraId="7F0B4988" w14:textId="77777777" w:rsidR="001442D2" w:rsidRPr="00BB2051" w:rsidRDefault="001442D2" w:rsidP="00BB2051">
                  <w:pPr>
                    <w:pStyle w:val="TableBodyText"/>
                    <w:rPr>
                      <w:rFonts w:cs="Arial"/>
                      <w:szCs w:val="18"/>
                    </w:rPr>
                  </w:pPr>
                  <w:r w:rsidRPr="00BB2051">
                    <w:rPr>
                      <w:rFonts w:cs="Arial"/>
                      <w:color w:val="000000"/>
                      <w:szCs w:val="18"/>
                    </w:rPr>
                    <w:t>0.1975</w:t>
                  </w:r>
                </w:p>
              </w:tc>
              <w:tc>
                <w:tcPr>
                  <w:tcW w:w="887" w:type="pct"/>
                  <w:vAlign w:val="bottom"/>
                </w:tcPr>
                <w:p w14:paraId="6F10E2B6" w14:textId="34450C41" w:rsidR="001442D2" w:rsidRPr="00BB2051" w:rsidRDefault="009F10FD" w:rsidP="00BB2051">
                  <w:pPr>
                    <w:pStyle w:val="TableBodyText"/>
                    <w:rPr>
                      <w:rFonts w:cs="Arial"/>
                      <w:szCs w:val="18"/>
                    </w:rPr>
                  </w:pPr>
                  <w:r>
                    <w:rPr>
                      <w:rFonts w:cs="Arial"/>
                      <w:color w:val="000000"/>
                      <w:szCs w:val="18"/>
                    </w:rPr>
                    <w:noBreakHyphen/>
                  </w:r>
                  <w:r w:rsidR="001442D2" w:rsidRPr="00BB2051">
                    <w:rPr>
                      <w:rFonts w:cs="Arial"/>
                      <w:color w:val="000000"/>
                      <w:szCs w:val="18"/>
                    </w:rPr>
                    <w:t>3.30</w:t>
                  </w:r>
                </w:p>
              </w:tc>
              <w:tc>
                <w:tcPr>
                  <w:tcW w:w="808" w:type="pct"/>
                  <w:shd w:val="clear" w:color="auto" w:fill="auto"/>
                  <w:vAlign w:val="bottom"/>
                </w:tcPr>
                <w:p w14:paraId="75D64724" w14:textId="77777777" w:rsidR="001442D2" w:rsidRPr="00BB2051" w:rsidRDefault="001442D2" w:rsidP="00BB2051">
                  <w:pPr>
                    <w:pStyle w:val="TableBodyText"/>
                    <w:rPr>
                      <w:rFonts w:cs="Arial"/>
                      <w:szCs w:val="18"/>
                    </w:rPr>
                  </w:pPr>
                  <w:r w:rsidRPr="00BB2051">
                    <w:rPr>
                      <w:rFonts w:cs="Arial"/>
                      <w:color w:val="000000"/>
                      <w:szCs w:val="18"/>
                    </w:rPr>
                    <w:t>0.0010</w:t>
                  </w:r>
                </w:p>
              </w:tc>
            </w:tr>
            <w:tr w:rsidR="001442D2" w14:paraId="246DD8EC" w14:textId="77777777" w:rsidTr="00A11234">
              <w:tc>
                <w:tcPr>
                  <w:tcW w:w="1667" w:type="pct"/>
                  <w:shd w:val="clear" w:color="auto" w:fill="F2F2F2"/>
                  <w:vAlign w:val="bottom"/>
                </w:tcPr>
                <w:p w14:paraId="5B089BF0" w14:textId="77777777" w:rsidR="001442D2" w:rsidRPr="00A37BE0" w:rsidRDefault="001442D2" w:rsidP="00BB2051">
                  <w:pPr>
                    <w:pStyle w:val="TableBodyText"/>
                    <w:jc w:val="left"/>
                    <w:rPr>
                      <w:b/>
                    </w:rPr>
                  </w:pPr>
                  <w:r w:rsidRPr="00A37BE0">
                    <w:rPr>
                      <w:b/>
                    </w:rPr>
                    <w:t>Other</w:t>
                  </w:r>
                  <w:r>
                    <w:rPr>
                      <w:b/>
                    </w:rPr>
                    <w:t xml:space="preserve"> output</w:t>
                  </w:r>
                </w:p>
              </w:tc>
              <w:tc>
                <w:tcPr>
                  <w:tcW w:w="767" w:type="pct"/>
                  <w:shd w:val="clear" w:color="auto" w:fill="F2F2F2"/>
                  <w:vAlign w:val="bottom"/>
                </w:tcPr>
                <w:p w14:paraId="745332D5" w14:textId="77777777" w:rsidR="001442D2" w:rsidRPr="00BB2051" w:rsidRDefault="001442D2" w:rsidP="00F3516B">
                  <w:pPr>
                    <w:pStyle w:val="TableBodyText"/>
                    <w:rPr>
                      <w:rFonts w:cs="Arial"/>
                      <w:color w:val="000000"/>
                      <w:szCs w:val="18"/>
                    </w:rPr>
                  </w:pPr>
                </w:p>
              </w:tc>
              <w:tc>
                <w:tcPr>
                  <w:tcW w:w="872" w:type="pct"/>
                  <w:shd w:val="clear" w:color="auto" w:fill="F2F2F2"/>
                  <w:vAlign w:val="bottom"/>
                </w:tcPr>
                <w:p w14:paraId="36D1FDC1" w14:textId="77777777" w:rsidR="001442D2" w:rsidRPr="00BB2051" w:rsidRDefault="001442D2" w:rsidP="00F3516B">
                  <w:pPr>
                    <w:pStyle w:val="TableBodyText"/>
                    <w:rPr>
                      <w:rFonts w:cs="Arial"/>
                      <w:color w:val="000000"/>
                      <w:szCs w:val="18"/>
                    </w:rPr>
                  </w:pPr>
                </w:p>
              </w:tc>
              <w:tc>
                <w:tcPr>
                  <w:tcW w:w="887" w:type="pct"/>
                  <w:shd w:val="clear" w:color="auto" w:fill="F2F2F2"/>
                  <w:vAlign w:val="bottom"/>
                </w:tcPr>
                <w:p w14:paraId="3100B001" w14:textId="77777777" w:rsidR="001442D2" w:rsidRPr="00BB2051" w:rsidRDefault="001442D2" w:rsidP="00F3516B">
                  <w:pPr>
                    <w:pStyle w:val="TableBodyText"/>
                    <w:rPr>
                      <w:rFonts w:cs="Arial"/>
                      <w:color w:val="000000"/>
                      <w:szCs w:val="18"/>
                    </w:rPr>
                  </w:pPr>
                </w:p>
              </w:tc>
              <w:tc>
                <w:tcPr>
                  <w:tcW w:w="808" w:type="pct"/>
                  <w:shd w:val="clear" w:color="auto" w:fill="F2F2F2"/>
                  <w:vAlign w:val="bottom"/>
                </w:tcPr>
                <w:p w14:paraId="026CD682" w14:textId="77777777" w:rsidR="001442D2" w:rsidRPr="00F83017" w:rsidRDefault="001442D2" w:rsidP="00F3516B">
                  <w:pPr>
                    <w:pStyle w:val="TableBodyText"/>
                    <w:rPr>
                      <w:rFonts w:cs="Arial"/>
                      <w:color w:val="000000"/>
                      <w:szCs w:val="18"/>
                    </w:rPr>
                  </w:pPr>
                </w:p>
              </w:tc>
            </w:tr>
            <w:tr w:rsidR="001442D2" w14:paraId="6827ED38" w14:textId="77777777" w:rsidTr="00A11234">
              <w:tc>
                <w:tcPr>
                  <w:tcW w:w="1667" w:type="pct"/>
                  <w:tcBorders>
                    <w:bottom w:val="single" w:sz="4" w:space="0" w:color="BFBFBF" w:themeColor="background2"/>
                  </w:tcBorders>
                  <w:shd w:val="clear" w:color="auto" w:fill="auto"/>
                  <w:vAlign w:val="bottom"/>
                </w:tcPr>
                <w:p w14:paraId="2527A935" w14:textId="77777777" w:rsidR="001442D2" w:rsidRDefault="001442D2" w:rsidP="00BB2051">
                  <w:pPr>
                    <w:pStyle w:val="TableBodyText"/>
                    <w:jc w:val="left"/>
                  </w:pPr>
                  <w:r>
                    <w:t>Sample size</w:t>
                  </w:r>
                </w:p>
              </w:tc>
              <w:tc>
                <w:tcPr>
                  <w:tcW w:w="767" w:type="pct"/>
                  <w:tcBorders>
                    <w:bottom w:val="single" w:sz="4" w:space="0" w:color="BFBFBF" w:themeColor="background2"/>
                  </w:tcBorders>
                  <w:shd w:val="clear" w:color="auto" w:fill="auto"/>
                  <w:vAlign w:val="bottom"/>
                </w:tcPr>
                <w:p w14:paraId="7D932E11" w14:textId="77777777" w:rsidR="001442D2" w:rsidRPr="00BB2051" w:rsidRDefault="001442D2" w:rsidP="00BB2051">
                  <w:pPr>
                    <w:pStyle w:val="TableBodyText"/>
                    <w:rPr>
                      <w:rFonts w:cs="Arial"/>
                      <w:color w:val="000000"/>
                      <w:szCs w:val="18"/>
                    </w:rPr>
                  </w:pPr>
                  <w:r w:rsidRPr="00BB2051">
                    <w:rPr>
                      <w:rFonts w:cs="Arial"/>
                      <w:color w:val="000000"/>
                      <w:szCs w:val="18"/>
                    </w:rPr>
                    <w:t>1570</w:t>
                  </w:r>
                </w:p>
              </w:tc>
              <w:tc>
                <w:tcPr>
                  <w:tcW w:w="872" w:type="pct"/>
                  <w:tcBorders>
                    <w:bottom w:val="single" w:sz="4" w:space="0" w:color="BFBFBF" w:themeColor="background2"/>
                  </w:tcBorders>
                  <w:vAlign w:val="bottom"/>
                </w:tcPr>
                <w:p w14:paraId="125B3DE3" w14:textId="77777777" w:rsidR="001442D2" w:rsidRPr="00F83017" w:rsidRDefault="001442D2" w:rsidP="00F3516B">
                  <w:pPr>
                    <w:pStyle w:val="TableBodyText"/>
                    <w:rPr>
                      <w:rFonts w:cs="Arial"/>
                      <w:color w:val="000000"/>
                      <w:szCs w:val="18"/>
                    </w:rPr>
                  </w:pPr>
                  <w:r w:rsidRPr="00BB2051">
                    <w:rPr>
                      <w:rFonts w:cs="Arial"/>
                      <w:color w:val="000000"/>
                      <w:szCs w:val="18"/>
                    </w:rPr>
                    <w:t xml:space="preserve">Pseudo </w:t>
                  </w:r>
                  <m:oMath>
                    <m:sSup>
                      <m:sSupPr>
                        <m:ctrlPr>
                          <w:rPr>
                            <w:rFonts w:ascii="Cambria Math" w:hAnsi="Cambria Math" w:cs="Arial"/>
                            <w:i/>
                            <w:color w:val="000000"/>
                            <w:szCs w:val="18"/>
                          </w:rPr>
                        </m:ctrlPr>
                      </m:sSupPr>
                      <m:e>
                        <m:r>
                          <w:rPr>
                            <w:rFonts w:ascii="Cambria Math" w:hAnsi="Cambria Math" w:cs="Arial"/>
                            <w:color w:val="000000"/>
                            <w:szCs w:val="18"/>
                          </w:rPr>
                          <m:t>R</m:t>
                        </m:r>
                      </m:e>
                      <m:sup>
                        <m:r>
                          <w:rPr>
                            <w:rFonts w:ascii="Cambria Math" w:hAnsi="Cambria Math" w:cs="Arial"/>
                            <w:color w:val="000000"/>
                            <w:szCs w:val="18"/>
                          </w:rPr>
                          <m:t>2</m:t>
                        </m:r>
                      </m:sup>
                    </m:sSup>
                  </m:oMath>
                </w:p>
              </w:tc>
              <w:tc>
                <w:tcPr>
                  <w:tcW w:w="887" w:type="pct"/>
                  <w:tcBorders>
                    <w:bottom w:val="single" w:sz="4" w:space="0" w:color="BFBFBF" w:themeColor="background2"/>
                  </w:tcBorders>
                  <w:vAlign w:val="bottom"/>
                </w:tcPr>
                <w:p w14:paraId="5161DCBE" w14:textId="77777777" w:rsidR="001442D2" w:rsidRPr="00BB2051" w:rsidRDefault="001442D2" w:rsidP="00BB2051">
                  <w:pPr>
                    <w:pStyle w:val="TableBodyText"/>
                    <w:rPr>
                      <w:rFonts w:cs="Arial"/>
                      <w:color w:val="000000"/>
                      <w:szCs w:val="18"/>
                    </w:rPr>
                  </w:pPr>
                  <w:r w:rsidRPr="00BB2051">
                    <w:rPr>
                      <w:rFonts w:cs="Arial"/>
                      <w:color w:val="000000"/>
                      <w:szCs w:val="18"/>
                    </w:rPr>
                    <w:t>0.0284</w:t>
                  </w:r>
                </w:p>
              </w:tc>
              <w:tc>
                <w:tcPr>
                  <w:tcW w:w="808" w:type="pct"/>
                  <w:tcBorders>
                    <w:bottom w:val="single" w:sz="4" w:space="0" w:color="BFBFBF" w:themeColor="background2"/>
                  </w:tcBorders>
                  <w:shd w:val="clear" w:color="auto" w:fill="auto"/>
                  <w:vAlign w:val="bottom"/>
                </w:tcPr>
                <w:p w14:paraId="325E5677" w14:textId="77777777" w:rsidR="001442D2" w:rsidRPr="00F83017" w:rsidRDefault="001442D2" w:rsidP="00F3516B">
                  <w:pPr>
                    <w:pStyle w:val="TableBodyText"/>
                    <w:rPr>
                      <w:rFonts w:cs="Arial"/>
                      <w:color w:val="000000"/>
                      <w:szCs w:val="18"/>
                    </w:rPr>
                  </w:pPr>
                </w:p>
              </w:tc>
            </w:tr>
          </w:tbl>
          <w:p w14:paraId="5EC45CF3" w14:textId="77777777" w:rsidR="001442D2" w:rsidRDefault="001442D2" w:rsidP="00F3516B">
            <w:pPr>
              <w:pStyle w:val="Box"/>
            </w:pPr>
          </w:p>
        </w:tc>
      </w:tr>
      <w:tr w:rsidR="001442D2" w14:paraId="21D0C722" w14:textId="77777777" w:rsidTr="008831BF">
        <w:tc>
          <w:tcPr>
            <w:tcW w:w="5000" w:type="pct"/>
            <w:tcBorders>
              <w:top w:val="nil"/>
              <w:left w:val="nil"/>
              <w:bottom w:val="nil"/>
              <w:right w:val="nil"/>
            </w:tcBorders>
            <w:shd w:val="clear" w:color="auto" w:fill="auto"/>
          </w:tcPr>
          <w:p w14:paraId="54998D5B" w14:textId="52EBCC1A" w:rsidR="001442D2" w:rsidRDefault="001442D2" w:rsidP="00F3516B">
            <w:pPr>
              <w:pStyle w:val="Note"/>
              <w:rPr>
                <w:i/>
              </w:rPr>
            </w:pPr>
            <w:r>
              <w:rPr>
                <w:rStyle w:val="NoteLabel"/>
              </w:rPr>
              <w:t>a</w:t>
            </w:r>
            <w:r>
              <w:t xml:space="preserve"> Male was the base category for gender, 15</w:t>
            </w:r>
            <w:r w:rsidR="009F10FD">
              <w:noBreakHyphen/>
            </w:r>
            <w:r>
              <w:t xml:space="preserve">24 for age bracket, 0 for financial literacy score, ‘less than year 12’ for education, and less than $20 000 p.a. for household income.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w:t>
            </w:r>
          </w:p>
        </w:tc>
      </w:tr>
      <w:tr w:rsidR="001442D2" w14:paraId="40DB4F50" w14:textId="77777777" w:rsidTr="008831BF">
        <w:tc>
          <w:tcPr>
            <w:tcW w:w="5000" w:type="pct"/>
            <w:tcBorders>
              <w:top w:val="nil"/>
              <w:left w:val="nil"/>
              <w:bottom w:val="single" w:sz="6" w:space="0" w:color="78A22F"/>
              <w:right w:val="nil"/>
            </w:tcBorders>
            <w:shd w:val="clear" w:color="auto" w:fill="auto"/>
          </w:tcPr>
          <w:p w14:paraId="61742C7B" w14:textId="77777777" w:rsidR="001442D2" w:rsidRDefault="001442D2" w:rsidP="00F3516B">
            <w:pPr>
              <w:pStyle w:val="Box"/>
              <w:spacing w:before="0" w:line="120" w:lineRule="exact"/>
            </w:pPr>
          </w:p>
        </w:tc>
      </w:tr>
      <w:tr w:rsidR="001442D2" w:rsidRPr="000863A5" w14:paraId="6929D857" w14:textId="77777777" w:rsidTr="008831BF">
        <w:tc>
          <w:tcPr>
            <w:tcW w:w="5000" w:type="pct"/>
            <w:tcBorders>
              <w:top w:val="single" w:sz="6" w:space="0" w:color="78A22F"/>
              <w:left w:val="nil"/>
              <w:bottom w:val="nil"/>
              <w:right w:val="nil"/>
            </w:tcBorders>
          </w:tcPr>
          <w:p w14:paraId="387E87BB" w14:textId="2100E781" w:rsidR="001442D2" w:rsidRPr="00626D32" w:rsidRDefault="001442D2" w:rsidP="00F3516B">
            <w:pPr>
              <w:pStyle w:val="BoxSpaceBelow"/>
            </w:pPr>
          </w:p>
        </w:tc>
      </w:tr>
    </w:tbl>
    <w:p w14:paraId="055D5F6B" w14:textId="54B7292E" w:rsidR="001442D2" w:rsidRDefault="001442D2" w:rsidP="00F3516B">
      <w:pPr>
        <w:pStyle w:val="Heading2"/>
      </w:pPr>
      <w:bookmarkStart w:id="60" w:name="_Toc486513666"/>
      <w:bookmarkStart w:id="61" w:name="_Toc486848252"/>
      <w:r>
        <w:t>A.</w:t>
      </w:r>
      <w:r>
        <w:rPr>
          <w:noProof/>
        </w:rPr>
        <w:t>7</w:t>
      </w:r>
      <w:r>
        <w:tab/>
        <w:t>Does the choice experiment influence close</w:t>
      </w:r>
      <w:r w:rsidR="009F10FD">
        <w:noBreakHyphen/>
      </w:r>
      <w:r>
        <w:t>ended responses?</w:t>
      </w:r>
      <w:bookmarkEnd w:id="60"/>
      <w:bookmarkEnd w:id="61"/>
    </w:p>
    <w:p w14:paraId="6A224F3B" w14:textId="5ED74265" w:rsidR="001442D2" w:rsidRDefault="001442D2" w:rsidP="00F3516B">
      <w:pPr>
        <w:pStyle w:val="BodyText"/>
      </w:pPr>
      <w:r>
        <w:t>In sections</w:t>
      </w:r>
      <w:r w:rsidR="009F10FD">
        <w:t> </w:t>
      </w:r>
      <w:r>
        <w:t>3 and 4, footnotes discussed concerns about the sequencing of the choice experiment prior to the close</w:t>
      </w:r>
      <w:r w:rsidR="009F10FD">
        <w:noBreakHyphen/>
      </w:r>
      <w:r>
        <w:t>ended responses influencing participant’s choices in those close</w:t>
      </w:r>
      <w:r w:rsidR="009F10FD">
        <w:noBreakHyphen/>
      </w:r>
      <w:r>
        <w:t xml:space="preserve">ended responses, such as for the product features that matter to them. This section explores these issues. </w:t>
      </w:r>
    </w:p>
    <w:p w14:paraId="41466F96" w14:textId="7417CC06" w:rsidR="001442D2" w:rsidRDefault="001442D2" w:rsidP="00F3516B">
      <w:pPr>
        <w:pStyle w:val="Heading3"/>
      </w:pPr>
      <w:r>
        <w:lastRenderedPageBreak/>
        <w:t>A.7.1</w:t>
      </w:r>
      <w:r>
        <w:tab/>
        <w:t>Did the choice experiment influence nomination responses</w:t>
      </w:r>
    </w:p>
    <w:p w14:paraId="4633AF93" w14:textId="17355C1F" w:rsidR="001442D2" w:rsidRDefault="001442D2" w:rsidP="00F3516B">
      <w:pPr>
        <w:pStyle w:val="BodyText"/>
      </w:pPr>
      <w:r>
        <w:t>Figure</w:t>
      </w:r>
      <w:r w:rsidR="009F10FD">
        <w:t> </w:t>
      </w:r>
      <w:r>
        <w:t>13 in section</w:t>
      </w:r>
      <w:r w:rsidR="009F10FD">
        <w:t> </w:t>
      </w:r>
      <w:r>
        <w:t>3 presented results on the method of fund nominations used by respondents from a close</w:t>
      </w:r>
      <w:r w:rsidR="009F10FD">
        <w:noBreakHyphen/>
      </w:r>
      <w:r>
        <w:t>ended question. One concern could be that respondents who have just undertaken an assisted nomination task, might be more inclined to remember (potentially incorrectly) having made an independent selection. To explore this concern, a multinomial logistic regression was conducted, with regression equation:</w:t>
      </w:r>
    </w:p>
    <w:p w14:paraId="47E36B53" w14:textId="77777777" w:rsidR="001442D2" w:rsidRPr="00AD5447" w:rsidRDefault="001442D2" w:rsidP="00F3516B">
      <w:pPr>
        <w:pStyle w:val="BodyText"/>
      </w:pPr>
      <m:oMathPara>
        <m:oMath>
          <m:r>
            <w:rPr>
              <w:rFonts w:ascii="Cambria Math" w:hAnsi="Cambria Math"/>
            </w:rPr>
            <m:t>P(Nomination method=j)=</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j</m:t>
                      </m:r>
                    </m:sub>
                  </m:sSub>
                </m:sup>
              </m:sSup>
            </m:num>
            <m:den>
              <m:r>
                <w:rPr>
                  <w:rFonts w:ascii="Cambria Math" w:hAnsi="Cambria Math"/>
                </w:rPr>
                <m:t>1+</m:t>
              </m:r>
              <m:nary>
                <m:naryPr>
                  <m:chr m:val="∑"/>
                  <m:ctrlPr>
                    <w:rPr>
                      <w:rFonts w:ascii="Cambria Math" w:hAnsi="Cambria Math"/>
                      <w:i/>
                    </w:rPr>
                  </m:ctrlPr>
                </m:naryPr>
                <m:sub>
                  <m:r>
                    <w:rPr>
                      <w:rFonts w:ascii="Cambria Math" w:hAnsi="Cambria Math"/>
                    </w:rPr>
                    <m:t>k=1</m:t>
                  </m:r>
                </m:sub>
                <m:sup>
                  <m:r>
                    <w:rPr>
                      <w:rFonts w:ascii="Cambria Math" w:hAnsi="Cambria Math"/>
                    </w:rPr>
                    <m:t>K-1</m:t>
                  </m:r>
                </m:sup>
                <m:e>
                  <m:sSup>
                    <m:sSupPr>
                      <m:ctrlPr>
                        <w:rPr>
                          <w:rFonts w:ascii="Cambria Math" w:hAnsi="Cambria Math"/>
                          <w:i/>
                        </w:rPr>
                      </m:ctrlPr>
                    </m:sSupPr>
                    <m:e>
                      <m:r>
                        <w:rPr>
                          <w:rFonts w:ascii="Cambria Math" w:hAnsi="Cambria Math"/>
                        </w:rPr>
                        <m:t>e</m:t>
                      </m:r>
                    </m:e>
                    <m:sup>
                      <m:r>
                        <w:rPr>
                          <w:rFonts w:ascii="Cambria Math" w:hAnsi="Cambria Math"/>
                        </w:rPr>
                        <m:t>X</m:t>
                      </m:r>
                      <m:sSub>
                        <m:sSubPr>
                          <m:ctrlPr>
                            <w:rPr>
                              <w:rFonts w:ascii="Cambria Math" w:hAnsi="Cambria Math"/>
                              <w:i/>
                            </w:rPr>
                          </m:ctrlPr>
                        </m:sSubPr>
                        <m:e>
                          <m:r>
                            <w:rPr>
                              <w:rFonts w:ascii="Cambria Math" w:hAnsi="Cambria Math"/>
                            </w:rPr>
                            <m:t>β</m:t>
                          </m:r>
                        </m:e>
                        <m:sub>
                          <m:r>
                            <w:rPr>
                              <w:rFonts w:ascii="Cambria Math" w:hAnsi="Cambria Math"/>
                            </w:rPr>
                            <m:t>k</m:t>
                          </m:r>
                        </m:sub>
                      </m:sSub>
                    </m:sup>
                  </m:sSup>
                </m:e>
              </m:nary>
            </m:den>
          </m:f>
          <m:r>
            <w:rPr>
              <w:rFonts w:ascii="Cambria Math" w:hAnsi="Cambria Math"/>
            </w:rPr>
            <m:t xml:space="preserve"> </m:t>
          </m:r>
        </m:oMath>
      </m:oMathPara>
    </w:p>
    <w:p w14:paraId="7A992F95" w14:textId="77777777" w:rsidR="001442D2" w:rsidRDefault="001442D2" w:rsidP="00F3516B">
      <w:pPr>
        <w:pStyle w:val="BodyText"/>
      </w:pPr>
      <w:r>
        <w:t xml:space="preserve">Where </w:t>
      </w:r>
      <m:oMath>
        <m:r>
          <w:rPr>
            <w:rFonts w:ascii="Cambria Math" w:hAnsi="Cambria Math"/>
          </w:rPr>
          <m:t>j</m:t>
        </m:r>
      </m:oMath>
      <w:r>
        <w:t xml:space="preserve"> is a set containing the responses:</w:t>
      </w:r>
    </w:p>
    <w:p w14:paraId="61C35E90" w14:textId="77777777" w:rsidR="001442D2" w:rsidRDefault="001442D2" w:rsidP="00F3516B">
      <w:pPr>
        <w:pStyle w:val="ListBullet"/>
      </w:pPr>
      <w:r>
        <w:t xml:space="preserve">I made my own selection independent of anyone else </w:t>
      </w:r>
    </w:p>
    <w:p w14:paraId="1F0FA8D6" w14:textId="77777777" w:rsidR="001442D2" w:rsidRDefault="001442D2" w:rsidP="00F3516B">
      <w:pPr>
        <w:pStyle w:val="ListBullet"/>
      </w:pPr>
      <w:r>
        <w:t>I selected a fund recommended by someone else</w:t>
      </w:r>
    </w:p>
    <w:p w14:paraId="36CCCA26" w14:textId="77777777" w:rsidR="001442D2" w:rsidRDefault="001442D2" w:rsidP="00F3516B">
      <w:pPr>
        <w:pStyle w:val="ListBullet"/>
      </w:pPr>
      <w:r>
        <w:t xml:space="preserve">I used my employer’s default fund </w:t>
      </w:r>
    </w:p>
    <w:p w14:paraId="6973D451" w14:textId="77777777" w:rsidR="001442D2" w:rsidRDefault="001442D2" w:rsidP="00F3516B">
      <w:pPr>
        <w:pStyle w:val="ListBullet"/>
      </w:pPr>
      <w:r>
        <w:t xml:space="preserve">I used my existing fund </w:t>
      </w:r>
    </w:p>
    <w:p w14:paraId="1BA51054" w14:textId="0D77D795" w:rsidR="001442D2" w:rsidRDefault="00C46C5C" w:rsidP="00F3516B">
      <w:pPr>
        <w:pStyle w:val="ListBullet"/>
      </w:pPr>
      <w:r>
        <w:t>o</w:t>
      </w:r>
      <w:r w:rsidR="001442D2">
        <w:t>ther.</w:t>
      </w:r>
    </w:p>
    <w:p w14:paraId="26702562" w14:textId="77777777" w:rsidR="001442D2" w:rsidRDefault="001442D2" w:rsidP="00F3516B">
      <w:pPr>
        <w:pStyle w:val="BodyText"/>
      </w:pPr>
      <w:r>
        <w:t>Blank responses are used as a pivot. The observables (</w:t>
      </w:r>
      <m:oMath>
        <m:r>
          <w:rPr>
            <w:rFonts w:ascii="Cambria Math" w:hAnsi="Cambria Math"/>
          </w:rPr>
          <m:t>X</m:t>
        </m:r>
      </m:oMath>
      <w:r>
        <w:t xml:space="preserve">) used for this regression included age brackets, a gender indicator, income brackets, level of highest education and financial literacy scores. Survey effort was not included because there was insufficient data to estimate the full array of observables. </w:t>
      </w:r>
    </w:p>
    <w:p w14:paraId="3756E34A" w14:textId="2329F7FC" w:rsidR="001442D2" w:rsidRPr="007C27FC" w:rsidRDefault="001442D2">
      <w:pPr>
        <w:pStyle w:val="BodyText"/>
      </w:pPr>
      <w:r>
        <w:t>This regression allows us to examine if there are any changes in probabilities of choosing a particular nomination method depending on if a respondent was in the control or treatment group</w:t>
      </w:r>
      <w:r w:rsidR="00D4341A">
        <w:t xml:space="preserve"> (table A.12)</w:t>
      </w:r>
      <w:r>
        <w:t xml:space="preserve">. </w:t>
      </w:r>
      <w:r w:rsidRPr="007C27FC">
        <w:t>Only predictions have been shown as only effect sizes are relevant to this concern.</w:t>
      </w:r>
    </w:p>
    <w:p w14:paraId="270E8156" w14:textId="31EF3A83" w:rsidR="00FD0652" w:rsidRPr="007C27FC" w:rsidRDefault="00FD0652">
      <w:pPr>
        <w:pStyle w:val="BodyText"/>
      </w:pPr>
      <w:r>
        <w:t xml:space="preserve">Overall from an economically significant point of view, there did not appear to be any major concerns. Most differences between control and treatment are well below 5 per cent. In all cases it appeared that fewer individuals are choosing ‘Other’ in the treatment group, which might suggest that the assisted nomination task may have helped respondents focus on the question a bit more than in the unassisted nomination task. </w:t>
      </w:r>
    </w:p>
    <w:p w14:paraId="1B5A5AB0" w14:textId="3ABDF0CB" w:rsidR="001442D2" w:rsidRDefault="001442D2" w:rsidP="00F3516B">
      <w:pPr>
        <w:pStyle w:val="BoxSpaceAbove"/>
      </w:pPr>
    </w:p>
    <w:tbl>
      <w:tblPr>
        <w:tblW w:w="4844" w:type="pct"/>
        <w:tblInd w:w="141"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90"/>
      </w:tblGrid>
      <w:tr w:rsidR="001442D2" w14:paraId="6B964701" w14:textId="77777777" w:rsidTr="00F3516B">
        <w:tc>
          <w:tcPr>
            <w:tcW w:w="5000" w:type="pct"/>
            <w:tcBorders>
              <w:top w:val="single" w:sz="6" w:space="0" w:color="78A22F"/>
              <w:left w:val="nil"/>
              <w:bottom w:val="nil"/>
              <w:right w:val="nil"/>
            </w:tcBorders>
            <w:shd w:val="clear" w:color="auto" w:fill="auto"/>
          </w:tcPr>
          <w:p w14:paraId="7455CC61" w14:textId="66BC8A34" w:rsidR="001442D2" w:rsidRDefault="001442D2" w:rsidP="00F3516B">
            <w:pPr>
              <w:pStyle w:val="TableTitle"/>
            </w:pPr>
            <w:r>
              <w:rPr>
                <w:b w:val="0"/>
              </w:rPr>
              <w:t>Table A.</w:t>
            </w:r>
            <w:r>
              <w:rPr>
                <w:b w:val="0"/>
                <w:noProof/>
              </w:rPr>
              <w:t>12</w:t>
            </w:r>
            <w:r>
              <w:tab/>
              <w:t xml:space="preserve">Predicted probabilities of choosing </w:t>
            </w:r>
            <w:r w:rsidR="004B4C15">
              <w:t>different</w:t>
            </w:r>
            <w:r>
              <w:t xml:space="preserve"> nomination method</w:t>
            </w:r>
            <w:r w:rsidR="004B4C15">
              <w:t>s</w:t>
            </w:r>
            <w:r w:rsidRPr="00D61172">
              <w:rPr>
                <w:rStyle w:val="NoteLabel"/>
                <w:b/>
              </w:rPr>
              <w:t>a,b</w:t>
            </w:r>
          </w:p>
          <w:p w14:paraId="1A8E9928" w14:textId="77777777" w:rsidR="001442D2" w:rsidRPr="00784A05" w:rsidRDefault="001442D2" w:rsidP="00F3516B">
            <w:pPr>
              <w:pStyle w:val="Subtitle"/>
            </w:pPr>
            <w:r>
              <w:t>By control and treatment groups</w:t>
            </w:r>
          </w:p>
        </w:tc>
      </w:tr>
      <w:tr w:rsidR="001442D2" w14:paraId="42B1EC78" w14:textId="77777777" w:rsidTr="00F3516B">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4"/>
              <w:gridCol w:w="2057"/>
              <w:gridCol w:w="2195"/>
            </w:tblGrid>
            <w:tr w:rsidR="001442D2" w14:paraId="63C9BC19" w14:textId="77777777" w:rsidTr="00F3516B">
              <w:tc>
                <w:tcPr>
                  <w:tcW w:w="2501" w:type="pct"/>
                  <w:tcBorders>
                    <w:top w:val="single" w:sz="6" w:space="0" w:color="BFBFBF"/>
                  </w:tcBorders>
                </w:tcPr>
                <w:p w14:paraId="546915EE" w14:textId="77777777" w:rsidR="001442D2" w:rsidRPr="00AC0C3D" w:rsidRDefault="001442D2" w:rsidP="00F3516B">
                  <w:pPr>
                    <w:pStyle w:val="TableUnitsRow"/>
                    <w:jc w:val="left"/>
                    <w:rPr>
                      <w:szCs w:val="18"/>
                    </w:rPr>
                  </w:pPr>
                </w:p>
              </w:tc>
              <w:tc>
                <w:tcPr>
                  <w:tcW w:w="1209" w:type="pct"/>
                  <w:tcBorders>
                    <w:top w:val="single" w:sz="6" w:space="0" w:color="BFBFBF"/>
                  </w:tcBorders>
                </w:tcPr>
                <w:p w14:paraId="5E7B2E5D" w14:textId="77777777" w:rsidR="001442D2" w:rsidRPr="00261CEF" w:rsidRDefault="001442D2" w:rsidP="00F3516B">
                  <w:pPr>
                    <w:pStyle w:val="TableUnitsRow"/>
                    <w:rPr>
                      <w:rFonts w:cs="Arial"/>
                      <w:i/>
                      <w:szCs w:val="18"/>
                    </w:rPr>
                  </w:pPr>
                  <w:r w:rsidRPr="00261CEF">
                    <w:rPr>
                      <w:rFonts w:cs="Arial"/>
                      <w:i/>
                      <w:szCs w:val="18"/>
                    </w:rPr>
                    <w:t>Control</w:t>
                  </w:r>
                </w:p>
              </w:tc>
              <w:tc>
                <w:tcPr>
                  <w:tcW w:w="1290" w:type="pct"/>
                  <w:tcBorders>
                    <w:top w:val="single" w:sz="6" w:space="0" w:color="BFBFBF"/>
                  </w:tcBorders>
                </w:tcPr>
                <w:p w14:paraId="36AE9CFF" w14:textId="77777777" w:rsidR="001442D2" w:rsidRPr="00261CEF" w:rsidRDefault="001442D2" w:rsidP="00F3516B">
                  <w:pPr>
                    <w:pStyle w:val="TableUnitsRow"/>
                    <w:rPr>
                      <w:rFonts w:cs="Arial"/>
                      <w:i/>
                      <w:szCs w:val="18"/>
                    </w:rPr>
                  </w:pPr>
                  <w:r w:rsidRPr="00261CEF">
                    <w:rPr>
                      <w:rFonts w:cs="Arial"/>
                      <w:i/>
                      <w:szCs w:val="18"/>
                    </w:rPr>
                    <w:t>Treatment</w:t>
                  </w:r>
                </w:p>
              </w:tc>
            </w:tr>
            <w:tr w:rsidR="001442D2" w14:paraId="5DF80F87" w14:textId="77777777" w:rsidTr="00F3516B">
              <w:tc>
                <w:tcPr>
                  <w:tcW w:w="2501" w:type="pct"/>
                  <w:shd w:val="clear" w:color="auto" w:fill="F2F2F2" w:themeFill="accent4"/>
                </w:tcPr>
                <w:p w14:paraId="4D4206A3" w14:textId="77777777" w:rsidR="001442D2" w:rsidRPr="00AC0C3D" w:rsidRDefault="001442D2" w:rsidP="00F3516B">
                  <w:pPr>
                    <w:pStyle w:val="TableBodyText"/>
                    <w:jc w:val="left"/>
                    <w:rPr>
                      <w:b/>
                      <w:szCs w:val="18"/>
                    </w:rPr>
                  </w:pPr>
                  <w:r w:rsidRPr="00AC0C3D">
                    <w:rPr>
                      <w:b/>
                      <w:szCs w:val="18"/>
                    </w:rPr>
                    <w:t>New workforce entrant 1</w:t>
                  </w:r>
                </w:p>
              </w:tc>
              <w:tc>
                <w:tcPr>
                  <w:tcW w:w="1209" w:type="pct"/>
                  <w:shd w:val="clear" w:color="auto" w:fill="F2F2F2" w:themeFill="accent4"/>
                </w:tcPr>
                <w:p w14:paraId="79058935" w14:textId="77777777" w:rsidR="001442D2" w:rsidRPr="00261CEF" w:rsidRDefault="001442D2" w:rsidP="00F3516B">
                  <w:pPr>
                    <w:pStyle w:val="TableBodyText"/>
                    <w:rPr>
                      <w:rFonts w:cs="Arial"/>
                      <w:szCs w:val="18"/>
                    </w:rPr>
                  </w:pPr>
                </w:p>
              </w:tc>
              <w:tc>
                <w:tcPr>
                  <w:tcW w:w="1290" w:type="pct"/>
                  <w:shd w:val="clear" w:color="auto" w:fill="F2F2F2" w:themeFill="accent4"/>
                </w:tcPr>
                <w:p w14:paraId="646DA8F8" w14:textId="77777777" w:rsidR="001442D2" w:rsidRPr="00261CEF" w:rsidRDefault="001442D2" w:rsidP="00F3516B">
                  <w:pPr>
                    <w:pStyle w:val="TableBodyText"/>
                    <w:rPr>
                      <w:rFonts w:cs="Arial"/>
                      <w:szCs w:val="18"/>
                    </w:rPr>
                  </w:pPr>
                </w:p>
              </w:tc>
            </w:tr>
            <w:tr w:rsidR="001442D2" w14:paraId="402B9788" w14:textId="77777777" w:rsidTr="00F3516B">
              <w:tc>
                <w:tcPr>
                  <w:tcW w:w="2501" w:type="pct"/>
                  <w:shd w:val="clear" w:color="auto" w:fill="auto"/>
                </w:tcPr>
                <w:p w14:paraId="10789B4B" w14:textId="77777777" w:rsidR="001442D2" w:rsidRPr="00AC0C3D" w:rsidRDefault="001442D2" w:rsidP="00F3516B">
                  <w:pPr>
                    <w:pStyle w:val="TableBodyText"/>
                    <w:jc w:val="left"/>
                    <w:rPr>
                      <w:szCs w:val="18"/>
                    </w:rPr>
                  </w:pPr>
                  <w:r w:rsidRPr="00AC0C3D">
                    <w:rPr>
                      <w:szCs w:val="18"/>
                    </w:rPr>
                    <w:t>Blank</w:t>
                  </w:r>
                </w:p>
              </w:tc>
              <w:tc>
                <w:tcPr>
                  <w:tcW w:w="1209" w:type="pct"/>
                  <w:vAlign w:val="bottom"/>
                </w:tcPr>
                <w:p w14:paraId="7DEA3946" w14:textId="77777777" w:rsidR="001442D2" w:rsidRPr="00261CEF" w:rsidRDefault="001442D2" w:rsidP="00F3516B">
                  <w:pPr>
                    <w:pStyle w:val="TableBodyText"/>
                    <w:rPr>
                      <w:rFonts w:cs="Arial"/>
                      <w:szCs w:val="18"/>
                    </w:rPr>
                  </w:pPr>
                  <w:r w:rsidRPr="00E530FB">
                    <w:rPr>
                      <w:rFonts w:cs="Arial"/>
                      <w:color w:val="000000"/>
                      <w:szCs w:val="18"/>
                    </w:rPr>
                    <w:t>0.0000</w:t>
                  </w:r>
                </w:p>
              </w:tc>
              <w:tc>
                <w:tcPr>
                  <w:tcW w:w="1290" w:type="pct"/>
                  <w:shd w:val="clear" w:color="auto" w:fill="auto"/>
                  <w:vAlign w:val="bottom"/>
                </w:tcPr>
                <w:p w14:paraId="1DA43901" w14:textId="77777777" w:rsidR="001442D2" w:rsidRPr="00261CEF" w:rsidRDefault="001442D2" w:rsidP="00F3516B">
                  <w:pPr>
                    <w:pStyle w:val="TableBodyText"/>
                    <w:rPr>
                      <w:rFonts w:cs="Arial"/>
                      <w:szCs w:val="18"/>
                    </w:rPr>
                  </w:pPr>
                  <w:r w:rsidRPr="00E530FB">
                    <w:rPr>
                      <w:rFonts w:cs="Arial"/>
                      <w:color w:val="000000"/>
                      <w:szCs w:val="18"/>
                    </w:rPr>
                    <w:t>0.0000</w:t>
                  </w:r>
                </w:p>
              </w:tc>
            </w:tr>
            <w:tr w:rsidR="001442D2" w14:paraId="375EDC48" w14:textId="77777777" w:rsidTr="00F3516B">
              <w:tc>
                <w:tcPr>
                  <w:tcW w:w="2501" w:type="pct"/>
                  <w:shd w:val="clear" w:color="auto" w:fill="F2F2F2" w:themeFill="accent4"/>
                </w:tcPr>
                <w:p w14:paraId="3E0D6745" w14:textId="77777777" w:rsidR="001442D2" w:rsidRPr="00AC0C3D" w:rsidRDefault="001442D2" w:rsidP="00F3516B">
                  <w:pPr>
                    <w:pStyle w:val="TableBodyText"/>
                    <w:jc w:val="left"/>
                    <w:rPr>
                      <w:szCs w:val="18"/>
                    </w:rPr>
                  </w:pPr>
                  <w:r w:rsidRPr="00AC0C3D">
                    <w:rPr>
                      <w:szCs w:val="18"/>
                    </w:rPr>
                    <w:t>I made my own selection independent of anyone else</w:t>
                  </w:r>
                </w:p>
              </w:tc>
              <w:tc>
                <w:tcPr>
                  <w:tcW w:w="1209" w:type="pct"/>
                  <w:shd w:val="clear" w:color="auto" w:fill="F2F2F2" w:themeFill="accent4"/>
                  <w:vAlign w:val="bottom"/>
                </w:tcPr>
                <w:p w14:paraId="233F9D1B" w14:textId="77777777" w:rsidR="001442D2" w:rsidRPr="00261CEF" w:rsidRDefault="001442D2" w:rsidP="00F3516B">
                  <w:pPr>
                    <w:pStyle w:val="TableBodyText"/>
                    <w:rPr>
                      <w:rFonts w:cs="Arial"/>
                      <w:szCs w:val="18"/>
                    </w:rPr>
                  </w:pPr>
                  <w:r w:rsidRPr="00E530FB">
                    <w:rPr>
                      <w:rFonts w:cs="Arial"/>
                      <w:color w:val="000000"/>
                      <w:szCs w:val="18"/>
                    </w:rPr>
                    <w:t>0.0922</w:t>
                  </w:r>
                </w:p>
              </w:tc>
              <w:tc>
                <w:tcPr>
                  <w:tcW w:w="1290" w:type="pct"/>
                  <w:shd w:val="clear" w:color="auto" w:fill="F2F2F2" w:themeFill="accent4"/>
                  <w:vAlign w:val="bottom"/>
                </w:tcPr>
                <w:p w14:paraId="5A7AE2E2" w14:textId="77777777" w:rsidR="001442D2" w:rsidRPr="00261CEF" w:rsidRDefault="001442D2" w:rsidP="00F3516B">
                  <w:pPr>
                    <w:pStyle w:val="TableBodyText"/>
                    <w:rPr>
                      <w:rFonts w:cs="Arial"/>
                      <w:szCs w:val="18"/>
                    </w:rPr>
                  </w:pPr>
                  <w:r w:rsidRPr="00E530FB">
                    <w:rPr>
                      <w:rFonts w:cs="Arial"/>
                      <w:color w:val="000000"/>
                      <w:szCs w:val="18"/>
                    </w:rPr>
                    <w:t>0.1075</w:t>
                  </w:r>
                </w:p>
              </w:tc>
            </w:tr>
            <w:tr w:rsidR="001442D2" w14:paraId="5C89C45F" w14:textId="77777777" w:rsidTr="00F3516B">
              <w:tc>
                <w:tcPr>
                  <w:tcW w:w="2501" w:type="pct"/>
                  <w:shd w:val="clear" w:color="auto" w:fill="auto"/>
                </w:tcPr>
                <w:p w14:paraId="4D358A60" w14:textId="77777777" w:rsidR="001442D2" w:rsidRPr="00AC0C3D" w:rsidRDefault="001442D2" w:rsidP="00F3516B">
                  <w:pPr>
                    <w:pStyle w:val="TableBodyText"/>
                    <w:jc w:val="left"/>
                    <w:rPr>
                      <w:szCs w:val="18"/>
                    </w:rPr>
                  </w:pPr>
                  <w:r w:rsidRPr="00AC0C3D">
                    <w:rPr>
                      <w:szCs w:val="18"/>
                    </w:rPr>
                    <w:t>I selected a fund recommended by someone else</w:t>
                  </w:r>
                </w:p>
              </w:tc>
              <w:tc>
                <w:tcPr>
                  <w:tcW w:w="1209" w:type="pct"/>
                  <w:vAlign w:val="bottom"/>
                </w:tcPr>
                <w:p w14:paraId="1A0A6503" w14:textId="77777777" w:rsidR="001442D2" w:rsidRPr="00261CEF" w:rsidRDefault="001442D2" w:rsidP="00F3516B">
                  <w:pPr>
                    <w:pStyle w:val="TableBodyText"/>
                    <w:rPr>
                      <w:rFonts w:cs="Arial"/>
                      <w:szCs w:val="18"/>
                    </w:rPr>
                  </w:pPr>
                  <w:r w:rsidRPr="00E530FB">
                    <w:rPr>
                      <w:rFonts w:cs="Arial"/>
                      <w:color w:val="000000"/>
                      <w:szCs w:val="18"/>
                    </w:rPr>
                    <w:t>0.1336</w:t>
                  </w:r>
                </w:p>
              </w:tc>
              <w:tc>
                <w:tcPr>
                  <w:tcW w:w="1290" w:type="pct"/>
                  <w:shd w:val="clear" w:color="auto" w:fill="auto"/>
                  <w:vAlign w:val="bottom"/>
                </w:tcPr>
                <w:p w14:paraId="1BD1D94B" w14:textId="77777777" w:rsidR="001442D2" w:rsidRPr="00261CEF" w:rsidRDefault="001442D2" w:rsidP="00F3516B">
                  <w:pPr>
                    <w:pStyle w:val="TableBodyText"/>
                    <w:rPr>
                      <w:rFonts w:cs="Arial"/>
                      <w:szCs w:val="18"/>
                    </w:rPr>
                  </w:pPr>
                  <w:r w:rsidRPr="00E530FB">
                    <w:rPr>
                      <w:rFonts w:cs="Arial"/>
                      <w:color w:val="000000"/>
                      <w:szCs w:val="18"/>
                    </w:rPr>
                    <w:t>0.1469</w:t>
                  </w:r>
                </w:p>
              </w:tc>
            </w:tr>
            <w:tr w:rsidR="001442D2" w14:paraId="0FAD0518" w14:textId="77777777" w:rsidTr="00F3516B">
              <w:tc>
                <w:tcPr>
                  <w:tcW w:w="2501" w:type="pct"/>
                  <w:shd w:val="clear" w:color="auto" w:fill="F2F2F2" w:themeFill="accent4"/>
                </w:tcPr>
                <w:p w14:paraId="2C3F5E35" w14:textId="77777777" w:rsidR="001442D2" w:rsidRPr="00AC0C3D" w:rsidRDefault="001442D2" w:rsidP="00F3516B">
                  <w:pPr>
                    <w:pStyle w:val="TableBodyText"/>
                    <w:jc w:val="left"/>
                    <w:rPr>
                      <w:szCs w:val="18"/>
                    </w:rPr>
                  </w:pPr>
                  <w:r w:rsidRPr="00AC0C3D">
                    <w:rPr>
                      <w:szCs w:val="18"/>
                    </w:rPr>
                    <w:t>I used my employer’s default fund</w:t>
                  </w:r>
                </w:p>
              </w:tc>
              <w:tc>
                <w:tcPr>
                  <w:tcW w:w="1209" w:type="pct"/>
                  <w:shd w:val="clear" w:color="auto" w:fill="F2F2F2" w:themeFill="accent4"/>
                  <w:vAlign w:val="bottom"/>
                </w:tcPr>
                <w:p w14:paraId="160DEE19" w14:textId="77777777" w:rsidR="001442D2" w:rsidRPr="00261CEF" w:rsidRDefault="001442D2" w:rsidP="00F3516B">
                  <w:pPr>
                    <w:pStyle w:val="TableBodyText"/>
                    <w:rPr>
                      <w:rFonts w:cs="Arial"/>
                      <w:szCs w:val="18"/>
                    </w:rPr>
                  </w:pPr>
                  <w:r w:rsidRPr="00E530FB">
                    <w:rPr>
                      <w:rFonts w:cs="Arial"/>
                      <w:color w:val="000000"/>
                      <w:szCs w:val="18"/>
                    </w:rPr>
                    <w:t>0.2767</w:t>
                  </w:r>
                </w:p>
              </w:tc>
              <w:tc>
                <w:tcPr>
                  <w:tcW w:w="1290" w:type="pct"/>
                  <w:shd w:val="clear" w:color="auto" w:fill="F2F2F2" w:themeFill="accent4"/>
                  <w:vAlign w:val="bottom"/>
                </w:tcPr>
                <w:p w14:paraId="2F73FC91" w14:textId="77777777" w:rsidR="001442D2" w:rsidRPr="00261CEF" w:rsidRDefault="001442D2" w:rsidP="00F3516B">
                  <w:pPr>
                    <w:pStyle w:val="TableBodyText"/>
                    <w:rPr>
                      <w:rFonts w:cs="Arial"/>
                      <w:szCs w:val="18"/>
                    </w:rPr>
                  </w:pPr>
                  <w:r w:rsidRPr="00E530FB">
                    <w:rPr>
                      <w:rFonts w:cs="Arial"/>
                      <w:color w:val="000000"/>
                      <w:szCs w:val="18"/>
                    </w:rPr>
                    <w:t>0.3206</w:t>
                  </w:r>
                </w:p>
              </w:tc>
            </w:tr>
            <w:tr w:rsidR="001442D2" w14:paraId="4D4FED48" w14:textId="77777777" w:rsidTr="00F3516B">
              <w:tc>
                <w:tcPr>
                  <w:tcW w:w="2501" w:type="pct"/>
                  <w:shd w:val="clear" w:color="auto" w:fill="auto"/>
                </w:tcPr>
                <w:p w14:paraId="7BA928F4" w14:textId="77777777" w:rsidR="001442D2" w:rsidRPr="00AC0C3D" w:rsidRDefault="001442D2" w:rsidP="00F3516B">
                  <w:pPr>
                    <w:pStyle w:val="TableBodyText"/>
                    <w:jc w:val="left"/>
                    <w:rPr>
                      <w:szCs w:val="18"/>
                    </w:rPr>
                  </w:pPr>
                  <w:r w:rsidRPr="00AC0C3D">
                    <w:rPr>
                      <w:szCs w:val="18"/>
                    </w:rPr>
                    <w:t>I used my existing fund</w:t>
                  </w:r>
                </w:p>
              </w:tc>
              <w:tc>
                <w:tcPr>
                  <w:tcW w:w="1209" w:type="pct"/>
                  <w:vAlign w:val="bottom"/>
                </w:tcPr>
                <w:p w14:paraId="23952489" w14:textId="77777777" w:rsidR="001442D2" w:rsidRPr="00261CEF" w:rsidRDefault="001442D2" w:rsidP="00F3516B">
                  <w:pPr>
                    <w:pStyle w:val="TableBodyText"/>
                    <w:rPr>
                      <w:rFonts w:cs="Arial"/>
                      <w:szCs w:val="18"/>
                    </w:rPr>
                  </w:pPr>
                  <w:r w:rsidRPr="00E530FB">
                    <w:rPr>
                      <w:rFonts w:cs="Arial"/>
                      <w:color w:val="000000"/>
                      <w:szCs w:val="18"/>
                    </w:rPr>
                    <w:t>0.0000</w:t>
                  </w:r>
                </w:p>
              </w:tc>
              <w:tc>
                <w:tcPr>
                  <w:tcW w:w="1290" w:type="pct"/>
                  <w:shd w:val="clear" w:color="auto" w:fill="auto"/>
                  <w:vAlign w:val="bottom"/>
                </w:tcPr>
                <w:p w14:paraId="2BA7540B" w14:textId="77777777" w:rsidR="001442D2" w:rsidRPr="00261CEF" w:rsidRDefault="001442D2" w:rsidP="00F3516B">
                  <w:pPr>
                    <w:pStyle w:val="TableBodyText"/>
                    <w:rPr>
                      <w:rFonts w:cs="Arial"/>
                      <w:szCs w:val="18"/>
                    </w:rPr>
                  </w:pPr>
                  <w:r w:rsidRPr="00E530FB">
                    <w:rPr>
                      <w:rFonts w:cs="Arial"/>
                      <w:color w:val="000000"/>
                      <w:szCs w:val="18"/>
                    </w:rPr>
                    <w:t>0.0000</w:t>
                  </w:r>
                </w:p>
              </w:tc>
            </w:tr>
            <w:tr w:rsidR="001442D2" w14:paraId="1AD5506B" w14:textId="77777777" w:rsidTr="00F3516B">
              <w:tc>
                <w:tcPr>
                  <w:tcW w:w="2501" w:type="pct"/>
                  <w:shd w:val="clear" w:color="auto" w:fill="F2F2F2" w:themeFill="accent4"/>
                </w:tcPr>
                <w:p w14:paraId="0E4EC158" w14:textId="77777777" w:rsidR="001442D2" w:rsidRPr="00AC0C3D" w:rsidRDefault="001442D2" w:rsidP="00F3516B">
                  <w:pPr>
                    <w:pStyle w:val="TableBodyText"/>
                    <w:jc w:val="left"/>
                    <w:rPr>
                      <w:szCs w:val="18"/>
                    </w:rPr>
                  </w:pPr>
                  <w:r w:rsidRPr="00AC0C3D">
                    <w:rPr>
                      <w:szCs w:val="18"/>
                    </w:rPr>
                    <w:t>Other</w:t>
                  </w:r>
                </w:p>
              </w:tc>
              <w:tc>
                <w:tcPr>
                  <w:tcW w:w="1209" w:type="pct"/>
                  <w:shd w:val="clear" w:color="auto" w:fill="F2F2F2" w:themeFill="accent4"/>
                  <w:vAlign w:val="bottom"/>
                </w:tcPr>
                <w:p w14:paraId="7E5C0CCE" w14:textId="77777777" w:rsidR="001442D2" w:rsidRPr="00261CEF" w:rsidRDefault="001442D2" w:rsidP="00F3516B">
                  <w:pPr>
                    <w:pStyle w:val="TableBodyText"/>
                    <w:rPr>
                      <w:rFonts w:cs="Arial"/>
                      <w:szCs w:val="18"/>
                    </w:rPr>
                  </w:pPr>
                  <w:r w:rsidRPr="00E530FB">
                    <w:rPr>
                      <w:rFonts w:cs="Arial"/>
                      <w:color w:val="000000"/>
                      <w:szCs w:val="18"/>
                    </w:rPr>
                    <w:t>0.4976</w:t>
                  </w:r>
                </w:p>
              </w:tc>
              <w:tc>
                <w:tcPr>
                  <w:tcW w:w="1290" w:type="pct"/>
                  <w:shd w:val="clear" w:color="auto" w:fill="F2F2F2" w:themeFill="accent4"/>
                  <w:vAlign w:val="bottom"/>
                </w:tcPr>
                <w:p w14:paraId="2C6431C0" w14:textId="77777777" w:rsidR="001442D2" w:rsidRPr="00261CEF" w:rsidRDefault="001442D2" w:rsidP="00F3516B">
                  <w:pPr>
                    <w:pStyle w:val="TableBodyText"/>
                    <w:rPr>
                      <w:rFonts w:cs="Arial"/>
                      <w:szCs w:val="18"/>
                    </w:rPr>
                  </w:pPr>
                  <w:r w:rsidRPr="00E530FB">
                    <w:rPr>
                      <w:rFonts w:cs="Arial"/>
                      <w:color w:val="000000"/>
                      <w:szCs w:val="18"/>
                    </w:rPr>
                    <w:t>0.4250</w:t>
                  </w:r>
                </w:p>
              </w:tc>
            </w:tr>
            <w:tr w:rsidR="001442D2" w14:paraId="3166643C" w14:textId="77777777" w:rsidTr="00F3516B">
              <w:tc>
                <w:tcPr>
                  <w:tcW w:w="2501" w:type="pct"/>
                  <w:shd w:val="clear" w:color="auto" w:fill="auto"/>
                </w:tcPr>
                <w:p w14:paraId="047ADF28" w14:textId="77777777" w:rsidR="001442D2" w:rsidRPr="00AC0C3D" w:rsidRDefault="001442D2" w:rsidP="00F3516B">
                  <w:pPr>
                    <w:pStyle w:val="TableBodyText"/>
                    <w:jc w:val="left"/>
                    <w:rPr>
                      <w:szCs w:val="18"/>
                    </w:rPr>
                  </w:pPr>
                </w:p>
              </w:tc>
              <w:tc>
                <w:tcPr>
                  <w:tcW w:w="1209" w:type="pct"/>
                </w:tcPr>
                <w:p w14:paraId="78CFC38A" w14:textId="77777777" w:rsidR="001442D2" w:rsidRPr="00261CEF" w:rsidRDefault="001442D2" w:rsidP="00F3516B">
                  <w:pPr>
                    <w:pStyle w:val="TableBodyText"/>
                    <w:rPr>
                      <w:rFonts w:cs="Arial"/>
                      <w:szCs w:val="18"/>
                    </w:rPr>
                  </w:pPr>
                </w:p>
              </w:tc>
              <w:tc>
                <w:tcPr>
                  <w:tcW w:w="1290" w:type="pct"/>
                  <w:shd w:val="clear" w:color="auto" w:fill="auto"/>
                </w:tcPr>
                <w:p w14:paraId="558D864F" w14:textId="77777777" w:rsidR="001442D2" w:rsidRPr="00261CEF" w:rsidRDefault="001442D2" w:rsidP="00F3516B">
                  <w:pPr>
                    <w:pStyle w:val="TableBodyText"/>
                    <w:rPr>
                      <w:rFonts w:cs="Arial"/>
                      <w:szCs w:val="18"/>
                    </w:rPr>
                  </w:pPr>
                </w:p>
              </w:tc>
            </w:tr>
            <w:tr w:rsidR="001442D2" w14:paraId="22F0F368" w14:textId="77777777" w:rsidTr="00F3516B">
              <w:tc>
                <w:tcPr>
                  <w:tcW w:w="2501" w:type="pct"/>
                  <w:shd w:val="clear" w:color="auto" w:fill="F2F2F2" w:themeFill="accent4"/>
                </w:tcPr>
                <w:p w14:paraId="40201BFA" w14:textId="77777777" w:rsidR="001442D2" w:rsidRPr="00AC0C3D" w:rsidRDefault="001442D2" w:rsidP="00F3516B">
                  <w:pPr>
                    <w:pStyle w:val="TableBodyText"/>
                    <w:jc w:val="left"/>
                    <w:rPr>
                      <w:b/>
                      <w:szCs w:val="18"/>
                    </w:rPr>
                  </w:pPr>
                  <w:r w:rsidRPr="00AC0C3D">
                    <w:rPr>
                      <w:b/>
                      <w:szCs w:val="18"/>
                    </w:rPr>
                    <w:t>New workforce entrant 2</w:t>
                  </w:r>
                </w:p>
              </w:tc>
              <w:tc>
                <w:tcPr>
                  <w:tcW w:w="1209" w:type="pct"/>
                  <w:shd w:val="clear" w:color="auto" w:fill="F2F2F2" w:themeFill="accent4"/>
                </w:tcPr>
                <w:p w14:paraId="2ADE18EB" w14:textId="77777777" w:rsidR="001442D2" w:rsidRPr="00261CEF" w:rsidRDefault="001442D2" w:rsidP="00F3516B">
                  <w:pPr>
                    <w:pStyle w:val="TableBodyText"/>
                    <w:rPr>
                      <w:rFonts w:cs="Arial"/>
                      <w:szCs w:val="18"/>
                    </w:rPr>
                  </w:pPr>
                </w:p>
              </w:tc>
              <w:tc>
                <w:tcPr>
                  <w:tcW w:w="1290" w:type="pct"/>
                  <w:shd w:val="clear" w:color="auto" w:fill="F2F2F2" w:themeFill="accent4"/>
                </w:tcPr>
                <w:p w14:paraId="256EB3B5" w14:textId="77777777" w:rsidR="001442D2" w:rsidRPr="00261CEF" w:rsidRDefault="001442D2" w:rsidP="00F3516B">
                  <w:pPr>
                    <w:pStyle w:val="TableBodyText"/>
                    <w:rPr>
                      <w:rFonts w:cs="Arial"/>
                      <w:szCs w:val="18"/>
                    </w:rPr>
                  </w:pPr>
                </w:p>
              </w:tc>
            </w:tr>
            <w:tr w:rsidR="001442D2" w14:paraId="2EBEE1DA" w14:textId="77777777" w:rsidTr="00F3516B">
              <w:tc>
                <w:tcPr>
                  <w:tcW w:w="2501" w:type="pct"/>
                  <w:shd w:val="clear" w:color="auto" w:fill="auto"/>
                </w:tcPr>
                <w:p w14:paraId="10B6AFA8" w14:textId="77777777" w:rsidR="001442D2" w:rsidRPr="00AC0C3D" w:rsidRDefault="001442D2" w:rsidP="00F3516B">
                  <w:pPr>
                    <w:pStyle w:val="TableBodyText"/>
                    <w:jc w:val="left"/>
                    <w:rPr>
                      <w:szCs w:val="18"/>
                    </w:rPr>
                  </w:pPr>
                  <w:r w:rsidRPr="00AC0C3D">
                    <w:rPr>
                      <w:szCs w:val="18"/>
                    </w:rPr>
                    <w:t>Blank</w:t>
                  </w:r>
                </w:p>
              </w:tc>
              <w:tc>
                <w:tcPr>
                  <w:tcW w:w="1209" w:type="pct"/>
                  <w:vAlign w:val="bottom"/>
                </w:tcPr>
                <w:p w14:paraId="4B7D6F76" w14:textId="77777777" w:rsidR="001442D2" w:rsidRPr="00261CEF" w:rsidRDefault="001442D2" w:rsidP="00F3516B">
                  <w:pPr>
                    <w:pStyle w:val="TableBodyText"/>
                    <w:rPr>
                      <w:rFonts w:cs="Arial"/>
                      <w:szCs w:val="18"/>
                    </w:rPr>
                  </w:pPr>
                  <w:r w:rsidRPr="00E530FB">
                    <w:rPr>
                      <w:rFonts w:cs="Arial"/>
                      <w:color w:val="000000"/>
                      <w:szCs w:val="18"/>
                    </w:rPr>
                    <w:t>0.0000</w:t>
                  </w:r>
                </w:p>
              </w:tc>
              <w:tc>
                <w:tcPr>
                  <w:tcW w:w="1290" w:type="pct"/>
                  <w:shd w:val="clear" w:color="auto" w:fill="auto"/>
                  <w:vAlign w:val="bottom"/>
                </w:tcPr>
                <w:p w14:paraId="2629DAE2" w14:textId="77777777" w:rsidR="001442D2" w:rsidRPr="00261CEF" w:rsidRDefault="001442D2" w:rsidP="00F3516B">
                  <w:pPr>
                    <w:pStyle w:val="TableBodyText"/>
                    <w:rPr>
                      <w:rFonts w:cs="Arial"/>
                      <w:szCs w:val="18"/>
                    </w:rPr>
                  </w:pPr>
                  <w:r w:rsidRPr="00E530FB">
                    <w:rPr>
                      <w:rFonts w:cs="Arial"/>
                      <w:color w:val="000000"/>
                      <w:szCs w:val="18"/>
                    </w:rPr>
                    <w:t>0.0000</w:t>
                  </w:r>
                </w:p>
              </w:tc>
            </w:tr>
            <w:tr w:rsidR="001442D2" w14:paraId="1D194779" w14:textId="77777777" w:rsidTr="00F3516B">
              <w:tc>
                <w:tcPr>
                  <w:tcW w:w="2501" w:type="pct"/>
                  <w:shd w:val="clear" w:color="auto" w:fill="F2F2F2" w:themeFill="accent4"/>
                </w:tcPr>
                <w:p w14:paraId="6BEB2230" w14:textId="77777777" w:rsidR="001442D2" w:rsidRPr="00AC0C3D" w:rsidRDefault="001442D2" w:rsidP="00F3516B">
                  <w:pPr>
                    <w:pStyle w:val="TableBodyText"/>
                    <w:jc w:val="left"/>
                    <w:rPr>
                      <w:szCs w:val="18"/>
                    </w:rPr>
                  </w:pPr>
                  <w:r w:rsidRPr="00AC0C3D">
                    <w:rPr>
                      <w:szCs w:val="18"/>
                    </w:rPr>
                    <w:t>I made my own selection independent of anyone else</w:t>
                  </w:r>
                </w:p>
              </w:tc>
              <w:tc>
                <w:tcPr>
                  <w:tcW w:w="1209" w:type="pct"/>
                  <w:shd w:val="clear" w:color="auto" w:fill="F2F2F2" w:themeFill="accent4"/>
                  <w:vAlign w:val="bottom"/>
                </w:tcPr>
                <w:p w14:paraId="368B7BE8" w14:textId="77777777" w:rsidR="001442D2" w:rsidRPr="00261CEF" w:rsidRDefault="001442D2" w:rsidP="00F3516B">
                  <w:pPr>
                    <w:pStyle w:val="TableBodyText"/>
                    <w:rPr>
                      <w:rFonts w:cs="Arial"/>
                      <w:szCs w:val="18"/>
                    </w:rPr>
                  </w:pPr>
                  <w:r w:rsidRPr="00E530FB">
                    <w:rPr>
                      <w:rFonts w:cs="Arial"/>
                      <w:color w:val="000000"/>
                      <w:szCs w:val="18"/>
                    </w:rPr>
                    <w:t>0.2042</w:t>
                  </w:r>
                </w:p>
              </w:tc>
              <w:tc>
                <w:tcPr>
                  <w:tcW w:w="1290" w:type="pct"/>
                  <w:shd w:val="clear" w:color="auto" w:fill="F2F2F2" w:themeFill="accent4"/>
                  <w:vAlign w:val="bottom"/>
                </w:tcPr>
                <w:p w14:paraId="201D3F7C" w14:textId="77777777" w:rsidR="001442D2" w:rsidRPr="00261CEF" w:rsidRDefault="001442D2" w:rsidP="00F3516B">
                  <w:pPr>
                    <w:pStyle w:val="TableBodyText"/>
                    <w:rPr>
                      <w:rFonts w:cs="Arial"/>
                      <w:szCs w:val="18"/>
                    </w:rPr>
                  </w:pPr>
                  <w:r w:rsidRPr="00E530FB">
                    <w:rPr>
                      <w:rFonts w:cs="Arial"/>
                      <w:color w:val="000000"/>
                      <w:szCs w:val="18"/>
                    </w:rPr>
                    <w:t>0.2291</w:t>
                  </w:r>
                </w:p>
              </w:tc>
            </w:tr>
            <w:tr w:rsidR="001442D2" w14:paraId="6E834D78" w14:textId="77777777" w:rsidTr="00F3516B">
              <w:tc>
                <w:tcPr>
                  <w:tcW w:w="2501" w:type="pct"/>
                  <w:shd w:val="clear" w:color="auto" w:fill="auto"/>
                </w:tcPr>
                <w:p w14:paraId="6DD7B51C" w14:textId="77777777" w:rsidR="001442D2" w:rsidRPr="00AC0C3D" w:rsidRDefault="001442D2" w:rsidP="00F3516B">
                  <w:pPr>
                    <w:pStyle w:val="TableBodyText"/>
                    <w:jc w:val="left"/>
                    <w:rPr>
                      <w:szCs w:val="18"/>
                    </w:rPr>
                  </w:pPr>
                  <w:r w:rsidRPr="00AC0C3D">
                    <w:rPr>
                      <w:szCs w:val="18"/>
                    </w:rPr>
                    <w:t>I selected a fund recommended by someone else</w:t>
                  </w:r>
                </w:p>
              </w:tc>
              <w:tc>
                <w:tcPr>
                  <w:tcW w:w="1209" w:type="pct"/>
                  <w:vAlign w:val="bottom"/>
                </w:tcPr>
                <w:p w14:paraId="074BF04E" w14:textId="77777777" w:rsidR="001442D2" w:rsidRPr="00261CEF" w:rsidRDefault="001442D2" w:rsidP="00F3516B">
                  <w:pPr>
                    <w:pStyle w:val="TableBodyText"/>
                    <w:rPr>
                      <w:rFonts w:cs="Arial"/>
                      <w:szCs w:val="18"/>
                    </w:rPr>
                  </w:pPr>
                  <w:r w:rsidRPr="00E530FB">
                    <w:rPr>
                      <w:rFonts w:cs="Arial"/>
                      <w:color w:val="000000"/>
                      <w:szCs w:val="18"/>
                    </w:rPr>
                    <w:t>0.0976</w:t>
                  </w:r>
                </w:p>
              </w:tc>
              <w:tc>
                <w:tcPr>
                  <w:tcW w:w="1290" w:type="pct"/>
                  <w:shd w:val="clear" w:color="auto" w:fill="auto"/>
                  <w:vAlign w:val="bottom"/>
                </w:tcPr>
                <w:p w14:paraId="074EA101" w14:textId="77777777" w:rsidR="001442D2" w:rsidRPr="00261CEF" w:rsidRDefault="001442D2" w:rsidP="00F3516B">
                  <w:pPr>
                    <w:pStyle w:val="TableBodyText"/>
                    <w:rPr>
                      <w:rFonts w:cs="Arial"/>
                      <w:szCs w:val="18"/>
                    </w:rPr>
                  </w:pPr>
                  <w:r w:rsidRPr="00E530FB">
                    <w:rPr>
                      <w:rFonts w:cs="Arial"/>
                      <w:color w:val="000000"/>
                      <w:szCs w:val="18"/>
                    </w:rPr>
                    <w:t>0.1032</w:t>
                  </w:r>
                </w:p>
              </w:tc>
            </w:tr>
            <w:tr w:rsidR="001442D2" w14:paraId="519BF5FE" w14:textId="77777777" w:rsidTr="00F3516B">
              <w:tc>
                <w:tcPr>
                  <w:tcW w:w="2501" w:type="pct"/>
                  <w:shd w:val="clear" w:color="auto" w:fill="F2F2F2" w:themeFill="accent4"/>
                </w:tcPr>
                <w:p w14:paraId="3E3FF7F2" w14:textId="77777777" w:rsidR="001442D2" w:rsidRPr="00AC0C3D" w:rsidRDefault="001442D2" w:rsidP="00F3516B">
                  <w:pPr>
                    <w:pStyle w:val="TableBodyText"/>
                    <w:jc w:val="left"/>
                    <w:rPr>
                      <w:szCs w:val="18"/>
                    </w:rPr>
                  </w:pPr>
                  <w:r w:rsidRPr="00AC0C3D">
                    <w:rPr>
                      <w:szCs w:val="18"/>
                    </w:rPr>
                    <w:t>I used my employer’s default fund</w:t>
                  </w:r>
                </w:p>
              </w:tc>
              <w:tc>
                <w:tcPr>
                  <w:tcW w:w="1209" w:type="pct"/>
                  <w:shd w:val="clear" w:color="auto" w:fill="F2F2F2" w:themeFill="accent4"/>
                  <w:vAlign w:val="bottom"/>
                </w:tcPr>
                <w:p w14:paraId="3717C26D" w14:textId="77777777" w:rsidR="001442D2" w:rsidRPr="00261CEF" w:rsidRDefault="001442D2" w:rsidP="00F3516B">
                  <w:pPr>
                    <w:pStyle w:val="TableBodyText"/>
                    <w:rPr>
                      <w:rFonts w:cs="Arial"/>
                      <w:szCs w:val="18"/>
                    </w:rPr>
                  </w:pPr>
                  <w:r w:rsidRPr="00E530FB">
                    <w:rPr>
                      <w:rFonts w:cs="Arial"/>
                      <w:color w:val="000000"/>
                      <w:szCs w:val="18"/>
                    </w:rPr>
                    <w:t>0.4097</w:t>
                  </w:r>
                </w:p>
              </w:tc>
              <w:tc>
                <w:tcPr>
                  <w:tcW w:w="1290" w:type="pct"/>
                  <w:shd w:val="clear" w:color="auto" w:fill="F2F2F2" w:themeFill="accent4"/>
                  <w:vAlign w:val="bottom"/>
                </w:tcPr>
                <w:p w14:paraId="258A9C53" w14:textId="77777777" w:rsidR="001442D2" w:rsidRPr="00261CEF" w:rsidRDefault="001442D2" w:rsidP="00F3516B">
                  <w:pPr>
                    <w:pStyle w:val="TableBodyText"/>
                    <w:rPr>
                      <w:rFonts w:cs="Arial"/>
                      <w:szCs w:val="18"/>
                    </w:rPr>
                  </w:pPr>
                  <w:r w:rsidRPr="00E530FB">
                    <w:rPr>
                      <w:rFonts w:cs="Arial"/>
                      <w:color w:val="000000"/>
                      <w:szCs w:val="18"/>
                    </w:rPr>
                    <w:t>0.4566</w:t>
                  </w:r>
                </w:p>
              </w:tc>
            </w:tr>
            <w:tr w:rsidR="001442D2" w14:paraId="0F615511" w14:textId="77777777" w:rsidTr="00F3516B">
              <w:tc>
                <w:tcPr>
                  <w:tcW w:w="2501" w:type="pct"/>
                  <w:shd w:val="clear" w:color="auto" w:fill="auto"/>
                </w:tcPr>
                <w:p w14:paraId="6738E2F1" w14:textId="77777777" w:rsidR="001442D2" w:rsidRPr="00AC0C3D" w:rsidRDefault="001442D2" w:rsidP="00F3516B">
                  <w:pPr>
                    <w:pStyle w:val="TableBodyText"/>
                    <w:jc w:val="left"/>
                    <w:rPr>
                      <w:szCs w:val="18"/>
                    </w:rPr>
                  </w:pPr>
                  <w:r w:rsidRPr="00AC0C3D">
                    <w:rPr>
                      <w:szCs w:val="18"/>
                    </w:rPr>
                    <w:t>I used my existing fund</w:t>
                  </w:r>
                </w:p>
              </w:tc>
              <w:tc>
                <w:tcPr>
                  <w:tcW w:w="1209" w:type="pct"/>
                  <w:vAlign w:val="bottom"/>
                </w:tcPr>
                <w:p w14:paraId="0C67374F" w14:textId="77777777" w:rsidR="001442D2" w:rsidRPr="00261CEF" w:rsidRDefault="001442D2" w:rsidP="00F3516B">
                  <w:pPr>
                    <w:pStyle w:val="TableBodyText"/>
                    <w:rPr>
                      <w:rFonts w:cs="Arial"/>
                      <w:szCs w:val="18"/>
                    </w:rPr>
                  </w:pPr>
                  <w:r w:rsidRPr="00E530FB">
                    <w:rPr>
                      <w:rFonts w:cs="Arial"/>
                      <w:color w:val="000000"/>
                      <w:szCs w:val="18"/>
                    </w:rPr>
                    <w:t>0.0424</w:t>
                  </w:r>
                </w:p>
              </w:tc>
              <w:tc>
                <w:tcPr>
                  <w:tcW w:w="1290" w:type="pct"/>
                  <w:shd w:val="clear" w:color="auto" w:fill="auto"/>
                  <w:vAlign w:val="bottom"/>
                </w:tcPr>
                <w:p w14:paraId="6EC1798F" w14:textId="77777777" w:rsidR="001442D2" w:rsidRPr="00261CEF" w:rsidRDefault="001442D2" w:rsidP="00F3516B">
                  <w:pPr>
                    <w:pStyle w:val="TableBodyText"/>
                    <w:rPr>
                      <w:rFonts w:cs="Arial"/>
                      <w:szCs w:val="18"/>
                    </w:rPr>
                  </w:pPr>
                  <w:r w:rsidRPr="00E530FB">
                    <w:rPr>
                      <w:rFonts w:cs="Arial"/>
                      <w:color w:val="000000"/>
                      <w:szCs w:val="18"/>
                    </w:rPr>
                    <w:t>0.0089</w:t>
                  </w:r>
                </w:p>
              </w:tc>
            </w:tr>
            <w:tr w:rsidR="001442D2" w14:paraId="2349195F" w14:textId="77777777" w:rsidTr="00F3516B">
              <w:tc>
                <w:tcPr>
                  <w:tcW w:w="2501" w:type="pct"/>
                  <w:shd w:val="clear" w:color="auto" w:fill="F2F2F2" w:themeFill="accent4"/>
                </w:tcPr>
                <w:p w14:paraId="2409393B" w14:textId="77777777" w:rsidR="001442D2" w:rsidRPr="00AC0C3D" w:rsidRDefault="001442D2" w:rsidP="00F3516B">
                  <w:pPr>
                    <w:pStyle w:val="TableBodyText"/>
                    <w:jc w:val="left"/>
                    <w:rPr>
                      <w:szCs w:val="18"/>
                    </w:rPr>
                  </w:pPr>
                  <w:r w:rsidRPr="00AC0C3D">
                    <w:rPr>
                      <w:szCs w:val="18"/>
                    </w:rPr>
                    <w:t>Other</w:t>
                  </w:r>
                </w:p>
              </w:tc>
              <w:tc>
                <w:tcPr>
                  <w:tcW w:w="1209" w:type="pct"/>
                  <w:shd w:val="clear" w:color="auto" w:fill="F2F2F2" w:themeFill="accent4"/>
                  <w:vAlign w:val="bottom"/>
                </w:tcPr>
                <w:p w14:paraId="10E54DED" w14:textId="77777777" w:rsidR="001442D2" w:rsidRPr="00261CEF" w:rsidRDefault="001442D2" w:rsidP="00F3516B">
                  <w:pPr>
                    <w:pStyle w:val="TableBodyText"/>
                    <w:rPr>
                      <w:rFonts w:cs="Arial"/>
                      <w:szCs w:val="18"/>
                    </w:rPr>
                  </w:pPr>
                  <w:r w:rsidRPr="00E530FB">
                    <w:rPr>
                      <w:rFonts w:cs="Arial"/>
                      <w:color w:val="000000"/>
                      <w:szCs w:val="18"/>
                    </w:rPr>
                    <w:t>0.2462</w:t>
                  </w:r>
                </w:p>
              </w:tc>
              <w:tc>
                <w:tcPr>
                  <w:tcW w:w="1290" w:type="pct"/>
                  <w:shd w:val="clear" w:color="auto" w:fill="F2F2F2" w:themeFill="accent4"/>
                  <w:vAlign w:val="bottom"/>
                </w:tcPr>
                <w:p w14:paraId="47EB2722" w14:textId="77777777" w:rsidR="001442D2" w:rsidRPr="00261CEF" w:rsidRDefault="001442D2" w:rsidP="00F3516B">
                  <w:pPr>
                    <w:pStyle w:val="TableBodyText"/>
                    <w:rPr>
                      <w:rFonts w:cs="Arial"/>
                      <w:szCs w:val="18"/>
                    </w:rPr>
                  </w:pPr>
                  <w:r w:rsidRPr="00E530FB">
                    <w:rPr>
                      <w:rFonts w:cs="Arial"/>
                      <w:color w:val="000000"/>
                      <w:szCs w:val="18"/>
                    </w:rPr>
                    <w:t>0.2022</w:t>
                  </w:r>
                </w:p>
              </w:tc>
            </w:tr>
            <w:tr w:rsidR="001442D2" w14:paraId="5E58F2E2" w14:textId="77777777" w:rsidTr="00F3516B">
              <w:tc>
                <w:tcPr>
                  <w:tcW w:w="2501" w:type="pct"/>
                  <w:shd w:val="clear" w:color="auto" w:fill="auto"/>
                </w:tcPr>
                <w:p w14:paraId="465F1911" w14:textId="77777777" w:rsidR="001442D2" w:rsidRPr="00AC0C3D" w:rsidRDefault="001442D2" w:rsidP="00F3516B">
                  <w:pPr>
                    <w:pStyle w:val="TableBodyText"/>
                    <w:jc w:val="left"/>
                    <w:rPr>
                      <w:szCs w:val="18"/>
                    </w:rPr>
                  </w:pPr>
                </w:p>
              </w:tc>
              <w:tc>
                <w:tcPr>
                  <w:tcW w:w="1209" w:type="pct"/>
                </w:tcPr>
                <w:p w14:paraId="49518CEC" w14:textId="77777777" w:rsidR="001442D2" w:rsidRPr="00261CEF" w:rsidRDefault="001442D2" w:rsidP="00F3516B">
                  <w:pPr>
                    <w:pStyle w:val="TableBodyText"/>
                    <w:rPr>
                      <w:rFonts w:cs="Arial"/>
                      <w:szCs w:val="18"/>
                    </w:rPr>
                  </w:pPr>
                </w:p>
              </w:tc>
              <w:tc>
                <w:tcPr>
                  <w:tcW w:w="1290" w:type="pct"/>
                  <w:shd w:val="clear" w:color="auto" w:fill="auto"/>
                </w:tcPr>
                <w:p w14:paraId="58981B37" w14:textId="77777777" w:rsidR="001442D2" w:rsidRPr="00261CEF" w:rsidRDefault="001442D2" w:rsidP="00F3516B">
                  <w:pPr>
                    <w:pStyle w:val="TableBodyText"/>
                    <w:rPr>
                      <w:rFonts w:cs="Arial"/>
                      <w:szCs w:val="18"/>
                    </w:rPr>
                  </w:pPr>
                </w:p>
              </w:tc>
            </w:tr>
            <w:tr w:rsidR="001442D2" w14:paraId="0A2EB08E" w14:textId="77777777" w:rsidTr="00F3516B">
              <w:tc>
                <w:tcPr>
                  <w:tcW w:w="2501" w:type="pct"/>
                  <w:shd w:val="clear" w:color="auto" w:fill="F2F2F2" w:themeFill="accent4"/>
                </w:tcPr>
                <w:p w14:paraId="156AA324" w14:textId="77777777" w:rsidR="001442D2" w:rsidRPr="00AC0C3D" w:rsidRDefault="001442D2" w:rsidP="00F3516B">
                  <w:pPr>
                    <w:pStyle w:val="TableBodyText"/>
                    <w:jc w:val="left"/>
                    <w:rPr>
                      <w:b/>
                      <w:szCs w:val="18"/>
                    </w:rPr>
                  </w:pPr>
                  <w:r w:rsidRPr="00AC0C3D">
                    <w:rPr>
                      <w:b/>
                      <w:szCs w:val="18"/>
                    </w:rPr>
                    <w:t>Older individual 1</w:t>
                  </w:r>
                </w:p>
              </w:tc>
              <w:tc>
                <w:tcPr>
                  <w:tcW w:w="1209" w:type="pct"/>
                  <w:shd w:val="clear" w:color="auto" w:fill="F2F2F2" w:themeFill="accent4"/>
                </w:tcPr>
                <w:p w14:paraId="37016A27" w14:textId="77777777" w:rsidR="001442D2" w:rsidRPr="00261CEF" w:rsidRDefault="001442D2" w:rsidP="00F3516B">
                  <w:pPr>
                    <w:pStyle w:val="TableBodyText"/>
                    <w:rPr>
                      <w:rFonts w:cs="Arial"/>
                      <w:szCs w:val="18"/>
                    </w:rPr>
                  </w:pPr>
                </w:p>
              </w:tc>
              <w:tc>
                <w:tcPr>
                  <w:tcW w:w="1290" w:type="pct"/>
                  <w:shd w:val="clear" w:color="auto" w:fill="F2F2F2" w:themeFill="accent4"/>
                </w:tcPr>
                <w:p w14:paraId="4C523E59" w14:textId="77777777" w:rsidR="001442D2" w:rsidRPr="00261CEF" w:rsidRDefault="001442D2" w:rsidP="00F3516B">
                  <w:pPr>
                    <w:pStyle w:val="TableBodyText"/>
                    <w:rPr>
                      <w:rFonts w:cs="Arial"/>
                      <w:szCs w:val="18"/>
                    </w:rPr>
                  </w:pPr>
                </w:p>
              </w:tc>
            </w:tr>
            <w:tr w:rsidR="001442D2" w14:paraId="4623A3F2" w14:textId="77777777" w:rsidTr="00F3516B">
              <w:tc>
                <w:tcPr>
                  <w:tcW w:w="2501" w:type="pct"/>
                  <w:shd w:val="clear" w:color="auto" w:fill="auto"/>
                </w:tcPr>
                <w:p w14:paraId="3C37F15B" w14:textId="77777777" w:rsidR="001442D2" w:rsidRPr="00AC0C3D" w:rsidRDefault="001442D2" w:rsidP="00F3516B">
                  <w:pPr>
                    <w:pStyle w:val="TableBodyText"/>
                    <w:jc w:val="left"/>
                    <w:rPr>
                      <w:szCs w:val="18"/>
                    </w:rPr>
                  </w:pPr>
                  <w:r w:rsidRPr="00AC0C3D">
                    <w:rPr>
                      <w:szCs w:val="18"/>
                    </w:rPr>
                    <w:t>Blank</w:t>
                  </w:r>
                </w:p>
              </w:tc>
              <w:tc>
                <w:tcPr>
                  <w:tcW w:w="1209" w:type="pct"/>
                  <w:vAlign w:val="bottom"/>
                </w:tcPr>
                <w:p w14:paraId="49330B9F" w14:textId="77777777" w:rsidR="001442D2" w:rsidRPr="00261CEF" w:rsidRDefault="001442D2" w:rsidP="00F3516B">
                  <w:pPr>
                    <w:pStyle w:val="TableBodyText"/>
                    <w:rPr>
                      <w:rFonts w:cs="Arial"/>
                      <w:szCs w:val="18"/>
                    </w:rPr>
                  </w:pPr>
                  <w:r w:rsidRPr="00E530FB">
                    <w:rPr>
                      <w:rFonts w:cs="Arial"/>
                      <w:color w:val="000000"/>
                      <w:szCs w:val="18"/>
                    </w:rPr>
                    <w:t>0.0000</w:t>
                  </w:r>
                </w:p>
              </w:tc>
              <w:tc>
                <w:tcPr>
                  <w:tcW w:w="1290" w:type="pct"/>
                  <w:shd w:val="clear" w:color="auto" w:fill="auto"/>
                  <w:vAlign w:val="bottom"/>
                </w:tcPr>
                <w:p w14:paraId="4651AB41" w14:textId="77777777" w:rsidR="001442D2" w:rsidRPr="00261CEF" w:rsidRDefault="001442D2" w:rsidP="00F3516B">
                  <w:pPr>
                    <w:pStyle w:val="TableBodyText"/>
                    <w:rPr>
                      <w:rFonts w:cs="Arial"/>
                      <w:szCs w:val="18"/>
                    </w:rPr>
                  </w:pPr>
                  <w:r w:rsidRPr="00E530FB">
                    <w:rPr>
                      <w:rFonts w:cs="Arial"/>
                      <w:color w:val="000000"/>
                      <w:szCs w:val="18"/>
                    </w:rPr>
                    <w:t>0.0000</w:t>
                  </w:r>
                </w:p>
              </w:tc>
            </w:tr>
            <w:tr w:rsidR="001442D2" w14:paraId="45352342" w14:textId="77777777" w:rsidTr="00F3516B">
              <w:tc>
                <w:tcPr>
                  <w:tcW w:w="2501" w:type="pct"/>
                  <w:shd w:val="clear" w:color="auto" w:fill="F2F2F2" w:themeFill="accent4"/>
                </w:tcPr>
                <w:p w14:paraId="605551C1" w14:textId="77777777" w:rsidR="001442D2" w:rsidRPr="00AC0C3D" w:rsidRDefault="001442D2" w:rsidP="00F3516B">
                  <w:pPr>
                    <w:pStyle w:val="TableBodyText"/>
                    <w:jc w:val="left"/>
                    <w:rPr>
                      <w:szCs w:val="18"/>
                    </w:rPr>
                  </w:pPr>
                  <w:r w:rsidRPr="00AC0C3D">
                    <w:rPr>
                      <w:szCs w:val="18"/>
                    </w:rPr>
                    <w:t>I made my own selection independent of anyone else</w:t>
                  </w:r>
                </w:p>
              </w:tc>
              <w:tc>
                <w:tcPr>
                  <w:tcW w:w="1209" w:type="pct"/>
                  <w:shd w:val="clear" w:color="auto" w:fill="F2F2F2" w:themeFill="accent4"/>
                  <w:vAlign w:val="bottom"/>
                </w:tcPr>
                <w:p w14:paraId="442E46F5" w14:textId="77777777" w:rsidR="001442D2" w:rsidRPr="00261CEF" w:rsidRDefault="001442D2" w:rsidP="00F3516B">
                  <w:pPr>
                    <w:pStyle w:val="TableBodyText"/>
                    <w:rPr>
                      <w:rFonts w:cs="Arial"/>
                      <w:szCs w:val="18"/>
                    </w:rPr>
                  </w:pPr>
                  <w:r w:rsidRPr="00E530FB">
                    <w:rPr>
                      <w:rFonts w:cs="Arial"/>
                      <w:color w:val="000000"/>
                      <w:szCs w:val="18"/>
                    </w:rPr>
                    <w:t>0.2144</w:t>
                  </w:r>
                </w:p>
              </w:tc>
              <w:tc>
                <w:tcPr>
                  <w:tcW w:w="1290" w:type="pct"/>
                  <w:shd w:val="clear" w:color="auto" w:fill="F2F2F2" w:themeFill="accent4"/>
                  <w:vAlign w:val="bottom"/>
                </w:tcPr>
                <w:p w14:paraId="3E6509C8" w14:textId="77777777" w:rsidR="001442D2" w:rsidRPr="00261CEF" w:rsidRDefault="001442D2" w:rsidP="00F3516B">
                  <w:pPr>
                    <w:pStyle w:val="TableBodyText"/>
                    <w:rPr>
                      <w:rFonts w:cs="Arial"/>
                      <w:szCs w:val="18"/>
                    </w:rPr>
                  </w:pPr>
                  <w:r w:rsidRPr="00E530FB">
                    <w:rPr>
                      <w:rFonts w:cs="Arial"/>
                      <w:color w:val="000000"/>
                      <w:szCs w:val="18"/>
                    </w:rPr>
                    <w:t>0.2225</w:t>
                  </w:r>
                </w:p>
              </w:tc>
            </w:tr>
            <w:tr w:rsidR="001442D2" w14:paraId="2524AB51" w14:textId="77777777" w:rsidTr="00F3516B">
              <w:tc>
                <w:tcPr>
                  <w:tcW w:w="2501" w:type="pct"/>
                  <w:shd w:val="clear" w:color="auto" w:fill="auto"/>
                </w:tcPr>
                <w:p w14:paraId="22968082" w14:textId="77777777" w:rsidR="001442D2" w:rsidRPr="00AC0C3D" w:rsidRDefault="001442D2" w:rsidP="00F3516B">
                  <w:pPr>
                    <w:pStyle w:val="TableBodyText"/>
                    <w:jc w:val="left"/>
                    <w:rPr>
                      <w:szCs w:val="18"/>
                    </w:rPr>
                  </w:pPr>
                  <w:r w:rsidRPr="00AC0C3D">
                    <w:rPr>
                      <w:szCs w:val="18"/>
                    </w:rPr>
                    <w:t>I selected a fund recommended by someone else</w:t>
                  </w:r>
                </w:p>
              </w:tc>
              <w:tc>
                <w:tcPr>
                  <w:tcW w:w="1209" w:type="pct"/>
                  <w:vAlign w:val="bottom"/>
                </w:tcPr>
                <w:p w14:paraId="02CCB36D" w14:textId="77777777" w:rsidR="001442D2" w:rsidRPr="00261CEF" w:rsidRDefault="001442D2" w:rsidP="00F3516B">
                  <w:pPr>
                    <w:pStyle w:val="TableBodyText"/>
                    <w:rPr>
                      <w:rFonts w:cs="Arial"/>
                      <w:szCs w:val="18"/>
                    </w:rPr>
                  </w:pPr>
                  <w:r w:rsidRPr="00E530FB">
                    <w:rPr>
                      <w:rFonts w:cs="Arial"/>
                      <w:color w:val="000000"/>
                      <w:szCs w:val="18"/>
                    </w:rPr>
                    <w:t>0.1697</w:t>
                  </w:r>
                </w:p>
              </w:tc>
              <w:tc>
                <w:tcPr>
                  <w:tcW w:w="1290" w:type="pct"/>
                  <w:shd w:val="clear" w:color="auto" w:fill="auto"/>
                  <w:vAlign w:val="bottom"/>
                </w:tcPr>
                <w:p w14:paraId="020C18EB" w14:textId="77777777" w:rsidR="001442D2" w:rsidRPr="00261CEF" w:rsidRDefault="001442D2" w:rsidP="00F3516B">
                  <w:pPr>
                    <w:pStyle w:val="TableBodyText"/>
                    <w:rPr>
                      <w:rFonts w:cs="Arial"/>
                      <w:szCs w:val="18"/>
                    </w:rPr>
                  </w:pPr>
                  <w:r w:rsidRPr="00E530FB">
                    <w:rPr>
                      <w:rFonts w:cs="Arial"/>
                      <w:color w:val="000000"/>
                      <w:szCs w:val="18"/>
                    </w:rPr>
                    <w:t>0.1660</w:t>
                  </w:r>
                </w:p>
              </w:tc>
            </w:tr>
            <w:tr w:rsidR="001442D2" w14:paraId="3503D716" w14:textId="77777777" w:rsidTr="00F3516B">
              <w:tc>
                <w:tcPr>
                  <w:tcW w:w="2501" w:type="pct"/>
                  <w:shd w:val="clear" w:color="auto" w:fill="F2F2F2" w:themeFill="accent4"/>
                </w:tcPr>
                <w:p w14:paraId="0ACD18E4" w14:textId="77777777" w:rsidR="001442D2" w:rsidRPr="00AC0C3D" w:rsidRDefault="001442D2" w:rsidP="00F3516B">
                  <w:pPr>
                    <w:pStyle w:val="TableBodyText"/>
                    <w:jc w:val="left"/>
                    <w:rPr>
                      <w:szCs w:val="18"/>
                    </w:rPr>
                  </w:pPr>
                  <w:r w:rsidRPr="00AC0C3D">
                    <w:rPr>
                      <w:szCs w:val="18"/>
                    </w:rPr>
                    <w:t>I used my employer’s default fund</w:t>
                  </w:r>
                </w:p>
              </w:tc>
              <w:tc>
                <w:tcPr>
                  <w:tcW w:w="1209" w:type="pct"/>
                  <w:shd w:val="clear" w:color="auto" w:fill="F2F2F2" w:themeFill="accent4"/>
                  <w:vAlign w:val="bottom"/>
                </w:tcPr>
                <w:p w14:paraId="7940A62F" w14:textId="77777777" w:rsidR="001442D2" w:rsidRPr="00261CEF" w:rsidRDefault="001442D2" w:rsidP="00F3516B">
                  <w:pPr>
                    <w:pStyle w:val="TableBodyText"/>
                    <w:rPr>
                      <w:rFonts w:cs="Arial"/>
                      <w:szCs w:val="18"/>
                    </w:rPr>
                  </w:pPr>
                  <w:r w:rsidRPr="00E530FB">
                    <w:rPr>
                      <w:rFonts w:cs="Arial"/>
                      <w:color w:val="000000"/>
                      <w:szCs w:val="18"/>
                    </w:rPr>
                    <w:t>0.5305</w:t>
                  </w:r>
                </w:p>
              </w:tc>
              <w:tc>
                <w:tcPr>
                  <w:tcW w:w="1290" w:type="pct"/>
                  <w:shd w:val="clear" w:color="auto" w:fill="F2F2F2" w:themeFill="accent4"/>
                  <w:vAlign w:val="bottom"/>
                </w:tcPr>
                <w:p w14:paraId="40346497" w14:textId="77777777" w:rsidR="001442D2" w:rsidRPr="00261CEF" w:rsidRDefault="001442D2" w:rsidP="00F3516B">
                  <w:pPr>
                    <w:pStyle w:val="TableBodyText"/>
                    <w:rPr>
                      <w:rFonts w:cs="Arial"/>
                      <w:szCs w:val="18"/>
                    </w:rPr>
                  </w:pPr>
                  <w:r w:rsidRPr="00E530FB">
                    <w:rPr>
                      <w:rFonts w:cs="Arial"/>
                      <w:color w:val="000000"/>
                      <w:szCs w:val="18"/>
                    </w:rPr>
                    <w:t>0.5467</w:t>
                  </w:r>
                </w:p>
              </w:tc>
            </w:tr>
            <w:tr w:rsidR="001442D2" w14:paraId="363AC538" w14:textId="77777777" w:rsidTr="00F3516B">
              <w:tc>
                <w:tcPr>
                  <w:tcW w:w="2501" w:type="pct"/>
                  <w:shd w:val="clear" w:color="auto" w:fill="auto"/>
                </w:tcPr>
                <w:p w14:paraId="6F5F45D9" w14:textId="77777777" w:rsidR="001442D2" w:rsidRPr="00AC0C3D" w:rsidRDefault="001442D2" w:rsidP="00F3516B">
                  <w:pPr>
                    <w:pStyle w:val="TableBodyText"/>
                    <w:jc w:val="left"/>
                    <w:rPr>
                      <w:szCs w:val="18"/>
                    </w:rPr>
                  </w:pPr>
                  <w:r w:rsidRPr="00AC0C3D">
                    <w:rPr>
                      <w:szCs w:val="18"/>
                    </w:rPr>
                    <w:t>I used my existing fund</w:t>
                  </w:r>
                </w:p>
              </w:tc>
              <w:tc>
                <w:tcPr>
                  <w:tcW w:w="1209" w:type="pct"/>
                  <w:vAlign w:val="bottom"/>
                </w:tcPr>
                <w:p w14:paraId="35079463" w14:textId="77777777" w:rsidR="001442D2" w:rsidRPr="00261CEF" w:rsidRDefault="001442D2" w:rsidP="00F3516B">
                  <w:pPr>
                    <w:pStyle w:val="TableBodyText"/>
                    <w:rPr>
                      <w:rFonts w:cs="Arial"/>
                      <w:szCs w:val="18"/>
                    </w:rPr>
                  </w:pPr>
                  <w:r w:rsidRPr="00E530FB">
                    <w:rPr>
                      <w:rFonts w:cs="Arial"/>
                      <w:color w:val="000000"/>
                      <w:szCs w:val="18"/>
                    </w:rPr>
                    <w:t>0.0000</w:t>
                  </w:r>
                </w:p>
              </w:tc>
              <w:tc>
                <w:tcPr>
                  <w:tcW w:w="1290" w:type="pct"/>
                  <w:shd w:val="clear" w:color="auto" w:fill="auto"/>
                  <w:vAlign w:val="bottom"/>
                </w:tcPr>
                <w:p w14:paraId="7ED46BDC" w14:textId="77777777" w:rsidR="001442D2" w:rsidRPr="00261CEF" w:rsidRDefault="001442D2" w:rsidP="00F3516B">
                  <w:pPr>
                    <w:pStyle w:val="TableBodyText"/>
                    <w:rPr>
                      <w:rFonts w:cs="Arial"/>
                      <w:szCs w:val="18"/>
                    </w:rPr>
                  </w:pPr>
                  <w:r w:rsidRPr="00E530FB">
                    <w:rPr>
                      <w:rFonts w:cs="Arial"/>
                      <w:color w:val="000000"/>
                      <w:szCs w:val="18"/>
                    </w:rPr>
                    <w:t>0.0000</w:t>
                  </w:r>
                </w:p>
              </w:tc>
            </w:tr>
            <w:tr w:rsidR="001442D2" w14:paraId="56C2BEA2" w14:textId="77777777" w:rsidTr="00F3516B">
              <w:tc>
                <w:tcPr>
                  <w:tcW w:w="2501" w:type="pct"/>
                  <w:shd w:val="clear" w:color="auto" w:fill="F2F2F2" w:themeFill="accent4"/>
                </w:tcPr>
                <w:p w14:paraId="07ACB736" w14:textId="77777777" w:rsidR="001442D2" w:rsidRPr="00AC0C3D" w:rsidRDefault="001442D2" w:rsidP="00F3516B">
                  <w:pPr>
                    <w:pStyle w:val="TableBodyText"/>
                    <w:jc w:val="left"/>
                    <w:rPr>
                      <w:szCs w:val="18"/>
                    </w:rPr>
                  </w:pPr>
                  <w:r w:rsidRPr="00AC0C3D">
                    <w:rPr>
                      <w:szCs w:val="18"/>
                    </w:rPr>
                    <w:t>Other</w:t>
                  </w:r>
                </w:p>
              </w:tc>
              <w:tc>
                <w:tcPr>
                  <w:tcW w:w="1209" w:type="pct"/>
                  <w:shd w:val="clear" w:color="auto" w:fill="F2F2F2" w:themeFill="accent4"/>
                  <w:vAlign w:val="bottom"/>
                </w:tcPr>
                <w:p w14:paraId="07FD3922" w14:textId="77777777" w:rsidR="001442D2" w:rsidRPr="00261CEF" w:rsidRDefault="001442D2" w:rsidP="00F3516B">
                  <w:pPr>
                    <w:pStyle w:val="TableBodyText"/>
                    <w:rPr>
                      <w:rFonts w:cs="Arial"/>
                      <w:szCs w:val="18"/>
                    </w:rPr>
                  </w:pPr>
                  <w:r w:rsidRPr="00E530FB">
                    <w:rPr>
                      <w:rFonts w:cs="Arial"/>
                      <w:color w:val="000000"/>
                      <w:szCs w:val="18"/>
                    </w:rPr>
                    <w:t>0.0854</w:t>
                  </w:r>
                </w:p>
              </w:tc>
              <w:tc>
                <w:tcPr>
                  <w:tcW w:w="1290" w:type="pct"/>
                  <w:shd w:val="clear" w:color="auto" w:fill="F2F2F2" w:themeFill="accent4"/>
                  <w:vAlign w:val="bottom"/>
                </w:tcPr>
                <w:p w14:paraId="18858EC4" w14:textId="77777777" w:rsidR="001442D2" w:rsidRPr="00261CEF" w:rsidRDefault="001442D2" w:rsidP="00F3516B">
                  <w:pPr>
                    <w:pStyle w:val="TableBodyText"/>
                    <w:rPr>
                      <w:rFonts w:cs="Arial"/>
                      <w:szCs w:val="18"/>
                    </w:rPr>
                  </w:pPr>
                  <w:r w:rsidRPr="00E530FB">
                    <w:rPr>
                      <w:rFonts w:cs="Arial"/>
                      <w:color w:val="000000"/>
                      <w:szCs w:val="18"/>
                    </w:rPr>
                    <w:t>0.0648</w:t>
                  </w:r>
                </w:p>
              </w:tc>
            </w:tr>
            <w:tr w:rsidR="001442D2" w14:paraId="19F485DF" w14:textId="77777777" w:rsidTr="00F3516B">
              <w:tc>
                <w:tcPr>
                  <w:tcW w:w="2501" w:type="pct"/>
                  <w:shd w:val="clear" w:color="auto" w:fill="auto"/>
                </w:tcPr>
                <w:p w14:paraId="081826FE" w14:textId="77777777" w:rsidR="001442D2" w:rsidRPr="00AC0C3D" w:rsidRDefault="001442D2" w:rsidP="00F3516B">
                  <w:pPr>
                    <w:pStyle w:val="TableBodyText"/>
                    <w:jc w:val="left"/>
                    <w:rPr>
                      <w:szCs w:val="18"/>
                    </w:rPr>
                  </w:pPr>
                </w:p>
              </w:tc>
              <w:tc>
                <w:tcPr>
                  <w:tcW w:w="1209" w:type="pct"/>
                </w:tcPr>
                <w:p w14:paraId="219CA575" w14:textId="77777777" w:rsidR="001442D2" w:rsidRPr="00261CEF" w:rsidRDefault="001442D2" w:rsidP="00F3516B">
                  <w:pPr>
                    <w:pStyle w:val="TableBodyText"/>
                    <w:rPr>
                      <w:rFonts w:cs="Arial"/>
                      <w:szCs w:val="18"/>
                    </w:rPr>
                  </w:pPr>
                </w:p>
              </w:tc>
              <w:tc>
                <w:tcPr>
                  <w:tcW w:w="1290" w:type="pct"/>
                  <w:shd w:val="clear" w:color="auto" w:fill="auto"/>
                </w:tcPr>
                <w:p w14:paraId="1184426A" w14:textId="77777777" w:rsidR="001442D2" w:rsidRPr="00261CEF" w:rsidRDefault="001442D2" w:rsidP="00F3516B">
                  <w:pPr>
                    <w:pStyle w:val="TableBodyText"/>
                    <w:rPr>
                      <w:rFonts w:cs="Arial"/>
                      <w:szCs w:val="18"/>
                    </w:rPr>
                  </w:pPr>
                </w:p>
              </w:tc>
            </w:tr>
            <w:tr w:rsidR="001442D2" w14:paraId="559AACB1" w14:textId="77777777" w:rsidTr="00F3516B">
              <w:tc>
                <w:tcPr>
                  <w:tcW w:w="2501" w:type="pct"/>
                  <w:shd w:val="clear" w:color="auto" w:fill="F2F2F2" w:themeFill="accent4"/>
                </w:tcPr>
                <w:p w14:paraId="54C079AD" w14:textId="77777777" w:rsidR="001442D2" w:rsidRPr="00AC0C3D" w:rsidRDefault="001442D2" w:rsidP="00F3516B">
                  <w:pPr>
                    <w:pStyle w:val="TableBodyText"/>
                    <w:jc w:val="left"/>
                    <w:rPr>
                      <w:b/>
                      <w:szCs w:val="18"/>
                    </w:rPr>
                  </w:pPr>
                  <w:r w:rsidRPr="00AC0C3D">
                    <w:rPr>
                      <w:b/>
                      <w:szCs w:val="18"/>
                    </w:rPr>
                    <w:t>Older individual 2</w:t>
                  </w:r>
                </w:p>
              </w:tc>
              <w:tc>
                <w:tcPr>
                  <w:tcW w:w="1209" w:type="pct"/>
                  <w:shd w:val="clear" w:color="auto" w:fill="F2F2F2" w:themeFill="accent4"/>
                </w:tcPr>
                <w:p w14:paraId="7708CE7E" w14:textId="77777777" w:rsidR="001442D2" w:rsidRPr="00261CEF" w:rsidRDefault="001442D2" w:rsidP="00F3516B">
                  <w:pPr>
                    <w:pStyle w:val="TableBodyText"/>
                    <w:rPr>
                      <w:rFonts w:cs="Arial"/>
                      <w:szCs w:val="18"/>
                    </w:rPr>
                  </w:pPr>
                </w:p>
              </w:tc>
              <w:tc>
                <w:tcPr>
                  <w:tcW w:w="1290" w:type="pct"/>
                  <w:shd w:val="clear" w:color="auto" w:fill="F2F2F2" w:themeFill="accent4"/>
                </w:tcPr>
                <w:p w14:paraId="27E6A026" w14:textId="77777777" w:rsidR="001442D2" w:rsidRPr="00261CEF" w:rsidRDefault="001442D2" w:rsidP="00F3516B">
                  <w:pPr>
                    <w:pStyle w:val="TableBodyText"/>
                    <w:rPr>
                      <w:rFonts w:cs="Arial"/>
                      <w:szCs w:val="18"/>
                    </w:rPr>
                  </w:pPr>
                </w:p>
              </w:tc>
            </w:tr>
            <w:tr w:rsidR="001442D2" w14:paraId="5A959A92" w14:textId="77777777" w:rsidTr="00F3516B">
              <w:tc>
                <w:tcPr>
                  <w:tcW w:w="2501" w:type="pct"/>
                  <w:shd w:val="clear" w:color="auto" w:fill="auto"/>
                </w:tcPr>
                <w:p w14:paraId="29DFE8CE" w14:textId="77777777" w:rsidR="001442D2" w:rsidRPr="00AC0C3D" w:rsidRDefault="001442D2" w:rsidP="00F3516B">
                  <w:pPr>
                    <w:pStyle w:val="TableBodyText"/>
                    <w:jc w:val="left"/>
                    <w:rPr>
                      <w:szCs w:val="18"/>
                    </w:rPr>
                  </w:pPr>
                  <w:r w:rsidRPr="00AC0C3D">
                    <w:rPr>
                      <w:szCs w:val="18"/>
                    </w:rPr>
                    <w:t>Blank</w:t>
                  </w:r>
                </w:p>
              </w:tc>
              <w:tc>
                <w:tcPr>
                  <w:tcW w:w="1209" w:type="pct"/>
                  <w:vAlign w:val="bottom"/>
                </w:tcPr>
                <w:p w14:paraId="0DF2ECE6" w14:textId="77777777" w:rsidR="001442D2" w:rsidRPr="00261CEF" w:rsidRDefault="001442D2" w:rsidP="00F3516B">
                  <w:pPr>
                    <w:pStyle w:val="TableBodyText"/>
                    <w:rPr>
                      <w:rFonts w:cs="Arial"/>
                      <w:szCs w:val="18"/>
                    </w:rPr>
                  </w:pPr>
                  <w:r w:rsidRPr="00E530FB">
                    <w:rPr>
                      <w:rFonts w:cs="Arial"/>
                      <w:color w:val="000000"/>
                      <w:szCs w:val="18"/>
                    </w:rPr>
                    <w:t>0.0000</w:t>
                  </w:r>
                </w:p>
              </w:tc>
              <w:tc>
                <w:tcPr>
                  <w:tcW w:w="1290" w:type="pct"/>
                  <w:shd w:val="clear" w:color="auto" w:fill="auto"/>
                  <w:vAlign w:val="bottom"/>
                </w:tcPr>
                <w:p w14:paraId="3B76E0AA" w14:textId="77777777" w:rsidR="001442D2" w:rsidRPr="00261CEF" w:rsidRDefault="001442D2" w:rsidP="00F3516B">
                  <w:pPr>
                    <w:pStyle w:val="TableBodyText"/>
                    <w:rPr>
                      <w:rFonts w:cs="Arial"/>
                      <w:szCs w:val="18"/>
                    </w:rPr>
                  </w:pPr>
                  <w:r w:rsidRPr="00E530FB">
                    <w:rPr>
                      <w:rFonts w:cs="Arial"/>
                      <w:color w:val="000000"/>
                      <w:szCs w:val="18"/>
                    </w:rPr>
                    <w:t>0.0000</w:t>
                  </w:r>
                </w:p>
              </w:tc>
            </w:tr>
            <w:tr w:rsidR="001442D2" w14:paraId="4195805D" w14:textId="77777777" w:rsidTr="00F3516B">
              <w:tc>
                <w:tcPr>
                  <w:tcW w:w="2501" w:type="pct"/>
                  <w:shd w:val="clear" w:color="auto" w:fill="F2F2F2" w:themeFill="accent4"/>
                </w:tcPr>
                <w:p w14:paraId="3857B173" w14:textId="77777777" w:rsidR="001442D2" w:rsidRPr="00AC0C3D" w:rsidRDefault="001442D2" w:rsidP="00F3516B">
                  <w:pPr>
                    <w:pStyle w:val="TableBodyText"/>
                    <w:jc w:val="left"/>
                    <w:rPr>
                      <w:szCs w:val="18"/>
                    </w:rPr>
                  </w:pPr>
                  <w:r w:rsidRPr="00AC0C3D">
                    <w:rPr>
                      <w:szCs w:val="18"/>
                    </w:rPr>
                    <w:t>I made my own selection independent of anyone else</w:t>
                  </w:r>
                </w:p>
              </w:tc>
              <w:tc>
                <w:tcPr>
                  <w:tcW w:w="1209" w:type="pct"/>
                  <w:shd w:val="clear" w:color="auto" w:fill="F2F2F2" w:themeFill="accent4"/>
                  <w:vAlign w:val="bottom"/>
                </w:tcPr>
                <w:p w14:paraId="173F5D86" w14:textId="77777777" w:rsidR="001442D2" w:rsidRPr="00261CEF" w:rsidRDefault="001442D2" w:rsidP="00F3516B">
                  <w:pPr>
                    <w:pStyle w:val="TableBodyText"/>
                    <w:rPr>
                      <w:rFonts w:cs="Arial"/>
                      <w:szCs w:val="18"/>
                    </w:rPr>
                  </w:pPr>
                  <w:r w:rsidRPr="00E530FB">
                    <w:rPr>
                      <w:rFonts w:cs="Arial"/>
                      <w:color w:val="000000"/>
                      <w:szCs w:val="18"/>
                    </w:rPr>
                    <w:t>0.3113</w:t>
                  </w:r>
                </w:p>
              </w:tc>
              <w:tc>
                <w:tcPr>
                  <w:tcW w:w="1290" w:type="pct"/>
                  <w:shd w:val="clear" w:color="auto" w:fill="F2F2F2" w:themeFill="accent4"/>
                  <w:vAlign w:val="bottom"/>
                </w:tcPr>
                <w:p w14:paraId="74F3A1DD" w14:textId="77777777" w:rsidR="001442D2" w:rsidRPr="00261CEF" w:rsidRDefault="001442D2" w:rsidP="00F3516B">
                  <w:pPr>
                    <w:pStyle w:val="TableBodyText"/>
                    <w:rPr>
                      <w:rFonts w:cs="Arial"/>
                      <w:szCs w:val="18"/>
                    </w:rPr>
                  </w:pPr>
                  <w:r w:rsidRPr="00E530FB">
                    <w:rPr>
                      <w:rFonts w:cs="Arial"/>
                      <w:color w:val="000000"/>
                      <w:szCs w:val="18"/>
                    </w:rPr>
                    <w:t>0.3351</w:t>
                  </w:r>
                </w:p>
              </w:tc>
            </w:tr>
            <w:tr w:rsidR="001442D2" w14:paraId="67034F5F" w14:textId="77777777" w:rsidTr="00F3516B">
              <w:tc>
                <w:tcPr>
                  <w:tcW w:w="2501" w:type="pct"/>
                  <w:shd w:val="clear" w:color="auto" w:fill="auto"/>
                </w:tcPr>
                <w:p w14:paraId="1F6A4AFA" w14:textId="77777777" w:rsidR="001442D2" w:rsidRPr="00AC0C3D" w:rsidRDefault="001442D2" w:rsidP="00F3516B">
                  <w:pPr>
                    <w:pStyle w:val="TableBodyText"/>
                    <w:jc w:val="left"/>
                    <w:rPr>
                      <w:szCs w:val="18"/>
                    </w:rPr>
                  </w:pPr>
                  <w:r w:rsidRPr="00AC0C3D">
                    <w:rPr>
                      <w:szCs w:val="18"/>
                    </w:rPr>
                    <w:t>I selected a fund recommended by someone else</w:t>
                  </w:r>
                </w:p>
              </w:tc>
              <w:tc>
                <w:tcPr>
                  <w:tcW w:w="1209" w:type="pct"/>
                  <w:vAlign w:val="bottom"/>
                </w:tcPr>
                <w:p w14:paraId="4BCB0E78" w14:textId="77777777" w:rsidR="001442D2" w:rsidRPr="00261CEF" w:rsidRDefault="001442D2" w:rsidP="00F3516B">
                  <w:pPr>
                    <w:pStyle w:val="TableBodyText"/>
                    <w:rPr>
                      <w:rFonts w:cs="Arial"/>
                      <w:szCs w:val="18"/>
                    </w:rPr>
                  </w:pPr>
                  <w:r w:rsidRPr="00E530FB">
                    <w:rPr>
                      <w:rFonts w:cs="Arial"/>
                      <w:color w:val="000000"/>
                      <w:szCs w:val="18"/>
                    </w:rPr>
                    <w:t>0.1367</w:t>
                  </w:r>
                </w:p>
              </w:tc>
              <w:tc>
                <w:tcPr>
                  <w:tcW w:w="1290" w:type="pct"/>
                  <w:shd w:val="clear" w:color="auto" w:fill="auto"/>
                  <w:vAlign w:val="bottom"/>
                </w:tcPr>
                <w:p w14:paraId="47F6ED88" w14:textId="77777777" w:rsidR="001442D2" w:rsidRPr="00261CEF" w:rsidRDefault="001442D2" w:rsidP="00F3516B">
                  <w:pPr>
                    <w:pStyle w:val="TableBodyText"/>
                    <w:rPr>
                      <w:rFonts w:cs="Arial"/>
                      <w:szCs w:val="18"/>
                    </w:rPr>
                  </w:pPr>
                  <w:r w:rsidRPr="00E530FB">
                    <w:rPr>
                      <w:rFonts w:cs="Arial"/>
                      <w:color w:val="000000"/>
                      <w:szCs w:val="18"/>
                    </w:rPr>
                    <w:t>0.1386</w:t>
                  </w:r>
                </w:p>
              </w:tc>
            </w:tr>
            <w:tr w:rsidR="001442D2" w14:paraId="717AC025" w14:textId="77777777" w:rsidTr="00F3516B">
              <w:tc>
                <w:tcPr>
                  <w:tcW w:w="2501" w:type="pct"/>
                  <w:shd w:val="clear" w:color="auto" w:fill="F2F2F2" w:themeFill="accent4"/>
                </w:tcPr>
                <w:p w14:paraId="0508EEF8" w14:textId="77777777" w:rsidR="001442D2" w:rsidRPr="00AC0C3D" w:rsidRDefault="001442D2" w:rsidP="00F3516B">
                  <w:pPr>
                    <w:pStyle w:val="TableBodyText"/>
                    <w:jc w:val="left"/>
                    <w:rPr>
                      <w:szCs w:val="18"/>
                    </w:rPr>
                  </w:pPr>
                  <w:r w:rsidRPr="00AC0C3D">
                    <w:rPr>
                      <w:szCs w:val="18"/>
                    </w:rPr>
                    <w:t>I used my employer’s default fund</w:t>
                  </w:r>
                </w:p>
              </w:tc>
              <w:tc>
                <w:tcPr>
                  <w:tcW w:w="1209" w:type="pct"/>
                  <w:shd w:val="clear" w:color="auto" w:fill="F2F2F2" w:themeFill="accent4"/>
                  <w:vAlign w:val="bottom"/>
                </w:tcPr>
                <w:p w14:paraId="42C45272" w14:textId="77777777" w:rsidR="001442D2" w:rsidRPr="00261CEF" w:rsidRDefault="001442D2" w:rsidP="00F3516B">
                  <w:pPr>
                    <w:pStyle w:val="TableBodyText"/>
                    <w:rPr>
                      <w:rFonts w:cs="Arial"/>
                      <w:szCs w:val="18"/>
                    </w:rPr>
                  </w:pPr>
                  <w:r w:rsidRPr="00E530FB">
                    <w:rPr>
                      <w:rFonts w:cs="Arial"/>
                      <w:color w:val="000000"/>
                      <w:szCs w:val="18"/>
                    </w:rPr>
                    <w:t>0.4069</w:t>
                  </w:r>
                </w:p>
              </w:tc>
              <w:tc>
                <w:tcPr>
                  <w:tcW w:w="1290" w:type="pct"/>
                  <w:shd w:val="clear" w:color="auto" w:fill="F2F2F2" w:themeFill="accent4"/>
                  <w:vAlign w:val="bottom"/>
                </w:tcPr>
                <w:p w14:paraId="009BBBA8" w14:textId="77777777" w:rsidR="001442D2" w:rsidRPr="00261CEF" w:rsidRDefault="001442D2" w:rsidP="00F3516B">
                  <w:pPr>
                    <w:pStyle w:val="TableBodyText"/>
                    <w:rPr>
                      <w:rFonts w:cs="Arial"/>
                      <w:szCs w:val="18"/>
                    </w:rPr>
                  </w:pPr>
                  <w:r w:rsidRPr="00E530FB">
                    <w:rPr>
                      <w:rFonts w:cs="Arial"/>
                      <w:color w:val="000000"/>
                      <w:szCs w:val="18"/>
                    </w:rPr>
                    <w:t>0.4351</w:t>
                  </w:r>
                </w:p>
              </w:tc>
            </w:tr>
            <w:tr w:rsidR="001442D2" w14:paraId="062AAC3E" w14:textId="77777777" w:rsidTr="00F3516B">
              <w:tc>
                <w:tcPr>
                  <w:tcW w:w="2501" w:type="pct"/>
                  <w:shd w:val="clear" w:color="auto" w:fill="auto"/>
                </w:tcPr>
                <w:p w14:paraId="0D2A3A6A" w14:textId="77777777" w:rsidR="001442D2" w:rsidRPr="00AC0C3D" w:rsidRDefault="001442D2" w:rsidP="00F3516B">
                  <w:pPr>
                    <w:pStyle w:val="TableBodyText"/>
                    <w:jc w:val="left"/>
                    <w:rPr>
                      <w:szCs w:val="18"/>
                    </w:rPr>
                  </w:pPr>
                  <w:r w:rsidRPr="00AC0C3D">
                    <w:rPr>
                      <w:szCs w:val="18"/>
                    </w:rPr>
                    <w:t>I used my existing fund</w:t>
                  </w:r>
                </w:p>
              </w:tc>
              <w:tc>
                <w:tcPr>
                  <w:tcW w:w="1209" w:type="pct"/>
                  <w:vAlign w:val="bottom"/>
                </w:tcPr>
                <w:p w14:paraId="280FB3F9" w14:textId="77777777" w:rsidR="001442D2" w:rsidRPr="00261CEF" w:rsidRDefault="001442D2" w:rsidP="00F3516B">
                  <w:pPr>
                    <w:pStyle w:val="TableBodyText"/>
                    <w:rPr>
                      <w:rFonts w:cs="Arial"/>
                      <w:szCs w:val="18"/>
                    </w:rPr>
                  </w:pPr>
                  <w:r w:rsidRPr="00E530FB">
                    <w:rPr>
                      <w:rFonts w:cs="Arial"/>
                      <w:color w:val="000000"/>
                      <w:szCs w:val="18"/>
                    </w:rPr>
                    <w:t>0.0396</w:t>
                  </w:r>
                </w:p>
              </w:tc>
              <w:tc>
                <w:tcPr>
                  <w:tcW w:w="1290" w:type="pct"/>
                  <w:shd w:val="clear" w:color="auto" w:fill="auto"/>
                  <w:vAlign w:val="bottom"/>
                </w:tcPr>
                <w:p w14:paraId="7D782B86" w14:textId="77777777" w:rsidR="001442D2" w:rsidRPr="00261CEF" w:rsidRDefault="001442D2" w:rsidP="00F3516B">
                  <w:pPr>
                    <w:pStyle w:val="TableBodyText"/>
                    <w:rPr>
                      <w:rFonts w:cs="Arial"/>
                      <w:szCs w:val="18"/>
                    </w:rPr>
                  </w:pPr>
                  <w:r w:rsidRPr="00E530FB">
                    <w:rPr>
                      <w:rFonts w:cs="Arial"/>
                      <w:color w:val="000000"/>
                      <w:szCs w:val="18"/>
                    </w:rPr>
                    <w:t>0.0080</w:t>
                  </w:r>
                </w:p>
              </w:tc>
            </w:tr>
            <w:tr w:rsidR="001442D2" w14:paraId="540798C5" w14:textId="77777777" w:rsidTr="00F3516B">
              <w:tc>
                <w:tcPr>
                  <w:tcW w:w="2501" w:type="pct"/>
                  <w:tcBorders>
                    <w:bottom w:val="single" w:sz="4" w:space="0" w:color="BFBFBF" w:themeColor="background2"/>
                  </w:tcBorders>
                  <w:shd w:val="clear" w:color="auto" w:fill="F2F2F2" w:themeFill="accent4"/>
                </w:tcPr>
                <w:p w14:paraId="2E1E840A" w14:textId="77777777" w:rsidR="001442D2" w:rsidRPr="00AC0C3D" w:rsidRDefault="001442D2" w:rsidP="00F3516B">
                  <w:pPr>
                    <w:pStyle w:val="TableBodyText"/>
                    <w:jc w:val="left"/>
                    <w:rPr>
                      <w:szCs w:val="18"/>
                    </w:rPr>
                  </w:pPr>
                  <w:r w:rsidRPr="00AC0C3D">
                    <w:rPr>
                      <w:szCs w:val="18"/>
                    </w:rPr>
                    <w:t>Other</w:t>
                  </w:r>
                </w:p>
              </w:tc>
              <w:tc>
                <w:tcPr>
                  <w:tcW w:w="1209" w:type="pct"/>
                  <w:tcBorders>
                    <w:bottom w:val="single" w:sz="4" w:space="0" w:color="BFBFBF" w:themeColor="background2"/>
                  </w:tcBorders>
                  <w:shd w:val="clear" w:color="auto" w:fill="F2F2F2" w:themeFill="accent4"/>
                  <w:vAlign w:val="bottom"/>
                </w:tcPr>
                <w:p w14:paraId="63BC5257" w14:textId="77777777" w:rsidR="001442D2" w:rsidRPr="00261CEF" w:rsidRDefault="001442D2" w:rsidP="00F3516B">
                  <w:pPr>
                    <w:pStyle w:val="TableBodyText"/>
                    <w:rPr>
                      <w:rFonts w:cs="Arial"/>
                      <w:szCs w:val="18"/>
                    </w:rPr>
                  </w:pPr>
                  <w:r w:rsidRPr="00E530FB">
                    <w:rPr>
                      <w:rFonts w:cs="Arial"/>
                      <w:color w:val="000000"/>
                      <w:szCs w:val="18"/>
                    </w:rPr>
                    <w:t>0.1055</w:t>
                  </w:r>
                </w:p>
              </w:tc>
              <w:tc>
                <w:tcPr>
                  <w:tcW w:w="1290" w:type="pct"/>
                  <w:tcBorders>
                    <w:bottom w:val="single" w:sz="4" w:space="0" w:color="BFBFBF" w:themeColor="background2"/>
                  </w:tcBorders>
                  <w:shd w:val="clear" w:color="auto" w:fill="F2F2F2" w:themeFill="accent4"/>
                  <w:vAlign w:val="bottom"/>
                </w:tcPr>
                <w:p w14:paraId="4AAFC439" w14:textId="77777777" w:rsidR="001442D2" w:rsidRPr="00261CEF" w:rsidRDefault="001442D2" w:rsidP="00F3516B">
                  <w:pPr>
                    <w:pStyle w:val="TableBodyText"/>
                    <w:rPr>
                      <w:rFonts w:cs="Arial"/>
                      <w:szCs w:val="18"/>
                    </w:rPr>
                  </w:pPr>
                  <w:r w:rsidRPr="00E530FB">
                    <w:rPr>
                      <w:rFonts w:cs="Arial"/>
                      <w:color w:val="000000"/>
                      <w:szCs w:val="18"/>
                    </w:rPr>
                    <w:t>0.0831</w:t>
                  </w:r>
                </w:p>
              </w:tc>
            </w:tr>
          </w:tbl>
          <w:p w14:paraId="427CA425" w14:textId="77777777" w:rsidR="001442D2" w:rsidRPr="008E77FE" w:rsidRDefault="001442D2" w:rsidP="00F3516B">
            <w:pPr>
              <w:pStyle w:val="Note"/>
              <w:rPr>
                <w:rStyle w:val="NoteLabel"/>
              </w:rPr>
            </w:pPr>
          </w:p>
        </w:tc>
      </w:tr>
      <w:tr w:rsidR="001442D2" w14:paraId="544AB31A" w14:textId="77777777" w:rsidTr="002663AA">
        <w:tc>
          <w:tcPr>
            <w:tcW w:w="5000" w:type="pct"/>
            <w:tcBorders>
              <w:top w:val="nil"/>
              <w:left w:val="nil"/>
              <w:bottom w:val="nil"/>
              <w:right w:val="nil"/>
            </w:tcBorders>
            <w:shd w:val="clear" w:color="auto" w:fill="auto"/>
          </w:tcPr>
          <w:p w14:paraId="3EC986F1" w14:textId="77777777" w:rsidR="001442D2" w:rsidRDefault="001442D2" w:rsidP="00F3516B">
            <w:pPr>
              <w:pStyle w:val="Note"/>
              <w:rPr>
                <w:i/>
              </w:rPr>
            </w:pPr>
            <w:r w:rsidRPr="008E77FE">
              <w:rPr>
                <w:rStyle w:val="NoteLabel"/>
              </w:rPr>
              <w:t>a</w:t>
            </w:r>
            <w:r>
              <w:t xml:space="preserve"> Respondents with level of highest level of education categorised as ‘Other’ based on their open responses have been removed. </w:t>
            </w:r>
            <w:r>
              <w:rPr>
                <w:rStyle w:val="NoteLabel"/>
              </w:rPr>
              <w:t xml:space="preserve">b </w:t>
            </w:r>
            <w:r>
              <w:t>1998 observations were used for this regression.</w:t>
            </w:r>
          </w:p>
        </w:tc>
      </w:tr>
      <w:tr w:rsidR="001442D2" w14:paraId="4E7CEE61" w14:textId="77777777" w:rsidTr="002663AA">
        <w:tc>
          <w:tcPr>
            <w:tcW w:w="5000" w:type="pct"/>
            <w:tcBorders>
              <w:top w:val="nil"/>
              <w:left w:val="nil"/>
              <w:bottom w:val="single" w:sz="6" w:space="0" w:color="78A22F"/>
              <w:right w:val="nil"/>
            </w:tcBorders>
            <w:shd w:val="clear" w:color="auto" w:fill="auto"/>
          </w:tcPr>
          <w:p w14:paraId="50C5C755" w14:textId="77777777" w:rsidR="001442D2" w:rsidRDefault="001442D2" w:rsidP="00F3516B">
            <w:pPr>
              <w:pStyle w:val="Box"/>
              <w:spacing w:before="0" w:line="120" w:lineRule="exact"/>
            </w:pPr>
          </w:p>
        </w:tc>
      </w:tr>
      <w:tr w:rsidR="001442D2" w:rsidRPr="000863A5" w14:paraId="754A85DD" w14:textId="77777777" w:rsidTr="002663AA">
        <w:tc>
          <w:tcPr>
            <w:tcW w:w="5000" w:type="pct"/>
            <w:tcBorders>
              <w:top w:val="single" w:sz="6" w:space="0" w:color="78A22F"/>
              <w:left w:val="nil"/>
              <w:bottom w:val="nil"/>
              <w:right w:val="nil"/>
            </w:tcBorders>
          </w:tcPr>
          <w:p w14:paraId="29D1EBA9" w14:textId="23CB66AD" w:rsidR="001442D2" w:rsidRPr="00626D32" w:rsidRDefault="001442D2" w:rsidP="00F3516B">
            <w:pPr>
              <w:pStyle w:val="BoxSpaceBelow"/>
            </w:pPr>
          </w:p>
        </w:tc>
      </w:tr>
    </w:tbl>
    <w:p w14:paraId="2647CB5B" w14:textId="77777777" w:rsidR="001442D2" w:rsidRDefault="001442D2" w:rsidP="00F3516B">
      <w:pPr>
        <w:pStyle w:val="Heading3"/>
      </w:pPr>
      <w:r>
        <w:t>A.7.2 Did the choice experiment influence product preferences?</w:t>
      </w:r>
    </w:p>
    <w:p w14:paraId="2B511769" w14:textId="0249BCF5" w:rsidR="001442D2" w:rsidRDefault="001442D2" w:rsidP="00F3516B">
      <w:pPr>
        <w:pStyle w:val="BodyText"/>
      </w:pPr>
      <w:r>
        <w:t>In section</w:t>
      </w:r>
      <w:r w:rsidR="009F10FD">
        <w:t> </w:t>
      </w:r>
      <w:r>
        <w:t xml:space="preserve">4 the Commission presented results on the product preferences given by respondents. One concern could be that respondents who have just undertaken an assisted </w:t>
      </w:r>
      <w:r>
        <w:lastRenderedPageBreak/>
        <w:t xml:space="preserve">nomination task where they were presented with returns and fees, might be more inclined to have a preference for fees and returns. To explore this concern, a series of ordered probit regressions was conducted, each regression of the form: </w:t>
      </w:r>
    </w:p>
    <w:p w14:paraId="60FBD735" w14:textId="77777777" w:rsidR="001442D2" w:rsidRPr="00AD5447" w:rsidRDefault="001442D2" w:rsidP="00F3516B">
      <w:pPr>
        <w:pStyle w:val="BodyText"/>
      </w:pPr>
      <m:oMathPara>
        <m:oMath>
          <m:r>
            <w:rPr>
              <w:rFonts w:ascii="Cambria Math" w:hAnsi="Cambria Math"/>
            </w:rPr>
            <m:t>P</m:t>
          </m:r>
          <m:d>
            <m:dPr>
              <m:ctrlPr>
                <w:rPr>
                  <w:rFonts w:ascii="Cambria Math" w:hAnsi="Cambria Math"/>
                  <w:i/>
                </w:rPr>
              </m:ctrlPr>
            </m:dPr>
            <m:e>
              <m:r>
                <w:rPr>
                  <w:rFonts w:ascii="Cambria Math" w:hAnsi="Cambria Math"/>
                </w:rPr>
                <m:t>Product feature ranked≤ j</m:t>
              </m:r>
            </m:e>
          </m:d>
          <m:r>
            <w:rPr>
              <w:rFonts w:ascii="Cambria Math" w:hAnsi="Cambria Math"/>
            </w:rPr>
            <m:t>=</m:t>
          </m:r>
          <m:r>
            <m:rPr>
              <m:sty m:val="p"/>
            </m:rPr>
            <w:rPr>
              <w:rFonts w:ascii="Cambria Math" w:hAnsi="Cambria Math"/>
            </w:rPr>
            <m:t>Φ</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 xml:space="preserve">-Xβ) </m:t>
          </m:r>
        </m:oMath>
      </m:oMathPara>
    </w:p>
    <w:p w14:paraId="05F48459" w14:textId="41A47813" w:rsidR="001442D2" w:rsidRPr="007C27FC" w:rsidRDefault="001442D2" w:rsidP="00F3516B">
      <w:pPr>
        <w:pStyle w:val="BodyText"/>
      </w:pPr>
      <w:r w:rsidRPr="00FD0652">
        <w:t xml:space="preserve">Where </w:t>
      </w:r>
      <m:oMath>
        <m:r>
          <w:rPr>
            <w:rFonts w:ascii="Cambria Math" w:hAnsi="Cambria Math"/>
          </w:rPr>
          <m:t>j=1,2,3,4</m:t>
        </m:r>
      </m:oMath>
      <w:r w:rsidRPr="00FD0652">
        <w:t xml:space="preserve"> are the possible product preference ranks, and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Pr="00FD0652">
        <w:t xml:space="preserve"> are the latent variable cut</w:t>
      </w:r>
      <w:r w:rsidR="009F10FD" w:rsidRPr="00FD0652">
        <w:noBreakHyphen/>
      </w:r>
      <w:r w:rsidRPr="00FD0652">
        <w:t xml:space="preserve">points. </w:t>
      </w:r>
      <w:r>
        <w:t>The observables (</w:t>
      </w:r>
      <m:oMath>
        <m:r>
          <w:rPr>
            <w:rFonts w:ascii="Cambria Math" w:hAnsi="Cambria Math"/>
          </w:rPr>
          <m:t>X</m:t>
        </m:r>
      </m:oMath>
      <w:r>
        <w:t>) used for this regression included, age brackets, a gender indicator, income brackets, level of highest education and the bina</w:t>
      </w:r>
      <w:r w:rsidR="00A5402F">
        <w:t>ry survey effort measure. Table </w:t>
      </w:r>
      <w:r w:rsidRPr="0095271C">
        <w:t>A.</w:t>
      </w:r>
      <w:r w:rsidRPr="00B214F2">
        <w:t>13</w:t>
      </w:r>
      <w:r w:rsidR="007B33D2">
        <w:t> </w:t>
      </w:r>
      <w:r w:rsidRPr="007C27FC">
        <w:t>presents the predicted probabilities for each of the hypothetical individuals under the control and treatment group. Only predictions have been shown as only effect sizes are relevant to this concern.</w:t>
      </w:r>
    </w:p>
    <w:p w14:paraId="10860AC6" w14:textId="16914D68" w:rsidR="001442D2" w:rsidRDefault="001442D2" w:rsidP="00F3516B">
      <w:pPr>
        <w:pStyle w:val="BoxSpaceAbove"/>
      </w:pPr>
    </w:p>
    <w:tbl>
      <w:tblPr>
        <w:tblW w:w="4845"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92"/>
      </w:tblGrid>
      <w:tr w:rsidR="001442D2" w14:paraId="77441BB8" w14:textId="77777777" w:rsidTr="00F3516B">
        <w:tc>
          <w:tcPr>
            <w:tcW w:w="5000" w:type="pct"/>
            <w:tcBorders>
              <w:top w:val="single" w:sz="6" w:space="0" w:color="78A22F"/>
              <w:left w:val="nil"/>
              <w:bottom w:val="nil"/>
              <w:right w:val="nil"/>
            </w:tcBorders>
            <w:shd w:val="clear" w:color="auto" w:fill="auto"/>
          </w:tcPr>
          <w:p w14:paraId="01580980" w14:textId="0D519327" w:rsidR="001442D2" w:rsidRDefault="001442D2" w:rsidP="00F3516B">
            <w:pPr>
              <w:pStyle w:val="TableTitle"/>
            </w:pPr>
            <w:r>
              <w:rPr>
                <w:b w:val="0"/>
              </w:rPr>
              <w:t>Table A.</w:t>
            </w:r>
            <w:r>
              <w:rPr>
                <w:b w:val="0"/>
                <w:noProof/>
              </w:rPr>
              <w:t>13</w:t>
            </w:r>
            <w:r>
              <w:tab/>
              <w:t xml:space="preserve">Predicted probabilities of </w:t>
            </w:r>
            <w:r w:rsidR="008C329B">
              <w:t xml:space="preserve">product feature </w:t>
            </w:r>
            <w:r>
              <w:t>ranking</w:t>
            </w:r>
            <w:r w:rsidR="008C329B">
              <w:t>s</w:t>
            </w:r>
            <w:r w:rsidRPr="00DE2A58">
              <w:rPr>
                <w:rStyle w:val="NoteLabel"/>
                <w:b/>
              </w:rPr>
              <w:t>a,b,c,d</w:t>
            </w:r>
          </w:p>
          <w:p w14:paraId="2971367D" w14:textId="77777777" w:rsidR="001442D2" w:rsidRPr="00784A05" w:rsidRDefault="001442D2" w:rsidP="00F3516B">
            <w:pPr>
              <w:pStyle w:val="Subtitle"/>
            </w:pPr>
            <w:r>
              <w:t>By control and treatment groups</w:t>
            </w:r>
          </w:p>
        </w:tc>
      </w:tr>
      <w:tr w:rsidR="001442D2" w14:paraId="1CCD50D2" w14:textId="77777777" w:rsidTr="00F8644E">
        <w:trPr>
          <w:trHeight w:val="636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38"/>
              <w:gridCol w:w="763"/>
              <w:gridCol w:w="923"/>
              <w:gridCol w:w="17"/>
              <w:gridCol w:w="714"/>
              <w:gridCol w:w="885"/>
              <w:gridCol w:w="711"/>
              <w:gridCol w:w="838"/>
              <w:gridCol w:w="17"/>
              <w:gridCol w:w="747"/>
              <w:gridCol w:w="835"/>
              <w:gridCol w:w="20"/>
            </w:tblGrid>
            <w:tr w:rsidR="001442D2" w:rsidRPr="00E530FB" w14:paraId="09842DB0" w14:textId="77777777" w:rsidTr="00FD0652">
              <w:trPr>
                <w:gridAfter w:val="1"/>
                <w:wAfter w:w="12" w:type="pct"/>
                <w:tblHeader/>
              </w:trPr>
              <w:tc>
                <w:tcPr>
                  <w:tcW w:w="1198" w:type="pct"/>
                  <w:tcBorders>
                    <w:top w:val="single" w:sz="6" w:space="0" w:color="BFBFBF"/>
                    <w:bottom w:val="single" w:sz="6" w:space="0" w:color="BFBFBF"/>
                  </w:tcBorders>
                  <w:shd w:val="clear" w:color="auto" w:fill="auto"/>
                  <w:tcMar>
                    <w:top w:w="28" w:type="dxa"/>
                  </w:tcMar>
                </w:tcPr>
                <w:p w14:paraId="20D48A03" w14:textId="77777777" w:rsidR="001442D2" w:rsidRDefault="001442D2" w:rsidP="00F3516B">
                  <w:pPr>
                    <w:pStyle w:val="TableColumnHeading"/>
                    <w:jc w:val="left"/>
                  </w:pPr>
                  <w:r>
                    <w:t>Ranking</w:t>
                  </w:r>
                </w:p>
              </w:tc>
              <w:tc>
                <w:tcPr>
                  <w:tcW w:w="991" w:type="pct"/>
                  <w:gridSpan w:val="2"/>
                  <w:tcBorders>
                    <w:top w:val="single" w:sz="6" w:space="0" w:color="BFBFBF"/>
                    <w:bottom w:val="single" w:sz="6" w:space="0" w:color="BFBFBF"/>
                  </w:tcBorders>
                </w:tcPr>
                <w:p w14:paraId="14BF4FFD" w14:textId="77777777" w:rsidR="001442D2" w:rsidRPr="00261CEF" w:rsidRDefault="001442D2" w:rsidP="00361015">
                  <w:pPr>
                    <w:pStyle w:val="TableColumnHeading"/>
                    <w:rPr>
                      <w:rFonts w:cs="Arial"/>
                      <w:szCs w:val="18"/>
                    </w:rPr>
                  </w:pPr>
                  <w:r w:rsidRPr="00261CEF">
                    <w:rPr>
                      <w:rFonts w:cs="Arial"/>
                      <w:szCs w:val="18"/>
                    </w:rPr>
                    <w:t>4</w:t>
                  </w:r>
                </w:p>
              </w:tc>
              <w:tc>
                <w:tcPr>
                  <w:tcW w:w="949" w:type="pct"/>
                  <w:gridSpan w:val="3"/>
                  <w:tcBorders>
                    <w:top w:val="single" w:sz="6" w:space="0" w:color="BFBFBF"/>
                    <w:bottom w:val="single" w:sz="6" w:space="0" w:color="BFBFBF"/>
                  </w:tcBorders>
                  <w:shd w:val="clear" w:color="auto" w:fill="auto"/>
                  <w:tcMar>
                    <w:top w:w="28" w:type="dxa"/>
                  </w:tcMar>
                </w:tcPr>
                <w:p w14:paraId="0A6C478C" w14:textId="77777777" w:rsidR="001442D2" w:rsidRPr="00261CEF" w:rsidRDefault="001442D2" w:rsidP="00361015">
                  <w:pPr>
                    <w:pStyle w:val="TableColumnHeading"/>
                    <w:ind w:right="28"/>
                    <w:rPr>
                      <w:rFonts w:cs="Arial"/>
                      <w:szCs w:val="18"/>
                    </w:rPr>
                  </w:pPr>
                  <w:r w:rsidRPr="00261CEF">
                    <w:rPr>
                      <w:rFonts w:cs="Arial"/>
                      <w:szCs w:val="18"/>
                    </w:rPr>
                    <w:t>3</w:t>
                  </w:r>
                </w:p>
              </w:tc>
              <w:tc>
                <w:tcPr>
                  <w:tcW w:w="910" w:type="pct"/>
                  <w:gridSpan w:val="2"/>
                  <w:tcBorders>
                    <w:top w:val="single" w:sz="6" w:space="0" w:color="BFBFBF"/>
                    <w:bottom w:val="single" w:sz="6" w:space="0" w:color="BFBFBF"/>
                  </w:tcBorders>
                </w:tcPr>
                <w:p w14:paraId="770186E5" w14:textId="77777777" w:rsidR="001442D2" w:rsidRPr="00261CEF" w:rsidRDefault="001442D2" w:rsidP="00361015">
                  <w:pPr>
                    <w:pStyle w:val="TableColumnHeading"/>
                    <w:ind w:right="28"/>
                    <w:rPr>
                      <w:rFonts w:cs="Arial"/>
                      <w:szCs w:val="18"/>
                    </w:rPr>
                  </w:pPr>
                  <w:r w:rsidRPr="00261CEF">
                    <w:rPr>
                      <w:rFonts w:cs="Arial"/>
                      <w:szCs w:val="18"/>
                    </w:rPr>
                    <w:t>2</w:t>
                  </w:r>
                </w:p>
              </w:tc>
              <w:tc>
                <w:tcPr>
                  <w:tcW w:w="940" w:type="pct"/>
                  <w:gridSpan w:val="3"/>
                  <w:tcBorders>
                    <w:top w:val="single" w:sz="6" w:space="0" w:color="BFBFBF"/>
                    <w:bottom w:val="single" w:sz="6" w:space="0" w:color="BFBFBF"/>
                  </w:tcBorders>
                </w:tcPr>
                <w:p w14:paraId="10A0F282" w14:textId="77777777" w:rsidR="001442D2" w:rsidRPr="00261CEF" w:rsidRDefault="001442D2" w:rsidP="00361015">
                  <w:pPr>
                    <w:pStyle w:val="TableColumnHeading"/>
                    <w:ind w:right="28"/>
                    <w:rPr>
                      <w:rFonts w:cs="Arial"/>
                      <w:szCs w:val="18"/>
                    </w:rPr>
                  </w:pPr>
                  <w:r w:rsidRPr="00261CEF">
                    <w:rPr>
                      <w:rFonts w:cs="Arial"/>
                      <w:szCs w:val="18"/>
                    </w:rPr>
                    <w:t>1</w:t>
                  </w:r>
                </w:p>
              </w:tc>
            </w:tr>
            <w:tr w:rsidR="001442D2" w14:paraId="5E4DA262" w14:textId="77777777" w:rsidTr="00FD0652">
              <w:tc>
                <w:tcPr>
                  <w:tcW w:w="1198" w:type="pct"/>
                  <w:tcBorders>
                    <w:top w:val="single" w:sz="6" w:space="0" w:color="BFBFBF"/>
                  </w:tcBorders>
                  <w:shd w:val="clear" w:color="auto" w:fill="F2F2F2"/>
                </w:tcPr>
                <w:p w14:paraId="2ED95EDA" w14:textId="77777777" w:rsidR="001442D2" w:rsidRDefault="001442D2" w:rsidP="00F3516B">
                  <w:pPr>
                    <w:pStyle w:val="TableUnitsRow"/>
                    <w:jc w:val="left"/>
                  </w:pPr>
                </w:p>
              </w:tc>
              <w:tc>
                <w:tcPr>
                  <w:tcW w:w="448" w:type="pct"/>
                  <w:tcBorders>
                    <w:top w:val="single" w:sz="6" w:space="0" w:color="BFBFBF"/>
                  </w:tcBorders>
                  <w:shd w:val="clear" w:color="auto" w:fill="F2F2F2"/>
                </w:tcPr>
                <w:p w14:paraId="6418A796" w14:textId="77777777" w:rsidR="001442D2" w:rsidRPr="00261CEF" w:rsidRDefault="001442D2" w:rsidP="00361015">
                  <w:pPr>
                    <w:pStyle w:val="TableUnitsRow"/>
                    <w:rPr>
                      <w:rFonts w:cs="Arial"/>
                      <w:szCs w:val="18"/>
                    </w:rPr>
                  </w:pPr>
                  <w:r w:rsidRPr="00261CEF">
                    <w:rPr>
                      <w:rFonts w:cs="Arial"/>
                      <w:szCs w:val="18"/>
                    </w:rPr>
                    <w:t>Control</w:t>
                  </w:r>
                </w:p>
              </w:tc>
              <w:tc>
                <w:tcPr>
                  <w:tcW w:w="552" w:type="pct"/>
                  <w:gridSpan w:val="2"/>
                  <w:tcBorders>
                    <w:top w:val="single" w:sz="6" w:space="0" w:color="BFBFBF"/>
                  </w:tcBorders>
                  <w:shd w:val="clear" w:color="auto" w:fill="F2F2F2"/>
                </w:tcPr>
                <w:p w14:paraId="20E20FE5" w14:textId="77777777" w:rsidR="001442D2" w:rsidRPr="00261CEF" w:rsidRDefault="001442D2" w:rsidP="00361015">
                  <w:pPr>
                    <w:pStyle w:val="TableUnitsRow"/>
                    <w:rPr>
                      <w:rFonts w:cs="Arial"/>
                      <w:szCs w:val="18"/>
                    </w:rPr>
                  </w:pPr>
                  <w:r w:rsidRPr="00261CEF">
                    <w:rPr>
                      <w:rFonts w:cs="Arial"/>
                      <w:szCs w:val="18"/>
                    </w:rPr>
                    <w:t>Treatment</w:t>
                  </w:r>
                </w:p>
              </w:tc>
              <w:tc>
                <w:tcPr>
                  <w:tcW w:w="420" w:type="pct"/>
                  <w:tcBorders>
                    <w:top w:val="single" w:sz="6" w:space="0" w:color="BFBFBF"/>
                  </w:tcBorders>
                  <w:shd w:val="clear" w:color="auto" w:fill="F2F2F2"/>
                </w:tcPr>
                <w:p w14:paraId="1B8874F9" w14:textId="77777777" w:rsidR="001442D2" w:rsidRPr="00261CEF" w:rsidRDefault="001442D2" w:rsidP="00361015">
                  <w:pPr>
                    <w:pStyle w:val="TableUnitsRow"/>
                    <w:ind w:right="28"/>
                    <w:rPr>
                      <w:rFonts w:cs="Arial"/>
                      <w:szCs w:val="18"/>
                    </w:rPr>
                  </w:pPr>
                  <w:r w:rsidRPr="00261CEF">
                    <w:rPr>
                      <w:rFonts w:cs="Arial"/>
                      <w:szCs w:val="18"/>
                    </w:rPr>
                    <w:t>Control</w:t>
                  </w:r>
                </w:p>
              </w:tc>
              <w:tc>
                <w:tcPr>
                  <w:tcW w:w="520" w:type="pct"/>
                  <w:tcBorders>
                    <w:top w:val="single" w:sz="6" w:space="0" w:color="BFBFBF"/>
                  </w:tcBorders>
                  <w:shd w:val="clear" w:color="auto" w:fill="F2F2F2"/>
                </w:tcPr>
                <w:p w14:paraId="5CFC3172" w14:textId="77777777" w:rsidR="001442D2" w:rsidRPr="00261CEF" w:rsidRDefault="001442D2" w:rsidP="00361015">
                  <w:pPr>
                    <w:pStyle w:val="TableUnitsRow"/>
                    <w:ind w:right="28"/>
                    <w:rPr>
                      <w:rFonts w:cs="Arial"/>
                      <w:szCs w:val="18"/>
                    </w:rPr>
                  </w:pPr>
                  <w:r w:rsidRPr="00261CEF">
                    <w:rPr>
                      <w:rFonts w:cs="Arial"/>
                      <w:szCs w:val="18"/>
                    </w:rPr>
                    <w:t>Treatment</w:t>
                  </w:r>
                </w:p>
              </w:tc>
              <w:tc>
                <w:tcPr>
                  <w:tcW w:w="418" w:type="pct"/>
                  <w:tcBorders>
                    <w:top w:val="single" w:sz="6" w:space="0" w:color="BFBFBF"/>
                  </w:tcBorders>
                  <w:shd w:val="clear" w:color="auto" w:fill="F2F2F2"/>
                </w:tcPr>
                <w:p w14:paraId="5201DD12" w14:textId="77777777" w:rsidR="001442D2" w:rsidRPr="00261CEF" w:rsidRDefault="001442D2" w:rsidP="00361015">
                  <w:pPr>
                    <w:pStyle w:val="TableUnitsRow"/>
                    <w:ind w:right="28"/>
                    <w:rPr>
                      <w:rFonts w:cs="Arial"/>
                      <w:szCs w:val="18"/>
                    </w:rPr>
                  </w:pPr>
                  <w:r w:rsidRPr="00261CEF">
                    <w:rPr>
                      <w:rFonts w:cs="Arial"/>
                      <w:szCs w:val="18"/>
                    </w:rPr>
                    <w:t>Control</w:t>
                  </w:r>
                </w:p>
              </w:tc>
              <w:tc>
                <w:tcPr>
                  <w:tcW w:w="502" w:type="pct"/>
                  <w:gridSpan w:val="2"/>
                  <w:tcBorders>
                    <w:top w:val="single" w:sz="6" w:space="0" w:color="BFBFBF"/>
                  </w:tcBorders>
                  <w:shd w:val="clear" w:color="auto" w:fill="F2F2F2"/>
                </w:tcPr>
                <w:p w14:paraId="2C8AE2A4" w14:textId="77777777" w:rsidR="001442D2" w:rsidRPr="00261CEF" w:rsidRDefault="001442D2" w:rsidP="00361015">
                  <w:pPr>
                    <w:pStyle w:val="TableUnitsRow"/>
                    <w:ind w:right="28"/>
                    <w:rPr>
                      <w:rFonts w:cs="Arial"/>
                      <w:szCs w:val="18"/>
                    </w:rPr>
                  </w:pPr>
                  <w:r w:rsidRPr="00261CEF">
                    <w:rPr>
                      <w:rFonts w:cs="Arial"/>
                      <w:szCs w:val="18"/>
                    </w:rPr>
                    <w:t>Treatment</w:t>
                  </w:r>
                </w:p>
              </w:tc>
              <w:tc>
                <w:tcPr>
                  <w:tcW w:w="439" w:type="pct"/>
                  <w:tcBorders>
                    <w:top w:val="single" w:sz="6" w:space="0" w:color="BFBFBF"/>
                  </w:tcBorders>
                  <w:shd w:val="clear" w:color="auto" w:fill="F2F2F2"/>
                </w:tcPr>
                <w:p w14:paraId="67258504" w14:textId="77777777" w:rsidR="001442D2" w:rsidRPr="00261CEF" w:rsidRDefault="001442D2" w:rsidP="00361015">
                  <w:pPr>
                    <w:pStyle w:val="TableUnitsRow"/>
                    <w:ind w:right="28"/>
                    <w:rPr>
                      <w:rFonts w:cs="Arial"/>
                      <w:szCs w:val="18"/>
                    </w:rPr>
                  </w:pPr>
                  <w:r w:rsidRPr="00261CEF">
                    <w:rPr>
                      <w:rFonts w:cs="Arial"/>
                      <w:szCs w:val="18"/>
                    </w:rPr>
                    <w:t>Control</w:t>
                  </w:r>
                </w:p>
              </w:tc>
              <w:tc>
                <w:tcPr>
                  <w:tcW w:w="502" w:type="pct"/>
                  <w:gridSpan w:val="2"/>
                  <w:tcBorders>
                    <w:top w:val="single" w:sz="6" w:space="0" w:color="BFBFBF"/>
                  </w:tcBorders>
                  <w:shd w:val="clear" w:color="auto" w:fill="F2F2F2"/>
                </w:tcPr>
                <w:p w14:paraId="256CE9AF" w14:textId="77777777" w:rsidR="001442D2" w:rsidRPr="00261CEF" w:rsidRDefault="001442D2" w:rsidP="00361015">
                  <w:pPr>
                    <w:pStyle w:val="TableUnitsRow"/>
                    <w:ind w:right="28"/>
                    <w:rPr>
                      <w:rFonts w:cs="Arial"/>
                      <w:szCs w:val="18"/>
                    </w:rPr>
                  </w:pPr>
                  <w:r w:rsidRPr="00261CEF">
                    <w:rPr>
                      <w:rFonts w:cs="Arial"/>
                      <w:szCs w:val="18"/>
                    </w:rPr>
                    <w:t>Treatment</w:t>
                  </w:r>
                </w:p>
              </w:tc>
            </w:tr>
            <w:tr w:rsidR="001442D2" w14:paraId="6D152849" w14:textId="77777777" w:rsidTr="00FD0652">
              <w:tc>
                <w:tcPr>
                  <w:tcW w:w="1198" w:type="pct"/>
                </w:tcPr>
                <w:p w14:paraId="635B7233" w14:textId="77777777" w:rsidR="001442D2" w:rsidRPr="00DE2A58" w:rsidRDefault="001442D2" w:rsidP="00F3516B">
                  <w:pPr>
                    <w:pStyle w:val="TableBodyText"/>
                    <w:jc w:val="left"/>
                    <w:rPr>
                      <w:b/>
                    </w:rPr>
                  </w:pPr>
                  <w:r w:rsidRPr="00DE2A58">
                    <w:rPr>
                      <w:b/>
                    </w:rPr>
                    <w:t>Fees</w:t>
                  </w:r>
                </w:p>
              </w:tc>
              <w:tc>
                <w:tcPr>
                  <w:tcW w:w="448" w:type="pct"/>
                </w:tcPr>
                <w:p w14:paraId="4638FE3F" w14:textId="77777777" w:rsidR="001442D2" w:rsidRPr="00261CEF" w:rsidRDefault="001442D2" w:rsidP="00361015">
                  <w:pPr>
                    <w:pStyle w:val="TableBodyText"/>
                    <w:rPr>
                      <w:rFonts w:cs="Arial"/>
                      <w:szCs w:val="18"/>
                    </w:rPr>
                  </w:pPr>
                </w:p>
              </w:tc>
              <w:tc>
                <w:tcPr>
                  <w:tcW w:w="552" w:type="pct"/>
                  <w:gridSpan w:val="2"/>
                </w:tcPr>
                <w:p w14:paraId="137E8A0F" w14:textId="77777777" w:rsidR="001442D2" w:rsidRPr="00261CEF" w:rsidRDefault="001442D2" w:rsidP="00361015">
                  <w:pPr>
                    <w:pStyle w:val="TableBodyText"/>
                    <w:rPr>
                      <w:rFonts w:cs="Arial"/>
                      <w:szCs w:val="18"/>
                    </w:rPr>
                  </w:pPr>
                </w:p>
              </w:tc>
              <w:tc>
                <w:tcPr>
                  <w:tcW w:w="420" w:type="pct"/>
                </w:tcPr>
                <w:p w14:paraId="78832CC0" w14:textId="77777777" w:rsidR="001442D2" w:rsidRPr="00261CEF" w:rsidRDefault="001442D2" w:rsidP="00361015">
                  <w:pPr>
                    <w:pStyle w:val="TableBodyText"/>
                    <w:ind w:right="28"/>
                    <w:rPr>
                      <w:rFonts w:cs="Arial"/>
                      <w:szCs w:val="18"/>
                    </w:rPr>
                  </w:pPr>
                </w:p>
              </w:tc>
              <w:tc>
                <w:tcPr>
                  <w:tcW w:w="520" w:type="pct"/>
                </w:tcPr>
                <w:p w14:paraId="5B58B0A4" w14:textId="77777777" w:rsidR="001442D2" w:rsidRPr="00261CEF" w:rsidRDefault="001442D2" w:rsidP="00361015">
                  <w:pPr>
                    <w:pStyle w:val="TableBodyText"/>
                    <w:ind w:right="28"/>
                    <w:rPr>
                      <w:rFonts w:cs="Arial"/>
                      <w:szCs w:val="18"/>
                    </w:rPr>
                  </w:pPr>
                </w:p>
              </w:tc>
              <w:tc>
                <w:tcPr>
                  <w:tcW w:w="418" w:type="pct"/>
                </w:tcPr>
                <w:p w14:paraId="747D7D2F" w14:textId="77777777" w:rsidR="001442D2" w:rsidRPr="00261CEF" w:rsidRDefault="001442D2" w:rsidP="00361015">
                  <w:pPr>
                    <w:pStyle w:val="TableBodyText"/>
                    <w:ind w:right="28"/>
                    <w:rPr>
                      <w:rFonts w:cs="Arial"/>
                      <w:szCs w:val="18"/>
                    </w:rPr>
                  </w:pPr>
                </w:p>
              </w:tc>
              <w:tc>
                <w:tcPr>
                  <w:tcW w:w="502" w:type="pct"/>
                  <w:gridSpan w:val="2"/>
                </w:tcPr>
                <w:p w14:paraId="0D386CB6" w14:textId="77777777" w:rsidR="001442D2" w:rsidRPr="00261CEF" w:rsidRDefault="001442D2" w:rsidP="00361015">
                  <w:pPr>
                    <w:pStyle w:val="TableBodyText"/>
                    <w:ind w:right="28"/>
                    <w:rPr>
                      <w:rFonts w:cs="Arial"/>
                      <w:szCs w:val="18"/>
                    </w:rPr>
                  </w:pPr>
                </w:p>
              </w:tc>
              <w:tc>
                <w:tcPr>
                  <w:tcW w:w="439" w:type="pct"/>
                </w:tcPr>
                <w:p w14:paraId="48AF46AD" w14:textId="77777777" w:rsidR="001442D2" w:rsidRPr="00261CEF" w:rsidRDefault="001442D2" w:rsidP="00361015">
                  <w:pPr>
                    <w:pStyle w:val="TableBodyText"/>
                    <w:ind w:right="28"/>
                    <w:rPr>
                      <w:rFonts w:cs="Arial"/>
                      <w:szCs w:val="18"/>
                    </w:rPr>
                  </w:pPr>
                </w:p>
              </w:tc>
              <w:tc>
                <w:tcPr>
                  <w:tcW w:w="502" w:type="pct"/>
                  <w:gridSpan w:val="2"/>
                </w:tcPr>
                <w:p w14:paraId="07373C68" w14:textId="77777777" w:rsidR="001442D2" w:rsidRPr="00261CEF" w:rsidRDefault="001442D2" w:rsidP="00361015">
                  <w:pPr>
                    <w:pStyle w:val="TableBodyText"/>
                    <w:ind w:right="28"/>
                    <w:rPr>
                      <w:rFonts w:cs="Arial"/>
                      <w:szCs w:val="18"/>
                    </w:rPr>
                  </w:pPr>
                </w:p>
              </w:tc>
            </w:tr>
            <w:tr w:rsidR="001442D2" w14:paraId="4F9BD856" w14:textId="77777777" w:rsidTr="00FD0652">
              <w:tc>
                <w:tcPr>
                  <w:tcW w:w="1198" w:type="pct"/>
                  <w:shd w:val="clear" w:color="auto" w:fill="F2F2F2"/>
                </w:tcPr>
                <w:p w14:paraId="5FB775CC" w14:textId="77777777" w:rsidR="001442D2" w:rsidRPr="00361015" w:rsidRDefault="001442D2" w:rsidP="00F3516B">
                  <w:pPr>
                    <w:pStyle w:val="TableBodyText"/>
                    <w:jc w:val="left"/>
                    <w:rPr>
                      <w:spacing w:val="-2"/>
                    </w:rPr>
                  </w:pPr>
                  <w:r w:rsidRPr="00361015">
                    <w:rPr>
                      <w:spacing w:val="-2"/>
                    </w:rPr>
                    <w:t>New workforce entrant 1</w:t>
                  </w:r>
                </w:p>
              </w:tc>
              <w:tc>
                <w:tcPr>
                  <w:tcW w:w="448" w:type="pct"/>
                  <w:shd w:val="clear" w:color="auto" w:fill="F2F2F2"/>
                  <w:vAlign w:val="bottom"/>
                </w:tcPr>
                <w:p w14:paraId="1C2F07ED" w14:textId="77777777" w:rsidR="001442D2" w:rsidRPr="00261CEF" w:rsidRDefault="001442D2" w:rsidP="00361015">
                  <w:pPr>
                    <w:pStyle w:val="TableBodyText"/>
                    <w:rPr>
                      <w:rFonts w:cs="Arial"/>
                      <w:szCs w:val="18"/>
                    </w:rPr>
                  </w:pPr>
                  <w:r w:rsidRPr="00E530FB">
                    <w:rPr>
                      <w:rFonts w:cs="Arial"/>
                      <w:color w:val="000000"/>
                      <w:szCs w:val="18"/>
                    </w:rPr>
                    <w:t>0.1111</w:t>
                  </w:r>
                </w:p>
              </w:tc>
              <w:tc>
                <w:tcPr>
                  <w:tcW w:w="552" w:type="pct"/>
                  <w:gridSpan w:val="2"/>
                  <w:shd w:val="clear" w:color="auto" w:fill="F2F2F2"/>
                  <w:vAlign w:val="bottom"/>
                </w:tcPr>
                <w:p w14:paraId="534FC964" w14:textId="77777777" w:rsidR="001442D2" w:rsidRPr="00261CEF" w:rsidRDefault="001442D2" w:rsidP="00361015">
                  <w:pPr>
                    <w:pStyle w:val="TableBodyText"/>
                    <w:rPr>
                      <w:rFonts w:cs="Arial"/>
                      <w:szCs w:val="18"/>
                    </w:rPr>
                  </w:pPr>
                  <w:r w:rsidRPr="00E530FB">
                    <w:rPr>
                      <w:rFonts w:cs="Arial"/>
                      <w:color w:val="000000"/>
                      <w:szCs w:val="18"/>
                    </w:rPr>
                    <w:t>0.1119</w:t>
                  </w:r>
                </w:p>
              </w:tc>
              <w:tc>
                <w:tcPr>
                  <w:tcW w:w="420" w:type="pct"/>
                  <w:shd w:val="clear" w:color="auto" w:fill="F2F2F2"/>
                  <w:vAlign w:val="bottom"/>
                </w:tcPr>
                <w:p w14:paraId="36EDE74E" w14:textId="77777777" w:rsidR="001442D2" w:rsidRPr="00261CEF" w:rsidRDefault="001442D2" w:rsidP="00361015">
                  <w:pPr>
                    <w:pStyle w:val="TableBodyText"/>
                    <w:ind w:right="28"/>
                    <w:rPr>
                      <w:rFonts w:cs="Arial"/>
                      <w:szCs w:val="18"/>
                    </w:rPr>
                  </w:pPr>
                  <w:r w:rsidRPr="00E530FB">
                    <w:rPr>
                      <w:rFonts w:cs="Arial"/>
                      <w:color w:val="000000"/>
                      <w:szCs w:val="18"/>
                    </w:rPr>
                    <w:t>0.1845</w:t>
                  </w:r>
                </w:p>
              </w:tc>
              <w:tc>
                <w:tcPr>
                  <w:tcW w:w="520" w:type="pct"/>
                  <w:shd w:val="clear" w:color="auto" w:fill="F2F2F2"/>
                  <w:vAlign w:val="bottom"/>
                </w:tcPr>
                <w:p w14:paraId="5FCF7D57" w14:textId="77777777" w:rsidR="001442D2" w:rsidRPr="00261CEF" w:rsidRDefault="001442D2" w:rsidP="00361015">
                  <w:pPr>
                    <w:pStyle w:val="TableBodyText"/>
                    <w:ind w:right="28"/>
                    <w:rPr>
                      <w:rFonts w:cs="Arial"/>
                      <w:szCs w:val="18"/>
                    </w:rPr>
                  </w:pPr>
                  <w:r w:rsidRPr="00E530FB">
                    <w:rPr>
                      <w:rFonts w:cs="Arial"/>
                      <w:color w:val="000000"/>
                      <w:szCs w:val="18"/>
                    </w:rPr>
                    <w:t>0.1854</w:t>
                  </w:r>
                </w:p>
              </w:tc>
              <w:tc>
                <w:tcPr>
                  <w:tcW w:w="418" w:type="pct"/>
                  <w:shd w:val="clear" w:color="auto" w:fill="F2F2F2"/>
                  <w:vAlign w:val="bottom"/>
                </w:tcPr>
                <w:p w14:paraId="360862ED" w14:textId="77777777" w:rsidR="001442D2" w:rsidRPr="00261CEF" w:rsidRDefault="001442D2" w:rsidP="00361015">
                  <w:pPr>
                    <w:pStyle w:val="TableBodyText"/>
                    <w:ind w:right="28"/>
                    <w:rPr>
                      <w:rFonts w:cs="Arial"/>
                      <w:szCs w:val="18"/>
                    </w:rPr>
                  </w:pPr>
                  <w:r w:rsidRPr="00E530FB">
                    <w:rPr>
                      <w:rFonts w:cs="Arial"/>
                      <w:color w:val="000000"/>
                      <w:szCs w:val="18"/>
                    </w:rPr>
                    <w:t>0.3753</w:t>
                  </w:r>
                </w:p>
              </w:tc>
              <w:tc>
                <w:tcPr>
                  <w:tcW w:w="502" w:type="pct"/>
                  <w:gridSpan w:val="2"/>
                  <w:shd w:val="clear" w:color="auto" w:fill="F2F2F2"/>
                  <w:vAlign w:val="bottom"/>
                </w:tcPr>
                <w:p w14:paraId="7AC7DC49" w14:textId="77777777" w:rsidR="001442D2" w:rsidRPr="00261CEF" w:rsidRDefault="001442D2" w:rsidP="00361015">
                  <w:pPr>
                    <w:pStyle w:val="TableBodyText"/>
                    <w:ind w:right="28"/>
                    <w:rPr>
                      <w:rFonts w:cs="Arial"/>
                      <w:szCs w:val="18"/>
                    </w:rPr>
                  </w:pPr>
                  <w:r w:rsidRPr="00E530FB">
                    <w:rPr>
                      <w:rFonts w:cs="Arial"/>
                      <w:color w:val="000000"/>
                      <w:szCs w:val="18"/>
                    </w:rPr>
                    <w:t>0.3754</w:t>
                  </w:r>
                </w:p>
              </w:tc>
              <w:tc>
                <w:tcPr>
                  <w:tcW w:w="439" w:type="pct"/>
                  <w:shd w:val="clear" w:color="auto" w:fill="F2F2F2"/>
                  <w:vAlign w:val="bottom"/>
                </w:tcPr>
                <w:p w14:paraId="605AD394" w14:textId="77777777" w:rsidR="001442D2" w:rsidRPr="00261CEF" w:rsidRDefault="001442D2" w:rsidP="00361015">
                  <w:pPr>
                    <w:pStyle w:val="TableBodyText"/>
                    <w:ind w:right="28"/>
                    <w:rPr>
                      <w:rFonts w:cs="Arial"/>
                      <w:szCs w:val="18"/>
                    </w:rPr>
                  </w:pPr>
                  <w:r w:rsidRPr="00E530FB">
                    <w:rPr>
                      <w:rFonts w:cs="Arial"/>
                      <w:color w:val="000000"/>
                      <w:szCs w:val="18"/>
                    </w:rPr>
                    <w:t>0.3291</w:t>
                  </w:r>
                </w:p>
              </w:tc>
              <w:tc>
                <w:tcPr>
                  <w:tcW w:w="502" w:type="pct"/>
                  <w:gridSpan w:val="2"/>
                  <w:shd w:val="clear" w:color="auto" w:fill="F2F2F2"/>
                  <w:vAlign w:val="bottom"/>
                </w:tcPr>
                <w:p w14:paraId="1773C6BC" w14:textId="77777777" w:rsidR="001442D2" w:rsidRPr="00261CEF" w:rsidRDefault="001442D2" w:rsidP="00361015">
                  <w:pPr>
                    <w:pStyle w:val="TableBodyText"/>
                    <w:ind w:right="28"/>
                    <w:rPr>
                      <w:rFonts w:cs="Arial"/>
                      <w:szCs w:val="18"/>
                    </w:rPr>
                  </w:pPr>
                  <w:r w:rsidRPr="00E530FB">
                    <w:rPr>
                      <w:rFonts w:cs="Arial"/>
                      <w:color w:val="000000"/>
                      <w:szCs w:val="18"/>
                    </w:rPr>
                    <w:t>0.3273</w:t>
                  </w:r>
                </w:p>
              </w:tc>
            </w:tr>
            <w:tr w:rsidR="001442D2" w14:paraId="235D232A" w14:textId="77777777" w:rsidTr="00FD0652">
              <w:tc>
                <w:tcPr>
                  <w:tcW w:w="1198" w:type="pct"/>
                  <w:shd w:val="clear" w:color="auto" w:fill="auto"/>
                </w:tcPr>
                <w:p w14:paraId="28C7445E" w14:textId="77777777" w:rsidR="001442D2" w:rsidRPr="00361015" w:rsidRDefault="001442D2" w:rsidP="00F3516B">
                  <w:pPr>
                    <w:pStyle w:val="TableBodyText"/>
                    <w:jc w:val="left"/>
                    <w:rPr>
                      <w:spacing w:val="-2"/>
                    </w:rPr>
                  </w:pPr>
                  <w:r w:rsidRPr="00361015">
                    <w:rPr>
                      <w:spacing w:val="-2"/>
                    </w:rPr>
                    <w:t>New workforce entrant 2</w:t>
                  </w:r>
                </w:p>
              </w:tc>
              <w:tc>
                <w:tcPr>
                  <w:tcW w:w="448" w:type="pct"/>
                  <w:vAlign w:val="bottom"/>
                </w:tcPr>
                <w:p w14:paraId="7F969DEA" w14:textId="77777777" w:rsidR="001442D2" w:rsidRPr="00261CEF" w:rsidRDefault="001442D2" w:rsidP="00361015">
                  <w:pPr>
                    <w:pStyle w:val="TableBodyText"/>
                    <w:rPr>
                      <w:rFonts w:cs="Arial"/>
                      <w:szCs w:val="18"/>
                    </w:rPr>
                  </w:pPr>
                  <w:r w:rsidRPr="00E530FB">
                    <w:rPr>
                      <w:rFonts w:cs="Arial"/>
                      <w:color w:val="000000"/>
                      <w:szCs w:val="18"/>
                    </w:rPr>
                    <w:t>0.1121</w:t>
                  </w:r>
                </w:p>
              </w:tc>
              <w:tc>
                <w:tcPr>
                  <w:tcW w:w="552" w:type="pct"/>
                  <w:gridSpan w:val="2"/>
                  <w:shd w:val="clear" w:color="auto" w:fill="auto"/>
                  <w:vAlign w:val="bottom"/>
                </w:tcPr>
                <w:p w14:paraId="50351D0F" w14:textId="77777777" w:rsidR="001442D2" w:rsidRPr="00261CEF" w:rsidRDefault="001442D2" w:rsidP="00361015">
                  <w:pPr>
                    <w:pStyle w:val="TableBodyText"/>
                    <w:rPr>
                      <w:rFonts w:cs="Arial"/>
                      <w:szCs w:val="18"/>
                    </w:rPr>
                  </w:pPr>
                  <w:r w:rsidRPr="00E530FB">
                    <w:rPr>
                      <w:rFonts w:cs="Arial"/>
                      <w:color w:val="000000"/>
                      <w:szCs w:val="18"/>
                    </w:rPr>
                    <w:t>0.1129</w:t>
                  </w:r>
                </w:p>
              </w:tc>
              <w:tc>
                <w:tcPr>
                  <w:tcW w:w="420" w:type="pct"/>
                  <w:shd w:val="clear" w:color="auto" w:fill="auto"/>
                  <w:vAlign w:val="bottom"/>
                </w:tcPr>
                <w:p w14:paraId="20A89674" w14:textId="77777777" w:rsidR="001442D2" w:rsidRPr="00261CEF" w:rsidRDefault="001442D2" w:rsidP="00361015">
                  <w:pPr>
                    <w:pStyle w:val="TableBodyText"/>
                    <w:ind w:right="28"/>
                    <w:rPr>
                      <w:rFonts w:cs="Arial"/>
                      <w:szCs w:val="18"/>
                    </w:rPr>
                  </w:pPr>
                  <w:r w:rsidRPr="00E530FB">
                    <w:rPr>
                      <w:rFonts w:cs="Arial"/>
                      <w:color w:val="000000"/>
                      <w:szCs w:val="18"/>
                    </w:rPr>
                    <w:t>0.1857</w:t>
                  </w:r>
                </w:p>
              </w:tc>
              <w:tc>
                <w:tcPr>
                  <w:tcW w:w="520" w:type="pct"/>
                  <w:vAlign w:val="bottom"/>
                </w:tcPr>
                <w:p w14:paraId="7EA096FC" w14:textId="77777777" w:rsidR="001442D2" w:rsidRPr="00261CEF" w:rsidRDefault="001442D2" w:rsidP="00361015">
                  <w:pPr>
                    <w:pStyle w:val="TableBodyText"/>
                    <w:ind w:right="28"/>
                    <w:rPr>
                      <w:rFonts w:cs="Arial"/>
                      <w:szCs w:val="18"/>
                    </w:rPr>
                  </w:pPr>
                  <w:r w:rsidRPr="00E530FB">
                    <w:rPr>
                      <w:rFonts w:cs="Arial"/>
                      <w:color w:val="000000"/>
                      <w:szCs w:val="18"/>
                    </w:rPr>
                    <w:t>0.1866</w:t>
                  </w:r>
                </w:p>
              </w:tc>
              <w:tc>
                <w:tcPr>
                  <w:tcW w:w="418" w:type="pct"/>
                  <w:vAlign w:val="bottom"/>
                </w:tcPr>
                <w:p w14:paraId="71CD403F" w14:textId="77777777" w:rsidR="001442D2" w:rsidRPr="00261CEF" w:rsidRDefault="001442D2" w:rsidP="00361015">
                  <w:pPr>
                    <w:pStyle w:val="TableBodyText"/>
                    <w:ind w:right="28"/>
                    <w:rPr>
                      <w:rFonts w:cs="Arial"/>
                      <w:szCs w:val="18"/>
                    </w:rPr>
                  </w:pPr>
                  <w:r w:rsidRPr="00E530FB">
                    <w:rPr>
                      <w:rFonts w:cs="Arial"/>
                      <w:color w:val="000000"/>
                      <w:szCs w:val="18"/>
                    </w:rPr>
                    <w:t>0.3754</w:t>
                  </w:r>
                </w:p>
              </w:tc>
              <w:tc>
                <w:tcPr>
                  <w:tcW w:w="502" w:type="pct"/>
                  <w:gridSpan w:val="2"/>
                  <w:vAlign w:val="bottom"/>
                </w:tcPr>
                <w:p w14:paraId="6A26B715" w14:textId="77777777" w:rsidR="001442D2" w:rsidRPr="00261CEF" w:rsidRDefault="001442D2" w:rsidP="00361015">
                  <w:pPr>
                    <w:pStyle w:val="TableBodyText"/>
                    <w:ind w:right="28"/>
                    <w:rPr>
                      <w:rFonts w:cs="Arial"/>
                      <w:szCs w:val="18"/>
                    </w:rPr>
                  </w:pPr>
                  <w:r w:rsidRPr="00E530FB">
                    <w:rPr>
                      <w:rFonts w:cs="Arial"/>
                      <w:color w:val="000000"/>
                      <w:szCs w:val="18"/>
                    </w:rPr>
                    <w:t>0.3755</w:t>
                  </w:r>
                </w:p>
              </w:tc>
              <w:tc>
                <w:tcPr>
                  <w:tcW w:w="439" w:type="pct"/>
                  <w:vAlign w:val="bottom"/>
                </w:tcPr>
                <w:p w14:paraId="6A4A86C1" w14:textId="77777777" w:rsidR="001442D2" w:rsidRPr="00261CEF" w:rsidRDefault="001442D2" w:rsidP="00361015">
                  <w:pPr>
                    <w:pStyle w:val="TableBodyText"/>
                    <w:ind w:right="28"/>
                    <w:rPr>
                      <w:rFonts w:cs="Arial"/>
                      <w:szCs w:val="18"/>
                    </w:rPr>
                  </w:pPr>
                  <w:r w:rsidRPr="00E530FB">
                    <w:rPr>
                      <w:rFonts w:cs="Arial"/>
                      <w:color w:val="000000"/>
                      <w:szCs w:val="18"/>
                    </w:rPr>
                    <w:t>0.3268</w:t>
                  </w:r>
                </w:p>
              </w:tc>
              <w:tc>
                <w:tcPr>
                  <w:tcW w:w="502" w:type="pct"/>
                  <w:gridSpan w:val="2"/>
                  <w:vAlign w:val="bottom"/>
                </w:tcPr>
                <w:p w14:paraId="48208A0E" w14:textId="77777777" w:rsidR="001442D2" w:rsidRPr="00261CEF" w:rsidRDefault="001442D2" w:rsidP="00361015">
                  <w:pPr>
                    <w:pStyle w:val="TableBodyText"/>
                    <w:ind w:right="28"/>
                    <w:rPr>
                      <w:rFonts w:cs="Arial"/>
                      <w:szCs w:val="18"/>
                    </w:rPr>
                  </w:pPr>
                  <w:r w:rsidRPr="00E530FB">
                    <w:rPr>
                      <w:rFonts w:cs="Arial"/>
                      <w:color w:val="000000"/>
                      <w:szCs w:val="18"/>
                    </w:rPr>
                    <w:t>0.3250</w:t>
                  </w:r>
                </w:p>
              </w:tc>
            </w:tr>
            <w:tr w:rsidR="001442D2" w14:paraId="2881E636" w14:textId="77777777" w:rsidTr="00FD0652">
              <w:tc>
                <w:tcPr>
                  <w:tcW w:w="1198" w:type="pct"/>
                  <w:shd w:val="clear" w:color="auto" w:fill="F2F2F2"/>
                </w:tcPr>
                <w:p w14:paraId="471AC133" w14:textId="77777777" w:rsidR="001442D2" w:rsidRPr="00361015" w:rsidRDefault="001442D2" w:rsidP="00F3516B">
                  <w:pPr>
                    <w:pStyle w:val="TableBodyText"/>
                    <w:jc w:val="left"/>
                    <w:rPr>
                      <w:spacing w:val="-2"/>
                    </w:rPr>
                  </w:pPr>
                  <w:r w:rsidRPr="00361015">
                    <w:rPr>
                      <w:spacing w:val="-2"/>
                    </w:rPr>
                    <w:t>Older individual 1</w:t>
                  </w:r>
                </w:p>
              </w:tc>
              <w:tc>
                <w:tcPr>
                  <w:tcW w:w="448" w:type="pct"/>
                  <w:shd w:val="clear" w:color="auto" w:fill="F2F2F2"/>
                  <w:vAlign w:val="bottom"/>
                </w:tcPr>
                <w:p w14:paraId="68728B2E" w14:textId="77777777" w:rsidR="001442D2" w:rsidRPr="00261CEF" w:rsidRDefault="001442D2" w:rsidP="00361015">
                  <w:pPr>
                    <w:pStyle w:val="TableBodyText"/>
                    <w:rPr>
                      <w:rFonts w:cs="Arial"/>
                      <w:szCs w:val="18"/>
                    </w:rPr>
                  </w:pPr>
                  <w:r w:rsidRPr="00E530FB">
                    <w:rPr>
                      <w:rFonts w:cs="Arial"/>
                      <w:color w:val="000000"/>
                      <w:szCs w:val="18"/>
                    </w:rPr>
                    <w:t>0.0843</w:t>
                  </w:r>
                </w:p>
              </w:tc>
              <w:tc>
                <w:tcPr>
                  <w:tcW w:w="552" w:type="pct"/>
                  <w:gridSpan w:val="2"/>
                  <w:shd w:val="clear" w:color="auto" w:fill="F2F2F2"/>
                  <w:vAlign w:val="bottom"/>
                </w:tcPr>
                <w:p w14:paraId="0D5252C2" w14:textId="77777777" w:rsidR="001442D2" w:rsidRPr="00261CEF" w:rsidRDefault="001442D2" w:rsidP="00361015">
                  <w:pPr>
                    <w:pStyle w:val="TableBodyText"/>
                    <w:rPr>
                      <w:rFonts w:cs="Arial"/>
                      <w:szCs w:val="18"/>
                    </w:rPr>
                  </w:pPr>
                  <w:r w:rsidRPr="00E530FB">
                    <w:rPr>
                      <w:rFonts w:cs="Arial"/>
                      <w:color w:val="000000"/>
                      <w:szCs w:val="18"/>
                    </w:rPr>
                    <w:t>0.0849</w:t>
                  </w:r>
                </w:p>
              </w:tc>
              <w:tc>
                <w:tcPr>
                  <w:tcW w:w="420" w:type="pct"/>
                  <w:shd w:val="clear" w:color="auto" w:fill="F2F2F2"/>
                  <w:vAlign w:val="bottom"/>
                </w:tcPr>
                <w:p w14:paraId="2A3D974C" w14:textId="77777777" w:rsidR="001442D2" w:rsidRPr="00261CEF" w:rsidRDefault="001442D2" w:rsidP="00361015">
                  <w:pPr>
                    <w:pStyle w:val="TableBodyText"/>
                    <w:ind w:right="28"/>
                    <w:rPr>
                      <w:rFonts w:cs="Arial"/>
                      <w:szCs w:val="18"/>
                    </w:rPr>
                  </w:pPr>
                  <w:r w:rsidRPr="00E530FB">
                    <w:rPr>
                      <w:rFonts w:cs="Arial"/>
                      <w:color w:val="000000"/>
                      <w:szCs w:val="18"/>
                    </w:rPr>
                    <w:t>0.1518</w:t>
                  </w:r>
                </w:p>
              </w:tc>
              <w:tc>
                <w:tcPr>
                  <w:tcW w:w="520" w:type="pct"/>
                  <w:shd w:val="clear" w:color="auto" w:fill="F2F2F2"/>
                  <w:vAlign w:val="bottom"/>
                </w:tcPr>
                <w:p w14:paraId="17E208A4" w14:textId="77777777" w:rsidR="001442D2" w:rsidRPr="00261CEF" w:rsidRDefault="001442D2" w:rsidP="00361015">
                  <w:pPr>
                    <w:pStyle w:val="TableBodyText"/>
                    <w:ind w:right="28"/>
                    <w:rPr>
                      <w:rFonts w:cs="Arial"/>
                      <w:szCs w:val="18"/>
                    </w:rPr>
                  </w:pPr>
                  <w:r w:rsidRPr="00E530FB">
                    <w:rPr>
                      <w:rFonts w:cs="Arial"/>
                      <w:color w:val="000000"/>
                      <w:szCs w:val="18"/>
                    </w:rPr>
                    <w:t>0.1527</w:t>
                  </w:r>
                </w:p>
              </w:tc>
              <w:tc>
                <w:tcPr>
                  <w:tcW w:w="418" w:type="pct"/>
                  <w:shd w:val="clear" w:color="auto" w:fill="F2F2F2"/>
                  <w:vAlign w:val="bottom"/>
                </w:tcPr>
                <w:p w14:paraId="557240BC" w14:textId="77777777" w:rsidR="001442D2" w:rsidRPr="00261CEF" w:rsidRDefault="001442D2" w:rsidP="00361015">
                  <w:pPr>
                    <w:pStyle w:val="TableBodyText"/>
                    <w:ind w:right="28"/>
                    <w:rPr>
                      <w:rFonts w:cs="Arial"/>
                      <w:szCs w:val="18"/>
                    </w:rPr>
                  </w:pPr>
                  <w:r w:rsidRPr="00E530FB">
                    <w:rPr>
                      <w:rFonts w:cs="Arial"/>
                      <w:color w:val="000000"/>
                      <w:szCs w:val="18"/>
                    </w:rPr>
                    <w:t>0.3641</w:t>
                  </w:r>
                </w:p>
              </w:tc>
              <w:tc>
                <w:tcPr>
                  <w:tcW w:w="502" w:type="pct"/>
                  <w:gridSpan w:val="2"/>
                  <w:shd w:val="clear" w:color="auto" w:fill="F2F2F2"/>
                  <w:vAlign w:val="bottom"/>
                </w:tcPr>
                <w:p w14:paraId="1B2A5F3D" w14:textId="77777777" w:rsidR="001442D2" w:rsidRPr="00261CEF" w:rsidRDefault="001442D2" w:rsidP="00361015">
                  <w:pPr>
                    <w:pStyle w:val="TableBodyText"/>
                    <w:ind w:right="28"/>
                    <w:rPr>
                      <w:rFonts w:cs="Arial"/>
                      <w:szCs w:val="18"/>
                    </w:rPr>
                  </w:pPr>
                  <w:r w:rsidRPr="00E530FB">
                    <w:rPr>
                      <w:rFonts w:cs="Arial"/>
                      <w:color w:val="000000"/>
                      <w:szCs w:val="18"/>
                    </w:rPr>
                    <w:t>0.3646</w:t>
                  </w:r>
                </w:p>
              </w:tc>
              <w:tc>
                <w:tcPr>
                  <w:tcW w:w="439" w:type="pct"/>
                  <w:shd w:val="clear" w:color="auto" w:fill="F2F2F2"/>
                  <w:vAlign w:val="bottom"/>
                </w:tcPr>
                <w:p w14:paraId="43947310" w14:textId="77777777" w:rsidR="001442D2" w:rsidRPr="00261CEF" w:rsidRDefault="001442D2" w:rsidP="00361015">
                  <w:pPr>
                    <w:pStyle w:val="TableBodyText"/>
                    <w:ind w:right="28"/>
                    <w:rPr>
                      <w:rFonts w:cs="Arial"/>
                      <w:szCs w:val="18"/>
                    </w:rPr>
                  </w:pPr>
                  <w:r w:rsidRPr="00E530FB">
                    <w:rPr>
                      <w:rFonts w:cs="Arial"/>
                      <w:color w:val="000000"/>
                      <w:szCs w:val="18"/>
                    </w:rPr>
                    <w:t>0.3998</w:t>
                  </w:r>
                </w:p>
              </w:tc>
              <w:tc>
                <w:tcPr>
                  <w:tcW w:w="502" w:type="pct"/>
                  <w:gridSpan w:val="2"/>
                  <w:shd w:val="clear" w:color="auto" w:fill="F2F2F2"/>
                  <w:vAlign w:val="bottom"/>
                </w:tcPr>
                <w:p w14:paraId="310F06BA" w14:textId="77777777" w:rsidR="001442D2" w:rsidRPr="00261CEF" w:rsidRDefault="001442D2" w:rsidP="00361015">
                  <w:pPr>
                    <w:pStyle w:val="TableBodyText"/>
                    <w:ind w:right="28"/>
                    <w:rPr>
                      <w:rFonts w:cs="Arial"/>
                      <w:szCs w:val="18"/>
                    </w:rPr>
                  </w:pPr>
                  <w:r w:rsidRPr="00E530FB">
                    <w:rPr>
                      <w:rFonts w:cs="Arial"/>
                      <w:color w:val="000000"/>
                      <w:szCs w:val="18"/>
                    </w:rPr>
                    <w:t>0.3978</w:t>
                  </w:r>
                </w:p>
              </w:tc>
            </w:tr>
            <w:tr w:rsidR="001442D2" w14:paraId="4AB64FCE" w14:textId="77777777" w:rsidTr="00FD0652">
              <w:tc>
                <w:tcPr>
                  <w:tcW w:w="1198" w:type="pct"/>
                  <w:shd w:val="clear" w:color="auto" w:fill="auto"/>
                </w:tcPr>
                <w:p w14:paraId="1A697AE3" w14:textId="77777777" w:rsidR="001442D2" w:rsidRPr="00361015" w:rsidRDefault="001442D2" w:rsidP="00F3516B">
                  <w:pPr>
                    <w:pStyle w:val="TableBodyText"/>
                    <w:jc w:val="left"/>
                    <w:rPr>
                      <w:spacing w:val="-2"/>
                    </w:rPr>
                  </w:pPr>
                  <w:r w:rsidRPr="002663AA">
                    <w:rPr>
                      <w:spacing w:val="-2"/>
                    </w:rPr>
                    <w:t>Older individual 2</w:t>
                  </w:r>
                </w:p>
              </w:tc>
              <w:tc>
                <w:tcPr>
                  <w:tcW w:w="448" w:type="pct"/>
                  <w:vAlign w:val="bottom"/>
                </w:tcPr>
                <w:p w14:paraId="5B9C2510" w14:textId="77777777" w:rsidR="001442D2" w:rsidRPr="00261CEF" w:rsidRDefault="001442D2" w:rsidP="00361015">
                  <w:pPr>
                    <w:pStyle w:val="TableBodyText"/>
                    <w:rPr>
                      <w:rFonts w:cs="Arial"/>
                      <w:szCs w:val="18"/>
                    </w:rPr>
                  </w:pPr>
                  <w:r w:rsidRPr="00E530FB">
                    <w:rPr>
                      <w:rFonts w:cs="Arial"/>
                      <w:color w:val="000000"/>
                      <w:szCs w:val="18"/>
                    </w:rPr>
                    <w:t>0.0961</w:t>
                  </w:r>
                </w:p>
              </w:tc>
              <w:tc>
                <w:tcPr>
                  <w:tcW w:w="552" w:type="pct"/>
                  <w:gridSpan w:val="2"/>
                  <w:shd w:val="clear" w:color="auto" w:fill="auto"/>
                  <w:vAlign w:val="bottom"/>
                </w:tcPr>
                <w:p w14:paraId="1046C569" w14:textId="77777777" w:rsidR="001442D2" w:rsidRPr="00261CEF" w:rsidRDefault="001442D2" w:rsidP="00361015">
                  <w:pPr>
                    <w:pStyle w:val="TableBodyText"/>
                    <w:rPr>
                      <w:rFonts w:cs="Arial"/>
                      <w:szCs w:val="18"/>
                    </w:rPr>
                  </w:pPr>
                  <w:r w:rsidRPr="00E530FB">
                    <w:rPr>
                      <w:rFonts w:cs="Arial"/>
                      <w:color w:val="000000"/>
                      <w:szCs w:val="18"/>
                    </w:rPr>
                    <w:t>0.0968</w:t>
                  </w:r>
                </w:p>
              </w:tc>
              <w:tc>
                <w:tcPr>
                  <w:tcW w:w="420" w:type="pct"/>
                  <w:shd w:val="clear" w:color="auto" w:fill="auto"/>
                  <w:vAlign w:val="bottom"/>
                </w:tcPr>
                <w:p w14:paraId="06100485" w14:textId="77777777" w:rsidR="001442D2" w:rsidRPr="00261CEF" w:rsidRDefault="001442D2" w:rsidP="00361015">
                  <w:pPr>
                    <w:pStyle w:val="TableBodyText"/>
                    <w:ind w:right="28"/>
                    <w:rPr>
                      <w:rFonts w:cs="Arial"/>
                      <w:szCs w:val="18"/>
                    </w:rPr>
                  </w:pPr>
                  <w:r w:rsidRPr="00E530FB">
                    <w:rPr>
                      <w:rFonts w:cs="Arial"/>
                      <w:color w:val="000000"/>
                      <w:szCs w:val="18"/>
                    </w:rPr>
                    <w:t>0.1670</w:t>
                  </w:r>
                </w:p>
              </w:tc>
              <w:tc>
                <w:tcPr>
                  <w:tcW w:w="520" w:type="pct"/>
                  <w:vAlign w:val="bottom"/>
                </w:tcPr>
                <w:p w14:paraId="2F8A1EB6" w14:textId="77777777" w:rsidR="001442D2" w:rsidRPr="00261CEF" w:rsidRDefault="001442D2" w:rsidP="00361015">
                  <w:pPr>
                    <w:pStyle w:val="TableBodyText"/>
                    <w:ind w:right="28"/>
                    <w:rPr>
                      <w:rFonts w:cs="Arial"/>
                      <w:szCs w:val="18"/>
                    </w:rPr>
                  </w:pPr>
                  <w:r w:rsidRPr="00E530FB">
                    <w:rPr>
                      <w:rFonts w:cs="Arial"/>
                      <w:color w:val="000000"/>
                      <w:szCs w:val="18"/>
                    </w:rPr>
                    <w:t>0.1679</w:t>
                  </w:r>
                </w:p>
              </w:tc>
              <w:tc>
                <w:tcPr>
                  <w:tcW w:w="418" w:type="pct"/>
                  <w:vAlign w:val="bottom"/>
                </w:tcPr>
                <w:p w14:paraId="60C8EF07" w14:textId="77777777" w:rsidR="001442D2" w:rsidRPr="00261CEF" w:rsidRDefault="001442D2" w:rsidP="00361015">
                  <w:pPr>
                    <w:pStyle w:val="TableBodyText"/>
                    <w:ind w:right="28"/>
                    <w:rPr>
                      <w:rFonts w:cs="Arial"/>
                      <w:szCs w:val="18"/>
                    </w:rPr>
                  </w:pPr>
                  <w:r w:rsidRPr="00E530FB">
                    <w:rPr>
                      <w:rFonts w:cs="Arial"/>
                      <w:color w:val="000000"/>
                      <w:szCs w:val="18"/>
                    </w:rPr>
                    <w:t>0.3712</w:t>
                  </w:r>
                </w:p>
              </w:tc>
              <w:tc>
                <w:tcPr>
                  <w:tcW w:w="502" w:type="pct"/>
                  <w:gridSpan w:val="2"/>
                  <w:vAlign w:val="bottom"/>
                </w:tcPr>
                <w:p w14:paraId="1786C141" w14:textId="77777777" w:rsidR="001442D2" w:rsidRPr="00261CEF" w:rsidRDefault="001442D2" w:rsidP="00361015">
                  <w:pPr>
                    <w:pStyle w:val="TableBodyText"/>
                    <w:ind w:right="28"/>
                    <w:rPr>
                      <w:rFonts w:cs="Arial"/>
                      <w:szCs w:val="18"/>
                    </w:rPr>
                  </w:pPr>
                  <w:r w:rsidRPr="00E530FB">
                    <w:rPr>
                      <w:rFonts w:cs="Arial"/>
                      <w:color w:val="000000"/>
                      <w:szCs w:val="18"/>
                    </w:rPr>
                    <w:t>0.3715</w:t>
                  </w:r>
                </w:p>
              </w:tc>
              <w:tc>
                <w:tcPr>
                  <w:tcW w:w="439" w:type="pct"/>
                  <w:vAlign w:val="bottom"/>
                </w:tcPr>
                <w:p w14:paraId="27B088B2" w14:textId="77777777" w:rsidR="001442D2" w:rsidRPr="00261CEF" w:rsidRDefault="001442D2" w:rsidP="00361015">
                  <w:pPr>
                    <w:pStyle w:val="TableBodyText"/>
                    <w:ind w:right="28"/>
                    <w:rPr>
                      <w:rFonts w:cs="Arial"/>
                      <w:szCs w:val="18"/>
                    </w:rPr>
                  </w:pPr>
                  <w:r w:rsidRPr="00E530FB">
                    <w:rPr>
                      <w:rFonts w:cs="Arial"/>
                      <w:color w:val="000000"/>
                      <w:szCs w:val="18"/>
                    </w:rPr>
                    <w:t>0.3657</w:t>
                  </w:r>
                </w:p>
              </w:tc>
              <w:tc>
                <w:tcPr>
                  <w:tcW w:w="502" w:type="pct"/>
                  <w:gridSpan w:val="2"/>
                  <w:vAlign w:val="bottom"/>
                </w:tcPr>
                <w:p w14:paraId="3A78E357" w14:textId="77777777" w:rsidR="001442D2" w:rsidRPr="00261CEF" w:rsidRDefault="001442D2" w:rsidP="00361015">
                  <w:pPr>
                    <w:pStyle w:val="TableBodyText"/>
                    <w:ind w:right="28"/>
                    <w:rPr>
                      <w:rFonts w:cs="Arial"/>
                      <w:szCs w:val="18"/>
                    </w:rPr>
                  </w:pPr>
                  <w:r w:rsidRPr="00E530FB">
                    <w:rPr>
                      <w:rFonts w:cs="Arial"/>
                      <w:color w:val="000000"/>
                      <w:szCs w:val="18"/>
                    </w:rPr>
                    <w:t>0.3638</w:t>
                  </w:r>
                </w:p>
              </w:tc>
            </w:tr>
            <w:tr w:rsidR="001442D2" w14:paraId="0C7D3ABA" w14:textId="77777777" w:rsidTr="00FD0652">
              <w:tc>
                <w:tcPr>
                  <w:tcW w:w="1198" w:type="pct"/>
                  <w:shd w:val="clear" w:color="auto" w:fill="F2F2F2"/>
                </w:tcPr>
                <w:p w14:paraId="4F206B73" w14:textId="77777777" w:rsidR="001442D2" w:rsidRPr="00361015" w:rsidRDefault="001442D2" w:rsidP="00F3516B">
                  <w:pPr>
                    <w:pStyle w:val="TableBodyText"/>
                    <w:jc w:val="left"/>
                    <w:rPr>
                      <w:b/>
                      <w:spacing w:val="-2"/>
                    </w:rPr>
                  </w:pPr>
                  <w:r w:rsidRPr="00361015">
                    <w:rPr>
                      <w:b/>
                      <w:spacing w:val="-2"/>
                    </w:rPr>
                    <w:t>Net returns</w:t>
                  </w:r>
                </w:p>
              </w:tc>
              <w:tc>
                <w:tcPr>
                  <w:tcW w:w="448" w:type="pct"/>
                  <w:shd w:val="clear" w:color="auto" w:fill="F2F2F2"/>
                </w:tcPr>
                <w:p w14:paraId="29C6FDE9" w14:textId="77777777" w:rsidR="001442D2" w:rsidRPr="00261CEF" w:rsidRDefault="001442D2" w:rsidP="00361015">
                  <w:pPr>
                    <w:pStyle w:val="TableBodyText"/>
                    <w:rPr>
                      <w:rFonts w:cs="Arial"/>
                      <w:szCs w:val="18"/>
                    </w:rPr>
                  </w:pPr>
                </w:p>
              </w:tc>
              <w:tc>
                <w:tcPr>
                  <w:tcW w:w="552" w:type="pct"/>
                  <w:gridSpan w:val="2"/>
                  <w:shd w:val="clear" w:color="auto" w:fill="F2F2F2"/>
                </w:tcPr>
                <w:p w14:paraId="52079308" w14:textId="77777777" w:rsidR="001442D2" w:rsidRPr="00261CEF" w:rsidRDefault="001442D2" w:rsidP="00361015">
                  <w:pPr>
                    <w:pStyle w:val="TableBodyText"/>
                    <w:rPr>
                      <w:rFonts w:cs="Arial"/>
                      <w:szCs w:val="18"/>
                    </w:rPr>
                  </w:pPr>
                </w:p>
              </w:tc>
              <w:tc>
                <w:tcPr>
                  <w:tcW w:w="420" w:type="pct"/>
                  <w:shd w:val="clear" w:color="auto" w:fill="F2F2F2"/>
                </w:tcPr>
                <w:p w14:paraId="07A08D60" w14:textId="77777777" w:rsidR="001442D2" w:rsidRPr="00261CEF" w:rsidRDefault="001442D2" w:rsidP="00361015">
                  <w:pPr>
                    <w:pStyle w:val="TableBodyText"/>
                    <w:ind w:right="28"/>
                    <w:rPr>
                      <w:rFonts w:cs="Arial"/>
                      <w:szCs w:val="18"/>
                    </w:rPr>
                  </w:pPr>
                </w:p>
              </w:tc>
              <w:tc>
                <w:tcPr>
                  <w:tcW w:w="520" w:type="pct"/>
                  <w:shd w:val="clear" w:color="auto" w:fill="F2F2F2"/>
                </w:tcPr>
                <w:p w14:paraId="355C4BD5" w14:textId="77777777" w:rsidR="001442D2" w:rsidRPr="00261CEF" w:rsidRDefault="001442D2" w:rsidP="00361015">
                  <w:pPr>
                    <w:pStyle w:val="TableBodyText"/>
                    <w:ind w:right="28"/>
                    <w:rPr>
                      <w:rFonts w:cs="Arial"/>
                      <w:szCs w:val="18"/>
                    </w:rPr>
                  </w:pPr>
                </w:p>
              </w:tc>
              <w:tc>
                <w:tcPr>
                  <w:tcW w:w="418" w:type="pct"/>
                  <w:shd w:val="clear" w:color="auto" w:fill="F2F2F2"/>
                </w:tcPr>
                <w:p w14:paraId="30D5E772" w14:textId="77777777" w:rsidR="001442D2" w:rsidRPr="00261CEF" w:rsidRDefault="001442D2" w:rsidP="00361015">
                  <w:pPr>
                    <w:pStyle w:val="TableBodyText"/>
                    <w:ind w:right="28"/>
                    <w:rPr>
                      <w:rFonts w:cs="Arial"/>
                      <w:szCs w:val="18"/>
                    </w:rPr>
                  </w:pPr>
                </w:p>
              </w:tc>
              <w:tc>
                <w:tcPr>
                  <w:tcW w:w="502" w:type="pct"/>
                  <w:gridSpan w:val="2"/>
                  <w:shd w:val="clear" w:color="auto" w:fill="F2F2F2"/>
                </w:tcPr>
                <w:p w14:paraId="191CDBAE" w14:textId="77777777" w:rsidR="001442D2" w:rsidRPr="00261CEF" w:rsidRDefault="001442D2" w:rsidP="00361015">
                  <w:pPr>
                    <w:pStyle w:val="TableBodyText"/>
                    <w:ind w:right="28"/>
                    <w:rPr>
                      <w:rFonts w:cs="Arial"/>
                      <w:szCs w:val="18"/>
                    </w:rPr>
                  </w:pPr>
                </w:p>
              </w:tc>
              <w:tc>
                <w:tcPr>
                  <w:tcW w:w="439" w:type="pct"/>
                  <w:shd w:val="clear" w:color="auto" w:fill="F2F2F2"/>
                </w:tcPr>
                <w:p w14:paraId="03245ED5" w14:textId="77777777" w:rsidR="001442D2" w:rsidRPr="00261CEF" w:rsidRDefault="001442D2" w:rsidP="00361015">
                  <w:pPr>
                    <w:pStyle w:val="TableBodyText"/>
                    <w:ind w:right="28"/>
                    <w:rPr>
                      <w:rFonts w:cs="Arial"/>
                      <w:szCs w:val="18"/>
                    </w:rPr>
                  </w:pPr>
                </w:p>
              </w:tc>
              <w:tc>
                <w:tcPr>
                  <w:tcW w:w="502" w:type="pct"/>
                  <w:gridSpan w:val="2"/>
                  <w:shd w:val="clear" w:color="auto" w:fill="F2F2F2"/>
                </w:tcPr>
                <w:p w14:paraId="2556C2D5" w14:textId="77777777" w:rsidR="001442D2" w:rsidRPr="00261CEF" w:rsidRDefault="001442D2" w:rsidP="00361015">
                  <w:pPr>
                    <w:pStyle w:val="TableBodyText"/>
                    <w:ind w:right="28"/>
                    <w:rPr>
                      <w:rFonts w:cs="Arial"/>
                      <w:szCs w:val="18"/>
                    </w:rPr>
                  </w:pPr>
                </w:p>
              </w:tc>
            </w:tr>
            <w:tr w:rsidR="001442D2" w14:paraId="40D1BA63" w14:textId="77777777" w:rsidTr="00FD0652">
              <w:tc>
                <w:tcPr>
                  <w:tcW w:w="1198" w:type="pct"/>
                  <w:shd w:val="clear" w:color="auto" w:fill="auto"/>
                </w:tcPr>
                <w:p w14:paraId="3B42B7C7" w14:textId="77777777" w:rsidR="001442D2" w:rsidRPr="00361015" w:rsidRDefault="001442D2" w:rsidP="00F3516B">
                  <w:pPr>
                    <w:pStyle w:val="TableBodyText"/>
                    <w:jc w:val="left"/>
                    <w:rPr>
                      <w:spacing w:val="-2"/>
                    </w:rPr>
                  </w:pPr>
                  <w:r w:rsidRPr="00361015">
                    <w:rPr>
                      <w:spacing w:val="-2"/>
                    </w:rPr>
                    <w:t>New workforce entrant 1</w:t>
                  </w:r>
                </w:p>
              </w:tc>
              <w:tc>
                <w:tcPr>
                  <w:tcW w:w="448" w:type="pct"/>
                  <w:vAlign w:val="bottom"/>
                </w:tcPr>
                <w:p w14:paraId="09912EB4" w14:textId="77777777" w:rsidR="001442D2" w:rsidRPr="00261CEF" w:rsidRDefault="001442D2" w:rsidP="00361015">
                  <w:pPr>
                    <w:pStyle w:val="TableBodyText"/>
                    <w:rPr>
                      <w:rFonts w:cs="Arial"/>
                      <w:szCs w:val="18"/>
                    </w:rPr>
                  </w:pPr>
                  <w:r w:rsidRPr="00E530FB">
                    <w:rPr>
                      <w:rFonts w:cs="Arial"/>
                      <w:color w:val="000000"/>
                      <w:szCs w:val="18"/>
                    </w:rPr>
                    <w:t>0.1784</w:t>
                  </w:r>
                </w:p>
              </w:tc>
              <w:tc>
                <w:tcPr>
                  <w:tcW w:w="552" w:type="pct"/>
                  <w:gridSpan w:val="2"/>
                  <w:shd w:val="clear" w:color="auto" w:fill="auto"/>
                  <w:vAlign w:val="bottom"/>
                </w:tcPr>
                <w:p w14:paraId="21B967F7" w14:textId="77777777" w:rsidR="001442D2" w:rsidRPr="00261CEF" w:rsidRDefault="001442D2" w:rsidP="00361015">
                  <w:pPr>
                    <w:pStyle w:val="TableBodyText"/>
                    <w:rPr>
                      <w:rFonts w:cs="Arial"/>
                      <w:szCs w:val="18"/>
                    </w:rPr>
                  </w:pPr>
                  <w:r w:rsidRPr="00E530FB">
                    <w:rPr>
                      <w:rFonts w:cs="Arial"/>
                      <w:color w:val="000000"/>
                      <w:szCs w:val="18"/>
                    </w:rPr>
                    <w:t>0.1494</w:t>
                  </w:r>
                </w:p>
              </w:tc>
              <w:tc>
                <w:tcPr>
                  <w:tcW w:w="420" w:type="pct"/>
                  <w:shd w:val="clear" w:color="auto" w:fill="auto"/>
                  <w:vAlign w:val="bottom"/>
                </w:tcPr>
                <w:p w14:paraId="60D62786" w14:textId="77777777" w:rsidR="001442D2" w:rsidRPr="00261CEF" w:rsidRDefault="001442D2" w:rsidP="00361015">
                  <w:pPr>
                    <w:pStyle w:val="TableBodyText"/>
                    <w:ind w:right="28"/>
                    <w:rPr>
                      <w:rFonts w:cs="Arial"/>
                      <w:szCs w:val="18"/>
                    </w:rPr>
                  </w:pPr>
                  <w:r w:rsidRPr="00E530FB">
                    <w:rPr>
                      <w:rFonts w:cs="Arial"/>
                      <w:color w:val="000000"/>
                      <w:szCs w:val="18"/>
                    </w:rPr>
                    <w:t>0.2977</w:t>
                  </w:r>
                </w:p>
              </w:tc>
              <w:tc>
                <w:tcPr>
                  <w:tcW w:w="520" w:type="pct"/>
                  <w:vAlign w:val="bottom"/>
                </w:tcPr>
                <w:p w14:paraId="12B733BF" w14:textId="77777777" w:rsidR="001442D2" w:rsidRPr="00261CEF" w:rsidRDefault="001442D2" w:rsidP="00361015">
                  <w:pPr>
                    <w:pStyle w:val="TableBodyText"/>
                    <w:ind w:right="28"/>
                    <w:rPr>
                      <w:rFonts w:cs="Arial"/>
                      <w:szCs w:val="18"/>
                    </w:rPr>
                  </w:pPr>
                  <w:r w:rsidRPr="00E530FB">
                    <w:rPr>
                      <w:rFonts w:cs="Arial"/>
                      <w:color w:val="000000"/>
                      <w:szCs w:val="18"/>
                    </w:rPr>
                    <w:t>0.2743</w:t>
                  </w:r>
                </w:p>
              </w:tc>
              <w:tc>
                <w:tcPr>
                  <w:tcW w:w="418" w:type="pct"/>
                  <w:vAlign w:val="bottom"/>
                </w:tcPr>
                <w:p w14:paraId="1948E7BA" w14:textId="77777777" w:rsidR="001442D2" w:rsidRPr="00261CEF" w:rsidRDefault="001442D2" w:rsidP="00361015">
                  <w:pPr>
                    <w:pStyle w:val="TableBodyText"/>
                    <w:ind w:right="28"/>
                    <w:rPr>
                      <w:rFonts w:cs="Arial"/>
                      <w:szCs w:val="18"/>
                    </w:rPr>
                  </w:pPr>
                  <w:r w:rsidRPr="00E530FB">
                    <w:rPr>
                      <w:rFonts w:cs="Arial"/>
                      <w:color w:val="000000"/>
                      <w:szCs w:val="18"/>
                    </w:rPr>
                    <w:t>0.3112</w:t>
                  </w:r>
                </w:p>
              </w:tc>
              <w:tc>
                <w:tcPr>
                  <w:tcW w:w="502" w:type="pct"/>
                  <w:gridSpan w:val="2"/>
                  <w:vAlign w:val="bottom"/>
                </w:tcPr>
                <w:p w14:paraId="1CEE8D09" w14:textId="77777777" w:rsidR="001442D2" w:rsidRPr="00261CEF" w:rsidRDefault="001442D2" w:rsidP="00361015">
                  <w:pPr>
                    <w:pStyle w:val="TableBodyText"/>
                    <w:ind w:right="28"/>
                    <w:rPr>
                      <w:rFonts w:cs="Arial"/>
                      <w:szCs w:val="18"/>
                    </w:rPr>
                  </w:pPr>
                  <w:r w:rsidRPr="00E530FB">
                    <w:rPr>
                      <w:rFonts w:cs="Arial"/>
                      <w:color w:val="000000"/>
                      <w:szCs w:val="18"/>
                    </w:rPr>
                    <w:t>0.3259</w:t>
                  </w:r>
                </w:p>
              </w:tc>
              <w:tc>
                <w:tcPr>
                  <w:tcW w:w="439" w:type="pct"/>
                  <w:vAlign w:val="bottom"/>
                </w:tcPr>
                <w:p w14:paraId="06A54A2B" w14:textId="77777777" w:rsidR="001442D2" w:rsidRPr="00261CEF" w:rsidRDefault="001442D2" w:rsidP="00361015">
                  <w:pPr>
                    <w:pStyle w:val="TableBodyText"/>
                    <w:ind w:right="28"/>
                    <w:rPr>
                      <w:rFonts w:cs="Arial"/>
                      <w:szCs w:val="18"/>
                    </w:rPr>
                  </w:pPr>
                  <w:r w:rsidRPr="00E530FB">
                    <w:rPr>
                      <w:rFonts w:cs="Arial"/>
                      <w:color w:val="000000"/>
                      <w:szCs w:val="18"/>
                    </w:rPr>
                    <w:t>0.2127</w:t>
                  </w:r>
                </w:p>
              </w:tc>
              <w:tc>
                <w:tcPr>
                  <w:tcW w:w="502" w:type="pct"/>
                  <w:gridSpan w:val="2"/>
                  <w:vAlign w:val="bottom"/>
                </w:tcPr>
                <w:p w14:paraId="0E1B1A6F" w14:textId="77777777" w:rsidR="001442D2" w:rsidRPr="00261CEF" w:rsidRDefault="001442D2" w:rsidP="00361015">
                  <w:pPr>
                    <w:pStyle w:val="TableBodyText"/>
                    <w:ind w:right="28"/>
                    <w:rPr>
                      <w:rFonts w:cs="Arial"/>
                      <w:szCs w:val="18"/>
                    </w:rPr>
                  </w:pPr>
                  <w:r w:rsidRPr="00E530FB">
                    <w:rPr>
                      <w:rFonts w:cs="Arial"/>
                      <w:color w:val="000000"/>
                      <w:szCs w:val="18"/>
                    </w:rPr>
                    <w:t>0.2504</w:t>
                  </w:r>
                </w:p>
              </w:tc>
            </w:tr>
            <w:tr w:rsidR="001442D2" w14:paraId="572698E5" w14:textId="77777777" w:rsidTr="00FD0652">
              <w:tc>
                <w:tcPr>
                  <w:tcW w:w="1198" w:type="pct"/>
                  <w:shd w:val="clear" w:color="auto" w:fill="F2F2F2"/>
                </w:tcPr>
                <w:p w14:paraId="48E84C4B" w14:textId="77777777" w:rsidR="001442D2" w:rsidRPr="00361015" w:rsidRDefault="001442D2" w:rsidP="00F3516B">
                  <w:pPr>
                    <w:pStyle w:val="TableBodyText"/>
                    <w:jc w:val="left"/>
                    <w:rPr>
                      <w:spacing w:val="-2"/>
                    </w:rPr>
                  </w:pPr>
                  <w:r w:rsidRPr="00361015">
                    <w:rPr>
                      <w:spacing w:val="-2"/>
                    </w:rPr>
                    <w:t>New workforce entrant 2</w:t>
                  </w:r>
                </w:p>
              </w:tc>
              <w:tc>
                <w:tcPr>
                  <w:tcW w:w="448" w:type="pct"/>
                  <w:shd w:val="clear" w:color="auto" w:fill="F2F2F2"/>
                  <w:vAlign w:val="bottom"/>
                </w:tcPr>
                <w:p w14:paraId="12C3BB68" w14:textId="77777777" w:rsidR="001442D2" w:rsidRPr="00261CEF" w:rsidRDefault="001442D2" w:rsidP="00361015">
                  <w:pPr>
                    <w:pStyle w:val="TableBodyText"/>
                    <w:rPr>
                      <w:rFonts w:cs="Arial"/>
                      <w:szCs w:val="18"/>
                    </w:rPr>
                  </w:pPr>
                  <w:r w:rsidRPr="00E530FB">
                    <w:rPr>
                      <w:rFonts w:cs="Arial"/>
                      <w:color w:val="000000"/>
                      <w:szCs w:val="18"/>
                    </w:rPr>
                    <w:t>0.1075</w:t>
                  </w:r>
                </w:p>
              </w:tc>
              <w:tc>
                <w:tcPr>
                  <w:tcW w:w="552" w:type="pct"/>
                  <w:gridSpan w:val="2"/>
                  <w:shd w:val="clear" w:color="auto" w:fill="F2F2F2"/>
                  <w:vAlign w:val="bottom"/>
                </w:tcPr>
                <w:p w14:paraId="79F9364E" w14:textId="77777777" w:rsidR="001442D2" w:rsidRPr="00261CEF" w:rsidRDefault="001442D2" w:rsidP="00361015">
                  <w:pPr>
                    <w:pStyle w:val="TableBodyText"/>
                    <w:rPr>
                      <w:rFonts w:cs="Arial"/>
                      <w:szCs w:val="18"/>
                    </w:rPr>
                  </w:pPr>
                  <w:r w:rsidRPr="00E530FB">
                    <w:rPr>
                      <w:rFonts w:cs="Arial"/>
                      <w:color w:val="000000"/>
                      <w:szCs w:val="18"/>
                    </w:rPr>
                    <w:t>0.0888</w:t>
                  </w:r>
                </w:p>
              </w:tc>
              <w:tc>
                <w:tcPr>
                  <w:tcW w:w="420" w:type="pct"/>
                  <w:shd w:val="clear" w:color="auto" w:fill="F2F2F2"/>
                  <w:vAlign w:val="bottom"/>
                </w:tcPr>
                <w:p w14:paraId="68A55102" w14:textId="77777777" w:rsidR="001442D2" w:rsidRPr="00261CEF" w:rsidRDefault="001442D2" w:rsidP="00361015">
                  <w:pPr>
                    <w:pStyle w:val="TableBodyText"/>
                    <w:ind w:right="28"/>
                    <w:rPr>
                      <w:rFonts w:cs="Arial"/>
                      <w:szCs w:val="18"/>
                    </w:rPr>
                  </w:pPr>
                  <w:r w:rsidRPr="00E530FB">
                    <w:rPr>
                      <w:rFonts w:cs="Arial"/>
                      <w:color w:val="000000"/>
                      <w:szCs w:val="18"/>
                    </w:rPr>
                    <w:t>0.2276</w:t>
                  </w:r>
                </w:p>
              </w:tc>
              <w:tc>
                <w:tcPr>
                  <w:tcW w:w="520" w:type="pct"/>
                  <w:shd w:val="clear" w:color="auto" w:fill="F2F2F2"/>
                  <w:vAlign w:val="bottom"/>
                </w:tcPr>
                <w:p w14:paraId="2921B18A" w14:textId="77777777" w:rsidR="001442D2" w:rsidRPr="00261CEF" w:rsidRDefault="001442D2" w:rsidP="00361015">
                  <w:pPr>
                    <w:pStyle w:val="TableBodyText"/>
                    <w:ind w:right="28"/>
                    <w:rPr>
                      <w:rFonts w:cs="Arial"/>
                      <w:szCs w:val="18"/>
                    </w:rPr>
                  </w:pPr>
                  <w:r w:rsidRPr="00E530FB">
                    <w:rPr>
                      <w:rFonts w:cs="Arial"/>
                      <w:color w:val="000000"/>
                      <w:szCs w:val="18"/>
                    </w:rPr>
                    <w:t>0.2009</w:t>
                  </w:r>
                </w:p>
              </w:tc>
              <w:tc>
                <w:tcPr>
                  <w:tcW w:w="418" w:type="pct"/>
                  <w:shd w:val="clear" w:color="auto" w:fill="F2F2F2"/>
                  <w:vAlign w:val="bottom"/>
                </w:tcPr>
                <w:p w14:paraId="0CA4BF9F" w14:textId="77777777" w:rsidR="001442D2" w:rsidRPr="00261CEF" w:rsidRDefault="001442D2" w:rsidP="00361015">
                  <w:pPr>
                    <w:pStyle w:val="TableBodyText"/>
                    <w:ind w:right="28"/>
                    <w:rPr>
                      <w:rFonts w:cs="Arial"/>
                      <w:szCs w:val="18"/>
                    </w:rPr>
                  </w:pPr>
                  <w:r w:rsidRPr="00E530FB">
                    <w:rPr>
                      <w:rFonts w:cs="Arial"/>
                      <w:color w:val="000000"/>
                      <w:szCs w:val="18"/>
                    </w:rPr>
                    <w:t>0.3373</w:t>
                  </w:r>
                </w:p>
              </w:tc>
              <w:tc>
                <w:tcPr>
                  <w:tcW w:w="502" w:type="pct"/>
                  <w:gridSpan w:val="2"/>
                  <w:shd w:val="clear" w:color="auto" w:fill="F2F2F2"/>
                  <w:vAlign w:val="bottom"/>
                </w:tcPr>
                <w:p w14:paraId="2757EAFD" w14:textId="77777777" w:rsidR="001442D2" w:rsidRPr="00261CEF" w:rsidRDefault="001442D2" w:rsidP="00361015">
                  <w:pPr>
                    <w:pStyle w:val="TableBodyText"/>
                    <w:ind w:right="28"/>
                    <w:rPr>
                      <w:rFonts w:cs="Arial"/>
                      <w:szCs w:val="18"/>
                    </w:rPr>
                  </w:pPr>
                  <w:r w:rsidRPr="00E530FB">
                    <w:rPr>
                      <w:rFonts w:cs="Arial"/>
                      <w:color w:val="000000"/>
                      <w:szCs w:val="18"/>
                    </w:rPr>
                    <w:t>0.3345</w:t>
                  </w:r>
                </w:p>
              </w:tc>
              <w:tc>
                <w:tcPr>
                  <w:tcW w:w="439" w:type="pct"/>
                  <w:shd w:val="clear" w:color="auto" w:fill="F2F2F2"/>
                  <w:vAlign w:val="bottom"/>
                </w:tcPr>
                <w:p w14:paraId="72DEB689" w14:textId="77777777" w:rsidR="001442D2" w:rsidRPr="00261CEF" w:rsidRDefault="001442D2" w:rsidP="00361015">
                  <w:pPr>
                    <w:pStyle w:val="TableBodyText"/>
                    <w:ind w:right="28"/>
                    <w:rPr>
                      <w:rFonts w:cs="Arial"/>
                      <w:szCs w:val="18"/>
                    </w:rPr>
                  </w:pPr>
                  <w:r w:rsidRPr="00E530FB">
                    <w:rPr>
                      <w:rFonts w:cs="Arial"/>
                      <w:color w:val="000000"/>
                      <w:szCs w:val="18"/>
                    </w:rPr>
                    <w:t>0.3276</w:t>
                  </w:r>
                </w:p>
              </w:tc>
              <w:tc>
                <w:tcPr>
                  <w:tcW w:w="502" w:type="pct"/>
                  <w:gridSpan w:val="2"/>
                  <w:shd w:val="clear" w:color="auto" w:fill="F2F2F2"/>
                  <w:vAlign w:val="bottom"/>
                </w:tcPr>
                <w:p w14:paraId="650DA2AC" w14:textId="77777777" w:rsidR="001442D2" w:rsidRPr="00261CEF" w:rsidRDefault="001442D2" w:rsidP="00361015">
                  <w:pPr>
                    <w:pStyle w:val="TableBodyText"/>
                    <w:ind w:right="28"/>
                    <w:rPr>
                      <w:rFonts w:cs="Arial"/>
                      <w:szCs w:val="18"/>
                    </w:rPr>
                  </w:pPr>
                  <w:r w:rsidRPr="00E530FB">
                    <w:rPr>
                      <w:rFonts w:cs="Arial"/>
                      <w:color w:val="000000"/>
                      <w:szCs w:val="18"/>
                    </w:rPr>
                    <w:t>0.3758</w:t>
                  </w:r>
                </w:p>
              </w:tc>
            </w:tr>
            <w:tr w:rsidR="001442D2" w14:paraId="5CB5C74F" w14:textId="77777777" w:rsidTr="00FD0652">
              <w:tc>
                <w:tcPr>
                  <w:tcW w:w="1198" w:type="pct"/>
                  <w:shd w:val="clear" w:color="auto" w:fill="auto"/>
                </w:tcPr>
                <w:p w14:paraId="7EC45F0E" w14:textId="77777777" w:rsidR="001442D2" w:rsidRPr="00361015" w:rsidRDefault="001442D2" w:rsidP="00F3516B">
                  <w:pPr>
                    <w:pStyle w:val="TableBodyText"/>
                    <w:jc w:val="left"/>
                    <w:rPr>
                      <w:spacing w:val="-2"/>
                    </w:rPr>
                  </w:pPr>
                  <w:r w:rsidRPr="00361015">
                    <w:rPr>
                      <w:spacing w:val="-2"/>
                    </w:rPr>
                    <w:t>Older individual 1</w:t>
                  </w:r>
                </w:p>
              </w:tc>
              <w:tc>
                <w:tcPr>
                  <w:tcW w:w="448" w:type="pct"/>
                  <w:vAlign w:val="bottom"/>
                </w:tcPr>
                <w:p w14:paraId="4E7FA26F" w14:textId="77777777" w:rsidR="001442D2" w:rsidRPr="00261CEF" w:rsidRDefault="001442D2" w:rsidP="00361015">
                  <w:pPr>
                    <w:pStyle w:val="TableBodyText"/>
                    <w:rPr>
                      <w:rFonts w:cs="Arial"/>
                      <w:szCs w:val="18"/>
                    </w:rPr>
                  </w:pPr>
                  <w:r w:rsidRPr="00E530FB">
                    <w:rPr>
                      <w:rFonts w:cs="Arial"/>
                      <w:color w:val="000000"/>
                      <w:szCs w:val="18"/>
                    </w:rPr>
                    <w:t>0.0903</w:t>
                  </w:r>
                </w:p>
              </w:tc>
              <w:tc>
                <w:tcPr>
                  <w:tcW w:w="552" w:type="pct"/>
                  <w:gridSpan w:val="2"/>
                  <w:shd w:val="clear" w:color="auto" w:fill="auto"/>
                  <w:vAlign w:val="bottom"/>
                </w:tcPr>
                <w:p w14:paraId="11874A07" w14:textId="77777777" w:rsidR="001442D2" w:rsidRPr="00261CEF" w:rsidRDefault="001442D2" w:rsidP="00361015">
                  <w:pPr>
                    <w:pStyle w:val="TableBodyText"/>
                    <w:rPr>
                      <w:rFonts w:cs="Arial"/>
                      <w:szCs w:val="18"/>
                    </w:rPr>
                  </w:pPr>
                  <w:r w:rsidRPr="00E530FB">
                    <w:rPr>
                      <w:rFonts w:cs="Arial"/>
                      <w:color w:val="000000"/>
                      <w:szCs w:val="18"/>
                    </w:rPr>
                    <w:t>0.0743</w:t>
                  </w:r>
                </w:p>
              </w:tc>
              <w:tc>
                <w:tcPr>
                  <w:tcW w:w="420" w:type="pct"/>
                  <w:shd w:val="clear" w:color="auto" w:fill="auto"/>
                  <w:vAlign w:val="bottom"/>
                </w:tcPr>
                <w:p w14:paraId="0E2FAFE2" w14:textId="77777777" w:rsidR="001442D2" w:rsidRPr="00261CEF" w:rsidRDefault="001442D2" w:rsidP="00361015">
                  <w:pPr>
                    <w:pStyle w:val="TableBodyText"/>
                    <w:ind w:right="28"/>
                    <w:rPr>
                      <w:rFonts w:cs="Arial"/>
                      <w:szCs w:val="18"/>
                    </w:rPr>
                  </w:pPr>
                  <w:r w:rsidRPr="00E530FB">
                    <w:rPr>
                      <w:rFonts w:cs="Arial"/>
                      <w:color w:val="000000"/>
                      <w:szCs w:val="18"/>
                    </w:rPr>
                    <w:t>0.2031</w:t>
                  </w:r>
                </w:p>
              </w:tc>
              <w:tc>
                <w:tcPr>
                  <w:tcW w:w="520" w:type="pct"/>
                  <w:vAlign w:val="bottom"/>
                </w:tcPr>
                <w:p w14:paraId="567B3390" w14:textId="77777777" w:rsidR="001442D2" w:rsidRPr="00261CEF" w:rsidRDefault="001442D2" w:rsidP="00361015">
                  <w:pPr>
                    <w:pStyle w:val="TableBodyText"/>
                    <w:ind w:right="28"/>
                    <w:rPr>
                      <w:rFonts w:cs="Arial"/>
                      <w:szCs w:val="18"/>
                    </w:rPr>
                  </w:pPr>
                  <w:r w:rsidRPr="00E530FB">
                    <w:rPr>
                      <w:rFonts w:cs="Arial"/>
                      <w:color w:val="000000"/>
                      <w:szCs w:val="18"/>
                    </w:rPr>
                    <w:t>0.1771</w:t>
                  </w:r>
                </w:p>
              </w:tc>
              <w:tc>
                <w:tcPr>
                  <w:tcW w:w="418" w:type="pct"/>
                  <w:vAlign w:val="bottom"/>
                </w:tcPr>
                <w:p w14:paraId="4F75F992" w14:textId="77777777" w:rsidR="001442D2" w:rsidRPr="00261CEF" w:rsidRDefault="001442D2" w:rsidP="00361015">
                  <w:pPr>
                    <w:pStyle w:val="TableBodyText"/>
                    <w:ind w:right="28"/>
                    <w:rPr>
                      <w:rFonts w:cs="Arial"/>
                      <w:szCs w:val="18"/>
                    </w:rPr>
                  </w:pPr>
                  <w:r w:rsidRPr="00E530FB">
                    <w:rPr>
                      <w:rFonts w:cs="Arial"/>
                      <w:color w:val="000000"/>
                      <w:szCs w:val="18"/>
                    </w:rPr>
                    <w:t>0.3350</w:t>
                  </w:r>
                </w:p>
              </w:tc>
              <w:tc>
                <w:tcPr>
                  <w:tcW w:w="502" w:type="pct"/>
                  <w:gridSpan w:val="2"/>
                  <w:vAlign w:val="bottom"/>
                </w:tcPr>
                <w:p w14:paraId="7BF44335" w14:textId="77777777" w:rsidR="001442D2" w:rsidRPr="00261CEF" w:rsidRDefault="001442D2" w:rsidP="00361015">
                  <w:pPr>
                    <w:pStyle w:val="TableBodyText"/>
                    <w:ind w:right="28"/>
                    <w:rPr>
                      <w:rFonts w:cs="Arial"/>
                      <w:szCs w:val="18"/>
                    </w:rPr>
                  </w:pPr>
                  <w:r w:rsidRPr="00E530FB">
                    <w:rPr>
                      <w:rFonts w:cs="Arial"/>
                      <w:color w:val="000000"/>
                      <w:szCs w:val="18"/>
                    </w:rPr>
                    <w:t>0.3263</w:t>
                  </w:r>
                </w:p>
              </w:tc>
              <w:tc>
                <w:tcPr>
                  <w:tcW w:w="439" w:type="pct"/>
                  <w:vAlign w:val="bottom"/>
                </w:tcPr>
                <w:p w14:paraId="64C33B0B" w14:textId="77777777" w:rsidR="001442D2" w:rsidRPr="00261CEF" w:rsidRDefault="001442D2" w:rsidP="00361015">
                  <w:pPr>
                    <w:pStyle w:val="TableBodyText"/>
                    <w:ind w:right="28"/>
                    <w:rPr>
                      <w:rFonts w:cs="Arial"/>
                      <w:szCs w:val="18"/>
                    </w:rPr>
                  </w:pPr>
                  <w:r w:rsidRPr="00E530FB">
                    <w:rPr>
                      <w:rFonts w:cs="Arial"/>
                      <w:color w:val="000000"/>
                      <w:szCs w:val="18"/>
                    </w:rPr>
                    <w:t>0.3716</w:t>
                  </w:r>
                </w:p>
              </w:tc>
              <w:tc>
                <w:tcPr>
                  <w:tcW w:w="502" w:type="pct"/>
                  <w:gridSpan w:val="2"/>
                  <w:vAlign w:val="bottom"/>
                </w:tcPr>
                <w:p w14:paraId="30BCF954" w14:textId="77777777" w:rsidR="001442D2" w:rsidRPr="00261CEF" w:rsidRDefault="001442D2" w:rsidP="00361015">
                  <w:pPr>
                    <w:pStyle w:val="TableBodyText"/>
                    <w:ind w:right="28"/>
                    <w:rPr>
                      <w:rFonts w:cs="Arial"/>
                      <w:szCs w:val="18"/>
                    </w:rPr>
                  </w:pPr>
                  <w:r w:rsidRPr="00E530FB">
                    <w:rPr>
                      <w:rFonts w:cs="Arial"/>
                      <w:color w:val="000000"/>
                      <w:szCs w:val="18"/>
                    </w:rPr>
                    <w:t>0.4223</w:t>
                  </w:r>
                </w:p>
              </w:tc>
            </w:tr>
            <w:tr w:rsidR="001442D2" w14:paraId="662E2A11" w14:textId="77777777" w:rsidTr="00FD0652">
              <w:tc>
                <w:tcPr>
                  <w:tcW w:w="1198" w:type="pct"/>
                  <w:shd w:val="clear" w:color="auto" w:fill="F2F2F2"/>
                </w:tcPr>
                <w:p w14:paraId="44ABF997" w14:textId="77777777" w:rsidR="001442D2" w:rsidRPr="00361015" w:rsidRDefault="001442D2" w:rsidP="00F3516B">
                  <w:pPr>
                    <w:pStyle w:val="TableBodyText"/>
                    <w:jc w:val="left"/>
                    <w:rPr>
                      <w:spacing w:val="-2"/>
                    </w:rPr>
                  </w:pPr>
                  <w:r w:rsidRPr="00361015">
                    <w:rPr>
                      <w:spacing w:val="-2"/>
                    </w:rPr>
                    <w:t>Older individual 2</w:t>
                  </w:r>
                </w:p>
              </w:tc>
              <w:tc>
                <w:tcPr>
                  <w:tcW w:w="448" w:type="pct"/>
                  <w:shd w:val="clear" w:color="auto" w:fill="F2F2F2"/>
                  <w:vAlign w:val="bottom"/>
                </w:tcPr>
                <w:p w14:paraId="1492F22C" w14:textId="77777777" w:rsidR="001442D2" w:rsidRPr="00261CEF" w:rsidRDefault="001442D2" w:rsidP="00361015">
                  <w:pPr>
                    <w:pStyle w:val="TableBodyText"/>
                    <w:rPr>
                      <w:rFonts w:cs="Arial"/>
                      <w:szCs w:val="18"/>
                    </w:rPr>
                  </w:pPr>
                  <w:r w:rsidRPr="00E530FB">
                    <w:rPr>
                      <w:rFonts w:cs="Arial"/>
                      <w:color w:val="000000"/>
                      <w:szCs w:val="18"/>
                    </w:rPr>
                    <w:t>0.0434</w:t>
                  </w:r>
                </w:p>
              </w:tc>
              <w:tc>
                <w:tcPr>
                  <w:tcW w:w="552" w:type="pct"/>
                  <w:gridSpan w:val="2"/>
                  <w:shd w:val="clear" w:color="auto" w:fill="F2F2F2"/>
                  <w:vAlign w:val="bottom"/>
                </w:tcPr>
                <w:p w14:paraId="64612D11" w14:textId="77777777" w:rsidR="001442D2" w:rsidRPr="00261CEF" w:rsidRDefault="001442D2" w:rsidP="00361015">
                  <w:pPr>
                    <w:pStyle w:val="TableBodyText"/>
                    <w:rPr>
                      <w:rFonts w:cs="Arial"/>
                      <w:szCs w:val="18"/>
                    </w:rPr>
                  </w:pPr>
                  <w:r w:rsidRPr="00E530FB">
                    <w:rPr>
                      <w:rFonts w:cs="Arial"/>
                      <w:color w:val="000000"/>
                      <w:szCs w:val="18"/>
                    </w:rPr>
                    <w:t>0.0354</w:t>
                  </w:r>
                </w:p>
              </w:tc>
              <w:tc>
                <w:tcPr>
                  <w:tcW w:w="420" w:type="pct"/>
                  <w:shd w:val="clear" w:color="auto" w:fill="F2F2F2"/>
                  <w:vAlign w:val="bottom"/>
                </w:tcPr>
                <w:p w14:paraId="7F0AD005" w14:textId="77777777" w:rsidR="001442D2" w:rsidRPr="00261CEF" w:rsidRDefault="001442D2" w:rsidP="00361015">
                  <w:pPr>
                    <w:pStyle w:val="TableBodyText"/>
                    <w:ind w:right="28"/>
                    <w:rPr>
                      <w:rFonts w:cs="Arial"/>
                      <w:szCs w:val="18"/>
                    </w:rPr>
                  </w:pPr>
                  <w:r w:rsidRPr="00E530FB">
                    <w:rPr>
                      <w:rFonts w:cs="Arial"/>
                      <w:color w:val="000000"/>
                      <w:szCs w:val="18"/>
                    </w:rPr>
                    <w:t>0.1162</w:t>
                  </w:r>
                </w:p>
              </w:tc>
              <w:tc>
                <w:tcPr>
                  <w:tcW w:w="520" w:type="pct"/>
                  <w:shd w:val="clear" w:color="auto" w:fill="F2F2F2"/>
                  <w:vAlign w:val="bottom"/>
                </w:tcPr>
                <w:p w14:paraId="5CDB50C4" w14:textId="77777777" w:rsidR="001442D2" w:rsidRPr="00261CEF" w:rsidRDefault="001442D2" w:rsidP="00361015">
                  <w:pPr>
                    <w:pStyle w:val="TableBodyText"/>
                    <w:ind w:right="28"/>
                    <w:rPr>
                      <w:rFonts w:cs="Arial"/>
                      <w:szCs w:val="18"/>
                    </w:rPr>
                  </w:pPr>
                  <w:r w:rsidRPr="00E530FB">
                    <w:rPr>
                      <w:rFonts w:cs="Arial"/>
                      <w:color w:val="000000"/>
                      <w:szCs w:val="18"/>
                    </w:rPr>
                    <w:t>0.0977</w:t>
                  </w:r>
                </w:p>
              </w:tc>
              <w:tc>
                <w:tcPr>
                  <w:tcW w:w="418" w:type="pct"/>
                  <w:shd w:val="clear" w:color="auto" w:fill="F2F2F2"/>
                  <w:vAlign w:val="bottom"/>
                </w:tcPr>
                <w:p w14:paraId="64B66045" w14:textId="77777777" w:rsidR="001442D2" w:rsidRPr="00261CEF" w:rsidRDefault="001442D2" w:rsidP="00361015">
                  <w:pPr>
                    <w:pStyle w:val="TableBodyText"/>
                    <w:ind w:right="28"/>
                    <w:rPr>
                      <w:rFonts w:cs="Arial"/>
                      <w:szCs w:val="18"/>
                    </w:rPr>
                  </w:pPr>
                  <w:r w:rsidRPr="00E530FB">
                    <w:rPr>
                      <w:rFonts w:cs="Arial"/>
                      <w:color w:val="000000"/>
                      <w:szCs w:val="18"/>
                    </w:rPr>
                    <w:t>0.2765</w:t>
                  </w:r>
                </w:p>
              </w:tc>
              <w:tc>
                <w:tcPr>
                  <w:tcW w:w="502" w:type="pct"/>
                  <w:gridSpan w:val="2"/>
                  <w:shd w:val="clear" w:color="auto" w:fill="F2F2F2"/>
                  <w:vAlign w:val="bottom"/>
                </w:tcPr>
                <w:p w14:paraId="43981494" w14:textId="77777777" w:rsidR="001442D2" w:rsidRPr="00261CEF" w:rsidRDefault="001442D2" w:rsidP="00361015">
                  <w:pPr>
                    <w:pStyle w:val="TableBodyText"/>
                    <w:ind w:right="28"/>
                    <w:rPr>
                      <w:rFonts w:cs="Arial"/>
                      <w:szCs w:val="18"/>
                    </w:rPr>
                  </w:pPr>
                  <w:r w:rsidRPr="00E530FB">
                    <w:rPr>
                      <w:rFonts w:cs="Arial"/>
                      <w:color w:val="000000"/>
                      <w:szCs w:val="18"/>
                    </w:rPr>
                    <w:t>0.2516</w:t>
                  </w:r>
                </w:p>
              </w:tc>
              <w:tc>
                <w:tcPr>
                  <w:tcW w:w="439" w:type="pct"/>
                  <w:shd w:val="clear" w:color="auto" w:fill="F2F2F2"/>
                  <w:vAlign w:val="bottom"/>
                </w:tcPr>
                <w:p w14:paraId="3C5A3F9E" w14:textId="77777777" w:rsidR="001442D2" w:rsidRPr="00261CEF" w:rsidRDefault="001442D2" w:rsidP="00361015">
                  <w:pPr>
                    <w:pStyle w:val="TableBodyText"/>
                    <w:ind w:right="28"/>
                    <w:rPr>
                      <w:rFonts w:cs="Arial"/>
                      <w:szCs w:val="18"/>
                    </w:rPr>
                  </w:pPr>
                  <w:r w:rsidRPr="00E530FB">
                    <w:rPr>
                      <w:rFonts w:cs="Arial"/>
                      <w:color w:val="000000"/>
                      <w:szCs w:val="18"/>
                    </w:rPr>
                    <w:t>0.5640</w:t>
                  </w:r>
                </w:p>
              </w:tc>
              <w:tc>
                <w:tcPr>
                  <w:tcW w:w="502" w:type="pct"/>
                  <w:gridSpan w:val="2"/>
                  <w:shd w:val="clear" w:color="auto" w:fill="F2F2F2"/>
                  <w:vAlign w:val="bottom"/>
                </w:tcPr>
                <w:p w14:paraId="6D475FAC" w14:textId="77777777" w:rsidR="001442D2" w:rsidRPr="00261CEF" w:rsidRDefault="001442D2" w:rsidP="00361015">
                  <w:pPr>
                    <w:pStyle w:val="TableBodyText"/>
                    <w:ind w:right="28"/>
                    <w:rPr>
                      <w:rFonts w:cs="Arial"/>
                      <w:szCs w:val="18"/>
                    </w:rPr>
                  </w:pPr>
                  <w:r w:rsidRPr="00E530FB">
                    <w:rPr>
                      <w:rFonts w:cs="Arial"/>
                      <w:color w:val="000000"/>
                      <w:szCs w:val="18"/>
                    </w:rPr>
                    <w:t>0.6152</w:t>
                  </w:r>
                </w:p>
              </w:tc>
            </w:tr>
            <w:tr w:rsidR="00FD0652" w14:paraId="5C152DB8" w14:textId="77777777" w:rsidTr="00FD0652">
              <w:tc>
                <w:tcPr>
                  <w:tcW w:w="1647" w:type="pct"/>
                  <w:gridSpan w:val="2"/>
                  <w:shd w:val="clear" w:color="auto" w:fill="auto"/>
                </w:tcPr>
                <w:p w14:paraId="5ED3AA12" w14:textId="48A13658" w:rsidR="00FD0652" w:rsidRPr="00261CEF" w:rsidRDefault="00FD0652" w:rsidP="008C329B">
                  <w:pPr>
                    <w:pStyle w:val="TableBodyText"/>
                    <w:jc w:val="left"/>
                    <w:rPr>
                      <w:rFonts w:cs="Arial"/>
                      <w:szCs w:val="18"/>
                    </w:rPr>
                  </w:pPr>
                  <w:r w:rsidRPr="00361015">
                    <w:rPr>
                      <w:b/>
                      <w:spacing w:val="-2"/>
                    </w:rPr>
                    <w:t>Choice of investment options</w:t>
                  </w:r>
                </w:p>
              </w:tc>
              <w:tc>
                <w:tcPr>
                  <w:tcW w:w="552" w:type="pct"/>
                  <w:gridSpan w:val="2"/>
                  <w:shd w:val="clear" w:color="auto" w:fill="auto"/>
                </w:tcPr>
                <w:p w14:paraId="7930605C" w14:textId="77777777" w:rsidR="00FD0652" w:rsidRPr="00261CEF" w:rsidRDefault="00FD0652" w:rsidP="00361015">
                  <w:pPr>
                    <w:pStyle w:val="TableBodyText"/>
                    <w:rPr>
                      <w:rFonts w:cs="Arial"/>
                      <w:szCs w:val="18"/>
                    </w:rPr>
                  </w:pPr>
                </w:p>
              </w:tc>
              <w:tc>
                <w:tcPr>
                  <w:tcW w:w="420" w:type="pct"/>
                  <w:shd w:val="clear" w:color="auto" w:fill="auto"/>
                </w:tcPr>
                <w:p w14:paraId="4FED91DF" w14:textId="77777777" w:rsidR="00FD0652" w:rsidRPr="00261CEF" w:rsidRDefault="00FD0652" w:rsidP="00361015">
                  <w:pPr>
                    <w:pStyle w:val="TableBodyText"/>
                    <w:ind w:right="28"/>
                    <w:rPr>
                      <w:rFonts w:cs="Arial"/>
                      <w:szCs w:val="18"/>
                    </w:rPr>
                  </w:pPr>
                </w:p>
              </w:tc>
              <w:tc>
                <w:tcPr>
                  <w:tcW w:w="520" w:type="pct"/>
                </w:tcPr>
                <w:p w14:paraId="6801F9F1" w14:textId="77777777" w:rsidR="00FD0652" w:rsidRPr="00261CEF" w:rsidRDefault="00FD0652" w:rsidP="00361015">
                  <w:pPr>
                    <w:pStyle w:val="TableBodyText"/>
                    <w:ind w:right="28"/>
                    <w:rPr>
                      <w:rFonts w:cs="Arial"/>
                      <w:szCs w:val="18"/>
                    </w:rPr>
                  </w:pPr>
                </w:p>
              </w:tc>
              <w:tc>
                <w:tcPr>
                  <w:tcW w:w="418" w:type="pct"/>
                </w:tcPr>
                <w:p w14:paraId="2EDE7BE7" w14:textId="77777777" w:rsidR="00FD0652" w:rsidRPr="00261CEF" w:rsidRDefault="00FD0652" w:rsidP="00361015">
                  <w:pPr>
                    <w:pStyle w:val="TableBodyText"/>
                    <w:ind w:right="28"/>
                    <w:rPr>
                      <w:rFonts w:cs="Arial"/>
                      <w:szCs w:val="18"/>
                    </w:rPr>
                  </w:pPr>
                </w:p>
              </w:tc>
              <w:tc>
                <w:tcPr>
                  <w:tcW w:w="502" w:type="pct"/>
                  <w:gridSpan w:val="2"/>
                </w:tcPr>
                <w:p w14:paraId="28440F3B" w14:textId="77777777" w:rsidR="00FD0652" w:rsidRPr="00261CEF" w:rsidRDefault="00FD0652" w:rsidP="00361015">
                  <w:pPr>
                    <w:pStyle w:val="TableBodyText"/>
                    <w:ind w:right="28"/>
                    <w:rPr>
                      <w:rFonts w:cs="Arial"/>
                      <w:szCs w:val="18"/>
                    </w:rPr>
                  </w:pPr>
                </w:p>
              </w:tc>
              <w:tc>
                <w:tcPr>
                  <w:tcW w:w="439" w:type="pct"/>
                </w:tcPr>
                <w:p w14:paraId="56091AC1" w14:textId="77777777" w:rsidR="00FD0652" w:rsidRPr="00261CEF" w:rsidRDefault="00FD0652" w:rsidP="00361015">
                  <w:pPr>
                    <w:pStyle w:val="TableBodyText"/>
                    <w:ind w:right="28"/>
                    <w:rPr>
                      <w:rFonts w:cs="Arial"/>
                      <w:szCs w:val="18"/>
                    </w:rPr>
                  </w:pPr>
                </w:p>
              </w:tc>
              <w:tc>
                <w:tcPr>
                  <w:tcW w:w="502" w:type="pct"/>
                  <w:gridSpan w:val="2"/>
                </w:tcPr>
                <w:p w14:paraId="36545387" w14:textId="77777777" w:rsidR="00FD0652" w:rsidRPr="00261CEF" w:rsidRDefault="00FD0652" w:rsidP="00361015">
                  <w:pPr>
                    <w:pStyle w:val="TableBodyText"/>
                    <w:ind w:right="28"/>
                    <w:rPr>
                      <w:rFonts w:cs="Arial"/>
                      <w:szCs w:val="18"/>
                    </w:rPr>
                  </w:pPr>
                </w:p>
              </w:tc>
            </w:tr>
            <w:tr w:rsidR="001442D2" w14:paraId="6F8C6AAC" w14:textId="77777777" w:rsidTr="00FD0652">
              <w:tc>
                <w:tcPr>
                  <w:tcW w:w="1198" w:type="pct"/>
                  <w:shd w:val="clear" w:color="auto" w:fill="F2F2F2"/>
                </w:tcPr>
                <w:p w14:paraId="3387D738" w14:textId="77777777" w:rsidR="001442D2" w:rsidRPr="00361015" w:rsidRDefault="001442D2" w:rsidP="00F3516B">
                  <w:pPr>
                    <w:pStyle w:val="TableBodyText"/>
                    <w:jc w:val="left"/>
                    <w:rPr>
                      <w:spacing w:val="-2"/>
                    </w:rPr>
                  </w:pPr>
                  <w:r w:rsidRPr="00361015">
                    <w:rPr>
                      <w:spacing w:val="-2"/>
                    </w:rPr>
                    <w:t>New workforce entrant 1</w:t>
                  </w:r>
                </w:p>
              </w:tc>
              <w:tc>
                <w:tcPr>
                  <w:tcW w:w="448" w:type="pct"/>
                  <w:shd w:val="clear" w:color="auto" w:fill="F2F2F2"/>
                  <w:vAlign w:val="bottom"/>
                </w:tcPr>
                <w:p w14:paraId="7D583DFB" w14:textId="77777777" w:rsidR="001442D2" w:rsidRPr="00261CEF" w:rsidRDefault="001442D2" w:rsidP="00361015">
                  <w:pPr>
                    <w:pStyle w:val="TableBodyText"/>
                    <w:rPr>
                      <w:rFonts w:cs="Arial"/>
                      <w:szCs w:val="18"/>
                    </w:rPr>
                  </w:pPr>
                  <w:r w:rsidRPr="00E530FB">
                    <w:rPr>
                      <w:rFonts w:cs="Arial"/>
                      <w:color w:val="000000"/>
                      <w:szCs w:val="18"/>
                    </w:rPr>
                    <w:t>0.1904</w:t>
                  </w:r>
                </w:p>
              </w:tc>
              <w:tc>
                <w:tcPr>
                  <w:tcW w:w="552" w:type="pct"/>
                  <w:gridSpan w:val="2"/>
                  <w:shd w:val="clear" w:color="auto" w:fill="F2F2F2"/>
                  <w:vAlign w:val="bottom"/>
                </w:tcPr>
                <w:p w14:paraId="3D4EC0B1" w14:textId="77777777" w:rsidR="001442D2" w:rsidRPr="00261CEF" w:rsidRDefault="001442D2" w:rsidP="00361015">
                  <w:pPr>
                    <w:pStyle w:val="TableBodyText"/>
                    <w:rPr>
                      <w:rFonts w:cs="Arial"/>
                      <w:szCs w:val="18"/>
                    </w:rPr>
                  </w:pPr>
                  <w:r w:rsidRPr="00E530FB">
                    <w:rPr>
                      <w:rFonts w:cs="Arial"/>
                      <w:color w:val="000000"/>
                      <w:szCs w:val="18"/>
                    </w:rPr>
                    <w:t>0.2178</w:t>
                  </w:r>
                </w:p>
              </w:tc>
              <w:tc>
                <w:tcPr>
                  <w:tcW w:w="420" w:type="pct"/>
                  <w:shd w:val="clear" w:color="auto" w:fill="F2F2F2"/>
                  <w:vAlign w:val="bottom"/>
                </w:tcPr>
                <w:p w14:paraId="11431F8B" w14:textId="77777777" w:rsidR="001442D2" w:rsidRPr="00261CEF" w:rsidRDefault="001442D2" w:rsidP="00361015">
                  <w:pPr>
                    <w:pStyle w:val="TableBodyText"/>
                    <w:ind w:right="28"/>
                    <w:rPr>
                      <w:rFonts w:cs="Arial"/>
                      <w:szCs w:val="18"/>
                    </w:rPr>
                  </w:pPr>
                  <w:r w:rsidRPr="00E530FB">
                    <w:rPr>
                      <w:rFonts w:cs="Arial"/>
                      <w:color w:val="000000"/>
                      <w:szCs w:val="18"/>
                    </w:rPr>
                    <w:t>0.3739</w:t>
                  </w:r>
                </w:p>
              </w:tc>
              <w:tc>
                <w:tcPr>
                  <w:tcW w:w="520" w:type="pct"/>
                  <w:shd w:val="clear" w:color="auto" w:fill="F2F2F2"/>
                  <w:vAlign w:val="bottom"/>
                </w:tcPr>
                <w:p w14:paraId="571DD7C9" w14:textId="77777777" w:rsidR="001442D2" w:rsidRPr="00261CEF" w:rsidRDefault="001442D2" w:rsidP="00361015">
                  <w:pPr>
                    <w:pStyle w:val="TableBodyText"/>
                    <w:ind w:right="28"/>
                    <w:rPr>
                      <w:rFonts w:cs="Arial"/>
                      <w:szCs w:val="18"/>
                    </w:rPr>
                  </w:pPr>
                  <w:r w:rsidRPr="00E530FB">
                    <w:rPr>
                      <w:rFonts w:cs="Arial"/>
                      <w:color w:val="000000"/>
                      <w:szCs w:val="18"/>
                    </w:rPr>
                    <w:t>0.3875</w:t>
                  </w:r>
                </w:p>
              </w:tc>
              <w:tc>
                <w:tcPr>
                  <w:tcW w:w="418" w:type="pct"/>
                  <w:shd w:val="clear" w:color="auto" w:fill="F2F2F2"/>
                  <w:vAlign w:val="bottom"/>
                </w:tcPr>
                <w:p w14:paraId="2EEC0E04" w14:textId="77777777" w:rsidR="001442D2" w:rsidRPr="00261CEF" w:rsidRDefault="001442D2" w:rsidP="00361015">
                  <w:pPr>
                    <w:pStyle w:val="TableBodyText"/>
                    <w:ind w:right="28"/>
                    <w:rPr>
                      <w:rFonts w:cs="Arial"/>
                      <w:szCs w:val="18"/>
                    </w:rPr>
                  </w:pPr>
                  <w:r w:rsidRPr="00E530FB">
                    <w:rPr>
                      <w:rFonts w:cs="Arial"/>
                      <w:color w:val="000000"/>
                      <w:szCs w:val="18"/>
                    </w:rPr>
                    <w:t>0.2403</w:t>
                  </w:r>
                </w:p>
              </w:tc>
              <w:tc>
                <w:tcPr>
                  <w:tcW w:w="502" w:type="pct"/>
                  <w:gridSpan w:val="2"/>
                  <w:shd w:val="clear" w:color="auto" w:fill="F2F2F2"/>
                  <w:vAlign w:val="bottom"/>
                </w:tcPr>
                <w:p w14:paraId="30E27AAF" w14:textId="77777777" w:rsidR="001442D2" w:rsidRPr="00261CEF" w:rsidRDefault="001442D2" w:rsidP="00361015">
                  <w:pPr>
                    <w:pStyle w:val="TableBodyText"/>
                    <w:ind w:right="28"/>
                    <w:rPr>
                      <w:rFonts w:cs="Arial"/>
                      <w:szCs w:val="18"/>
                    </w:rPr>
                  </w:pPr>
                  <w:r w:rsidRPr="00E530FB">
                    <w:rPr>
                      <w:rFonts w:cs="Arial"/>
                      <w:color w:val="000000"/>
                      <w:szCs w:val="18"/>
                    </w:rPr>
                    <w:t>0.2245</w:t>
                  </w:r>
                </w:p>
              </w:tc>
              <w:tc>
                <w:tcPr>
                  <w:tcW w:w="439" w:type="pct"/>
                  <w:shd w:val="clear" w:color="auto" w:fill="F2F2F2"/>
                  <w:vAlign w:val="bottom"/>
                </w:tcPr>
                <w:p w14:paraId="7B894D22" w14:textId="77777777" w:rsidR="001442D2" w:rsidRPr="00261CEF" w:rsidRDefault="001442D2" w:rsidP="00361015">
                  <w:pPr>
                    <w:pStyle w:val="TableBodyText"/>
                    <w:ind w:right="28"/>
                    <w:rPr>
                      <w:rFonts w:cs="Arial"/>
                      <w:szCs w:val="18"/>
                    </w:rPr>
                  </w:pPr>
                  <w:r w:rsidRPr="00E530FB">
                    <w:rPr>
                      <w:rFonts w:cs="Arial"/>
                      <w:color w:val="000000"/>
                      <w:szCs w:val="18"/>
                    </w:rPr>
                    <w:t>0.1955</w:t>
                  </w:r>
                </w:p>
              </w:tc>
              <w:tc>
                <w:tcPr>
                  <w:tcW w:w="502" w:type="pct"/>
                  <w:gridSpan w:val="2"/>
                  <w:shd w:val="clear" w:color="auto" w:fill="F2F2F2"/>
                  <w:vAlign w:val="bottom"/>
                </w:tcPr>
                <w:p w14:paraId="5D610F14" w14:textId="77777777" w:rsidR="001442D2" w:rsidRPr="00261CEF" w:rsidRDefault="001442D2" w:rsidP="00361015">
                  <w:pPr>
                    <w:pStyle w:val="TableBodyText"/>
                    <w:ind w:right="28"/>
                    <w:rPr>
                      <w:rFonts w:cs="Arial"/>
                      <w:szCs w:val="18"/>
                    </w:rPr>
                  </w:pPr>
                  <w:r w:rsidRPr="00E530FB">
                    <w:rPr>
                      <w:rFonts w:cs="Arial"/>
                      <w:color w:val="000000"/>
                      <w:szCs w:val="18"/>
                    </w:rPr>
                    <w:t>0.1702</w:t>
                  </w:r>
                </w:p>
              </w:tc>
            </w:tr>
            <w:tr w:rsidR="001442D2" w14:paraId="3C1375F0" w14:textId="77777777" w:rsidTr="00FD0652">
              <w:tc>
                <w:tcPr>
                  <w:tcW w:w="1198" w:type="pct"/>
                  <w:shd w:val="clear" w:color="auto" w:fill="auto"/>
                </w:tcPr>
                <w:p w14:paraId="78E544B6" w14:textId="77777777" w:rsidR="001442D2" w:rsidRPr="00361015" w:rsidRDefault="001442D2" w:rsidP="00F3516B">
                  <w:pPr>
                    <w:pStyle w:val="TableBodyText"/>
                    <w:jc w:val="left"/>
                    <w:rPr>
                      <w:spacing w:val="-2"/>
                    </w:rPr>
                  </w:pPr>
                  <w:r w:rsidRPr="00361015">
                    <w:rPr>
                      <w:spacing w:val="-2"/>
                    </w:rPr>
                    <w:t>New workforce entrant 2</w:t>
                  </w:r>
                </w:p>
              </w:tc>
              <w:tc>
                <w:tcPr>
                  <w:tcW w:w="448" w:type="pct"/>
                  <w:vAlign w:val="bottom"/>
                </w:tcPr>
                <w:p w14:paraId="0E8A009E" w14:textId="77777777" w:rsidR="001442D2" w:rsidRPr="00261CEF" w:rsidRDefault="001442D2" w:rsidP="00361015">
                  <w:pPr>
                    <w:pStyle w:val="TableBodyText"/>
                    <w:rPr>
                      <w:rFonts w:cs="Arial"/>
                      <w:szCs w:val="18"/>
                    </w:rPr>
                  </w:pPr>
                  <w:r w:rsidRPr="00E530FB">
                    <w:rPr>
                      <w:rFonts w:cs="Arial"/>
                      <w:color w:val="000000"/>
                      <w:szCs w:val="18"/>
                    </w:rPr>
                    <w:t>0.1560</w:t>
                  </w:r>
                </w:p>
              </w:tc>
              <w:tc>
                <w:tcPr>
                  <w:tcW w:w="552" w:type="pct"/>
                  <w:gridSpan w:val="2"/>
                  <w:shd w:val="clear" w:color="auto" w:fill="auto"/>
                  <w:vAlign w:val="bottom"/>
                </w:tcPr>
                <w:p w14:paraId="5F4662AC" w14:textId="77777777" w:rsidR="001442D2" w:rsidRPr="00261CEF" w:rsidRDefault="001442D2" w:rsidP="00361015">
                  <w:pPr>
                    <w:pStyle w:val="TableBodyText"/>
                    <w:rPr>
                      <w:rFonts w:cs="Arial"/>
                      <w:szCs w:val="18"/>
                    </w:rPr>
                  </w:pPr>
                  <w:r w:rsidRPr="00E530FB">
                    <w:rPr>
                      <w:rFonts w:cs="Arial"/>
                      <w:color w:val="000000"/>
                      <w:szCs w:val="18"/>
                    </w:rPr>
                    <w:t>0.1796</w:t>
                  </w:r>
                </w:p>
              </w:tc>
              <w:tc>
                <w:tcPr>
                  <w:tcW w:w="420" w:type="pct"/>
                  <w:shd w:val="clear" w:color="auto" w:fill="auto"/>
                  <w:vAlign w:val="bottom"/>
                </w:tcPr>
                <w:p w14:paraId="2A443FF2" w14:textId="77777777" w:rsidR="001442D2" w:rsidRPr="00261CEF" w:rsidRDefault="001442D2" w:rsidP="00361015">
                  <w:pPr>
                    <w:pStyle w:val="TableBodyText"/>
                    <w:ind w:right="28"/>
                    <w:rPr>
                      <w:rFonts w:cs="Arial"/>
                      <w:szCs w:val="18"/>
                    </w:rPr>
                  </w:pPr>
                  <w:r w:rsidRPr="00E530FB">
                    <w:rPr>
                      <w:rFonts w:cs="Arial"/>
                      <w:color w:val="000000"/>
                      <w:szCs w:val="18"/>
                    </w:rPr>
                    <w:t>0.3484</w:t>
                  </w:r>
                </w:p>
              </w:tc>
              <w:tc>
                <w:tcPr>
                  <w:tcW w:w="520" w:type="pct"/>
                  <w:vAlign w:val="bottom"/>
                </w:tcPr>
                <w:p w14:paraId="1755EA21" w14:textId="77777777" w:rsidR="001442D2" w:rsidRPr="00261CEF" w:rsidRDefault="001442D2" w:rsidP="00361015">
                  <w:pPr>
                    <w:pStyle w:val="TableBodyText"/>
                    <w:ind w:right="28"/>
                    <w:rPr>
                      <w:rFonts w:cs="Arial"/>
                      <w:szCs w:val="18"/>
                    </w:rPr>
                  </w:pPr>
                  <w:r w:rsidRPr="00E530FB">
                    <w:rPr>
                      <w:rFonts w:cs="Arial"/>
                      <w:color w:val="000000"/>
                      <w:szCs w:val="18"/>
                    </w:rPr>
                    <w:t>0.3670</w:t>
                  </w:r>
                </w:p>
              </w:tc>
              <w:tc>
                <w:tcPr>
                  <w:tcW w:w="418" w:type="pct"/>
                  <w:vAlign w:val="bottom"/>
                </w:tcPr>
                <w:p w14:paraId="5603A4D7" w14:textId="77777777" w:rsidR="001442D2" w:rsidRPr="00261CEF" w:rsidRDefault="001442D2" w:rsidP="00361015">
                  <w:pPr>
                    <w:pStyle w:val="TableBodyText"/>
                    <w:ind w:right="28"/>
                    <w:rPr>
                      <w:rFonts w:cs="Arial"/>
                      <w:szCs w:val="18"/>
                    </w:rPr>
                  </w:pPr>
                  <w:r w:rsidRPr="00E530FB">
                    <w:rPr>
                      <w:rFonts w:cs="Arial"/>
                      <w:color w:val="000000"/>
                      <w:szCs w:val="18"/>
                    </w:rPr>
                    <w:t>0.2595</w:t>
                  </w:r>
                </w:p>
              </w:tc>
              <w:tc>
                <w:tcPr>
                  <w:tcW w:w="502" w:type="pct"/>
                  <w:gridSpan w:val="2"/>
                  <w:vAlign w:val="bottom"/>
                </w:tcPr>
                <w:p w14:paraId="64D7B66D" w14:textId="77777777" w:rsidR="001442D2" w:rsidRPr="00261CEF" w:rsidRDefault="001442D2" w:rsidP="00361015">
                  <w:pPr>
                    <w:pStyle w:val="TableBodyText"/>
                    <w:ind w:right="28"/>
                    <w:rPr>
                      <w:rFonts w:cs="Arial"/>
                      <w:szCs w:val="18"/>
                    </w:rPr>
                  </w:pPr>
                  <w:r w:rsidRPr="00E530FB">
                    <w:rPr>
                      <w:rFonts w:cs="Arial"/>
                      <w:color w:val="000000"/>
                      <w:szCs w:val="18"/>
                    </w:rPr>
                    <w:t>0.2465</w:t>
                  </w:r>
                </w:p>
              </w:tc>
              <w:tc>
                <w:tcPr>
                  <w:tcW w:w="439" w:type="pct"/>
                  <w:vAlign w:val="bottom"/>
                </w:tcPr>
                <w:p w14:paraId="427E6A22" w14:textId="77777777" w:rsidR="001442D2" w:rsidRPr="00261CEF" w:rsidRDefault="001442D2" w:rsidP="00361015">
                  <w:pPr>
                    <w:pStyle w:val="TableBodyText"/>
                    <w:ind w:right="28"/>
                    <w:rPr>
                      <w:rFonts w:cs="Arial"/>
                      <w:szCs w:val="18"/>
                    </w:rPr>
                  </w:pPr>
                  <w:r w:rsidRPr="00E530FB">
                    <w:rPr>
                      <w:rFonts w:cs="Arial"/>
                      <w:color w:val="000000"/>
                      <w:szCs w:val="18"/>
                    </w:rPr>
                    <w:t>0.2361</w:t>
                  </w:r>
                </w:p>
              </w:tc>
              <w:tc>
                <w:tcPr>
                  <w:tcW w:w="502" w:type="pct"/>
                  <w:gridSpan w:val="2"/>
                  <w:vAlign w:val="bottom"/>
                </w:tcPr>
                <w:p w14:paraId="06BA81D5" w14:textId="77777777" w:rsidR="001442D2" w:rsidRPr="00261CEF" w:rsidRDefault="001442D2" w:rsidP="00361015">
                  <w:pPr>
                    <w:pStyle w:val="TableBodyText"/>
                    <w:ind w:right="28"/>
                    <w:rPr>
                      <w:rFonts w:cs="Arial"/>
                      <w:szCs w:val="18"/>
                    </w:rPr>
                  </w:pPr>
                  <w:r w:rsidRPr="00E530FB">
                    <w:rPr>
                      <w:rFonts w:cs="Arial"/>
                      <w:color w:val="000000"/>
                      <w:szCs w:val="18"/>
                    </w:rPr>
                    <w:t>0.2070</w:t>
                  </w:r>
                </w:p>
              </w:tc>
            </w:tr>
            <w:tr w:rsidR="001442D2" w14:paraId="7D61812C" w14:textId="77777777" w:rsidTr="00FD0652">
              <w:tc>
                <w:tcPr>
                  <w:tcW w:w="1198" w:type="pct"/>
                  <w:shd w:val="clear" w:color="auto" w:fill="F2F2F2"/>
                </w:tcPr>
                <w:p w14:paraId="51A03C72" w14:textId="77777777" w:rsidR="001442D2" w:rsidRPr="00361015" w:rsidRDefault="001442D2" w:rsidP="00F3516B">
                  <w:pPr>
                    <w:pStyle w:val="TableBodyText"/>
                    <w:jc w:val="left"/>
                    <w:rPr>
                      <w:spacing w:val="-2"/>
                    </w:rPr>
                  </w:pPr>
                  <w:r w:rsidRPr="00361015">
                    <w:rPr>
                      <w:spacing w:val="-2"/>
                    </w:rPr>
                    <w:t>Older individual 1</w:t>
                  </w:r>
                </w:p>
              </w:tc>
              <w:tc>
                <w:tcPr>
                  <w:tcW w:w="448" w:type="pct"/>
                  <w:shd w:val="clear" w:color="auto" w:fill="F2F2F2"/>
                  <w:vAlign w:val="bottom"/>
                </w:tcPr>
                <w:p w14:paraId="0B3BCD77" w14:textId="77777777" w:rsidR="001442D2" w:rsidRPr="00261CEF" w:rsidRDefault="001442D2" w:rsidP="00361015">
                  <w:pPr>
                    <w:pStyle w:val="TableBodyText"/>
                    <w:rPr>
                      <w:rFonts w:cs="Arial"/>
                      <w:szCs w:val="18"/>
                    </w:rPr>
                  </w:pPr>
                  <w:r w:rsidRPr="00E530FB">
                    <w:rPr>
                      <w:rFonts w:cs="Arial"/>
                      <w:color w:val="000000"/>
                      <w:szCs w:val="18"/>
                    </w:rPr>
                    <w:t>0.2658</w:t>
                  </w:r>
                </w:p>
              </w:tc>
              <w:tc>
                <w:tcPr>
                  <w:tcW w:w="552" w:type="pct"/>
                  <w:gridSpan w:val="2"/>
                  <w:shd w:val="clear" w:color="auto" w:fill="F2F2F2"/>
                  <w:vAlign w:val="bottom"/>
                </w:tcPr>
                <w:p w14:paraId="1045FEDD" w14:textId="77777777" w:rsidR="001442D2" w:rsidRPr="00261CEF" w:rsidRDefault="001442D2" w:rsidP="00361015">
                  <w:pPr>
                    <w:pStyle w:val="TableBodyText"/>
                    <w:rPr>
                      <w:rFonts w:cs="Arial"/>
                      <w:szCs w:val="18"/>
                    </w:rPr>
                  </w:pPr>
                  <w:r w:rsidRPr="00E530FB">
                    <w:rPr>
                      <w:rFonts w:cs="Arial"/>
                      <w:color w:val="000000"/>
                      <w:szCs w:val="18"/>
                    </w:rPr>
                    <w:t>0.3002</w:t>
                  </w:r>
                </w:p>
              </w:tc>
              <w:tc>
                <w:tcPr>
                  <w:tcW w:w="420" w:type="pct"/>
                  <w:shd w:val="clear" w:color="auto" w:fill="F2F2F2"/>
                  <w:vAlign w:val="bottom"/>
                </w:tcPr>
                <w:p w14:paraId="684F1357" w14:textId="77777777" w:rsidR="001442D2" w:rsidRPr="00261CEF" w:rsidRDefault="001442D2" w:rsidP="00361015">
                  <w:pPr>
                    <w:pStyle w:val="TableBodyText"/>
                    <w:ind w:right="28"/>
                    <w:rPr>
                      <w:rFonts w:cs="Arial"/>
                      <w:szCs w:val="18"/>
                    </w:rPr>
                  </w:pPr>
                  <w:r w:rsidRPr="00E530FB">
                    <w:rPr>
                      <w:rFonts w:cs="Arial"/>
                      <w:color w:val="000000"/>
                      <w:szCs w:val="18"/>
                    </w:rPr>
                    <w:t>0.4002</w:t>
                  </w:r>
                </w:p>
              </w:tc>
              <w:tc>
                <w:tcPr>
                  <w:tcW w:w="520" w:type="pct"/>
                  <w:shd w:val="clear" w:color="auto" w:fill="F2F2F2"/>
                  <w:vAlign w:val="bottom"/>
                </w:tcPr>
                <w:p w14:paraId="3CA5CD24" w14:textId="77777777" w:rsidR="001442D2" w:rsidRPr="00261CEF" w:rsidRDefault="001442D2" w:rsidP="00361015">
                  <w:pPr>
                    <w:pStyle w:val="TableBodyText"/>
                    <w:ind w:right="28"/>
                    <w:rPr>
                      <w:rFonts w:cs="Arial"/>
                      <w:szCs w:val="18"/>
                    </w:rPr>
                  </w:pPr>
                  <w:r w:rsidRPr="00E530FB">
                    <w:rPr>
                      <w:rFonts w:cs="Arial"/>
                      <w:color w:val="000000"/>
                      <w:szCs w:val="18"/>
                    </w:rPr>
                    <w:t>0.4024</w:t>
                  </w:r>
                </w:p>
              </w:tc>
              <w:tc>
                <w:tcPr>
                  <w:tcW w:w="418" w:type="pct"/>
                  <w:shd w:val="clear" w:color="auto" w:fill="F2F2F2"/>
                  <w:vAlign w:val="bottom"/>
                </w:tcPr>
                <w:p w14:paraId="3FBBC46E" w14:textId="77777777" w:rsidR="001442D2" w:rsidRPr="00261CEF" w:rsidRDefault="001442D2" w:rsidP="00361015">
                  <w:pPr>
                    <w:pStyle w:val="TableBodyText"/>
                    <w:ind w:right="28"/>
                    <w:rPr>
                      <w:rFonts w:cs="Arial"/>
                      <w:szCs w:val="18"/>
                    </w:rPr>
                  </w:pPr>
                  <w:r w:rsidRPr="00E530FB">
                    <w:rPr>
                      <w:rFonts w:cs="Arial"/>
                      <w:color w:val="000000"/>
                      <w:szCs w:val="18"/>
                    </w:rPr>
                    <w:t>0.1977</w:t>
                  </w:r>
                </w:p>
              </w:tc>
              <w:tc>
                <w:tcPr>
                  <w:tcW w:w="502" w:type="pct"/>
                  <w:gridSpan w:val="2"/>
                  <w:shd w:val="clear" w:color="auto" w:fill="F2F2F2"/>
                  <w:vAlign w:val="bottom"/>
                </w:tcPr>
                <w:p w14:paraId="216B8E73" w14:textId="77777777" w:rsidR="001442D2" w:rsidRPr="00261CEF" w:rsidRDefault="001442D2" w:rsidP="00361015">
                  <w:pPr>
                    <w:pStyle w:val="TableBodyText"/>
                    <w:ind w:right="28"/>
                    <w:rPr>
                      <w:rFonts w:cs="Arial"/>
                      <w:szCs w:val="18"/>
                    </w:rPr>
                  </w:pPr>
                  <w:r w:rsidRPr="00E530FB">
                    <w:rPr>
                      <w:rFonts w:cs="Arial"/>
                      <w:color w:val="000000"/>
                      <w:szCs w:val="18"/>
                    </w:rPr>
                    <w:t>0.1799</w:t>
                  </w:r>
                </w:p>
              </w:tc>
              <w:tc>
                <w:tcPr>
                  <w:tcW w:w="439" w:type="pct"/>
                  <w:shd w:val="clear" w:color="auto" w:fill="F2F2F2"/>
                  <w:vAlign w:val="bottom"/>
                </w:tcPr>
                <w:p w14:paraId="36448721" w14:textId="77777777" w:rsidR="001442D2" w:rsidRPr="00261CEF" w:rsidRDefault="001442D2" w:rsidP="00361015">
                  <w:pPr>
                    <w:pStyle w:val="TableBodyText"/>
                    <w:ind w:right="28"/>
                    <w:rPr>
                      <w:rFonts w:cs="Arial"/>
                      <w:szCs w:val="18"/>
                    </w:rPr>
                  </w:pPr>
                  <w:r w:rsidRPr="00E530FB">
                    <w:rPr>
                      <w:rFonts w:cs="Arial"/>
                      <w:color w:val="000000"/>
                      <w:szCs w:val="18"/>
                    </w:rPr>
                    <w:t>0.1363</w:t>
                  </w:r>
                </w:p>
              </w:tc>
              <w:tc>
                <w:tcPr>
                  <w:tcW w:w="502" w:type="pct"/>
                  <w:gridSpan w:val="2"/>
                  <w:shd w:val="clear" w:color="auto" w:fill="F2F2F2"/>
                  <w:vAlign w:val="bottom"/>
                </w:tcPr>
                <w:p w14:paraId="7E00BD0C" w14:textId="77777777" w:rsidR="001442D2" w:rsidRPr="00261CEF" w:rsidRDefault="001442D2" w:rsidP="00361015">
                  <w:pPr>
                    <w:pStyle w:val="TableBodyText"/>
                    <w:ind w:right="28"/>
                    <w:rPr>
                      <w:rFonts w:cs="Arial"/>
                      <w:szCs w:val="18"/>
                    </w:rPr>
                  </w:pPr>
                  <w:r w:rsidRPr="00E530FB">
                    <w:rPr>
                      <w:rFonts w:cs="Arial"/>
                      <w:color w:val="000000"/>
                      <w:szCs w:val="18"/>
                    </w:rPr>
                    <w:t>0.1175</w:t>
                  </w:r>
                </w:p>
              </w:tc>
            </w:tr>
            <w:tr w:rsidR="001442D2" w14:paraId="6E45D881" w14:textId="77777777" w:rsidTr="00FD0652">
              <w:tc>
                <w:tcPr>
                  <w:tcW w:w="1198" w:type="pct"/>
                  <w:shd w:val="clear" w:color="auto" w:fill="auto"/>
                </w:tcPr>
                <w:p w14:paraId="20A57317" w14:textId="77777777" w:rsidR="001442D2" w:rsidRPr="00361015" w:rsidRDefault="001442D2" w:rsidP="00F3516B">
                  <w:pPr>
                    <w:pStyle w:val="TableBodyText"/>
                    <w:jc w:val="left"/>
                    <w:rPr>
                      <w:spacing w:val="-2"/>
                    </w:rPr>
                  </w:pPr>
                  <w:r w:rsidRPr="00361015">
                    <w:rPr>
                      <w:spacing w:val="-2"/>
                    </w:rPr>
                    <w:t>Older individual 2</w:t>
                  </w:r>
                </w:p>
              </w:tc>
              <w:tc>
                <w:tcPr>
                  <w:tcW w:w="448" w:type="pct"/>
                  <w:vAlign w:val="bottom"/>
                </w:tcPr>
                <w:p w14:paraId="063D07CF" w14:textId="77777777" w:rsidR="001442D2" w:rsidRPr="00261CEF" w:rsidRDefault="001442D2" w:rsidP="00361015">
                  <w:pPr>
                    <w:pStyle w:val="TableBodyText"/>
                    <w:rPr>
                      <w:rFonts w:cs="Arial"/>
                      <w:szCs w:val="18"/>
                    </w:rPr>
                  </w:pPr>
                  <w:r w:rsidRPr="00E530FB">
                    <w:rPr>
                      <w:rFonts w:cs="Arial"/>
                      <w:color w:val="000000"/>
                      <w:szCs w:val="18"/>
                    </w:rPr>
                    <w:t>0.1886</w:t>
                  </w:r>
                </w:p>
              </w:tc>
              <w:tc>
                <w:tcPr>
                  <w:tcW w:w="552" w:type="pct"/>
                  <w:gridSpan w:val="2"/>
                  <w:shd w:val="clear" w:color="auto" w:fill="auto"/>
                  <w:vAlign w:val="bottom"/>
                </w:tcPr>
                <w:p w14:paraId="6E614A7E" w14:textId="77777777" w:rsidR="001442D2" w:rsidRPr="00261CEF" w:rsidRDefault="001442D2" w:rsidP="00361015">
                  <w:pPr>
                    <w:pStyle w:val="TableBodyText"/>
                    <w:rPr>
                      <w:rFonts w:cs="Arial"/>
                      <w:szCs w:val="18"/>
                    </w:rPr>
                  </w:pPr>
                  <w:r w:rsidRPr="00E530FB">
                    <w:rPr>
                      <w:rFonts w:cs="Arial"/>
                      <w:color w:val="000000"/>
                      <w:szCs w:val="18"/>
                    </w:rPr>
                    <w:t>0.2159</w:t>
                  </w:r>
                </w:p>
              </w:tc>
              <w:tc>
                <w:tcPr>
                  <w:tcW w:w="420" w:type="pct"/>
                  <w:shd w:val="clear" w:color="auto" w:fill="auto"/>
                  <w:vAlign w:val="bottom"/>
                </w:tcPr>
                <w:p w14:paraId="2573A9C1" w14:textId="77777777" w:rsidR="001442D2" w:rsidRPr="00261CEF" w:rsidRDefault="001442D2" w:rsidP="00361015">
                  <w:pPr>
                    <w:pStyle w:val="TableBodyText"/>
                    <w:ind w:right="28"/>
                    <w:rPr>
                      <w:rFonts w:cs="Arial"/>
                      <w:szCs w:val="18"/>
                    </w:rPr>
                  </w:pPr>
                  <w:r w:rsidRPr="00E530FB">
                    <w:rPr>
                      <w:rFonts w:cs="Arial"/>
                      <w:color w:val="000000"/>
                      <w:szCs w:val="18"/>
                    </w:rPr>
                    <w:t>0.3728</w:t>
                  </w:r>
                </w:p>
              </w:tc>
              <w:tc>
                <w:tcPr>
                  <w:tcW w:w="520" w:type="pct"/>
                  <w:vAlign w:val="bottom"/>
                </w:tcPr>
                <w:p w14:paraId="61440CD4" w14:textId="77777777" w:rsidR="001442D2" w:rsidRPr="00261CEF" w:rsidRDefault="001442D2" w:rsidP="00361015">
                  <w:pPr>
                    <w:pStyle w:val="TableBodyText"/>
                    <w:ind w:right="28"/>
                    <w:rPr>
                      <w:rFonts w:cs="Arial"/>
                      <w:szCs w:val="18"/>
                    </w:rPr>
                  </w:pPr>
                  <w:r w:rsidRPr="00E530FB">
                    <w:rPr>
                      <w:rFonts w:cs="Arial"/>
                      <w:color w:val="000000"/>
                      <w:szCs w:val="18"/>
                    </w:rPr>
                    <w:t>0.3867</w:t>
                  </w:r>
                </w:p>
              </w:tc>
              <w:tc>
                <w:tcPr>
                  <w:tcW w:w="418" w:type="pct"/>
                  <w:vAlign w:val="bottom"/>
                </w:tcPr>
                <w:p w14:paraId="0AAD184E" w14:textId="77777777" w:rsidR="001442D2" w:rsidRPr="00261CEF" w:rsidRDefault="001442D2" w:rsidP="00361015">
                  <w:pPr>
                    <w:pStyle w:val="TableBodyText"/>
                    <w:ind w:right="28"/>
                    <w:rPr>
                      <w:rFonts w:cs="Arial"/>
                      <w:szCs w:val="18"/>
                    </w:rPr>
                  </w:pPr>
                  <w:r w:rsidRPr="00E530FB">
                    <w:rPr>
                      <w:rFonts w:cs="Arial"/>
                      <w:color w:val="000000"/>
                      <w:szCs w:val="18"/>
                    </w:rPr>
                    <w:t>0.2413</w:t>
                  </w:r>
                </w:p>
              </w:tc>
              <w:tc>
                <w:tcPr>
                  <w:tcW w:w="502" w:type="pct"/>
                  <w:gridSpan w:val="2"/>
                  <w:vAlign w:val="bottom"/>
                </w:tcPr>
                <w:p w14:paraId="2D8A2268" w14:textId="77777777" w:rsidR="001442D2" w:rsidRPr="00261CEF" w:rsidRDefault="001442D2" w:rsidP="00361015">
                  <w:pPr>
                    <w:pStyle w:val="TableBodyText"/>
                    <w:ind w:right="28"/>
                    <w:rPr>
                      <w:rFonts w:cs="Arial"/>
                      <w:szCs w:val="18"/>
                    </w:rPr>
                  </w:pPr>
                  <w:r w:rsidRPr="00E530FB">
                    <w:rPr>
                      <w:rFonts w:cs="Arial"/>
                      <w:color w:val="000000"/>
                      <w:szCs w:val="18"/>
                    </w:rPr>
                    <w:t>0.2256</w:t>
                  </w:r>
                </w:p>
              </w:tc>
              <w:tc>
                <w:tcPr>
                  <w:tcW w:w="439" w:type="pct"/>
                  <w:vAlign w:val="bottom"/>
                </w:tcPr>
                <w:p w14:paraId="2756C0DB" w14:textId="77777777" w:rsidR="001442D2" w:rsidRPr="00261CEF" w:rsidRDefault="001442D2" w:rsidP="00361015">
                  <w:pPr>
                    <w:pStyle w:val="TableBodyText"/>
                    <w:ind w:right="28"/>
                    <w:rPr>
                      <w:rFonts w:cs="Arial"/>
                      <w:szCs w:val="18"/>
                    </w:rPr>
                  </w:pPr>
                  <w:r w:rsidRPr="00E530FB">
                    <w:rPr>
                      <w:rFonts w:cs="Arial"/>
                      <w:color w:val="000000"/>
                      <w:szCs w:val="18"/>
                    </w:rPr>
                    <w:t>0.1973</w:t>
                  </w:r>
                </w:p>
              </w:tc>
              <w:tc>
                <w:tcPr>
                  <w:tcW w:w="502" w:type="pct"/>
                  <w:gridSpan w:val="2"/>
                  <w:vAlign w:val="bottom"/>
                </w:tcPr>
                <w:p w14:paraId="46315991" w14:textId="77777777" w:rsidR="001442D2" w:rsidRPr="00261CEF" w:rsidRDefault="001442D2" w:rsidP="00361015">
                  <w:pPr>
                    <w:pStyle w:val="TableBodyText"/>
                    <w:ind w:right="28"/>
                    <w:rPr>
                      <w:rFonts w:cs="Arial"/>
                      <w:szCs w:val="18"/>
                    </w:rPr>
                  </w:pPr>
                  <w:r w:rsidRPr="00E530FB">
                    <w:rPr>
                      <w:rFonts w:cs="Arial"/>
                      <w:color w:val="000000"/>
                      <w:szCs w:val="18"/>
                    </w:rPr>
                    <w:t>0.1718</w:t>
                  </w:r>
                </w:p>
              </w:tc>
            </w:tr>
            <w:tr w:rsidR="001442D2" w14:paraId="4C2D5761" w14:textId="77777777" w:rsidTr="00FD0652">
              <w:tc>
                <w:tcPr>
                  <w:tcW w:w="1198" w:type="pct"/>
                  <w:shd w:val="clear" w:color="auto" w:fill="F2F2F2"/>
                </w:tcPr>
                <w:p w14:paraId="088FBBFC" w14:textId="77777777" w:rsidR="001442D2" w:rsidRPr="00361015" w:rsidRDefault="001442D2" w:rsidP="00F3516B">
                  <w:pPr>
                    <w:pStyle w:val="TableBodyText"/>
                    <w:jc w:val="left"/>
                    <w:rPr>
                      <w:b/>
                      <w:spacing w:val="-2"/>
                    </w:rPr>
                  </w:pPr>
                  <w:r w:rsidRPr="00361015">
                    <w:rPr>
                      <w:b/>
                      <w:spacing w:val="-2"/>
                    </w:rPr>
                    <w:t>Member services</w:t>
                  </w:r>
                </w:p>
              </w:tc>
              <w:tc>
                <w:tcPr>
                  <w:tcW w:w="448" w:type="pct"/>
                  <w:shd w:val="clear" w:color="auto" w:fill="F2F2F2"/>
                </w:tcPr>
                <w:p w14:paraId="0D2B746A" w14:textId="77777777" w:rsidR="001442D2" w:rsidRPr="00261CEF" w:rsidRDefault="001442D2" w:rsidP="00361015">
                  <w:pPr>
                    <w:pStyle w:val="TableBodyText"/>
                    <w:rPr>
                      <w:rFonts w:cs="Arial"/>
                      <w:szCs w:val="18"/>
                    </w:rPr>
                  </w:pPr>
                </w:p>
              </w:tc>
              <w:tc>
                <w:tcPr>
                  <w:tcW w:w="552" w:type="pct"/>
                  <w:gridSpan w:val="2"/>
                  <w:shd w:val="clear" w:color="auto" w:fill="F2F2F2"/>
                </w:tcPr>
                <w:p w14:paraId="571DAD05" w14:textId="77777777" w:rsidR="001442D2" w:rsidRPr="00261CEF" w:rsidRDefault="001442D2" w:rsidP="00361015">
                  <w:pPr>
                    <w:pStyle w:val="TableBodyText"/>
                    <w:rPr>
                      <w:rFonts w:cs="Arial"/>
                      <w:szCs w:val="18"/>
                    </w:rPr>
                  </w:pPr>
                </w:p>
              </w:tc>
              <w:tc>
                <w:tcPr>
                  <w:tcW w:w="420" w:type="pct"/>
                  <w:shd w:val="clear" w:color="auto" w:fill="F2F2F2"/>
                </w:tcPr>
                <w:p w14:paraId="28838098" w14:textId="77777777" w:rsidR="001442D2" w:rsidRPr="00261CEF" w:rsidRDefault="001442D2" w:rsidP="00361015">
                  <w:pPr>
                    <w:pStyle w:val="TableBodyText"/>
                    <w:ind w:right="28"/>
                    <w:rPr>
                      <w:rFonts w:cs="Arial"/>
                      <w:szCs w:val="18"/>
                    </w:rPr>
                  </w:pPr>
                </w:p>
              </w:tc>
              <w:tc>
                <w:tcPr>
                  <w:tcW w:w="520" w:type="pct"/>
                  <w:shd w:val="clear" w:color="auto" w:fill="F2F2F2"/>
                </w:tcPr>
                <w:p w14:paraId="57E910A6" w14:textId="77777777" w:rsidR="001442D2" w:rsidRPr="00261CEF" w:rsidRDefault="001442D2" w:rsidP="00361015">
                  <w:pPr>
                    <w:pStyle w:val="TableBodyText"/>
                    <w:ind w:right="28"/>
                    <w:rPr>
                      <w:rFonts w:cs="Arial"/>
                      <w:szCs w:val="18"/>
                    </w:rPr>
                  </w:pPr>
                </w:p>
              </w:tc>
              <w:tc>
                <w:tcPr>
                  <w:tcW w:w="418" w:type="pct"/>
                  <w:shd w:val="clear" w:color="auto" w:fill="F2F2F2"/>
                </w:tcPr>
                <w:p w14:paraId="23308A72" w14:textId="77777777" w:rsidR="001442D2" w:rsidRPr="00261CEF" w:rsidRDefault="001442D2" w:rsidP="00361015">
                  <w:pPr>
                    <w:pStyle w:val="TableBodyText"/>
                    <w:ind w:right="28"/>
                    <w:rPr>
                      <w:rFonts w:cs="Arial"/>
                      <w:szCs w:val="18"/>
                    </w:rPr>
                  </w:pPr>
                </w:p>
              </w:tc>
              <w:tc>
                <w:tcPr>
                  <w:tcW w:w="502" w:type="pct"/>
                  <w:gridSpan w:val="2"/>
                  <w:shd w:val="clear" w:color="auto" w:fill="F2F2F2"/>
                </w:tcPr>
                <w:p w14:paraId="183BFE99" w14:textId="77777777" w:rsidR="001442D2" w:rsidRPr="00261CEF" w:rsidRDefault="001442D2" w:rsidP="00361015">
                  <w:pPr>
                    <w:pStyle w:val="TableBodyText"/>
                    <w:ind w:right="28"/>
                    <w:rPr>
                      <w:rFonts w:cs="Arial"/>
                      <w:szCs w:val="18"/>
                    </w:rPr>
                  </w:pPr>
                </w:p>
              </w:tc>
              <w:tc>
                <w:tcPr>
                  <w:tcW w:w="439" w:type="pct"/>
                  <w:shd w:val="clear" w:color="auto" w:fill="F2F2F2"/>
                </w:tcPr>
                <w:p w14:paraId="50A2FC7D" w14:textId="77777777" w:rsidR="001442D2" w:rsidRPr="00261CEF" w:rsidRDefault="001442D2" w:rsidP="00361015">
                  <w:pPr>
                    <w:pStyle w:val="TableBodyText"/>
                    <w:ind w:right="28"/>
                    <w:rPr>
                      <w:rFonts w:cs="Arial"/>
                      <w:szCs w:val="18"/>
                    </w:rPr>
                  </w:pPr>
                </w:p>
              </w:tc>
              <w:tc>
                <w:tcPr>
                  <w:tcW w:w="502" w:type="pct"/>
                  <w:gridSpan w:val="2"/>
                  <w:shd w:val="clear" w:color="auto" w:fill="F2F2F2"/>
                </w:tcPr>
                <w:p w14:paraId="17BD1723" w14:textId="77777777" w:rsidR="001442D2" w:rsidRPr="00261CEF" w:rsidRDefault="001442D2" w:rsidP="00361015">
                  <w:pPr>
                    <w:pStyle w:val="TableBodyText"/>
                    <w:ind w:right="28"/>
                    <w:rPr>
                      <w:rFonts w:cs="Arial"/>
                      <w:szCs w:val="18"/>
                    </w:rPr>
                  </w:pPr>
                </w:p>
              </w:tc>
            </w:tr>
            <w:tr w:rsidR="001442D2" w14:paraId="64BF2F30" w14:textId="77777777" w:rsidTr="00FD0652">
              <w:tc>
                <w:tcPr>
                  <w:tcW w:w="1198" w:type="pct"/>
                  <w:shd w:val="clear" w:color="auto" w:fill="auto"/>
                </w:tcPr>
                <w:p w14:paraId="027E10E3" w14:textId="77777777" w:rsidR="001442D2" w:rsidRPr="00361015" w:rsidRDefault="001442D2" w:rsidP="00F3516B">
                  <w:pPr>
                    <w:pStyle w:val="TableBodyText"/>
                    <w:jc w:val="left"/>
                    <w:rPr>
                      <w:b/>
                      <w:spacing w:val="-2"/>
                    </w:rPr>
                  </w:pPr>
                  <w:r w:rsidRPr="00361015">
                    <w:rPr>
                      <w:spacing w:val="-2"/>
                    </w:rPr>
                    <w:t>New workforce entrant 1</w:t>
                  </w:r>
                </w:p>
              </w:tc>
              <w:tc>
                <w:tcPr>
                  <w:tcW w:w="448" w:type="pct"/>
                  <w:vAlign w:val="bottom"/>
                </w:tcPr>
                <w:p w14:paraId="395A967A" w14:textId="77777777" w:rsidR="001442D2" w:rsidRPr="00261CEF" w:rsidRDefault="001442D2" w:rsidP="00361015">
                  <w:pPr>
                    <w:pStyle w:val="TableBodyText"/>
                    <w:rPr>
                      <w:rFonts w:cs="Arial"/>
                      <w:szCs w:val="18"/>
                    </w:rPr>
                  </w:pPr>
                  <w:r w:rsidRPr="00E530FB">
                    <w:rPr>
                      <w:rFonts w:cs="Arial"/>
                      <w:color w:val="000000"/>
                      <w:szCs w:val="18"/>
                    </w:rPr>
                    <w:t>0.3219</w:t>
                  </w:r>
                </w:p>
              </w:tc>
              <w:tc>
                <w:tcPr>
                  <w:tcW w:w="552" w:type="pct"/>
                  <w:gridSpan w:val="2"/>
                  <w:shd w:val="clear" w:color="auto" w:fill="auto"/>
                  <w:vAlign w:val="bottom"/>
                </w:tcPr>
                <w:p w14:paraId="634BA122" w14:textId="77777777" w:rsidR="001442D2" w:rsidRPr="00261CEF" w:rsidRDefault="001442D2" w:rsidP="00361015">
                  <w:pPr>
                    <w:pStyle w:val="TableBodyText"/>
                    <w:rPr>
                      <w:rFonts w:cs="Arial"/>
                      <w:szCs w:val="18"/>
                    </w:rPr>
                  </w:pPr>
                  <w:r w:rsidRPr="00E530FB">
                    <w:rPr>
                      <w:rFonts w:cs="Arial"/>
                      <w:color w:val="000000"/>
                      <w:szCs w:val="18"/>
                    </w:rPr>
                    <w:t>0.3374</w:t>
                  </w:r>
                </w:p>
              </w:tc>
              <w:tc>
                <w:tcPr>
                  <w:tcW w:w="420" w:type="pct"/>
                  <w:shd w:val="clear" w:color="auto" w:fill="auto"/>
                  <w:vAlign w:val="bottom"/>
                </w:tcPr>
                <w:p w14:paraId="67718BE3" w14:textId="77777777" w:rsidR="001442D2" w:rsidRPr="00261CEF" w:rsidRDefault="001442D2" w:rsidP="00361015">
                  <w:pPr>
                    <w:pStyle w:val="TableBodyText"/>
                    <w:ind w:right="28"/>
                    <w:rPr>
                      <w:rFonts w:cs="Arial"/>
                      <w:szCs w:val="18"/>
                    </w:rPr>
                  </w:pPr>
                  <w:r w:rsidRPr="00E530FB">
                    <w:rPr>
                      <w:rFonts w:cs="Arial"/>
                      <w:color w:val="000000"/>
                      <w:szCs w:val="18"/>
                    </w:rPr>
                    <w:t>0.3262</w:t>
                  </w:r>
                </w:p>
              </w:tc>
              <w:tc>
                <w:tcPr>
                  <w:tcW w:w="520" w:type="pct"/>
                  <w:vAlign w:val="bottom"/>
                </w:tcPr>
                <w:p w14:paraId="0A106AF2" w14:textId="77777777" w:rsidR="001442D2" w:rsidRPr="00261CEF" w:rsidRDefault="001442D2" w:rsidP="00361015">
                  <w:pPr>
                    <w:pStyle w:val="TableBodyText"/>
                    <w:ind w:right="28"/>
                    <w:rPr>
                      <w:rFonts w:cs="Arial"/>
                      <w:szCs w:val="18"/>
                    </w:rPr>
                  </w:pPr>
                  <w:r w:rsidRPr="00E530FB">
                    <w:rPr>
                      <w:rFonts w:cs="Arial"/>
                      <w:color w:val="000000"/>
                      <w:szCs w:val="18"/>
                    </w:rPr>
                    <w:t>0.3265</w:t>
                  </w:r>
                </w:p>
              </w:tc>
              <w:tc>
                <w:tcPr>
                  <w:tcW w:w="418" w:type="pct"/>
                  <w:vAlign w:val="bottom"/>
                </w:tcPr>
                <w:p w14:paraId="32E37379" w14:textId="77777777" w:rsidR="001442D2" w:rsidRPr="00261CEF" w:rsidRDefault="001442D2" w:rsidP="00361015">
                  <w:pPr>
                    <w:pStyle w:val="TableBodyText"/>
                    <w:ind w:right="28"/>
                    <w:rPr>
                      <w:rFonts w:cs="Arial"/>
                      <w:szCs w:val="18"/>
                    </w:rPr>
                  </w:pPr>
                  <w:r w:rsidRPr="00E530FB">
                    <w:rPr>
                      <w:rFonts w:cs="Arial"/>
                      <w:color w:val="000000"/>
                      <w:szCs w:val="18"/>
                    </w:rPr>
                    <w:t>0.1936</w:t>
                  </w:r>
                </w:p>
              </w:tc>
              <w:tc>
                <w:tcPr>
                  <w:tcW w:w="502" w:type="pct"/>
                  <w:gridSpan w:val="2"/>
                  <w:vAlign w:val="bottom"/>
                </w:tcPr>
                <w:p w14:paraId="5AD1AD37" w14:textId="77777777" w:rsidR="001442D2" w:rsidRPr="00261CEF" w:rsidRDefault="001442D2" w:rsidP="00361015">
                  <w:pPr>
                    <w:pStyle w:val="TableBodyText"/>
                    <w:ind w:right="28"/>
                    <w:rPr>
                      <w:rFonts w:cs="Arial"/>
                      <w:szCs w:val="18"/>
                    </w:rPr>
                  </w:pPr>
                  <w:r w:rsidRPr="00E530FB">
                    <w:rPr>
                      <w:rFonts w:cs="Arial"/>
                      <w:color w:val="000000"/>
                      <w:szCs w:val="18"/>
                    </w:rPr>
                    <w:t>0.1869</w:t>
                  </w:r>
                </w:p>
              </w:tc>
              <w:tc>
                <w:tcPr>
                  <w:tcW w:w="439" w:type="pct"/>
                  <w:vAlign w:val="bottom"/>
                </w:tcPr>
                <w:p w14:paraId="38EF0307" w14:textId="77777777" w:rsidR="001442D2" w:rsidRPr="00261CEF" w:rsidRDefault="001442D2" w:rsidP="00361015">
                  <w:pPr>
                    <w:pStyle w:val="TableBodyText"/>
                    <w:ind w:right="28"/>
                    <w:rPr>
                      <w:rFonts w:cs="Arial"/>
                      <w:szCs w:val="18"/>
                    </w:rPr>
                  </w:pPr>
                  <w:r w:rsidRPr="00E530FB">
                    <w:rPr>
                      <w:rFonts w:cs="Arial"/>
                      <w:color w:val="000000"/>
                      <w:szCs w:val="18"/>
                    </w:rPr>
                    <w:t>0.1583</w:t>
                  </w:r>
                </w:p>
              </w:tc>
              <w:tc>
                <w:tcPr>
                  <w:tcW w:w="502" w:type="pct"/>
                  <w:gridSpan w:val="2"/>
                  <w:vAlign w:val="bottom"/>
                </w:tcPr>
                <w:p w14:paraId="4453FA89" w14:textId="77777777" w:rsidR="001442D2" w:rsidRPr="00261CEF" w:rsidRDefault="001442D2" w:rsidP="00361015">
                  <w:pPr>
                    <w:pStyle w:val="TableBodyText"/>
                    <w:ind w:right="28"/>
                    <w:rPr>
                      <w:rFonts w:cs="Arial"/>
                      <w:szCs w:val="18"/>
                    </w:rPr>
                  </w:pPr>
                  <w:r w:rsidRPr="00E530FB">
                    <w:rPr>
                      <w:rFonts w:cs="Arial"/>
                      <w:color w:val="000000"/>
                      <w:szCs w:val="18"/>
                    </w:rPr>
                    <w:t>0.1492</w:t>
                  </w:r>
                </w:p>
              </w:tc>
            </w:tr>
            <w:tr w:rsidR="001442D2" w14:paraId="4CD70675" w14:textId="77777777" w:rsidTr="00FD0652">
              <w:tc>
                <w:tcPr>
                  <w:tcW w:w="1198" w:type="pct"/>
                  <w:shd w:val="clear" w:color="auto" w:fill="F2F2F2"/>
                </w:tcPr>
                <w:p w14:paraId="158220FA" w14:textId="77777777" w:rsidR="001442D2" w:rsidRPr="00361015" w:rsidRDefault="001442D2" w:rsidP="00F3516B">
                  <w:pPr>
                    <w:pStyle w:val="TableBodyText"/>
                    <w:jc w:val="left"/>
                    <w:rPr>
                      <w:b/>
                      <w:spacing w:val="-2"/>
                    </w:rPr>
                  </w:pPr>
                  <w:r w:rsidRPr="00361015">
                    <w:rPr>
                      <w:spacing w:val="-2"/>
                    </w:rPr>
                    <w:t>New workforce entrant 2</w:t>
                  </w:r>
                </w:p>
              </w:tc>
              <w:tc>
                <w:tcPr>
                  <w:tcW w:w="448" w:type="pct"/>
                  <w:shd w:val="clear" w:color="auto" w:fill="F2F2F2"/>
                  <w:vAlign w:val="bottom"/>
                </w:tcPr>
                <w:p w14:paraId="3C37D6CF" w14:textId="77777777" w:rsidR="001442D2" w:rsidRPr="00261CEF" w:rsidRDefault="001442D2" w:rsidP="00361015">
                  <w:pPr>
                    <w:pStyle w:val="TableBodyText"/>
                    <w:rPr>
                      <w:rFonts w:cs="Arial"/>
                      <w:szCs w:val="18"/>
                    </w:rPr>
                  </w:pPr>
                  <w:r w:rsidRPr="00E530FB">
                    <w:rPr>
                      <w:rFonts w:cs="Arial"/>
                      <w:color w:val="000000"/>
                      <w:szCs w:val="18"/>
                    </w:rPr>
                    <w:t>0.5847</w:t>
                  </w:r>
                </w:p>
              </w:tc>
              <w:tc>
                <w:tcPr>
                  <w:tcW w:w="552" w:type="pct"/>
                  <w:gridSpan w:val="2"/>
                  <w:shd w:val="clear" w:color="auto" w:fill="F2F2F2"/>
                  <w:vAlign w:val="bottom"/>
                </w:tcPr>
                <w:p w14:paraId="4538A1AF" w14:textId="77777777" w:rsidR="001442D2" w:rsidRPr="00261CEF" w:rsidRDefault="001442D2" w:rsidP="00361015">
                  <w:pPr>
                    <w:pStyle w:val="TableBodyText"/>
                    <w:rPr>
                      <w:rFonts w:cs="Arial"/>
                      <w:szCs w:val="18"/>
                    </w:rPr>
                  </w:pPr>
                  <w:r w:rsidRPr="00E530FB">
                    <w:rPr>
                      <w:rFonts w:cs="Arial"/>
                      <w:color w:val="000000"/>
                      <w:szCs w:val="18"/>
                    </w:rPr>
                    <w:t>0.6016</w:t>
                  </w:r>
                </w:p>
              </w:tc>
              <w:tc>
                <w:tcPr>
                  <w:tcW w:w="420" w:type="pct"/>
                  <w:shd w:val="clear" w:color="auto" w:fill="F2F2F2"/>
                  <w:vAlign w:val="bottom"/>
                </w:tcPr>
                <w:p w14:paraId="289F924A" w14:textId="77777777" w:rsidR="001442D2" w:rsidRPr="00261CEF" w:rsidRDefault="001442D2" w:rsidP="00361015">
                  <w:pPr>
                    <w:pStyle w:val="TableBodyText"/>
                    <w:ind w:right="28"/>
                    <w:rPr>
                      <w:rFonts w:cs="Arial"/>
                      <w:szCs w:val="18"/>
                    </w:rPr>
                  </w:pPr>
                  <w:r w:rsidRPr="00E530FB">
                    <w:rPr>
                      <w:rFonts w:cs="Arial"/>
                      <w:color w:val="000000"/>
                      <w:szCs w:val="18"/>
                    </w:rPr>
                    <w:t>0.2606</w:t>
                  </w:r>
                </w:p>
              </w:tc>
              <w:tc>
                <w:tcPr>
                  <w:tcW w:w="520" w:type="pct"/>
                  <w:shd w:val="clear" w:color="auto" w:fill="F2F2F2"/>
                  <w:vAlign w:val="bottom"/>
                </w:tcPr>
                <w:p w14:paraId="0CBBE0F3" w14:textId="77777777" w:rsidR="001442D2" w:rsidRPr="00261CEF" w:rsidRDefault="001442D2" w:rsidP="00361015">
                  <w:pPr>
                    <w:pStyle w:val="TableBodyText"/>
                    <w:ind w:right="28"/>
                    <w:rPr>
                      <w:rFonts w:cs="Arial"/>
                      <w:szCs w:val="18"/>
                    </w:rPr>
                  </w:pPr>
                  <w:r w:rsidRPr="00E530FB">
                    <w:rPr>
                      <w:rFonts w:cs="Arial"/>
                      <w:color w:val="000000"/>
                      <w:szCs w:val="18"/>
                    </w:rPr>
                    <w:t>0.2526</w:t>
                  </w:r>
                </w:p>
              </w:tc>
              <w:tc>
                <w:tcPr>
                  <w:tcW w:w="418" w:type="pct"/>
                  <w:shd w:val="clear" w:color="auto" w:fill="F2F2F2"/>
                  <w:vAlign w:val="bottom"/>
                </w:tcPr>
                <w:p w14:paraId="1EB1895F" w14:textId="77777777" w:rsidR="001442D2" w:rsidRPr="00261CEF" w:rsidRDefault="001442D2" w:rsidP="00361015">
                  <w:pPr>
                    <w:pStyle w:val="TableBodyText"/>
                    <w:ind w:right="28"/>
                    <w:rPr>
                      <w:rFonts w:cs="Arial"/>
                      <w:szCs w:val="18"/>
                    </w:rPr>
                  </w:pPr>
                  <w:r w:rsidRPr="00E530FB">
                    <w:rPr>
                      <w:rFonts w:cs="Arial"/>
                      <w:color w:val="000000"/>
                      <w:szCs w:val="18"/>
                    </w:rPr>
                    <w:t>0.0951</w:t>
                  </w:r>
                </w:p>
              </w:tc>
              <w:tc>
                <w:tcPr>
                  <w:tcW w:w="502" w:type="pct"/>
                  <w:gridSpan w:val="2"/>
                  <w:shd w:val="clear" w:color="auto" w:fill="F2F2F2"/>
                  <w:vAlign w:val="bottom"/>
                </w:tcPr>
                <w:p w14:paraId="1BEFB2BE" w14:textId="77777777" w:rsidR="001442D2" w:rsidRPr="00261CEF" w:rsidRDefault="001442D2" w:rsidP="00361015">
                  <w:pPr>
                    <w:pStyle w:val="TableBodyText"/>
                    <w:ind w:right="28"/>
                    <w:rPr>
                      <w:rFonts w:cs="Arial"/>
                      <w:szCs w:val="18"/>
                    </w:rPr>
                  </w:pPr>
                  <w:r w:rsidRPr="00E530FB">
                    <w:rPr>
                      <w:rFonts w:cs="Arial"/>
                      <w:color w:val="000000"/>
                      <w:szCs w:val="18"/>
                    </w:rPr>
                    <w:t>0.0900</w:t>
                  </w:r>
                </w:p>
              </w:tc>
              <w:tc>
                <w:tcPr>
                  <w:tcW w:w="439" w:type="pct"/>
                  <w:shd w:val="clear" w:color="auto" w:fill="F2F2F2"/>
                  <w:vAlign w:val="bottom"/>
                </w:tcPr>
                <w:p w14:paraId="55A8E376" w14:textId="77777777" w:rsidR="001442D2" w:rsidRPr="00261CEF" w:rsidRDefault="001442D2" w:rsidP="00361015">
                  <w:pPr>
                    <w:pStyle w:val="TableBodyText"/>
                    <w:ind w:right="28"/>
                    <w:rPr>
                      <w:rFonts w:cs="Arial"/>
                      <w:szCs w:val="18"/>
                    </w:rPr>
                  </w:pPr>
                  <w:r w:rsidRPr="00E530FB">
                    <w:rPr>
                      <w:rFonts w:cs="Arial"/>
                      <w:color w:val="000000"/>
                      <w:szCs w:val="18"/>
                    </w:rPr>
                    <w:t>0.0596</w:t>
                  </w:r>
                </w:p>
              </w:tc>
              <w:tc>
                <w:tcPr>
                  <w:tcW w:w="502" w:type="pct"/>
                  <w:gridSpan w:val="2"/>
                  <w:shd w:val="clear" w:color="auto" w:fill="F2F2F2"/>
                  <w:vAlign w:val="bottom"/>
                </w:tcPr>
                <w:p w14:paraId="4B2B07CC" w14:textId="77777777" w:rsidR="001442D2" w:rsidRPr="00261CEF" w:rsidRDefault="001442D2" w:rsidP="00361015">
                  <w:pPr>
                    <w:pStyle w:val="TableBodyText"/>
                    <w:ind w:right="28"/>
                    <w:rPr>
                      <w:rFonts w:cs="Arial"/>
                      <w:szCs w:val="18"/>
                    </w:rPr>
                  </w:pPr>
                  <w:r w:rsidRPr="00E530FB">
                    <w:rPr>
                      <w:rFonts w:cs="Arial"/>
                      <w:color w:val="000000"/>
                      <w:szCs w:val="18"/>
                    </w:rPr>
                    <w:t>0.0558</w:t>
                  </w:r>
                </w:p>
              </w:tc>
            </w:tr>
            <w:tr w:rsidR="001442D2" w14:paraId="750435C6" w14:textId="77777777" w:rsidTr="00FD0652">
              <w:tc>
                <w:tcPr>
                  <w:tcW w:w="1198" w:type="pct"/>
                  <w:shd w:val="clear" w:color="auto" w:fill="auto"/>
                </w:tcPr>
                <w:p w14:paraId="701F9F2D" w14:textId="77777777" w:rsidR="001442D2" w:rsidRPr="00361015" w:rsidRDefault="001442D2" w:rsidP="00F3516B">
                  <w:pPr>
                    <w:pStyle w:val="TableBodyText"/>
                    <w:jc w:val="left"/>
                    <w:rPr>
                      <w:b/>
                      <w:spacing w:val="-2"/>
                    </w:rPr>
                  </w:pPr>
                  <w:r w:rsidRPr="00361015">
                    <w:rPr>
                      <w:spacing w:val="-2"/>
                    </w:rPr>
                    <w:t>Older individual 1</w:t>
                  </w:r>
                </w:p>
              </w:tc>
              <w:tc>
                <w:tcPr>
                  <w:tcW w:w="448" w:type="pct"/>
                  <w:vAlign w:val="bottom"/>
                </w:tcPr>
                <w:p w14:paraId="082A780A" w14:textId="77777777" w:rsidR="001442D2" w:rsidRPr="00261CEF" w:rsidRDefault="001442D2" w:rsidP="00361015">
                  <w:pPr>
                    <w:pStyle w:val="TableBodyText"/>
                    <w:rPr>
                      <w:rFonts w:cs="Arial"/>
                      <w:szCs w:val="18"/>
                    </w:rPr>
                  </w:pPr>
                  <w:r w:rsidRPr="00E530FB">
                    <w:rPr>
                      <w:rFonts w:cs="Arial"/>
                      <w:color w:val="000000"/>
                      <w:szCs w:val="18"/>
                    </w:rPr>
                    <w:t>0.5117</w:t>
                  </w:r>
                </w:p>
              </w:tc>
              <w:tc>
                <w:tcPr>
                  <w:tcW w:w="552" w:type="pct"/>
                  <w:gridSpan w:val="2"/>
                  <w:shd w:val="clear" w:color="auto" w:fill="auto"/>
                  <w:vAlign w:val="bottom"/>
                </w:tcPr>
                <w:p w14:paraId="604BC051" w14:textId="77777777" w:rsidR="001442D2" w:rsidRPr="00261CEF" w:rsidRDefault="001442D2" w:rsidP="00361015">
                  <w:pPr>
                    <w:pStyle w:val="TableBodyText"/>
                    <w:rPr>
                      <w:rFonts w:cs="Arial"/>
                      <w:szCs w:val="18"/>
                    </w:rPr>
                  </w:pPr>
                  <w:r w:rsidRPr="00E530FB">
                    <w:rPr>
                      <w:rFonts w:cs="Arial"/>
                      <w:color w:val="000000"/>
                      <w:szCs w:val="18"/>
                    </w:rPr>
                    <w:t>0.5292</w:t>
                  </w:r>
                </w:p>
              </w:tc>
              <w:tc>
                <w:tcPr>
                  <w:tcW w:w="420" w:type="pct"/>
                  <w:shd w:val="clear" w:color="auto" w:fill="auto"/>
                  <w:vAlign w:val="bottom"/>
                </w:tcPr>
                <w:p w14:paraId="551DD577" w14:textId="77777777" w:rsidR="001442D2" w:rsidRPr="00261CEF" w:rsidRDefault="001442D2" w:rsidP="00361015">
                  <w:pPr>
                    <w:pStyle w:val="TableBodyText"/>
                    <w:ind w:right="28"/>
                    <w:rPr>
                      <w:rFonts w:cs="Arial"/>
                      <w:szCs w:val="18"/>
                    </w:rPr>
                  </w:pPr>
                  <w:r w:rsidRPr="00E530FB">
                    <w:rPr>
                      <w:rFonts w:cs="Arial"/>
                      <w:color w:val="000000"/>
                      <w:szCs w:val="18"/>
                    </w:rPr>
                    <w:t>0.2909</w:t>
                  </w:r>
                </w:p>
              </w:tc>
              <w:tc>
                <w:tcPr>
                  <w:tcW w:w="520" w:type="pct"/>
                  <w:vAlign w:val="bottom"/>
                </w:tcPr>
                <w:p w14:paraId="7493219A" w14:textId="77777777" w:rsidR="001442D2" w:rsidRPr="00261CEF" w:rsidRDefault="001442D2" w:rsidP="00361015">
                  <w:pPr>
                    <w:pStyle w:val="TableBodyText"/>
                    <w:ind w:right="28"/>
                    <w:rPr>
                      <w:rFonts w:cs="Arial"/>
                      <w:szCs w:val="18"/>
                    </w:rPr>
                  </w:pPr>
                  <w:r w:rsidRPr="00E530FB">
                    <w:rPr>
                      <w:rFonts w:cs="Arial"/>
                      <w:color w:val="000000"/>
                      <w:szCs w:val="18"/>
                    </w:rPr>
                    <w:t>0.2843</w:t>
                  </w:r>
                </w:p>
              </w:tc>
              <w:tc>
                <w:tcPr>
                  <w:tcW w:w="418" w:type="pct"/>
                  <w:vAlign w:val="bottom"/>
                </w:tcPr>
                <w:p w14:paraId="4B7CF5F3" w14:textId="77777777" w:rsidR="001442D2" w:rsidRPr="00261CEF" w:rsidRDefault="001442D2" w:rsidP="00361015">
                  <w:pPr>
                    <w:pStyle w:val="TableBodyText"/>
                    <w:ind w:right="28"/>
                    <w:rPr>
                      <w:rFonts w:cs="Arial"/>
                      <w:szCs w:val="18"/>
                    </w:rPr>
                  </w:pPr>
                  <w:r w:rsidRPr="00E530FB">
                    <w:rPr>
                      <w:rFonts w:cs="Arial"/>
                      <w:color w:val="000000"/>
                      <w:szCs w:val="18"/>
                    </w:rPr>
                    <w:t>0.1189</w:t>
                  </w:r>
                </w:p>
              </w:tc>
              <w:tc>
                <w:tcPr>
                  <w:tcW w:w="502" w:type="pct"/>
                  <w:gridSpan w:val="2"/>
                  <w:vAlign w:val="bottom"/>
                </w:tcPr>
                <w:p w14:paraId="13F43F6D" w14:textId="77777777" w:rsidR="001442D2" w:rsidRPr="00261CEF" w:rsidRDefault="001442D2" w:rsidP="00361015">
                  <w:pPr>
                    <w:pStyle w:val="TableBodyText"/>
                    <w:ind w:right="28"/>
                    <w:rPr>
                      <w:rFonts w:cs="Arial"/>
                      <w:szCs w:val="18"/>
                    </w:rPr>
                  </w:pPr>
                  <w:r w:rsidRPr="00E530FB">
                    <w:rPr>
                      <w:rFonts w:cs="Arial"/>
                      <w:color w:val="000000"/>
                      <w:szCs w:val="18"/>
                    </w:rPr>
                    <w:t>0.1130</w:t>
                  </w:r>
                </w:p>
              </w:tc>
              <w:tc>
                <w:tcPr>
                  <w:tcW w:w="439" w:type="pct"/>
                  <w:vAlign w:val="bottom"/>
                </w:tcPr>
                <w:p w14:paraId="1C31EB67" w14:textId="77777777" w:rsidR="001442D2" w:rsidRPr="00261CEF" w:rsidRDefault="001442D2" w:rsidP="00361015">
                  <w:pPr>
                    <w:pStyle w:val="TableBodyText"/>
                    <w:ind w:right="28"/>
                    <w:rPr>
                      <w:rFonts w:cs="Arial"/>
                      <w:szCs w:val="18"/>
                    </w:rPr>
                  </w:pPr>
                  <w:r w:rsidRPr="00E530FB">
                    <w:rPr>
                      <w:rFonts w:cs="Arial"/>
                      <w:color w:val="000000"/>
                      <w:szCs w:val="18"/>
                    </w:rPr>
                    <w:t>0.0785</w:t>
                  </w:r>
                </w:p>
              </w:tc>
              <w:tc>
                <w:tcPr>
                  <w:tcW w:w="502" w:type="pct"/>
                  <w:gridSpan w:val="2"/>
                  <w:vAlign w:val="bottom"/>
                </w:tcPr>
                <w:p w14:paraId="422087BD" w14:textId="77777777" w:rsidR="001442D2" w:rsidRPr="00261CEF" w:rsidRDefault="001442D2" w:rsidP="00361015">
                  <w:pPr>
                    <w:pStyle w:val="TableBodyText"/>
                    <w:ind w:right="28"/>
                    <w:rPr>
                      <w:rFonts w:cs="Arial"/>
                      <w:szCs w:val="18"/>
                    </w:rPr>
                  </w:pPr>
                  <w:r w:rsidRPr="00E530FB">
                    <w:rPr>
                      <w:rFonts w:cs="Arial"/>
                      <w:color w:val="000000"/>
                      <w:szCs w:val="18"/>
                    </w:rPr>
                    <w:t>0.0736</w:t>
                  </w:r>
                </w:p>
              </w:tc>
            </w:tr>
            <w:tr w:rsidR="001442D2" w14:paraId="62CC74FE" w14:textId="77777777" w:rsidTr="00FD0652">
              <w:tc>
                <w:tcPr>
                  <w:tcW w:w="1198" w:type="pct"/>
                  <w:tcBorders>
                    <w:bottom w:val="single" w:sz="6" w:space="0" w:color="BFBFBF"/>
                  </w:tcBorders>
                  <w:shd w:val="clear" w:color="auto" w:fill="F2F2F2"/>
                </w:tcPr>
                <w:p w14:paraId="3D8FDE26" w14:textId="77777777" w:rsidR="001442D2" w:rsidRPr="00361015" w:rsidRDefault="001442D2" w:rsidP="00F3516B">
                  <w:pPr>
                    <w:pStyle w:val="TableBodyText"/>
                    <w:jc w:val="left"/>
                    <w:rPr>
                      <w:b/>
                      <w:spacing w:val="-2"/>
                    </w:rPr>
                  </w:pPr>
                  <w:r w:rsidRPr="00361015">
                    <w:rPr>
                      <w:spacing w:val="-2"/>
                    </w:rPr>
                    <w:t>Older individual 2</w:t>
                  </w:r>
                </w:p>
              </w:tc>
              <w:tc>
                <w:tcPr>
                  <w:tcW w:w="448" w:type="pct"/>
                  <w:tcBorders>
                    <w:bottom w:val="single" w:sz="6" w:space="0" w:color="BFBFBF"/>
                  </w:tcBorders>
                  <w:shd w:val="clear" w:color="auto" w:fill="F2F2F2"/>
                  <w:vAlign w:val="bottom"/>
                </w:tcPr>
                <w:p w14:paraId="534A1CF6" w14:textId="77777777" w:rsidR="001442D2" w:rsidRPr="00261CEF" w:rsidRDefault="001442D2" w:rsidP="00361015">
                  <w:pPr>
                    <w:pStyle w:val="TableBodyText"/>
                    <w:rPr>
                      <w:rFonts w:cs="Arial"/>
                      <w:szCs w:val="18"/>
                    </w:rPr>
                  </w:pPr>
                  <w:r w:rsidRPr="00E530FB">
                    <w:rPr>
                      <w:rFonts w:cs="Arial"/>
                      <w:color w:val="000000"/>
                      <w:szCs w:val="18"/>
                    </w:rPr>
                    <w:t>0.8259</w:t>
                  </w:r>
                </w:p>
              </w:tc>
              <w:tc>
                <w:tcPr>
                  <w:tcW w:w="552" w:type="pct"/>
                  <w:gridSpan w:val="2"/>
                  <w:tcBorders>
                    <w:bottom w:val="single" w:sz="6" w:space="0" w:color="BFBFBF"/>
                  </w:tcBorders>
                  <w:shd w:val="clear" w:color="auto" w:fill="F2F2F2"/>
                  <w:vAlign w:val="bottom"/>
                </w:tcPr>
                <w:p w14:paraId="5D45FC4E" w14:textId="77777777" w:rsidR="001442D2" w:rsidRPr="00261CEF" w:rsidRDefault="001442D2" w:rsidP="00361015">
                  <w:pPr>
                    <w:pStyle w:val="TableBodyText"/>
                    <w:rPr>
                      <w:rFonts w:cs="Arial"/>
                      <w:szCs w:val="18"/>
                    </w:rPr>
                  </w:pPr>
                  <w:r w:rsidRPr="00E530FB">
                    <w:rPr>
                      <w:rFonts w:cs="Arial"/>
                      <w:color w:val="000000"/>
                      <w:szCs w:val="18"/>
                    </w:rPr>
                    <w:t>0.8357</w:t>
                  </w:r>
                </w:p>
              </w:tc>
              <w:tc>
                <w:tcPr>
                  <w:tcW w:w="420" w:type="pct"/>
                  <w:tcBorders>
                    <w:bottom w:val="single" w:sz="6" w:space="0" w:color="BFBFBF"/>
                  </w:tcBorders>
                  <w:shd w:val="clear" w:color="auto" w:fill="F2F2F2"/>
                  <w:vAlign w:val="bottom"/>
                </w:tcPr>
                <w:p w14:paraId="60ED2E9A" w14:textId="77777777" w:rsidR="001442D2" w:rsidRPr="00261CEF" w:rsidRDefault="001442D2" w:rsidP="00361015">
                  <w:pPr>
                    <w:pStyle w:val="TableBodyText"/>
                    <w:ind w:right="28"/>
                    <w:rPr>
                      <w:rFonts w:cs="Arial"/>
                      <w:szCs w:val="18"/>
                    </w:rPr>
                  </w:pPr>
                  <w:r w:rsidRPr="00E530FB">
                    <w:rPr>
                      <w:rFonts w:cs="Arial"/>
                      <w:color w:val="000000"/>
                      <w:szCs w:val="18"/>
                    </w:rPr>
                    <w:t>0.1226</w:t>
                  </w:r>
                </w:p>
              </w:tc>
              <w:tc>
                <w:tcPr>
                  <w:tcW w:w="520" w:type="pct"/>
                  <w:tcBorders>
                    <w:bottom w:val="single" w:sz="6" w:space="0" w:color="BFBFBF"/>
                  </w:tcBorders>
                  <w:shd w:val="clear" w:color="auto" w:fill="F2F2F2"/>
                  <w:vAlign w:val="bottom"/>
                </w:tcPr>
                <w:p w14:paraId="0621A3DD" w14:textId="77777777" w:rsidR="001442D2" w:rsidRPr="00261CEF" w:rsidRDefault="001442D2" w:rsidP="00361015">
                  <w:pPr>
                    <w:pStyle w:val="TableBodyText"/>
                    <w:ind w:right="28"/>
                    <w:rPr>
                      <w:rFonts w:cs="Arial"/>
                      <w:szCs w:val="18"/>
                    </w:rPr>
                  </w:pPr>
                  <w:r w:rsidRPr="00E530FB">
                    <w:rPr>
                      <w:rFonts w:cs="Arial"/>
                      <w:color w:val="000000"/>
                      <w:szCs w:val="18"/>
                    </w:rPr>
                    <w:t>0.1161</w:t>
                  </w:r>
                </w:p>
              </w:tc>
              <w:tc>
                <w:tcPr>
                  <w:tcW w:w="418" w:type="pct"/>
                  <w:tcBorders>
                    <w:bottom w:val="single" w:sz="6" w:space="0" w:color="BFBFBF"/>
                  </w:tcBorders>
                  <w:shd w:val="clear" w:color="auto" w:fill="F2F2F2"/>
                  <w:vAlign w:val="bottom"/>
                </w:tcPr>
                <w:p w14:paraId="53980790" w14:textId="77777777" w:rsidR="001442D2" w:rsidRPr="00261CEF" w:rsidRDefault="001442D2" w:rsidP="00361015">
                  <w:pPr>
                    <w:pStyle w:val="TableBodyText"/>
                    <w:ind w:right="28"/>
                    <w:rPr>
                      <w:rFonts w:cs="Arial"/>
                      <w:szCs w:val="18"/>
                    </w:rPr>
                  </w:pPr>
                  <w:r w:rsidRPr="00E530FB">
                    <w:rPr>
                      <w:rFonts w:cs="Arial"/>
                      <w:color w:val="000000"/>
                      <w:szCs w:val="18"/>
                    </w:rPr>
                    <w:t>0.0331</w:t>
                  </w:r>
                </w:p>
              </w:tc>
              <w:tc>
                <w:tcPr>
                  <w:tcW w:w="502" w:type="pct"/>
                  <w:gridSpan w:val="2"/>
                  <w:tcBorders>
                    <w:bottom w:val="single" w:sz="6" w:space="0" w:color="BFBFBF"/>
                  </w:tcBorders>
                  <w:shd w:val="clear" w:color="auto" w:fill="F2F2F2"/>
                  <w:vAlign w:val="bottom"/>
                </w:tcPr>
                <w:p w14:paraId="0A66F496" w14:textId="77777777" w:rsidR="001442D2" w:rsidRPr="00261CEF" w:rsidRDefault="001442D2" w:rsidP="00361015">
                  <w:pPr>
                    <w:pStyle w:val="TableBodyText"/>
                    <w:ind w:right="28"/>
                    <w:rPr>
                      <w:rFonts w:cs="Arial"/>
                      <w:szCs w:val="18"/>
                    </w:rPr>
                  </w:pPr>
                  <w:r w:rsidRPr="00E530FB">
                    <w:rPr>
                      <w:rFonts w:cs="Arial"/>
                      <w:color w:val="000000"/>
                      <w:szCs w:val="18"/>
                    </w:rPr>
                    <w:t>0.0310</w:t>
                  </w:r>
                </w:p>
              </w:tc>
              <w:tc>
                <w:tcPr>
                  <w:tcW w:w="439" w:type="pct"/>
                  <w:tcBorders>
                    <w:bottom w:val="single" w:sz="6" w:space="0" w:color="BFBFBF"/>
                  </w:tcBorders>
                  <w:shd w:val="clear" w:color="auto" w:fill="F2F2F2"/>
                  <w:vAlign w:val="bottom"/>
                </w:tcPr>
                <w:p w14:paraId="2AC1C6BB" w14:textId="77777777" w:rsidR="001442D2" w:rsidRPr="00261CEF" w:rsidRDefault="001442D2" w:rsidP="00361015">
                  <w:pPr>
                    <w:pStyle w:val="TableBodyText"/>
                    <w:ind w:right="28"/>
                    <w:rPr>
                      <w:rFonts w:cs="Arial"/>
                      <w:szCs w:val="18"/>
                    </w:rPr>
                  </w:pPr>
                  <w:r w:rsidRPr="00E530FB">
                    <w:rPr>
                      <w:rFonts w:cs="Arial"/>
                      <w:color w:val="000000"/>
                      <w:szCs w:val="18"/>
                    </w:rPr>
                    <w:t>0.0185</w:t>
                  </w:r>
                </w:p>
              </w:tc>
              <w:tc>
                <w:tcPr>
                  <w:tcW w:w="502" w:type="pct"/>
                  <w:gridSpan w:val="2"/>
                  <w:tcBorders>
                    <w:bottom w:val="single" w:sz="6" w:space="0" w:color="BFBFBF"/>
                  </w:tcBorders>
                  <w:shd w:val="clear" w:color="auto" w:fill="F2F2F2"/>
                  <w:vAlign w:val="bottom"/>
                </w:tcPr>
                <w:p w14:paraId="66F1BC2A" w14:textId="77777777" w:rsidR="001442D2" w:rsidRPr="00261CEF" w:rsidRDefault="001442D2" w:rsidP="00361015">
                  <w:pPr>
                    <w:pStyle w:val="TableBodyText"/>
                    <w:ind w:right="28"/>
                    <w:rPr>
                      <w:rFonts w:cs="Arial"/>
                      <w:szCs w:val="18"/>
                    </w:rPr>
                  </w:pPr>
                  <w:r w:rsidRPr="00E530FB">
                    <w:rPr>
                      <w:rFonts w:cs="Arial"/>
                      <w:color w:val="000000"/>
                      <w:szCs w:val="18"/>
                    </w:rPr>
                    <w:t>0.0172</w:t>
                  </w:r>
                </w:p>
              </w:tc>
            </w:tr>
          </w:tbl>
          <w:p w14:paraId="58B11707" w14:textId="77777777" w:rsidR="001442D2" w:rsidRDefault="001442D2" w:rsidP="00F3516B">
            <w:pPr>
              <w:pStyle w:val="Box"/>
            </w:pPr>
          </w:p>
        </w:tc>
      </w:tr>
      <w:tr w:rsidR="001442D2" w14:paraId="6B09724B" w14:textId="77777777" w:rsidTr="002663AA">
        <w:tc>
          <w:tcPr>
            <w:tcW w:w="5000" w:type="pct"/>
            <w:tcBorders>
              <w:top w:val="nil"/>
              <w:left w:val="nil"/>
              <w:bottom w:val="nil"/>
              <w:right w:val="nil"/>
            </w:tcBorders>
            <w:shd w:val="clear" w:color="auto" w:fill="auto"/>
          </w:tcPr>
          <w:p w14:paraId="0BA243A3" w14:textId="77777777" w:rsidR="001442D2" w:rsidRDefault="001442D2" w:rsidP="00F3516B">
            <w:pPr>
              <w:pStyle w:val="Note"/>
              <w:rPr>
                <w:i/>
              </w:rPr>
            </w:pPr>
            <w:r w:rsidRPr="008E77FE">
              <w:rPr>
                <w:rStyle w:val="NoteLabel"/>
              </w:rPr>
              <w:t>a</w:t>
            </w:r>
            <w:r>
              <w:t xml:space="preserve"> Each of the treatment effect coefficients are not statistically significant. </w:t>
            </w:r>
            <w:r>
              <w:rPr>
                <w:rStyle w:val="NoteLabel"/>
              </w:rPr>
              <w:t>b</w:t>
            </w:r>
            <w:r>
              <w:t xml:space="preserve"> 1 represents the highest rank and 4 the lowest rank. </w:t>
            </w:r>
            <w:r>
              <w:rPr>
                <w:rStyle w:val="NoteLabel"/>
              </w:rPr>
              <w:t>c</w:t>
            </w:r>
            <w:r>
              <w:t xml:space="preserve"> Respondents with level of highest level of education categorised as ‘Other’ based on their open responses have been removed. </w:t>
            </w:r>
            <w:r>
              <w:rPr>
                <w:rStyle w:val="NoteLabel"/>
              </w:rPr>
              <w:t xml:space="preserve">d </w:t>
            </w:r>
            <w:r>
              <w:t>1992 observations were used for this regression.</w:t>
            </w:r>
          </w:p>
        </w:tc>
      </w:tr>
      <w:tr w:rsidR="001442D2" w14:paraId="1BE26BDF" w14:textId="77777777" w:rsidTr="002663AA">
        <w:tc>
          <w:tcPr>
            <w:tcW w:w="5000" w:type="pct"/>
            <w:tcBorders>
              <w:top w:val="nil"/>
              <w:left w:val="nil"/>
              <w:bottom w:val="single" w:sz="6" w:space="0" w:color="78A22F"/>
              <w:right w:val="nil"/>
            </w:tcBorders>
            <w:shd w:val="clear" w:color="auto" w:fill="auto"/>
          </w:tcPr>
          <w:p w14:paraId="64729C48" w14:textId="77777777" w:rsidR="001442D2" w:rsidRDefault="001442D2" w:rsidP="00F3516B">
            <w:pPr>
              <w:pStyle w:val="Box"/>
              <w:spacing w:before="0" w:line="120" w:lineRule="exact"/>
            </w:pPr>
          </w:p>
        </w:tc>
      </w:tr>
      <w:tr w:rsidR="001442D2" w:rsidRPr="000863A5" w14:paraId="38277E6B" w14:textId="77777777" w:rsidTr="002663AA">
        <w:tc>
          <w:tcPr>
            <w:tcW w:w="5000" w:type="pct"/>
            <w:tcBorders>
              <w:top w:val="single" w:sz="6" w:space="0" w:color="78A22F"/>
              <w:left w:val="nil"/>
              <w:bottom w:val="nil"/>
              <w:right w:val="nil"/>
            </w:tcBorders>
          </w:tcPr>
          <w:p w14:paraId="58510B33" w14:textId="5F535F2D" w:rsidR="001442D2" w:rsidRPr="00626D32" w:rsidRDefault="001442D2" w:rsidP="00F3516B">
            <w:pPr>
              <w:pStyle w:val="BoxSpaceBelow"/>
            </w:pPr>
          </w:p>
        </w:tc>
      </w:tr>
    </w:tbl>
    <w:p w14:paraId="5E298F02" w14:textId="5001C865" w:rsidR="001442D2" w:rsidRDefault="001442D2" w:rsidP="00F3516B">
      <w:pPr>
        <w:pStyle w:val="BodyText"/>
      </w:pPr>
      <w:r>
        <w:t>From an economically significant poin</w:t>
      </w:r>
      <w:r w:rsidR="00640B76">
        <w:t>t of view, the shortlist appeared</w:t>
      </w:r>
      <w:r>
        <w:t xml:space="preserve"> to slightly encourage a higher ranking of returns. This can be seen by noting that the probability of hypothetical individuals ranking returns as most important increases by approximately five </w:t>
      </w:r>
      <w:r>
        <w:lastRenderedPageBreak/>
        <w:t xml:space="preserve">percentage points for each hypothetical individual. However the shortlist effects are insignificant. Overall this suggests that our results on product preferences might slightly overestimate the rankings on returns and slightly underestimate the other rankings (or might not), but considering the magnitudes, this does not materially affect the story. </w:t>
      </w:r>
    </w:p>
    <w:p w14:paraId="7B602C25" w14:textId="77777777" w:rsidR="001442D2" w:rsidRDefault="001442D2" w:rsidP="00F3516B">
      <w:pPr>
        <w:pStyle w:val="Heading3"/>
      </w:pPr>
      <w:r>
        <w:t>A.7.3 Did the choice experiment influence information rankings?</w:t>
      </w:r>
    </w:p>
    <w:p w14:paraId="338A8147" w14:textId="23491D26" w:rsidR="001442D2" w:rsidRDefault="001442D2" w:rsidP="00F3516B">
      <w:pPr>
        <w:pStyle w:val="BodyText"/>
      </w:pPr>
      <w:r>
        <w:t>In section</w:t>
      </w:r>
      <w:r w:rsidR="009F10FD">
        <w:t> </w:t>
      </w:r>
      <w:r>
        <w:t xml:space="preserve">4 the Commission presented results on the information source preferences given by respondents. One concern could be that respondents who have just undertaken an assisted nomination task where they were presented with easily comparable information and key performance indicators (KPI), might be more inclined to have a preference for information in the form of comparison websites and KPI. To explore this concern, a series of ordered probit regressions was conducted, each regression of the form: </w:t>
      </w:r>
    </w:p>
    <w:p w14:paraId="638E41C1" w14:textId="77777777" w:rsidR="001442D2" w:rsidRPr="00AD5447" w:rsidRDefault="001442D2" w:rsidP="00F3516B">
      <w:pPr>
        <w:pStyle w:val="BodyText"/>
      </w:pPr>
      <m:oMathPara>
        <m:oMath>
          <m:r>
            <w:rPr>
              <w:rFonts w:ascii="Cambria Math" w:hAnsi="Cambria Math"/>
            </w:rPr>
            <m:t>P</m:t>
          </m:r>
          <m:d>
            <m:dPr>
              <m:ctrlPr>
                <w:rPr>
                  <w:rFonts w:ascii="Cambria Math" w:hAnsi="Cambria Math"/>
                  <w:i/>
                </w:rPr>
              </m:ctrlPr>
            </m:dPr>
            <m:e>
              <m:r>
                <w:rPr>
                  <w:rFonts w:ascii="Cambria Math" w:hAnsi="Cambria Math"/>
                </w:rPr>
                <m:t>Information source ranked≤ j</m:t>
              </m:r>
            </m:e>
          </m:d>
          <m:r>
            <w:rPr>
              <w:rFonts w:ascii="Cambria Math" w:hAnsi="Cambria Math"/>
            </w:rPr>
            <m:t>=</m:t>
          </m:r>
          <m:r>
            <m:rPr>
              <m:sty m:val="p"/>
            </m:rPr>
            <w:rPr>
              <w:rFonts w:ascii="Cambria Math" w:hAnsi="Cambria Math"/>
            </w:rPr>
            <m:t>Φ</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 xml:space="preserve">-Xβ) </m:t>
          </m:r>
        </m:oMath>
      </m:oMathPara>
    </w:p>
    <w:p w14:paraId="637D7575" w14:textId="51DEA99A" w:rsidR="001442D2" w:rsidRDefault="001442D2" w:rsidP="00F3516B">
      <w:pPr>
        <w:pStyle w:val="BodyText"/>
      </w:pPr>
      <w:r>
        <w:t xml:space="preserve">Where </w:t>
      </w:r>
      <m:oMath>
        <m:r>
          <w:rPr>
            <w:rFonts w:ascii="Cambria Math" w:hAnsi="Cambria Math"/>
          </w:rPr>
          <m:t>j=1,2,3,4,5,6</m:t>
        </m:r>
      </m:oMath>
      <w:r>
        <w:t xml:space="preserve"> are the possible product preference ranks, and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t xml:space="preserve"> are the latent variable cut</w:t>
      </w:r>
      <w:r w:rsidR="009F10FD">
        <w:noBreakHyphen/>
      </w:r>
      <w:r>
        <w:t xml:space="preserve">points. </w:t>
      </w:r>
    </w:p>
    <w:p w14:paraId="5F0FFC5E" w14:textId="2487A09B" w:rsidR="001442D2" w:rsidRDefault="001442D2" w:rsidP="00F3516B">
      <w:pPr>
        <w:pStyle w:val="BodyText"/>
      </w:pPr>
      <w:r>
        <w:t>The observables (</w:t>
      </w:r>
      <m:oMath>
        <m:r>
          <w:rPr>
            <w:rFonts w:ascii="Cambria Math" w:hAnsi="Cambria Math"/>
          </w:rPr>
          <m:t>X</m:t>
        </m:r>
      </m:oMath>
      <w:r>
        <w:t>) used for this regression included, age brackets, a gender indicator, income brackets, level of highest education and the bina</w:t>
      </w:r>
      <w:r w:rsidR="00A5402F">
        <w:t>ry survey effort measure. Table </w:t>
      </w:r>
      <w:r w:rsidRPr="00DA6AF9">
        <w:t>A.14</w:t>
      </w:r>
      <w:r w:rsidR="007B33D2">
        <w:rPr>
          <w:rStyle w:val="BodyTextChar"/>
        </w:rPr>
        <w:t> </w:t>
      </w:r>
      <w:r w:rsidRPr="00361015">
        <w:t>presents the predicted probabilities for each of the hypothetical individuals under the control and treatment group. Only predictions have been shown as only effect sizes are relevant to this concern.</w:t>
      </w:r>
    </w:p>
    <w:p w14:paraId="1EFA5D9D" w14:textId="63D6CD9F" w:rsidR="0034108F" w:rsidRPr="00361015" w:rsidRDefault="0034108F" w:rsidP="00F3516B">
      <w:pPr>
        <w:pStyle w:val="BodyText"/>
      </w:pPr>
      <w:r>
        <w:t>Overall from an economically significant point of view, there did not appear to be any concerns. Most differences between control and treatment are well below 5 per cent. There did not appear to be any clear patterns in how the probabilities change from control to treatment.</w:t>
      </w:r>
    </w:p>
    <w:p w14:paraId="03518D73" w14:textId="1C773DBB"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1D9E65CB" w14:textId="77777777" w:rsidTr="008831BF">
        <w:tc>
          <w:tcPr>
            <w:tcW w:w="5000" w:type="pct"/>
            <w:tcBorders>
              <w:top w:val="single" w:sz="6" w:space="0" w:color="78A22F"/>
              <w:left w:val="nil"/>
              <w:bottom w:val="nil"/>
              <w:right w:val="nil"/>
            </w:tcBorders>
            <w:shd w:val="clear" w:color="auto" w:fill="auto"/>
          </w:tcPr>
          <w:p w14:paraId="6AAC2C72" w14:textId="773E944A" w:rsidR="001442D2" w:rsidRDefault="001442D2" w:rsidP="00F3516B">
            <w:pPr>
              <w:pStyle w:val="TableTitle"/>
            </w:pPr>
            <w:r>
              <w:rPr>
                <w:b w:val="0"/>
              </w:rPr>
              <w:t>Table A.</w:t>
            </w:r>
            <w:r>
              <w:rPr>
                <w:b w:val="0"/>
                <w:noProof/>
              </w:rPr>
              <w:t>14</w:t>
            </w:r>
            <w:r>
              <w:tab/>
              <w:t>Predicted probabilities of ranking each score for an information source</w:t>
            </w:r>
            <w:r w:rsidRPr="00DE2A58">
              <w:rPr>
                <w:rStyle w:val="NoteLabel"/>
                <w:b/>
              </w:rPr>
              <w:t>a,b,c</w:t>
            </w:r>
          </w:p>
          <w:p w14:paraId="6A32100B" w14:textId="77777777" w:rsidR="001442D2" w:rsidRPr="00784A05" w:rsidRDefault="001442D2" w:rsidP="00F3516B">
            <w:pPr>
              <w:pStyle w:val="Subtitle"/>
            </w:pPr>
            <w:r>
              <w:t>By control and treatment groups</w:t>
            </w:r>
          </w:p>
        </w:tc>
      </w:tr>
      <w:tr w:rsidR="001442D2" w14:paraId="5B5116F2"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12"/>
              <w:gridCol w:w="544"/>
              <w:gridCol w:w="545"/>
              <w:gridCol w:w="557"/>
              <w:gridCol w:w="564"/>
              <w:gridCol w:w="543"/>
              <w:gridCol w:w="547"/>
              <w:gridCol w:w="547"/>
              <w:gridCol w:w="548"/>
              <w:gridCol w:w="519"/>
              <w:gridCol w:w="455"/>
              <w:gridCol w:w="409"/>
              <w:gridCol w:w="514"/>
            </w:tblGrid>
            <w:tr w:rsidR="001442D2" w14:paraId="36517B24" w14:textId="77777777" w:rsidTr="00F3516B">
              <w:trPr>
                <w:tblHeader/>
              </w:trPr>
              <w:tc>
                <w:tcPr>
                  <w:tcW w:w="1302" w:type="pct"/>
                  <w:tcBorders>
                    <w:top w:val="single" w:sz="6" w:space="0" w:color="BFBFBF"/>
                    <w:bottom w:val="single" w:sz="6" w:space="0" w:color="BFBFBF"/>
                  </w:tcBorders>
                  <w:shd w:val="clear" w:color="auto" w:fill="auto"/>
                  <w:tcMar>
                    <w:top w:w="28" w:type="dxa"/>
                  </w:tcMar>
                </w:tcPr>
                <w:p w14:paraId="60B3D085" w14:textId="77777777" w:rsidR="001442D2" w:rsidRDefault="001442D2" w:rsidP="003E230A">
                  <w:pPr>
                    <w:pStyle w:val="TableColumnHeading"/>
                    <w:jc w:val="left"/>
                  </w:pPr>
                  <w:r>
                    <w:t>Ranking</w:t>
                  </w:r>
                </w:p>
              </w:tc>
              <w:tc>
                <w:tcPr>
                  <w:tcW w:w="642" w:type="pct"/>
                  <w:gridSpan w:val="2"/>
                  <w:tcBorders>
                    <w:top w:val="single" w:sz="6" w:space="0" w:color="BFBFBF"/>
                    <w:bottom w:val="single" w:sz="6" w:space="0" w:color="BFBFBF"/>
                  </w:tcBorders>
                </w:tcPr>
                <w:p w14:paraId="6D536BDC" w14:textId="77777777" w:rsidR="001442D2" w:rsidRDefault="001442D2" w:rsidP="00F3516B">
                  <w:pPr>
                    <w:pStyle w:val="TableColumnHeading"/>
                    <w:jc w:val="center"/>
                  </w:pPr>
                  <w:r>
                    <w:t>6</w:t>
                  </w:r>
                </w:p>
              </w:tc>
              <w:tc>
                <w:tcPr>
                  <w:tcW w:w="660" w:type="pct"/>
                  <w:gridSpan w:val="2"/>
                  <w:tcBorders>
                    <w:top w:val="single" w:sz="6" w:space="0" w:color="BFBFBF"/>
                    <w:bottom w:val="single" w:sz="6" w:space="0" w:color="BFBFBF"/>
                  </w:tcBorders>
                  <w:shd w:val="clear" w:color="auto" w:fill="auto"/>
                  <w:tcMar>
                    <w:top w:w="28" w:type="dxa"/>
                  </w:tcMar>
                </w:tcPr>
                <w:p w14:paraId="345DC631" w14:textId="77777777" w:rsidR="001442D2" w:rsidRDefault="001442D2" w:rsidP="00F3516B">
                  <w:pPr>
                    <w:pStyle w:val="TableColumnHeading"/>
                    <w:ind w:right="28"/>
                    <w:jc w:val="center"/>
                  </w:pPr>
                  <w:r>
                    <w:t>5</w:t>
                  </w:r>
                </w:p>
              </w:tc>
              <w:tc>
                <w:tcPr>
                  <w:tcW w:w="642" w:type="pct"/>
                  <w:gridSpan w:val="2"/>
                  <w:tcBorders>
                    <w:top w:val="single" w:sz="6" w:space="0" w:color="BFBFBF"/>
                    <w:bottom w:val="single" w:sz="6" w:space="0" w:color="BFBFBF"/>
                  </w:tcBorders>
                </w:tcPr>
                <w:p w14:paraId="0C89159A" w14:textId="77777777" w:rsidR="001442D2" w:rsidRDefault="001442D2" w:rsidP="00F3516B">
                  <w:pPr>
                    <w:pStyle w:val="TableColumnHeading"/>
                    <w:ind w:right="28"/>
                    <w:jc w:val="center"/>
                  </w:pPr>
                  <w:r>
                    <w:t>4</w:t>
                  </w:r>
                </w:p>
              </w:tc>
              <w:tc>
                <w:tcPr>
                  <w:tcW w:w="645" w:type="pct"/>
                  <w:gridSpan w:val="2"/>
                  <w:tcBorders>
                    <w:top w:val="single" w:sz="6" w:space="0" w:color="BFBFBF"/>
                    <w:bottom w:val="single" w:sz="6" w:space="0" w:color="BFBFBF"/>
                  </w:tcBorders>
                </w:tcPr>
                <w:p w14:paraId="020E7995" w14:textId="77777777" w:rsidR="001442D2" w:rsidRDefault="001442D2" w:rsidP="00F3516B">
                  <w:pPr>
                    <w:pStyle w:val="TableColumnHeading"/>
                    <w:ind w:right="28"/>
                    <w:jc w:val="center"/>
                  </w:pPr>
                  <w:r>
                    <w:t>3</w:t>
                  </w:r>
                </w:p>
              </w:tc>
              <w:tc>
                <w:tcPr>
                  <w:tcW w:w="565" w:type="pct"/>
                  <w:gridSpan w:val="2"/>
                  <w:tcBorders>
                    <w:top w:val="single" w:sz="6" w:space="0" w:color="BFBFBF"/>
                    <w:bottom w:val="single" w:sz="6" w:space="0" w:color="BFBFBF"/>
                  </w:tcBorders>
                </w:tcPr>
                <w:p w14:paraId="005B0B4B" w14:textId="77777777" w:rsidR="001442D2" w:rsidRDefault="001442D2" w:rsidP="00F3516B">
                  <w:pPr>
                    <w:pStyle w:val="TableColumnHeading"/>
                    <w:ind w:right="28"/>
                    <w:jc w:val="center"/>
                  </w:pPr>
                  <w:r>
                    <w:t>2</w:t>
                  </w:r>
                </w:p>
              </w:tc>
              <w:tc>
                <w:tcPr>
                  <w:tcW w:w="544" w:type="pct"/>
                  <w:gridSpan w:val="2"/>
                  <w:tcBorders>
                    <w:top w:val="single" w:sz="6" w:space="0" w:color="BFBFBF"/>
                    <w:bottom w:val="single" w:sz="6" w:space="0" w:color="BFBFBF"/>
                  </w:tcBorders>
                </w:tcPr>
                <w:p w14:paraId="3FCCFEA3" w14:textId="77777777" w:rsidR="001442D2" w:rsidRDefault="001442D2" w:rsidP="00F3516B">
                  <w:pPr>
                    <w:pStyle w:val="TableColumnHeading"/>
                    <w:ind w:right="28"/>
                    <w:jc w:val="center"/>
                  </w:pPr>
                  <w:r>
                    <w:t>1</w:t>
                  </w:r>
                </w:p>
              </w:tc>
            </w:tr>
            <w:tr w:rsidR="001442D2" w14:paraId="6E8E4D76" w14:textId="77777777" w:rsidTr="00F3516B">
              <w:tc>
                <w:tcPr>
                  <w:tcW w:w="1302" w:type="pct"/>
                  <w:tcBorders>
                    <w:top w:val="single" w:sz="6" w:space="0" w:color="BFBFBF"/>
                  </w:tcBorders>
                  <w:shd w:val="clear" w:color="auto" w:fill="F2F2F2"/>
                </w:tcPr>
                <w:p w14:paraId="6EEDEC0B" w14:textId="77777777" w:rsidR="001442D2" w:rsidRPr="001746ED" w:rsidRDefault="001442D2" w:rsidP="003E230A">
                  <w:pPr>
                    <w:pStyle w:val="TableUnitsRow"/>
                    <w:jc w:val="left"/>
                    <w:rPr>
                      <w:rFonts w:cs="Arial"/>
                      <w:szCs w:val="18"/>
                    </w:rPr>
                  </w:pPr>
                </w:p>
              </w:tc>
              <w:tc>
                <w:tcPr>
                  <w:tcW w:w="321" w:type="pct"/>
                  <w:tcBorders>
                    <w:top w:val="single" w:sz="6" w:space="0" w:color="BFBFBF"/>
                  </w:tcBorders>
                  <w:shd w:val="clear" w:color="auto" w:fill="F2F2F2"/>
                </w:tcPr>
                <w:p w14:paraId="38854547" w14:textId="77777777" w:rsidR="001442D2" w:rsidRPr="001746ED" w:rsidRDefault="001442D2" w:rsidP="00F3516B">
                  <w:pPr>
                    <w:pStyle w:val="TableUnitsRow"/>
                    <w:jc w:val="center"/>
                    <w:rPr>
                      <w:rFonts w:cs="Arial"/>
                      <w:szCs w:val="18"/>
                    </w:rPr>
                  </w:pPr>
                  <w:r w:rsidRPr="001746ED">
                    <w:rPr>
                      <w:rFonts w:cs="Arial"/>
                      <w:szCs w:val="18"/>
                    </w:rPr>
                    <w:t>Ctrl.</w:t>
                  </w:r>
                </w:p>
              </w:tc>
              <w:tc>
                <w:tcPr>
                  <w:tcW w:w="321" w:type="pct"/>
                  <w:tcBorders>
                    <w:top w:val="single" w:sz="6" w:space="0" w:color="BFBFBF"/>
                  </w:tcBorders>
                  <w:shd w:val="clear" w:color="auto" w:fill="F2F2F2"/>
                </w:tcPr>
                <w:p w14:paraId="6BBF8231" w14:textId="77777777" w:rsidR="001442D2" w:rsidRPr="001746ED" w:rsidRDefault="001442D2" w:rsidP="00F3516B">
                  <w:pPr>
                    <w:pStyle w:val="TableUnitsRow"/>
                    <w:jc w:val="center"/>
                    <w:rPr>
                      <w:rFonts w:cs="Arial"/>
                      <w:szCs w:val="18"/>
                    </w:rPr>
                  </w:pPr>
                  <w:r w:rsidRPr="001746ED">
                    <w:rPr>
                      <w:rFonts w:cs="Arial"/>
                      <w:szCs w:val="18"/>
                    </w:rPr>
                    <w:t>Treat</w:t>
                  </w:r>
                </w:p>
              </w:tc>
              <w:tc>
                <w:tcPr>
                  <w:tcW w:w="328" w:type="pct"/>
                  <w:tcBorders>
                    <w:top w:val="single" w:sz="6" w:space="0" w:color="BFBFBF"/>
                  </w:tcBorders>
                  <w:shd w:val="clear" w:color="auto" w:fill="F2F2F2"/>
                </w:tcPr>
                <w:p w14:paraId="2CF283FE" w14:textId="77777777" w:rsidR="001442D2" w:rsidRPr="001746ED" w:rsidRDefault="001442D2" w:rsidP="00F3516B">
                  <w:pPr>
                    <w:pStyle w:val="TableUnitsRow"/>
                    <w:ind w:right="28"/>
                    <w:jc w:val="center"/>
                    <w:rPr>
                      <w:rFonts w:cs="Arial"/>
                      <w:szCs w:val="18"/>
                    </w:rPr>
                  </w:pPr>
                  <w:r w:rsidRPr="001746ED">
                    <w:rPr>
                      <w:rFonts w:cs="Arial"/>
                      <w:szCs w:val="18"/>
                    </w:rPr>
                    <w:t>Ctrl.</w:t>
                  </w:r>
                </w:p>
              </w:tc>
              <w:tc>
                <w:tcPr>
                  <w:tcW w:w="332" w:type="pct"/>
                  <w:tcBorders>
                    <w:top w:val="single" w:sz="6" w:space="0" w:color="BFBFBF"/>
                  </w:tcBorders>
                  <w:shd w:val="clear" w:color="auto" w:fill="F2F2F2"/>
                </w:tcPr>
                <w:p w14:paraId="6EBE7A37" w14:textId="77777777" w:rsidR="001442D2" w:rsidRPr="001746ED" w:rsidRDefault="001442D2" w:rsidP="00F3516B">
                  <w:pPr>
                    <w:pStyle w:val="TableUnitsRow"/>
                    <w:ind w:right="28"/>
                    <w:jc w:val="center"/>
                    <w:rPr>
                      <w:rFonts w:cs="Arial"/>
                      <w:szCs w:val="18"/>
                    </w:rPr>
                  </w:pPr>
                  <w:r w:rsidRPr="001746ED">
                    <w:rPr>
                      <w:rFonts w:cs="Arial"/>
                      <w:szCs w:val="18"/>
                    </w:rPr>
                    <w:t>Treat</w:t>
                  </w:r>
                </w:p>
              </w:tc>
              <w:tc>
                <w:tcPr>
                  <w:tcW w:w="320" w:type="pct"/>
                  <w:tcBorders>
                    <w:top w:val="single" w:sz="6" w:space="0" w:color="BFBFBF"/>
                  </w:tcBorders>
                  <w:shd w:val="clear" w:color="auto" w:fill="F2F2F2"/>
                </w:tcPr>
                <w:p w14:paraId="1C63931C" w14:textId="77777777" w:rsidR="001442D2" w:rsidRPr="001746ED" w:rsidRDefault="001442D2" w:rsidP="00F3516B">
                  <w:pPr>
                    <w:pStyle w:val="TableUnitsRow"/>
                    <w:ind w:right="28"/>
                    <w:jc w:val="center"/>
                    <w:rPr>
                      <w:rFonts w:cs="Arial"/>
                      <w:szCs w:val="18"/>
                    </w:rPr>
                  </w:pPr>
                  <w:r w:rsidRPr="001746ED">
                    <w:rPr>
                      <w:rFonts w:cs="Arial"/>
                      <w:szCs w:val="18"/>
                    </w:rPr>
                    <w:t>Ctrl.</w:t>
                  </w:r>
                </w:p>
              </w:tc>
              <w:tc>
                <w:tcPr>
                  <w:tcW w:w="322" w:type="pct"/>
                  <w:tcBorders>
                    <w:top w:val="single" w:sz="6" w:space="0" w:color="BFBFBF"/>
                  </w:tcBorders>
                  <w:shd w:val="clear" w:color="auto" w:fill="F2F2F2"/>
                </w:tcPr>
                <w:p w14:paraId="330F47DA" w14:textId="77777777" w:rsidR="001442D2" w:rsidRPr="001746ED" w:rsidRDefault="001442D2" w:rsidP="00F3516B">
                  <w:pPr>
                    <w:pStyle w:val="TableUnitsRow"/>
                    <w:ind w:right="28"/>
                    <w:jc w:val="center"/>
                    <w:rPr>
                      <w:rFonts w:cs="Arial"/>
                      <w:szCs w:val="18"/>
                    </w:rPr>
                  </w:pPr>
                  <w:r w:rsidRPr="001746ED">
                    <w:rPr>
                      <w:rFonts w:cs="Arial"/>
                      <w:szCs w:val="18"/>
                    </w:rPr>
                    <w:t>Treat</w:t>
                  </w:r>
                </w:p>
              </w:tc>
              <w:tc>
                <w:tcPr>
                  <w:tcW w:w="322" w:type="pct"/>
                  <w:tcBorders>
                    <w:top w:val="single" w:sz="6" w:space="0" w:color="BFBFBF"/>
                  </w:tcBorders>
                  <w:shd w:val="clear" w:color="auto" w:fill="F2F2F2"/>
                </w:tcPr>
                <w:p w14:paraId="6C445640" w14:textId="77777777" w:rsidR="001442D2" w:rsidRPr="001746ED" w:rsidRDefault="001442D2" w:rsidP="00F3516B">
                  <w:pPr>
                    <w:pStyle w:val="TableUnitsRow"/>
                    <w:ind w:right="28"/>
                    <w:jc w:val="center"/>
                    <w:rPr>
                      <w:rFonts w:cs="Arial"/>
                      <w:szCs w:val="18"/>
                    </w:rPr>
                  </w:pPr>
                  <w:r w:rsidRPr="001746ED">
                    <w:rPr>
                      <w:rFonts w:cs="Arial"/>
                      <w:szCs w:val="18"/>
                    </w:rPr>
                    <w:t>Ctrl.</w:t>
                  </w:r>
                </w:p>
              </w:tc>
              <w:tc>
                <w:tcPr>
                  <w:tcW w:w="323" w:type="pct"/>
                  <w:tcBorders>
                    <w:top w:val="single" w:sz="6" w:space="0" w:color="BFBFBF"/>
                  </w:tcBorders>
                  <w:shd w:val="clear" w:color="auto" w:fill="F2F2F2"/>
                </w:tcPr>
                <w:p w14:paraId="14ADD036" w14:textId="77777777" w:rsidR="001442D2" w:rsidRPr="001746ED" w:rsidRDefault="001442D2" w:rsidP="00F3516B">
                  <w:pPr>
                    <w:pStyle w:val="TableUnitsRow"/>
                    <w:ind w:right="28"/>
                    <w:jc w:val="center"/>
                    <w:rPr>
                      <w:rFonts w:cs="Arial"/>
                      <w:szCs w:val="18"/>
                    </w:rPr>
                  </w:pPr>
                  <w:r w:rsidRPr="001746ED">
                    <w:rPr>
                      <w:rFonts w:cs="Arial"/>
                      <w:szCs w:val="18"/>
                    </w:rPr>
                    <w:t>Treat</w:t>
                  </w:r>
                </w:p>
              </w:tc>
              <w:tc>
                <w:tcPr>
                  <w:tcW w:w="306" w:type="pct"/>
                  <w:tcBorders>
                    <w:top w:val="single" w:sz="6" w:space="0" w:color="BFBFBF"/>
                  </w:tcBorders>
                  <w:shd w:val="clear" w:color="auto" w:fill="F2F2F2"/>
                </w:tcPr>
                <w:p w14:paraId="6B195DF0" w14:textId="77777777" w:rsidR="001442D2" w:rsidRPr="001746ED" w:rsidRDefault="001442D2" w:rsidP="00F3516B">
                  <w:pPr>
                    <w:pStyle w:val="TableUnitsRow"/>
                    <w:ind w:right="28"/>
                    <w:jc w:val="center"/>
                    <w:rPr>
                      <w:rFonts w:cs="Arial"/>
                      <w:szCs w:val="18"/>
                    </w:rPr>
                  </w:pPr>
                  <w:r w:rsidRPr="001746ED">
                    <w:rPr>
                      <w:rFonts w:cs="Arial"/>
                      <w:szCs w:val="18"/>
                    </w:rPr>
                    <w:t>Ctrl.</w:t>
                  </w:r>
                </w:p>
              </w:tc>
              <w:tc>
                <w:tcPr>
                  <w:tcW w:w="259" w:type="pct"/>
                  <w:tcBorders>
                    <w:top w:val="single" w:sz="6" w:space="0" w:color="BFBFBF"/>
                  </w:tcBorders>
                  <w:shd w:val="clear" w:color="auto" w:fill="F2F2F2"/>
                </w:tcPr>
                <w:p w14:paraId="4735B47A" w14:textId="77777777" w:rsidR="001442D2" w:rsidRPr="001746ED" w:rsidRDefault="001442D2" w:rsidP="00F3516B">
                  <w:pPr>
                    <w:pStyle w:val="TableUnitsRow"/>
                    <w:ind w:right="28"/>
                    <w:jc w:val="center"/>
                    <w:rPr>
                      <w:rFonts w:cs="Arial"/>
                      <w:szCs w:val="18"/>
                    </w:rPr>
                  </w:pPr>
                  <w:r w:rsidRPr="001746ED">
                    <w:rPr>
                      <w:rFonts w:cs="Arial"/>
                      <w:szCs w:val="18"/>
                    </w:rPr>
                    <w:t>Treat</w:t>
                  </w:r>
                </w:p>
              </w:tc>
              <w:tc>
                <w:tcPr>
                  <w:tcW w:w="241" w:type="pct"/>
                  <w:tcBorders>
                    <w:top w:val="single" w:sz="6" w:space="0" w:color="BFBFBF"/>
                  </w:tcBorders>
                  <w:shd w:val="clear" w:color="auto" w:fill="F2F2F2"/>
                </w:tcPr>
                <w:p w14:paraId="7259828F" w14:textId="77777777" w:rsidR="001442D2" w:rsidRPr="001746ED" w:rsidRDefault="001442D2" w:rsidP="00F3516B">
                  <w:pPr>
                    <w:pStyle w:val="TableUnitsRow"/>
                    <w:ind w:right="28"/>
                    <w:jc w:val="center"/>
                    <w:rPr>
                      <w:rFonts w:cs="Arial"/>
                      <w:szCs w:val="18"/>
                    </w:rPr>
                  </w:pPr>
                  <w:r w:rsidRPr="001746ED">
                    <w:rPr>
                      <w:rFonts w:cs="Arial"/>
                      <w:szCs w:val="18"/>
                    </w:rPr>
                    <w:t>Ctrl.</w:t>
                  </w:r>
                </w:p>
              </w:tc>
              <w:tc>
                <w:tcPr>
                  <w:tcW w:w="303" w:type="pct"/>
                  <w:tcBorders>
                    <w:top w:val="single" w:sz="6" w:space="0" w:color="BFBFBF"/>
                  </w:tcBorders>
                  <w:shd w:val="clear" w:color="auto" w:fill="F2F2F2"/>
                </w:tcPr>
                <w:p w14:paraId="6EF2AAC6" w14:textId="77777777" w:rsidR="001442D2" w:rsidRPr="001746ED" w:rsidRDefault="001442D2" w:rsidP="00F3516B">
                  <w:pPr>
                    <w:pStyle w:val="TableUnitsRow"/>
                    <w:ind w:right="28"/>
                    <w:jc w:val="center"/>
                    <w:rPr>
                      <w:rFonts w:cs="Arial"/>
                      <w:szCs w:val="18"/>
                    </w:rPr>
                  </w:pPr>
                  <w:r w:rsidRPr="001746ED">
                    <w:rPr>
                      <w:rFonts w:cs="Arial"/>
                      <w:szCs w:val="18"/>
                    </w:rPr>
                    <w:t>Treat</w:t>
                  </w:r>
                </w:p>
              </w:tc>
            </w:tr>
            <w:tr w:rsidR="001442D2" w14:paraId="06DD7518" w14:textId="77777777" w:rsidTr="00F3516B">
              <w:tc>
                <w:tcPr>
                  <w:tcW w:w="1302" w:type="pct"/>
                </w:tcPr>
                <w:p w14:paraId="643E987C" w14:textId="77777777" w:rsidR="001442D2" w:rsidRPr="001746ED" w:rsidRDefault="001442D2" w:rsidP="003E230A">
                  <w:pPr>
                    <w:pStyle w:val="TableBodyText"/>
                    <w:jc w:val="left"/>
                    <w:rPr>
                      <w:rFonts w:cs="Arial"/>
                      <w:szCs w:val="18"/>
                    </w:rPr>
                  </w:pPr>
                  <w:r w:rsidRPr="001746ED">
                    <w:rPr>
                      <w:rFonts w:cs="Arial"/>
                      <w:b/>
                      <w:szCs w:val="18"/>
                    </w:rPr>
                    <w:t>KPIs</w:t>
                  </w:r>
                </w:p>
              </w:tc>
              <w:tc>
                <w:tcPr>
                  <w:tcW w:w="321" w:type="pct"/>
                </w:tcPr>
                <w:p w14:paraId="506CA72F" w14:textId="77777777" w:rsidR="001442D2" w:rsidRPr="001746ED" w:rsidRDefault="001442D2" w:rsidP="00F3516B">
                  <w:pPr>
                    <w:pStyle w:val="TableBodyText"/>
                    <w:jc w:val="center"/>
                    <w:rPr>
                      <w:rFonts w:cs="Arial"/>
                      <w:szCs w:val="18"/>
                    </w:rPr>
                  </w:pPr>
                </w:p>
              </w:tc>
              <w:tc>
                <w:tcPr>
                  <w:tcW w:w="321" w:type="pct"/>
                </w:tcPr>
                <w:p w14:paraId="7356A39E" w14:textId="77777777" w:rsidR="001442D2" w:rsidRPr="001746ED" w:rsidRDefault="001442D2" w:rsidP="00F3516B">
                  <w:pPr>
                    <w:pStyle w:val="TableBodyText"/>
                    <w:jc w:val="center"/>
                    <w:rPr>
                      <w:rFonts w:cs="Arial"/>
                      <w:szCs w:val="18"/>
                    </w:rPr>
                  </w:pPr>
                </w:p>
              </w:tc>
              <w:tc>
                <w:tcPr>
                  <w:tcW w:w="328" w:type="pct"/>
                </w:tcPr>
                <w:p w14:paraId="5DCFD3AA" w14:textId="77777777" w:rsidR="001442D2" w:rsidRPr="001746ED" w:rsidRDefault="001442D2" w:rsidP="00F3516B">
                  <w:pPr>
                    <w:pStyle w:val="TableBodyText"/>
                    <w:ind w:right="28"/>
                    <w:jc w:val="center"/>
                    <w:rPr>
                      <w:rFonts w:cs="Arial"/>
                      <w:szCs w:val="18"/>
                    </w:rPr>
                  </w:pPr>
                </w:p>
              </w:tc>
              <w:tc>
                <w:tcPr>
                  <w:tcW w:w="332" w:type="pct"/>
                </w:tcPr>
                <w:p w14:paraId="08F816EC" w14:textId="77777777" w:rsidR="001442D2" w:rsidRPr="001746ED" w:rsidRDefault="001442D2" w:rsidP="00F3516B">
                  <w:pPr>
                    <w:pStyle w:val="TableBodyText"/>
                    <w:ind w:right="28"/>
                    <w:jc w:val="center"/>
                    <w:rPr>
                      <w:rFonts w:cs="Arial"/>
                      <w:szCs w:val="18"/>
                    </w:rPr>
                  </w:pPr>
                </w:p>
              </w:tc>
              <w:tc>
                <w:tcPr>
                  <w:tcW w:w="320" w:type="pct"/>
                </w:tcPr>
                <w:p w14:paraId="3094205F" w14:textId="77777777" w:rsidR="001442D2" w:rsidRPr="001746ED" w:rsidRDefault="001442D2" w:rsidP="00F3516B">
                  <w:pPr>
                    <w:pStyle w:val="TableBodyText"/>
                    <w:ind w:right="28"/>
                    <w:jc w:val="center"/>
                    <w:rPr>
                      <w:rFonts w:cs="Arial"/>
                      <w:szCs w:val="18"/>
                    </w:rPr>
                  </w:pPr>
                </w:p>
              </w:tc>
              <w:tc>
                <w:tcPr>
                  <w:tcW w:w="322" w:type="pct"/>
                </w:tcPr>
                <w:p w14:paraId="3DAA9EAD" w14:textId="77777777" w:rsidR="001442D2" w:rsidRPr="001746ED" w:rsidRDefault="001442D2" w:rsidP="00F3516B">
                  <w:pPr>
                    <w:pStyle w:val="TableBodyText"/>
                    <w:ind w:right="28"/>
                    <w:jc w:val="center"/>
                    <w:rPr>
                      <w:rFonts w:cs="Arial"/>
                      <w:szCs w:val="18"/>
                    </w:rPr>
                  </w:pPr>
                </w:p>
              </w:tc>
              <w:tc>
                <w:tcPr>
                  <w:tcW w:w="322" w:type="pct"/>
                </w:tcPr>
                <w:p w14:paraId="5596153C" w14:textId="77777777" w:rsidR="001442D2" w:rsidRPr="001746ED" w:rsidRDefault="001442D2" w:rsidP="00F3516B">
                  <w:pPr>
                    <w:pStyle w:val="TableBodyText"/>
                    <w:ind w:right="28"/>
                    <w:jc w:val="center"/>
                    <w:rPr>
                      <w:rFonts w:cs="Arial"/>
                      <w:szCs w:val="18"/>
                    </w:rPr>
                  </w:pPr>
                </w:p>
              </w:tc>
              <w:tc>
                <w:tcPr>
                  <w:tcW w:w="323" w:type="pct"/>
                </w:tcPr>
                <w:p w14:paraId="79B97616" w14:textId="77777777" w:rsidR="001442D2" w:rsidRPr="001746ED" w:rsidRDefault="001442D2" w:rsidP="00F3516B">
                  <w:pPr>
                    <w:pStyle w:val="TableBodyText"/>
                    <w:ind w:right="28"/>
                    <w:jc w:val="center"/>
                    <w:rPr>
                      <w:rFonts w:cs="Arial"/>
                      <w:szCs w:val="18"/>
                    </w:rPr>
                  </w:pPr>
                </w:p>
              </w:tc>
              <w:tc>
                <w:tcPr>
                  <w:tcW w:w="306" w:type="pct"/>
                </w:tcPr>
                <w:p w14:paraId="5AF41B48" w14:textId="77777777" w:rsidR="001442D2" w:rsidRPr="001746ED" w:rsidRDefault="001442D2" w:rsidP="00F3516B">
                  <w:pPr>
                    <w:pStyle w:val="TableBodyText"/>
                    <w:ind w:right="28"/>
                    <w:jc w:val="center"/>
                    <w:rPr>
                      <w:rFonts w:cs="Arial"/>
                      <w:szCs w:val="18"/>
                    </w:rPr>
                  </w:pPr>
                </w:p>
              </w:tc>
              <w:tc>
                <w:tcPr>
                  <w:tcW w:w="259" w:type="pct"/>
                </w:tcPr>
                <w:p w14:paraId="61C78B92" w14:textId="77777777" w:rsidR="001442D2" w:rsidRPr="001746ED" w:rsidRDefault="001442D2" w:rsidP="00F3516B">
                  <w:pPr>
                    <w:pStyle w:val="TableBodyText"/>
                    <w:ind w:right="28"/>
                    <w:jc w:val="center"/>
                    <w:rPr>
                      <w:rFonts w:cs="Arial"/>
                      <w:szCs w:val="18"/>
                    </w:rPr>
                  </w:pPr>
                </w:p>
              </w:tc>
              <w:tc>
                <w:tcPr>
                  <w:tcW w:w="241" w:type="pct"/>
                </w:tcPr>
                <w:p w14:paraId="3F4247E4" w14:textId="77777777" w:rsidR="001442D2" w:rsidRPr="001746ED" w:rsidRDefault="001442D2" w:rsidP="00F3516B">
                  <w:pPr>
                    <w:pStyle w:val="TableBodyText"/>
                    <w:ind w:right="28"/>
                    <w:jc w:val="center"/>
                    <w:rPr>
                      <w:rFonts w:cs="Arial"/>
                      <w:szCs w:val="18"/>
                    </w:rPr>
                  </w:pPr>
                </w:p>
              </w:tc>
              <w:tc>
                <w:tcPr>
                  <w:tcW w:w="303" w:type="pct"/>
                </w:tcPr>
                <w:p w14:paraId="6CCCC639" w14:textId="77777777" w:rsidR="001442D2" w:rsidRPr="001746ED" w:rsidRDefault="001442D2" w:rsidP="00F3516B">
                  <w:pPr>
                    <w:pStyle w:val="TableBodyText"/>
                    <w:ind w:right="28"/>
                    <w:jc w:val="center"/>
                    <w:rPr>
                      <w:rFonts w:cs="Arial"/>
                      <w:szCs w:val="18"/>
                    </w:rPr>
                  </w:pPr>
                </w:p>
              </w:tc>
            </w:tr>
            <w:tr w:rsidR="001442D2" w14:paraId="5670FB37" w14:textId="77777777" w:rsidTr="00F3516B">
              <w:tc>
                <w:tcPr>
                  <w:tcW w:w="1302" w:type="pct"/>
                  <w:shd w:val="clear" w:color="auto" w:fill="F2F2F2"/>
                </w:tcPr>
                <w:p w14:paraId="78E1BAE9" w14:textId="77777777" w:rsidR="001442D2" w:rsidRPr="001746ED" w:rsidRDefault="001442D2" w:rsidP="003E230A">
                  <w:pPr>
                    <w:pStyle w:val="TableBodyText"/>
                    <w:ind w:left="1440" w:hanging="1434"/>
                    <w:jc w:val="left"/>
                    <w:rPr>
                      <w:rFonts w:cs="Arial"/>
                      <w:szCs w:val="18"/>
                    </w:rPr>
                  </w:pPr>
                  <w:r w:rsidRPr="001746ED">
                    <w:rPr>
                      <w:rFonts w:cs="Arial"/>
                      <w:szCs w:val="18"/>
                    </w:rPr>
                    <w:t>New workforce entrant 1</w:t>
                  </w:r>
                </w:p>
              </w:tc>
              <w:tc>
                <w:tcPr>
                  <w:tcW w:w="321" w:type="pct"/>
                  <w:shd w:val="clear" w:color="auto" w:fill="F2F2F2"/>
                  <w:vAlign w:val="center"/>
                </w:tcPr>
                <w:p w14:paraId="06CC6865" w14:textId="77777777" w:rsidR="001442D2" w:rsidRPr="001746ED" w:rsidRDefault="001442D2" w:rsidP="00F3516B">
                  <w:pPr>
                    <w:pStyle w:val="TableBodyText"/>
                    <w:ind w:left="1440" w:hanging="1434"/>
                    <w:jc w:val="center"/>
                    <w:rPr>
                      <w:rFonts w:cs="Arial"/>
                      <w:szCs w:val="18"/>
                    </w:rPr>
                  </w:pPr>
                  <w:r w:rsidRPr="003E230A">
                    <w:rPr>
                      <w:rFonts w:cs="Arial"/>
                      <w:color w:val="000000"/>
                      <w:szCs w:val="18"/>
                    </w:rPr>
                    <w:t>0.17</w:t>
                  </w:r>
                </w:p>
              </w:tc>
              <w:tc>
                <w:tcPr>
                  <w:tcW w:w="321" w:type="pct"/>
                  <w:shd w:val="clear" w:color="auto" w:fill="F2F2F2"/>
                  <w:vAlign w:val="center"/>
                </w:tcPr>
                <w:p w14:paraId="6ACDA5F5" w14:textId="77777777" w:rsidR="001442D2" w:rsidRPr="001746ED" w:rsidRDefault="001442D2" w:rsidP="00F3516B">
                  <w:pPr>
                    <w:pStyle w:val="TableBodyText"/>
                    <w:ind w:left="1440" w:hanging="1434"/>
                    <w:jc w:val="center"/>
                    <w:rPr>
                      <w:rFonts w:cs="Arial"/>
                      <w:szCs w:val="18"/>
                    </w:rPr>
                  </w:pPr>
                  <w:r w:rsidRPr="003E230A">
                    <w:rPr>
                      <w:rFonts w:cs="Arial"/>
                      <w:color w:val="000000"/>
                      <w:szCs w:val="18"/>
                    </w:rPr>
                    <w:t>0.18</w:t>
                  </w:r>
                </w:p>
              </w:tc>
              <w:tc>
                <w:tcPr>
                  <w:tcW w:w="328" w:type="pct"/>
                  <w:shd w:val="clear" w:color="auto" w:fill="F2F2F2"/>
                  <w:vAlign w:val="center"/>
                </w:tcPr>
                <w:p w14:paraId="6E649BD7"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0.23</w:t>
                  </w:r>
                </w:p>
              </w:tc>
              <w:tc>
                <w:tcPr>
                  <w:tcW w:w="332" w:type="pct"/>
                  <w:shd w:val="clear" w:color="auto" w:fill="F2F2F2"/>
                  <w:vAlign w:val="center"/>
                </w:tcPr>
                <w:p w14:paraId="24BB806B"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0.24</w:t>
                  </w:r>
                </w:p>
              </w:tc>
              <w:tc>
                <w:tcPr>
                  <w:tcW w:w="320" w:type="pct"/>
                  <w:shd w:val="clear" w:color="auto" w:fill="F2F2F2"/>
                  <w:vAlign w:val="center"/>
                </w:tcPr>
                <w:p w14:paraId="483A3F58"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0.20</w:t>
                  </w:r>
                </w:p>
              </w:tc>
              <w:tc>
                <w:tcPr>
                  <w:tcW w:w="322" w:type="pct"/>
                  <w:shd w:val="clear" w:color="auto" w:fill="F2F2F2"/>
                  <w:vAlign w:val="center"/>
                </w:tcPr>
                <w:p w14:paraId="7D9CEED4"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0.20</w:t>
                  </w:r>
                </w:p>
              </w:tc>
              <w:tc>
                <w:tcPr>
                  <w:tcW w:w="322" w:type="pct"/>
                  <w:shd w:val="clear" w:color="auto" w:fill="F2F2F2"/>
                  <w:vAlign w:val="center"/>
                </w:tcPr>
                <w:p w14:paraId="08832F62"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0.21</w:t>
                  </w:r>
                </w:p>
              </w:tc>
              <w:tc>
                <w:tcPr>
                  <w:tcW w:w="323" w:type="pct"/>
                  <w:shd w:val="clear" w:color="auto" w:fill="F2F2F2"/>
                  <w:vAlign w:val="center"/>
                </w:tcPr>
                <w:p w14:paraId="2BBD7987"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0.20</w:t>
                  </w:r>
                </w:p>
              </w:tc>
              <w:tc>
                <w:tcPr>
                  <w:tcW w:w="306" w:type="pct"/>
                  <w:shd w:val="clear" w:color="auto" w:fill="F2F2F2"/>
                  <w:vAlign w:val="center"/>
                </w:tcPr>
                <w:p w14:paraId="1EEBE8FE"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0.13</w:t>
                  </w:r>
                </w:p>
              </w:tc>
              <w:tc>
                <w:tcPr>
                  <w:tcW w:w="259" w:type="pct"/>
                  <w:shd w:val="clear" w:color="auto" w:fill="F2F2F2"/>
                  <w:vAlign w:val="center"/>
                </w:tcPr>
                <w:p w14:paraId="5B560D8C"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0.12</w:t>
                  </w:r>
                </w:p>
              </w:tc>
              <w:tc>
                <w:tcPr>
                  <w:tcW w:w="241" w:type="pct"/>
                  <w:shd w:val="clear" w:color="auto" w:fill="F2F2F2"/>
                  <w:vAlign w:val="center"/>
                </w:tcPr>
                <w:p w14:paraId="0F529352"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0.07</w:t>
                  </w:r>
                </w:p>
              </w:tc>
              <w:tc>
                <w:tcPr>
                  <w:tcW w:w="303" w:type="pct"/>
                  <w:shd w:val="clear" w:color="auto" w:fill="F2F2F2"/>
                  <w:vAlign w:val="center"/>
                </w:tcPr>
                <w:p w14:paraId="6DEA73FF" w14:textId="77777777" w:rsidR="001442D2" w:rsidRPr="001746ED" w:rsidRDefault="001442D2" w:rsidP="00F3516B">
                  <w:pPr>
                    <w:pStyle w:val="TableBodyText"/>
                    <w:ind w:left="1440" w:right="28" w:hanging="1434"/>
                    <w:jc w:val="center"/>
                    <w:rPr>
                      <w:rFonts w:cs="Arial"/>
                      <w:szCs w:val="18"/>
                    </w:rPr>
                  </w:pPr>
                  <w:r w:rsidRPr="003E230A">
                    <w:rPr>
                      <w:rFonts w:cs="Arial"/>
                      <w:color w:val="000000"/>
                      <w:szCs w:val="18"/>
                    </w:rPr>
                    <w:t>0.06</w:t>
                  </w:r>
                </w:p>
              </w:tc>
            </w:tr>
            <w:tr w:rsidR="001442D2" w14:paraId="319B8C8D" w14:textId="77777777" w:rsidTr="00F3516B">
              <w:tc>
                <w:tcPr>
                  <w:tcW w:w="1302" w:type="pct"/>
                  <w:shd w:val="clear" w:color="auto" w:fill="auto"/>
                </w:tcPr>
                <w:p w14:paraId="4762574E" w14:textId="77777777" w:rsidR="001442D2" w:rsidRPr="001746ED" w:rsidRDefault="001442D2" w:rsidP="003E230A">
                  <w:pPr>
                    <w:pStyle w:val="TableBodyText"/>
                    <w:jc w:val="left"/>
                    <w:rPr>
                      <w:rFonts w:cs="Arial"/>
                      <w:szCs w:val="18"/>
                    </w:rPr>
                  </w:pPr>
                  <w:r w:rsidRPr="001746ED">
                    <w:rPr>
                      <w:rFonts w:cs="Arial"/>
                      <w:szCs w:val="18"/>
                    </w:rPr>
                    <w:t>New workforce entrant 2</w:t>
                  </w:r>
                </w:p>
              </w:tc>
              <w:tc>
                <w:tcPr>
                  <w:tcW w:w="321" w:type="pct"/>
                  <w:vAlign w:val="center"/>
                </w:tcPr>
                <w:p w14:paraId="22BC1B83" w14:textId="77777777" w:rsidR="001442D2" w:rsidRPr="001746ED" w:rsidRDefault="001442D2" w:rsidP="00F3516B">
                  <w:pPr>
                    <w:pStyle w:val="TableBodyText"/>
                    <w:jc w:val="center"/>
                    <w:rPr>
                      <w:rFonts w:cs="Arial"/>
                      <w:szCs w:val="18"/>
                    </w:rPr>
                  </w:pPr>
                  <w:r w:rsidRPr="003E230A">
                    <w:rPr>
                      <w:rFonts w:cs="Arial"/>
                      <w:color w:val="000000"/>
                      <w:szCs w:val="18"/>
                    </w:rPr>
                    <w:t>0.06</w:t>
                  </w:r>
                </w:p>
              </w:tc>
              <w:tc>
                <w:tcPr>
                  <w:tcW w:w="321" w:type="pct"/>
                  <w:shd w:val="clear" w:color="auto" w:fill="auto"/>
                  <w:vAlign w:val="center"/>
                </w:tcPr>
                <w:p w14:paraId="257831B4" w14:textId="77777777" w:rsidR="001442D2" w:rsidRPr="001746ED" w:rsidRDefault="001442D2" w:rsidP="00F3516B">
                  <w:pPr>
                    <w:pStyle w:val="TableBodyText"/>
                    <w:jc w:val="center"/>
                    <w:rPr>
                      <w:rFonts w:cs="Arial"/>
                      <w:szCs w:val="18"/>
                    </w:rPr>
                  </w:pPr>
                  <w:r w:rsidRPr="003E230A">
                    <w:rPr>
                      <w:rFonts w:cs="Arial"/>
                      <w:color w:val="000000"/>
                      <w:szCs w:val="18"/>
                    </w:rPr>
                    <w:t>0.07</w:t>
                  </w:r>
                </w:p>
              </w:tc>
              <w:tc>
                <w:tcPr>
                  <w:tcW w:w="328" w:type="pct"/>
                  <w:shd w:val="clear" w:color="auto" w:fill="auto"/>
                  <w:vAlign w:val="center"/>
                </w:tcPr>
                <w:p w14:paraId="0F179A50" w14:textId="77777777" w:rsidR="001442D2" w:rsidRPr="001746ED" w:rsidRDefault="001442D2" w:rsidP="00F3516B">
                  <w:pPr>
                    <w:pStyle w:val="TableBodyText"/>
                    <w:ind w:right="28"/>
                    <w:jc w:val="center"/>
                    <w:rPr>
                      <w:rFonts w:cs="Arial"/>
                      <w:szCs w:val="18"/>
                    </w:rPr>
                  </w:pPr>
                  <w:r w:rsidRPr="003E230A">
                    <w:rPr>
                      <w:rFonts w:cs="Arial"/>
                      <w:color w:val="000000"/>
                      <w:szCs w:val="18"/>
                    </w:rPr>
                    <w:t>0.12</w:t>
                  </w:r>
                </w:p>
              </w:tc>
              <w:tc>
                <w:tcPr>
                  <w:tcW w:w="332" w:type="pct"/>
                  <w:vAlign w:val="center"/>
                </w:tcPr>
                <w:p w14:paraId="1787B353" w14:textId="77777777" w:rsidR="001442D2" w:rsidRPr="001746ED" w:rsidRDefault="001442D2" w:rsidP="00F3516B">
                  <w:pPr>
                    <w:pStyle w:val="TableBodyText"/>
                    <w:ind w:right="28"/>
                    <w:jc w:val="center"/>
                    <w:rPr>
                      <w:rFonts w:cs="Arial"/>
                      <w:szCs w:val="18"/>
                    </w:rPr>
                  </w:pPr>
                  <w:r w:rsidRPr="003E230A">
                    <w:rPr>
                      <w:rFonts w:cs="Arial"/>
                      <w:color w:val="000000"/>
                      <w:szCs w:val="18"/>
                    </w:rPr>
                    <w:t>0.12</w:t>
                  </w:r>
                </w:p>
              </w:tc>
              <w:tc>
                <w:tcPr>
                  <w:tcW w:w="320" w:type="pct"/>
                  <w:vAlign w:val="center"/>
                </w:tcPr>
                <w:p w14:paraId="4BF73CD6"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22" w:type="pct"/>
                  <w:vAlign w:val="center"/>
                </w:tcPr>
                <w:p w14:paraId="66E5B4BB"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22" w:type="pct"/>
                  <w:vAlign w:val="center"/>
                </w:tcPr>
                <w:p w14:paraId="155365B8" w14:textId="77777777" w:rsidR="001442D2" w:rsidRPr="001746ED" w:rsidRDefault="001442D2" w:rsidP="00F3516B">
                  <w:pPr>
                    <w:pStyle w:val="TableBodyText"/>
                    <w:ind w:right="28"/>
                    <w:jc w:val="center"/>
                    <w:rPr>
                      <w:rFonts w:cs="Arial"/>
                      <w:szCs w:val="18"/>
                    </w:rPr>
                  </w:pPr>
                  <w:r w:rsidRPr="003E230A">
                    <w:rPr>
                      <w:rFonts w:cs="Arial"/>
                      <w:color w:val="000000"/>
                      <w:szCs w:val="18"/>
                    </w:rPr>
                    <w:t>0.25</w:t>
                  </w:r>
                </w:p>
              </w:tc>
              <w:tc>
                <w:tcPr>
                  <w:tcW w:w="323" w:type="pct"/>
                  <w:vAlign w:val="center"/>
                </w:tcPr>
                <w:p w14:paraId="3B71FA04" w14:textId="77777777" w:rsidR="001442D2" w:rsidRPr="001746ED" w:rsidRDefault="001442D2" w:rsidP="00F3516B">
                  <w:pPr>
                    <w:pStyle w:val="TableBodyText"/>
                    <w:ind w:right="28"/>
                    <w:jc w:val="center"/>
                    <w:rPr>
                      <w:rFonts w:cs="Arial"/>
                      <w:szCs w:val="18"/>
                    </w:rPr>
                  </w:pPr>
                  <w:r w:rsidRPr="003E230A">
                    <w:rPr>
                      <w:rFonts w:cs="Arial"/>
                      <w:color w:val="000000"/>
                      <w:szCs w:val="18"/>
                    </w:rPr>
                    <w:t>0.25</w:t>
                  </w:r>
                </w:p>
              </w:tc>
              <w:tc>
                <w:tcPr>
                  <w:tcW w:w="306" w:type="pct"/>
                  <w:vAlign w:val="center"/>
                </w:tcPr>
                <w:p w14:paraId="1E9151CF" w14:textId="77777777" w:rsidR="001442D2" w:rsidRPr="001746ED" w:rsidRDefault="001442D2" w:rsidP="00F3516B">
                  <w:pPr>
                    <w:pStyle w:val="TableBodyText"/>
                    <w:ind w:right="28"/>
                    <w:jc w:val="center"/>
                    <w:rPr>
                      <w:rFonts w:cs="Arial"/>
                      <w:szCs w:val="18"/>
                    </w:rPr>
                  </w:pPr>
                  <w:r w:rsidRPr="003E230A">
                    <w:rPr>
                      <w:rFonts w:cs="Arial"/>
                      <w:color w:val="000000"/>
                      <w:szCs w:val="18"/>
                    </w:rPr>
                    <w:t>0.25</w:t>
                  </w:r>
                </w:p>
              </w:tc>
              <w:tc>
                <w:tcPr>
                  <w:tcW w:w="259" w:type="pct"/>
                  <w:vAlign w:val="center"/>
                </w:tcPr>
                <w:p w14:paraId="47FC2A52"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241" w:type="pct"/>
                  <w:vAlign w:val="center"/>
                </w:tcPr>
                <w:p w14:paraId="2FF06781"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303" w:type="pct"/>
                  <w:vAlign w:val="center"/>
                </w:tcPr>
                <w:p w14:paraId="34BF7FEE"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r>
            <w:tr w:rsidR="001442D2" w14:paraId="33D992FB" w14:textId="77777777" w:rsidTr="00F3516B">
              <w:tc>
                <w:tcPr>
                  <w:tcW w:w="1302" w:type="pct"/>
                  <w:shd w:val="clear" w:color="auto" w:fill="F2F2F2"/>
                </w:tcPr>
                <w:p w14:paraId="376BD4D1" w14:textId="77777777" w:rsidR="001442D2" w:rsidRPr="001746ED" w:rsidRDefault="001442D2" w:rsidP="003E230A">
                  <w:pPr>
                    <w:pStyle w:val="TableBodyText"/>
                    <w:jc w:val="left"/>
                    <w:rPr>
                      <w:rFonts w:cs="Arial"/>
                      <w:szCs w:val="18"/>
                    </w:rPr>
                  </w:pPr>
                  <w:r w:rsidRPr="001746ED">
                    <w:rPr>
                      <w:rFonts w:cs="Arial"/>
                      <w:szCs w:val="18"/>
                    </w:rPr>
                    <w:t>Older individual 1</w:t>
                  </w:r>
                </w:p>
              </w:tc>
              <w:tc>
                <w:tcPr>
                  <w:tcW w:w="321" w:type="pct"/>
                  <w:shd w:val="clear" w:color="auto" w:fill="F2F2F2"/>
                  <w:vAlign w:val="center"/>
                </w:tcPr>
                <w:p w14:paraId="3ED0165D" w14:textId="77777777" w:rsidR="001442D2" w:rsidRPr="001746ED" w:rsidRDefault="001442D2" w:rsidP="00F3516B">
                  <w:pPr>
                    <w:pStyle w:val="TableBodyText"/>
                    <w:jc w:val="center"/>
                    <w:rPr>
                      <w:rFonts w:cs="Arial"/>
                      <w:szCs w:val="18"/>
                    </w:rPr>
                  </w:pPr>
                  <w:r w:rsidRPr="003E230A">
                    <w:rPr>
                      <w:rFonts w:cs="Arial"/>
                      <w:color w:val="000000"/>
                      <w:szCs w:val="18"/>
                    </w:rPr>
                    <w:t>0.07</w:t>
                  </w:r>
                </w:p>
              </w:tc>
              <w:tc>
                <w:tcPr>
                  <w:tcW w:w="321" w:type="pct"/>
                  <w:shd w:val="clear" w:color="auto" w:fill="F2F2F2"/>
                  <w:vAlign w:val="center"/>
                </w:tcPr>
                <w:p w14:paraId="4FF6CFB7" w14:textId="77777777" w:rsidR="001442D2" w:rsidRPr="001746ED" w:rsidRDefault="001442D2" w:rsidP="00F3516B">
                  <w:pPr>
                    <w:pStyle w:val="TableBodyText"/>
                    <w:jc w:val="center"/>
                    <w:rPr>
                      <w:rFonts w:cs="Arial"/>
                      <w:szCs w:val="18"/>
                    </w:rPr>
                  </w:pPr>
                  <w:r w:rsidRPr="003E230A">
                    <w:rPr>
                      <w:rFonts w:cs="Arial"/>
                      <w:color w:val="000000"/>
                      <w:szCs w:val="18"/>
                    </w:rPr>
                    <w:t>0.07</w:t>
                  </w:r>
                </w:p>
              </w:tc>
              <w:tc>
                <w:tcPr>
                  <w:tcW w:w="328" w:type="pct"/>
                  <w:shd w:val="clear" w:color="auto" w:fill="F2F2F2"/>
                  <w:vAlign w:val="center"/>
                </w:tcPr>
                <w:p w14:paraId="4A8B88D4"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32" w:type="pct"/>
                  <w:shd w:val="clear" w:color="auto" w:fill="F2F2F2"/>
                  <w:vAlign w:val="center"/>
                </w:tcPr>
                <w:p w14:paraId="660D15B0"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0" w:type="pct"/>
                  <w:shd w:val="clear" w:color="auto" w:fill="F2F2F2"/>
                  <w:vAlign w:val="center"/>
                </w:tcPr>
                <w:p w14:paraId="1F05F7A0"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22" w:type="pct"/>
                  <w:shd w:val="clear" w:color="auto" w:fill="F2F2F2"/>
                  <w:vAlign w:val="center"/>
                </w:tcPr>
                <w:p w14:paraId="42F9842D"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shd w:val="clear" w:color="auto" w:fill="F2F2F2"/>
                  <w:vAlign w:val="center"/>
                </w:tcPr>
                <w:p w14:paraId="79507E06" w14:textId="77777777" w:rsidR="001442D2" w:rsidRPr="001746ED" w:rsidRDefault="001442D2" w:rsidP="00F3516B">
                  <w:pPr>
                    <w:pStyle w:val="TableBodyText"/>
                    <w:ind w:right="28"/>
                    <w:jc w:val="center"/>
                    <w:rPr>
                      <w:rFonts w:cs="Arial"/>
                      <w:szCs w:val="18"/>
                    </w:rPr>
                  </w:pPr>
                  <w:r w:rsidRPr="003E230A">
                    <w:rPr>
                      <w:rFonts w:cs="Arial"/>
                      <w:color w:val="000000"/>
                      <w:szCs w:val="18"/>
                    </w:rPr>
                    <w:t>0.25</w:t>
                  </w:r>
                </w:p>
              </w:tc>
              <w:tc>
                <w:tcPr>
                  <w:tcW w:w="323" w:type="pct"/>
                  <w:shd w:val="clear" w:color="auto" w:fill="F2F2F2"/>
                  <w:vAlign w:val="center"/>
                </w:tcPr>
                <w:p w14:paraId="1FFF978E" w14:textId="77777777" w:rsidR="001442D2" w:rsidRPr="001746ED" w:rsidRDefault="001442D2" w:rsidP="00F3516B">
                  <w:pPr>
                    <w:pStyle w:val="TableBodyText"/>
                    <w:ind w:right="28"/>
                    <w:jc w:val="center"/>
                    <w:rPr>
                      <w:rFonts w:cs="Arial"/>
                      <w:szCs w:val="18"/>
                    </w:rPr>
                  </w:pPr>
                  <w:r w:rsidRPr="003E230A">
                    <w:rPr>
                      <w:rFonts w:cs="Arial"/>
                      <w:color w:val="000000"/>
                      <w:szCs w:val="18"/>
                    </w:rPr>
                    <w:t>0.25</w:t>
                  </w:r>
                </w:p>
              </w:tc>
              <w:tc>
                <w:tcPr>
                  <w:tcW w:w="306" w:type="pct"/>
                  <w:shd w:val="clear" w:color="auto" w:fill="F2F2F2"/>
                  <w:vAlign w:val="center"/>
                </w:tcPr>
                <w:p w14:paraId="2B65E14D"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259" w:type="pct"/>
                  <w:shd w:val="clear" w:color="auto" w:fill="F2F2F2"/>
                  <w:vAlign w:val="center"/>
                </w:tcPr>
                <w:p w14:paraId="7E812215"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c>
                <w:tcPr>
                  <w:tcW w:w="241" w:type="pct"/>
                  <w:shd w:val="clear" w:color="auto" w:fill="F2F2F2"/>
                  <w:vAlign w:val="center"/>
                </w:tcPr>
                <w:p w14:paraId="3B057B09"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03" w:type="pct"/>
                  <w:shd w:val="clear" w:color="auto" w:fill="F2F2F2"/>
                  <w:vAlign w:val="center"/>
                </w:tcPr>
                <w:p w14:paraId="5C4DE867"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r>
            <w:tr w:rsidR="001442D2" w14:paraId="6A36CFFD" w14:textId="77777777" w:rsidTr="00F3516B">
              <w:tc>
                <w:tcPr>
                  <w:tcW w:w="1302" w:type="pct"/>
                  <w:shd w:val="clear" w:color="auto" w:fill="auto"/>
                </w:tcPr>
                <w:p w14:paraId="3CE87FAD" w14:textId="77777777" w:rsidR="001442D2" w:rsidRPr="001746ED" w:rsidRDefault="001442D2" w:rsidP="003E230A">
                  <w:pPr>
                    <w:pStyle w:val="TableBodyText"/>
                    <w:jc w:val="left"/>
                    <w:rPr>
                      <w:rFonts w:cs="Arial"/>
                      <w:szCs w:val="18"/>
                    </w:rPr>
                  </w:pPr>
                  <w:r w:rsidRPr="001746ED">
                    <w:rPr>
                      <w:rFonts w:cs="Arial"/>
                      <w:szCs w:val="18"/>
                    </w:rPr>
                    <w:t>Older individual 2</w:t>
                  </w:r>
                </w:p>
              </w:tc>
              <w:tc>
                <w:tcPr>
                  <w:tcW w:w="321" w:type="pct"/>
                  <w:vAlign w:val="center"/>
                </w:tcPr>
                <w:p w14:paraId="3E76D72E" w14:textId="77777777" w:rsidR="001442D2" w:rsidRPr="001746ED" w:rsidRDefault="001442D2" w:rsidP="00F3516B">
                  <w:pPr>
                    <w:pStyle w:val="TableBodyText"/>
                    <w:jc w:val="center"/>
                    <w:rPr>
                      <w:rFonts w:cs="Arial"/>
                      <w:szCs w:val="18"/>
                    </w:rPr>
                  </w:pPr>
                  <w:r w:rsidRPr="003E230A">
                    <w:rPr>
                      <w:rFonts w:cs="Arial"/>
                      <w:color w:val="000000"/>
                      <w:szCs w:val="18"/>
                    </w:rPr>
                    <w:t>0.02</w:t>
                  </w:r>
                </w:p>
              </w:tc>
              <w:tc>
                <w:tcPr>
                  <w:tcW w:w="321" w:type="pct"/>
                  <w:shd w:val="clear" w:color="auto" w:fill="auto"/>
                  <w:vAlign w:val="center"/>
                </w:tcPr>
                <w:p w14:paraId="7029D68D" w14:textId="77777777" w:rsidR="001442D2" w:rsidRPr="001746ED" w:rsidRDefault="001442D2" w:rsidP="00F3516B">
                  <w:pPr>
                    <w:pStyle w:val="TableBodyText"/>
                    <w:jc w:val="center"/>
                    <w:rPr>
                      <w:rFonts w:cs="Arial"/>
                      <w:szCs w:val="18"/>
                    </w:rPr>
                  </w:pPr>
                  <w:r w:rsidRPr="003E230A">
                    <w:rPr>
                      <w:rFonts w:cs="Arial"/>
                      <w:color w:val="000000"/>
                      <w:szCs w:val="18"/>
                    </w:rPr>
                    <w:t>0.02</w:t>
                  </w:r>
                </w:p>
              </w:tc>
              <w:tc>
                <w:tcPr>
                  <w:tcW w:w="328" w:type="pct"/>
                  <w:shd w:val="clear" w:color="auto" w:fill="auto"/>
                  <w:vAlign w:val="center"/>
                </w:tcPr>
                <w:p w14:paraId="1018CD12" w14:textId="77777777" w:rsidR="001442D2" w:rsidRPr="001746ED" w:rsidRDefault="001442D2" w:rsidP="00F3516B">
                  <w:pPr>
                    <w:pStyle w:val="TableBodyText"/>
                    <w:ind w:right="28"/>
                    <w:jc w:val="center"/>
                    <w:rPr>
                      <w:rFonts w:cs="Arial"/>
                      <w:szCs w:val="18"/>
                    </w:rPr>
                  </w:pPr>
                  <w:r w:rsidRPr="003E230A">
                    <w:rPr>
                      <w:rFonts w:cs="Arial"/>
                      <w:color w:val="000000"/>
                      <w:szCs w:val="18"/>
                    </w:rPr>
                    <w:t>0.05</w:t>
                  </w:r>
                </w:p>
              </w:tc>
              <w:tc>
                <w:tcPr>
                  <w:tcW w:w="332" w:type="pct"/>
                  <w:vAlign w:val="center"/>
                </w:tcPr>
                <w:p w14:paraId="227FEA1B" w14:textId="77777777" w:rsidR="001442D2" w:rsidRPr="001746ED" w:rsidRDefault="001442D2" w:rsidP="00F3516B">
                  <w:pPr>
                    <w:pStyle w:val="TableBodyText"/>
                    <w:ind w:right="28"/>
                    <w:jc w:val="center"/>
                    <w:rPr>
                      <w:rFonts w:cs="Arial"/>
                      <w:szCs w:val="18"/>
                    </w:rPr>
                  </w:pPr>
                  <w:r w:rsidRPr="003E230A">
                    <w:rPr>
                      <w:rFonts w:cs="Arial"/>
                      <w:color w:val="000000"/>
                      <w:szCs w:val="18"/>
                    </w:rPr>
                    <w:t>0.05</w:t>
                  </w:r>
                </w:p>
              </w:tc>
              <w:tc>
                <w:tcPr>
                  <w:tcW w:w="320" w:type="pct"/>
                  <w:vAlign w:val="center"/>
                </w:tcPr>
                <w:p w14:paraId="2044DAFD" w14:textId="77777777" w:rsidR="001442D2" w:rsidRPr="001746ED" w:rsidRDefault="001442D2" w:rsidP="00F3516B">
                  <w:pPr>
                    <w:pStyle w:val="TableBodyText"/>
                    <w:ind w:right="28"/>
                    <w:jc w:val="center"/>
                    <w:rPr>
                      <w:rFonts w:cs="Arial"/>
                      <w:szCs w:val="18"/>
                    </w:rPr>
                  </w:pPr>
                  <w:r w:rsidRPr="003E230A">
                    <w:rPr>
                      <w:rFonts w:cs="Arial"/>
                      <w:color w:val="000000"/>
                      <w:szCs w:val="18"/>
                    </w:rPr>
                    <w:t>0.07</w:t>
                  </w:r>
                </w:p>
              </w:tc>
              <w:tc>
                <w:tcPr>
                  <w:tcW w:w="322" w:type="pct"/>
                  <w:vAlign w:val="center"/>
                </w:tcPr>
                <w:p w14:paraId="0C91D2D6" w14:textId="77777777" w:rsidR="001442D2" w:rsidRPr="001746ED" w:rsidRDefault="001442D2" w:rsidP="00F3516B">
                  <w:pPr>
                    <w:pStyle w:val="TableBodyText"/>
                    <w:ind w:right="28"/>
                    <w:jc w:val="center"/>
                    <w:rPr>
                      <w:rFonts w:cs="Arial"/>
                      <w:szCs w:val="18"/>
                    </w:rPr>
                  </w:pPr>
                  <w:r w:rsidRPr="003E230A">
                    <w:rPr>
                      <w:rFonts w:cs="Arial"/>
                      <w:color w:val="000000"/>
                      <w:szCs w:val="18"/>
                    </w:rPr>
                    <w:t>0.08</w:t>
                  </w:r>
                </w:p>
              </w:tc>
              <w:tc>
                <w:tcPr>
                  <w:tcW w:w="322" w:type="pct"/>
                  <w:vAlign w:val="center"/>
                </w:tcPr>
                <w:p w14:paraId="515214B0"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323" w:type="pct"/>
                  <w:vAlign w:val="center"/>
                </w:tcPr>
                <w:p w14:paraId="54F07F93"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306" w:type="pct"/>
                  <w:vAlign w:val="center"/>
                </w:tcPr>
                <w:p w14:paraId="295B09DD" w14:textId="77777777" w:rsidR="001442D2" w:rsidRPr="001746ED" w:rsidRDefault="001442D2" w:rsidP="00F3516B">
                  <w:pPr>
                    <w:pStyle w:val="TableBodyText"/>
                    <w:ind w:right="28"/>
                    <w:jc w:val="center"/>
                    <w:rPr>
                      <w:rFonts w:cs="Arial"/>
                      <w:szCs w:val="18"/>
                    </w:rPr>
                  </w:pPr>
                  <w:r w:rsidRPr="003E230A">
                    <w:rPr>
                      <w:rFonts w:cs="Arial"/>
                      <w:color w:val="000000"/>
                      <w:szCs w:val="18"/>
                    </w:rPr>
                    <w:t>0.29</w:t>
                  </w:r>
                </w:p>
              </w:tc>
              <w:tc>
                <w:tcPr>
                  <w:tcW w:w="259" w:type="pct"/>
                  <w:vAlign w:val="center"/>
                </w:tcPr>
                <w:p w14:paraId="2496267F" w14:textId="77777777" w:rsidR="001442D2" w:rsidRPr="001746ED" w:rsidRDefault="001442D2" w:rsidP="00F3516B">
                  <w:pPr>
                    <w:pStyle w:val="TableBodyText"/>
                    <w:ind w:right="28"/>
                    <w:jc w:val="center"/>
                    <w:rPr>
                      <w:rFonts w:cs="Arial"/>
                      <w:szCs w:val="18"/>
                    </w:rPr>
                  </w:pPr>
                  <w:r w:rsidRPr="003E230A">
                    <w:rPr>
                      <w:rFonts w:cs="Arial"/>
                      <w:color w:val="000000"/>
                      <w:szCs w:val="18"/>
                    </w:rPr>
                    <w:t>0.30</w:t>
                  </w:r>
                </w:p>
              </w:tc>
              <w:tc>
                <w:tcPr>
                  <w:tcW w:w="241" w:type="pct"/>
                  <w:vAlign w:val="center"/>
                </w:tcPr>
                <w:p w14:paraId="2F4FAD5B" w14:textId="77777777" w:rsidR="001442D2" w:rsidRPr="001746ED" w:rsidRDefault="001442D2" w:rsidP="00F3516B">
                  <w:pPr>
                    <w:pStyle w:val="TableBodyText"/>
                    <w:ind w:right="28"/>
                    <w:jc w:val="center"/>
                    <w:rPr>
                      <w:rFonts w:cs="Arial"/>
                      <w:szCs w:val="18"/>
                    </w:rPr>
                  </w:pPr>
                  <w:r w:rsidRPr="003E230A">
                    <w:rPr>
                      <w:rFonts w:cs="Arial"/>
                      <w:color w:val="000000"/>
                      <w:szCs w:val="18"/>
                    </w:rPr>
                    <w:t>0.39</w:t>
                  </w:r>
                </w:p>
              </w:tc>
              <w:tc>
                <w:tcPr>
                  <w:tcW w:w="303" w:type="pct"/>
                  <w:vAlign w:val="center"/>
                </w:tcPr>
                <w:p w14:paraId="1EBA4005" w14:textId="77777777" w:rsidR="001442D2" w:rsidRPr="001746ED" w:rsidRDefault="001442D2" w:rsidP="00F3516B">
                  <w:pPr>
                    <w:pStyle w:val="TableBodyText"/>
                    <w:ind w:right="28"/>
                    <w:jc w:val="center"/>
                    <w:rPr>
                      <w:rFonts w:cs="Arial"/>
                      <w:szCs w:val="18"/>
                    </w:rPr>
                  </w:pPr>
                  <w:r w:rsidRPr="003E230A">
                    <w:rPr>
                      <w:rFonts w:cs="Arial"/>
                      <w:color w:val="000000"/>
                      <w:szCs w:val="18"/>
                    </w:rPr>
                    <w:t>0.37</w:t>
                  </w:r>
                </w:p>
              </w:tc>
            </w:tr>
            <w:tr w:rsidR="001442D2" w14:paraId="2003EFFF" w14:textId="77777777" w:rsidTr="00F3516B">
              <w:tc>
                <w:tcPr>
                  <w:tcW w:w="1302" w:type="pct"/>
                  <w:shd w:val="clear" w:color="auto" w:fill="F2F2F2"/>
                </w:tcPr>
                <w:p w14:paraId="53D60463" w14:textId="77777777" w:rsidR="001442D2" w:rsidRPr="001746ED" w:rsidRDefault="001442D2" w:rsidP="003E230A">
                  <w:pPr>
                    <w:pStyle w:val="TableBodyText"/>
                    <w:jc w:val="left"/>
                    <w:rPr>
                      <w:rFonts w:cs="Arial"/>
                      <w:szCs w:val="18"/>
                    </w:rPr>
                  </w:pPr>
                  <w:r w:rsidRPr="001746ED">
                    <w:rPr>
                      <w:rFonts w:cs="Arial"/>
                      <w:b/>
                      <w:szCs w:val="18"/>
                    </w:rPr>
                    <w:t>PDSs</w:t>
                  </w:r>
                </w:p>
              </w:tc>
              <w:tc>
                <w:tcPr>
                  <w:tcW w:w="321" w:type="pct"/>
                  <w:shd w:val="clear" w:color="auto" w:fill="F2F2F2"/>
                </w:tcPr>
                <w:p w14:paraId="54731DE2" w14:textId="77777777" w:rsidR="001442D2" w:rsidRPr="001746ED" w:rsidRDefault="001442D2" w:rsidP="00F3516B">
                  <w:pPr>
                    <w:pStyle w:val="TableBodyText"/>
                    <w:jc w:val="center"/>
                    <w:rPr>
                      <w:rFonts w:cs="Arial"/>
                      <w:szCs w:val="18"/>
                    </w:rPr>
                  </w:pPr>
                </w:p>
              </w:tc>
              <w:tc>
                <w:tcPr>
                  <w:tcW w:w="321" w:type="pct"/>
                  <w:shd w:val="clear" w:color="auto" w:fill="F2F2F2"/>
                </w:tcPr>
                <w:p w14:paraId="5F4E51B9" w14:textId="77777777" w:rsidR="001442D2" w:rsidRPr="001746ED" w:rsidRDefault="001442D2" w:rsidP="00F3516B">
                  <w:pPr>
                    <w:pStyle w:val="TableBodyText"/>
                    <w:jc w:val="center"/>
                    <w:rPr>
                      <w:rFonts w:cs="Arial"/>
                      <w:szCs w:val="18"/>
                    </w:rPr>
                  </w:pPr>
                </w:p>
              </w:tc>
              <w:tc>
                <w:tcPr>
                  <w:tcW w:w="328" w:type="pct"/>
                  <w:shd w:val="clear" w:color="auto" w:fill="F2F2F2"/>
                </w:tcPr>
                <w:p w14:paraId="5AA21241" w14:textId="77777777" w:rsidR="001442D2" w:rsidRPr="001746ED" w:rsidRDefault="001442D2" w:rsidP="00F3516B">
                  <w:pPr>
                    <w:pStyle w:val="TableBodyText"/>
                    <w:ind w:right="28"/>
                    <w:jc w:val="center"/>
                    <w:rPr>
                      <w:rFonts w:cs="Arial"/>
                      <w:szCs w:val="18"/>
                    </w:rPr>
                  </w:pPr>
                </w:p>
              </w:tc>
              <w:tc>
                <w:tcPr>
                  <w:tcW w:w="332" w:type="pct"/>
                  <w:shd w:val="clear" w:color="auto" w:fill="F2F2F2"/>
                </w:tcPr>
                <w:p w14:paraId="16A31E9C" w14:textId="77777777" w:rsidR="001442D2" w:rsidRPr="001746ED" w:rsidRDefault="001442D2" w:rsidP="00F3516B">
                  <w:pPr>
                    <w:pStyle w:val="TableBodyText"/>
                    <w:ind w:right="28"/>
                    <w:jc w:val="center"/>
                    <w:rPr>
                      <w:rFonts w:cs="Arial"/>
                      <w:szCs w:val="18"/>
                    </w:rPr>
                  </w:pPr>
                </w:p>
              </w:tc>
              <w:tc>
                <w:tcPr>
                  <w:tcW w:w="320" w:type="pct"/>
                  <w:shd w:val="clear" w:color="auto" w:fill="F2F2F2"/>
                </w:tcPr>
                <w:p w14:paraId="0AD9F5BB" w14:textId="77777777" w:rsidR="001442D2" w:rsidRPr="001746ED" w:rsidRDefault="001442D2" w:rsidP="00F3516B">
                  <w:pPr>
                    <w:pStyle w:val="TableBodyText"/>
                    <w:ind w:right="28"/>
                    <w:jc w:val="center"/>
                    <w:rPr>
                      <w:rFonts w:cs="Arial"/>
                      <w:szCs w:val="18"/>
                    </w:rPr>
                  </w:pPr>
                </w:p>
              </w:tc>
              <w:tc>
                <w:tcPr>
                  <w:tcW w:w="322" w:type="pct"/>
                  <w:shd w:val="clear" w:color="auto" w:fill="F2F2F2"/>
                </w:tcPr>
                <w:p w14:paraId="66B4BD1B" w14:textId="77777777" w:rsidR="001442D2" w:rsidRPr="001746ED" w:rsidRDefault="001442D2" w:rsidP="00F3516B">
                  <w:pPr>
                    <w:pStyle w:val="TableBodyText"/>
                    <w:ind w:right="28"/>
                    <w:jc w:val="center"/>
                    <w:rPr>
                      <w:rFonts w:cs="Arial"/>
                      <w:szCs w:val="18"/>
                    </w:rPr>
                  </w:pPr>
                </w:p>
              </w:tc>
              <w:tc>
                <w:tcPr>
                  <w:tcW w:w="322" w:type="pct"/>
                  <w:shd w:val="clear" w:color="auto" w:fill="F2F2F2"/>
                </w:tcPr>
                <w:p w14:paraId="3EC79B29" w14:textId="77777777" w:rsidR="001442D2" w:rsidRPr="001746ED" w:rsidRDefault="001442D2" w:rsidP="00F3516B">
                  <w:pPr>
                    <w:pStyle w:val="TableBodyText"/>
                    <w:ind w:right="28"/>
                    <w:jc w:val="center"/>
                    <w:rPr>
                      <w:rFonts w:cs="Arial"/>
                      <w:szCs w:val="18"/>
                    </w:rPr>
                  </w:pPr>
                </w:p>
              </w:tc>
              <w:tc>
                <w:tcPr>
                  <w:tcW w:w="323" w:type="pct"/>
                  <w:shd w:val="clear" w:color="auto" w:fill="F2F2F2"/>
                </w:tcPr>
                <w:p w14:paraId="0A985262" w14:textId="77777777" w:rsidR="001442D2" w:rsidRPr="001746ED" w:rsidRDefault="001442D2" w:rsidP="00F3516B">
                  <w:pPr>
                    <w:pStyle w:val="TableBodyText"/>
                    <w:ind w:right="28"/>
                    <w:jc w:val="center"/>
                    <w:rPr>
                      <w:rFonts w:cs="Arial"/>
                      <w:szCs w:val="18"/>
                    </w:rPr>
                  </w:pPr>
                </w:p>
              </w:tc>
              <w:tc>
                <w:tcPr>
                  <w:tcW w:w="306" w:type="pct"/>
                  <w:shd w:val="clear" w:color="auto" w:fill="F2F2F2"/>
                </w:tcPr>
                <w:p w14:paraId="109D2EF4" w14:textId="77777777" w:rsidR="001442D2" w:rsidRPr="001746ED" w:rsidRDefault="001442D2" w:rsidP="00F3516B">
                  <w:pPr>
                    <w:pStyle w:val="TableBodyText"/>
                    <w:ind w:right="28"/>
                    <w:jc w:val="center"/>
                    <w:rPr>
                      <w:rFonts w:cs="Arial"/>
                      <w:szCs w:val="18"/>
                    </w:rPr>
                  </w:pPr>
                </w:p>
              </w:tc>
              <w:tc>
                <w:tcPr>
                  <w:tcW w:w="259" w:type="pct"/>
                  <w:shd w:val="clear" w:color="auto" w:fill="F2F2F2"/>
                </w:tcPr>
                <w:p w14:paraId="791F06B3" w14:textId="77777777" w:rsidR="001442D2" w:rsidRPr="001746ED" w:rsidRDefault="001442D2" w:rsidP="00F3516B">
                  <w:pPr>
                    <w:pStyle w:val="TableBodyText"/>
                    <w:ind w:right="28"/>
                    <w:jc w:val="center"/>
                    <w:rPr>
                      <w:rFonts w:cs="Arial"/>
                      <w:szCs w:val="18"/>
                    </w:rPr>
                  </w:pPr>
                </w:p>
              </w:tc>
              <w:tc>
                <w:tcPr>
                  <w:tcW w:w="241" w:type="pct"/>
                  <w:shd w:val="clear" w:color="auto" w:fill="F2F2F2"/>
                </w:tcPr>
                <w:p w14:paraId="36510CD8" w14:textId="77777777" w:rsidR="001442D2" w:rsidRPr="001746ED" w:rsidRDefault="001442D2" w:rsidP="00F3516B">
                  <w:pPr>
                    <w:pStyle w:val="TableBodyText"/>
                    <w:ind w:right="28"/>
                    <w:jc w:val="center"/>
                    <w:rPr>
                      <w:rFonts w:cs="Arial"/>
                      <w:szCs w:val="18"/>
                    </w:rPr>
                  </w:pPr>
                </w:p>
              </w:tc>
              <w:tc>
                <w:tcPr>
                  <w:tcW w:w="303" w:type="pct"/>
                  <w:shd w:val="clear" w:color="auto" w:fill="F2F2F2"/>
                </w:tcPr>
                <w:p w14:paraId="5E669235" w14:textId="77777777" w:rsidR="001442D2" w:rsidRPr="001746ED" w:rsidRDefault="001442D2" w:rsidP="00F3516B">
                  <w:pPr>
                    <w:pStyle w:val="TableBodyText"/>
                    <w:ind w:right="28"/>
                    <w:jc w:val="center"/>
                    <w:rPr>
                      <w:rFonts w:cs="Arial"/>
                      <w:szCs w:val="18"/>
                    </w:rPr>
                  </w:pPr>
                </w:p>
              </w:tc>
            </w:tr>
            <w:tr w:rsidR="001442D2" w14:paraId="01FD9A79" w14:textId="77777777" w:rsidTr="00F3516B">
              <w:tc>
                <w:tcPr>
                  <w:tcW w:w="1302" w:type="pct"/>
                  <w:shd w:val="clear" w:color="auto" w:fill="auto"/>
                </w:tcPr>
                <w:p w14:paraId="521ABCF6" w14:textId="77777777" w:rsidR="001442D2" w:rsidRPr="001746ED" w:rsidRDefault="001442D2" w:rsidP="003E230A">
                  <w:pPr>
                    <w:pStyle w:val="TableBodyText"/>
                    <w:jc w:val="left"/>
                    <w:rPr>
                      <w:rFonts w:cs="Arial"/>
                      <w:szCs w:val="18"/>
                    </w:rPr>
                  </w:pPr>
                  <w:r w:rsidRPr="001746ED">
                    <w:rPr>
                      <w:rFonts w:cs="Arial"/>
                      <w:szCs w:val="18"/>
                    </w:rPr>
                    <w:t>New workforce entrant 1</w:t>
                  </w:r>
                </w:p>
              </w:tc>
              <w:tc>
                <w:tcPr>
                  <w:tcW w:w="321" w:type="pct"/>
                  <w:vAlign w:val="center"/>
                </w:tcPr>
                <w:p w14:paraId="66D01377" w14:textId="77777777" w:rsidR="001442D2" w:rsidRPr="001746ED" w:rsidRDefault="001442D2" w:rsidP="00F3516B">
                  <w:pPr>
                    <w:pStyle w:val="TableBodyText"/>
                    <w:jc w:val="center"/>
                    <w:rPr>
                      <w:rFonts w:cs="Arial"/>
                      <w:szCs w:val="18"/>
                    </w:rPr>
                  </w:pPr>
                  <w:r w:rsidRPr="003E230A">
                    <w:rPr>
                      <w:rFonts w:cs="Arial"/>
                      <w:color w:val="000000"/>
                      <w:szCs w:val="18"/>
                    </w:rPr>
                    <w:t>0.27</w:t>
                  </w:r>
                </w:p>
              </w:tc>
              <w:tc>
                <w:tcPr>
                  <w:tcW w:w="321" w:type="pct"/>
                  <w:shd w:val="clear" w:color="auto" w:fill="auto"/>
                  <w:vAlign w:val="center"/>
                </w:tcPr>
                <w:p w14:paraId="57879DDC" w14:textId="77777777" w:rsidR="001442D2" w:rsidRPr="001746ED" w:rsidRDefault="001442D2" w:rsidP="00F3516B">
                  <w:pPr>
                    <w:pStyle w:val="TableBodyText"/>
                    <w:jc w:val="center"/>
                    <w:rPr>
                      <w:rFonts w:cs="Arial"/>
                      <w:szCs w:val="18"/>
                    </w:rPr>
                  </w:pPr>
                  <w:r w:rsidRPr="003E230A">
                    <w:rPr>
                      <w:rFonts w:cs="Arial"/>
                      <w:color w:val="000000"/>
                      <w:szCs w:val="18"/>
                    </w:rPr>
                    <w:t>0.23</w:t>
                  </w:r>
                </w:p>
              </w:tc>
              <w:tc>
                <w:tcPr>
                  <w:tcW w:w="328" w:type="pct"/>
                  <w:shd w:val="clear" w:color="auto" w:fill="auto"/>
                  <w:vAlign w:val="center"/>
                </w:tcPr>
                <w:p w14:paraId="08BFF4C4" w14:textId="77777777" w:rsidR="001442D2" w:rsidRPr="001746ED" w:rsidRDefault="001442D2" w:rsidP="00F3516B">
                  <w:pPr>
                    <w:pStyle w:val="TableBodyText"/>
                    <w:ind w:right="28"/>
                    <w:jc w:val="center"/>
                    <w:rPr>
                      <w:rFonts w:cs="Arial"/>
                      <w:szCs w:val="18"/>
                    </w:rPr>
                  </w:pPr>
                  <w:r w:rsidRPr="003E230A">
                    <w:rPr>
                      <w:rFonts w:cs="Arial"/>
                      <w:color w:val="000000"/>
                      <w:szCs w:val="18"/>
                    </w:rPr>
                    <w:t>0.25</w:t>
                  </w:r>
                </w:p>
              </w:tc>
              <w:tc>
                <w:tcPr>
                  <w:tcW w:w="332" w:type="pct"/>
                  <w:vAlign w:val="center"/>
                </w:tcPr>
                <w:p w14:paraId="471DAFA3"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320" w:type="pct"/>
                  <w:vAlign w:val="center"/>
                </w:tcPr>
                <w:p w14:paraId="58E7CF0A" w14:textId="77777777" w:rsidR="001442D2" w:rsidRPr="001746ED" w:rsidRDefault="001442D2" w:rsidP="00F3516B">
                  <w:pPr>
                    <w:pStyle w:val="TableBodyText"/>
                    <w:ind w:right="28"/>
                    <w:jc w:val="center"/>
                    <w:rPr>
                      <w:rFonts w:cs="Arial"/>
                      <w:szCs w:val="18"/>
                    </w:rPr>
                  </w:pPr>
                  <w:r w:rsidRPr="003E230A">
                    <w:rPr>
                      <w:rFonts w:cs="Arial"/>
                      <w:color w:val="000000"/>
                      <w:szCs w:val="18"/>
                    </w:rPr>
                    <w:t>0.22</w:t>
                  </w:r>
                </w:p>
              </w:tc>
              <w:tc>
                <w:tcPr>
                  <w:tcW w:w="322" w:type="pct"/>
                  <w:vAlign w:val="center"/>
                </w:tcPr>
                <w:p w14:paraId="4FFE8FC5"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c>
                <w:tcPr>
                  <w:tcW w:w="322" w:type="pct"/>
                  <w:vAlign w:val="center"/>
                </w:tcPr>
                <w:p w14:paraId="73DE49F0"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323" w:type="pct"/>
                  <w:vAlign w:val="center"/>
                </w:tcPr>
                <w:p w14:paraId="31C76011"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06" w:type="pct"/>
                  <w:vAlign w:val="center"/>
                </w:tcPr>
                <w:p w14:paraId="48BD4AF6" w14:textId="77777777" w:rsidR="001442D2" w:rsidRPr="001746ED" w:rsidRDefault="001442D2" w:rsidP="00F3516B">
                  <w:pPr>
                    <w:pStyle w:val="TableBodyText"/>
                    <w:ind w:right="28"/>
                    <w:jc w:val="center"/>
                    <w:rPr>
                      <w:rFonts w:cs="Arial"/>
                      <w:szCs w:val="18"/>
                    </w:rPr>
                  </w:pPr>
                  <w:r w:rsidRPr="003E230A">
                    <w:rPr>
                      <w:rFonts w:cs="Arial"/>
                      <w:color w:val="000000"/>
                      <w:szCs w:val="18"/>
                    </w:rPr>
                    <w:t>0.08</w:t>
                  </w:r>
                </w:p>
              </w:tc>
              <w:tc>
                <w:tcPr>
                  <w:tcW w:w="259" w:type="pct"/>
                  <w:vAlign w:val="center"/>
                </w:tcPr>
                <w:p w14:paraId="20F19097"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c>
                <w:tcPr>
                  <w:tcW w:w="241" w:type="pct"/>
                  <w:vAlign w:val="center"/>
                </w:tcPr>
                <w:p w14:paraId="6E44C6CC" w14:textId="77777777" w:rsidR="001442D2" w:rsidRPr="001746ED" w:rsidRDefault="001442D2" w:rsidP="00F3516B">
                  <w:pPr>
                    <w:pStyle w:val="TableBodyText"/>
                    <w:ind w:right="28"/>
                    <w:jc w:val="center"/>
                    <w:rPr>
                      <w:rFonts w:cs="Arial"/>
                      <w:szCs w:val="18"/>
                    </w:rPr>
                  </w:pPr>
                  <w:r w:rsidRPr="003E230A">
                    <w:rPr>
                      <w:rFonts w:cs="Arial"/>
                      <w:color w:val="000000"/>
                      <w:szCs w:val="18"/>
                    </w:rPr>
                    <w:t>0.04</w:t>
                  </w:r>
                </w:p>
              </w:tc>
              <w:tc>
                <w:tcPr>
                  <w:tcW w:w="303" w:type="pct"/>
                  <w:vAlign w:val="center"/>
                </w:tcPr>
                <w:p w14:paraId="5F8B670F" w14:textId="77777777" w:rsidR="001442D2" w:rsidRPr="001746ED" w:rsidRDefault="001442D2" w:rsidP="00F3516B">
                  <w:pPr>
                    <w:pStyle w:val="TableBodyText"/>
                    <w:ind w:right="28"/>
                    <w:jc w:val="center"/>
                    <w:rPr>
                      <w:rFonts w:cs="Arial"/>
                      <w:szCs w:val="18"/>
                    </w:rPr>
                  </w:pPr>
                  <w:r w:rsidRPr="003E230A">
                    <w:rPr>
                      <w:rFonts w:cs="Arial"/>
                      <w:color w:val="000000"/>
                      <w:szCs w:val="18"/>
                    </w:rPr>
                    <w:t>0.05</w:t>
                  </w:r>
                </w:p>
              </w:tc>
            </w:tr>
            <w:tr w:rsidR="001442D2" w14:paraId="519D33FF" w14:textId="77777777" w:rsidTr="00F3516B">
              <w:tc>
                <w:tcPr>
                  <w:tcW w:w="1302" w:type="pct"/>
                  <w:shd w:val="clear" w:color="auto" w:fill="F2F2F2"/>
                </w:tcPr>
                <w:p w14:paraId="791BB645" w14:textId="77777777" w:rsidR="001442D2" w:rsidRPr="001746ED" w:rsidRDefault="001442D2" w:rsidP="003E230A">
                  <w:pPr>
                    <w:pStyle w:val="TableBodyText"/>
                    <w:jc w:val="left"/>
                    <w:rPr>
                      <w:rFonts w:cs="Arial"/>
                      <w:szCs w:val="18"/>
                    </w:rPr>
                  </w:pPr>
                  <w:r w:rsidRPr="001746ED">
                    <w:rPr>
                      <w:rFonts w:cs="Arial"/>
                      <w:szCs w:val="18"/>
                    </w:rPr>
                    <w:t>New workforce entrant 2</w:t>
                  </w:r>
                </w:p>
              </w:tc>
              <w:tc>
                <w:tcPr>
                  <w:tcW w:w="321" w:type="pct"/>
                  <w:shd w:val="clear" w:color="auto" w:fill="F2F2F2"/>
                  <w:vAlign w:val="center"/>
                </w:tcPr>
                <w:p w14:paraId="372C7C9D" w14:textId="77777777" w:rsidR="001442D2" w:rsidRPr="001746ED" w:rsidRDefault="001442D2" w:rsidP="00F3516B">
                  <w:pPr>
                    <w:pStyle w:val="TableBodyText"/>
                    <w:jc w:val="center"/>
                    <w:rPr>
                      <w:rFonts w:cs="Arial"/>
                      <w:szCs w:val="18"/>
                    </w:rPr>
                  </w:pPr>
                  <w:r w:rsidRPr="003E230A">
                    <w:rPr>
                      <w:rFonts w:cs="Arial"/>
                      <w:color w:val="000000"/>
                      <w:szCs w:val="18"/>
                    </w:rPr>
                    <w:t>0.21</w:t>
                  </w:r>
                </w:p>
              </w:tc>
              <w:tc>
                <w:tcPr>
                  <w:tcW w:w="321" w:type="pct"/>
                  <w:shd w:val="clear" w:color="auto" w:fill="F2F2F2"/>
                  <w:vAlign w:val="center"/>
                </w:tcPr>
                <w:p w14:paraId="40B57411" w14:textId="77777777" w:rsidR="001442D2" w:rsidRPr="001746ED" w:rsidRDefault="001442D2" w:rsidP="00F3516B">
                  <w:pPr>
                    <w:pStyle w:val="TableBodyText"/>
                    <w:jc w:val="center"/>
                    <w:rPr>
                      <w:rFonts w:cs="Arial"/>
                      <w:szCs w:val="18"/>
                    </w:rPr>
                  </w:pPr>
                  <w:r w:rsidRPr="003E230A">
                    <w:rPr>
                      <w:rFonts w:cs="Arial"/>
                      <w:color w:val="000000"/>
                      <w:szCs w:val="18"/>
                    </w:rPr>
                    <w:t>0.18</w:t>
                  </w:r>
                </w:p>
              </w:tc>
              <w:tc>
                <w:tcPr>
                  <w:tcW w:w="328" w:type="pct"/>
                  <w:shd w:val="clear" w:color="auto" w:fill="F2F2F2"/>
                  <w:vAlign w:val="center"/>
                </w:tcPr>
                <w:p w14:paraId="0C3292A3"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c>
                <w:tcPr>
                  <w:tcW w:w="332" w:type="pct"/>
                  <w:shd w:val="clear" w:color="auto" w:fill="F2F2F2"/>
                  <w:vAlign w:val="center"/>
                </w:tcPr>
                <w:p w14:paraId="0B301E42"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320" w:type="pct"/>
                  <w:shd w:val="clear" w:color="auto" w:fill="F2F2F2"/>
                  <w:vAlign w:val="center"/>
                </w:tcPr>
                <w:p w14:paraId="50056F71"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c>
                <w:tcPr>
                  <w:tcW w:w="322" w:type="pct"/>
                  <w:shd w:val="clear" w:color="auto" w:fill="F2F2F2"/>
                  <w:vAlign w:val="center"/>
                </w:tcPr>
                <w:p w14:paraId="7B9114FE"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322" w:type="pct"/>
                  <w:shd w:val="clear" w:color="auto" w:fill="F2F2F2"/>
                  <w:vAlign w:val="center"/>
                </w:tcPr>
                <w:p w14:paraId="07DF5767"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3" w:type="pct"/>
                  <w:shd w:val="clear" w:color="auto" w:fill="F2F2F2"/>
                  <w:vAlign w:val="center"/>
                </w:tcPr>
                <w:p w14:paraId="1E28B91A"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306" w:type="pct"/>
                  <w:shd w:val="clear" w:color="auto" w:fill="F2F2F2"/>
                  <w:vAlign w:val="center"/>
                </w:tcPr>
                <w:p w14:paraId="1B51D425" w14:textId="77777777" w:rsidR="001442D2" w:rsidRPr="001746ED" w:rsidRDefault="001442D2" w:rsidP="00F3516B">
                  <w:pPr>
                    <w:pStyle w:val="TableBodyText"/>
                    <w:ind w:right="28"/>
                    <w:jc w:val="center"/>
                    <w:rPr>
                      <w:rFonts w:cs="Arial"/>
                      <w:szCs w:val="18"/>
                    </w:rPr>
                  </w:pPr>
                  <w:r w:rsidRPr="003E230A">
                    <w:rPr>
                      <w:rFonts w:cs="Arial"/>
                      <w:color w:val="000000"/>
                      <w:szCs w:val="18"/>
                    </w:rPr>
                    <w:t>0.11</w:t>
                  </w:r>
                </w:p>
              </w:tc>
              <w:tc>
                <w:tcPr>
                  <w:tcW w:w="259" w:type="pct"/>
                  <w:shd w:val="clear" w:color="auto" w:fill="F2F2F2"/>
                  <w:vAlign w:val="center"/>
                </w:tcPr>
                <w:p w14:paraId="2D443DAC" w14:textId="77777777" w:rsidR="001442D2" w:rsidRPr="001746ED" w:rsidRDefault="001442D2" w:rsidP="00F3516B">
                  <w:pPr>
                    <w:pStyle w:val="TableBodyText"/>
                    <w:ind w:right="28"/>
                    <w:jc w:val="center"/>
                    <w:rPr>
                      <w:rFonts w:cs="Arial"/>
                      <w:szCs w:val="18"/>
                    </w:rPr>
                  </w:pPr>
                  <w:r w:rsidRPr="003E230A">
                    <w:rPr>
                      <w:rFonts w:cs="Arial"/>
                      <w:color w:val="000000"/>
                      <w:szCs w:val="18"/>
                    </w:rPr>
                    <w:t>0.12</w:t>
                  </w:r>
                </w:p>
              </w:tc>
              <w:tc>
                <w:tcPr>
                  <w:tcW w:w="241" w:type="pct"/>
                  <w:shd w:val="clear" w:color="auto" w:fill="F2F2F2"/>
                  <w:vAlign w:val="center"/>
                </w:tcPr>
                <w:p w14:paraId="2DFECC19" w14:textId="77777777" w:rsidR="001442D2" w:rsidRPr="001746ED" w:rsidRDefault="001442D2" w:rsidP="00F3516B">
                  <w:pPr>
                    <w:pStyle w:val="TableBodyText"/>
                    <w:ind w:right="28"/>
                    <w:jc w:val="center"/>
                    <w:rPr>
                      <w:rFonts w:cs="Arial"/>
                      <w:szCs w:val="18"/>
                    </w:rPr>
                  </w:pPr>
                  <w:r w:rsidRPr="003E230A">
                    <w:rPr>
                      <w:rFonts w:cs="Arial"/>
                      <w:color w:val="000000"/>
                      <w:szCs w:val="18"/>
                    </w:rPr>
                    <w:t>0.05</w:t>
                  </w:r>
                </w:p>
              </w:tc>
              <w:tc>
                <w:tcPr>
                  <w:tcW w:w="303" w:type="pct"/>
                  <w:shd w:val="clear" w:color="auto" w:fill="F2F2F2"/>
                  <w:vAlign w:val="center"/>
                </w:tcPr>
                <w:p w14:paraId="22E8A20B" w14:textId="77777777" w:rsidR="001442D2" w:rsidRPr="001746ED" w:rsidRDefault="001442D2" w:rsidP="00F3516B">
                  <w:pPr>
                    <w:pStyle w:val="TableBodyText"/>
                    <w:ind w:right="28"/>
                    <w:jc w:val="center"/>
                    <w:rPr>
                      <w:rFonts w:cs="Arial"/>
                      <w:szCs w:val="18"/>
                    </w:rPr>
                  </w:pPr>
                  <w:r w:rsidRPr="003E230A">
                    <w:rPr>
                      <w:rFonts w:cs="Arial"/>
                      <w:color w:val="000000"/>
                      <w:szCs w:val="18"/>
                    </w:rPr>
                    <w:t>0.06</w:t>
                  </w:r>
                </w:p>
              </w:tc>
            </w:tr>
            <w:tr w:rsidR="001442D2" w14:paraId="5557571A" w14:textId="77777777" w:rsidTr="00F3516B">
              <w:tc>
                <w:tcPr>
                  <w:tcW w:w="1302" w:type="pct"/>
                  <w:shd w:val="clear" w:color="auto" w:fill="auto"/>
                </w:tcPr>
                <w:p w14:paraId="16E099BA" w14:textId="77777777" w:rsidR="001442D2" w:rsidRPr="001746ED" w:rsidRDefault="001442D2" w:rsidP="003E230A">
                  <w:pPr>
                    <w:pStyle w:val="TableBodyText"/>
                    <w:jc w:val="left"/>
                    <w:rPr>
                      <w:rFonts w:cs="Arial"/>
                      <w:szCs w:val="18"/>
                    </w:rPr>
                  </w:pPr>
                  <w:r w:rsidRPr="001746ED">
                    <w:rPr>
                      <w:rFonts w:cs="Arial"/>
                      <w:szCs w:val="18"/>
                    </w:rPr>
                    <w:t>Older individual 1</w:t>
                  </w:r>
                </w:p>
              </w:tc>
              <w:tc>
                <w:tcPr>
                  <w:tcW w:w="321" w:type="pct"/>
                  <w:vAlign w:val="center"/>
                </w:tcPr>
                <w:p w14:paraId="4176311D" w14:textId="77777777" w:rsidR="001442D2" w:rsidRPr="001746ED" w:rsidRDefault="001442D2" w:rsidP="00F3516B">
                  <w:pPr>
                    <w:pStyle w:val="TableBodyText"/>
                    <w:jc w:val="center"/>
                    <w:rPr>
                      <w:rFonts w:cs="Arial"/>
                      <w:szCs w:val="18"/>
                    </w:rPr>
                  </w:pPr>
                  <w:r w:rsidRPr="003E230A">
                    <w:rPr>
                      <w:rFonts w:cs="Arial"/>
                      <w:color w:val="000000"/>
                      <w:szCs w:val="18"/>
                    </w:rPr>
                    <w:t>0.14</w:t>
                  </w:r>
                </w:p>
              </w:tc>
              <w:tc>
                <w:tcPr>
                  <w:tcW w:w="321" w:type="pct"/>
                  <w:shd w:val="clear" w:color="auto" w:fill="auto"/>
                  <w:vAlign w:val="center"/>
                </w:tcPr>
                <w:p w14:paraId="6E46F661" w14:textId="77777777" w:rsidR="001442D2" w:rsidRPr="001746ED" w:rsidRDefault="001442D2" w:rsidP="00F3516B">
                  <w:pPr>
                    <w:pStyle w:val="TableBodyText"/>
                    <w:jc w:val="center"/>
                    <w:rPr>
                      <w:rFonts w:cs="Arial"/>
                      <w:szCs w:val="18"/>
                    </w:rPr>
                  </w:pPr>
                  <w:r w:rsidRPr="003E230A">
                    <w:rPr>
                      <w:rFonts w:cs="Arial"/>
                      <w:color w:val="000000"/>
                      <w:szCs w:val="18"/>
                    </w:rPr>
                    <w:t>0.12</w:t>
                  </w:r>
                </w:p>
              </w:tc>
              <w:tc>
                <w:tcPr>
                  <w:tcW w:w="328" w:type="pct"/>
                  <w:shd w:val="clear" w:color="auto" w:fill="auto"/>
                  <w:vAlign w:val="center"/>
                </w:tcPr>
                <w:p w14:paraId="3366E711"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32" w:type="pct"/>
                  <w:vAlign w:val="center"/>
                </w:tcPr>
                <w:p w14:paraId="0DBB4C86"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320" w:type="pct"/>
                  <w:vAlign w:val="center"/>
                </w:tcPr>
                <w:p w14:paraId="65735FE2"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c>
                <w:tcPr>
                  <w:tcW w:w="322" w:type="pct"/>
                  <w:vAlign w:val="center"/>
                </w:tcPr>
                <w:p w14:paraId="16324B94"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c>
                <w:tcPr>
                  <w:tcW w:w="322" w:type="pct"/>
                  <w:vAlign w:val="center"/>
                </w:tcPr>
                <w:p w14:paraId="228A2484"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c>
                <w:tcPr>
                  <w:tcW w:w="323" w:type="pct"/>
                  <w:vAlign w:val="center"/>
                </w:tcPr>
                <w:p w14:paraId="28A794D3"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306" w:type="pct"/>
                  <w:vAlign w:val="center"/>
                </w:tcPr>
                <w:p w14:paraId="40053752"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259" w:type="pct"/>
                  <w:vAlign w:val="center"/>
                </w:tcPr>
                <w:p w14:paraId="2328285F"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241" w:type="pct"/>
                  <w:vAlign w:val="center"/>
                </w:tcPr>
                <w:p w14:paraId="56A18759" w14:textId="77777777" w:rsidR="001442D2" w:rsidRPr="001746ED" w:rsidRDefault="001442D2" w:rsidP="00F3516B">
                  <w:pPr>
                    <w:pStyle w:val="TableBodyText"/>
                    <w:ind w:right="28"/>
                    <w:jc w:val="center"/>
                    <w:rPr>
                      <w:rFonts w:cs="Arial"/>
                      <w:szCs w:val="18"/>
                    </w:rPr>
                  </w:pPr>
                  <w:r w:rsidRPr="003E230A">
                    <w:rPr>
                      <w:rFonts w:cs="Arial"/>
                      <w:color w:val="000000"/>
                      <w:szCs w:val="18"/>
                    </w:rPr>
                    <w:t>0.08</w:t>
                  </w:r>
                </w:p>
              </w:tc>
              <w:tc>
                <w:tcPr>
                  <w:tcW w:w="303" w:type="pct"/>
                  <w:vAlign w:val="center"/>
                </w:tcPr>
                <w:p w14:paraId="0DD23C13"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r>
            <w:tr w:rsidR="001442D2" w14:paraId="16C43C73" w14:textId="77777777" w:rsidTr="00F3516B">
              <w:tc>
                <w:tcPr>
                  <w:tcW w:w="1302" w:type="pct"/>
                  <w:shd w:val="clear" w:color="auto" w:fill="F2F2F2"/>
                </w:tcPr>
                <w:p w14:paraId="12B5751D" w14:textId="77777777" w:rsidR="001442D2" w:rsidRPr="001746ED" w:rsidRDefault="001442D2" w:rsidP="003E230A">
                  <w:pPr>
                    <w:pStyle w:val="TableBodyText"/>
                    <w:jc w:val="left"/>
                    <w:rPr>
                      <w:rFonts w:cs="Arial"/>
                      <w:szCs w:val="18"/>
                    </w:rPr>
                  </w:pPr>
                  <w:r w:rsidRPr="001746ED">
                    <w:rPr>
                      <w:rFonts w:cs="Arial"/>
                      <w:szCs w:val="18"/>
                    </w:rPr>
                    <w:t>Older individual 2</w:t>
                  </w:r>
                </w:p>
              </w:tc>
              <w:tc>
                <w:tcPr>
                  <w:tcW w:w="321" w:type="pct"/>
                  <w:shd w:val="clear" w:color="auto" w:fill="F2F2F2"/>
                  <w:vAlign w:val="center"/>
                </w:tcPr>
                <w:p w14:paraId="565A85E4" w14:textId="77777777" w:rsidR="001442D2" w:rsidRPr="001746ED" w:rsidRDefault="001442D2" w:rsidP="00F3516B">
                  <w:pPr>
                    <w:pStyle w:val="TableBodyText"/>
                    <w:jc w:val="center"/>
                    <w:rPr>
                      <w:rFonts w:cs="Arial"/>
                      <w:szCs w:val="18"/>
                    </w:rPr>
                  </w:pPr>
                  <w:r w:rsidRPr="003E230A">
                    <w:rPr>
                      <w:rFonts w:cs="Arial"/>
                      <w:color w:val="000000"/>
                      <w:szCs w:val="18"/>
                    </w:rPr>
                    <w:t>0.10</w:t>
                  </w:r>
                </w:p>
              </w:tc>
              <w:tc>
                <w:tcPr>
                  <w:tcW w:w="321" w:type="pct"/>
                  <w:shd w:val="clear" w:color="auto" w:fill="F2F2F2"/>
                  <w:vAlign w:val="center"/>
                </w:tcPr>
                <w:p w14:paraId="69CF6A0C" w14:textId="77777777" w:rsidR="001442D2" w:rsidRPr="001746ED" w:rsidRDefault="001442D2" w:rsidP="00F3516B">
                  <w:pPr>
                    <w:pStyle w:val="TableBodyText"/>
                    <w:jc w:val="center"/>
                    <w:rPr>
                      <w:rFonts w:cs="Arial"/>
                      <w:szCs w:val="18"/>
                    </w:rPr>
                  </w:pPr>
                  <w:r w:rsidRPr="003E230A">
                    <w:rPr>
                      <w:rFonts w:cs="Arial"/>
                      <w:color w:val="000000"/>
                      <w:szCs w:val="18"/>
                    </w:rPr>
                    <w:t>0.09</w:t>
                  </w:r>
                </w:p>
              </w:tc>
              <w:tc>
                <w:tcPr>
                  <w:tcW w:w="328" w:type="pct"/>
                  <w:shd w:val="clear" w:color="auto" w:fill="F2F2F2"/>
                  <w:vAlign w:val="center"/>
                </w:tcPr>
                <w:p w14:paraId="55242F9E"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32" w:type="pct"/>
                  <w:shd w:val="clear" w:color="auto" w:fill="F2F2F2"/>
                  <w:vAlign w:val="center"/>
                </w:tcPr>
                <w:p w14:paraId="68439165"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0" w:type="pct"/>
                  <w:shd w:val="clear" w:color="auto" w:fill="F2F2F2"/>
                  <w:vAlign w:val="center"/>
                </w:tcPr>
                <w:p w14:paraId="032DB719" w14:textId="77777777" w:rsidR="001442D2" w:rsidRPr="001746ED" w:rsidRDefault="001442D2" w:rsidP="00F3516B">
                  <w:pPr>
                    <w:pStyle w:val="TableBodyText"/>
                    <w:ind w:right="28"/>
                    <w:jc w:val="center"/>
                    <w:rPr>
                      <w:rFonts w:cs="Arial"/>
                      <w:szCs w:val="18"/>
                    </w:rPr>
                  </w:pPr>
                  <w:r w:rsidRPr="003E230A">
                    <w:rPr>
                      <w:rFonts w:cs="Arial"/>
                      <w:color w:val="000000"/>
                      <w:szCs w:val="18"/>
                    </w:rPr>
                    <w:t>0.22</w:t>
                  </w:r>
                </w:p>
              </w:tc>
              <w:tc>
                <w:tcPr>
                  <w:tcW w:w="322" w:type="pct"/>
                  <w:shd w:val="clear" w:color="auto" w:fill="F2F2F2"/>
                  <w:vAlign w:val="center"/>
                </w:tcPr>
                <w:p w14:paraId="0BD5E0AC"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c>
                <w:tcPr>
                  <w:tcW w:w="322" w:type="pct"/>
                  <w:shd w:val="clear" w:color="auto" w:fill="F2F2F2"/>
                  <w:vAlign w:val="center"/>
                </w:tcPr>
                <w:p w14:paraId="2718EEDF" w14:textId="77777777" w:rsidR="001442D2" w:rsidRPr="001746ED" w:rsidRDefault="001442D2" w:rsidP="00F3516B">
                  <w:pPr>
                    <w:pStyle w:val="TableBodyText"/>
                    <w:ind w:right="28"/>
                    <w:jc w:val="center"/>
                    <w:rPr>
                      <w:rFonts w:cs="Arial"/>
                      <w:szCs w:val="18"/>
                    </w:rPr>
                  </w:pPr>
                  <w:r w:rsidRPr="003E230A">
                    <w:rPr>
                      <w:rFonts w:cs="Arial"/>
                      <w:color w:val="000000"/>
                      <w:szCs w:val="18"/>
                    </w:rPr>
                    <w:t>0.22</w:t>
                  </w:r>
                </w:p>
              </w:tc>
              <w:tc>
                <w:tcPr>
                  <w:tcW w:w="323" w:type="pct"/>
                  <w:shd w:val="clear" w:color="auto" w:fill="F2F2F2"/>
                  <w:vAlign w:val="center"/>
                </w:tcPr>
                <w:p w14:paraId="029096F4"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c>
                <w:tcPr>
                  <w:tcW w:w="306" w:type="pct"/>
                  <w:shd w:val="clear" w:color="auto" w:fill="F2F2F2"/>
                  <w:vAlign w:val="center"/>
                </w:tcPr>
                <w:p w14:paraId="7FFBD0D6"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c>
                <w:tcPr>
                  <w:tcW w:w="259" w:type="pct"/>
                  <w:shd w:val="clear" w:color="auto" w:fill="F2F2F2"/>
                  <w:vAlign w:val="center"/>
                </w:tcPr>
                <w:p w14:paraId="7A87A128" w14:textId="77777777" w:rsidR="001442D2" w:rsidRPr="001746ED" w:rsidRDefault="001442D2" w:rsidP="00F3516B">
                  <w:pPr>
                    <w:pStyle w:val="TableBodyText"/>
                    <w:ind w:right="28"/>
                    <w:jc w:val="center"/>
                    <w:rPr>
                      <w:rFonts w:cs="Arial"/>
                      <w:szCs w:val="18"/>
                    </w:rPr>
                  </w:pPr>
                  <w:r w:rsidRPr="003E230A">
                    <w:rPr>
                      <w:rFonts w:cs="Arial"/>
                      <w:color w:val="000000"/>
                      <w:szCs w:val="18"/>
                    </w:rPr>
                    <w:t>0.22</w:t>
                  </w:r>
                </w:p>
              </w:tc>
              <w:tc>
                <w:tcPr>
                  <w:tcW w:w="241" w:type="pct"/>
                  <w:shd w:val="clear" w:color="auto" w:fill="F2F2F2"/>
                  <w:vAlign w:val="center"/>
                </w:tcPr>
                <w:p w14:paraId="403E7AFC" w14:textId="77777777" w:rsidR="001442D2" w:rsidRPr="001746ED" w:rsidRDefault="001442D2" w:rsidP="00F3516B">
                  <w:pPr>
                    <w:pStyle w:val="TableBodyText"/>
                    <w:ind w:right="28"/>
                    <w:jc w:val="center"/>
                    <w:rPr>
                      <w:rFonts w:cs="Arial"/>
                      <w:szCs w:val="18"/>
                    </w:rPr>
                  </w:pPr>
                  <w:r w:rsidRPr="003E230A">
                    <w:rPr>
                      <w:rFonts w:cs="Arial"/>
                      <w:color w:val="000000"/>
                      <w:szCs w:val="18"/>
                    </w:rPr>
                    <w:t>0.12</w:t>
                  </w:r>
                </w:p>
              </w:tc>
              <w:tc>
                <w:tcPr>
                  <w:tcW w:w="303" w:type="pct"/>
                  <w:shd w:val="clear" w:color="auto" w:fill="F2F2F2"/>
                  <w:vAlign w:val="center"/>
                </w:tcPr>
                <w:p w14:paraId="3800EE56"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r>
            <w:tr w:rsidR="001442D2" w14:paraId="7E22BCB8" w14:textId="77777777" w:rsidTr="00F3516B">
              <w:tc>
                <w:tcPr>
                  <w:tcW w:w="1302" w:type="pct"/>
                  <w:shd w:val="clear" w:color="auto" w:fill="auto"/>
                </w:tcPr>
                <w:p w14:paraId="014FCE24" w14:textId="77777777" w:rsidR="001442D2" w:rsidRPr="001746ED" w:rsidRDefault="001442D2" w:rsidP="003E230A">
                  <w:pPr>
                    <w:pStyle w:val="TableBodyText"/>
                    <w:jc w:val="left"/>
                    <w:rPr>
                      <w:rFonts w:cs="Arial"/>
                      <w:szCs w:val="18"/>
                    </w:rPr>
                  </w:pPr>
                  <w:r w:rsidRPr="001746ED">
                    <w:rPr>
                      <w:rFonts w:cs="Arial"/>
                      <w:b/>
                      <w:szCs w:val="18"/>
                    </w:rPr>
                    <w:t>Comparison websites</w:t>
                  </w:r>
                </w:p>
              </w:tc>
              <w:tc>
                <w:tcPr>
                  <w:tcW w:w="321" w:type="pct"/>
                </w:tcPr>
                <w:p w14:paraId="6DA3DDB1" w14:textId="77777777" w:rsidR="001442D2" w:rsidRPr="001746ED" w:rsidRDefault="001442D2" w:rsidP="00F3516B">
                  <w:pPr>
                    <w:pStyle w:val="TableBodyText"/>
                    <w:jc w:val="center"/>
                    <w:rPr>
                      <w:rFonts w:cs="Arial"/>
                      <w:szCs w:val="18"/>
                    </w:rPr>
                  </w:pPr>
                </w:p>
              </w:tc>
              <w:tc>
                <w:tcPr>
                  <w:tcW w:w="321" w:type="pct"/>
                  <w:shd w:val="clear" w:color="auto" w:fill="auto"/>
                </w:tcPr>
                <w:p w14:paraId="427CCC5C" w14:textId="77777777" w:rsidR="001442D2" w:rsidRPr="001746ED" w:rsidRDefault="001442D2" w:rsidP="00F3516B">
                  <w:pPr>
                    <w:pStyle w:val="TableBodyText"/>
                    <w:jc w:val="center"/>
                    <w:rPr>
                      <w:rFonts w:cs="Arial"/>
                      <w:szCs w:val="18"/>
                    </w:rPr>
                  </w:pPr>
                </w:p>
              </w:tc>
              <w:tc>
                <w:tcPr>
                  <w:tcW w:w="328" w:type="pct"/>
                  <w:shd w:val="clear" w:color="auto" w:fill="auto"/>
                </w:tcPr>
                <w:p w14:paraId="48B8AA95" w14:textId="77777777" w:rsidR="001442D2" w:rsidRPr="001746ED" w:rsidRDefault="001442D2" w:rsidP="00F3516B">
                  <w:pPr>
                    <w:pStyle w:val="TableBodyText"/>
                    <w:ind w:right="28"/>
                    <w:jc w:val="center"/>
                    <w:rPr>
                      <w:rFonts w:cs="Arial"/>
                      <w:szCs w:val="18"/>
                    </w:rPr>
                  </w:pPr>
                </w:p>
              </w:tc>
              <w:tc>
                <w:tcPr>
                  <w:tcW w:w="332" w:type="pct"/>
                </w:tcPr>
                <w:p w14:paraId="6F74E2B4" w14:textId="77777777" w:rsidR="001442D2" w:rsidRPr="001746ED" w:rsidRDefault="001442D2" w:rsidP="00F3516B">
                  <w:pPr>
                    <w:pStyle w:val="TableBodyText"/>
                    <w:ind w:right="28"/>
                    <w:jc w:val="center"/>
                    <w:rPr>
                      <w:rFonts w:cs="Arial"/>
                      <w:szCs w:val="18"/>
                    </w:rPr>
                  </w:pPr>
                </w:p>
              </w:tc>
              <w:tc>
                <w:tcPr>
                  <w:tcW w:w="320" w:type="pct"/>
                </w:tcPr>
                <w:p w14:paraId="722A05A7" w14:textId="77777777" w:rsidR="001442D2" w:rsidRPr="001746ED" w:rsidRDefault="001442D2" w:rsidP="00F3516B">
                  <w:pPr>
                    <w:pStyle w:val="TableBodyText"/>
                    <w:ind w:right="28"/>
                    <w:jc w:val="center"/>
                    <w:rPr>
                      <w:rFonts w:cs="Arial"/>
                      <w:szCs w:val="18"/>
                    </w:rPr>
                  </w:pPr>
                </w:p>
              </w:tc>
              <w:tc>
                <w:tcPr>
                  <w:tcW w:w="322" w:type="pct"/>
                </w:tcPr>
                <w:p w14:paraId="5127D805" w14:textId="77777777" w:rsidR="001442D2" w:rsidRPr="001746ED" w:rsidRDefault="001442D2" w:rsidP="00F3516B">
                  <w:pPr>
                    <w:pStyle w:val="TableBodyText"/>
                    <w:ind w:right="28"/>
                    <w:jc w:val="center"/>
                    <w:rPr>
                      <w:rFonts w:cs="Arial"/>
                      <w:szCs w:val="18"/>
                    </w:rPr>
                  </w:pPr>
                </w:p>
              </w:tc>
              <w:tc>
                <w:tcPr>
                  <w:tcW w:w="322" w:type="pct"/>
                </w:tcPr>
                <w:p w14:paraId="00971781" w14:textId="77777777" w:rsidR="001442D2" w:rsidRPr="001746ED" w:rsidRDefault="001442D2" w:rsidP="00F3516B">
                  <w:pPr>
                    <w:pStyle w:val="TableBodyText"/>
                    <w:ind w:right="28"/>
                    <w:jc w:val="center"/>
                    <w:rPr>
                      <w:rFonts w:cs="Arial"/>
                      <w:szCs w:val="18"/>
                    </w:rPr>
                  </w:pPr>
                </w:p>
              </w:tc>
              <w:tc>
                <w:tcPr>
                  <w:tcW w:w="323" w:type="pct"/>
                </w:tcPr>
                <w:p w14:paraId="3F6D619E" w14:textId="77777777" w:rsidR="001442D2" w:rsidRPr="001746ED" w:rsidRDefault="001442D2" w:rsidP="00F3516B">
                  <w:pPr>
                    <w:pStyle w:val="TableBodyText"/>
                    <w:ind w:right="28"/>
                    <w:jc w:val="center"/>
                    <w:rPr>
                      <w:rFonts w:cs="Arial"/>
                      <w:szCs w:val="18"/>
                    </w:rPr>
                  </w:pPr>
                </w:p>
              </w:tc>
              <w:tc>
                <w:tcPr>
                  <w:tcW w:w="306" w:type="pct"/>
                </w:tcPr>
                <w:p w14:paraId="6246B540" w14:textId="77777777" w:rsidR="001442D2" w:rsidRPr="001746ED" w:rsidRDefault="001442D2" w:rsidP="00F3516B">
                  <w:pPr>
                    <w:pStyle w:val="TableBodyText"/>
                    <w:ind w:right="28"/>
                    <w:jc w:val="center"/>
                    <w:rPr>
                      <w:rFonts w:cs="Arial"/>
                      <w:szCs w:val="18"/>
                    </w:rPr>
                  </w:pPr>
                </w:p>
              </w:tc>
              <w:tc>
                <w:tcPr>
                  <w:tcW w:w="259" w:type="pct"/>
                </w:tcPr>
                <w:p w14:paraId="4DA44F29" w14:textId="77777777" w:rsidR="001442D2" w:rsidRPr="001746ED" w:rsidRDefault="001442D2" w:rsidP="00F3516B">
                  <w:pPr>
                    <w:pStyle w:val="TableBodyText"/>
                    <w:ind w:right="28"/>
                    <w:jc w:val="center"/>
                    <w:rPr>
                      <w:rFonts w:cs="Arial"/>
                      <w:szCs w:val="18"/>
                    </w:rPr>
                  </w:pPr>
                </w:p>
              </w:tc>
              <w:tc>
                <w:tcPr>
                  <w:tcW w:w="241" w:type="pct"/>
                </w:tcPr>
                <w:p w14:paraId="337DBBDA" w14:textId="77777777" w:rsidR="001442D2" w:rsidRPr="001746ED" w:rsidRDefault="001442D2" w:rsidP="00F3516B">
                  <w:pPr>
                    <w:pStyle w:val="TableBodyText"/>
                    <w:ind w:right="28"/>
                    <w:jc w:val="center"/>
                    <w:rPr>
                      <w:rFonts w:cs="Arial"/>
                      <w:szCs w:val="18"/>
                    </w:rPr>
                  </w:pPr>
                </w:p>
              </w:tc>
              <w:tc>
                <w:tcPr>
                  <w:tcW w:w="303" w:type="pct"/>
                </w:tcPr>
                <w:p w14:paraId="799C5982" w14:textId="77777777" w:rsidR="001442D2" w:rsidRPr="001746ED" w:rsidRDefault="001442D2" w:rsidP="00F3516B">
                  <w:pPr>
                    <w:pStyle w:val="TableBodyText"/>
                    <w:ind w:right="28"/>
                    <w:jc w:val="center"/>
                    <w:rPr>
                      <w:rFonts w:cs="Arial"/>
                      <w:szCs w:val="18"/>
                    </w:rPr>
                  </w:pPr>
                </w:p>
              </w:tc>
            </w:tr>
            <w:tr w:rsidR="001442D2" w14:paraId="5F72581F" w14:textId="77777777" w:rsidTr="00F3516B">
              <w:tc>
                <w:tcPr>
                  <w:tcW w:w="1302" w:type="pct"/>
                  <w:shd w:val="clear" w:color="auto" w:fill="F2F2F2"/>
                </w:tcPr>
                <w:p w14:paraId="15AEDFA6" w14:textId="77777777" w:rsidR="001442D2" w:rsidRPr="001746ED" w:rsidRDefault="001442D2" w:rsidP="003E230A">
                  <w:pPr>
                    <w:pStyle w:val="TableBodyText"/>
                    <w:jc w:val="left"/>
                    <w:rPr>
                      <w:rFonts w:cs="Arial"/>
                      <w:szCs w:val="18"/>
                    </w:rPr>
                  </w:pPr>
                  <w:r w:rsidRPr="001746ED">
                    <w:rPr>
                      <w:rFonts w:cs="Arial"/>
                      <w:szCs w:val="18"/>
                    </w:rPr>
                    <w:t>New workforce entrant 1</w:t>
                  </w:r>
                </w:p>
              </w:tc>
              <w:tc>
                <w:tcPr>
                  <w:tcW w:w="321" w:type="pct"/>
                  <w:shd w:val="clear" w:color="auto" w:fill="F2F2F2"/>
                  <w:vAlign w:val="center"/>
                </w:tcPr>
                <w:p w14:paraId="70C6A012" w14:textId="77777777" w:rsidR="001442D2" w:rsidRPr="001746ED" w:rsidRDefault="001442D2" w:rsidP="00F3516B">
                  <w:pPr>
                    <w:pStyle w:val="TableBodyText"/>
                    <w:jc w:val="center"/>
                    <w:rPr>
                      <w:rFonts w:cs="Arial"/>
                      <w:szCs w:val="18"/>
                    </w:rPr>
                  </w:pPr>
                  <w:r w:rsidRPr="003E230A">
                    <w:rPr>
                      <w:rFonts w:cs="Arial"/>
                      <w:color w:val="000000"/>
                      <w:szCs w:val="18"/>
                    </w:rPr>
                    <w:t>0.14</w:t>
                  </w:r>
                </w:p>
              </w:tc>
              <w:tc>
                <w:tcPr>
                  <w:tcW w:w="321" w:type="pct"/>
                  <w:shd w:val="clear" w:color="auto" w:fill="F2F2F2"/>
                  <w:vAlign w:val="center"/>
                </w:tcPr>
                <w:p w14:paraId="0EF7B84C" w14:textId="77777777" w:rsidR="001442D2" w:rsidRPr="001746ED" w:rsidRDefault="001442D2" w:rsidP="00F3516B">
                  <w:pPr>
                    <w:pStyle w:val="TableBodyText"/>
                    <w:jc w:val="center"/>
                    <w:rPr>
                      <w:rFonts w:cs="Arial"/>
                      <w:szCs w:val="18"/>
                    </w:rPr>
                  </w:pPr>
                  <w:r w:rsidRPr="003E230A">
                    <w:rPr>
                      <w:rFonts w:cs="Arial"/>
                      <w:color w:val="000000"/>
                      <w:szCs w:val="18"/>
                    </w:rPr>
                    <w:t>0.14</w:t>
                  </w:r>
                </w:p>
              </w:tc>
              <w:tc>
                <w:tcPr>
                  <w:tcW w:w="328" w:type="pct"/>
                  <w:shd w:val="clear" w:color="auto" w:fill="F2F2F2"/>
                  <w:vAlign w:val="center"/>
                </w:tcPr>
                <w:p w14:paraId="5065E27F"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32" w:type="pct"/>
                  <w:shd w:val="clear" w:color="auto" w:fill="F2F2F2"/>
                  <w:vAlign w:val="center"/>
                </w:tcPr>
                <w:p w14:paraId="6FAF0663"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0" w:type="pct"/>
                  <w:shd w:val="clear" w:color="auto" w:fill="F2F2F2"/>
                  <w:vAlign w:val="center"/>
                </w:tcPr>
                <w:p w14:paraId="28950585"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322" w:type="pct"/>
                  <w:shd w:val="clear" w:color="auto" w:fill="F2F2F2"/>
                  <w:vAlign w:val="center"/>
                </w:tcPr>
                <w:p w14:paraId="78017509"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322" w:type="pct"/>
                  <w:shd w:val="clear" w:color="auto" w:fill="F2F2F2"/>
                  <w:vAlign w:val="center"/>
                </w:tcPr>
                <w:p w14:paraId="6AF3E389"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23" w:type="pct"/>
                  <w:shd w:val="clear" w:color="auto" w:fill="F2F2F2"/>
                  <w:vAlign w:val="center"/>
                </w:tcPr>
                <w:p w14:paraId="296CF5FB"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06" w:type="pct"/>
                  <w:shd w:val="clear" w:color="auto" w:fill="F2F2F2"/>
                  <w:vAlign w:val="center"/>
                </w:tcPr>
                <w:p w14:paraId="542577B9"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259" w:type="pct"/>
                  <w:shd w:val="clear" w:color="auto" w:fill="F2F2F2"/>
                  <w:vAlign w:val="center"/>
                </w:tcPr>
                <w:p w14:paraId="3C6ED05F"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241" w:type="pct"/>
                  <w:shd w:val="clear" w:color="auto" w:fill="F2F2F2"/>
                  <w:vAlign w:val="center"/>
                </w:tcPr>
                <w:p w14:paraId="023C9007"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03" w:type="pct"/>
                  <w:shd w:val="clear" w:color="auto" w:fill="F2F2F2"/>
                  <w:vAlign w:val="center"/>
                </w:tcPr>
                <w:p w14:paraId="686E02E7"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r>
            <w:tr w:rsidR="001442D2" w14:paraId="046EB45D" w14:textId="77777777" w:rsidTr="00F3516B">
              <w:tc>
                <w:tcPr>
                  <w:tcW w:w="1302" w:type="pct"/>
                  <w:shd w:val="clear" w:color="auto" w:fill="auto"/>
                </w:tcPr>
                <w:p w14:paraId="40AB85F0" w14:textId="77777777" w:rsidR="001442D2" w:rsidRPr="001746ED" w:rsidRDefault="001442D2" w:rsidP="003E230A">
                  <w:pPr>
                    <w:pStyle w:val="TableBodyText"/>
                    <w:jc w:val="left"/>
                    <w:rPr>
                      <w:rFonts w:cs="Arial"/>
                      <w:szCs w:val="18"/>
                    </w:rPr>
                  </w:pPr>
                  <w:r w:rsidRPr="001746ED">
                    <w:rPr>
                      <w:rFonts w:cs="Arial"/>
                      <w:szCs w:val="18"/>
                    </w:rPr>
                    <w:t>New workforce entrant 2</w:t>
                  </w:r>
                </w:p>
              </w:tc>
              <w:tc>
                <w:tcPr>
                  <w:tcW w:w="321" w:type="pct"/>
                </w:tcPr>
                <w:p w14:paraId="0F3E1884" w14:textId="77777777" w:rsidR="001442D2" w:rsidRPr="001746ED" w:rsidRDefault="001442D2" w:rsidP="00F3516B">
                  <w:pPr>
                    <w:pStyle w:val="TableBodyText"/>
                    <w:jc w:val="center"/>
                    <w:rPr>
                      <w:rFonts w:cs="Arial"/>
                      <w:szCs w:val="18"/>
                    </w:rPr>
                  </w:pPr>
                  <w:r w:rsidRPr="003E230A">
                    <w:rPr>
                      <w:rFonts w:cs="Arial"/>
                      <w:color w:val="000000"/>
                      <w:szCs w:val="18"/>
                    </w:rPr>
                    <w:t>0.10</w:t>
                  </w:r>
                </w:p>
              </w:tc>
              <w:tc>
                <w:tcPr>
                  <w:tcW w:w="321" w:type="pct"/>
                  <w:shd w:val="clear" w:color="auto" w:fill="auto"/>
                </w:tcPr>
                <w:p w14:paraId="5C3F28A3" w14:textId="77777777" w:rsidR="001442D2" w:rsidRPr="001746ED" w:rsidRDefault="001442D2" w:rsidP="00F3516B">
                  <w:pPr>
                    <w:pStyle w:val="TableBodyText"/>
                    <w:jc w:val="center"/>
                    <w:rPr>
                      <w:rFonts w:cs="Arial"/>
                      <w:szCs w:val="18"/>
                    </w:rPr>
                  </w:pPr>
                  <w:r w:rsidRPr="003E230A">
                    <w:rPr>
                      <w:rFonts w:cs="Arial"/>
                      <w:color w:val="000000"/>
                      <w:szCs w:val="18"/>
                    </w:rPr>
                    <w:t>0.11</w:t>
                  </w:r>
                </w:p>
              </w:tc>
              <w:tc>
                <w:tcPr>
                  <w:tcW w:w="328" w:type="pct"/>
                  <w:shd w:val="clear" w:color="auto" w:fill="auto"/>
                </w:tcPr>
                <w:p w14:paraId="7E06E741"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c>
                <w:tcPr>
                  <w:tcW w:w="332" w:type="pct"/>
                </w:tcPr>
                <w:p w14:paraId="69E293FC" w14:textId="77777777" w:rsidR="001442D2" w:rsidRPr="001746ED" w:rsidRDefault="001442D2" w:rsidP="00F3516B">
                  <w:pPr>
                    <w:pStyle w:val="TableBodyText"/>
                    <w:ind w:right="28"/>
                    <w:jc w:val="center"/>
                    <w:rPr>
                      <w:rFonts w:cs="Arial"/>
                      <w:szCs w:val="18"/>
                    </w:rPr>
                  </w:pPr>
                  <w:r w:rsidRPr="003E230A">
                    <w:rPr>
                      <w:rFonts w:cs="Arial"/>
                      <w:color w:val="000000"/>
                      <w:szCs w:val="18"/>
                    </w:rPr>
                    <w:t>0.11</w:t>
                  </w:r>
                </w:p>
              </w:tc>
              <w:tc>
                <w:tcPr>
                  <w:tcW w:w="320" w:type="pct"/>
                </w:tcPr>
                <w:p w14:paraId="34540FA0"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322" w:type="pct"/>
                </w:tcPr>
                <w:p w14:paraId="17E8483E"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22" w:type="pct"/>
                </w:tcPr>
                <w:p w14:paraId="45282134"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23" w:type="pct"/>
                </w:tcPr>
                <w:p w14:paraId="2F8EA7F3"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06" w:type="pct"/>
                </w:tcPr>
                <w:p w14:paraId="0ECDE9E0"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259" w:type="pct"/>
                </w:tcPr>
                <w:p w14:paraId="0C91ECA0"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c>
                <w:tcPr>
                  <w:tcW w:w="241" w:type="pct"/>
                </w:tcPr>
                <w:p w14:paraId="552F7D15"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303" w:type="pct"/>
                </w:tcPr>
                <w:p w14:paraId="19DE68FF"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r>
            <w:tr w:rsidR="001442D2" w14:paraId="68E3FED4" w14:textId="77777777" w:rsidTr="00F3516B">
              <w:tc>
                <w:tcPr>
                  <w:tcW w:w="1302" w:type="pct"/>
                  <w:shd w:val="clear" w:color="auto" w:fill="F2F2F2"/>
                </w:tcPr>
                <w:p w14:paraId="260A1054" w14:textId="77777777" w:rsidR="001442D2" w:rsidRPr="001746ED" w:rsidRDefault="001442D2" w:rsidP="003E230A">
                  <w:pPr>
                    <w:pStyle w:val="TableBodyText"/>
                    <w:jc w:val="left"/>
                    <w:rPr>
                      <w:rFonts w:cs="Arial"/>
                      <w:szCs w:val="18"/>
                    </w:rPr>
                  </w:pPr>
                  <w:r w:rsidRPr="001746ED">
                    <w:rPr>
                      <w:rFonts w:cs="Arial"/>
                      <w:szCs w:val="18"/>
                    </w:rPr>
                    <w:t>Older individual 1</w:t>
                  </w:r>
                </w:p>
              </w:tc>
              <w:tc>
                <w:tcPr>
                  <w:tcW w:w="321" w:type="pct"/>
                  <w:shd w:val="clear" w:color="auto" w:fill="F2F2F2"/>
                </w:tcPr>
                <w:p w14:paraId="6B21375C" w14:textId="77777777" w:rsidR="001442D2" w:rsidRPr="001746ED" w:rsidRDefault="001442D2" w:rsidP="00F3516B">
                  <w:pPr>
                    <w:pStyle w:val="TableBodyText"/>
                    <w:jc w:val="center"/>
                    <w:rPr>
                      <w:rFonts w:cs="Arial"/>
                      <w:szCs w:val="18"/>
                    </w:rPr>
                  </w:pPr>
                  <w:r w:rsidRPr="003E230A">
                    <w:rPr>
                      <w:rFonts w:cs="Arial"/>
                      <w:color w:val="000000"/>
                      <w:szCs w:val="18"/>
                    </w:rPr>
                    <w:t>0.10</w:t>
                  </w:r>
                </w:p>
              </w:tc>
              <w:tc>
                <w:tcPr>
                  <w:tcW w:w="321" w:type="pct"/>
                  <w:shd w:val="clear" w:color="auto" w:fill="F2F2F2"/>
                </w:tcPr>
                <w:p w14:paraId="7455C43F" w14:textId="77777777" w:rsidR="001442D2" w:rsidRPr="001746ED" w:rsidRDefault="001442D2" w:rsidP="00F3516B">
                  <w:pPr>
                    <w:pStyle w:val="TableBodyText"/>
                    <w:jc w:val="center"/>
                    <w:rPr>
                      <w:rFonts w:cs="Arial"/>
                      <w:szCs w:val="18"/>
                    </w:rPr>
                  </w:pPr>
                  <w:r w:rsidRPr="003E230A">
                    <w:rPr>
                      <w:rFonts w:cs="Arial"/>
                      <w:color w:val="000000"/>
                      <w:szCs w:val="18"/>
                    </w:rPr>
                    <w:t>0.10</w:t>
                  </w:r>
                </w:p>
              </w:tc>
              <w:tc>
                <w:tcPr>
                  <w:tcW w:w="328" w:type="pct"/>
                  <w:shd w:val="clear" w:color="auto" w:fill="F2F2F2"/>
                </w:tcPr>
                <w:p w14:paraId="1956A099"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c>
                <w:tcPr>
                  <w:tcW w:w="332" w:type="pct"/>
                  <w:shd w:val="clear" w:color="auto" w:fill="F2F2F2"/>
                </w:tcPr>
                <w:p w14:paraId="2B5BBCDD"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c>
                <w:tcPr>
                  <w:tcW w:w="320" w:type="pct"/>
                  <w:shd w:val="clear" w:color="auto" w:fill="F2F2F2"/>
                </w:tcPr>
                <w:p w14:paraId="7969355C"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322" w:type="pct"/>
                  <w:shd w:val="clear" w:color="auto" w:fill="F2F2F2"/>
                </w:tcPr>
                <w:p w14:paraId="54310AC6"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322" w:type="pct"/>
                  <w:shd w:val="clear" w:color="auto" w:fill="F2F2F2"/>
                </w:tcPr>
                <w:p w14:paraId="78772D9C"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23" w:type="pct"/>
                  <w:shd w:val="clear" w:color="auto" w:fill="F2F2F2"/>
                </w:tcPr>
                <w:p w14:paraId="0F1DB827"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06" w:type="pct"/>
                  <w:shd w:val="clear" w:color="auto" w:fill="F2F2F2"/>
                </w:tcPr>
                <w:p w14:paraId="022E7B07"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259" w:type="pct"/>
                  <w:shd w:val="clear" w:color="auto" w:fill="F2F2F2"/>
                </w:tcPr>
                <w:p w14:paraId="4C325A43"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241" w:type="pct"/>
                  <w:shd w:val="clear" w:color="auto" w:fill="F2F2F2"/>
                </w:tcPr>
                <w:p w14:paraId="42BDA850" w14:textId="77777777" w:rsidR="001442D2" w:rsidRPr="001746ED" w:rsidRDefault="001442D2" w:rsidP="00F3516B">
                  <w:pPr>
                    <w:pStyle w:val="TableBodyText"/>
                    <w:ind w:right="28"/>
                    <w:jc w:val="center"/>
                    <w:rPr>
                      <w:rFonts w:cs="Arial"/>
                      <w:szCs w:val="18"/>
                    </w:rPr>
                  </w:pPr>
                  <w:r w:rsidRPr="003E230A">
                    <w:rPr>
                      <w:rFonts w:cs="Arial"/>
                      <w:color w:val="000000"/>
                      <w:szCs w:val="18"/>
                    </w:rPr>
                    <w:t>0.22</w:t>
                  </w:r>
                </w:p>
              </w:tc>
              <w:tc>
                <w:tcPr>
                  <w:tcW w:w="303" w:type="pct"/>
                  <w:shd w:val="clear" w:color="auto" w:fill="F2F2F2"/>
                </w:tcPr>
                <w:p w14:paraId="00EEEC18"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r>
            <w:tr w:rsidR="001442D2" w14:paraId="16CBD510" w14:textId="77777777" w:rsidTr="00F3516B">
              <w:tc>
                <w:tcPr>
                  <w:tcW w:w="1302" w:type="pct"/>
                  <w:shd w:val="clear" w:color="auto" w:fill="auto"/>
                </w:tcPr>
                <w:p w14:paraId="0DB3E802" w14:textId="77777777" w:rsidR="001442D2" w:rsidRPr="001746ED" w:rsidRDefault="001442D2" w:rsidP="003E230A">
                  <w:pPr>
                    <w:pStyle w:val="TableBodyText"/>
                    <w:jc w:val="left"/>
                    <w:rPr>
                      <w:rFonts w:cs="Arial"/>
                      <w:szCs w:val="18"/>
                    </w:rPr>
                  </w:pPr>
                  <w:r w:rsidRPr="001746ED">
                    <w:rPr>
                      <w:rFonts w:cs="Arial"/>
                      <w:szCs w:val="18"/>
                    </w:rPr>
                    <w:t>Older individual 2</w:t>
                  </w:r>
                </w:p>
              </w:tc>
              <w:tc>
                <w:tcPr>
                  <w:tcW w:w="321" w:type="pct"/>
                </w:tcPr>
                <w:p w14:paraId="49D83D43" w14:textId="77777777" w:rsidR="001442D2" w:rsidRPr="001746ED" w:rsidRDefault="001442D2" w:rsidP="00F3516B">
                  <w:pPr>
                    <w:pStyle w:val="TableBodyText"/>
                    <w:jc w:val="center"/>
                    <w:rPr>
                      <w:rFonts w:cs="Arial"/>
                      <w:szCs w:val="18"/>
                    </w:rPr>
                  </w:pPr>
                  <w:r w:rsidRPr="003E230A">
                    <w:rPr>
                      <w:rFonts w:cs="Arial"/>
                      <w:color w:val="000000"/>
                      <w:szCs w:val="18"/>
                    </w:rPr>
                    <w:t>0.06</w:t>
                  </w:r>
                </w:p>
              </w:tc>
              <w:tc>
                <w:tcPr>
                  <w:tcW w:w="321" w:type="pct"/>
                  <w:shd w:val="clear" w:color="auto" w:fill="auto"/>
                </w:tcPr>
                <w:p w14:paraId="07B31773" w14:textId="77777777" w:rsidR="001442D2" w:rsidRPr="001746ED" w:rsidRDefault="001442D2" w:rsidP="00F3516B">
                  <w:pPr>
                    <w:pStyle w:val="TableBodyText"/>
                    <w:jc w:val="center"/>
                    <w:rPr>
                      <w:rFonts w:cs="Arial"/>
                      <w:szCs w:val="18"/>
                    </w:rPr>
                  </w:pPr>
                  <w:r w:rsidRPr="003E230A">
                    <w:rPr>
                      <w:rFonts w:cs="Arial"/>
                      <w:color w:val="000000"/>
                      <w:szCs w:val="18"/>
                    </w:rPr>
                    <w:t>0.06</w:t>
                  </w:r>
                </w:p>
              </w:tc>
              <w:tc>
                <w:tcPr>
                  <w:tcW w:w="328" w:type="pct"/>
                  <w:shd w:val="clear" w:color="auto" w:fill="auto"/>
                </w:tcPr>
                <w:p w14:paraId="7C973DA9" w14:textId="77777777" w:rsidR="001442D2" w:rsidRPr="001746ED" w:rsidRDefault="001442D2" w:rsidP="00F3516B">
                  <w:pPr>
                    <w:pStyle w:val="TableBodyText"/>
                    <w:ind w:right="28"/>
                    <w:jc w:val="center"/>
                    <w:rPr>
                      <w:rFonts w:cs="Arial"/>
                      <w:szCs w:val="18"/>
                    </w:rPr>
                  </w:pPr>
                  <w:r w:rsidRPr="003E230A">
                    <w:rPr>
                      <w:rFonts w:cs="Arial"/>
                      <w:color w:val="000000"/>
                      <w:szCs w:val="18"/>
                    </w:rPr>
                    <w:t>0.06</w:t>
                  </w:r>
                </w:p>
              </w:tc>
              <w:tc>
                <w:tcPr>
                  <w:tcW w:w="332" w:type="pct"/>
                </w:tcPr>
                <w:p w14:paraId="51258703" w14:textId="77777777" w:rsidR="001442D2" w:rsidRPr="001746ED" w:rsidRDefault="001442D2" w:rsidP="00F3516B">
                  <w:pPr>
                    <w:pStyle w:val="TableBodyText"/>
                    <w:ind w:right="28"/>
                    <w:jc w:val="center"/>
                    <w:rPr>
                      <w:rFonts w:cs="Arial"/>
                      <w:szCs w:val="18"/>
                    </w:rPr>
                  </w:pPr>
                  <w:r w:rsidRPr="003E230A">
                    <w:rPr>
                      <w:rFonts w:cs="Arial"/>
                      <w:color w:val="000000"/>
                      <w:szCs w:val="18"/>
                    </w:rPr>
                    <w:t>0.07</w:t>
                  </w:r>
                </w:p>
              </w:tc>
              <w:tc>
                <w:tcPr>
                  <w:tcW w:w="320" w:type="pct"/>
                </w:tcPr>
                <w:p w14:paraId="27B9596E"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2" w:type="pct"/>
                </w:tcPr>
                <w:p w14:paraId="0CA8948D"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322" w:type="pct"/>
                </w:tcPr>
                <w:p w14:paraId="3A57928E"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323" w:type="pct"/>
                </w:tcPr>
                <w:p w14:paraId="4C9E274E"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306" w:type="pct"/>
                </w:tcPr>
                <w:p w14:paraId="6A56AD61"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259" w:type="pct"/>
                </w:tcPr>
                <w:p w14:paraId="1A465E79"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241" w:type="pct"/>
                </w:tcPr>
                <w:p w14:paraId="18A30194" w14:textId="77777777" w:rsidR="001442D2" w:rsidRPr="001746ED" w:rsidRDefault="001442D2" w:rsidP="00F3516B">
                  <w:pPr>
                    <w:pStyle w:val="TableBodyText"/>
                    <w:ind w:right="28"/>
                    <w:jc w:val="center"/>
                    <w:rPr>
                      <w:rFonts w:cs="Arial"/>
                      <w:szCs w:val="18"/>
                    </w:rPr>
                  </w:pPr>
                  <w:r w:rsidRPr="003E230A">
                    <w:rPr>
                      <w:rFonts w:cs="Arial"/>
                      <w:color w:val="000000"/>
                      <w:szCs w:val="18"/>
                    </w:rPr>
                    <w:t>0.33</w:t>
                  </w:r>
                </w:p>
              </w:tc>
              <w:tc>
                <w:tcPr>
                  <w:tcW w:w="303" w:type="pct"/>
                </w:tcPr>
                <w:p w14:paraId="40805864" w14:textId="77777777" w:rsidR="001442D2" w:rsidRPr="001746ED" w:rsidRDefault="001442D2" w:rsidP="00F3516B">
                  <w:pPr>
                    <w:pStyle w:val="TableBodyText"/>
                    <w:ind w:right="28"/>
                    <w:jc w:val="center"/>
                    <w:rPr>
                      <w:rFonts w:cs="Arial"/>
                      <w:szCs w:val="18"/>
                    </w:rPr>
                  </w:pPr>
                  <w:r w:rsidRPr="003E230A">
                    <w:rPr>
                      <w:rFonts w:cs="Arial"/>
                      <w:color w:val="000000"/>
                      <w:szCs w:val="18"/>
                    </w:rPr>
                    <w:t>0.32</w:t>
                  </w:r>
                </w:p>
              </w:tc>
            </w:tr>
            <w:tr w:rsidR="001442D2" w14:paraId="41524118" w14:textId="77777777" w:rsidTr="00F3516B">
              <w:tc>
                <w:tcPr>
                  <w:tcW w:w="1302" w:type="pct"/>
                  <w:shd w:val="clear" w:color="auto" w:fill="F2F2F2"/>
                </w:tcPr>
                <w:p w14:paraId="24B98D66" w14:textId="77777777" w:rsidR="001442D2" w:rsidRPr="001746ED" w:rsidRDefault="001442D2" w:rsidP="003E230A">
                  <w:pPr>
                    <w:pStyle w:val="TableBodyText"/>
                    <w:jc w:val="left"/>
                    <w:rPr>
                      <w:rFonts w:cs="Arial"/>
                      <w:szCs w:val="18"/>
                    </w:rPr>
                  </w:pPr>
                  <w:r w:rsidRPr="001746ED">
                    <w:rPr>
                      <w:rFonts w:cs="Arial"/>
                      <w:b/>
                      <w:szCs w:val="18"/>
                    </w:rPr>
                    <w:t>Financial adviser</w:t>
                  </w:r>
                </w:p>
              </w:tc>
              <w:tc>
                <w:tcPr>
                  <w:tcW w:w="321" w:type="pct"/>
                  <w:shd w:val="clear" w:color="auto" w:fill="F2F2F2"/>
                </w:tcPr>
                <w:p w14:paraId="7D723993" w14:textId="77777777" w:rsidR="001442D2" w:rsidRPr="001746ED" w:rsidRDefault="001442D2" w:rsidP="00F3516B">
                  <w:pPr>
                    <w:pStyle w:val="TableBodyText"/>
                    <w:jc w:val="center"/>
                    <w:rPr>
                      <w:rFonts w:cs="Arial"/>
                      <w:szCs w:val="18"/>
                    </w:rPr>
                  </w:pPr>
                </w:p>
              </w:tc>
              <w:tc>
                <w:tcPr>
                  <w:tcW w:w="321" w:type="pct"/>
                  <w:shd w:val="clear" w:color="auto" w:fill="F2F2F2"/>
                </w:tcPr>
                <w:p w14:paraId="2217AD19" w14:textId="77777777" w:rsidR="001442D2" w:rsidRPr="001746ED" w:rsidRDefault="001442D2" w:rsidP="00F3516B">
                  <w:pPr>
                    <w:pStyle w:val="TableBodyText"/>
                    <w:jc w:val="center"/>
                    <w:rPr>
                      <w:rFonts w:cs="Arial"/>
                      <w:szCs w:val="18"/>
                    </w:rPr>
                  </w:pPr>
                </w:p>
              </w:tc>
              <w:tc>
                <w:tcPr>
                  <w:tcW w:w="328" w:type="pct"/>
                  <w:shd w:val="clear" w:color="auto" w:fill="F2F2F2"/>
                </w:tcPr>
                <w:p w14:paraId="015852C1" w14:textId="77777777" w:rsidR="001442D2" w:rsidRPr="001746ED" w:rsidRDefault="001442D2" w:rsidP="00F3516B">
                  <w:pPr>
                    <w:pStyle w:val="TableBodyText"/>
                    <w:ind w:right="28"/>
                    <w:jc w:val="center"/>
                    <w:rPr>
                      <w:rFonts w:cs="Arial"/>
                      <w:szCs w:val="18"/>
                    </w:rPr>
                  </w:pPr>
                </w:p>
              </w:tc>
              <w:tc>
                <w:tcPr>
                  <w:tcW w:w="332" w:type="pct"/>
                  <w:shd w:val="clear" w:color="auto" w:fill="F2F2F2"/>
                </w:tcPr>
                <w:p w14:paraId="346B7235" w14:textId="77777777" w:rsidR="001442D2" w:rsidRPr="001746ED" w:rsidRDefault="001442D2" w:rsidP="00F3516B">
                  <w:pPr>
                    <w:pStyle w:val="TableBodyText"/>
                    <w:ind w:right="28"/>
                    <w:jc w:val="center"/>
                    <w:rPr>
                      <w:rFonts w:cs="Arial"/>
                      <w:szCs w:val="18"/>
                    </w:rPr>
                  </w:pPr>
                </w:p>
              </w:tc>
              <w:tc>
                <w:tcPr>
                  <w:tcW w:w="320" w:type="pct"/>
                  <w:shd w:val="clear" w:color="auto" w:fill="F2F2F2"/>
                </w:tcPr>
                <w:p w14:paraId="190928A9" w14:textId="77777777" w:rsidR="001442D2" w:rsidRPr="001746ED" w:rsidRDefault="001442D2" w:rsidP="00F3516B">
                  <w:pPr>
                    <w:pStyle w:val="TableBodyText"/>
                    <w:ind w:right="28"/>
                    <w:jc w:val="center"/>
                    <w:rPr>
                      <w:rFonts w:cs="Arial"/>
                      <w:szCs w:val="18"/>
                    </w:rPr>
                  </w:pPr>
                </w:p>
              </w:tc>
              <w:tc>
                <w:tcPr>
                  <w:tcW w:w="322" w:type="pct"/>
                  <w:shd w:val="clear" w:color="auto" w:fill="F2F2F2"/>
                </w:tcPr>
                <w:p w14:paraId="0F698C5D" w14:textId="77777777" w:rsidR="001442D2" w:rsidRPr="001746ED" w:rsidRDefault="001442D2" w:rsidP="00F3516B">
                  <w:pPr>
                    <w:pStyle w:val="TableBodyText"/>
                    <w:ind w:right="28"/>
                    <w:jc w:val="center"/>
                    <w:rPr>
                      <w:rFonts w:cs="Arial"/>
                      <w:szCs w:val="18"/>
                    </w:rPr>
                  </w:pPr>
                </w:p>
              </w:tc>
              <w:tc>
                <w:tcPr>
                  <w:tcW w:w="322" w:type="pct"/>
                  <w:shd w:val="clear" w:color="auto" w:fill="F2F2F2"/>
                </w:tcPr>
                <w:p w14:paraId="5F3A8704" w14:textId="77777777" w:rsidR="001442D2" w:rsidRPr="001746ED" w:rsidRDefault="001442D2" w:rsidP="00F3516B">
                  <w:pPr>
                    <w:pStyle w:val="TableBodyText"/>
                    <w:ind w:right="28"/>
                    <w:jc w:val="center"/>
                    <w:rPr>
                      <w:rFonts w:cs="Arial"/>
                      <w:szCs w:val="18"/>
                    </w:rPr>
                  </w:pPr>
                </w:p>
              </w:tc>
              <w:tc>
                <w:tcPr>
                  <w:tcW w:w="323" w:type="pct"/>
                  <w:shd w:val="clear" w:color="auto" w:fill="F2F2F2"/>
                </w:tcPr>
                <w:p w14:paraId="635A81A0" w14:textId="77777777" w:rsidR="001442D2" w:rsidRPr="001746ED" w:rsidRDefault="001442D2" w:rsidP="00F3516B">
                  <w:pPr>
                    <w:pStyle w:val="TableBodyText"/>
                    <w:ind w:right="28"/>
                    <w:jc w:val="center"/>
                    <w:rPr>
                      <w:rFonts w:cs="Arial"/>
                      <w:szCs w:val="18"/>
                    </w:rPr>
                  </w:pPr>
                </w:p>
              </w:tc>
              <w:tc>
                <w:tcPr>
                  <w:tcW w:w="306" w:type="pct"/>
                  <w:shd w:val="clear" w:color="auto" w:fill="F2F2F2"/>
                </w:tcPr>
                <w:p w14:paraId="222BBF21" w14:textId="77777777" w:rsidR="001442D2" w:rsidRPr="001746ED" w:rsidRDefault="001442D2" w:rsidP="00F3516B">
                  <w:pPr>
                    <w:pStyle w:val="TableBodyText"/>
                    <w:ind w:right="28"/>
                    <w:jc w:val="center"/>
                    <w:rPr>
                      <w:rFonts w:cs="Arial"/>
                      <w:szCs w:val="18"/>
                    </w:rPr>
                  </w:pPr>
                </w:p>
              </w:tc>
              <w:tc>
                <w:tcPr>
                  <w:tcW w:w="259" w:type="pct"/>
                  <w:shd w:val="clear" w:color="auto" w:fill="F2F2F2"/>
                </w:tcPr>
                <w:p w14:paraId="03500CF7" w14:textId="77777777" w:rsidR="001442D2" w:rsidRPr="001746ED" w:rsidRDefault="001442D2" w:rsidP="00F3516B">
                  <w:pPr>
                    <w:pStyle w:val="TableBodyText"/>
                    <w:ind w:right="28"/>
                    <w:jc w:val="center"/>
                    <w:rPr>
                      <w:rFonts w:cs="Arial"/>
                      <w:szCs w:val="18"/>
                    </w:rPr>
                  </w:pPr>
                </w:p>
              </w:tc>
              <w:tc>
                <w:tcPr>
                  <w:tcW w:w="241" w:type="pct"/>
                  <w:shd w:val="clear" w:color="auto" w:fill="F2F2F2"/>
                </w:tcPr>
                <w:p w14:paraId="310E0725" w14:textId="77777777" w:rsidR="001442D2" w:rsidRPr="001746ED" w:rsidRDefault="001442D2" w:rsidP="00F3516B">
                  <w:pPr>
                    <w:pStyle w:val="TableBodyText"/>
                    <w:ind w:right="28"/>
                    <w:jc w:val="center"/>
                    <w:rPr>
                      <w:rFonts w:cs="Arial"/>
                      <w:szCs w:val="18"/>
                    </w:rPr>
                  </w:pPr>
                </w:p>
              </w:tc>
              <w:tc>
                <w:tcPr>
                  <w:tcW w:w="303" w:type="pct"/>
                  <w:shd w:val="clear" w:color="auto" w:fill="F2F2F2"/>
                </w:tcPr>
                <w:p w14:paraId="0234DEC1" w14:textId="77777777" w:rsidR="001442D2" w:rsidRPr="001746ED" w:rsidRDefault="001442D2" w:rsidP="00F3516B">
                  <w:pPr>
                    <w:pStyle w:val="TableBodyText"/>
                    <w:ind w:right="28"/>
                    <w:jc w:val="center"/>
                    <w:rPr>
                      <w:rFonts w:cs="Arial"/>
                      <w:szCs w:val="18"/>
                    </w:rPr>
                  </w:pPr>
                </w:p>
              </w:tc>
            </w:tr>
            <w:tr w:rsidR="001442D2" w14:paraId="0C00FED6" w14:textId="77777777" w:rsidTr="00F3516B">
              <w:tc>
                <w:tcPr>
                  <w:tcW w:w="1302" w:type="pct"/>
                  <w:shd w:val="clear" w:color="auto" w:fill="auto"/>
                </w:tcPr>
                <w:p w14:paraId="0B980B4B" w14:textId="77777777" w:rsidR="001442D2" w:rsidRPr="001746ED" w:rsidRDefault="001442D2" w:rsidP="003E230A">
                  <w:pPr>
                    <w:pStyle w:val="TableBodyText"/>
                    <w:jc w:val="left"/>
                    <w:rPr>
                      <w:rFonts w:cs="Arial"/>
                      <w:szCs w:val="18"/>
                    </w:rPr>
                  </w:pPr>
                  <w:r w:rsidRPr="001746ED">
                    <w:rPr>
                      <w:rFonts w:cs="Arial"/>
                      <w:szCs w:val="18"/>
                    </w:rPr>
                    <w:t>New workforce entrant 1</w:t>
                  </w:r>
                </w:p>
              </w:tc>
              <w:tc>
                <w:tcPr>
                  <w:tcW w:w="321" w:type="pct"/>
                </w:tcPr>
                <w:p w14:paraId="62F5F0FE" w14:textId="77777777" w:rsidR="001442D2" w:rsidRPr="001746ED" w:rsidRDefault="001442D2" w:rsidP="00F3516B">
                  <w:pPr>
                    <w:pStyle w:val="TableBodyText"/>
                    <w:jc w:val="center"/>
                    <w:rPr>
                      <w:rFonts w:cs="Arial"/>
                      <w:szCs w:val="18"/>
                    </w:rPr>
                  </w:pPr>
                  <w:r w:rsidRPr="003E230A">
                    <w:rPr>
                      <w:rFonts w:cs="Arial"/>
                      <w:color w:val="000000"/>
                      <w:szCs w:val="18"/>
                    </w:rPr>
                    <w:t>0.11</w:t>
                  </w:r>
                </w:p>
              </w:tc>
              <w:tc>
                <w:tcPr>
                  <w:tcW w:w="321" w:type="pct"/>
                  <w:shd w:val="clear" w:color="auto" w:fill="auto"/>
                </w:tcPr>
                <w:p w14:paraId="102B3BAF" w14:textId="77777777" w:rsidR="001442D2" w:rsidRPr="001746ED" w:rsidRDefault="001442D2" w:rsidP="00F3516B">
                  <w:pPr>
                    <w:pStyle w:val="TableBodyText"/>
                    <w:jc w:val="center"/>
                    <w:rPr>
                      <w:rFonts w:cs="Arial"/>
                      <w:szCs w:val="18"/>
                    </w:rPr>
                  </w:pPr>
                  <w:r w:rsidRPr="003E230A">
                    <w:rPr>
                      <w:rFonts w:cs="Arial"/>
                      <w:color w:val="000000"/>
                      <w:szCs w:val="18"/>
                    </w:rPr>
                    <w:t>0.10</w:t>
                  </w:r>
                </w:p>
              </w:tc>
              <w:tc>
                <w:tcPr>
                  <w:tcW w:w="328" w:type="pct"/>
                  <w:shd w:val="clear" w:color="auto" w:fill="auto"/>
                </w:tcPr>
                <w:p w14:paraId="659D6244" w14:textId="77777777" w:rsidR="001442D2" w:rsidRPr="001746ED" w:rsidRDefault="001442D2" w:rsidP="00F3516B">
                  <w:pPr>
                    <w:pStyle w:val="TableBodyText"/>
                    <w:ind w:right="28"/>
                    <w:jc w:val="center"/>
                    <w:rPr>
                      <w:rFonts w:cs="Arial"/>
                      <w:szCs w:val="18"/>
                    </w:rPr>
                  </w:pPr>
                  <w:r w:rsidRPr="003E230A">
                    <w:rPr>
                      <w:rFonts w:cs="Arial"/>
                      <w:color w:val="000000"/>
                      <w:szCs w:val="18"/>
                    </w:rPr>
                    <w:t>0.08</w:t>
                  </w:r>
                </w:p>
              </w:tc>
              <w:tc>
                <w:tcPr>
                  <w:tcW w:w="332" w:type="pct"/>
                </w:tcPr>
                <w:p w14:paraId="61CFC5A9" w14:textId="77777777" w:rsidR="001442D2" w:rsidRPr="001746ED" w:rsidRDefault="001442D2" w:rsidP="00F3516B">
                  <w:pPr>
                    <w:pStyle w:val="TableBodyText"/>
                    <w:ind w:right="28"/>
                    <w:jc w:val="center"/>
                    <w:rPr>
                      <w:rFonts w:cs="Arial"/>
                      <w:szCs w:val="18"/>
                    </w:rPr>
                  </w:pPr>
                  <w:r w:rsidRPr="003E230A">
                    <w:rPr>
                      <w:rFonts w:cs="Arial"/>
                      <w:color w:val="000000"/>
                      <w:szCs w:val="18"/>
                    </w:rPr>
                    <w:t>0.08</w:t>
                  </w:r>
                </w:p>
              </w:tc>
              <w:tc>
                <w:tcPr>
                  <w:tcW w:w="320" w:type="pct"/>
                </w:tcPr>
                <w:p w14:paraId="7ADEC101"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tcPr>
                <w:p w14:paraId="4E9F30AF"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22" w:type="pct"/>
                </w:tcPr>
                <w:p w14:paraId="4C1B8403"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3" w:type="pct"/>
                </w:tcPr>
                <w:p w14:paraId="56A44A25"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06" w:type="pct"/>
                </w:tcPr>
                <w:p w14:paraId="77BD4C39"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259" w:type="pct"/>
                </w:tcPr>
                <w:p w14:paraId="34221E4B"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241" w:type="pct"/>
                </w:tcPr>
                <w:p w14:paraId="1BF0F931" w14:textId="77777777" w:rsidR="001442D2" w:rsidRPr="001746ED" w:rsidRDefault="001442D2" w:rsidP="00F3516B">
                  <w:pPr>
                    <w:pStyle w:val="TableBodyText"/>
                    <w:ind w:right="28"/>
                    <w:jc w:val="center"/>
                    <w:rPr>
                      <w:rFonts w:cs="Arial"/>
                      <w:szCs w:val="18"/>
                    </w:rPr>
                  </w:pPr>
                  <w:r w:rsidRPr="003E230A">
                    <w:rPr>
                      <w:rFonts w:cs="Arial"/>
                      <w:color w:val="000000"/>
                      <w:szCs w:val="18"/>
                    </w:rPr>
                    <w:t>0.32</w:t>
                  </w:r>
                </w:p>
              </w:tc>
              <w:tc>
                <w:tcPr>
                  <w:tcW w:w="303" w:type="pct"/>
                </w:tcPr>
                <w:p w14:paraId="06948D65" w14:textId="77777777" w:rsidR="001442D2" w:rsidRPr="001746ED" w:rsidRDefault="001442D2" w:rsidP="00F3516B">
                  <w:pPr>
                    <w:pStyle w:val="TableBodyText"/>
                    <w:ind w:right="28"/>
                    <w:jc w:val="center"/>
                    <w:rPr>
                      <w:rFonts w:cs="Arial"/>
                      <w:szCs w:val="18"/>
                    </w:rPr>
                  </w:pPr>
                  <w:r w:rsidRPr="003E230A">
                    <w:rPr>
                      <w:rFonts w:cs="Arial"/>
                      <w:color w:val="000000"/>
                      <w:szCs w:val="18"/>
                    </w:rPr>
                    <w:t>0.32</w:t>
                  </w:r>
                </w:p>
              </w:tc>
            </w:tr>
            <w:tr w:rsidR="001442D2" w14:paraId="7C58B0B7" w14:textId="77777777" w:rsidTr="00F3516B">
              <w:tc>
                <w:tcPr>
                  <w:tcW w:w="1302" w:type="pct"/>
                  <w:shd w:val="clear" w:color="auto" w:fill="F2F2F2"/>
                </w:tcPr>
                <w:p w14:paraId="1D3D127D" w14:textId="77777777" w:rsidR="001442D2" w:rsidRPr="001746ED" w:rsidRDefault="001442D2" w:rsidP="003E230A">
                  <w:pPr>
                    <w:pStyle w:val="TableBodyText"/>
                    <w:jc w:val="left"/>
                    <w:rPr>
                      <w:rFonts w:cs="Arial"/>
                      <w:szCs w:val="18"/>
                    </w:rPr>
                  </w:pPr>
                  <w:r w:rsidRPr="001746ED">
                    <w:rPr>
                      <w:rFonts w:cs="Arial"/>
                      <w:szCs w:val="18"/>
                    </w:rPr>
                    <w:t>New workforce entrant 2</w:t>
                  </w:r>
                </w:p>
              </w:tc>
              <w:tc>
                <w:tcPr>
                  <w:tcW w:w="321" w:type="pct"/>
                  <w:shd w:val="clear" w:color="auto" w:fill="F2F2F2"/>
                </w:tcPr>
                <w:p w14:paraId="4AFB0878" w14:textId="77777777" w:rsidR="001442D2" w:rsidRPr="001746ED" w:rsidRDefault="001442D2" w:rsidP="00F3516B">
                  <w:pPr>
                    <w:pStyle w:val="TableBodyText"/>
                    <w:jc w:val="center"/>
                    <w:rPr>
                      <w:rFonts w:cs="Arial"/>
                      <w:szCs w:val="18"/>
                    </w:rPr>
                  </w:pPr>
                  <w:r w:rsidRPr="003E230A">
                    <w:rPr>
                      <w:rFonts w:cs="Arial"/>
                      <w:color w:val="000000"/>
                      <w:szCs w:val="18"/>
                    </w:rPr>
                    <w:t>0.12</w:t>
                  </w:r>
                </w:p>
              </w:tc>
              <w:tc>
                <w:tcPr>
                  <w:tcW w:w="321" w:type="pct"/>
                  <w:shd w:val="clear" w:color="auto" w:fill="F2F2F2"/>
                </w:tcPr>
                <w:p w14:paraId="1B80D33D" w14:textId="77777777" w:rsidR="001442D2" w:rsidRPr="001746ED" w:rsidRDefault="001442D2" w:rsidP="00F3516B">
                  <w:pPr>
                    <w:pStyle w:val="TableBodyText"/>
                    <w:jc w:val="center"/>
                    <w:rPr>
                      <w:rFonts w:cs="Arial"/>
                      <w:szCs w:val="18"/>
                    </w:rPr>
                  </w:pPr>
                  <w:r w:rsidRPr="003E230A">
                    <w:rPr>
                      <w:rFonts w:cs="Arial"/>
                      <w:color w:val="000000"/>
                      <w:szCs w:val="18"/>
                    </w:rPr>
                    <w:t>0.11</w:t>
                  </w:r>
                </w:p>
              </w:tc>
              <w:tc>
                <w:tcPr>
                  <w:tcW w:w="328" w:type="pct"/>
                  <w:shd w:val="clear" w:color="auto" w:fill="F2F2F2"/>
                </w:tcPr>
                <w:p w14:paraId="3834975D" w14:textId="77777777" w:rsidR="001442D2" w:rsidRPr="001746ED" w:rsidRDefault="001442D2" w:rsidP="00F3516B">
                  <w:pPr>
                    <w:pStyle w:val="TableBodyText"/>
                    <w:ind w:right="28"/>
                    <w:jc w:val="center"/>
                    <w:rPr>
                      <w:rFonts w:cs="Arial"/>
                      <w:szCs w:val="18"/>
                    </w:rPr>
                  </w:pPr>
                  <w:r w:rsidRPr="003E230A">
                    <w:rPr>
                      <w:rFonts w:cs="Arial"/>
                      <w:color w:val="000000"/>
                      <w:szCs w:val="18"/>
                    </w:rPr>
                    <w:t>0.09</w:t>
                  </w:r>
                </w:p>
              </w:tc>
              <w:tc>
                <w:tcPr>
                  <w:tcW w:w="332" w:type="pct"/>
                  <w:shd w:val="clear" w:color="auto" w:fill="F2F2F2"/>
                </w:tcPr>
                <w:p w14:paraId="549F9A35" w14:textId="77777777" w:rsidR="001442D2" w:rsidRPr="001746ED" w:rsidRDefault="001442D2" w:rsidP="00F3516B">
                  <w:pPr>
                    <w:pStyle w:val="TableBodyText"/>
                    <w:ind w:right="28"/>
                    <w:jc w:val="center"/>
                    <w:rPr>
                      <w:rFonts w:cs="Arial"/>
                      <w:szCs w:val="18"/>
                    </w:rPr>
                  </w:pPr>
                  <w:r w:rsidRPr="003E230A">
                    <w:rPr>
                      <w:rFonts w:cs="Arial"/>
                      <w:color w:val="000000"/>
                      <w:szCs w:val="18"/>
                    </w:rPr>
                    <w:t>0.09</w:t>
                  </w:r>
                </w:p>
              </w:tc>
              <w:tc>
                <w:tcPr>
                  <w:tcW w:w="320" w:type="pct"/>
                  <w:shd w:val="clear" w:color="auto" w:fill="F2F2F2"/>
                </w:tcPr>
                <w:p w14:paraId="09EBD1C7"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shd w:val="clear" w:color="auto" w:fill="F2F2F2"/>
                </w:tcPr>
                <w:p w14:paraId="36DB6FB3"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shd w:val="clear" w:color="auto" w:fill="F2F2F2"/>
                </w:tcPr>
                <w:p w14:paraId="1B58E68B"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3" w:type="pct"/>
                  <w:shd w:val="clear" w:color="auto" w:fill="F2F2F2"/>
                </w:tcPr>
                <w:p w14:paraId="3C912508"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06" w:type="pct"/>
                  <w:shd w:val="clear" w:color="auto" w:fill="F2F2F2"/>
                </w:tcPr>
                <w:p w14:paraId="27468923"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259" w:type="pct"/>
                  <w:shd w:val="clear" w:color="auto" w:fill="F2F2F2"/>
                </w:tcPr>
                <w:p w14:paraId="5807C666"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241" w:type="pct"/>
                  <w:shd w:val="clear" w:color="auto" w:fill="F2F2F2"/>
                </w:tcPr>
                <w:p w14:paraId="3D532A38" w14:textId="77777777" w:rsidR="001442D2" w:rsidRPr="001746ED" w:rsidRDefault="001442D2" w:rsidP="00F3516B">
                  <w:pPr>
                    <w:pStyle w:val="TableBodyText"/>
                    <w:ind w:right="28"/>
                    <w:jc w:val="center"/>
                    <w:rPr>
                      <w:rFonts w:cs="Arial"/>
                      <w:szCs w:val="18"/>
                    </w:rPr>
                  </w:pPr>
                  <w:r w:rsidRPr="003E230A">
                    <w:rPr>
                      <w:rFonts w:cs="Arial"/>
                      <w:color w:val="000000"/>
                      <w:szCs w:val="18"/>
                    </w:rPr>
                    <w:t>0.29</w:t>
                  </w:r>
                </w:p>
              </w:tc>
              <w:tc>
                <w:tcPr>
                  <w:tcW w:w="303" w:type="pct"/>
                  <w:shd w:val="clear" w:color="auto" w:fill="F2F2F2"/>
                </w:tcPr>
                <w:p w14:paraId="3A878727" w14:textId="77777777" w:rsidR="001442D2" w:rsidRPr="001746ED" w:rsidRDefault="001442D2" w:rsidP="00F3516B">
                  <w:pPr>
                    <w:pStyle w:val="TableBodyText"/>
                    <w:ind w:right="28"/>
                    <w:jc w:val="center"/>
                    <w:rPr>
                      <w:rFonts w:cs="Arial"/>
                      <w:szCs w:val="18"/>
                    </w:rPr>
                  </w:pPr>
                  <w:r w:rsidRPr="003E230A">
                    <w:rPr>
                      <w:rFonts w:cs="Arial"/>
                      <w:color w:val="000000"/>
                      <w:szCs w:val="18"/>
                    </w:rPr>
                    <w:t>0.30</w:t>
                  </w:r>
                </w:p>
              </w:tc>
            </w:tr>
            <w:tr w:rsidR="001442D2" w14:paraId="16FFB7D3" w14:textId="77777777" w:rsidTr="00F3516B">
              <w:tc>
                <w:tcPr>
                  <w:tcW w:w="1302" w:type="pct"/>
                  <w:shd w:val="clear" w:color="auto" w:fill="auto"/>
                </w:tcPr>
                <w:p w14:paraId="71805C9B" w14:textId="77777777" w:rsidR="001442D2" w:rsidRPr="001746ED" w:rsidRDefault="001442D2" w:rsidP="003E230A">
                  <w:pPr>
                    <w:pStyle w:val="TableBodyText"/>
                    <w:jc w:val="left"/>
                    <w:rPr>
                      <w:rFonts w:cs="Arial"/>
                      <w:szCs w:val="18"/>
                    </w:rPr>
                  </w:pPr>
                  <w:r w:rsidRPr="001746ED">
                    <w:rPr>
                      <w:rFonts w:cs="Arial"/>
                      <w:szCs w:val="18"/>
                    </w:rPr>
                    <w:t>Older individual 1</w:t>
                  </w:r>
                </w:p>
              </w:tc>
              <w:tc>
                <w:tcPr>
                  <w:tcW w:w="321" w:type="pct"/>
                </w:tcPr>
                <w:p w14:paraId="646D9786" w14:textId="77777777" w:rsidR="001442D2" w:rsidRPr="001746ED" w:rsidRDefault="001442D2" w:rsidP="00F3516B">
                  <w:pPr>
                    <w:pStyle w:val="TableBodyText"/>
                    <w:jc w:val="center"/>
                    <w:rPr>
                      <w:rFonts w:cs="Arial"/>
                      <w:szCs w:val="18"/>
                    </w:rPr>
                  </w:pPr>
                  <w:r w:rsidRPr="003E230A">
                    <w:rPr>
                      <w:rFonts w:cs="Arial"/>
                      <w:color w:val="000000"/>
                      <w:szCs w:val="18"/>
                    </w:rPr>
                    <w:t>0.13</w:t>
                  </w:r>
                </w:p>
              </w:tc>
              <w:tc>
                <w:tcPr>
                  <w:tcW w:w="321" w:type="pct"/>
                  <w:shd w:val="clear" w:color="auto" w:fill="auto"/>
                </w:tcPr>
                <w:p w14:paraId="5B5ADB33" w14:textId="77777777" w:rsidR="001442D2" w:rsidRPr="001746ED" w:rsidRDefault="001442D2" w:rsidP="00F3516B">
                  <w:pPr>
                    <w:pStyle w:val="TableBodyText"/>
                    <w:jc w:val="center"/>
                    <w:rPr>
                      <w:rFonts w:cs="Arial"/>
                      <w:szCs w:val="18"/>
                    </w:rPr>
                  </w:pPr>
                  <w:r w:rsidRPr="003E230A">
                    <w:rPr>
                      <w:rFonts w:cs="Arial"/>
                      <w:color w:val="000000"/>
                      <w:szCs w:val="18"/>
                    </w:rPr>
                    <w:t>0.13</w:t>
                  </w:r>
                </w:p>
              </w:tc>
              <w:tc>
                <w:tcPr>
                  <w:tcW w:w="328" w:type="pct"/>
                  <w:shd w:val="clear" w:color="auto" w:fill="auto"/>
                </w:tcPr>
                <w:p w14:paraId="47982678"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c>
                <w:tcPr>
                  <w:tcW w:w="332" w:type="pct"/>
                </w:tcPr>
                <w:p w14:paraId="3308957F"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c>
                <w:tcPr>
                  <w:tcW w:w="320" w:type="pct"/>
                </w:tcPr>
                <w:p w14:paraId="6B5C030C"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322" w:type="pct"/>
                </w:tcPr>
                <w:p w14:paraId="43EDE25D"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322" w:type="pct"/>
                </w:tcPr>
                <w:p w14:paraId="1811DF22"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3" w:type="pct"/>
                </w:tcPr>
                <w:p w14:paraId="00A9CA90"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06" w:type="pct"/>
                </w:tcPr>
                <w:p w14:paraId="0CCC9410"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259" w:type="pct"/>
                </w:tcPr>
                <w:p w14:paraId="1F58E190"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241" w:type="pct"/>
                </w:tcPr>
                <w:p w14:paraId="2FD215B0" w14:textId="77777777" w:rsidR="001442D2" w:rsidRPr="001746ED" w:rsidRDefault="001442D2" w:rsidP="00F3516B">
                  <w:pPr>
                    <w:pStyle w:val="TableBodyText"/>
                    <w:ind w:right="28"/>
                    <w:jc w:val="center"/>
                    <w:rPr>
                      <w:rFonts w:cs="Arial"/>
                      <w:szCs w:val="18"/>
                    </w:rPr>
                  </w:pPr>
                  <w:r w:rsidRPr="003E230A">
                    <w:rPr>
                      <w:rFonts w:cs="Arial"/>
                      <w:color w:val="000000"/>
                      <w:szCs w:val="18"/>
                    </w:rPr>
                    <w:t>0.27</w:t>
                  </w:r>
                </w:p>
              </w:tc>
              <w:tc>
                <w:tcPr>
                  <w:tcW w:w="303" w:type="pct"/>
                </w:tcPr>
                <w:p w14:paraId="2996BDE5" w14:textId="77777777" w:rsidR="001442D2" w:rsidRPr="001746ED" w:rsidRDefault="001442D2" w:rsidP="00F3516B">
                  <w:pPr>
                    <w:pStyle w:val="TableBodyText"/>
                    <w:ind w:right="28"/>
                    <w:jc w:val="center"/>
                    <w:rPr>
                      <w:rFonts w:cs="Arial"/>
                      <w:szCs w:val="18"/>
                    </w:rPr>
                  </w:pPr>
                  <w:r w:rsidRPr="003E230A">
                    <w:rPr>
                      <w:rFonts w:cs="Arial"/>
                      <w:color w:val="000000"/>
                      <w:szCs w:val="18"/>
                    </w:rPr>
                    <w:t>0.27</w:t>
                  </w:r>
                </w:p>
              </w:tc>
            </w:tr>
            <w:tr w:rsidR="001442D2" w14:paraId="3B41886F" w14:textId="77777777" w:rsidTr="00F3516B">
              <w:tc>
                <w:tcPr>
                  <w:tcW w:w="1302" w:type="pct"/>
                  <w:shd w:val="clear" w:color="auto" w:fill="F2F2F2"/>
                </w:tcPr>
                <w:p w14:paraId="6B3BC944" w14:textId="77777777" w:rsidR="001442D2" w:rsidRPr="001746ED" w:rsidRDefault="001442D2" w:rsidP="003E230A">
                  <w:pPr>
                    <w:pStyle w:val="TableBodyText"/>
                    <w:jc w:val="left"/>
                    <w:rPr>
                      <w:rFonts w:cs="Arial"/>
                      <w:szCs w:val="18"/>
                    </w:rPr>
                  </w:pPr>
                  <w:r w:rsidRPr="001746ED">
                    <w:rPr>
                      <w:rFonts w:cs="Arial"/>
                      <w:szCs w:val="18"/>
                    </w:rPr>
                    <w:t>Older individual 2</w:t>
                  </w:r>
                </w:p>
              </w:tc>
              <w:tc>
                <w:tcPr>
                  <w:tcW w:w="321" w:type="pct"/>
                  <w:shd w:val="clear" w:color="auto" w:fill="F2F2F2"/>
                </w:tcPr>
                <w:p w14:paraId="6FA53351" w14:textId="77777777" w:rsidR="001442D2" w:rsidRPr="001746ED" w:rsidRDefault="001442D2" w:rsidP="00F3516B">
                  <w:pPr>
                    <w:pStyle w:val="TableBodyText"/>
                    <w:jc w:val="center"/>
                    <w:rPr>
                      <w:rFonts w:cs="Arial"/>
                      <w:szCs w:val="18"/>
                    </w:rPr>
                  </w:pPr>
                  <w:r w:rsidRPr="003E230A">
                    <w:rPr>
                      <w:rFonts w:cs="Arial"/>
                      <w:color w:val="000000"/>
                      <w:szCs w:val="18"/>
                    </w:rPr>
                    <w:t>0.19</w:t>
                  </w:r>
                </w:p>
              </w:tc>
              <w:tc>
                <w:tcPr>
                  <w:tcW w:w="321" w:type="pct"/>
                  <w:shd w:val="clear" w:color="auto" w:fill="F2F2F2"/>
                </w:tcPr>
                <w:p w14:paraId="2FAEAB87" w14:textId="77777777" w:rsidR="001442D2" w:rsidRPr="001746ED" w:rsidRDefault="001442D2" w:rsidP="00F3516B">
                  <w:pPr>
                    <w:pStyle w:val="TableBodyText"/>
                    <w:jc w:val="center"/>
                    <w:rPr>
                      <w:rFonts w:cs="Arial"/>
                      <w:szCs w:val="18"/>
                    </w:rPr>
                  </w:pPr>
                  <w:r w:rsidRPr="003E230A">
                    <w:rPr>
                      <w:rFonts w:cs="Arial"/>
                      <w:color w:val="000000"/>
                      <w:szCs w:val="18"/>
                    </w:rPr>
                    <w:t>0.19</w:t>
                  </w:r>
                </w:p>
              </w:tc>
              <w:tc>
                <w:tcPr>
                  <w:tcW w:w="328" w:type="pct"/>
                  <w:shd w:val="clear" w:color="auto" w:fill="F2F2F2"/>
                </w:tcPr>
                <w:p w14:paraId="5AF732AF"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32" w:type="pct"/>
                  <w:shd w:val="clear" w:color="auto" w:fill="F2F2F2"/>
                </w:tcPr>
                <w:p w14:paraId="586038D7"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0" w:type="pct"/>
                  <w:shd w:val="clear" w:color="auto" w:fill="F2F2F2"/>
                </w:tcPr>
                <w:p w14:paraId="7E718511"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c>
                <w:tcPr>
                  <w:tcW w:w="322" w:type="pct"/>
                  <w:shd w:val="clear" w:color="auto" w:fill="F2F2F2"/>
                </w:tcPr>
                <w:p w14:paraId="640ACBC5"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22" w:type="pct"/>
                  <w:shd w:val="clear" w:color="auto" w:fill="F2F2F2"/>
                </w:tcPr>
                <w:p w14:paraId="0D38224E"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3" w:type="pct"/>
                  <w:shd w:val="clear" w:color="auto" w:fill="F2F2F2"/>
                </w:tcPr>
                <w:p w14:paraId="3D88C6BB"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06" w:type="pct"/>
                  <w:shd w:val="clear" w:color="auto" w:fill="F2F2F2"/>
                </w:tcPr>
                <w:p w14:paraId="433CB6D8"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259" w:type="pct"/>
                  <w:shd w:val="clear" w:color="auto" w:fill="F2F2F2"/>
                </w:tcPr>
                <w:p w14:paraId="0B3F5E2E"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241" w:type="pct"/>
                  <w:shd w:val="clear" w:color="auto" w:fill="F2F2F2"/>
                </w:tcPr>
                <w:p w14:paraId="190CB8CB"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03" w:type="pct"/>
                  <w:shd w:val="clear" w:color="auto" w:fill="F2F2F2"/>
                </w:tcPr>
                <w:p w14:paraId="181A126C"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r>
            <w:tr w:rsidR="001442D2" w14:paraId="022B9F13" w14:textId="77777777" w:rsidTr="00F3516B">
              <w:tc>
                <w:tcPr>
                  <w:tcW w:w="1302" w:type="pct"/>
                  <w:shd w:val="clear" w:color="auto" w:fill="auto"/>
                </w:tcPr>
                <w:p w14:paraId="5C1BE3F0" w14:textId="77777777" w:rsidR="001442D2" w:rsidRPr="001746ED" w:rsidRDefault="001442D2" w:rsidP="003E230A">
                  <w:pPr>
                    <w:pStyle w:val="TableBodyText"/>
                    <w:jc w:val="left"/>
                    <w:rPr>
                      <w:rFonts w:cs="Arial"/>
                      <w:szCs w:val="18"/>
                    </w:rPr>
                  </w:pPr>
                  <w:r w:rsidRPr="001746ED">
                    <w:rPr>
                      <w:rFonts w:cs="Arial"/>
                      <w:b/>
                      <w:szCs w:val="18"/>
                    </w:rPr>
                    <w:t>Friends or family</w:t>
                  </w:r>
                </w:p>
              </w:tc>
              <w:tc>
                <w:tcPr>
                  <w:tcW w:w="321" w:type="pct"/>
                </w:tcPr>
                <w:p w14:paraId="35045152" w14:textId="77777777" w:rsidR="001442D2" w:rsidRPr="001746ED" w:rsidRDefault="001442D2" w:rsidP="00F3516B">
                  <w:pPr>
                    <w:pStyle w:val="TableBodyText"/>
                    <w:jc w:val="center"/>
                    <w:rPr>
                      <w:rFonts w:cs="Arial"/>
                      <w:szCs w:val="18"/>
                    </w:rPr>
                  </w:pPr>
                </w:p>
              </w:tc>
              <w:tc>
                <w:tcPr>
                  <w:tcW w:w="321" w:type="pct"/>
                  <w:shd w:val="clear" w:color="auto" w:fill="auto"/>
                </w:tcPr>
                <w:p w14:paraId="01B0762F" w14:textId="77777777" w:rsidR="001442D2" w:rsidRPr="001746ED" w:rsidRDefault="001442D2" w:rsidP="00F3516B">
                  <w:pPr>
                    <w:pStyle w:val="TableBodyText"/>
                    <w:jc w:val="center"/>
                    <w:rPr>
                      <w:rFonts w:cs="Arial"/>
                      <w:szCs w:val="18"/>
                    </w:rPr>
                  </w:pPr>
                </w:p>
              </w:tc>
              <w:tc>
                <w:tcPr>
                  <w:tcW w:w="328" w:type="pct"/>
                  <w:shd w:val="clear" w:color="auto" w:fill="auto"/>
                </w:tcPr>
                <w:p w14:paraId="69B28FCF" w14:textId="77777777" w:rsidR="001442D2" w:rsidRPr="001746ED" w:rsidRDefault="001442D2" w:rsidP="00F3516B">
                  <w:pPr>
                    <w:pStyle w:val="TableBodyText"/>
                    <w:ind w:right="28"/>
                    <w:jc w:val="center"/>
                    <w:rPr>
                      <w:rFonts w:cs="Arial"/>
                      <w:szCs w:val="18"/>
                    </w:rPr>
                  </w:pPr>
                </w:p>
              </w:tc>
              <w:tc>
                <w:tcPr>
                  <w:tcW w:w="332" w:type="pct"/>
                </w:tcPr>
                <w:p w14:paraId="0243F4E3" w14:textId="77777777" w:rsidR="001442D2" w:rsidRPr="001746ED" w:rsidRDefault="001442D2" w:rsidP="00F3516B">
                  <w:pPr>
                    <w:pStyle w:val="TableBodyText"/>
                    <w:ind w:right="28"/>
                    <w:jc w:val="center"/>
                    <w:rPr>
                      <w:rFonts w:cs="Arial"/>
                      <w:szCs w:val="18"/>
                    </w:rPr>
                  </w:pPr>
                </w:p>
              </w:tc>
              <w:tc>
                <w:tcPr>
                  <w:tcW w:w="320" w:type="pct"/>
                </w:tcPr>
                <w:p w14:paraId="0416562D" w14:textId="77777777" w:rsidR="001442D2" w:rsidRPr="001746ED" w:rsidRDefault="001442D2" w:rsidP="00F3516B">
                  <w:pPr>
                    <w:pStyle w:val="TableBodyText"/>
                    <w:ind w:right="28"/>
                    <w:jc w:val="center"/>
                    <w:rPr>
                      <w:rFonts w:cs="Arial"/>
                      <w:szCs w:val="18"/>
                    </w:rPr>
                  </w:pPr>
                </w:p>
              </w:tc>
              <w:tc>
                <w:tcPr>
                  <w:tcW w:w="322" w:type="pct"/>
                </w:tcPr>
                <w:p w14:paraId="67F4A82E" w14:textId="77777777" w:rsidR="001442D2" w:rsidRPr="001746ED" w:rsidRDefault="001442D2" w:rsidP="00F3516B">
                  <w:pPr>
                    <w:pStyle w:val="TableBodyText"/>
                    <w:ind w:right="28"/>
                    <w:jc w:val="center"/>
                    <w:rPr>
                      <w:rFonts w:cs="Arial"/>
                      <w:szCs w:val="18"/>
                    </w:rPr>
                  </w:pPr>
                </w:p>
              </w:tc>
              <w:tc>
                <w:tcPr>
                  <w:tcW w:w="322" w:type="pct"/>
                </w:tcPr>
                <w:p w14:paraId="2FE4E783" w14:textId="77777777" w:rsidR="001442D2" w:rsidRPr="001746ED" w:rsidRDefault="001442D2" w:rsidP="00F3516B">
                  <w:pPr>
                    <w:pStyle w:val="TableBodyText"/>
                    <w:ind w:right="28"/>
                    <w:jc w:val="center"/>
                    <w:rPr>
                      <w:rFonts w:cs="Arial"/>
                      <w:szCs w:val="18"/>
                    </w:rPr>
                  </w:pPr>
                </w:p>
              </w:tc>
              <w:tc>
                <w:tcPr>
                  <w:tcW w:w="323" w:type="pct"/>
                </w:tcPr>
                <w:p w14:paraId="7B924BFA" w14:textId="77777777" w:rsidR="001442D2" w:rsidRPr="001746ED" w:rsidRDefault="001442D2" w:rsidP="00F3516B">
                  <w:pPr>
                    <w:pStyle w:val="TableBodyText"/>
                    <w:ind w:right="28"/>
                    <w:jc w:val="center"/>
                    <w:rPr>
                      <w:rFonts w:cs="Arial"/>
                      <w:szCs w:val="18"/>
                    </w:rPr>
                  </w:pPr>
                </w:p>
              </w:tc>
              <w:tc>
                <w:tcPr>
                  <w:tcW w:w="306" w:type="pct"/>
                </w:tcPr>
                <w:p w14:paraId="3679A949" w14:textId="77777777" w:rsidR="001442D2" w:rsidRPr="001746ED" w:rsidRDefault="001442D2" w:rsidP="00F3516B">
                  <w:pPr>
                    <w:pStyle w:val="TableBodyText"/>
                    <w:ind w:right="28"/>
                    <w:jc w:val="center"/>
                    <w:rPr>
                      <w:rFonts w:cs="Arial"/>
                      <w:szCs w:val="18"/>
                    </w:rPr>
                  </w:pPr>
                </w:p>
              </w:tc>
              <w:tc>
                <w:tcPr>
                  <w:tcW w:w="259" w:type="pct"/>
                </w:tcPr>
                <w:p w14:paraId="74602BE9" w14:textId="77777777" w:rsidR="001442D2" w:rsidRPr="001746ED" w:rsidRDefault="001442D2" w:rsidP="00F3516B">
                  <w:pPr>
                    <w:pStyle w:val="TableBodyText"/>
                    <w:ind w:right="28"/>
                    <w:jc w:val="center"/>
                    <w:rPr>
                      <w:rFonts w:cs="Arial"/>
                      <w:szCs w:val="18"/>
                    </w:rPr>
                  </w:pPr>
                </w:p>
              </w:tc>
              <w:tc>
                <w:tcPr>
                  <w:tcW w:w="241" w:type="pct"/>
                </w:tcPr>
                <w:p w14:paraId="2881740B" w14:textId="77777777" w:rsidR="001442D2" w:rsidRPr="001746ED" w:rsidRDefault="001442D2" w:rsidP="00F3516B">
                  <w:pPr>
                    <w:pStyle w:val="TableBodyText"/>
                    <w:ind w:right="28"/>
                    <w:jc w:val="center"/>
                    <w:rPr>
                      <w:rFonts w:cs="Arial"/>
                      <w:szCs w:val="18"/>
                    </w:rPr>
                  </w:pPr>
                </w:p>
              </w:tc>
              <w:tc>
                <w:tcPr>
                  <w:tcW w:w="303" w:type="pct"/>
                </w:tcPr>
                <w:p w14:paraId="094DA124" w14:textId="77777777" w:rsidR="001442D2" w:rsidRPr="001746ED" w:rsidRDefault="001442D2" w:rsidP="00F3516B">
                  <w:pPr>
                    <w:pStyle w:val="TableBodyText"/>
                    <w:ind w:right="28"/>
                    <w:jc w:val="center"/>
                    <w:rPr>
                      <w:rFonts w:cs="Arial"/>
                      <w:szCs w:val="18"/>
                    </w:rPr>
                  </w:pPr>
                </w:p>
              </w:tc>
            </w:tr>
            <w:tr w:rsidR="001442D2" w14:paraId="50802E84" w14:textId="77777777" w:rsidTr="00F3516B">
              <w:tc>
                <w:tcPr>
                  <w:tcW w:w="1302" w:type="pct"/>
                  <w:shd w:val="clear" w:color="auto" w:fill="F2F2F2"/>
                </w:tcPr>
                <w:p w14:paraId="5E8249D5" w14:textId="77777777" w:rsidR="001442D2" w:rsidRPr="001746ED" w:rsidRDefault="001442D2" w:rsidP="003E230A">
                  <w:pPr>
                    <w:pStyle w:val="TableBodyText"/>
                    <w:jc w:val="left"/>
                    <w:rPr>
                      <w:rFonts w:cs="Arial"/>
                      <w:szCs w:val="18"/>
                    </w:rPr>
                  </w:pPr>
                  <w:r w:rsidRPr="001746ED">
                    <w:rPr>
                      <w:rFonts w:cs="Arial"/>
                      <w:szCs w:val="18"/>
                    </w:rPr>
                    <w:t>New workforce entrant 1</w:t>
                  </w:r>
                </w:p>
              </w:tc>
              <w:tc>
                <w:tcPr>
                  <w:tcW w:w="321" w:type="pct"/>
                  <w:shd w:val="clear" w:color="auto" w:fill="F2F2F2"/>
                  <w:vAlign w:val="center"/>
                </w:tcPr>
                <w:p w14:paraId="4757577C" w14:textId="77777777" w:rsidR="001442D2" w:rsidRPr="001746ED" w:rsidRDefault="001442D2" w:rsidP="00F3516B">
                  <w:pPr>
                    <w:pStyle w:val="TableBodyText"/>
                    <w:jc w:val="center"/>
                    <w:rPr>
                      <w:rFonts w:cs="Arial"/>
                      <w:szCs w:val="18"/>
                    </w:rPr>
                  </w:pPr>
                  <w:r w:rsidRPr="003E230A">
                    <w:rPr>
                      <w:rFonts w:cs="Arial"/>
                      <w:color w:val="000000"/>
                      <w:szCs w:val="18"/>
                    </w:rPr>
                    <w:t>0.11</w:t>
                  </w:r>
                </w:p>
              </w:tc>
              <w:tc>
                <w:tcPr>
                  <w:tcW w:w="321" w:type="pct"/>
                  <w:shd w:val="clear" w:color="auto" w:fill="F2F2F2"/>
                  <w:vAlign w:val="center"/>
                </w:tcPr>
                <w:p w14:paraId="7CC3F820" w14:textId="77777777" w:rsidR="001442D2" w:rsidRPr="001746ED" w:rsidRDefault="001442D2" w:rsidP="00F3516B">
                  <w:pPr>
                    <w:pStyle w:val="TableBodyText"/>
                    <w:jc w:val="center"/>
                    <w:rPr>
                      <w:rFonts w:cs="Arial"/>
                      <w:szCs w:val="18"/>
                    </w:rPr>
                  </w:pPr>
                  <w:r w:rsidRPr="003E230A">
                    <w:rPr>
                      <w:rFonts w:cs="Arial"/>
                      <w:color w:val="000000"/>
                      <w:szCs w:val="18"/>
                    </w:rPr>
                    <w:t>0.11</w:t>
                  </w:r>
                </w:p>
              </w:tc>
              <w:tc>
                <w:tcPr>
                  <w:tcW w:w="328" w:type="pct"/>
                  <w:shd w:val="clear" w:color="auto" w:fill="F2F2F2"/>
                  <w:vAlign w:val="center"/>
                </w:tcPr>
                <w:p w14:paraId="0512D9CA"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332" w:type="pct"/>
                  <w:shd w:val="clear" w:color="auto" w:fill="F2F2F2"/>
                  <w:vAlign w:val="center"/>
                </w:tcPr>
                <w:p w14:paraId="3F39DF18" w14:textId="77777777" w:rsidR="001442D2" w:rsidRPr="001746ED" w:rsidRDefault="001442D2" w:rsidP="00F3516B">
                  <w:pPr>
                    <w:pStyle w:val="TableBodyText"/>
                    <w:ind w:right="28"/>
                    <w:jc w:val="center"/>
                    <w:rPr>
                      <w:rFonts w:cs="Arial"/>
                      <w:szCs w:val="18"/>
                    </w:rPr>
                  </w:pPr>
                  <w:r w:rsidRPr="003E230A">
                    <w:rPr>
                      <w:rFonts w:cs="Arial"/>
                      <w:color w:val="000000"/>
                      <w:szCs w:val="18"/>
                    </w:rPr>
                    <w:t>0.17</w:t>
                  </w:r>
                </w:p>
              </w:tc>
              <w:tc>
                <w:tcPr>
                  <w:tcW w:w="320" w:type="pct"/>
                  <w:shd w:val="clear" w:color="auto" w:fill="F2F2F2"/>
                  <w:vAlign w:val="center"/>
                </w:tcPr>
                <w:p w14:paraId="2A3064DA"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322" w:type="pct"/>
                  <w:shd w:val="clear" w:color="auto" w:fill="F2F2F2"/>
                  <w:vAlign w:val="center"/>
                </w:tcPr>
                <w:p w14:paraId="1D99BD77"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322" w:type="pct"/>
                  <w:shd w:val="clear" w:color="auto" w:fill="F2F2F2"/>
                  <w:vAlign w:val="center"/>
                </w:tcPr>
                <w:p w14:paraId="2E062F89"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3" w:type="pct"/>
                  <w:shd w:val="clear" w:color="auto" w:fill="F2F2F2"/>
                  <w:vAlign w:val="center"/>
                </w:tcPr>
                <w:p w14:paraId="3E5A622D"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06" w:type="pct"/>
                  <w:shd w:val="clear" w:color="auto" w:fill="F2F2F2"/>
                  <w:vAlign w:val="center"/>
                </w:tcPr>
                <w:p w14:paraId="2C753629"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259" w:type="pct"/>
                  <w:shd w:val="clear" w:color="auto" w:fill="F2F2F2"/>
                  <w:vAlign w:val="center"/>
                </w:tcPr>
                <w:p w14:paraId="27AB8642"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241" w:type="pct"/>
                  <w:shd w:val="clear" w:color="auto" w:fill="F2F2F2"/>
                  <w:vAlign w:val="center"/>
                </w:tcPr>
                <w:p w14:paraId="7A4A50C3"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303" w:type="pct"/>
                  <w:shd w:val="clear" w:color="auto" w:fill="F2F2F2"/>
                  <w:vAlign w:val="center"/>
                </w:tcPr>
                <w:p w14:paraId="1009514A" w14:textId="77777777" w:rsidR="001442D2" w:rsidRPr="001746ED" w:rsidRDefault="001442D2" w:rsidP="00F3516B">
                  <w:pPr>
                    <w:pStyle w:val="TableBodyText"/>
                    <w:ind w:right="28"/>
                    <w:jc w:val="center"/>
                    <w:rPr>
                      <w:rFonts w:cs="Arial"/>
                      <w:szCs w:val="18"/>
                    </w:rPr>
                  </w:pPr>
                  <w:r w:rsidRPr="003E230A">
                    <w:rPr>
                      <w:rFonts w:cs="Arial"/>
                      <w:color w:val="000000"/>
                      <w:szCs w:val="18"/>
                    </w:rPr>
                    <w:t>0.23</w:t>
                  </w:r>
                </w:p>
              </w:tc>
            </w:tr>
            <w:tr w:rsidR="001442D2" w14:paraId="5EA25FAF" w14:textId="77777777" w:rsidTr="00F3516B">
              <w:tc>
                <w:tcPr>
                  <w:tcW w:w="1302" w:type="pct"/>
                  <w:shd w:val="clear" w:color="auto" w:fill="auto"/>
                </w:tcPr>
                <w:p w14:paraId="6085655A" w14:textId="77777777" w:rsidR="001442D2" w:rsidRPr="001746ED" w:rsidRDefault="001442D2" w:rsidP="003E230A">
                  <w:pPr>
                    <w:pStyle w:val="TableBodyText"/>
                    <w:jc w:val="left"/>
                    <w:rPr>
                      <w:rFonts w:cs="Arial"/>
                      <w:szCs w:val="18"/>
                    </w:rPr>
                  </w:pPr>
                  <w:r w:rsidRPr="001746ED">
                    <w:rPr>
                      <w:rFonts w:cs="Arial"/>
                      <w:szCs w:val="18"/>
                    </w:rPr>
                    <w:t>New workforce entrant 2</w:t>
                  </w:r>
                </w:p>
              </w:tc>
              <w:tc>
                <w:tcPr>
                  <w:tcW w:w="321" w:type="pct"/>
                  <w:vAlign w:val="center"/>
                </w:tcPr>
                <w:p w14:paraId="788E2102" w14:textId="77777777" w:rsidR="001442D2" w:rsidRPr="001746ED" w:rsidRDefault="001442D2" w:rsidP="00F3516B">
                  <w:pPr>
                    <w:pStyle w:val="TableBodyText"/>
                    <w:jc w:val="center"/>
                    <w:rPr>
                      <w:rFonts w:cs="Arial"/>
                      <w:szCs w:val="18"/>
                    </w:rPr>
                  </w:pPr>
                  <w:r w:rsidRPr="003E230A">
                    <w:rPr>
                      <w:rFonts w:cs="Arial"/>
                      <w:color w:val="000000"/>
                      <w:szCs w:val="18"/>
                    </w:rPr>
                    <w:t>0.21</w:t>
                  </w:r>
                </w:p>
              </w:tc>
              <w:tc>
                <w:tcPr>
                  <w:tcW w:w="321" w:type="pct"/>
                  <w:shd w:val="clear" w:color="auto" w:fill="auto"/>
                  <w:vAlign w:val="center"/>
                </w:tcPr>
                <w:p w14:paraId="7F953878" w14:textId="77777777" w:rsidR="001442D2" w:rsidRPr="001746ED" w:rsidRDefault="001442D2" w:rsidP="00F3516B">
                  <w:pPr>
                    <w:pStyle w:val="TableBodyText"/>
                    <w:jc w:val="center"/>
                    <w:rPr>
                      <w:rFonts w:cs="Arial"/>
                      <w:szCs w:val="18"/>
                    </w:rPr>
                  </w:pPr>
                  <w:r w:rsidRPr="003E230A">
                    <w:rPr>
                      <w:rFonts w:cs="Arial"/>
                      <w:color w:val="000000"/>
                      <w:szCs w:val="18"/>
                    </w:rPr>
                    <w:t>0.21</w:t>
                  </w:r>
                </w:p>
              </w:tc>
              <w:tc>
                <w:tcPr>
                  <w:tcW w:w="328" w:type="pct"/>
                  <w:shd w:val="clear" w:color="auto" w:fill="auto"/>
                  <w:vAlign w:val="center"/>
                </w:tcPr>
                <w:p w14:paraId="1AA43F6B"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332" w:type="pct"/>
                  <w:vAlign w:val="center"/>
                </w:tcPr>
                <w:p w14:paraId="2A21AE09" w14:textId="77777777" w:rsidR="001442D2" w:rsidRPr="001746ED" w:rsidRDefault="001442D2" w:rsidP="00F3516B">
                  <w:pPr>
                    <w:pStyle w:val="TableBodyText"/>
                    <w:ind w:right="28"/>
                    <w:jc w:val="center"/>
                    <w:rPr>
                      <w:rFonts w:cs="Arial"/>
                      <w:szCs w:val="18"/>
                    </w:rPr>
                  </w:pPr>
                  <w:r w:rsidRPr="003E230A">
                    <w:rPr>
                      <w:rFonts w:cs="Arial"/>
                      <w:color w:val="000000"/>
                      <w:szCs w:val="18"/>
                    </w:rPr>
                    <w:t>0.24</w:t>
                  </w:r>
                </w:p>
              </w:tc>
              <w:tc>
                <w:tcPr>
                  <w:tcW w:w="320" w:type="pct"/>
                  <w:vAlign w:val="center"/>
                </w:tcPr>
                <w:p w14:paraId="691E51A7"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22" w:type="pct"/>
                  <w:vAlign w:val="center"/>
                </w:tcPr>
                <w:p w14:paraId="4B2F7153" w14:textId="77777777" w:rsidR="001442D2" w:rsidRPr="001746ED" w:rsidRDefault="001442D2" w:rsidP="00F3516B">
                  <w:pPr>
                    <w:pStyle w:val="TableBodyText"/>
                    <w:ind w:right="28"/>
                    <w:jc w:val="center"/>
                    <w:rPr>
                      <w:rFonts w:cs="Arial"/>
                      <w:szCs w:val="18"/>
                    </w:rPr>
                  </w:pPr>
                  <w:r w:rsidRPr="003E230A">
                    <w:rPr>
                      <w:rFonts w:cs="Arial"/>
                      <w:color w:val="000000"/>
                      <w:szCs w:val="18"/>
                    </w:rPr>
                    <w:t>0.15</w:t>
                  </w:r>
                </w:p>
              </w:tc>
              <w:tc>
                <w:tcPr>
                  <w:tcW w:w="322" w:type="pct"/>
                  <w:vAlign w:val="center"/>
                </w:tcPr>
                <w:p w14:paraId="761B4814"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323" w:type="pct"/>
                  <w:vAlign w:val="center"/>
                </w:tcPr>
                <w:p w14:paraId="0FA919AF" w14:textId="77777777" w:rsidR="001442D2" w:rsidRPr="001746ED" w:rsidRDefault="001442D2" w:rsidP="00F3516B">
                  <w:pPr>
                    <w:pStyle w:val="TableBodyText"/>
                    <w:ind w:right="28"/>
                    <w:jc w:val="center"/>
                    <w:rPr>
                      <w:rFonts w:cs="Arial"/>
                      <w:szCs w:val="18"/>
                    </w:rPr>
                  </w:pPr>
                  <w:r w:rsidRPr="003E230A">
                    <w:rPr>
                      <w:rFonts w:cs="Arial"/>
                      <w:color w:val="000000"/>
                      <w:szCs w:val="18"/>
                    </w:rPr>
                    <w:t>0.14</w:t>
                  </w:r>
                </w:p>
              </w:tc>
              <w:tc>
                <w:tcPr>
                  <w:tcW w:w="306" w:type="pct"/>
                  <w:vAlign w:val="center"/>
                </w:tcPr>
                <w:p w14:paraId="654B1022"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259" w:type="pct"/>
                  <w:vAlign w:val="center"/>
                </w:tcPr>
                <w:p w14:paraId="0BB6E616"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241" w:type="pct"/>
                  <w:vAlign w:val="center"/>
                </w:tcPr>
                <w:p w14:paraId="02A58588"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03" w:type="pct"/>
                  <w:vAlign w:val="center"/>
                </w:tcPr>
                <w:p w14:paraId="230053FA"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r>
            <w:tr w:rsidR="001442D2" w14:paraId="6941FC78" w14:textId="77777777" w:rsidTr="00F3516B">
              <w:tc>
                <w:tcPr>
                  <w:tcW w:w="1302" w:type="pct"/>
                  <w:shd w:val="clear" w:color="auto" w:fill="F2F2F2"/>
                </w:tcPr>
                <w:p w14:paraId="163DA075" w14:textId="77777777" w:rsidR="001442D2" w:rsidRPr="001746ED" w:rsidRDefault="001442D2" w:rsidP="003E230A">
                  <w:pPr>
                    <w:pStyle w:val="TableBodyText"/>
                    <w:ind w:left="720" w:hanging="714"/>
                    <w:jc w:val="left"/>
                    <w:rPr>
                      <w:rFonts w:cs="Arial"/>
                      <w:szCs w:val="18"/>
                    </w:rPr>
                  </w:pPr>
                  <w:r w:rsidRPr="001746ED">
                    <w:rPr>
                      <w:rFonts w:cs="Arial"/>
                      <w:szCs w:val="18"/>
                    </w:rPr>
                    <w:t>Older individual 1</w:t>
                  </w:r>
                </w:p>
              </w:tc>
              <w:tc>
                <w:tcPr>
                  <w:tcW w:w="321" w:type="pct"/>
                  <w:shd w:val="clear" w:color="auto" w:fill="F2F2F2"/>
                  <w:vAlign w:val="center"/>
                </w:tcPr>
                <w:p w14:paraId="554160D9" w14:textId="77777777" w:rsidR="001442D2" w:rsidRPr="001746ED" w:rsidRDefault="001442D2" w:rsidP="00F3516B">
                  <w:pPr>
                    <w:pStyle w:val="TableBodyText"/>
                    <w:ind w:left="720" w:hanging="714"/>
                    <w:jc w:val="center"/>
                    <w:rPr>
                      <w:rFonts w:cs="Arial"/>
                      <w:szCs w:val="18"/>
                    </w:rPr>
                  </w:pPr>
                  <w:r w:rsidRPr="003E230A">
                    <w:rPr>
                      <w:rFonts w:cs="Arial"/>
                      <w:color w:val="000000"/>
                      <w:szCs w:val="18"/>
                    </w:rPr>
                    <w:t>0.25</w:t>
                  </w:r>
                </w:p>
              </w:tc>
              <w:tc>
                <w:tcPr>
                  <w:tcW w:w="321" w:type="pct"/>
                  <w:shd w:val="clear" w:color="auto" w:fill="F2F2F2"/>
                  <w:vAlign w:val="center"/>
                </w:tcPr>
                <w:p w14:paraId="482D5573" w14:textId="77777777" w:rsidR="001442D2" w:rsidRPr="001746ED" w:rsidRDefault="001442D2" w:rsidP="00F3516B">
                  <w:pPr>
                    <w:pStyle w:val="TableBodyText"/>
                    <w:ind w:left="720" w:hanging="714"/>
                    <w:jc w:val="center"/>
                    <w:rPr>
                      <w:rFonts w:cs="Arial"/>
                      <w:szCs w:val="18"/>
                    </w:rPr>
                  </w:pPr>
                  <w:r w:rsidRPr="003E230A">
                    <w:rPr>
                      <w:rFonts w:cs="Arial"/>
                      <w:color w:val="000000"/>
                      <w:szCs w:val="18"/>
                    </w:rPr>
                    <w:t>0.25</w:t>
                  </w:r>
                </w:p>
              </w:tc>
              <w:tc>
                <w:tcPr>
                  <w:tcW w:w="328" w:type="pct"/>
                  <w:shd w:val="clear" w:color="auto" w:fill="F2F2F2"/>
                  <w:vAlign w:val="center"/>
                </w:tcPr>
                <w:p w14:paraId="0E33F6D8"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0.26</w:t>
                  </w:r>
                </w:p>
              </w:tc>
              <w:tc>
                <w:tcPr>
                  <w:tcW w:w="332" w:type="pct"/>
                  <w:shd w:val="clear" w:color="auto" w:fill="F2F2F2"/>
                  <w:vAlign w:val="center"/>
                </w:tcPr>
                <w:p w14:paraId="7A917CAE"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0.26</w:t>
                  </w:r>
                </w:p>
              </w:tc>
              <w:tc>
                <w:tcPr>
                  <w:tcW w:w="320" w:type="pct"/>
                  <w:shd w:val="clear" w:color="auto" w:fill="F2F2F2"/>
                  <w:vAlign w:val="center"/>
                </w:tcPr>
                <w:p w14:paraId="3A69129A"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0.15</w:t>
                  </w:r>
                </w:p>
              </w:tc>
              <w:tc>
                <w:tcPr>
                  <w:tcW w:w="322" w:type="pct"/>
                  <w:shd w:val="clear" w:color="auto" w:fill="F2F2F2"/>
                  <w:vAlign w:val="center"/>
                </w:tcPr>
                <w:p w14:paraId="6BFB6D4B"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0.15</w:t>
                  </w:r>
                </w:p>
              </w:tc>
              <w:tc>
                <w:tcPr>
                  <w:tcW w:w="322" w:type="pct"/>
                  <w:shd w:val="clear" w:color="auto" w:fill="F2F2F2"/>
                  <w:vAlign w:val="center"/>
                </w:tcPr>
                <w:p w14:paraId="279CBDCC"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0.13</w:t>
                  </w:r>
                </w:p>
              </w:tc>
              <w:tc>
                <w:tcPr>
                  <w:tcW w:w="323" w:type="pct"/>
                  <w:shd w:val="clear" w:color="auto" w:fill="F2F2F2"/>
                  <w:vAlign w:val="center"/>
                </w:tcPr>
                <w:p w14:paraId="432A1626"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0.13</w:t>
                  </w:r>
                </w:p>
              </w:tc>
              <w:tc>
                <w:tcPr>
                  <w:tcW w:w="306" w:type="pct"/>
                  <w:shd w:val="clear" w:color="auto" w:fill="F2F2F2"/>
                  <w:vAlign w:val="center"/>
                </w:tcPr>
                <w:p w14:paraId="40A07DE1"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0.11</w:t>
                  </w:r>
                </w:p>
              </w:tc>
              <w:tc>
                <w:tcPr>
                  <w:tcW w:w="259" w:type="pct"/>
                  <w:shd w:val="clear" w:color="auto" w:fill="F2F2F2"/>
                  <w:vAlign w:val="center"/>
                </w:tcPr>
                <w:p w14:paraId="680A04EA"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0.11</w:t>
                  </w:r>
                </w:p>
              </w:tc>
              <w:tc>
                <w:tcPr>
                  <w:tcW w:w="241" w:type="pct"/>
                  <w:shd w:val="clear" w:color="auto" w:fill="F2F2F2"/>
                  <w:vAlign w:val="center"/>
                </w:tcPr>
                <w:p w14:paraId="636B7F97"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0.11</w:t>
                  </w:r>
                </w:p>
              </w:tc>
              <w:tc>
                <w:tcPr>
                  <w:tcW w:w="303" w:type="pct"/>
                  <w:shd w:val="clear" w:color="auto" w:fill="F2F2F2"/>
                  <w:vAlign w:val="center"/>
                </w:tcPr>
                <w:p w14:paraId="2E0AA3FD"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0.10</w:t>
                  </w:r>
                </w:p>
              </w:tc>
            </w:tr>
            <w:tr w:rsidR="001442D2" w14:paraId="385ED69F" w14:textId="77777777" w:rsidTr="00F3516B">
              <w:tc>
                <w:tcPr>
                  <w:tcW w:w="1302" w:type="pct"/>
                  <w:shd w:val="clear" w:color="auto" w:fill="auto"/>
                </w:tcPr>
                <w:p w14:paraId="237F8673" w14:textId="77777777" w:rsidR="001442D2" w:rsidRPr="001746ED" w:rsidRDefault="001442D2" w:rsidP="003E230A">
                  <w:pPr>
                    <w:pStyle w:val="TableBodyText"/>
                    <w:jc w:val="left"/>
                    <w:rPr>
                      <w:rFonts w:cs="Arial"/>
                      <w:szCs w:val="18"/>
                    </w:rPr>
                  </w:pPr>
                  <w:r w:rsidRPr="001746ED">
                    <w:rPr>
                      <w:rFonts w:cs="Arial"/>
                      <w:szCs w:val="18"/>
                    </w:rPr>
                    <w:t>Older individual 2</w:t>
                  </w:r>
                </w:p>
              </w:tc>
              <w:tc>
                <w:tcPr>
                  <w:tcW w:w="321" w:type="pct"/>
                  <w:vAlign w:val="center"/>
                </w:tcPr>
                <w:p w14:paraId="6E55B11B" w14:textId="77777777" w:rsidR="001442D2" w:rsidRPr="001746ED" w:rsidRDefault="001442D2" w:rsidP="00F3516B">
                  <w:pPr>
                    <w:pStyle w:val="TableBodyText"/>
                    <w:jc w:val="center"/>
                    <w:rPr>
                      <w:rFonts w:cs="Arial"/>
                      <w:szCs w:val="18"/>
                    </w:rPr>
                  </w:pPr>
                  <w:r w:rsidRPr="003E230A">
                    <w:rPr>
                      <w:rFonts w:cs="Arial"/>
                      <w:color w:val="000000"/>
                      <w:szCs w:val="18"/>
                    </w:rPr>
                    <w:t>0.37</w:t>
                  </w:r>
                </w:p>
              </w:tc>
              <w:tc>
                <w:tcPr>
                  <w:tcW w:w="321" w:type="pct"/>
                  <w:shd w:val="clear" w:color="auto" w:fill="auto"/>
                  <w:vAlign w:val="center"/>
                </w:tcPr>
                <w:p w14:paraId="68785603" w14:textId="77777777" w:rsidR="001442D2" w:rsidRPr="001746ED" w:rsidRDefault="001442D2" w:rsidP="00F3516B">
                  <w:pPr>
                    <w:pStyle w:val="TableBodyText"/>
                    <w:jc w:val="center"/>
                    <w:rPr>
                      <w:rFonts w:cs="Arial"/>
                      <w:szCs w:val="18"/>
                    </w:rPr>
                  </w:pPr>
                  <w:r w:rsidRPr="003E230A">
                    <w:rPr>
                      <w:rFonts w:cs="Arial"/>
                      <w:color w:val="000000"/>
                      <w:szCs w:val="18"/>
                    </w:rPr>
                    <w:t>0.37</w:t>
                  </w:r>
                </w:p>
              </w:tc>
              <w:tc>
                <w:tcPr>
                  <w:tcW w:w="328" w:type="pct"/>
                  <w:shd w:val="clear" w:color="auto" w:fill="auto"/>
                  <w:vAlign w:val="center"/>
                </w:tcPr>
                <w:p w14:paraId="6B889F02" w14:textId="77777777" w:rsidR="001442D2" w:rsidRPr="001746ED" w:rsidRDefault="001442D2" w:rsidP="00F3516B">
                  <w:pPr>
                    <w:pStyle w:val="TableBodyText"/>
                    <w:ind w:right="28"/>
                    <w:jc w:val="center"/>
                    <w:rPr>
                      <w:rFonts w:cs="Arial"/>
                      <w:szCs w:val="18"/>
                    </w:rPr>
                  </w:pPr>
                  <w:r w:rsidRPr="003E230A">
                    <w:rPr>
                      <w:rFonts w:cs="Arial"/>
                      <w:color w:val="000000"/>
                      <w:szCs w:val="18"/>
                    </w:rPr>
                    <w:t>0.28</w:t>
                  </w:r>
                </w:p>
              </w:tc>
              <w:tc>
                <w:tcPr>
                  <w:tcW w:w="332" w:type="pct"/>
                  <w:vAlign w:val="center"/>
                </w:tcPr>
                <w:p w14:paraId="7348FB78" w14:textId="77777777" w:rsidR="001442D2" w:rsidRPr="001746ED" w:rsidRDefault="001442D2" w:rsidP="00F3516B">
                  <w:pPr>
                    <w:pStyle w:val="TableBodyText"/>
                    <w:ind w:right="28"/>
                    <w:jc w:val="center"/>
                    <w:rPr>
                      <w:rFonts w:cs="Arial"/>
                      <w:szCs w:val="18"/>
                    </w:rPr>
                  </w:pPr>
                  <w:r w:rsidRPr="003E230A">
                    <w:rPr>
                      <w:rFonts w:cs="Arial"/>
                      <w:color w:val="000000"/>
                      <w:szCs w:val="18"/>
                    </w:rPr>
                    <w:t>0.28</w:t>
                  </w:r>
                </w:p>
              </w:tc>
              <w:tc>
                <w:tcPr>
                  <w:tcW w:w="320" w:type="pct"/>
                  <w:vAlign w:val="center"/>
                </w:tcPr>
                <w:p w14:paraId="51E43296"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2" w:type="pct"/>
                  <w:vAlign w:val="center"/>
                </w:tcPr>
                <w:p w14:paraId="3A759868"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2" w:type="pct"/>
                  <w:vAlign w:val="center"/>
                </w:tcPr>
                <w:p w14:paraId="4C64A78B" w14:textId="77777777" w:rsidR="001442D2" w:rsidRPr="001746ED" w:rsidRDefault="001442D2" w:rsidP="00F3516B">
                  <w:pPr>
                    <w:pStyle w:val="TableBodyText"/>
                    <w:ind w:right="28"/>
                    <w:jc w:val="center"/>
                    <w:rPr>
                      <w:rFonts w:cs="Arial"/>
                      <w:szCs w:val="18"/>
                    </w:rPr>
                  </w:pPr>
                  <w:r w:rsidRPr="003E230A">
                    <w:rPr>
                      <w:rFonts w:cs="Arial"/>
                      <w:color w:val="000000"/>
                      <w:szCs w:val="18"/>
                    </w:rPr>
                    <w:t>0.09</w:t>
                  </w:r>
                </w:p>
              </w:tc>
              <w:tc>
                <w:tcPr>
                  <w:tcW w:w="323" w:type="pct"/>
                  <w:vAlign w:val="center"/>
                </w:tcPr>
                <w:p w14:paraId="4C7C7090" w14:textId="77777777" w:rsidR="001442D2" w:rsidRPr="001746ED" w:rsidRDefault="001442D2" w:rsidP="00F3516B">
                  <w:pPr>
                    <w:pStyle w:val="TableBodyText"/>
                    <w:ind w:right="28"/>
                    <w:jc w:val="center"/>
                    <w:rPr>
                      <w:rFonts w:cs="Arial"/>
                      <w:szCs w:val="18"/>
                    </w:rPr>
                  </w:pPr>
                  <w:r w:rsidRPr="003E230A">
                    <w:rPr>
                      <w:rFonts w:cs="Arial"/>
                      <w:color w:val="000000"/>
                      <w:szCs w:val="18"/>
                    </w:rPr>
                    <w:t>0.09</w:t>
                  </w:r>
                </w:p>
              </w:tc>
              <w:tc>
                <w:tcPr>
                  <w:tcW w:w="306" w:type="pct"/>
                  <w:vAlign w:val="center"/>
                </w:tcPr>
                <w:p w14:paraId="5CF721D2" w14:textId="77777777" w:rsidR="001442D2" w:rsidRPr="001746ED" w:rsidRDefault="001442D2" w:rsidP="00F3516B">
                  <w:pPr>
                    <w:pStyle w:val="TableBodyText"/>
                    <w:ind w:right="28"/>
                    <w:jc w:val="center"/>
                    <w:rPr>
                      <w:rFonts w:cs="Arial"/>
                      <w:szCs w:val="18"/>
                    </w:rPr>
                  </w:pPr>
                  <w:r w:rsidRPr="003E230A">
                    <w:rPr>
                      <w:rFonts w:cs="Arial"/>
                      <w:color w:val="000000"/>
                      <w:szCs w:val="18"/>
                    </w:rPr>
                    <w:t>0.07</w:t>
                  </w:r>
                </w:p>
              </w:tc>
              <w:tc>
                <w:tcPr>
                  <w:tcW w:w="259" w:type="pct"/>
                  <w:vAlign w:val="center"/>
                </w:tcPr>
                <w:p w14:paraId="0FD96982" w14:textId="77777777" w:rsidR="001442D2" w:rsidRPr="001746ED" w:rsidRDefault="001442D2" w:rsidP="00F3516B">
                  <w:pPr>
                    <w:pStyle w:val="TableBodyText"/>
                    <w:ind w:right="28"/>
                    <w:jc w:val="center"/>
                    <w:rPr>
                      <w:rFonts w:cs="Arial"/>
                      <w:szCs w:val="18"/>
                    </w:rPr>
                  </w:pPr>
                  <w:r w:rsidRPr="003E230A">
                    <w:rPr>
                      <w:rFonts w:cs="Arial"/>
                      <w:color w:val="000000"/>
                      <w:szCs w:val="18"/>
                    </w:rPr>
                    <w:t>0.07</w:t>
                  </w:r>
                </w:p>
              </w:tc>
              <w:tc>
                <w:tcPr>
                  <w:tcW w:w="241" w:type="pct"/>
                  <w:vAlign w:val="center"/>
                </w:tcPr>
                <w:p w14:paraId="22B14924" w14:textId="77777777" w:rsidR="001442D2" w:rsidRPr="001746ED" w:rsidRDefault="001442D2" w:rsidP="00F3516B">
                  <w:pPr>
                    <w:pStyle w:val="TableBodyText"/>
                    <w:ind w:right="28"/>
                    <w:jc w:val="center"/>
                    <w:rPr>
                      <w:rFonts w:cs="Arial"/>
                      <w:szCs w:val="18"/>
                    </w:rPr>
                  </w:pPr>
                  <w:r w:rsidRPr="003E230A">
                    <w:rPr>
                      <w:rFonts w:cs="Arial"/>
                      <w:color w:val="000000"/>
                      <w:szCs w:val="18"/>
                    </w:rPr>
                    <w:t>0.06</w:t>
                  </w:r>
                </w:p>
              </w:tc>
              <w:tc>
                <w:tcPr>
                  <w:tcW w:w="303" w:type="pct"/>
                  <w:vAlign w:val="center"/>
                </w:tcPr>
                <w:p w14:paraId="064FA44D" w14:textId="77777777" w:rsidR="001442D2" w:rsidRPr="001746ED" w:rsidRDefault="001442D2" w:rsidP="00F3516B">
                  <w:pPr>
                    <w:pStyle w:val="TableBodyText"/>
                    <w:ind w:right="28"/>
                    <w:jc w:val="center"/>
                    <w:rPr>
                      <w:rFonts w:cs="Arial"/>
                      <w:szCs w:val="18"/>
                    </w:rPr>
                  </w:pPr>
                  <w:r w:rsidRPr="003E230A">
                    <w:rPr>
                      <w:rFonts w:cs="Arial"/>
                      <w:color w:val="000000"/>
                      <w:szCs w:val="18"/>
                    </w:rPr>
                    <w:t>0.06</w:t>
                  </w:r>
                </w:p>
              </w:tc>
            </w:tr>
            <w:tr w:rsidR="001442D2" w14:paraId="53BA73F7" w14:textId="77777777" w:rsidTr="00F3516B">
              <w:tc>
                <w:tcPr>
                  <w:tcW w:w="1302" w:type="pct"/>
                  <w:shd w:val="clear" w:color="auto" w:fill="F2F2F2"/>
                </w:tcPr>
                <w:p w14:paraId="295C5187" w14:textId="77777777" w:rsidR="001442D2" w:rsidRPr="001746ED" w:rsidRDefault="001442D2" w:rsidP="003E230A">
                  <w:pPr>
                    <w:pStyle w:val="TableBodyText"/>
                    <w:ind w:left="720" w:hanging="714"/>
                    <w:jc w:val="left"/>
                    <w:rPr>
                      <w:rFonts w:cs="Arial"/>
                      <w:szCs w:val="18"/>
                    </w:rPr>
                  </w:pPr>
                  <w:r w:rsidRPr="001746ED">
                    <w:rPr>
                      <w:rFonts w:cs="Arial"/>
                      <w:b/>
                      <w:szCs w:val="18"/>
                    </w:rPr>
                    <w:t>Employer</w:t>
                  </w:r>
                </w:p>
              </w:tc>
              <w:tc>
                <w:tcPr>
                  <w:tcW w:w="321" w:type="pct"/>
                  <w:shd w:val="clear" w:color="auto" w:fill="F2F2F2"/>
                </w:tcPr>
                <w:p w14:paraId="55B0719F" w14:textId="77777777" w:rsidR="001442D2" w:rsidRPr="001746ED" w:rsidRDefault="001442D2" w:rsidP="00F3516B">
                  <w:pPr>
                    <w:pStyle w:val="TableBodyText"/>
                    <w:ind w:left="720" w:hanging="714"/>
                    <w:jc w:val="center"/>
                    <w:rPr>
                      <w:rFonts w:cs="Arial"/>
                      <w:szCs w:val="18"/>
                    </w:rPr>
                  </w:pPr>
                </w:p>
              </w:tc>
              <w:tc>
                <w:tcPr>
                  <w:tcW w:w="321" w:type="pct"/>
                  <w:shd w:val="clear" w:color="auto" w:fill="F2F2F2"/>
                </w:tcPr>
                <w:p w14:paraId="6D03C8D6" w14:textId="77777777" w:rsidR="001442D2" w:rsidRPr="001746ED" w:rsidRDefault="001442D2" w:rsidP="00F3516B">
                  <w:pPr>
                    <w:pStyle w:val="TableBodyText"/>
                    <w:ind w:left="720" w:hanging="714"/>
                    <w:jc w:val="center"/>
                    <w:rPr>
                      <w:rFonts w:cs="Arial"/>
                      <w:szCs w:val="18"/>
                    </w:rPr>
                  </w:pPr>
                </w:p>
              </w:tc>
              <w:tc>
                <w:tcPr>
                  <w:tcW w:w="328" w:type="pct"/>
                  <w:shd w:val="clear" w:color="auto" w:fill="F2F2F2"/>
                </w:tcPr>
                <w:p w14:paraId="453C9F0C" w14:textId="77777777" w:rsidR="001442D2" w:rsidRPr="001746ED" w:rsidRDefault="001442D2" w:rsidP="00F3516B">
                  <w:pPr>
                    <w:pStyle w:val="TableBodyText"/>
                    <w:ind w:left="720" w:right="28" w:hanging="714"/>
                    <w:jc w:val="center"/>
                    <w:rPr>
                      <w:rFonts w:cs="Arial"/>
                      <w:szCs w:val="18"/>
                    </w:rPr>
                  </w:pPr>
                </w:p>
              </w:tc>
              <w:tc>
                <w:tcPr>
                  <w:tcW w:w="332" w:type="pct"/>
                  <w:shd w:val="clear" w:color="auto" w:fill="F2F2F2"/>
                </w:tcPr>
                <w:p w14:paraId="41AE5904" w14:textId="77777777" w:rsidR="001442D2" w:rsidRPr="001746ED" w:rsidRDefault="001442D2" w:rsidP="00F3516B">
                  <w:pPr>
                    <w:pStyle w:val="TableBodyText"/>
                    <w:ind w:left="720" w:right="28" w:hanging="714"/>
                    <w:jc w:val="center"/>
                    <w:rPr>
                      <w:rFonts w:cs="Arial"/>
                      <w:szCs w:val="18"/>
                    </w:rPr>
                  </w:pPr>
                </w:p>
              </w:tc>
              <w:tc>
                <w:tcPr>
                  <w:tcW w:w="320" w:type="pct"/>
                  <w:shd w:val="clear" w:color="auto" w:fill="F2F2F2"/>
                </w:tcPr>
                <w:p w14:paraId="5899B722" w14:textId="77777777" w:rsidR="001442D2" w:rsidRPr="001746ED" w:rsidRDefault="001442D2" w:rsidP="00F3516B">
                  <w:pPr>
                    <w:pStyle w:val="TableBodyText"/>
                    <w:ind w:left="720" w:right="28" w:hanging="714"/>
                    <w:jc w:val="center"/>
                    <w:rPr>
                      <w:rFonts w:cs="Arial"/>
                      <w:szCs w:val="18"/>
                    </w:rPr>
                  </w:pPr>
                </w:p>
              </w:tc>
              <w:tc>
                <w:tcPr>
                  <w:tcW w:w="322" w:type="pct"/>
                  <w:shd w:val="clear" w:color="auto" w:fill="F2F2F2"/>
                </w:tcPr>
                <w:p w14:paraId="1C137489" w14:textId="77777777" w:rsidR="001442D2" w:rsidRPr="001746ED" w:rsidRDefault="001442D2" w:rsidP="00F3516B">
                  <w:pPr>
                    <w:pStyle w:val="TableBodyText"/>
                    <w:ind w:left="720" w:right="28" w:hanging="714"/>
                    <w:jc w:val="center"/>
                    <w:rPr>
                      <w:rFonts w:cs="Arial"/>
                      <w:szCs w:val="18"/>
                    </w:rPr>
                  </w:pPr>
                </w:p>
              </w:tc>
              <w:tc>
                <w:tcPr>
                  <w:tcW w:w="322" w:type="pct"/>
                  <w:shd w:val="clear" w:color="auto" w:fill="F2F2F2"/>
                </w:tcPr>
                <w:p w14:paraId="316A75CD" w14:textId="77777777" w:rsidR="001442D2" w:rsidRPr="001746ED" w:rsidRDefault="001442D2" w:rsidP="00F3516B">
                  <w:pPr>
                    <w:pStyle w:val="TableBodyText"/>
                    <w:ind w:left="720" w:right="28" w:hanging="714"/>
                    <w:jc w:val="center"/>
                    <w:rPr>
                      <w:rFonts w:cs="Arial"/>
                      <w:szCs w:val="18"/>
                    </w:rPr>
                  </w:pPr>
                </w:p>
              </w:tc>
              <w:tc>
                <w:tcPr>
                  <w:tcW w:w="323" w:type="pct"/>
                  <w:shd w:val="clear" w:color="auto" w:fill="F2F2F2"/>
                </w:tcPr>
                <w:p w14:paraId="5C35FEA1" w14:textId="77777777" w:rsidR="001442D2" w:rsidRPr="001746ED" w:rsidRDefault="001442D2" w:rsidP="00F3516B">
                  <w:pPr>
                    <w:pStyle w:val="TableBodyText"/>
                    <w:ind w:left="720" w:right="28" w:hanging="714"/>
                    <w:jc w:val="center"/>
                    <w:rPr>
                      <w:rFonts w:cs="Arial"/>
                      <w:szCs w:val="18"/>
                    </w:rPr>
                  </w:pPr>
                </w:p>
              </w:tc>
              <w:tc>
                <w:tcPr>
                  <w:tcW w:w="306" w:type="pct"/>
                  <w:shd w:val="clear" w:color="auto" w:fill="F2F2F2"/>
                </w:tcPr>
                <w:p w14:paraId="1E76596E" w14:textId="77777777" w:rsidR="001442D2" w:rsidRPr="001746ED" w:rsidRDefault="001442D2" w:rsidP="00F3516B">
                  <w:pPr>
                    <w:pStyle w:val="TableBodyText"/>
                    <w:ind w:left="720" w:right="28" w:hanging="714"/>
                    <w:jc w:val="center"/>
                    <w:rPr>
                      <w:rFonts w:cs="Arial"/>
                      <w:szCs w:val="18"/>
                    </w:rPr>
                  </w:pPr>
                </w:p>
              </w:tc>
              <w:tc>
                <w:tcPr>
                  <w:tcW w:w="259" w:type="pct"/>
                  <w:shd w:val="clear" w:color="auto" w:fill="F2F2F2"/>
                </w:tcPr>
                <w:p w14:paraId="3D519CDD" w14:textId="77777777" w:rsidR="001442D2" w:rsidRPr="001746ED" w:rsidRDefault="001442D2" w:rsidP="00F3516B">
                  <w:pPr>
                    <w:pStyle w:val="TableBodyText"/>
                    <w:ind w:left="720" w:right="28" w:hanging="714"/>
                    <w:jc w:val="center"/>
                    <w:rPr>
                      <w:rFonts w:cs="Arial"/>
                      <w:szCs w:val="18"/>
                    </w:rPr>
                  </w:pPr>
                </w:p>
              </w:tc>
              <w:tc>
                <w:tcPr>
                  <w:tcW w:w="241" w:type="pct"/>
                  <w:shd w:val="clear" w:color="auto" w:fill="F2F2F2"/>
                </w:tcPr>
                <w:p w14:paraId="7EFBA432" w14:textId="77777777" w:rsidR="001442D2" w:rsidRPr="001746ED" w:rsidRDefault="001442D2" w:rsidP="00F3516B">
                  <w:pPr>
                    <w:pStyle w:val="TableBodyText"/>
                    <w:ind w:left="720" w:right="28" w:hanging="714"/>
                    <w:jc w:val="center"/>
                    <w:rPr>
                      <w:rFonts w:cs="Arial"/>
                      <w:szCs w:val="18"/>
                    </w:rPr>
                  </w:pPr>
                </w:p>
              </w:tc>
              <w:tc>
                <w:tcPr>
                  <w:tcW w:w="303" w:type="pct"/>
                  <w:shd w:val="clear" w:color="auto" w:fill="F2F2F2"/>
                </w:tcPr>
                <w:p w14:paraId="16D7112C" w14:textId="77777777" w:rsidR="001442D2" w:rsidRPr="001746ED" w:rsidRDefault="001442D2" w:rsidP="00F3516B">
                  <w:pPr>
                    <w:pStyle w:val="TableBodyText"/>
                    <w:ind w:left="720" w:right="28" w:hanging="714"/>
                    <w:jc w:val="center"/>
                    <w:rPr>
                      <w:rFonts w:cs="Arial"/>
                      <w:szCs w:val="18"/>
                    </w:rPr>
                  </w:pPr>
                </w:p>
              </w:tc>
            </w:tr>
            <w:tr w:rsidR="001442D2" w14:paraId="564010C7" w14:textId="77777777" w:rsidTr="00F3516B">
              <w:tc>
                <w:tcPr>
                  <w:tcW w:w="1302" w:type="pct"/>
                  <w:shd w:val="clear" w:color="auto" w:fill="auto"/>
                </w:tcPr>
                <w:p w14:paraId="32FFA04D" w14:textId="77777777" w:rsidR="001442D2" w:rsidRPr="001746ED" w:rsidRDefault="001442D2" w:rsidP="003E230A">
                  <w:pPr>
                    <w:pStyle w:val="TableBodyText"/>
                    <w:jc w:val="left"/>
                    <w:rPr>
                      <w:rFonts w:cs="Arial"/>
                      <w:szCs w:val="18"/>
                    </w:rPr>
                  </w:pPr>
                  <w:r w:rsidRPr="001746ED">
                    <w:rPr>
                      <w:rFonts w:cs="Arial"/>
                      <w:szCs w:val="18"/>
                    </w:rPr>
                    <w:t>New workforce entrant 1</w:t>
                  </w:r>
                </w:p>
              </w:tc>
              <w:tc>
                <w:tcPr>
                  <w:tcW w:w="321" w:type="pct"/>
                  <w:vAlign w:val="center"/>
                </w:tcPr>
                <w:p w14:paraId="13B56E16" w14:textId="77777777" w:rsidR="001442D2" w:rsidRPr="001746ED" w:rsidRDefault="001442D2" w:rsidP="00F3516B">
                  <w:pPr>
                    <w:pStyle w:val="TableBodyText"/>
                    <w:jc w:val="center"/>
                    <w:rPr>
                      <w:rFonts w:cs="Arial"/>
                      <w:szCs w:val="18"/>
                    </w:rPr>
                  </w:pPr>
                  <w:r w:rsidRPr="003E230A">
                    <w:rPr>
                      <w:rFonts w:cs="Arial"/>
                      <w:color w:val="000000"/>
                      <w:szCs w:val="18"/>
                    </w:rPr>
                    <w:t>0.13</w:t>
                  </w:r>
                </w:p>
              </w:tc>
              <w:tc>
                <w:tcPr>
                  <w:tcW w:w="321" w:type="pct"/>
                  <w:shd w:val="clear" w:color="auto" w:fill="auto"/>
                  <w:vAlign w:val="center"/>
                </w:tcPr>
                <w:p w14:paraId="324CF9BD" w14:textId="77777777" w:rsidR="001442D2" w:rsidRPr="001746ED" w:rsidRDefault="001442D2" w:rsidP="00F3516B">
                  <w:pPr>
                    <w:pStyle w:val="TableBodyText"/>
                    <w:jc w:val="center"/>
                    <w:rPr>
                      <w:rFonts w:cs="Arial"/>
                      <w:szCs w:val="18"/>
                    </w:rPr>
                  </w:pPr>
                  <w:r w:rsidRPr="003E230A">
                    <w:rPr>
                      <w:rFonts w:cs="Arial"/>
                      <w:color w:val="000000"/>
                      <w:szCs w:val="18"/>
                    </w:rPr>
                    <w:t>0.14</w:t>
                  </w:r>
                </w:p>
              </w:tc>
              <w:tc>
                <w:tcPr>
                  <w:tcW w:w="328" w:type="pct"/>
                  <w:shd w:val="clear" w:color="auto" w:fill="auto"/>
                  <w:vAlign w:val="center"/>
                </w:tcPr>
                <w:p w14:paraId="4E15A6E5" w14:textId="77777777" w:rsidR="001442D2" w:rsidRPr="001746ED" w:rsidRDefault="001442D2" w:rsidP="00F3516B">
                  <w:pPr>
                    <w:pStyle w:val="TableBodyText"/>
                    <w:ind w:right="28"/>
                    <w:jc w:val="center"/>
                    <w:rPr>
                      <w:rFonts w:cs="Arial"/>
                      <w:szCs w:val="18"/>
                    </w:rPr>
                  </w:pPr>
                  <w:r w:rsidRPr="003E230A">
                    <w:rPr>
                      <w:rFonts w:cs="Arial"/>
                      <w:color w:val="000000"/>
                      <w:szCs w:val="18"/>
                    </w:rPr>
                    <w:t>0.19</w:t>
                  </w:r>
                </w:p>
              </w:tc>
              <w:tc>
                <w:tcPr>
                  <w:tcW w:w="332" w:type="pct"/>
                  <w:vAlign w:val="center"/>
                </w:tcPr>
                <w:p w14:paraId="2FB073DD"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c>
                <w:tcPr>
                  <w:tcW w:w="320" w:type="pct"/>
                  <w:vAlign w:val="center"/>
                </w:tcPr>
                <w:p w14:paraId="1F59A281"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vAlign w:val="center"/>
                </w:tcPr>
                <w:p w14:paraId="4CBBF1B3"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vAlign w:val="center"/>
                </w:tcPr>
                <w:p w14:paraId="61343AC4"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23" w:type="pct"/>
                  <w:vAlign w:val="center"/>
                </w:tcPr>
                <w:p w14:paraId="2BBF49C5" w14:textId="77777777" w:rsidR="001442D2" w:rsidRPr="001746ED" w:rsidRDefault="001442D2" w:rsidP="00F3516B">
                  <w:pPr>
                    <w:pStyle w:val="TableBodyText"/>
                    <w:ind w:right="28"/>
                    <w:jc w:val="center"/>
                    <w:rPr>
                      <w:rFonts w:cs="Arial"/>
                      <w:szCs w:val="18"/>
                    </w:rPr>
                  </w:pPr>
                  <w:r w:rsidRPr="003E230A">
                    <w:rPr>
                      <w:rFonts w:cs="Arial"/>
                      <w:color w:val="000000"/>
                      <w:szCs w:val="18"/>
                    </w:rPr>
                    <w:t>0.13</w:t>
                  </w:r>
                </w:p>
              </w:tc>
              <w:tc>
                <w:tcPr>
                  <w:tcW w:w="306" w:type="pct"/>
                  <w:vAlign w:val="center"/>
                </w:tcPr>
                <w:p w14:paraId="647DD8DD"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259" w:type="pct"/>
                  <w:vAlign w:val="center"/>
                </w:tcPr>
                <w:p w14:paraId="4AF58F5E" w14:textId="77777777" w:rsidR="001442D2" w:rsidRPr="001746ED" w:rsidRDefault="001442D2" w:rsidP="00F3516B">
                  <w:pPr>
                    <w:pStyle w:val="TableBodyText"/>
                    <w:ind w:right="28"/>
                    <w:jc w:val="center"/>
                    <w:rPr>
                      <w:rFonts w:cs="Arial"/>
                      <w:szCs w:val="18"/>
                    </w:rPr>
                  </w:pPr>
                  <w:r w:rsidRPr="003E230A">
                    <w:rPr>
                      <w:rFonts w:cs="Arial"/>
                      <w:color w:val="000000"/>
                      <w:szCs w:val="18"/>
                    </w:rPr>
                    <w:t>0.18</w:t>
                  </w:r>
                </w:p>
              </w:tc>
              <w:tc>
                <w:tcPr>
                  <w:tcW w:w="241" w:type="pct"/>
                  <w:vAlign w:val="center"/>
                </w:tcPr>
                <w:p w14:paraId="4989F75E" w14:textId="77777777" w:rsidR="001442D2" w:rsidRPr="001746ED" w:rsidRDefault="001442D2" w:rsidP="00F3516B">
                  <w:pPr>
                    <w:pStyle w:val="TableBodyText"/>
                    <w:ind w:right="28"/>
                    <w:jc w:val="center"/>
                    <w:rPr>
                      <w:rFonts w:cs="Arial"/>
                      <w:szCs w:val="18"/>
                    </w:rPr>
                  </w:pPr>
                  <w:r w:rsidRPr="003E230A">
                    <w:rPr>
                      <w:rFonts w:cs="Arial"/>
                      <w:color w:val="000000"/>
                      <w:szCs w:val="18"/>
                    </w:rPr>
                    <w:t>0.21</w:t>
                  </w:r>
                </w:p>
              </w:tc>
              <w:tc>
                <w:tcPr>
                  <w:tcW w:w="303" w:type="pct"/>
                  <w:vAlign w:val="center"/>
                </w:tcPr>
                <w:p w14:paraId="4CE3B268" w14:textId="77777777" w:rsidR="001442D2" w:rsidRPr="001746ED" w:rsidRDefault="001442D2" w:rsidP="00F3516B">
                  <w:pPr>
                    <w:pStyle w:val="TableBodyText"/>
                    <w:ind w:right="28"/>
                    <w:jc w:val="center"/>
                    <w:rPr>
                      <w:rFonts w:cs="Arial"/>
                      <w:szCs w:val="18"/>
                    </w:rPr>
                  </w:pPr>
                  <w:r w:rsidRPr="003E230A">
                    <w:rPr>
                      <w:rFonts w:cs="Arial"/>
                      <w:color w:val="000000"/>
                      <w:szCs w:val="18"/>
                    </w:rPr>
                    <w:t>0.20</w:t>
                  </w:r>
                </w:p>
              </w:tc>
            </w:tr>
            <w:tr w:rsidR="001442D2" w14:paraId="61733174" w14:textId="77777777" w:rsidTr="00F3516B">
              <w:tc>
                <w:tcPr>
                  <w:tcW w:w="1302" w:type="pct"/>
                  <w:shd w:val="clear" w:color="auto" w:fill="F2F2F2"/>
                </w:tcPr>
                <w:p w14:paraId="72D089B1" w14:textId="77777777" w:rsidR="001442D2" w:rsidRPr="001746ED" w:rsidRDefault="001442D2" w:rsidP="003E230A">
                  <w:pPr>
                    <w:pStyle w:val="TableBodyText"/>
                    <w:ind w:left="720" w:hanging="714"/>
                    <w:jc w:val="left"/>
                    <w:rPr>
                      <w:rFonts w:cs="Arial"/>
                      <w:szCs w:val="18"/>
                    </w:rPr>
                  </w:pPr>
                  <w:r w:rsidRPr="001746ED">
                    <w:rPr>
                      <w:rFonts w:cs="Arial"/>
                      <w:szCs w:val="18"/>
                    </w:rPr>
                    <w:t>New workforce entrant 2</w:t>
                  </w:r>
                </w:p>
              </w:tc>
              <w:tc>
                <w:tcPr>
                  <w:tcW w:w="321" w:type="pct"/>
                  <w:shd w:val="clear" w:color="auto" w:fill="F2F2F2"/>
                  <w:vAlign w:val="center"/>
                </w:tcPr>
                <w:p w14:paraId="453F3E9E" w14:textId="77777777" w:rsidR="001442D2" w:rsidRPr="001746ED" w:rsidRDefault="001442D2" w:rsidP="00F3516B">
                  <w:pPr>
                    <w:pStyle w:val="TableBodyText"/>
                    <w:ind w:left="720" w:hanging="714"/>
                    <w:jc w:val="center"/>
                    <w:rPr>
                      <w:rFonts w:cs="Arial"/>
                      <w:szCs w:val="18"/>
                    </w:rPr>
                  </w:pPr>
                  <w:r w:rsidRPr="003E230A">
                    <w:rPr>
                      <w:rFonts w:cs="Arial"/>
                      <w:color w:val="000000"/>
                      <w:szCs w:val="18"/>
                    </w:rPr>
                    <w:t>0.24</w:t>
                  </w:r>
                </w:p>
              </w:tc>
              <w:tc>
                <w:tcPr>
                  <w:tcW w:w="321" w:type="pct"/>
                  <w:shd w:val="clear" w:color="auto" w:fill="F2F2F2"/>
                  <w:vAlign w:val="center"/>
                </w:tcPr>
                <w:p w14:paraId="2651FBDB" w14:textId="77777777" w:rsidR="001442D2" w:rsidRPr="001746ED" w:rsidRDefault="001442D2" w:rsidP="00F3516B">
                  <w:pPr>
                    <w:pStyle w:val="TableBodyText"/>
                    <w:ind w:left="720" w:hanging="714"/>
                    <w:jc w:val="center"/>
                    <w:rPr>
                      <w:rFonts w:cs="Arial"/>
                      <w:szCs w:val="18"/>
                    </w:rPr>
                  </w:pPr>
                  <w:r w:rsidRPr="003E230A">
                    <w:rPr>
                      <w:rFonts w:cs="Arial"/>
                      <w:color w:val="000000"/>
                      <w:szCs w:val="18"/>
                    </w:rPr>
                    <w:t>0.26</w:t>
                  </w:r>
                </w:p>
              </w:tc>
              <w:tc>
                <w:tcPr>
                  <w:tcW w:w="328" w:type="pct"/>
                  <w:shd w:val="clear" w:color="auto" w:fill="F2F2F2"/>
                  <w:vAlign w:val="center"/>
                </w:tcPr>
                <w:p w14:paraId="3237CCD6"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0.26</w:t>
                  </w:r>
                </w:p>
              </w:tc>
              <w:tc>
                <w:tcPr>
                  <w:tcW w:w="332" w:type="pct"/>
                  <w:shd w:val="clear" w:color="auto" w:fill="F2F2F2"/>
                  <w:vAlign w:val="center"/>
                </w:tcPr>
                <w:p w14:paraId="21BA0423"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0.26</w:t>
                  </w:r>
                </w:p>
              </w:tc>
              <w:tc>
                <w:tcPr>
                  <w:tcW w:w="320" w:type="pct"/>
                  <w:shd w:val="clear" w:color="auto" w:fill="F2F2F2"/>
                  <w:vAlign w:val="center"/>
                </w:tcPr>
                <w:p w14:paraId="783D76BF"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0.16</w:t>
                  </w:r>
                </w:p>
              </w:tc>
              <w:tc>
                <w:tcPr>
                  <w:tcW w:w="322" w:type="pct"/>
                  <w:shd w:val="clear" w:color="auto" w:fill="F2F2F2"/>
                  <w:vAlign w:val="center"/>
                </w:tcPr>
                <w:p w14:paraId="69017AE4"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0.16</w:t>
                  </w:r>
                </w:p>
              </w:tc>
              <w:tc>
                <w:tcPr>
                  <w:tcW w:w="322" w:type="pct"/>
                  <w:shd w:val="clear" w:color="auto" w:fill="F2F2F2"/>
                  <w:vAlign w:val="center"/>
                </w:tcPr>
                <w:p w14:paraId="78D46041"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0.11</w:t>
                  </w:r>
                </w:p>
              </w:tc>
              <w:tc>
                <w:tcPr>
                  <w:tcW w:w="323" w:type="pct"/>
                  <w:shd w:val="clear" w:color="auto" w:fill="F2F2F2"/>
                  <w:vAlign w:val="center"/>
                </w:tcPr>
                <w:p w14:paraId="067D9F3E"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0.10</w:t>
                  </w:r>
                </w:p>
              </w:tc>
              <w:tc>
                <w:tcPr>
                  <w:tcW w:w="306" w:type="pct"/>
                  <w:shd w:val="clear" w:color="auto" w:fill="F2F2F2"/>
                  <w:vAlign w:val="center"/>
                </w:tcPr>
                <w:p w14:paraId="1C52CA4B"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0.12</w:t>
                  </w:r>
                </w:p>
              </w:tc>
              <w:tc>
                <w:tcPr>
                  <w:tcW w:w="259" w:type="pct"/>
                  <w:shd w:val="clear" w:color="auto" w:fill="F2F2F2"/>
                  <w:vAlign w:val="center"/>
                </w:tcPr>
                <w:p w14:paraId="2F275EA3"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0.11</w:t>
                  </w:r>
                </w:p>
              </w:tc>
              <w:tc>
                <w:tcPr>
                  <w:tcW w:w="241" w:type="pct"/>
                  <w:shd w:val="clear" w:color="auto" w:fill="F2F2F2"/>
                  <w:vAlign w:val="center"/>
                </w:tcPr>
                <w:p w14:paraId="14666052"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0.11</w:t>
                  </w:r>
                </w:p>
              </w:tc>
              <w:tc>
                <w:tcPr>
                  <w:tcW w:w="303" w:type="pct"/>
                  <w:shd w:val="clear" w:color="auto" w:fill="F2F2F2"/>
                  <w:vAlign w:val="center"/>
                </w:tcPr>
                <w:p w14:paraId="3689D9BE"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0.10</w:t>
                  </w:r>
                </w:p>
              </w:tc>
            </w:tr>
            <w:tr w:rsidR="001442D2" w14:paraId="026E8D43" w14:textId="77777777" w:rsidTr="00F3516B">
              <w:tc>
                <w:tcPr>
                  <w:tcW w:w="1302" w:type="pct"/>
                  <w:shd w:val="clear" w:color="auto" w:fill="auto"/>
                </w:tcPr>
                <w:p w14:paraId="1B3D0A68" w14:textId="77777777" w:rsidR="001442D2" w:rsidRPr="001746ED" w:rsidRDefault="001442D2" w:rsidP="003E230A">
                  <w:pPr>
                    <w:pStyle w:val="TableBodyText"/>
                    <w:jc w:val="left"/>
                    <w:rPr>
                      <w:rFonts w:cs="Arial"/>
                      <w:szCs w:val="18"/>
                    </w:rPr>
                  </w:pPr>
                  <w:r w:rsidRPr="001746ED">
                    <w:rPr>
                      <w:rFonts w:cs="Arial"/>
                      <w:szCs w:val="18"/>
                    </w:rPr>
                    <w:t>Older individual 1</w:t>
                  </w:r>
                </w:p>
              </w:tc>
              <w:tc>
                <w:tcPr>
                  <w:tcW w:w="321" w:type="pct"/>
                  <w:vAlign w:val="center"/>
                </w:tcPr>
                <w:p w14:paraId="0FC4F467" w14:textId="77777777" w:rsidR="001442D2" w:rsidRPr="001746ED" w:rsidRDefault="001442D2" w:rsidP="00F3516B">
                  <w:pPr>
                    <w:pStyle w:val="TableBodyText"/>
                    <w:jc w:val="center"/>
                    <w:rPr>
                      <w:rFonts w:cs="Arial"/>
                      <w:szCs w:val="18"/>
                    </w:rPr>
                  </w:pPr>
                  <w:r w:rsidRPr="003E230A">
                    <w:rPr>
                      <w:rFonts w:cs="Arial"/>
                      <w:color w:val="000000"/>
                      <w:szCs w:val="18"/>
                    </w:rPr>
                    <w:t>0.25</w:t>
                  </w:r>
                </w:p>
              </w:tc>
              <w:tc>
                <w:tcPr>
                  <w:tcW w:w="321" w:type="pct"/>
                  <w:shd w:val="clear" w:color="auto" w:fill="auto"/>
                  <w:vAlign w:val="center"/>
                </w:tcPr>
                <w:p w14:paraId="11E0C4E0" w14:textId="77777777" w:rsidR="001442D2" w:rsidRPr="001746ED" w:rsidRDefault="001442D2" w:rsidP="00F3516B">
                  <w:pPr>
                    <w:pStyle w:val="TableBodyText"/>
                    <w:jc w:val="center"/>
                    <w:rPr>
                      <w:rFonts w:cs="Arial"/>
                      <w:szCs w:val="18"/>
                    </w:rPr>
                  </w:pPr>
                  <w:r w:rsidRPr="003E230A">
                    <w:rPr>
                      <w:rFonts w:cs="Arial"/>
                      <w:color w:val="000000"/>
                      <w:szCs w:val="18"/>
                    </w:rPr>
                    <w:t>0.27</w:t>
                  </w:r>
                </w:p>
              </w:tc>
              <w:tc>
                <w:tcPr>
                  <w:tcW w:w="328" w:type="pct"/>
                  <w:shd w:val="clear" w:color="auto" w:fill="auto"/>
                  <w:vAlign w:val="center"/>
                </w:tcPr>
                <w:p w14:paraId="76ED745A" w14:textId="77777777" w:rsidR="001442D2" w:rsidRPr="001746ED" w:rsidRDefault="001442D2" w:rsidP="00F3516B">
                  <w:pPr>
                    <w:pStyle w:val="TableBodyText"/>
                    <w:ind w:right="28"/>
                    <w:jc w:val="center"/>
                    <w:rPr>
                      <w:rFonts w:cs="Arial"/>
                      <w:szCs w:val="18"/>
                    </w:rPr>
                  </w:pPr>
                  <w:r w:rsidRPr="003E230A">
                    <w:rPr>
                      <w:rFonts w:cs="Arial"/>
                      <w:color w:val="000000"/>
                      <w:szCs w:val="18"/>
                    </w:rPr>
                    <w:t>0.26</w:t>
                  </w:r>
                </w:p>
              </w:tc>
              <w:tc>
                <w:tcPr>
                  <w:tcW w:w="332" w:type="pct"/>
                  <w:vAlign w:val="center"/>
                </w:tcPr>
                <w:p w14:paraId="0E959CA1" w14:textId="77777777" w:rsidR="001442D2" w:rsidRPr="001746ED" w:rsidRDefault="001442D2" w:rsidP="00F3516B">
                  <w:pPr>
                    <w:pStyle w:val="TableBodyText"/>
                    <w:ind w:right="28"/>
                    <w:jc w:val="center"/>
                    <w:rPr>
                      <w:rFonts w:cs="Arial"/>
                      <w:szCs w:val="18"/>
                    </w:rPr>
                  </w:pPr>
                  <w:r w:rsidRPr="003E230A">
                    <w:rPr>
                      <w:rFonts w:cs="Arial"/>
                      <w:color w:val="000000"/>
                      <w:szCs w:val="18"/>
                    </w:rPr>
                    <w:t>0.27</w:t>
                  </w:r>
                </w:p>
              </w:tc>
              <w:tc>
                <w:tcPr>
                  <w:tcW w:w="320" w:type="pct"/>
                  <w:vAlign w:val="center"/>
                </w:tcPr>
                <w:p w14:paraId="1CA690C0"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vAlign w:val="center"/>
                </w:tcPr>
                <w:p w14:paraId="3D0BDB6F" w14:textId="77777777" w:rsidR="001442D2" w:rsidRPr="001746ED" w:rsidRDefault="001442D2" w:rsidP="00F3516B">
                  <w:pPr>
                    <w:pStyle w:val="TableBodyText"/>
                    <w:ind w:right="28"/>
                    <w:jc w:val="center"/>
                    <w:rPr>
                      <w:rFonts w:cs="Arial"/>
                      <w:szCs w:val="18"/>
                    </w:rPr>
                  </w:pPr>
                  <w:r w:rsidRPr="003E230A">
                    <w:rPr>
                      <w:rFonts w:cs="Arial"/>
                      <w:color w:val="000000"/>
                      <w:szCs w:val="18"/>
                    </w:rPr>
                    <w:t>0.16</w:t>
                  </w:r>
                </w:p>
              </w:tc>
              <w:tc>
                <w:tcPr>
                  <w:tcW w:w="322" w:type="pct"/>
                  <w:vAlign w:val="center"/>
                </w:tcPr>
                <w:p w14:paraId="0AEE0852" w14:textId="77777777" w:rsidR="001442D2" w:rsidRPr="001746ED" w:rsidRDefault="001442D2" w:rsidP="00F3516B">
                  <w:pPr>
                    <w:pStyle w:val="TableBodyText"/>
                    <w:ind w:right="28"/>
                    <w:jc w:val="center"/>
                    <w:rPr>
                      <w:rFonts w:cs="Arial"/>
                      <w:szCs w:val="18"/>
                    </w:rPr>
                  </w:pPr>
                  <w:r w:rsidRPr="003E230A">
                    <w:rPr>
                      <w:rFonts w:cs="Arial"/>
                      <w:color w:val="000000"/>
                      <w:szCs w:val="18"/>
                    </w:rPr>
                    <w:t>0.11</w:t>
                  </w:r>
                </w:p>
              </w:tc>
              <w:tc>
                <w:tcPr>
                  <w:tcW w:w="323" w:type="pct"/>
                  <w:vAlign w:val="center"/>
                </w:tcPr>
                <w:p w14:paraId="68C1E0D8"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c>
                <w:tcPr>
                  <w:tcW w:w="306" w:type="pct"/>
                  <w:vAlign w:val="center"/>
                </w:tcPr>
                <w:p w14:paraId="70DB9B01" w14:textId="77777777" w:rsidR="001442D2" w:rsidRPr="001746ED" w:rsidRDefault="001442D2" w:rsidP="00F3516B">
                  <w:pPr>
                    <w:pStyle w:val="TableBodyText"/>
                    <w:ind w:right="28"/>
                    <w:jc w:val="center"/>
                    <w:rPr>
                      <w:rFonts w:cs="Arial"/>
                      <w:szCs w:val="18"/>
                    </w:rPr>
                  </w:pPr>
                  <w:r w:rsidRPr="003E230A">
                    <w:rPr>
                      <w:rFonts w:cs="Arial"/>
                      <w:color w:val="000000"/>
                      <w:szCs w:val="18"/>
                    </w:rPr>
                    <w:t>0.12</w:t>
                  </w:r>
                </w:p>
              </w:tc>
              <w:tc>
                <w:tcPr>
                  <w:tcW w:w="259" w:type="pct"/>
                  <w:vAlign w:val="center"/>
                </w:tcPr>
                <w:p w14:paraId="33D65BB7" w14:textId="77777777" w:rsidR="001442D2" w:rsidRPr="001746ED" w:rsidRDefault="001442D2" w:rsidP="00F3516B">
                  <w:pPr>
                    <w:pStyle w:val="TableBodyText"/>
                    <w:ind w:right="28"/>
                    <w:jc w:val="center"/>
                    <w:rPr>
                      <w:rFonts w:cs="Arial"/>
                      <w:szCs w:val="18"/>
                    </w:rPr>
                  </w:pPr>
                  <w:r w:rsidRPr="003E230A">
                    <w:rPr>
                      <w:rFonts w:cs="Arial"/>
                      <w:color w:val="000000"/>
                      <w:szCs w:val="18"/>
                    </w:rPr>
                    <w:t>0.11</w:t>
                  </w:r>
                </w:p>
              </w:tc>
              <w:tc>
                <w:tcPr>
                  <w:tcW w:w="241" w:type="pct"/>
                  <w:vAlign w:val="center"/>
                </w:tcPr>
                <w:p w14:paraId="41895A1D" w14:textId="77777777" w:rsidR="001442D2" w:rsidRPr="001746ED" w:rsidRDefault="001442D2" w:rsidP="00F3516B">
                  <w:pPr>
                    <w:pStyle w:val="TableBodyText"/>
                    <w:ind w:right="28"/>
                    <w:jc w:val="center"/>
                    <w:rPr>
                      <w:rFonts w:cs="Arial"/>
                      <w:szCs w:val="18"/>
                    </w:rPr>
                  </w:pPr>
                  <w:r w:rsidRPr="003E230A">
                    <w:rPr>
                      <w:rFonts w:cs="Arial"/>
                      <w:color w:val="000000"/>
                      <w:szCs w:val="18"/>
                    </w:rPr>
                    <w:t>0.11</w:t>
                  </w:r>
                </w:p>
              </w:tc>
              <w:tc>
                <w:tcPr>
                  <w:tcW w:w="303" w:type="pct"/>
                  <w:vAlign w:val="center"/>
                </w:tcPr>
                <w:p w14:paraId="4D52F42F" w14:textId="77777777" w:rsidR="001442D2" w:rsidRPr="001746ED" w:rsidRDefault="001442D2" w:rsidP="00F3516B">
                  <w:pPr>
                    <w:pStyle w:val="TableBodyText"/>
                    <w:ind w:right="28"/>
                    <w:jc w:val="center"/>
                    <w:rPr>
                      <w:rFonts w:cs="Arial"/>
                      <w:szCs w:val="18"/>
                    </w:rPr>
                  </w:pPr>
                  <w:r w:rsidRPr="003E230A">
                    <w:rPr>
                      <w:rFonts w:cs="Arial"/>
                      <w:color w:val="000000"/>
                      <w:szCs w:val="18"/>
                    </w:rPr>
                    <w:t>0.10</w:t>
                  </w:r>
                </w:p>
              </w:tc>
            </w:tr>
            <w:tr w:rsidR="001442D2" w14:paraId="1906CEB9" w14:textId="77777777" w:rsidTr="00F3516B">
              <w:tc>
                <w:tcPr>
                  <w:tcW w:w="1302" w:type="pct"/>
                  <w:tcBorders>
                    <w:bottom w:val="single" w:sz="6" w:space="0" w:color="BFBFBF"/>
                  </w:tcBorders>
                  <w:shd w:val="clear" w:color="auto" w:fill="F2F2F2"/>
                </w:tcPr>
                <w:p w14:paraId="662E032D" w14:textId="77777777" w:rsidR="001442D2" w:rsidRPr="001746ED" w:rsidRDefault="001442D2" w:rsidP="003E230A">
                  <w:pPr>
                    <w:pStyle w:val="TableBodyText"/>
                    <w:ind w:left="720" w:hanging="714"/>
                    <w:jc w:val="left"/>
                    <w:rPr>
                      <w:rFonts w:cs="Arial"/>
                      <w:szCs w:val="18"/>
                    </w:rPr>
                  </w:pPr>
                  <w:r w:rsidRPr="001746ED">
                    <w:rPr>
                      <w:rFonts w:cs="Arial"/>
                      <w:szCs w:val="18"/>
                    </w:rPr>
                    <w:t>Older individual 2</w:t>
                  </w:r>
                </w:p>
              </w:tc>
              <w:tc>
                <w:tcPr>
                  <w:tcW w:w="321" w:type="pct"/>
                  <w:tcBorders>
                    <w:bottom w:val="single" w:sz="6" w:space="0" w:color="BFBFBF"/>
                  </w:tcBorders>
                  <w:shd w:val="clear" w:color="auto" w:fill="F2F2F2"/>
                  <w:vAlign w:val="center"/>
                </w:tcPr>
                <w:p w14:paraId="0E3CCC44" w14:textId="77777777" w:rsidR="001442D2" w:rsidRPr="001746ED" w:rsidRDefault="001442D2" w:rsidP="00F3516B">
                  <w:pPr>
                    <w:pStyle w:val="TableBodyText"/>
                    <w:ind w:left="720" w:hanging="714"/>
                    <w:jc w:val="center"/>
                    <w:rPr>
                      <w:rFonts w:cs="Arial"/>
                      <w:szCs w:val="18"/>
                    </w:rPr>
                  </w:pPr>
                  <w:r w:rsidRPr="003E230A">
                    <w:rPr>
                      <w:rFonts w:cs="Arial"/>
                      <w:color w:val="000000"/>
                      <w:szCs w:val="18"/>
                    </w:rPr>
                    <w:t>0.43</w:t>
                  </w:r>
                </w:p>
              </w:tc>
              <w:tc>
                <w:tcPr>
                  <w:tcW w:w="321" w:type="pct"/>
                  <w:tcBorders>
                    <w:bottom w:val="single" w:sz="6" w:space="0" w:color="BFBFBF"/>
                  </w:tcBorders>
                  <w:shd w:val="clear" w:color="auto" w:fill="F2F2F2"/>
                  <w:vAlign w:val="center"/>
                </w:tcPr>
                <w:p w14:paraId="4D74FAEF" w14:textId="77777777" w:rsidR="001442D2" w:rsidRPr="001746ED" w:rsidRDefault="001442D2" w:rsidP="00F3516B">
                  <w:pPr>
                    <w:pStyle w:val="TableBodyText"/>
                    <w:ind w:left="720" w:hanging="714"/>
                    <w:jc w:val="center"/>
                    <w:rPr>
                      <w:rFonts w:cs="Arial"/>
                      <w:szCs w:val="18"/>
                    </w:rPr>
                  </w:pPr>
                  <w:r w:rsidRPr="003E230A">
                    <w:rPr>
                      <w:rFonts w:cs="Arial"/>
                      <w:color w:val="000000"/>
                      <w:szCs w:val="18"/>
                    </w:rPr>
                    <w:t>0.46</w:t>
                  </w:r>
                </w:p>
              </w:tc>
              <w:tc>
                <w:tcPr>
                  <w:tcW w:w="328" w:type="pct"/>
                  <w:tcBorders>
                    <w:bottom w:val="single" w:sz="6" w:space="0" w:color="BFBFBF"/>
                  </w:tcBorders>
                  <w:shd w:val="clear" w:color="auto" w:fill="F2F2F2"/>
                  <w:vAlign w:val="center"/>
                </w:tcPr>
                <w:p w14:paraId="1BCB7F70"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0.27</w:t>
                  </w:r>
                </w:p>
              </w:tc>
              <w:tc>
                <w:tcPr>
                  <w:tcW w:w="332" w:type="pct"/>
                  <w:tcBorders>
                    <w:bottom w:val="single" w:sz="6" w:space="0" w:color="BFBFBF"/>
                  </w:tcBorders>
                  <w:shd w:val="clear" w:color="auto" w:fill="F2F2F2"/>
                  <w:vAlign w:val="center"/>
                </w:tcPr>
                <w:p w14:paraId="68E4B2A4"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0.27</w:t>
                  </w:r>
                </w:p>
              </w:tc>
              <w:tc>
                <w:tcPr>
                  <w:tcW w:w="320" w:type="pct"/>
                  <w:tcBorders>
                    <w:bottom w:val="single" w:sz="6" w:space="0" w:color="BFBFBF"/>
                  </w:tcBorders>
                  <w:shd w:val="clear" w:color="auto" w:fill="F2F2F2"/>
                  <w:vAlign w:val="center"/>
                </w:tcPr>
                <w:p w14:paraId="28A63E4F"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0.12</w:t>
                  </w:r>
                </w:p>
              </w:tc>
              <w:tc>
                <w:tcPr>
                  <w:tcW w:w="322" w:type="pct"/>
                  <w:tcBorders>
                    <w:bottom w:val="single" w:sz="6" w:space="0" w:color="BFBFBF"/>
                  </w:tcBorders>
                  <w:shd w:val="clear" w:color="auto" w:fill="F2F2F2"/>
                  <w:vAlign w:val="center"/>
                </w:tcPr>
                <w:p w14:paraId="0CB1126D"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0.11</w:t>
                  </w:r>
                </w:p>
              </w:tc>
              <w:tc>
                <w:tcPr>
                  <w:tcW w:w="322" w:type="pct"/>
                  <w:tcBorders>
                    <w:bottom w:val="single" w:sz="6" w:space="0" w:color="BFBFBF"/>
                  </w:tcBorders>
                  <w:shd w:val="clear" w:color="auto" w:fill="F2F2F2"/>
                  <w:vAlign w:val="center"/>
                </w:tcPr>
                <w:p w14:paraId="001C9C25"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0.07</w:t>
                  </w:r>
                </w:p>
              </w:tc>
              <w:tc>
                <w:tcPr>
                  <w:tcW w:w="323" w:type="pct"/>
                  <w:tcBorders>
                    <w:bottom w:val="single" w:sz="6" w:space="0" w:color="BFBFBF"/>
                  </w:tcBorders>
                  <w:shd w:val="clear" w:color="auto" w:fill="F2F2F2"/>
                  <w:vAlign w:val="center"/>
                </w:tcPr>
                <w:p w14:paraId="649EE1ED"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0.06</w:t>
                  </w:r>
                </w:p>
              </w:tc>
              <w:tc>
                <w:tcPr>
                  <w:tcW w:w="306" w:type="pct"/>
                  <w:tcBorders>
                    <w:bottom w:val="single" w:sz="6" w:space="0" w:color="BFBFBF"/>
                  </w:tcBorders>
                  <w:shd w:val="clear" w:color="auto" w:fill="F2F2F2"/>
                  <w:vAlign w:val="center"/>
                </w:tcPr>
                <w:p w14:paraId="3E4E1A90"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0.06</w:t>
                  </w:r>
                </w:p>
              </w:tc>
              <w:tc>
                <w:tcPr>
                  <w:tcW w:w="259" w:type="pct"/>
                  <w:tcBorders>
                    <w:bottom w:val="single" w:sz="6" w:space="0" w:color="BFBFBF"/>
                  </w:tcBorders>
                  <w:shd w:val="clear" w:color="auto" w:fill="F2F2F2"/>
                  <w:vAlign w:val="center"/>
                </w:tcPr>
                <w:p w14:paraId="555DE9E4"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0.06</w:t>
                  </w:r>
                </w:p>
              </w:tc>
              <w:tc>
                <w:tcPr>
                  <w:tcW w:w="241" w:type="pct"/>
                  <w:tcBorders>
                    <w:bottom w:val="single" w:sz="6" w:space="0" w:color="BFBFBF"/>
                  </w:tcBorders>
                  <w:shd w:val="clear" w:color="auto" w:fill="F2F2F2"/>
                  <w:vAlign w:val="center"/>
                </w:tcPr>
                <w:p w14:paraId="0EE2B908"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0.05</w:t>
                  </w:r>
                </w:p>
              </w:tc>
              <w:tc>
                <w:tcPr>
                  <w:tcW w:w="303" w:type="pct"/>
                  <w:tcBorders>
                    <w:bottom w:val="single" w:sz="6" w:space="0" w:color="BFBFBF"/>
                  </w:tcBorders>
                  <w:shd w:val="clear" w:color="auto" w:fill="F2F2F2"/>
                  <w:vAlign w:val="center"/>
                </w:tcPr>
                <w:p w14:paraId="2AE11C48" w14:textId="77777777" w:rsidR="001442D2" w:rsidRPr="001746ED" w:rsidRDefault="001442D2" w:rsidP="00F3516B">
                  <w:pPr>
                    <w:pStyle w:val="TableBodyText"/>
                    <w:ind w:left="720" w:right="28" w:hanging="714"/>
                    <w:jc w:val="center"/>
                    <w:rPr>
                      <w:rFonts w:cs="Arial"/>
                      <w:szCs w:val="18"/>
                    </w:rPr>
                  </w:pPr>
                  <w:r w:rsidRPr="003E230A">
                    <w:rPr>
                      <w:rFonts w:cs="Arial"/>
                      <w:color w:val="000000"/>
                      <w:szCs w:val="18"/>
                    </w:rPr>
                    <w:t>0.05</w:t>
                  </w:r>
                </w:p>
              </w:tc>
            </w:tr>
          </w:tbl>
          <w:p w14:paraId="35355D82" w14:textId="77777777" w:rsidR="001442D2" w:rsidRDefault="001442D2" w:rsidP="00F3516B">
            <w:pPr>
              <w:pStyle w:val="Box"/>
            </w:pPr>
          </w:p>
        </w:tc>
      </w:tr>
      <w:tr w:rsidR="001442D2" w14:paraId="4345699C" w14:textId="77777777" w:rsidTr="008831BF">
        <w:tc>
          <w:tcPr>
            <w:tcW w:w="5000" w:type="pct"/>
            <w:tcBorders>
              <w:top w:val="nil"/>
              <w:left w:val="nil"/>
              <w:bottom w:val="nil"/>
              <w:right w:val="nil"/>
            </w:tcBorders>
            <w:shd w:val="clear" w:color="auto" w:fill="auto"/>
          </w:tcPr>
          <w:p w14:paraId="50EA3022" w14:textId="77777777" w:rsidR="001442D2" w:rsidRDefault="001442D2" w:rsidP="00F3516B">
            <w:pPr>
              <w:pStyle w:val="Note"/>
              <w:rPr>
                <w:i/>
              </w:rPr>
            </w:pPr>
            <w:r w:rsidRPr="008E77FE">
              <w:rPr>
                <w:rStyle w:val="NoteLabel"/>
              </w:rPr>
              <w:t>a</w:t>
            </w:r>
            <w:r>
              <w:t xml:space="preserve"> 1 represents the highest rank and 6 the lowest rank. </w:t>
            </w:r>
            <w:r>
              <w:rPr>
                <w:rStyle w:val="NoteLabel"/>
              </w:rPr>
              <w:t>b</w:t>
            </w:r>
            <w:r>
              <w:t xml:space="preserve"> Respondents with level of highest level of education categorised as ‘Other’ based on their open responses have been removed. </w:t>
            </w:r>
            <w:r>
              <w:rPr>
                <w:rStyle w:val="NoteLabel"/>
              </w:rPr>
              <w:t xml:space="preserve">c </w:t>
            </w:r>
            <w:r>
              <w:t>1992 observations were used for this regression.</w:t>
            </w:r>
          </w:p>
        </w:tc>
      </w:tr>
      <w:tr w:rsidR="001442D2" w14:paraId="3D96C586" w14:textId="77777777" w:rsidTr="008831BF">
        <w:tc>
          <w:tcPr>
            <w:tcW w:w="5000" w:type="pct"/>
            <w:tcBorders>
              <w:top w:val="nil"/>
              <w:left w:val="nil"/>
              <w:bottom w:val="single" w:sz="6" w:space="0" w:color="78A22F"/>
              <w:right w:val="nil"/>
            </w:tcBorders>
            <w:shd w:val="clear" w:color="auto" w:fill="auto"/>
          </w:tcPr>
          <w:p w14:paraId="58F156AB" w14:textId="77777777" w:rsidR="001442D2" w:rsidRDefault="001442D2" w:rsidP="00F3516B">
            <w:pPr>
              <w:pStyle w:val="Box"/>
              <w:spacing w:before="0" w:line="120" w:lineRule="exact"/>
            </w:pPr>
          </w:p>
        </w:tc>
      </w:tr>
      <w:tr w:rsidR="001442D2" w:rsidRPr="000863A5" w14:paraId="7D4E793B" w14:textId="77777777" w:rsidTr="008831BF">
        <w:tc>
          <w:tcPr>
            <w:tcW w:w="5000" w:type="pct"/>
            <w:tcBorders>
              <w:top w:val="single" w:sz="6" w:space="0" w:color="78A22F"/>
              <w:left w:val="nil"/>
              <w:bottom w:val="nil"/>
              <w:right w:val="nil"/>
            </w:tcBorders>
          </w:tcPr>
          <w:p w14:paraId="5C2472A1" w14:textId="2587F67E" w:rsidR="001442D2" w:rsidRPr="00626D32" w:rsidRDefault="001442D2" w:rsidP="00F3516B">
            <w:pPr>
              <w:pStyle w:val="BoxSpaceBelow"/>
            </w:pPr>
          </w:p>
        </w:tc>
      </w:tr>
    </w:tbl>
    <w:p w14:paraId="45DCBE66" w14:textId="4519C743" w:rsidR="001442D2" w:rsidRDefault="001442D2" w:rsidP="00F3516B">
      <w:pPr>
        <w:pStyle w:val="Heading2"/>
      </w:pPr>
      <w:bookmarkStart w:id="62" w:name="_Toc486513667"/>
      <w:bookmarkStart w:id="63" w:name="_Toc486848253"/>
      <w:r>
        <w:lastRenderedPageBreak/>
        <w:t>A.</w:t>
      </w:r>
      <w:r>
        <w:rPr>
          <w:noProof/>
        </w:rPr>
        <w:t>8</w:t>
      </w:r>
      <w:r>
        <w:tab/>
        <w:t>Regressions for nominations in the choice experiment</w:t>
      </w:r>
      <w:bookmarkEnd w:id="62"/>
      <w:bookmarkEnd w:id="63"/>
    </w:p>
    <w:p w14:paraId="408119AF" w14:textId="1DCBFB21" w:rsidR="001442D2" w:rsidRDefault="001442D2" w:rsidP="003E230A">
      <w:pPr>
        <w:pStyle w:val="Heading3"/>
        <w:spacing w:before="280"/>
      </w:pPr>
      <w:r>
        <w:t>A.8.</w:t>
      </w:r>
      <w:r w:rsidDel="001746ED">
        <w:t>1</w:t>
      </w:r>
      <w:r>
        <w:tab/>
        <w:t>Main regression</w:t>
      </w:r>
    </w:p>
    <w:p w14:paraId="33C3251E" w14:textId="1AE6C452" w:rsidR="001442D2" w:rsidRDefault="001442D2" w:rsidP="00F3516B">
      <w:pPr>
        <w:pStyle w:val="BodyText"/>
      </w:pPr>
      <w:r>
        <w:t>This section documents the regression associated with figure</w:t>
      </w:r>
      <w:r w:rsidR="009F10FD">
        <w:t> </w:t>
      </w:r>
      <w:r w:rsidRPr="00DA6AF9">
        <w:t>23</w:t>
      </w:r>
      <w:r w:rsidRPr="009F10FD">
        <w:t xml:space="preserve"> </w:t>
      </w:r>
      <w:r w:rsidRPr="0097652C">
        <w:t>in section</w:t>
      </w:r>
      <w:r w:rsidR="009F10FD">
        <w:t> </w:t>
      </w:r>
      <w:r w:rsidRPr="0097652C">
        <w:t>5 in the main text.</w:t>
      </w:r>
      <w:r>
        <w:t xml:space="preserve"> The Commission is interested in exploring if the treatment can improve nomination rates and the role that demographics play. The regression equation is:</w:t>
      </w:r>
    </w:p>
    <w:p w14:paraId="6073C1DE" w14:textId="77777777" w:rsidR="001442D2" w:rsidRDefault="001442D2" w:rsidP="00F3516B">
      <w:pPr>
        <w:pStyle w:val="BodyText"/>
      </w:pPr>
      <m:oMathPara>
        <m:oMath>
          <m:r>
            <w:rPr>
              <w:rFonts w:ascii="Cambria Math" w:hAnsi="Cambria Math"/>
            </w:rPr>
            <m:t>P(Nominates)=</m:t>
          </m:r>
          <m:r>
            <m:rPr>
              <m:sty m:val="p"/>
            </m:rPr>
            <w:rPr>
              <w:rFonts w:ascii="Cambria Math" w:hAnsi="Cambria Math"/>
            </w:rPr>
            <m:t>Φ</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T</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T,F</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oMath>
      </m:oMathPara>
    </w:p>
    <w:p w14:paraId="53E156E9" w14:textId="3C42DE9D" w:rsidR="001442D2" w:rsidRDefault="001442D2" w:rsidP="00F3516B">
      <w:pPr>
        <w:pStyle w:val="BodyText"/>
      </w:pPr>
      <w:r>
        <w:t xml:space="preserve">The results from this regression are presented in table </w:t>
      </w:r>
      <w:r w:rsidRPr="004C57AE">
        <w:t>A.</w:t>
      </w:r>
      <w:r w:rsidR="0034108F">
        <w:t>16</w:t>
      </w:r>
      <w:r w:rsidRPr="004C57AE">
        <w:t>.</w:t>
      </w:r>
      <w:r w:rsidRPr="00D4341A">
        <w:t xml:space="preserve"> </w:t>
      </w:r>
      <w:r w:rsidR="00A248C5">
        <w:t>A likelihood ratio test showed</w:t>
      </w:r>
      <w:r>
        <w:t xml:space="preserve"> that the model is significant</w:t>
      </w:r>
      <w:r w:rsidR="0034108F">
        <w:t xml:space="preserve"> (table A.15</w:t>
      </w:r>
      <w:r w:rsidR="00A248C5">
        <w:t>)</w:t>
      </w:r>
      <w:r w:rsidRPr="001746ED">
        <w:t>.</w:t>
      </w:r>
    </w:p>
    <w:p w14:paraId="7FACFE4C" w14:textId="6C080528" w:rsidR="0034108F" w:rsidRDefault="0034108F" w:rsidP="0034108F">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34108F" w14:paraId="47E44310" w14:textId="77777777" w:rsidTr="008831BF">
        <w:tc>
          <w:tcPr>
            <w:tcW w:w="5000" w:type="pct"/>
            <w:tcBorders>
              <w:top w:val="single" w:sz="6" w:space="0" w:color="78A22F"/>
              <w:left w:val="nil"/>
              <w:bottom w:val="nil"/>
              <w:right w:val="nil"/>
            </w:tcBorders>
            <w:shd w:val="clear" w:color="auto" w:fill="auto"/>
          </w:tcPr>
          <w:p w14:paraId="2AA4B367" w14:textId="326067D4" w:rsidR="0034108F" w:rsidRDefault="0034108F" w:rsidP="00295A40">
            <w:pPr>
              <w:pStyle w:val="TableTitle"/>
            </w:pPr>
            <w:r>
              <w:rPr>
                <w:b w:val="0"/>
              </w:rPr>
              <w:t>Table A.15</w:t>
            </w:r>
            <w:r>
              <w:tab/>
              <w:t>Log likelihood ratio test</w:t>
            </w:r>
          </w:p>
          <w:p w14:paraId="0B8351C2" w14:textId="77777777" w:rsidR="0034108F" w:rsidRPr="00784A05" w:rsidRDefault="0034108F" w:rsidP="00295A40">
            <w:pPr>
              <w:pStyle w:val="Subtitle"/>
            </w:pPr>
            <w:r>
              <w:t>Main regression</w:t>
            </w:r>
          </w:p>
        </w:tc>
      </w:tr>
      <w:tr w:rsidR="0034108F" w14:paraId="40CA648B" w14:textId="77777777" w:rsidTr="008831BF">
        <w:tc>
          <w:tcPr>
            <w:tcW w:w="5000" w:type="pct"/>
            <w:tcBorders>
              <w:top w:val="nil"/>
              <w:left w:val="nil"/>
              <w:bottom w:val="nil"/>
              <w:right w:val="nil"/>
            </w:tcBorders>
            <w:shd w:val="clear" w:color="auto" w:fill="auto"/>
          </w:tcPr>
          <w:tbl>
            <w:tblPr>
              <w:tblW w:w="4933" w:type="pct"/>
              <w:tblCellMar>
                <w:top w:w="28" w:type="dxa"/>
                <w:left w:w="0" w:type="dxa"/>
                <w:right w:w="0" w:type="dxa"/>
              </w:tblCellMar>
              <w:tblLook w:val="0000" w:firstRow="0" w:lastRow="0" w:firstColumn="0" w:lastColumn="0" w:noHBand="0" w:noVBand="0"/>
            </w:tblPr>
            <w:tblGrid>
              <w:gridCol w:w="3865"/>
              <w:gridCol w:w="2057"/>
              <w:gridCol w:w="2468"/>
            </w:tblGrid>
            <w:tr w:rsidR="0034108F" w14:paraId="6BB6F43C" w14:textId="77777777" w:rsidTr="00295A40">
              <w:trPr>
                <w:tblHeader/>
              </w:trPr>
              <w:tc>
                <w:tcPr>
                  <w:tcW w:w="2303" w:type="pct"/>
                  <w:tcBorders>
                    <w:top w:val="single" w:sz="6" w:space="0" w:color="BFBFBF"/>
                    <w:bottom w:val="single" w:sz="6" w:space="0" w:color="BFBFBF"/>
                  </w:tcBorders>
                  <w:shd w:val="clear" w:color="auto" w:fill="auto"/>
                  <w:tcMar>
                    <w:top w:w="28" w:type="dxa"/>
                  </w:tcMar>
                </w:tcPr>
                <w:p w14:paraId="1AED9083" w14:textId="77777777" w:rsidR="0034108F" w:rsidRDefault="0034108F" w:rsidP="00295A40">
                  <w:pPr>
                    <w:pStyle w:val="TableColumnHeading"/>
                    <w:jc w:val="left"/>
                  </w:pPr>
                  <w:r>
                    <w:rPr>
                      <w:i w:val="0"/>
                    </w:rPr>
                    <w:t>Quantity</w:t>
                  </w:r>
                </w:p>
              </w:tc>
              <w:tc>
                <w:tcPr>
                  <w:tcW w:w="1226" w:type="pct"/>
                  <w:tcBorders>
                    <w:top w:val="single" w:sz="6" w:space="0" w:color="BFBFBF"/>
                    <w:bottom w:val="single" w:sz="6" w:space="0" w:color="BFBFBF"/>
                  </w:tcBorders>
                </w:tcPr>
                <w:p w14:paraId="26CDA0F2" w14:textId="77777777" w:rsidR="0034108F" w:rsidRDefault="0034108F" w:rsidP="00295A40">
                  <w:pPr>
                    <w:pStyle w:val="TableColumnHeading"/>
                  </w:pPr>
                  <w:r>
                    <w:t>Value</w:t>
                  </w:r>
                </w:p>
              </w:tc>
              <w:tc>
                <w:tcPr>
                  <w:tcW w:w="1471" w:type="pct"/>
                  <w:tcBorders>
                    <w:top w:val="single" w:sz="6" w:space="0" w:color="BFBFBF"/>
                    <w:bottom w:val="single" w:sz="6" w:space="0" w:color="BFBFBF"/>
                  </w:tcBorders>
                  <w:shd w:val="clear" w:color="auto" w:fill="auto"/>
                  <w:tcMar>
                    <w:top w:w="28" w:type="dxa"/>
                  </w:tcMar>
                </w:tcPr>
                <w:p w14:paraId="39A435F6" w14:textId="77777777" w:rsidR="0034108F" w:rsidRDefault="0034108F" w:rsidP="00295A40">
                  <w:pPr>
                    <w:pStyle w:val="TableColumnHeading"/>
                    <w:ind w:right="28"/>
                  </w:pPr>
                  <w:r>
                    <w:rPr>
                      <w:i w:val="0"/>
                    </w:rPr>
                    <w:t>Degrees of freedom</w:t>
                  </w:r>
                </w:p>
              </w:tc>
            </w:tr>
            <w:tr w:rsidR="0034108F" w14:paraId="56AC184D" w14:textId="77777777" w:rsidTr="00295A40">
              <w:tc>
                <w:tcPr>
                  <w:tcW w:w="2303" w:type="pct"/>
                  <w:tcBorders>
                    <w:top w:val="single" w:sz="6" w:space="0" w:color="BFBFBF"/>
                  </w:tcBorders>
                  <w:shd w:val="clear" w:color="auto" w:fill="F2F2F2"/>
                </w:tcPr>
                <w:p w14:paraId="64C481C7" w14:textId="77777777" w:rsidR="0034108F" w:rsidRDefault="0034108F" w:rsidP="00295A40">
                  <w:pPr>
                    <w:pStyle w:val="TableUnitsRow"/>
                    <w:jc w:val="left"/>
                  </w:pPr>
                  <w:r>
                    <w:rPr>
                      <w:i/>
                    </w:rPr>
                    <w:t>Null Deviance</w:t>
                  </w:r>
                </w:p>
              </w:tc>
              <w:tc>
                <w:tcPr>
                  <w:tcW w:w="1226" w:type="pct"/>
                  <w:tcBorders>
                    <w:top w:val="single" w:sz="6" w:space="0" w:color="BFBFBF"/>
                  </w:tcBorders>
                  <w:shd w:val="clear" w:color="auto" w:fill="F2F2F2"/>
                </w:tcPr>
                <w:p w14:paraId="61B3A35B" w14:textId="77777777" w:rsidR="0034108F" w:rsidRDefault="0034108F" w:rsidP="00295A40">
                  <w:pPr>
                    <w:pStyle w:val="TableUnitsRow"/>
                  </w:pPr>
                  <w:r>
                    <w:t>308.18</w:t>
                  </w:r>
                </w:p>
              </w:tc>
              <w:tc>
                <w:tcPr>
                  <w:tcW w:w="1471" w:type="pct"/>
                  <w:tcBorders>
                    <w:top w:val="single" w:sz="6" w:space="0" w:color="BFBFBF"/>
                  </w:tcBorders>
                  <w:shd w:val="clear" w:color="auto" w:fill="F2F2F2"/>
                </w:tcPr>
                <w:p w14:paraId="438EC1C2" w14:textId="77777777" w:rsidR="0034108F" w:rsidRDefault="0034108F" w:rsidP="00295A40">
                  <w:pPr>
                    <w:pStyle w:val="TableUnitsRow"/>
                    <w:ind w:right="28"/>
                  </w:pPr>
                  <w:r>
                    <w:t>1068</w:t>
                  </w:r>
                </w:p>
              </w:tc>
            </w:tr>
            <w:tr w:rsidR="0034108F" w14:paraId="32CFC2A1" w14:textId="77777777" w:rsidTr="00295A40">
              <w:tc>
                <w:tcPr>
                  <w:tcW w:w="2303" w:type="pct"/>
                </w:tcPr>
                <w:p w14:paraId="232D203C" w14:textId="77777777" w:rsidR="0034108F" w:rsidRDefault="0034108F" w:rsidP="00295A40">
                  <w:pPr>
                    <w:pStyle w:val="TableBodyText"/>
                    <w:jc w:val="left"/>
                  </w:pPr>
                  <w:r>
                    <w:rPr>
                      <w:i/>
                    </w:rPr>
                    <w:t>Residual Deviance</w:t>
                  </w:r>
                </w:p>
              </w:tc>
              <w:tc>
                <w:tcPr>
                  <w:tcW w:w="1226" w:type="pct"/>
                </w:tcPr>
                <w:p w14:paraId="153A649B" w14:textId="77777777" w:rsidR="0034108F" w:rsidRDefault="0034108F" w:rsidP="00295A40">
                  <w:pPr>
                    <w:pStyle w:val="TableBodyText"/>
                  </w:pPr>
                  <w:r>
                    <w:t>241.26</w:t>
                  </w:r>
                </w:p>
              </w:tc>
              <w:tc>
                <w:tcPr>
                  <w:tcW w:w="1471" w:type="pct"/>
                </w:tcPr>
                <w:p w14:paraId="7C325ABB" w14:textId="77777777" w:rsidR="0034108F" w:rsidRDefault="0034108F" w:rsidP="00295A40">
                  <w:pPr>
                    <w:pStyle w:val="TableBodyText"/>
                    <w:ind w:right="28"/>
                  </w:pPr>
                  <w:r>
                    <w:t>1044</w:t>
                  </w:r>
                </w:p>
              </w:tc>
            </w:tr>
            <w:tr w:rsidR="0034108F" w14:paraId="3021D036" w14:textId="77777777" w:rsidTr="00295A40">
              <w:tc>
                <w:tcPr>
                  <w:tcW w:w="2303" w:type="pct"/>
                  <w:shd w:val="clear" w:color="auto" w:fill="F2F2F2"/>
                </w:tcPr>
                <w:p w14:paraId="676A565B" w14:textId="77777777" w:rsidR="0034108F" w:rsidRDefault="0034108F" w:rsidP="00295A40">
                  <w:pPr>
                    <w:pStyle w:val="TableBodyText"/>
                    <w:jc w:val="left"/>
                  </w:pPr>
                  <w:r>
                    <w:rPr>
                      <w:i/>
                    </w:rPr>
                    <w:t>Test Statistic</w:t>
                  </w:r>
                </w:p>
              </w:tc>
              <w:tc>
                <w:tcPr>
                  <w:tcW w:w="1226" w:type="pct"/>
                  <w:shd w:val="clear" w:color="auto" w:fill="F2F2F2"/>
                </w:tcPr>
                <w:p w14:paraId="757FBFEA" w14:textId="77777777" w:rsidR="0034108F" w:rsidRDefault="0034108F" w:rsidP="00295A40">
                  <w:pPr>
                    <w:pStyle w:val="TableBodyText"/>
                  </w:pPr>
                  <w:r w:rsidRPr="00BB7761">
                    <w:t>66.92</w:t>
                  </w:r>
                </w:p>
              </w:tc>
              <w:tc>
                <w:tcPr>
                  <w:tcW w:w="1471" w:type="pct"/>
                  <w:shd w:val="clear" w:color="auto" w:fill="F2F2F2"/>
                </w:tcPr>
                <w:p w14:paraId="40F27290" w14:textId="77777777" w:rsidR="0034108F" w:rsidRDefault="0034108F" w:rsidP="00295A40">
                  <w:pPr>
                    <w:pStyle w:val="TableBodyText"/>
                    <w:ind w:right="28"/>
                  </w:pPr>
                </w:p>
              </w:tc>
            </w:tr>
            <w:tr w:rsidR="0034108F" w14:paraId="0BB44A94" w14:textId="77777777" w:rsidTr="00295A40">
              <w:tc>
                <w:tcPr>
                  <w:tcW w:w="2303" w:type="pct"/>
                  <w:shd w:val="clear" w:color="auto" w:fill="auto"/>
                </w:tcPr>
                <w:p w14:paraId="1C3D6F8D" w14:textId="77777777" w:rsidR="0034108F" w:rsidRDefault="0034108F" w:rsidP="00295A40">
                  <w:pPr>
                    <w:pStyle w:val="TableBodyText"/>
                    <w:jc w:val="left"/>
                  </w:pPr>
                  <w:r>
                    <w:rPr>
                      <w:i/>
                    </w:rPr>
                    <w:t>Critical value – Chi</w:t>
                  </w:r>
                  <w:r>
                    <w:rPr>
                      <w:i/>
                    </w:rPr>
                    <w:noBreakHyphen/>
                    <w:t>squared at 5% significance</w:t>
                  </w:r>
                </w:p>
              </w:tc>
              <w:tc>
                <w:tcPr>
                  <w:tcW w:w="1226" w:type="pct"/>
                </w:tcPr>
                <w:p w14:paraId="7BED3615" w14:textId="77777777" w:rsidR="0034108F" w:rsidRDefault="0034108F" w:rsidP="00295A40">
                  <w:pPr>
                    <w:pStyle w:val="TableBodyText"/>
                  </w:pPr>
                  <w:r>
                    <w:t>37.65</w:t>
                  </w:r>
                </w:p>
              </w:tc>
              <w:tc>
                <w:tcPr>
                  <w:tcW w:w="1471" w:type="pct"/>
                  <w:shd w:val="clear" w:color="auto" w:fill="auto"/>
                </w:tcPr>
                <w:p w14:paraId="5640B6DE" w14:textId="77777777" w:rsidR="0034108F" w:rsidRDefault="0034108F" w:rsidP="00295A40">
                  <w:pPr>
                    <w:pStyle w:val="TableBodyText"/>
                    <w:ind w:right="28"/>
                  </w:pPr>
                  <w:r>
                    <w:t>25</w:t>
                  </w:r>
                </w:p>
              </w:tc>
            </w:tr>
            <w:tr w:rsidR="0034108F" w14:paraId="170E251F" w14:textId="77777777" w:rsidTr="00295A40">
              <w:tc>
                <w:tcPr>
                  <w:tcW w:w="2303" w:type="pct"/>
                  <w:shd w:val="clear" w:color="auto" w:fill="F2F2F2"/>
                </w:tcPr>
                <w:p w14:paraId="1E9DC0C5" w14:textId="77777777" w:rsidR="0034108F" w:rsidRDefault="0034108F" w:rsidP="00295A40">
                  <w:pPr>
                    <w:pStyle w:val="TableBodyText"/>
                    <w:jc w:val="left"/>
                  </w:pPr>
                </w:p>
              </w:tc>
              <w:tc>
                <w:tcPr>
                  <w:tcW w:w="1226" w:type="pct"/>
                  <w:shd w:val="clear" w:color="auto" w:fill="F2F2F2"/>
                </w:tcPr>
                <w:p w14:paraId="24F91777" w14:textId="77777777" w:rsidR="0034108F" w:rsidRDefault="0034108F" w:rsidP="00295A40">
                  <w:pPr>
                    <w:pStyle w:val="TableBodyText"/>
                  </w:pPr>
                </w:p>
              </w:tc>
              <w:tc>
                <w:tcPr>
                  <w:tcW w:w="1471" w:type="pct"/>
                  <w:shd w:val="clear" w:color="auto" w:fill="F2F2F2"/>
                </w:tcPr>
                <w:p w14:paraId="0305F82A" w14:textId="77777777" w:rsidR="0034108F" w:rsidRDefault="0034108F" w:rsidP="00295A40">
                  <w:pPr>
                    <w:pStyle w:val="TableBodyText"/>
                    <w:ind w:right="28"/>
                  </w:pPr>
                </w:p>
              </w:tc>
            </w:tr>
            <w:tr w:rsidR="0034108F" w14:paraId="2A8D0577" w14:textId="77777777" w:rsidTr="00295A40">
              <w:tc>
                <w:tcPr>
                  <w:tcW w:w="2303" w:type="pct"/>
                  <w:tcBorders>
                    <w:bottom w:val="single" w:sz="6" w:space="0" w:color="BFBFBF"/>
                  </w:tcBorders>
                  <w:shd w:val="clear" w:color="auto" w:fill="auto"/>
                </w:tcPr>
                <w:p w14:paraId="14B2E325" w14:textId="77777777" w:rsidR="0034108F" w:rsidRPr="00DC4B6B" w:rsidRDefault="0034108F" w:rsidP="00295A40">
                  <w:pPr>
                    <w:pStyle w:val="TableBodyText"/>
                    <w:jc w:val="left"/>
                    <w:rPr>
                      <w:b/>
                    </w:rPr>
                  </w:pPr>
                  <w:r>
                    <w:rPr>
                      <w:b/>
                    </w:rPr>
                    <w:t>Conclusion</w:t>
                  </w:r>
                </w:p>
              </w:tc>
              <w:tc>
                <w:tcPr>
                  <w:tcW w:w="1226" w:type="pct"/>
                  <w:tcBorders>
                    <w:bottom w:val="single" w:sz="6" w:space="0" w:color="BFBFBF"/>
                  </w:tcBorders>
                </w:tcPr>
                <w:p w14:paraId="2DC0B47F" w14:textId="77777777" w:rsidR="0034108F" w:rsidRDefault="0034108F" w:rsidP="00295A40">
                  <w:pPr>
                    <w:pStyle w:val="TableBodyText"/>
                  </w:pPr>
                  <w:r>
                    <w:rPr>
                      <w:b/>
                    </w:rPr>
                    <w:t>Model significant</w:t>
                  </w:r>
                </w:p>
              </w:tc>
              <w:tc>
                <w:tcPr>
                  <w:tcW w:w="1471" w:type="pct"/>
                  <w:tcBorders>
                    <w:bottom w:val="single" w:sz="6" w:space="0" w:color="BFBFBF"/>
                  </w:tcBorders>
                  <w:shd w:val="clear" w:color="auto" w:fill="auto"/>
                </w:tcPr>
                <w:p w14:paraId="54D92C80" w14:textId="77777777" w:rsidR="0034108F" w:rsidRDefault="0034108F" w:rsidP="00295A40">
                  <w:pPr>
                    <w:pStyle w:val="TableBodyText"/>
                    <w:ind w:right="28"/>
                  </w:pPr>
                </w:p>
              </w:tc>
            </w:tr>
          </w:tbl>
          <w:p w14:paraId="7F176D55" w14:textId="77777777" w:rsidR="0034108F" w:rsidRDefault="0034108F" w:rsidP="00295A40">
            <w:pPr>
              <w:pStyle w:val="Box"/>
            </w:pPr>
          </w:p>
        </w:tc>
      </w:tr>
      <w:tr w:rsidR="0034108F" w14:paraId="5C007942" w14:textId="77777777" w:rsidTr="008831BF">
        <w:tc>
          <w:tcPr>
            <w:tcW w:w="5000" w:type="pct"/>
            <w:tcBorders>
              <w:top w:val="nil"/>
              <w:left w:val="nil"/>
              <w:bottom w:val="single" w:sz="6" w:space="0" w:color="78A22F"/>
              <w:right w:val="nil"/>
            </w:tcBorders>
            <w:shd w:val="clear" w:color="auto" w:fill="auto"/>
          </w:tcPr>
          <w:p w14:paraId="2F7FFC58" w14:textId="77777777" w:rsidR="0034108F" w:rsidRDefault="0034108F" w:rsidP="00295A40">
            <w:pPr>
              <w:pStyle w:val="Box"/>
              <w:spacing w:before="0" w:line="120" w:lineRule="exact"/>
            </w:pPr>
          </w:p>
        </w:tc>
      </w:tr>
      <w:tr w:rsidR="0034108F" w:rsidRPr="000863A5" w14:paraId="3289670F" w14:textId="77777777" w:rsidTr="008831BF">
        <w:tc>
          <w:tcPr>
            <w:tcW w:w="5000" w:type="pct"/>
            <w:tcBorders>
              <w:top w:val="single" w:sz="6" w:space="0" w:color="78A22F"/>
              <w:left w:val="nil"/>
              <w:bottom w:val="nil"/>
              <w:right w:val="nil"/>
            </w:tcBorders>
          </w:tcPr>
          <w:p w14:paraId="1938C926" w14:textId="0ABAB104" w:rsidR="0034108F" w:rsidRPr="00626D32" w:rsidRDefault="0034108F" w:rsidP="00295A40">
            <w:pPr>
              <w:pStyle w:val="BoxSpaceBelow"/>
            </w:pPr>
          </w:p>
        </w:tc>
      </w:tr>
    </w:tbl>
    <w:p w14:paraId="0260E804" w14:textId="56D92CC8" w:rsidR="0034108F" w:rsidRPr="003E230A" w:rsidRDefault="0034108F" w:rsidP="00F3516B">
      <w:pPr>
        <w:pStyle w:val="BodyText"/>
      </w:pPr>
      <w:r>
        <w:t>A supporting regression was conducted without interaction effects (table A.17)</w:t>
      </w:r>
      <w:r w:rsidRPr="004C57AE">
        <w:t>.</w:t>
      </w:r>
    </w:p>
    <w:p w14:paraId="06D00CC1" w14:textId="3725A611"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0B2EB742" w14:textId="77777777" w:rsidTr="00F3516B">
        <w:tc>
          <w:tcPr>
            <w:tcW w:w="5000" w:type="pct"/>
            <w:tcBorders>
              <w:top w:val="single" w:sz="6" w:space="0" w:color="78A22F"/>
              <w:left w:val="nil"/>
              <w:bottom w:val="nil"/>
              <w:right w:val="nil"/>
            </w:tcBorders>
            <w:shd w:val="clear" w:color="auto" w:fill="auto"/>
          </w:tcPr>
          <w:p w14:paraId="7685EF00" w14:textId="6A0D31DA" w:rsidR="001442D2" w:rsidRPr="00784A05" w:rsidRDefault="001442D2" w:rsidP="0034108F">
            <w:pPr>
              <w:pStyle w:val="TableTitle"/>
            </w:pPr>
            <w:r>
              <w:rPr>
                <w:b w:val="0"/>
              </w:rPr>
              <w:t xml:space="preserve">Table </w:t>
            </w:r>
            <w:r w:rsidR="0034108F">
              <w:rPr>
                <w:b w:val="0"/>
              </w:rPr>
              <w:t>A.16</w:t>
            </w:r>
            <w:r>
              <w:tab/>
              <w:t>Nomination rates in the choice experiment</w:t>
            </w:r>
            <w:r w:rsidRPr="008C5E2A">
              <w:rPr>
                <w:rStyle w:val="NoteLabel"/>
                <w:b/>
              </w:rPr>
              <w:t>a,b,c,d,e</w:t>
            </w:r>
          </w:p>
        </w:tc>
      </w:tr>
      <w:tr w:rsidR="001442D2" w14:paraId="7B0D68D7" w14:textId="77777777" w:rsidTr="003E230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64"/>
              <w:gridCol w:w="1784"/>
              <w:gridCol w:w="1759"/>
              <w:gridCol w:w="1097"/>
            </w:tblGrid>
            <w:tr w:rsidR="001442D2" w14:paraId="6C69DEC7" w14:textId="77777777" w:rsidTr="00F3516B">
              <w:trPr>
                <w:tblHeader/>
              </w:trPr>
              <w:tc>
                <w:tcPr>
                  <w:tcW w:w="2272" w:type="pct"/>
                  <w:tcBorders>
                    <w:top w:val="single" w:sz="6" w:space="0" w:color="BFBFBF"/>
                    <w:bottom w:val="single" w:sz="6" w:space="0" w:color="BFBFBF"/>
                  </w:tcBorders>
                  <w:shd w:val="clear" w:color="auto" w:fill="auto"/>
                  <w:tcMar>
                    <w:top w:w="28" w:type="dxa"/>
                  </w:tcMar>
                </w:tcPr>
                <w:p w14:paraId="1A3913F4" w14:textId="77777777" w:rsidR="001442D2" w:rsidRPr="0058228E" w:rsidRDefault="001442D2" w:rsidP="003E230A">
                  <w:pPr>
                    <w:pStyle w:val="TableColumnHeading"/>
                    <w:jc w:val="left"/>
                    <w:rPr>
                      <w:rFonts w:asciiTheme="minorHAnsi" w:hAnsiTheme="minorHAnsi" w:cstheme="minorHAnsi"/>
                      <w:szCs w:val="18"/>
                    </w:rPr>
                  </w:pPr>
                  <w:r w:rsidRPr="0058228E">
                    <w:rPr>
                      <w:rFonts w:asciiTheme="minorHAnsi" w:hAnsiTheme="minorHAnsi" w:cstheme="minorHAnsi"/>
                      <w:szCs w:val="18"/>
                    </w:rPr>
                    <w:t>Variable</w:t>
                  </w:r>
                </w:p>
              </w:tc>
              <w:tc>
                <w:tcPr>
                  <w:tcW w:w="1049" w:type="pct"/>
                  <w:tcBorders>
                    <w:top w:val="single" w:sz="6" w:space="0" w:color="BFBFBF"/>
                    <w:bottom w:val="single" w:sz="6" w:space="0" w:color="BFBFBF"/>
                  </w:tcBorders>
                </w:tcPr>
                <w:p w14:paraId="1ABF3B3B" w14:textId="77777777" w:rsidR="001442D2" w:rsidRPr="0058228E" w:rsidRDefault="001442D2" w:rsidP="003E230A">
                  <w:pPr>
                    <w:pStyle w:val="TableColumnHeading"/>
                    <w:rPr>
                      <w:rFonts w:asciiTheme="minorHAnsi" w:hAnsiTheme="minorHAnsi" w:cstheme="minorHAnsi"/>
                      <w:szCs w:val="18"/>
                    </w:rPr>
                  </w:pPr>
                  <w:r w:rsidRPr="0058228E">
                    <w:rPr>
                      <w:rFonts w:asciiTheme="minorHAnsi" w:hAnsiTheme="minorHAnsi" w:cstheme="minorHAnsi"/>
                      <w:szCs w:val="18"/>
                    </w:rPr>
                    <w:t>Coefficient</w:t>
                  </w:r>
                </w:p>
              </w:tc>
              <w:tc>
                <w:tcPr>
                  <w:tcW w:w="1034" w:type="pct"/>
                  <w:tcBorders>
                    <w:top w:val="single" w:sz="6" w:space="0" w:color="BFBFBF"/>
                    <w:bottom w:val="single" w:sz="6" w:space="0" w:color="BFBFBF"/>
                  </w:tcBorders>
                  <w:shd w:val="clear" w:color="auto" w:fill="auto"/>
                  <w:tcMar>
                    <w:top w:w="28" w:type="dxa"/>
                  </w:tcMar>
                </w:tcPr>
                <w:p w14:paraId="354FF3C4" w14:textId="77777777" w:rsidR="001442D2" w:rsidRPr="0058228E" w:rsidRDefault="001442D2" w:rsidP="003E230A">
                  <w:pPr>
                    <w:pStyle w:val="TableColumnHeading"/>
                    <w:rPr>
                      <w:rFonts w:asciiTheme="minorHAnsi" w:hAnsiTheme="minorHAnsi" w:cstheme="minorHAnsi"/>
                      <w:szCs w:val="18"/>
                    </w:rPr>
                  </w:pPr>
                  <w:r w:rsidRPr="0058228E">
                    <w:rPr>
                      <w:rFonts w:asciiTheme="minorHAnsi" w:hAnsiTheme="minorHAnsi" w:cstheme="minorHAnsi"/>
                      <w:szCs w:val="18"/>
                    </w:rPr>
                    <w:t>Standard Error</w:t>
                  </w:r>
                </w:p>
              </w:tc>
              <w:tc>
                <w:tcPr>
                  <w:tcW w:w="645" w:type="pct"/>
                  <w:tcBorders>
                    <w:top w:val="single" w:sz="6" w:space="0" w:color="BFBFBF"/>
                    <w:bottom w:val="single" w:sz="6" w:space="0" w:color="BFBFBF"/>
                  </w:tcBorders>
                  <w:shd w:val="clear" w:color="auto" w:fill="auto"/>
                  <w:tcMar>
                    <w:top w:w="28" w:type="dxa"/>
                  </w:tcMar>
                </w:tcPr>
                <w:p w14:paraId="57477BEC" w14:textId="77777777" w:rsidR="001442D2" w:rsidRPr="0058228E" w:rsidRDefault="001442D2" w:rsidP="003E230A">
                  <w:pPr>
                    <w:pStyle w:val="TableColumnHeading"/>
                    <w:ind w:right="28"/>
                    <w:rPr>
                      <w:rFonts w:asciiTheme="minorHAnsi" w:hAnsiTheme="minorHAnsi" w:cstheme="minorHAnsi"/>
                      <w:szCs w:val="18"/>
                    </w:rPr>
                  </w:pPr>
                  <w:r w:rsidRPr="0058228E">
                    <w:rPr>
                      <w:rFonts w:asciiTheme="minorHAnsi" w:hAnsiTheme="minorHAnsi" w:cstheme="minorHAnsi"/>
                      <w:szCs w:val="18"/>
                    </w:rPr>
                    <w:t>Significance</w:t>
                  </w:r>
                </w:p>
              </w:tc>
            </w:tr>
            <w:tr w:rsidR="001442D2" w14:paraId="28B1D13B" w14:textId="77777777" w:rsidTr="00F3516B">
              <w:tc>
                <w:tcPr>
                  <w:tcW w:w="2272" w:type="pct"/>
                  <w:tcBorders>
                    <w:top w:val="single" w:sz="6" w:space="0" w:color="BFBFBF"/>
                  </w:tcBorders>
                  <w:shd w:val="clear" w:color="auto" w:fill="F2F2F2" w:themeFill="accent4"/>
                  <w:vAlign w:val="bottom"/>
                </w:tcPr>
                <w:p w14:paraId="34947486" w14:textId="77777777" w:rsidR="001442D2" w:rsidRPr="007364E3" w:rsidRDefault="001442D2" w:rsidP="003E230A">
                  <w:pPr>
                    <w:pStyle w:val="TableBodyText"/>
                    <w:jc w:val="left"/>
                    <w:rPr>
                      <w:b/>
                    </w:rPr>
                  </w:pPr>
                  <w:r w:rsidRPr="007364E3">
                    <w:rPr>
                      <w:b/>
                    </w:rPr>
                    <w:t>Constant</w:t>
                  </w:r>
                </w:p>
              </w:tc>
              <w:tc>
                <w:tcPr>
                  <w:tcW w:w="1049" w:type="pct"/>
                  <w:tcBorders>
                    <w:top w:val="single" w:sz="6" w:space="0" w:color="BFBFBF"/>
                  </w:tcBorders>
                  <w:shd w:val="clear" w:color="auto" w:fill="F2F2F2" w:themeFill="accent4"/>
                  <w:vAlign w:val="bottom"/>
                </w:tcPr>
                <w:p w14:paraId="3E4718D0" w14:textId="77777777" w:rsidR="001442D2" w:rsidRPr="007364E3" w:rsidRDefault="001442D2" w:rsidP="003E230A">
                  <w:pPr>
                    <w:pStyle w:val="TableBodyText"/>
                  </w:pPr>
                  <w:r w:rsidRPr="007364E3">
                    <w:t>0.6065</w:t>
                  </w:r>
                </w:p>
              </w:tc>
              <w:tc>
                <w:tcPr>
                  <w:tcW w:w="1034" w:type="pct"/>
                  <w:tcBorders>
                    <w:top w:val="single" w:sz="6" w:space="0" w:color="BFBFBF"/>
                  </w:tcBorders>
                  <w:shd w:val="clear" w:color="auto" w:fill="F2F2F2" w:themeFill="accent4"/>
                  <w:vAlign w:val="bottom"/>
                </w:tcPr>
                <w:p w14:paraId="488FBF20" w14:textId="77777777" w:rsidR="001442D2" w:rsidRPr="007364E3" w:rsidRDefault="001442D2" w:rsidP="003E230A">
                  <w:pPr>
                    <w:pStyle w:val="TableBodyText"/>
                  </w:pPr>
                  <w:r w:rsidRPr="007364E3">
                    <w:t>0.4768</w:t>
                  </w:r>
                </w:p>
              </w:tc>
              <w:tc>
                <w:tcPr>
                  <w:tcW w:w="645" w:type="pct"/>
                  <w:tcBorders>
                    <w:top w:val="single" w:sz="6" w:space="0" w:color="BFBFBF"/>
                  </w:tcBorders>
                  <w:shd w:val="clear" w:color="auto" w:fill="F2F2F2" w:themeFill="accent4"/>
                  <w:vAlign w:val="bottom"/>
                </w:tcPr>
                <w:p w14:paraId="4DA4071D" w14:textId="77777777" w:rsidR="001442D2" w:rsidRPr="007364E3" w:rsidRDefault="001442D2" w:rsidP="003E230A">
                  <w:pPr>
                    <w:pStyle w:val="TableBodyText"/>
                  </w:pPr>
                </w:p>
              </w:tc>
            </w:tr>
            <w:tr w:rsidR="001442D2" w14:paraId="1A160917" w14:textId="77777777" w:rsidTr="00F3516B">
              <w:tc>
                <w:tcPr>
                  <w:tcW w:w="2272" w:type="pct"/>
                  <w:shd w:val="clear" w:color="auto" w:fill="FFFFFF" w:themeFill="background1"/>
                  <w:vAlign w:val="bottom"/>
                </w:tcPr>
                <w:p w14:paraId="48B49B46" w14:textId="77777777" w:rsidR="001442D2" w:rsidRPr="007364E3" w:rsidRDefault="001442D2" w:rsidP="003E230A">
                  <w:pPr>
                    <w:pStyle w:val="TableBodyText"/>
                    <w:jc w:val="left"/>
                    <w:rPr>
                      <w:b/>
                    </w:rPr>
                  </w:pPr>
                  <w:r w:rsidRPr="007364E3">
                    <w:rPr>
                      <w:b/>
                    </w:rPr>
                    <w:t xml:space="preserve">Treatment </w:t>
                  </w:r>
                </w:p>
              </w:tc>
              <w:tc>
                <w:tcPr>
                  <w:tcW w:w="1049" w:type="pct"/>
                  <w:shd w:val="clear" w:color="auto" w:fill="FFFFFF" w:themeFill="background1"/>
                  <w:vAlign w:val="bottom"/>
                </w:tcPr>
                <w:p w14:paraId="53B5BA46" w14:textId="77777777" w:rsidR="001442D2" w:rsidRPr="007364E3" w:rsidRDefault="001442D2" w:rsidP="003E230A">
                  <w:pPr>
                    <w:pStyle w:val="TableBodyText"/>
                  </w:pPr>
                  <w:r w:rsidRPr="007364E3">
                    <w:t>0.1197</w:t>
                  </w:r>
                </w:p>
              </w:tc>
              <w:tc>
                <w:tcPr>
                  <w:tcW w:w="1034" w:type="pct"/>
                  <w:shd w:val="clear" w:color="auto" w:fill="FFFFFF" w:themeFill="background1"/>
                  <w:vAlign w:val="bottom"/>
                </w:tcPr>
                <w:p w14:paraId="7DB7F434" w14:textId="77777777" w:rsidR="001442D2" w:rsidRPr="007364E3" w:rsidRDefault="001442D2" w:rsidP="003E230A">
                  <w:pPr>
                    <w:pStyle w:val="TableBodyText"/>
                  </w:pPr>
                  <w:r w:rsidRPr="007364E3">
                    <w:t>0.3861</w:t>
                  </w:r>
                </w:p>
              </w:tc>
              <w:tc>
                <w:tcPr>
                  <w:tcW w:w="645" w:type="pct"/>
                  <w:shd w:val="clear" w:color="auto" w:fill="FFFFFF" w:themeFill="background1"/>
                  <w:vAlign w:val="bottom"/>
                </w:tcPr>
                <w:p w14:paraId="15207ADC" w14:textId="77777777" w:rsidR="001442D2" w:rsidRPr="007364E3" w:rsidRDefault="001442D2" w:rsidP="003E230A">
                  <w:pPr>
                    <w:pStyle w:val="TableBodyText"/>
                  </w:pPr>
                </w:p>
              </w:tc>
            </w:tr>
            <w:tr w:rsidR="001442D2" w14:paraId="697339D6" w14:textId="77777777" w:rsidTr="00F3516B">
              <w:tc>
                <w:tcPr>
                  <w:tcW w:w="2272" w:type="pct"/>
                  <w:shd w:val="clear" w:color="auto" w:fill="F2F2F2" w:themeFill="accent4"/>
                  <w:vAlign w:val="bottom"/>
                </w:tcPr>
                <w:p w14:paraId="5A676F8D" w14:textId="77777777" w:rsidR="001442D2" w:rsidRPr="007364E3" w:rsidRDefault="001442D2" w:rsidP="003E230A">
                  <w:pPr>
                    <w:pStyle w:val="TableBodyText"/>
                    <w:jc w:val="left"/>
                    <w:rPr>
                      <w:b/>
                    </w:rPr>
                  </w:pPr>
                  <w:r w:rsidRPr="007364E3">
                    <w:rPr>
                      <w:b/>
                    </w:rPr>
                    <w:t>Survey effort</w:t>
                  </w:r>
                </w:p>
              </w:tc>
              <w:tc>
                <w:tcPr>
                  <w:tcW w:w="1049" w:type="pct"/>
                  <w:shd w:val="clear" w:color="auto" w:fill="F2F2F2" w:themeFill="accent4"/>
                  <w:vAlign w:val="bottom"/>
                </w:tcPr>
                <w:p w14:paraId="4D2F56E7" w14:textId="77777777" w:rsidR="001442D2" w:rsidRPr="007364E3" w:rsidRDefault="001442D2" w:rsidP="003E230A">
                  <w:pPr>
                    <w:pStyle w:val="TableBodyText"/>
                  </w:pPr>
                  <w:r w:rsidRPr="007364E3">
                    <w:t>0.2269</w:t>
                  </w:r>
                </w:p>
              </w:tc>
              <w:tc>
                <w:tcPr>
                  <w:tcW w:w="1034" w:type="pct"/>
                  <w:shd w:val="clear" w:color="auto" w:fill="F2F2F2" w:themeFill="accent4"/>
                  <w:vAlign w:val="bottom"/>
                </w:tcPr>
                <w:p w14:paraId="2C25BE3A" w14:textId="77777777" w:rsidR="001442D2" w:rsidRPr="007364E3" w:rsidRDefault="001442D2" w:rsidP="003E230A">
                  <w:pPr>
                    <w:pStyle w:val="TableBodyText"/>
                  </w:pPr>
                  <w:r w:rsidRPr="007364E3">
                    <w:t>0.3183</w:t>
                  </w:r>
                </w:p>
              </w:tc>
              <w:tc>
                <w:tcPr>
                  <w:tcW w:w="645" w:type="pct"/>
                  <w:shd w:val="clear" w:color="auto" w:fill="F2F2F2" w:themeFill="accent4"/>
                  <w:vAlign w:val="bottom"/>
                </w:tcPr>
                <w:p w14:paraId="3EFF7689" w14:textId="77777777" w:rsidR="001442D2" w:rsidRPr="007364E3" w:rsidRDefault="001442D2" w:rsidP="003E230A">
                  <w:pPr>
                    <w:pStyle w:val="TableBodyText"/>
                  </w:pPr>
                </w:p>
              </w:tc>
            </w:tr>
            <w:tr w:rsidR="001442D2" w14:paraId="310A48A2" w14:textId="77777777" w:rsidTr="00F3516B">
              <w:tc>
                <w:tcPr>
                  <w:tcW w:w="2272" w:type="pct"/>
                  <w:shd w:val="clear" w:color="auto" w:fill="FFFFFF" w:themeFill="background1"/>
                  <w:vAlign w:val="bottom"/>
                </w:tcPr>
                <w:p w14:paraId="047EBF4E" w14:textId="77777777" w:rsidR="001442D2" w:rsidRPr="007364E3" w:rsidRDefault="001442D2" w:rsidP="003E230A">
                  <w:pPr>
                    <w:pStyle w:val="TableBodyText"/>
                    <w:jc w:val="left"/>
                    <w:rPr>
                      <w:b/>
                    </w:rPr>
                  </w:pPr>
                  <w:r w:rsidRPr="007364E3">
                    <w:rPr>
                      <w:b/>
                    </w:rPr>
                    <w:t>Currently have fund</w:t>
                  </w:r>
                </w:p>
              </w:tc>
              <w:tc>
                <w:tcPr>
                  <w:tcW w:w="1049" w:type="pct"/>
                  <w:shd w:val="clear" w:color="auto" w:fill="FFFFFF" w:themeFill="background1"/>
                  <w:vAlign w:val="bottom"/>
                </w:tcPr>
                <w:p w14:paraId="0D7DD0C8" w14:textId="77777777" w:rsidR="001442D2" w:rsidRPr="007364E3" w:rsidRDefault="001442D2" w:rsidP="003E230A">
                  <w:pPr>
                    <w:pStyle w:val="TableBodyText"/>
                  </w:pPr>
                  <w:r w:rsidRPr="007364E3">
                    <w:t>0.5063</w:t>
                  </w:r>
                </w:p>
              </w:tc>
              <w:tc>
                <w:tcPr>
                  <w:tcW w:w="1034" w:type="pct"/>
                  <w:shd w:val="clear" w:color="auto" w:fill="FFFFFF" w:themeFill="background1"/>
                  <w:vAlign w:val="bottom"/>
                </w:tcPr>
                <w:p w14:paraId="2EBF3A09" w14:textId="77777777" w:rsidR="001442D2" w:rsidRPr="007364E3" w:rsidRDefault="001442D2" w:rsidP="003E230A">
                  <w:pPr>
                    <w:pStyle w:val="TableBodyText"/>
                  </w:pPr>
                  <w:r w:rsidRPr="007364E3">
                    <w:t>0.2902</w:t>
                  </w:r>
                </w:p>
              </w:tc>
              <w:tc>
                <w:tcPr>
                  <w:tcW w:w="645" w:type="pct"/>
                  <w:shd w:val="clear" w:color="auto" w:fill="FFFFFF" w:themeFill="background1"/>
                  <w:vAlign w:val="bottom"/>
                </w:tcPr>
                <w:p w14:paraId="792239A4" w14:textId="77777777" w:rsidR="001442D2" w:rsidRPr="007364E3" w:rsidRDefault="001442D2" w:rsidP="003E230A">
                  <w:pPr>
                    <w:pStyle w:val="TableBodyText"/>
                  </w:pPr>
                  <w:r w:rsidRPr="007364E3">
                    <w:t>*</w:t>
                  </w:r>
                </w:p>
              </w:tc>
            </w:tr>
            <w:tr w:rsidR="001442D2" w14:paraId="071887B9" w14:textId="77777777" w:rsidTr="00F3516B">
              <w:tc>
                <w:tcPr>
                  <w:tcW w:w="2272" w:type="pct"/>
                  <w:shd w:val="clear" w:color="auto" w:fill="F2F2F2" w:themeFill="accent4"/>
                  <w:vAlign w:val="bottom"/>
                </w:tcPr>
                <w:p w14:paraId="729132A9" w14:textId="77777777" w:rsidR="001442D2" w:rsidRPr="007364E3" w:rsidRDefault="001442D2" w:rsidP="003E230A">
                  <w:pPr>
                    <w:pStyle w:val="TableBodyText"/>
                    <w:jc w:val="left"/>
                    <w:rPr>
                      <w:b/>
                    </w:rPr>
                  </w:pPr>
                  <w:r w:rsidRPr="007364E3">
                    <w:rPr>
                      <w:b/>
                    </w:rPr>
                    <w:t>Age bracket</w:t>
                  </w:r>
                </w:p>
              </w:tc>
              <w:tc>
                <w:tcPr>
                  <w:tcW w:w="1049" w:type="pct"/>
                  <w:shd w:val="clear" w:color="auto" w:fill="F2F2F2" w:themeFill="accent4"/>
                  <w:vAlign w:val="bottom"/>
                </w:tcPr>
                <w:p w14:paraId="475165FF" w14:textId="77777777" w:rsidR="001442D2" w:rsidRPr="007364E3" w:rsidRDefault="001442D2" w:rsidP="003E230A">
                  <w:pPr>
                    <w:pStyle w:val="TableBodyText"/>
                  </w:pPr>
                </w:p>
              </w:tc>
              <w:tc>
                <w:tcPr>
                  <w:tcW w:w="1034" w:type="pct"/>
                  <w:shd w:val="clear" w:color="auto" w:fill="F2F2F2" w:themeFill="accent4"/>
                  <w:vAlign w:val="bottom"/>
                </w:tcPr>
                <w:p w14:paraId="18C2B0FF" w14:textId="77777777" w:rsidR="001442D2" w:rsidRPr="007364E3" w:rsidRDefault="001442D2" w:rsidP="003E230A">
                  <w:pPr>
                    <w:pStyle w:val="TableBodyText"/>
                  </w:pPr>
                </w:p>
              </w:tc>
              <w:tc>
                <w:tcPr>
                  <w:tcW w:w="645" w:type="pct"/>
                  <w:shd w:val="clear" w:color="auto" w:fill="F2F2F2" w:themeFill="accent4"/>
                  <w:vAlign w:val="bottom"/>
                </w:tcPr>
                <w:p w14:paraId="000CD373" w14:textId="77777777" w:rsidR="001442D2" w:rsidRPr="007364E3" w:rsidRDefault="001442D2" w:rsidP="003E230A">
                  <w:pPr>
                    <w:pStyle w:val="TableBodyText"/>
                  </w:pPr>
                </w:p>
              </w:tc>
            </w:tr>
            <w:tr w:rsidR="001442D2" w14:paraId="1EA895D1" w14:textId="77777777" w:rsidTr="00F3516B">
              <w:tc>
                <w:tcPr>
                  <w:tcW w:w="2272" w:type="pct"/>
                  <w:shd w:val="clear" w:color="auto" w:fill="FFFFFF" w:themeFill="background1"/>
                  <w:vAlign w:val="bottom"/>
                </w:tcPr>
                <w:p w14:paraId="531B6660" w14:textId="34B465A3" w:rsidR="001442D2" w:rsidRPr="007364E3" w:rsidRDefault="001442D2" w:rsidP="003E230A">
                  <w:pPr>
                    <w:pStyle w:val="TableBodyText"/>
                    <w:jc w:val="left"/>
                  </w:pPr>
                  <w:r w:rsidRPr="007364E3">
                    <w:t>25</w:t>
                  </w:r>
                  <w:r w:rsidR="009F10FD">
                    <w:noBreakHyphen/>
                  </w:r>
                  <w:r w:rsidRPr="007364E3">
                    <w:t>34</w:t>
                  </w:r>
                </w:p>
              </w:tc>
              <w:tc>
                <w:tcPr>
                  <w:tcW w:w="1049" w:type="pct"/>
                  <w:shd w:val="clear" w:color="auto" w:fill="FFFFFF" w:themeFill="background1"/>
                  <w:vAlign w:val="bottom"/>
                </w:tcPr>
                <w:p w14:paraId="5D3351C6" w14:textId="6BE172DF" w:rsidR="001442D2" w:rsidRPr="007364E3" w:rsidRDefault="009F10FD" w:rsidP="003E230A">
                  <w:pPr>
                    <w:pStyle w:val="TableBodyText"/>
                  </w:pPr>
                  <w:r>
                    <w:noBreakHyphen/>
                  </w:r>
                  <w:r w:rsidR="001442D2" w:rsidRPr="007364E3">
                    <w:t>0.5054</w:t>
                  </w:r>
                </w:p>
              </w:tc>
              <w:tc>
                <w:tcPr>
                  <w:tcW w:w="1034" w:type="pct"/>
                  <w:shd w:val="clear" w:color="auto" w:fill="FFFFFF" w:themeFill="background1"/>
                  <w:vAlign w:val="bottom"/>
                </w:tcPr>
                <w:p w14:paraId="14D50BF3" w14:textId="77777777" w:rsidR="001442D2" w:rsidRPr="007364E3" w:rsidRDefault="001442D2" w:rsidP="003E230A">
                  <w:pPr>
                    <w:pStyle w:val="TableBodyText"/>
                  </w:pPr>
                  <w:r w:rsidRPr="007364E3">
                    <w:t>0.3215</w:t>
                  </w:r>
                </w:p>
              </w:tc>
              <w:tc>
                <w:tcPr>
                  <w:tcW w:w="645" w:type="pct"/>
                  <w:shd w:val="clear" w:color="auto" w:fill="FFFFFF" w:themeFill="background1"/>
                  <w:vAlign w:val="bottom"/>
                </w:tcPr>
                <w:p w14:paraId="4C3815C9" w14:textId="77777777" w:rsidR="001442D2" w:rsidRPr="007364E3" w:rsidRDefault="001442D2" w:rsidP="003E230A">
                  <w:pPr>
                    <w:pStyle w:val="TableBodyText"/>
                  </w:pPr>
                </w:p>
              </w:tc>
            </w:tr>
            <w:tr w:rsidR="001442D2" w14:paraId="3A65D8BB" w14:textId="77777777" w:rsidTr="00F3516B">
              <w:tc>
                <w:tcPr>
                  <w:tcW w:w="2272" w:type="pct"/>
                  <w:shd w:val="clear" w:color="auto" w:fill="F2F2F2" w:themeFill="accent4"/>
                  <w:vAlign w:val="bottom"/>
                </w:tcPr>
                <w:p w14:paraId="44882594" w14:textId="505C942A" w:rsidR="001442D2" w:rsidRPr="007364E3" w:rsidRDefault="001442D2" w:rsidP="003E230A">
                  <w:pPr>
                    <w:pStyle w:val="TableBodyText"/>
                    <w:jc w:val="left"/>
                  </w:pPr>
                  <w:r w:rsidRPr="007364E3">
                    <w:t>35</w:t>
                  </w:r>
                  <w:r w:rsidR="009F10FD">
                    <w:noBreakHyphen/>
                  </w:r>
                  <w:r w:rsidRPr="007364E3">
                    <w:t>44</w:t>
                  </w:r>
                </w:p>
              </w:tc>
              <w:tc>
                <w:tcPr>
                  <w:tcW w:w="1049" w:type="pct"/>
                  <w:shd w:val="clear" w:color="auto" w:fill="F2F2F2" w:themeFill="accent4"/>
                  <w:vAlign w:val="bottom"/>
                </w:tcPr>
                <w:p w14:paraId="36167083" w14:textId="74EA1E57" w:rsidR="001442D2" w:rsidRPr="007364E3" w:rsidRDefault="009F10FD" w:rsidP="003E230A">
                  <w:pPr>
                    <w:pStyle w:val="TableBodyText"/>
                  </w:pPr>
                  <w:r>
                    <w:noBreakHyphen/>
                  </w:r>
                  <w:r w:rsidR="001442D2" w:rsidRPr="007364E3">
                    <w:t>0.0670</w:t>
                  </w:r>
                </w:p>
              </w:tc>
              <w:tc>
                <w:tcPr>
                  <w:tcW w:w="1034" w:type="pct"/>
                  <w:shd w:val="clear" w:color="auto" w:fill="F2F2F2" w:themeFill="accent4"/>
                  <w:vAlign w:val="bottom"/>
                </w:tcPr>
                <w:p w14:paraId="15E731F3" w14:textId="77777777" w:rsidR="001442D2" w:rsidRPr="007364E3" w:rsidRDefault="001442D2" w:rsidP="003E230A">
                  <w:pPr>
                    <w:pStyle w:val="TableBodyText"/>
                  </w:pPr>
                  <w:r w:rsidRPr="007364E3">
                    <w:t>0.3652</w:t>
                  </w:r>
                </w:p>
              </w:tc>
              <w:tc>
                <w:tcPr>
                  <w:tcW w:w="645" w:type="pct"/>
                  <w:shd w:val="clear" w:color="auto" w:fill="F2F2F2" w:themeFill="accent4"/>
                  <w:vAlign w:val="bottom"/>
                </w:tcPr>
                <w:p w14:paraId="61740161" w14:textId="77777777" w:rsidR="001442D2" w:rsidRPr="007364E3" w:rsidRDefault="001442D2" w:rsidP="003E230A">
                  <w:pPr>
                    <w:pStyle w:val="TableBodyText"/>
                  </w:pPr>
                </w:p>
              </w:tc>
            </w:tr>
            <w:tr w:rsidR="001442D2" w14:paraId="302E47AC" w14:textId="77777777" w:rsidTr="00F3516B">
              <w:tc>
                <w:tcPr>
                  <w:tcW w:w="2272" w:type="pct"/>
                  <w:shd w:val="clear" w:color="auto" w:fill="FFFFFF" w:themeFill="background1"/>
                  <w:vAlign w:val="bottom"/>
                </w:tcPr>
                <w:p w14:paraId="70384663" w14:textId="002D422C" w:rsidR="001442D2" w:rsidRPr="007364E3" w:rsidRDefault="001442D2" w:rsidP="003E230A">
                  <w:pPr>
                    <w:pStyle w:val="TableBodyText"/>
                    <w:jc w:val="left"/>
                  </w:pPr>
                  <w:r w:rsidRPr="007364E3">
                    <w:t>45</w:t>
                  </w:r>
                  <w:r w:rsidR="009F10FD">
                    <w:noBreakHyphen/>
                  </w:r>
                  <w:r w:rsidRPr="007364E3">
                    <w:t>54</w:t>
                  </w:r>
                </w:p>
              </w:tc>
              <w:tc>
                <w:tcPr>
                  <w:tcW w:w="1049" w:type="pct"/>
                  <w:shd w:val="clear" w:color="auto" w:fill="FFFFFF" w:themeFill="background1"/>
                  <w:vAlign w:val="bottom"/>
                </w:tcPr>
                <w:p w14:paraId="39F1369B" w14:textId="32C57FEC" w:rsidR="001442D2" w:rsidRPr="007364E3" w:rsidRDefault="009F10FD" w:rsidP="003E230A">
                  <w:pPr>
                    <w:pStyle w:val="TableBodyText"/>
                  </w:pPr>
                  <w:r>
                    <w:noBreakHyphen/>
                  </w:r>
                  <w:r w:rsidR="001442D2" w:rsidRPr="007364E3">
                    <w:t>0.2091</w:t>
                  </w:r>
                </w:p>
              </w:tc>
              <w:tc>
                <w:tcPr>
                  <w:tcW w:w="1034" w:type="pct"/>
                  <w:shd w:val="clear" w:color="auto" w:fill="FFFFFF" w:themeFill="background1"/>
                  <w:vAlign w:val="bottom"/>
                </w:tcPr>
                <w:p w14:paraId="75C8AED9" w14:textId="77777777" w:rsidR="001442D2" w:rsidRPr="007364E3" w:rsidRDefault="001442D2" w:rsidP="003E230A">
                  <w:pPr>
                    <w:pStyle w:val="TableBodyText"/>
                  </w:pPr>
                  <w:r w:rsidRPr="007364E3">
                    <w:t>0.3348</w:t>
                  </w:r>
                </w:p>
              </w:tc>
              <w:tc>
                <w:tcPr>
                  <w:tcW w:w="645" w:type="pct"/>
                  <w:shd w:val="clear" w:color="auto" w:fill="FFFFFF" w:themeFill="background1"/>
                  <w:vAlign w:val="bottom"/>
                </w:tcPr>
                <w:p w14:paraId="2EE8B32B" w14:textId="77777777" w:rsidR="001442D2" w:rsidRPr="007364E3" w:rsidRDefault="001442D2" w:rsidP="003E230A">
                  <w:pPr>
                    <w:pStyle w:val="TableBodyText"/>
                  </w:pPr>
                </w:p>
              </w:tc>
            </w:tr>
            <w:tr w:rsidR="001442D2" w14:paraId="33C1BB9C" w14:textId="77777777" w:rsidTr="00F3516B">
              <w:tc>
                <w:tcPr>
                  <w:tcW w:w="2272" w:type="pct"/>
                  <w:shd w:val="clear" w:color="auto" w:fill="F2F2F2" w:themeFill="accent4"/>
                  <w:vAlign w:val="bottom"/>
                </w:tcPr>
                <w:p w14:paraId="7A805D29" w14:textId="2AD10AC1" w:rsidR="001442D2" w:rsidRPr="007364E3" w:rsidRDefault="001442D2" w:rsidP="003E230A">
                  <w:pPr>
                    <w:pStyle w:val="TableBodyText"/>
                    <w:jc w:val="left"/>
                  </w:pPr>
                  <w:r w:rsidRPr="007364E3">
                    <w:t>55</w:t>
                  </w:r>
                  <w:r w:rsidR="009F10FD">
                    <w:noBreakHyphen/>
                  </w:r>
                  <w:r w:rsidRPr="007364E3">
                    <w:t>64</w:t>
                  </w:r>
                </w:p>
              </w:tc>
              <w:tc>
                <w:tcPr>
                  <w:tcW w:w="1049" w:type="pct"/>
                  <w:shd w:val="clear" w:color="auto" w:fill="F2F2F2" w:themeFill="accent4"/>
                  <w:vAlign w:val="bottom"/>
                </w:tcPr>
                <w:p w14:paraId="2982D945" w14:textId="4E3B58F0" w:rsidR="001442D2" w:rsidRPr="007364E3" w:rsidRDefault="009F10FD" w:rsidP="003E230A">
                  <w:pPr>
                    <w:pStyle w:val="TableBodyText"/>
                  </w:pPr>
                  <w:r>
                    <w:noBreakHyphen/>
                  </w:r>
                  <w:r w:rsidR="001442D2" w:rsidRPr="007364E3">
                    <w:t>0.5875</w:t>
                  </w:r>
                </w:p>
              </w:tc>
              <w:tc>
                <w:tcPr>
                  <w:tcW w:w="1034" w:type="pct"/>
                  <w:shd w:val="clear" w:color="auto" w:fill="F2F2F2" w:themeFill="accent4"/>
                  <w:vAlign w:val="bottom"/>
                </w:tcPr>
                <w:p w14:paraId="1BD5EAC9" w14:textId="77777777" w:rsidR="001442D2" w:rsidRPr="007364E3" w:rsidRDefault="001442D2" w:rsidP="003E230A">
                  <w:pPr>
                    <w:pStyle w:val="TableBodyText"/>
                  </w:pPr>
                  <w:r w:rsidRPr="007364E3">
                    <w:t>0.3138</w:t>
                  </w:r>
                </w:p>
              </w:tc>
              <w:tc>
                <w:tcPr>
                  <w:tcW w:w="645" w:type="pct"/>
                  <w:shd w:val="clear" w:color="auto" w:fill="F2F2F2" w:themeFill="accent4"/>
                  <w:vAlign w:val="bottom"/>
                </w:tcPr>
                <w:p w14:paraId="789CD5C4" w14:textId="77777777" w:rsidR="001442D2" w:rsidRPr="007364E3" w:rsidRDefault="001442D2" w:rsidP="003E230A">
                  <w:pPr>
                    <w:pStyle w:val="TableBodyText"/>
                  </w:pPr>
                  <w:r w:rsidRPr="007364E3">
                    <w:t>*</w:t>
                  </w:r>
                </w:p>
              </w:tc>
            </w:tr>
            <w:tr w:rsidR="001442D2" w14:paraId="2CC792A5" w14:textId="77777777" w:rsidTr="00F3516B">
              <w:tc>
                <w:tcPr>
                  <w:tcW w:w="2272" w:type="pct"/>
                  <w:shd w:val="clear" w:color="auto" w:fill="FFFFFF" w:themeFill="background1"/>
                  <w:vAlign w:val="bottom"/>
                </w:tcPr>
                <w:p w14:paraId="2A472FCE" w14:textId="77777777" w:rsidR="001442D2" w:rsidRPr="00981A02" w:rsidRDefault="001442D2" w:rsidP="003E230A">
                  <w:pPr>
                    <w:pStyle w:val="TableBodyText"/>
                    <w:jc w:val="left"/>
                    <w:rPr>
                      <w:b/>
                    </w:rPr>
                  </w:pPr>
                  <w:r w:rsidRPr="00981A02">
                    <w:rPr>
                      <w:b/>
                    </w:rPr>
                    <w:t>Female</w:t>
                  </w:r>
                </w:p>
              </w:tc>
              <w:tc>
                <w:tcPr>
                  <w:tcW w:w="1049" w:type="pct"/>
                  <w:shd w:val="clear" w:color="auto" w:fill="FFFFFF" w:themeFill="background1"/>
                  <w:vAlign w:val="bottom"/>
                </w:tcPr>
                <w:p w14:paraId="0801CD67" w14:textId="77777777" w:rsidR="001442D2" w:rsidRPr="007364E3" w:rsidRDefault="001442D2" w:rsidP="003E230A">
                  <w:pPr>
                    <w:pStyle w:val="TableBodyText"/>
                  </w:pPr>
                  <w:r w:rsidRPr="007364E3">
                    <w:t>0.1624</w:t>
                  </w:r>
                </w:p>
              </w:tc>
              <w:tc>
                <w:tcPr>
                  <w:tcW w:w="1034" w:type="pct"/>
                  <w:shd w:val="clear" w:color="auto" w:fill="FFFFFF" w:themeFill="background1"/>
                  <w:vAlign w:val="bottom"/>
                </w:tcPr>
                <w:p w14:paraId="48319A8B" w14:textId="77777777" w:rsidR="001442D2" w:rsidRPr="007364E3" w:rsidRDefault="001442D2" w:rsidP="003E230A">
                  <w:pPr>
                    <w:pStyle w:val="TableBodyText"/>
                  </w:pPr>
                  <w:r w:rsidRPr="007364E3">
                    <w:t>0.1932</w:t>
                  </w:r>
                </w:p>
              </w:tc>
              <w:tc>
                <w:tcPr>
                  <w:tcW w:w="645" w:type="pct"/>
                  <w:shd w:val="clear" w:color="auto" w:fill="FFFFFF" w:themeFill="background1"/>
                  <w:vAlign w:val="bottom"/>
                </w:tcPr>
                <w:p w14:paraId="3202B431" w14:textId="77777777" w:rsidR="001442D2" w:rsidRPr="007364E3" w:rsidRDefault="001442D2" w:rsidP="003E230A">
                  <w:pPr>
                    <w:pStyle w:val="TableBodyText"/>
                  </w:pPr>
                </w:p>
              </w:tc>
            </w:tr>
            <w:tr w:rsidR="001442D2" w14:paraId="5BCCC356" w14:textId="77777777" w:rsidTr="00F3516B">
              <w:tc>
                <w:tcPr>
                  <w:tcW w:w="2272" w:type="pct"/>
                  <w:shd w:val="clear" w:color="auto" w:fill="F2F2F2" w:themeFill="accent4"/>
                  <w:vAlign w:val="bottom"/>
                </w:tcPr>
                <w:p w14:paraId="7F518B6B" w14:textId="77777777" w:rsidR="001442D2" w:rsidRPr="00981A02" w:rsidRDefault="001442D2" w:rsidP="003E230A">
                  <w:pPr>
                    <w:pStyle w:val="TableBodyText"/>
                    <w:jc w:val="left"/>
                    <w:rPr>
                      <w:b/>
                    </w:rPr>
                  </w:pPr>
                  <w:r w:rsidRPr="00981A02">
                    <w:rPr>
                      <w:b/>
                    </w:rPr>
                    <w:t>Household income bracket ($)</w:t>
                  </w:r>
                </w:p>
              </w:tc>
              <w:tc>
                <w:tcPr>
                  <w:tcW w:w="1049" w:type="pct"/>
                  <w:shd w:val="clear" w:color="auto" w:fill="F2F2F2" w:themeFill="accent4"/>
                  <w:vAlign w:val="bottom"/>
                </w:tcPr>
                <w:p w14:paraId="765E9303" w14:textId="77777777" w:rsidR="001442D2" w:rsidRPr="007364E3" w:rsidRDefault="001442D2" w:rsidP="003E230A">
                  <w:pPr>
                    <w:pStyle w:val="TableBodyText"/>
                  </w:pPr>
                </w:p>
              </w:tc>
              <w:tc>
                <w:tcPr>
                  <w:tcW w:w="1034" w:type="pct"/>
                  <w:shd w:val="clear" w:color="auto" w:fill="F2F2F2" w:themeFill="accent4"/>
                  <w:vAlign w:val="bottom"/>
                </w:tcPr>
                <w:p w14:paraId="253ABFC5" w14:textId="77777777" w:rsidR="001442D2" w:rsidRPr="007364E3" w:rsidRDefault="001442D2" w:rsidP="003E230A">
                  <w:pPr>
                    <w:pStyle w:val="TableBodyText"/>
                  </w:pPr>
                </w:p>
              </w:tc>
              <w:tc>
                <w:tcPr>
                  <w:tcW w:w="645" w:type="pct"/>
                  <w:shd w:val="clear" w:color="auto" w:fill="F2F2F2" w:themeFill="accent4"/>
                  <w:vAlign w:val="bottom"/>
                </w:tcPr>
                <w:p w14:paraId="59DBAEC6" w14:textId="77777777" w:rsidR="001442D2" w:rsidRPr="007364E3" w:rsidRDefault="001442D2" w:rsidP="003E230A">
                  <w:pPr>
                    <w:pStyle w:val="TableBodyText"/>
                  </w:pPr>
                </w:p>
              </w:tc>
            </w:tr>
            <w:tr w:rsidR="001442D2" w14:paraId="6908F2EF" w14:textId="77777777" w:rsidTr="00F3516B">
              <w:tc>
                <w:tcPr>
                  <w:tcW w:w="2272" w:type="pct"/>
                  <w:shd w:val="clear" w:color="auto" w:fill="FFFFFF" w:themeFill="background1"/>
                  <w:vAlign w:val="bottom"/>
                </w:tcPr>
                <w:p w14:paraId="596E992D" w14:textId="77777777" w:rsidR="001442D2" w:rsidRPr="007364E3" w:rsidRDefault="001442D2" w:rsidP="003E230A">
                  <w:pPr>
                    <w:pStyle w:val="TableBodyText"/>
                    <w:jc w:val="left"/>
                  </w:pPr>
                  <w:r w:rsidRPr="007364E3">
                    <w:t>20 000 – 39 999</w:t>
                  </w:r>
                </w:p>
              </w:tc>
              <w:tc>
                <w:tcPr>
                  <w:tcW w:w="1049" w:type="pct"/>
                  <w:shd w:val="clear" w:color="auto" w:fill="FFFFFF" w:themeFill="background1"/>
                  <w:vAlign w:val="bottom"/>
                </w:tcPr>
                <w:p w14:paraId="02F73283" w14:textId="77777777" w:rsidR="001442D2" w:rsidRPr="007364E3" w:rsidRDefault="001442D2" w:rsidP="003E230A">
                  <w:pPr>
                    <w:pStyle w:val="TableBodyText"/>
                  </w:pPr>
                  <w:r w:rsidRPr="007364E3">
                    <w:t>0.6274</w:t>
                  </w:r>
                </w:p>
              </w:tc>
              <w:tc>
                <w:tcPr>
                  <w:tcW w:w="1034" w:type="pct"/>
                  <w:shd w:val="clear" w:color="auto" w:fill="FFFFFF" w:themeFill="background1"/>
                  <w:vAlign w:val="bottom"/>
                </w:tcPr>
                <w:p w14:paraId="605972ED" w14:textId="77777777" w:rsidR="001442D2" w:rsidRPr="007364E3" w:rsidRDefault="001442D2" w:rsidP="003E230A">
                  <w:pPr>
                    <w:pStyle w:val="TableBodyText"/>
                  </w:pPr>
                  <w:r w:rsidRPr="007364E3">
                    <w:t>0.3125</w:t>
                  </w:r>
                </w:p>
              </w:tc>
              <w:tc>
                <w:tcPr>
                  <w:tcW w:w="645" w:type="pct"/>
                  <w:shd w:val="clear" w:color="auto" w:fill="FFFFFF" w:themeFill="background1"/>
                  <w:vAlign w:val="bottom"/>
                </w:tcPr>
                <w:p w14:paraId="629AD5CD" w14:textId="77777777" w:rsidR="001442D2" w:rsidRPr="007364E3" w:rsidRDefault="001442D2" w:rsidP="003E230A">
                  <w:pPr>
                    <w:pStyle w:val="TableBodyText"/>
                  </w:pPr>
                  <w:r w:rsidRPr="007364E3">
                    <w:t>**</w:t>
                  </w:r>
                </w:p>
              </w:tc>
            </w:tr>
            <w:tr w:rsidR="001442D2" w14:paraId="73B4A788" w14:textId="77777777" w:rsidTr="00F3516B">
              <w:tc>
                <w:tcPr>
                  <w:tcW w:w="2272" w:type="pct"/>
                  <w:shd w:val="clear" w:color="auto" w:fill="F2F2F2" w:themeFill="accent4"/>
                  <w:vAlign w:val="bottom"/>
                </w:tcPr>
                <w:p w14:paraId="175CB662" w14:textId="77777777" w:rsidR="001442D2" w:rsidRPr="007364E3" w:rsidRDefault="001442D2" w:rsidP="003E230A">
                  <w:pPr>
                    <w:pStyle w:val="TableBodyText"/>
                    <w:jc w:val="left"/>
                  </w:pPr>
                  <w:r w:rsidRPr="007364E3">
                    <w:t>40 000 – 59 999</w:t>
                  </w:r>
                </w:p>
              </w:tc>
              <w:tc>
                <w:tcPr>
                  <w:tcW w:w="1049" w:type="pct"/>
                  <w:shd w:val="clear" w:color="auto" w:fill="F2F2F2" w:themeFill="accent4"/>
                  <w:vAlign w:val="bottom"/>
                </w:tcPr>
                <w:p w14:paraId="5ACD953B" w14:textId="77777777" w:rsidR="001442D2" w:rsidRPr="007364E3" w:rsidRDefault="001442D2" w:rsidP="003E230A">
                  <w:pPr>
                    <w:pStyle w:val="TableBodyText"/>
                  </w:pPr>
                  <w:r w:rsidRPr="007364E3">
                    <w:t>0.6303</w:t>
                  </w:r>
                </w:p>
              </w:tc>
              <w:tc>
                <w:tcPr>
                  <w:tcW w:w="1034" w:type="pct"/>
                  <w:shd w:val="clear" w:color="auto" w:fill="F2F2F2" w:themeFill="accent4"/>
                  <w:vAlign w:val="bottom"/>
                </w:tcPr>
                <w:p w14:paraId="1BE2EB27" w14:textId="77777777" w:rsidR="001442D2" w:rsidRPr="007364E3" w:rsidRDefault="001442D2" w:rsidP="003E230A">
                  <w:pPr>
                    <w:pStyle w:val="TableBodyText"/>
                  </w:pPr>
                  <w:r w:rsidRPr="007364E3">
                    <w:t>0.3282</w:t>
                  </w:r>
                </w:p>
              </w:tc>
              <w:tc>
                <w:tcPr>
                  <w:tcW w:w="645" w:type="pct"/>
                  <w:shd w:val="clear" w:color="auto" w:fill="F2F2F2" w:themeFill="accent4"/>
                  <w:vAlign w:val="bottom"/>
                </w:tcPr>
                <w:p w14:paraId="6B63EE2A" w14:textId="77777777" w:rsidR="001442D2" w:rsidRPr="007364E3" w:rsidRDefault="001442D2" w:rsidP="003E230A">
                  <w:pPr>
                    <w:pStyle w:val="TableBodyText"/>
                  </w:pPr>
                  <w:r w:rsidRPr="007364E3">
                    <w:t>*</w:t>
                  </w:r>
                </w:p>
              </w:tc>
            </w:tr>
            <w:tr w:rsidR="001442D2" w14:paraId="4BF6DB15" w14:textId="77777777" w:rsidTr="00F3516B">
              <w:tc>
                <w:tcPr>
                  <w:tcW w:w="2272" w:type="pct"/>
                  <w:shd w:val="clear" w:color="auto" w:fill="FFFFFF" w:themeFill="background1"/>
                  <w:vAlign w:val="bottom"/>
                </w:tcPr>
                <w:p w14:paraId="748C0A5C" w14:textId="77777777" w:rsidR="001442D2" w:rsidRPr="007364E3" w:rsidRDefault="001442D2" w:rsidP="003E230A">
                  <w:pPr>
                    <w:pStyle w:val="TableBodyText"/>
                    <w:jc w:val="left"/>
                  </w:pPr>
                  <w:r w:rsidRPr="007364E3">
                    <w:t>60 000 – 79 999</w:t>
                  </w:r>
                </w:p>
              </w:tc>
              <w:tc>
                <w:tcPr>
                  <w:tcW w:w="1049" w:type="pct"/>
                  <w:shd w:val="clear" w:color="auto" w:fill="FFFFFF" w:themeFill="background1"/>
                  <w:vAlign w:val="bottom"/>
                </w:tcPr>
                <w:p w14:paraId="3B76524D" w14:textId="77777777" w:rsidR="001442D2" w:rsidRPr="007364E3" w:rsidRDefault="001442D2" w:rsidP="003E230A">
                  <w:pPr>
                    <w:pStyle w:val="TableBodyText"/>
                  </w:pPr>
                  <w:r w:rsidRPr="007364E3">
                    <w:t>0.5682</w:t>
                  </w:r>
                </w:p>
              </w:tc>
              <w:tc>
                <w:tcPr>
                  <w:tcW w:w="1034" w:type="pct"/>
                  <w:shd w:val="clear" w:color="auto" w:fill="FFFFFF" w:themeFill="background1"/>
                  <w:vAlign w:val="bottom"/>
                </w:tcPr>
                <w:p w14:paraId="45401695" w14:textId="77777777" w:rsidR="001442D2" w:rsidRPr="007364E3" w:rsidRDefault="001442D2" w:rsidP="003E230A">
                  <w:pPr>
                    <w:pStyle w:val="TableBodyText"/>
                  </w:pPr>
                  <w:r w:rsidRPr="007364E3">
                    <w:t>0.3140</w:t>
                  </w:r>
                </w:p>
              </w:tc>
              <w:tc>
                <w:tcPr>
                  <w:tcW w:w="645" w:type="pct"/>
                  <w:shd w:val="clear" w:color="auto" w:fill="FFFFFF" w:themeFill="background1"/>
                  <w:vAlign w:val="bottom"/>
                </w:tcPr>
                <w:p w14:paraId="46AF3E53" w14:textId="77777777" w:rsidR="001442D2" w:rsidRPr="007364E3" w:rsidRDefault="001442D2" w:rsidP="003E230A">
                  <w:pPr>
                    <w:pStyle w:val="TableBodyText"/>
                  </w:pPr>
                  <w:r w:rsidRPr="007364E3">
                    <w:t>*</w:t>
                  </w:r>
                </w:p>
              </w:tc>
            </w:tr>
            <w:tr w:rsidR="001442D2" w14:paraId="295BB94F" w14:textId="77777777" w:rsidTr="00F3516B">
              <w:tc>
                <w:tcPr>
                  <w:tcW w:w="2272" w:type="pct"/>
                  <w:shd w:val="clear" w:color="auto" w:fill="F2F2F2" w:themeFill="accent4"/>
                  <w:vAlign w:val="bottom"/>
                </w:tcPr>
                <w:p w14:paraId="583F81CE" w14:textId="77777777" w:rsidR="001442D2" w:rsidRPr="007364E3" w:rsidRDefault="001442D2" w:rsidP="003E230A">
                  <w:pPr>
                    <w:pStyle w:val="TableBodyText"/>
                    <w:jc w:val="left"/>
                  </w:pPr>
                  <w:r w:rsidRPr="007364E3">
                    <w:t>80 000 – 99 999</w:t>
                  </w:r>
                </w:p>
              </w:tc>
              <w:tc>
                <w:tcPr>
                  <w:tcW w:w="1049" w:type="pct"/>
                  <w:shd w:val="clear" w:color="auto" w:fill="F2F2F2" w:themeFill="accent4"/>
                  <w:vAlign w:val="bottom"/>
                </w:tcPr>
                <w:p w14:paraId="17639920" w14:textId="77777777" w:rsidR="001442D2" w:rsidRPr="007364E3" w:rsidRDefault="001442D2" w:rsidP="003E230A">
                  <w:pPr>
                    <w:pStyle w:val="TableBodyText"/>
                  </w:pPr>
                  <w:r w:rsidRPr="007364E3">
                    <w:t>0.5763</w:t>
                  </w:r>
                </w:p>
              </w:tc>
              <w:tc>
                <w:tcPr>
                  <w:tcW w:w="1034" w:type="pct"/>
                  <w:shd w:val="clear" w:color="auto" w:fill="F2F2F2" w:themeFill="accent4"/>
                  <w:vAlign w:val="bottom"/>
                </w:tcPr>
                <w:p w14:paraId="62F61992" w14:textId="77777777" w:rsidR="001442D2" w:rsidRPr="007364E3" w:rsidRDefault="001442D2" w:rsidP="003E230A">
                  <w:pPr>
                    <w:pStyle w:val="TableBodyText"/>
                  </w:pPr>
                  <w:r w:rsidRPr="007364E3">
                    <w:t>0.3580</w:t>
                  </w:r>
                </w:p>
              </w:tc>
              <w:tc>
                <w:tcPr>
                  <w:tcW w:w="645" w:type="pct"/>
                  <w:shd w:val="clear" w:color="auto" w:fill="F2F2F2" w:themeFill="accent4"/>
                  <w:vAlign w:val="bottom"/>
                </w:tcPr>
                <w:p w14:paraId="163FD1AE" w14:textId="77777777" w:rsidR="001442D2" w:rsidRPr="007364E3" w:rsidRDefault="001442D2" w:rsidP="003E230A">
                  <w:pPr>
                    <w:pStyle w:val="TableBodyText"/>
                  </w:pPr>
                </w:p>
              </w:tc>
            </w:tr>
            <w:tr w:rsidR="001442D2" w14:paraId="06CC28EE" w14:textId="77777777" w:rsidTr="00F3516B">
              <w:tc>
                <w:tcPr>
                  <w:tcW w:w="2272" w:type="pct"/>
                  <w:shd w:val="clear" w:color="auto" w:fill="FFFFFF" w:themeFill="background1"/>
                  <w:vAlign w:val="bottom"/>
                </w:tcPr>
                <w:p w14:paraId="3EE0CEE9" w14:textId="77777777" w:rsidR="001442D2" w:rsidRPr="007364E3" w:rsidRDefault="001442D2" w:rsidP="003E230A">
                  <w:pPr>
                    <w:pStyle w:val="TableBodyText"/>
                    <w:jc w:val="left"/>
                  </w:pPr>
                  <w:r w:rsidRPr="007364E3">
                    <w:t>100 000 – 129 999</w:t>
                  </w:r>
                </w:p>
              </w:tc>
              <w:tc>
                <w:tcPr>
                  <w:tcW w:w="1049" w:type="pct"/>
                  <w:shd w:val="clear" w:color="auto" w:fill="FFFFFF" w:themeFill="background1"/>
                  <w:vAlign w:val="bottom"/>
                </w:tcPr>
                <w:p w14:paraId="516E97DC" w14:textId="77777777" w:rsidR="001442D2" w:rsidRPr="007364E3" w:rsidRDefault="001442D2" w:rsidP="003E230A">
                  <w:pPr>
                    <w:pStyle w:val="TableBodyText"/>
                  </w:pPr>
                  <w:r w:rsidRPr="007364E3">
                    <w:t>1.0750</w:t>
                  </w:r>
                </w:p>
              </w:tc>
              <w:tc>
                <w:tcPr>
                  <w:tcW w:w="1034" w:type="pct"/>
                  <w:shd w:val="clear" w:color="auto" w:fill="FFFFFF" w:themeFill="background1"/>
                  <w:vAlign w:val="bottom"/>
                </w:tcPr>
                <w:p w14:paraId="1AC4BD3F" w14:textId="77777777" w:rsidR="001442D2" w:rsidRPr="007364E3" w:rsidRDefault="001442D2" w:rsidP="003E230A">
                  <w:pPr>
                    <w:pStyle w:val="TableBodyText"/>
                  </w:pPr>
                  <w:r w:rsidRPr="007364E3">
                    <w:t>0.4526</w:t>
                  </w:r>
                </w:p>
              </w:tc>
              <w:tc>
                <w:tcPr>
                  <w:tcW w:w="645" w:type="pct"/>
                  <w:shd w:val="clear" w:color="auto" w:fill="FFFFFF" w:themeFill="background1"/>
                  <w:vAlign w:val="bottom"/>
                </w:tcPr>
                <w:p w14:paraId="089CEA10" w14:textId="77777777" w:rsidR="001442D2" w:rsidRPr="007364E3" w:rsidRDefault="001442D2" w:rsidP="003E230A">
                  <w:pPr>
                    <w:pStyle w:val="TableBodyText"/>
                  </w:pPr>
                  <w:r w:rsidRPr="007364E3">
                    <w:t>**</w:t>
                  </w:r>
                </w:p>
              </w:tc>
            </w:tr>
            <w:tr w:rsidR="001442D2" w14:paraId="5B5B217C" w14:textId="77777777" w:rsidTr="00F3516B">
              <w:tc>
                <w:tcPr>
                  <w:tcW w:w="2272" w:type="pct"/>
                  <w:shd w:val="clear" w:color="auto" w:fill="F2F2F2" w:themeFill="accent4"/>
                  <w:vAlign w:val="bottom"/>
                </w:tcPr>
                <w:p w14:paraId="614AE004" w14:textId="77777777" w:rsidR="001442D2" w:rsidRPr="007364E3" w:rsidRDefault="001442D2" w:rsidP="003E230A">
                  <w:pPr>
                    <w:pStyle w:val="TableBodyText"/>
                    <w:jc w:val="left"/>
                  </w:pPr>
                  <w:r w:rsidRPr="007364E3">
                    <w:t>130 000 – 199 999</w:t>
                  </w:r>
                </w:p>
              </w:tc>
              <w:tc>
                <w:tcPr>
                  <w:tcW w:w="1049" w:type="pct"/>
                  <w:shd w:val="clear" w:color="auto" w:fill="F2F2F2" w:themeFill="accent4"/>
                  <w:vAlign w:val="bottom"/>
                </w:tcPr>
                <w:p w14:paraId="1080E414" w14:textId="77777777" w:rsidR="001442D2" w:rsidRPr="007364E3" w:rsidRDefault="001442D2" w:rsidP="003E230A">
                  <w:pPr>
                    <w:pStyle w:val="TableBodyText"/>
                  </w:pPr>
                  <w:r w:rsidRPr="007364E3">
                    <w:t>0.6822</w:t>
                  </w:r>
                </w:p>
              </w:tc>
              <w:tc>
                <w:tcPr>
                  <w:tcW w:w="1034" w:type="pct"/>
                  <w:shd w:val="clear" w:color="auto" w:fill="F2F2F2" w:themeFill="accent4"/>
                  <w:vAlign w:val="bottom"/>
                </w:tcPr>
                <w:p w14:paraId="3BBA98F3" w14:textId="77777777" w:rsidR="001442D2" w:rsidRPr="007364E3" w:rsidRDefault="001442D2" w:rsidP="003E230A">
                  <w:pPr>
                    <w:pStyle w:val="TableBodyText"/>
                  </w:pPr>
                  <w:r w:rsidRPr="007364E3">
                    <w:t>0.4313</w:t>
                  </w:r>
                </w:p>
              </w:tc>
              <w:tc>
                <w:tcPr>
                  <w:tcW w:w="645" w:type="pct"/>
                  <w:shd w:val="clear" w:color="auto" w:fill="F2F2F2" w:themeFill="accent4"/>
                  <w:vAlign w:val="bottom"/>
                </w:tcPr>
                <w:p w14:paraId="008A7946" w14:textId="77777777" w:rsidR="001442D2" w:rsidRPr="007364E3" w:rsidRDefault="001442D2" w:rsidP="003E230A">
                  <w:pPr>
                    <w:pStyle w:val="TableBodyText"/>
                  </w:pPr>
                </w:p>
              </w:tc>
            </w:tr>
            <w:tr w:rsidR="001442D2" w14:paraId="554EF054" w14:textId="77777777" w:rsidTr="00F3516B">
              <w:tc>
                <w:tcPr>
                  <w:tcW w:w="2272" w:type="pct"/>
                  <w:shd w:val="clear" w:color="auto" w:fill="FFFFFF" w:themeFill="background1"/>
                  <w:vAlign w:val="bottom"/>
                </w:tcPr>
                <w:p w14:paraId="52206E95" w14:textId="77777777" w:rsidR="001442D2" w:rsidRPr="007364E3" w:rsidRDefault="001442D2" w:rsidP="003E230A">
                  <w:pPr>
                    <w:pStyle w:val="TableBodyText"/>
                    <w:jc w:val="left"/>
                  </w:pPr>
                  <w:r w:rsidRPr="007364E3">
                    <w:t>&gt; 200 000</w:t>
                  </w:r>
                </w:p>
              </w:tc>
              <w:tc>
                <w:tcPr>
                  <w:tcW w:w="1049" w:type="pct"/>
                  <w:shd w:val="clear" w:color="auto" w:fill="FFFFFF" w:themeFill="background1"/>
                  <w:vAlign w:val="bottom"/>
                </w:tcPr>
                <w:p w14:paraId="413F3BF2" w14:textId="77777777" w:rsidR="001442D2" w:rsidRPr="007364E3" w:rsidRDefault="001442D2" w:rsidP="003E230A">
                  <w:pPr>
                    <w:pStyle w:val="TableBodyText"/>
                  </w:pPr>
                  <w:r w:rsidRPr="007364E3">
                    <w:t>4.8201</w:t>
                  </w:r>
                </w:p>
              </w:tc>
              <w:tc>
                <w:tcPr>
                  <w:tcW w:w="1034" w:type="pct"/>
                  <w:shd w:val="clear" w:color="auto" w:fill="FFFFFF" w:themeFill="background1"/>
                  <w:vAlign w:val="bottom"/>
                </w:tcPr>
                <w:p w14:paraId="31EB8962" w14:textId="77777777" w:rsidR="001442D2" w:rsidRPr="007364E3" w:rsidRDefault="001442D2" w:rsidP="003E230A">
                  <w:pPr>
                    <w:pStyle w:val="TableBodyText"/>
                  </w:pPr>
                  <w:r w:rsidRPr="007364E3">
                    <w:t>325.2144</w:t>
                  </w:r>
                </w:p>
              </w:tc>
              <w:tc>
                <w:tcPr>
                  <w:tcW w:w="645" w:type="pct"/>
                  <w:shd w:val="clear" w:color="auto" w:fill="FFFFFF" w:themeFill="background1"/>
                  <w:vAlign w:val="bottom"/>
                </w:tcPr>
                <w:p w14:paraId="34023F9B" w14:textId="77777777" w:rsidR="001442D2" w:rsidRPr="007364E3" w:rsidRDefault="001442D2" w:rsidP="003E230A">
                  <w:pPr>
                    <w:pStyle w:val="TableBodyText"/>
                  </w:pPr>
                </w:p>
              </w:tc>
            </w:tr>
            <w:tr w:rsidR="001442D2" w14:paraId="3A70E2B4" w14:textId="77777777" w:rsidTr="00F3516B">
              <w:tc>
                <w:tcPr>
                  <w:tcW w:w="2272" w:type="pct"/>
                  <w:shd w:val="clear" w:color="auto" w:fill="F2F2F2" w:themeFill="accent4"/>
                  <w:vAlign w:val="bottom"/>
                </w:tcPr>
                <w:p w14:paraId="5066AA3F" w14:textId="77777777" w:rsidR="001442D2" w:rsidRPr="00981A02" w:rsidRDefault="001442D2" w:rsidP="003E230A">
                  <w:pPr>
                    <w:pStyle w:val="TableBodyText"/>
                    <w:jc w:val="left"/>
                    <w:rPr>
                      <w:b/>
                    </w:rPr>
                  </w:pPr>
                  <w:r w:rsidRPr="00981A02">
                    <w:rPr>
                      <w:b/>
                    </w:rPr>
                    <w:t>Financial literacy score</w:t>
                  </w:r>
                </w:p>
              </w:tc>
              <w:tc>
                <w:tcPr>
                  <w:tcW w:w="1049" w:type="pct"/>
                  <w:shd w:val="clear" w:color="auto" w:fill="F2F2F2" w:themeFill="accent4"/>
                  <w:vAlign w:val="bottom"/>
                </w:tcPr>
                <w:p w14:paraId="0D9E03AA" w14:textId="77777777" w:rsidR="001442D2" w:rsidRPr="007364E3" w:rsidRDefault="001442D2" w:rsidP="003E230A">
                  <w:pPr>
                    <w:pStyle w:val="TableBodyText"/>
                  </w:pPr>
                </w:p>
              </w:tc>
              <w:tc>
                <w:tcPr>
                  <w:tcW w:w="1034" w:type="pct"/>
                  <w:shd w:val="clear" w:color="auto" w:fill="F2F2F2" w:themeFill="accent4"/>
                  <w:vAlign w:val="bottom"/>
                </w:tcPr>
                <w:p w14:paraId="01FF3CE5" w14:textId="77777777" w:rsidR="001442D2" w:rsidRPr="007364E3" w:rsidRDefault="001442D2" w:rsidP="003E230A">
                  <w:pPr>
                    <w:pStyle w:val="TableBodyText"/>
                  </w:pPr>
                </w:p>
              </w:tc>
              <w:tc>
                <w:tcPr>
                  <w:tcW w:w="645" w:type="pct"/>
                  <w:shd w:val="clear" w:color="auto" w:fill="F2F2F2" w:themeFill="accent4"/>
                  <w:vAlign w:val="bottom"/>
                </w:tcPr>
                <w:p w14:paraId="37CFD025" w14:textId="77777777" w:rsidR="001442D2" w:rsidRPr="007364E3" w:rsidRDefault="001442D2" w:rsidP="003E230A">
                  <w:pPr>
                    <w:pStyle w:val="TableBodyText"/>
                  </w:pPr>
                </w:p>
              </w:tc>
            </w:tr>
            <w:tr w:rsidR="001442D2" w14:paraId="3AD15E25" w14:textId="77777777" w:rsidTr="00F3516B">
              <w:tc>
                <w:tcPr>
                  <w:tcW w:w="2272" w:type="pct"/>
                  <w:shd w:val="clear" w:color="auto" w:fill="FFFFFF" w:themeFill="background1"/>
                  <w:vAlign w:val="bottom"/>
                </w:tcPr>
                <w:p w14:paraId="17B5D3E8" w14:textId="77777777" w:rsidR="001442D2" w:rsidRPr="007364E3" w:rsidRDefault="001442D2" w:rsidP="003E230A">
                  <w:pPr>
                    <w:pStyle w:val="TableBodyText"/>
                    <w:jc w:val="left"/>
                  </w:pPr>
                  <w:r w:rsidRPr="007364E3">
                    <w:t>1</w:t>
                  </w:r>
                </w:p>
              </w:tc>
              <w:tc>
                <w:tcPr>
                  <w:tcW w:w="1049" w:type="pct"/>
                  <w:shd w:val="clear" w:color="auto" w:fill="FFFFFF" w:themeFill="background1"/>
                  <w:vAlign w:val="bottom"/>
                </w:tcPr>
                <w:p w14:paraId="358F2DD2" w14:textId="3A2E4507" w:rsidR="001442D2" w:rsidRPr="007364E3" w:rsidRDefault="009F10FD" w:rsidP="003E230A">
                  <w:pPr>
                    <w:pStyle w:val="TableBodyText"/>
                  </w:pPr>
                  <w:r>
                    <w:noBreakHyphen/>
                  </w:r>
                  <w:r w:rsidR="001442D2" w:rsidRPr="007364E3">
                    <w:t>0.3609</w:t>
                  </w:r>
                </w:p>
              </w:tc>
              <w:tc>
                <w:tcPr>
                  <w:tcW w:w="1034" w:type="pct"/>
                  <w:shd w:val="clear" w:color="auto" w:fill="FFFFFF" w:themeFill="background1"/>
                  <w:vAlign w:val="bottom"/>
                </w:tcPr>
                <w:p w14:paraId="50DD9027" w14:textId="77777777" w:rsidR="001442D2" w:rsidRPr="007364E3" w:rsidRDefault="001442D2" w:rsidP="003E230A">
                  <w:pPr>
                    <w:pStyle w:val="TableBodyText"/>
                  </w:pPr>
                  <w:r w:rsidRPr="007364E3">
                    <w:t>0.3928</w:t>
                  </w:r>
                </w:p>
              </w:tc>
              <w:tc>
                <w:tcPr>
                  <w:tcW w:w="645" w:type="pct"/>
                  <w:shd w:val="clear" w:color="auto" w:fill="FFFFFF" w:themeFill="background1"/>
                  <w:vAlign w:val="bottom"/>
                </w:tcPr>
                <w:p w14:paraId="5EF01137" w14:textId="77777777" w:rsidR="001442D2" w:rsidRPr="007364E3" w:rsidRDefault="001442D2" w:rsidP="003E230A">
                  <w:pPr>
                    <w:pStyle w:val="TableBodyText"/>
                  </w:pPr>
                </w:p>
              </w:tc>
            </w:tr>
            <w:tr w:rsidR="001442D2" w14:paraId="2F6339CC" w14:textId="77777777" w:rsidTr="00F3516B">
              <w:tc>
                <w:tcPr>
                  <w:tcW w:w="2272" w:type="pct"/>
                  <w:shd w:val="clear" w:color="auto" w:fill="F2F2F2" w:themeFill="accent4"/>
                  <w:vAlign w:val="bottom"/>
                </w:tcPr>
                <w:p w14:paraId="0D159241" w14:textId="77777777" w:rsidR="001442D2" w:rsidRPr="007364E3" w:rsidRDefault="001442D2" w:rsidP="003E230A">
                  <w:pPr>
                    <w:pStyle w:val="TableBodyText"/>
                    <w:jc w:val="left"/>
                  </w:pPr>
                  <w:r w:rsidRPr="007364E3">
                    <w:t>2</w:t>
                  </w:r>
                </w:p>
              </w:tc>
              <w:tc>
                <w:tcPr>
                  <w:tcW w:w="1049" w:type="pct"/>
                  <w:shd w:val="clear" w:color="auto" w:fill="F2F2F2" w:themeFill="accent4"/>
                  <w:vAlign w:val="bottom"/>
                </w:tcPr>
                <w:p w14:paraId="0F986ECE" w14:textId="220BF9E5" w:rsidR="001442D2" w:rsidRPr="007364E3" w:rsidRDefault="009F10FD" w:rsidP="003E230A">
                  <w:pPr>
                    <w:pStyle w:val="TableBodyText"/>
                  </w:pPr>
                  <w:r>
                    <w:noBreakHyphen/>
                  </w:r>
                  <w:r w:rsidR="001442D2" w:rsidRPr="007364E3">
                    <w:t>0.3920</w:t>
                  </w:r>
                </w:p>
              </w:tc>
              <w:tc>
                <w:tcPr>
                  <w:tcW w:w="1034" w:type="pct"/>
                  <w:shd w:val="clear" w:color="auto" w:fill="F2F2F2" w:themeFill="accent4"/>
                  <w:vAlign w:val="bottom"/>
                </w:tcPr>
                <w:p w14:paraId="65DF883C" w14:textId="77777777" w:rsidR="001442D2" w:rsidRPr="007364E3" w:rsidRDefault="001442D2" w:rsidP="003E230A">
                  <w:pPr>
                    <w:pStyle w:val="TableBodyText"/>
                  </w:pPr>
                  <w:r w:rsidRPr="007364E3">
                    <w:t>0.3994</w:t>
                  </w:r>
                </w:p>
              </w:tc>
              <w:tc>
                <w:tcPr>
                  <w:tcW w:w="645" w:type="pct"/>
                  <w:shd w:val="clear" w:color="auto" w:fill="F2F2F2" w:themeFill="accent4"/>
                  <w:vAlign w:val="bottom"/>
                </w:tcPr>
                <w:p w14:paraId="4B7A56DD" w14:textId="77777777" w:rsidR="001442D2" w:rsidRPr="007364E3" w:rsidRDefault="001442D2" w:rsidP="003E230A">
                  <w:pPr>
                    <w:pStyle w:val="TableBodyText"/>
                  </w:pPr>
                </w:p>
              </w:tc>
            </w:tr>
            <w:tr w:rsidR="001442D2" w14:paraId="5D475F0B" w14:textId="77777777" w:rsidTr="00F3516B">
              <w:tc>
                <w:tcPr>
                  <w:tcW w:w="2272" w:type="pct"/>
                  <w:shd w:val="clear" w:color="auto" w:fill="FFFFFF" w:themeFill="background1"/>
                  <w:vAlign w:val="bottom"/>
                </w:tcPr>
                <w:p w14:paraId="0CAD14F7" w14:textId="77777777" w:rsidR="001442D2" w:rsidRPr="007364E3" w:rsidRDefault="001442D2" w:rsidP="003E230A">
                  <w:pPr>
                    <w:pStyle w:val="TableBodyText"/>
                    <w:jc w:val="left"/>
                  </w:pPr>
                  <w:r w:rsidRPr="007364E3">
                    <w:t>3</w:t>
                  </w:r>
                </w:p>
              </w:tc>
              <w:tc>
                <w:tcPr>
                  <w:tcW w:w="1049" w:type="pct"/>
                  <w:shd w:val="clear" w:color="auto" w:fill="FFFFFF" w:themeFill="background1"/>
                  <w:vAlign w:val="bottom"/>
                </w:tcPr>
                <w:p w14:paraId="6709F0A4" w14:textId="77777777" w:rsidR="001442D2" w:rsidRPr="007364E3" w:rsidRDefault="001442D2" w:rsidP="003E230A">
                  <w:pPr>
                    <w:pStyle w:val="TableBodyText"/>
                  </w:pPr>
                  <w:r w:rsidRPr="007364E3">
                    <w:t>4.2912</w:t>
                  </w:r>
                </w:p>
              </w:tc>
              <w:tc>
                <w:tcPr>
                  <w:tcW w:w="1034" w:type="pct"/>
                  <w:shd w:val="clear" w:color="auto" w:fill="FFFFFF" w:themeFill="background1"/>
                  <w:vAlign w:val="bottom"/>
                </w:tcPr>
                <w:p w14:paraId="0361A42A" w14:textId="77777777" w:rsidR="001442D2" w:rsidRPr="007364E3" w:rsidRDefault="001442D2" w:rsidP="003E230A">
                  <w:pPr>
                    <w:pStyle w:val="TableBodyText"/>
                  </w:pPr>
                  <w:r w:rsidRPr="007364E3">
                    <w:t>279.2403</w:t>
                  </w:r>
                </w:p>
              </w:tc>
              <w:tc>
                <w:tcPr>
                  <w:tcW w:w="645" w:type="pct"/>
                  <w:shd w:val="clear" w:color="auto" w:fill="FFFFFF" w:themeFill="background1"/>
                  <w:vAlign w:val="bottom"/>
                </w:tcPr>
                <w:p w14:paraId="53E397E7" w14:textId="77777777" w:rsidR="001442D2" w:rsidRPr="007364E3" w:rsidRDefault="001442D2" w:rsidP="003E230A">
                  <w:pPr>
                    <w:pStyle w:val="TableBodyText"/>
                  </w:pPr>
                </w:p>
              </w:tc>
            </w:tr>
            <w:tr w:rsidR="001442D2" w14:paraId="7C88E742" w14:textId="77777777" w:rsidTr="00F3516B">
              <w:tc>
                <w:tcPr>
                  <w:tcW w:w="2272" w:type="pct"/>
                  <w:shd w:val="clear" w:color="auto" w:fill="F2F2F2" w:themeFill="accent4"/>
                  <w:vAlign w:val="bottom"/>
                </w:tcPr>
                <w:p w14:paraId="161618F1" w14:textId="77777777" w:rsidR="001442D2" w:rsidRPr="007364E3" w:rsidRDefault="001442D2" w:rsidP="003E230A">
                  <w:pPr>
                    <w:pStyle w:val="TableBodyText"/>
                    <w:jc w:val="left"/>
                  </w:pPr>
                  <w:r w:rsidRPr="007364E3">
                    <w:t>4</w:t>
                  </w:r>
                </w:p>
              </w:tc>
              <w:tc>
                <w:tcPr>
                  <w:tcW w:w="1049" w:type="pct"/>
                  <w:shd w:val="clear" w:color="auto" w:fill="F2F2F2" w:themeFill="accent4"/>
                  <w:vAlign w:val="bottom"/>
                </w:tcPr>
                <w:p w14:paraId="68C79743" w14:textId="77777777" w:rsidR="001442D2" w:rsidRPr="007364E3" w:rsidRDefault="001442D2" w:rsidP="003E230A">
                  <w:pPr>
                    <w:pStyle w:val="TableBodyText"/>
                  </w:pPr>
                  <w:r w:rsidRPr="007364E3">
                    <w:t>0.2282</w:t>
                  </w:r>
                </w:p>
              </w:tc>
              <w:tc>
                <w:tcPr>
                  <w:tcW w:w="1034" w:type="pct"/>
                  <w:shd w:val="clear" w:color="auto" w:fill="F2F2F2" w:themeFill="accent4"/>
                  <w:vAlign w:val="bottom"/>
                </w:tcPr>
                <w:p w14:paraId="4C02CAA4" w14:textId="77777777" w:rsidR="001442D2" w:rsidRPr="007364E3" w:rsidRDefault="001442D2" w:rsidP="003E230A">
                  <w:pPr>
                    <w:pStyle w:val="TableBodyText"/>
                  </w:pPr>
                  <w:r w:rsidRPr="007364E3">
                    <w:t>0.5788</w:t>
                  </w:r>
                </w:p>
              </w:tc>
              <w:tc>
                <w:tcPr>
                  <w:tcW w:w="645" w:type="pct"/>
                  <w:shd w:val="clear" w:color="auto" w:fill="F2F2F2" w:themeFill="accent4"/>
                  <w:vAlign w:val="bottom"/>
                </w:tcPr>
                <w:p w14:paraId="2224E599" w14:textId="77777777" w:rsidR="001442D2" w:rsidRPr="007364E3" w:rsidRDefault="001442D2" w:rsidP="003E230A">
                  <w:pPr>
                    <w:pStyle w:val="TableBodyText"/>
                  </w:pPr>
                </w:p>
              </w:tc>
            </w:tr>
            <w:tr w:rsidR="001442D2" w14:paraId="43D3B79E" w14:textId="77777777" w:rsidTr="00F3516B">
              <w:tc>
                <w:tcPr>
                  <w:tcW w:w="2272" w:type="pct"/>
                  <w:shd w:val="clear" w:color="auto" w:fill="FFFFFF" w:themeFill="background1"/>
                  <w:vAlign w:val="bottom"/>
                </w:tcPr>
                <w:p w14:paraId="2B1CD686" w14:textId="77777777" w:rsidR="001442D2" w:rsidRPr="00981A02" w:rsidRDefault="001442D2" w:rsidP="003E230A">
                  <w:pPr>
                    <w:pStyle w:val="TableBodyText"/>
                    <w:jc w:val="left"/>
                    <w:rPr>
                      <w:b/>
                    </w:rPr>
                  </w:pPr>
                  <w:r w:rsidRPr="00981A02">
                    <w:rPr>
                      <w:b/>
                    </w:rPr>
                    <w:t>Treatment and financial literacy interactions</w:t>
                  </w:r>
                </w:p>
              </w:tc>
              <w:tc>
                <w:tcPr>
                  <w:tcW w:w="1049" w:type="pct"/>
                  <w:shd w:val="clear" w:color="auto" w:fill="FFFFFF" w:themeFill="background1"/>
                  <w:vAlign w:val="bottom"/>
                </w:tcPr>
                <w:p w14:paraId="0C5E9CCA" w14:textId="77777777" w:rsidR="001442D2" w:rsidRPr="007364E3" w:rsidRDefault="001442D2" w:rsidP="003E230A">
                  <w:pPr>
                    <w:pStyle w:val="TableBodyText"/>
                  </w:pPr>
                </w:p>
              </w:tc>
              <w:tc>
                <w:tcPr>
                  <w:tcW w:w="1034" w:type="pct"/>
                  <w:shd w:val="clear" w:color="auto" w:fill="FFFFFF" w:themeFill="background1"/>
                  <w:vAlign w:val="bottom"/>
                </w:tcPr>
                <w:p w14:paraId="24B19726" w14:textId="77777777" w:rsidR="001442D2" w:rsidRPr="007364E3" w:rsidRDefault="001442D2" w:rsidP="003E230A">
                  <w:pPr>
                    <w:pStyle w:val="TableBodyText"/>
                  </w:pPr>
                </w:p>
              </w:tc>
              <w:tc>
                <w:tcPr>
                  <w:tcW w:w="645" w:type="pct"/>
                  <w:shd w:val="clear" w:color="auto" w:fill="FFFFFF" w:themeFill="background1"/>
                  <w:vAlign w:val="bottom"/>
                </w:tcPr>
                <w:p w14:paraId="4C005543" w14:textId="77777777" w:rsidR="001442D2" w:rsidRPr="007364E3" w:rsidRDefault="001442D2" w:rsidP="003E230A">
                  <w:pPr>
                    <w:pStyle w:val="TableBodyText"/>
                  </w:pPr>
                </w:p>
              </w:tc>
            </w:tr>
            <w:tr w:rsidR="001442D2" w14:paraId="3030DA79" w14:textId="77777777" w:rsidTr="00F3516B">
              <w:tc>
                <w:tcPr>
                  <w:tcW w:w="2272" w:type="pct"/>
                  <w:shd w:val="clear" w:color="auto" w:fill="F2F2F2" w:themeFill="accent4"/>
                  <w:vAlign w:val="bottom"/>
                </w:tcPr>
                <w:p w14:paraId="2C37FECB" w14:textId="77777777" w:rsidR="001442D2" w:rsidRPr="007364E3" w:rsidRDefault="001442D2" w:rsidP="003E230A">
                  <w:pPr>
                    <w:pStyle w:val="TableBodyText"/>
                    <w:jc w:val="left"/>
                  </w:pPr>
                  <w:r w:rsidRPr="007364E3">
                    <w:t xml:space="preserve">Treatment </w:t>
                  </w:r>
                  <m:oMath>
                    <m:r>
                      <w:rPr>
                        <w:rFonts w:ascii="Cambria Math" w:hAnsi="Cambria Math"/>
                      </w:rPr>
                      <m:t>× 1</m:t>
                    </m:r>
                  </m:oMath>
                </w:p>
              </w:tc>
              <w:tc>
                <w:tcPr>
                  <w:tcW w:w="1049" w:type="pct"/>
                  <w:shd w:val="clear" w:color="auto" w:fill="F2F2F2" w:themeFill="accent4"/>
                  <w:vAlign w:val="bottom"/>
                </w:tcPr>
                <w:p w14:paraId="7B3675C7" w14:textId="77777777" w:rsidR="001442D2" w:rsidRPr="007364E3" w:rsidRDefault="001442D2" w:rsidP="003E230A">
                  <w:pPr>
                    <w:pStyle w:val="TableBodyText"/>
                  </w:pPr>
                  <w:r w:rsidRPr="007364E3">
                    <w:t>0.4115</w:t>
                  </w:r>
                </w:p>
              </w:tc>
              <w:tc>
                <w:tcPr>
                  <w:tcW w:w="1034" w:type="pct"/>
                  <w:shd w:val="clear" w:color="auto" w:fill="F2F2F2" w:themeFill="accent4"/>
                  <w:vAlign w:val="bottom"/>
                </w:tcPr>
                <w:p w14:paraId="735150CC" w14:textId="77777777" w:rsidR="001442D2" w:rsidRPr="007364E3" w:rsidRDefault="001442D2" w:rsidP="003E230A">
                  <w:pPr>
                    <w:pStyle w:val="TableBodyText"/>
                  </w:pPr>
                  <w:r w:rsidRPr="007364E3">
                    <w:t>0.5003</w:t>
                  </w:r>
                </w:p>
              </w:tc>
              <w:tc>
                <w:tcPr>
                  <w:tcW w:w="645" w:type="pct"/>
                  <w:shd w:val="clear" w:color="auto" w:fill="F2F2F2" w:themeFill="accent4"/>
                  <w:vAlign w:val="bottom"/>
                </w:tcPr>
                <w:p w14:paraId="1195858B" w14:textId="77777777" w:rsidR="001442D2" w:rsidRPr="007364E3" w:rsidRDefault="001442D2" w:rsidP="003E230A">
                  <w:pPr>
                    <w:pStyle w:val="TableBodyText"/>
                  </w:pPr>
                </w:p>
              </w:tc>
            </w:tr>
            <w:tr w:rsidR="001442D2" w14:paraId="3426E9A7" w14:textId="77777777" w:rsidTr="00F3516B">
              <w:tc>
                <w:tcPr>
                  <w:tcW w:w="2272" w:type="pct"/>
                  <w:shd w:val="clear" w:color="auto" w:fill="FFFFFF" w:themeFill="background1"/>
                  <w:vAlign w:val="bottom"/>
                </w:tcPr>
                <w:p w14:paraId="5D3A178A" w14:textId="77777777" w:rsidR="001442D2" w:rsidRPr="007364E3" w:rsidRDefault="001442D2" w:rsidP="003E230A">
                  <w:pPr>
                    <w:pStyle w:val="TableBodyText"/>
                    <w:jc w:val="left"/>
                  </w:pPr>
                  <w:r w:rsidRPr="007364E3">
                    <w:t xml:space="preserve">Treatment </w:t>
                  </w:r>
                  <m:oMath>
                    <m:r>
                      <w:rPr>
                        <w:rFonts w:ascii="Cambria Math" w:hAnsi="Cambria Math"/>
                      </w:rPr>
                      <m:t>× 2</m:t>
                    </m:r>
                  </m:oMath>
                </w:p>
              </w:tc>
              <w:tc>
                <w:tcPr>
                  <w:tcW w:w="1049" w:type="pct"/>
                  <w:shd w:val="clear" w:color="auto" w:fill="FFFFFF" w:themeFill="background1"/>
                  <w:vAlign w:val="bottom"/>
                </w:tcPr>
                <w:p w14:paraId="18A60332" w14:textId="77777777" w:rsidR="001442D2" w:rsidRPr="007364E3" w:rsidRDefault="001442D2" w:rsidP="003E230A">
                  <w:pPr>
                    <w:pStyle w:val="TableBodyText"/>
                  </w:pPr>
                  <w:r w:rsidRPr="007364E3">
                    <w:t>0.4550</w:t>
                  </w:r>
                </w:p>
              </w:tc>
              <w:tc>
                <w:tcPr>
                  <w:tcW w:w="1034" w:type="pct"/>
                  <w:shd w:val="clear" w:color="auto" w:fill="FFFFFF" w:themeFill="background1"/>
                  <w:vAlign w:val="bottom"/>
                </w:tcPr>
                <w:p w14:paraId="33D54485" w14:textId="77777777" w:rsidR="001442D2" w:rsidRPr="007364E3" w:rsidRDefault="001442D2" w:rsidP="003E230A">
                  <w:pPr>
                    <w:pStyle w:val="TableBodyText"/>
                  </w:pPr>
                  <w:r w:rsidRPr="007364E3">
                    <w:t>0.5183</w:t>
                  </w:r>
                </w:p>
              </w:tc>
              <w:tc>
                <w:tcPr>
                  <w:tcW w:w="645" w:type="pct"/>
                  <w:shd w:val="clear" w:color="auto" w:fill="FFFFFF" w:themeFill="background1"/>
                  <w:vAlign w:val="bottom"/>
                </w:tcPr>
                <w:p w14:paraId="17B2745E" w14:textId="77777777" w:rsidR="001442D2" w:rsidRPr="007364E3" w:rsidRDefault="001442D2" w:rsidP="003E230A">
                  <w:pPr>
                    <w:pStyle w:val="TableBodyText"/>
                  </w:pPr>
                </w:p>
              </w:tc>
            </w:tr>
            <w:tr w:rsidR="001442D2" w14:paraId="617B983D" w14:textId="77777777" w:rsidTr="00F3516B">
              <w:tc>
                <w:tcPr>
                  <w:tcW w:w="2272" w:type="pct"/>
                  <w:shd w:val="clear" w:color="auto" w:fill="F2F2F2" w:themeFill="accent4"/>
                  <w:vAlign w:val="bottom"/>
                </w:tcPr>
                <w:p w14:paraId="53DE8BA6" w14:textId="77777777" w:rsidR="001442D2" w:rsidRPr="007364E3" w:rsidRDefault="001442D2" w:rsidP="003E230A">
                  <w:pPr>
                    <w:pStyle w:val="TableBodyText"/>
                    <w:jc w:val="left"/>
                  </w:pPr>
                  <w:r w:rsidRPr="007364E3">
                    <w:t xml:space="preserve">Treatment </w:t>
                  </w:r>
                  <m:oMath>
                    <m:r>
                      <w:rPr>
                        <w:rFonts w:ascii="Cambria Math" w:hAnsi="Cambria Math"/>
                      </w:rPr>
                      <m:t>× 3</m:t>
                    </m:r>
                  </m:oMath>
                </w:p>
              </w:tc>
              <w:tc>
                <w:tcPr>
                  <w:tcW w:w="1049" w:type="pct"/>
                  <w:shd w:val="clear" w:color="auto" w:fill="F2F2F2" w:themeFill="accent4"/>
                  <w:vAlign w:val="bottom"/>
                </w:tcPr>
                <w:p w14:paraId="1BA0534C" w14:textId="07799210" w:rsidR="001442D2" w:rsidRPr="007364E3" w:rsidRDefault="009F10FD" w:rsidP="003E230A">
                  <w:pPr>
                    <w:pStyle w:val="TableBodyText"/>
                  </w:pPr>
                  <w:r>
                    <w:noBreakHyphen/>
                  </w:r>
                  <w:r w:rsidR="001442D2" w:rsidRPr="007364E3">
                    <w:t>3.5635</w:t>
                  </w:r>
                </w:p>
              </w:tc>
              <w:tc>
                <w:tcPr>
                  <w:tcW w:w="1034" w:type="pct"/>
                  <w:shd w:val="clear" w:color="auto" w:fill="F2F2F2" w:themeFill="accent4"/>
                  <w:vAlign w:val="bottom"/>
                </w:tcPr>
                <w:p w14:paraId="70A844FA" w14:textId="77777777" w:rsidR="001442D2" w:rsidRPr="007364E3" w:rsidRDefault="001442D2" w:rsidP="003E230A">
                  <w:pPr>
                    <w:pStyle w:val="TableBodyText"/>
                  </w:pPr>
                  <w:r w:rsidRPr="007364E3">
                    <w:t>279.2405</w:t>
                  </w:r>
                </w:p>
              </w:tc>
              <w:tc>
                <w:tcPr>
                  <w:tcW w:w="645" w:type="pct"/>
                  <w:shd w:val="clear" w:color="auto" w:fill="F2F2F2" w:themeFill="accent4"/>
                  <w:vAlign w:val="bottom"/>
                </w:tcPr>
                <w:p w14:paraId="026B17C5" w14:textId="77777777" w:rsidR="001442D2" w:rsidRPr="007364E3" w:rsidRDefault="001442D2" w:rsidP="003E230A">
                  <w:pPr>
                    <w:pStyle w:val="TableBodyText"/>
                  </w:pPr>
                </w:p>
              </w:tc>
            </w:tr>
            <w:tr w:rsidR="001442D2" w14:paraId="12D8E834" w14:textId="77777777" w:rsidTr="00F3516B">
              <w:tc>
                <w:tcPr>
                  <w:tcW w:w="2272" w:type="pct"/>
                  <w:shd w:val="clear" w:color="auto" w:fill="FFFFFF" w:themeFill="background1"/>
                  <w:vAlign w:val="bottom"/>
                </w:tcPr>
                <w:p w14:paraId="5D8C346D" w14:textId="77777777" w:rsidR="001442D2" w:rsidRPr="007364E3" w:rsidRDefault="001442D2" w:rsidP="003E230A">
                  <w:pPr>
                    <w:pStyle w:val="TableBodyText"/>
                    <w:jc w:val="left"/>
                  </w:pPr>
                  <w:r w:rsidRPr="007364E3">
                    <w:t xml:space="preserve">Treatment </w:t>
                  </w:r>
                  <m:oMath>
                    <m:r>
                      <w:rPr>
                        <w:rFonts w:ascii="Cambria Math" w:hAnsi="Cambria Math"/>
                      </w:rPr>
                      <m:t>× 4</m:t>
                    </m:r>
                  </m:oMath>
                </w:p>
              </w:tc>
              <w:tc>
                <w:tcPr>
                  <w:tcW w:w="1049" w:type="pct"/>
                  <w:shd w:val="clear" w:color="auto" w:fill="FFFFFF" w:themeFill="background1"/>
                  <w:vAlign w:val="bottom"/>
                </w:tcPr>
                <w:p w14:paraId="66C42963" w14:textId="4BEBCE66" w:rsidR="001442D2" w:rsidRPr="007364E3" w:rsidRDefault="009F10FD" w:rsidP="003E230A">
                  <w:pPr>
                    <w:pStyle w:val="TableBodyText"/>
                  </w:pPr>
                  <w:r>
                    <w:noBreakHyphen/>
                  </w:r>
                  <w:r w:rsidR="001442D2" w:rsidRPr="007364E3">
                    <w:t>0.0401</w:t>
                  </w:r>
                </w:p>
              </w:tc>
              <w:tc>
                <w:tcPr>
                  <w:tcW w:w="1034" w:type="pct"/>
                  <w:shd w:val="clear" w:color="auto" w:fill="FFFFFF" w:themeFill="background1"/>
                  <w:vAlign w:val="bottom"/>
                </w:tcPr>
                <w:p w14:paraId="0E74BB78" w14:textId="77777777" w:rsidR="001442D2" w:rsidRPr="007364E3" w:rsidRDefault="001442D2" w:rsidP="003E230A">
                  <w:pPr>
                    <w:pStyle w:val="TableBodyText"/>
                  </w:pPr>
                  <w:r w:rsidRPr="007364E3">
                    <w:t>0.6494</w:t>
                  </w:r>
                </w:p>
              </w:tc>
              <w:tc>
                <w:tcPr>
                  <w:tcW w:w="645" w:type="pct"/>
                  <w:shd w:val="clear" w:color="auto" w:fill="FFFFFF" w:themeFill="background1"/>
                  <w:vAlign w:val="bottom"/>
                </w:tcPr>
                <w:p w14:paraId="2F48B1C7" w14:textId="77777777" w:rsidR="001442D2" w:rsidRPr="007364E3" w:rsidRDefault="001442D2" w:rsidP="003E230A">
                  <w:pPr>
                    <w:pStyle w:val="TableBodyText"/>
                  </w:pPr>
                </w:p>
              </w:tc>
            </w:tr>
            <w:tr w:rsidR="001442D2" w14:paraId="340497A1" w14:textId="77777777" w:rsidTr="00F3516B">
              <w:tc>
                <w:tcPr>
                  <w:tcW w:w="2272" w:type="pct"/>
                  <w:shd w:val="clear" w:color="auto" w:fill="F2F2F2" w:themeFill="accent4"/>
                  <w:vAlign w:val="bottom"/>
                </w:tcPr>
                <w:p w14:paraId="2650BC41" w14:textId="77777777" w:rsidR="001442D2" w:rsidRPr="00981A02" w:rsidRDefault="001442D2" w:rsidP="003E230A">
                  <w:pPr>
                    <w:pStyle w:val="TableBodyText"/>
                    <w:jc w:val="left"/>
                    <w:rPr>
                      <w:b/>
                    </w:rPr>
                  </w:pPr>
                  <w:r w:rsidRPr="00981A02">
                    <w:rPr>
                      <w:b/>
                    </w:rPr>
                    <w:t xml:space="preserve">Level of highest education </w:t>
                  </w:r>
                </w:p>
              </w:tc>
              <w:tc>
                <w:tcPr>
                  <w:tcW w:w="1049" w:type="pct"/>
                  <w:shd w:val="clear" w:color="auto" w:fill="F2F2F2" w:themeFill="accent4"/>
                  <w:vAlign w:val="bottom"/>
                </w:tcPr>
                <w:p w14:paraId="0252C749" w14:textId="77777777" w:rsidR="001442D2" w:rsidRPr="007364E3" w:rsidRDefault="001442D2" w:rsidP="003E230A">
                  <w:pPr>
                    <w:pStyle w:val="TableBodyText"/>
                  </w:pPr>
                </w:p>
              </w:tc>
              <w:tc>
                <w:tcPr>
                  <w:tcW w:w="1034" w:type="pct"/>
                  <w:shd w:val="clear" w:color="auto" w:fill="F2F2F2" w:themeFill="accent4"/>
                  <w:vAlign w:val="bottom"/>
                </w:tcPr>
                <w:p w14:paraId="3CB3DB71" w14:textId="77777777" w:rsidR="001442D2" w:rsidRPr="007364E3" w:rsidRDefault="001442D2" w:rsidP="003E230A">
                  <w:pPr>
                    <w:pStyle w:val="TableBodyText"/>
                  </w:pPr>
                </w:p>
              </w:tc>
              <w:tc>
                <w:tcPr>
                  <w:tcW w:w="645" w:type="pct"/>
                  <w:shd w:val="clear" w:color="auto" w:fill="F2F2F2" w:themeFill="accent4"/>
                  <w:vAlign w:val="bottom"/>
                </w:tcPr>
                <w:p w14:paraId="5AF64010" w14:textId="77777777" w:rsidR="001442D2" w:rsidRPr="007364E3" w:rsidRDefault="001442D2" w:rsidP="003E230A">
                  <w:pPr>
                    <w:pStyle w:val="TableBodyText"/>
                  </w:pPr>
                </w:p>
              </w:tc>
            </w:tr>
            <w:tr w:rsidR="001442D2" w14:paraId="7D9A68AB" w14:textId="77777777" w:rsidTr="00F3516B">
              <w:tc>
                <w:tcPr>
                  <w:tcW w:w="2272" w:type="pct"/>
                  <w:shd w:val="clear" w:color="auto" w:fill="FFFFFF" w:themeFill="background1"/>
                  <w:vAlign w:val="bottom"/>
                </w:tcPr>
                <w:p w14:paraId="2F39D1F5" w14:textId="77777777" w:rsidR="001442D2" w:rsidRPr="007364E3" w:rsidRDefault="001442D2" w:rsidP="003E230A">
                  <w:pPr>
                    <w:pStyle w:val="TableBodyText"/>
                    <w:jc w:val="left"/>
                  </w:pPr>
                  <w:r w:rsidRPr="007364E3">
                    <w:t>Year 12 or equivalent</w:t>
                  </w:r>
                </w:p>
              </w:tc>
              <w:tc>
                <w:tcPr>
                  <w:tcW w:w="1049" w:type="pct"/>
                  <w:shd w:val="clear" w:color="auto" w:fill="FFFFFF" w:themeFill="background1"/>
                  <w:vAlign w:val="bottom"/>
                </w:tcPr>
                <w:p w14:paraId="58386F02" w14:textId="77777777" w:rsidR="001442D2" w:rsidRPr="007364E3" w:rsidRDefault="001442D2" w:rsidP="003E230A">
                  <w:pPr>
                    <w:pStyle w:val="TableBodyText"/>
                  </w:pPr>
                  <w:r w:rsidRPr="007364E3">
                    <w:t>0.4976</w:t>
                  </w:r>
                </w:p>
              </w:tc>
              <w:tc>
                <w:tcPr>
                  <w:tcW w:w="1034" w:type="pct"/>
                  <w:shd w:val="clear" w:color="auto" w:fill="FFFFFF" w:themeFill="background1"/>
                  <w:vAlign w:val="bottom"/>
                </w:tcPr>
                <w:p w14:paraId="080772C0" w14:textId="77777777" w:rsidR="001442D2" w:rsidRPr="007364E3" w:rsidRDefault="001442D2" w:rsidP="003E230A">
                  <w:pPr>
                    <w:pStyle w:val="TableBodyText"/>
                  </w:pPr>
                  <w:r w:rsidRPr="007364E3">
                    <w:t>0.3062</w:t>
                  </w:r>
                </w:p>
              </w:tc>
              <w:tc>
                <w:tcPr>
                  <w:tcW w:w="645" w:type="pct"/>
                  <w:shd w:val="clear" w:color="auto" w:fill="FFFFFF" w:themeFill="background1"/>
                  <w:vAlign w:val="bottom"/>
                </w:tcPr>
                <w:p w14:paraId="20C9ED1E" w14:textId="77777777" w:rsidR="001442D2" w:rsidRPr="007364E3" w:rsidRDefault="001442D2" w:rsidP="003E230A">
                  <w:pPr>
                    <w:pStyle w:val="TableBodyText"/>
                  </w:pPr>
                </w:p>
              </w:tc>
            </w:tr>
            <w:tr w:rsidR="001442D2" w14:paraId="274ABD94" w14:textId="77777777" w:rsidTr="00F3516B">
              <w:tc>
                <w:tcPr>
                  <w:tcW w:w="2272" w:type="pct"/>
                  <w:shd w:val="clear" w:color="auto" w:fill="F2F2F2" w:themeFill="accent4"/>
                  <w:vAlign w:val="bottom"/>
                </w:tcPr>
                <w:p w14:paraId="27AE60FB" w14:textId="77777777" w:rsidR="001442D2" w:rsidRPr="007364E3" w:rsidRDefault="001442D2" w:rsidP="003E230A">
                  <w:pPr>
                    <w:pStyle w:val="TableBodyText"/>
                    <w:jc w:val="left"/>
                  </w:pPr>
                  <w:r w:rsidRPr="007364E3">
                    <w:t>Certificate/Diploma</w:t>
                  </w:r>
                </w:p>
              </w:tc>
              <w:tc>
                <w:tcPr>
                  <w:tcW w:w="1049" w:type="pct"/>
                  <w:shd w:val="clear" w:color="auto" w:fill="F2F2F2" w:themeFill="accent4"/>
                  <w:vAlign w:val="bottom"/>
                </w:tcPr>
                <w:p w14:paraId="67CB5692" w14:textId="77777777" w:rsidR="001442D2" w:rsidRPr="007364E3" w:rsidRDefault="001442D2" w:rsidP="003E230A">
                  <w:pPr>
                    <w:pStyle w:val="TableBodyText"/>
                  </w:pPr>
                  <w:r w:rsidRPr="007364E3">
                    <w:t>0.2320</w:t>
                  </w:r>
                </w:p>
              </w:tc>
              <w:tc>
                <w:tcPr>
                  <w:tcW w:w="1034" w:type="pct"/>
                  <w:shd w:val="clear" w:color="auto" w:fill="F2F2F2" w:themeFill="accent4"/>
                  <w:vAlign w:val="bottom"/>
                </w:tcPr>
                <w:p w14:paraId="7EC513A0" w14:textId="77777777" w:rsidR="001442D2" w:rsidRPr="007364E3" w:rsidRDefault="001442D2" w:rsidP="003E230A">
                  <w:pPr>
                    <w:pStyle w:val="TableBodyText"/>
                  </w:pPr>
                  <w:r w:rsidRPr="007364E3">
                    <w:t>0.2859</w:t>
                  </w:r>
                </w:p>
              </w:tc>
              <w:tc>
                <w:tcPr>
                  <w:tcW w:w="645" w:type="pct"/>
                  <w:shd w:val="clear" w:color="auto" w:fill="F2F2F2" w:themeFill="accent4"/>
                  <w:vAlign w:val="bottom"/>
                </w:tcPr>
                <w:p w14:paraId="698ED33D" w14:textId="77777777" w:rsidR="001442D2" w:rsidRPr="007364E3" w:rsidRDefault="001442D2" w:rsidP="003E230A">
                  <w:pPr>
                    <w:pStyle w:val="TableBodyText"/>
                  </w:pPr>
                </w:p>
              </w:tc>
            </w:tr>
            <w:tr w:rsidR="001442D2" w14:paraId="65EED935" w14:textId="77777777" w:rsidTr="00F3516B">
              <w:tc>
                <w:tcPr>
                  <w:tcW w:w="2272" w:type="pct"/>
                  <w:shd w:val="clear" w:color="auto" w:fill="FFFFFF" w:themeFill="background1"/>
                  <w:vAlign w:val="bottom"/>
                </w:tcPr>
                <w:p w14:paraId="79579840" w14:textId="77777777" w:rsidR="001442D2" w:rsidRPr="007364E3" w:rsidRDefault="001442D2" w:rsidP="003E230A">
                  <w:pPr>
                    <w:pStyle w:val="TableBodyText"/>
                    <w:jc w:val="left"/>
                  </w:pPr>
                  <w:r w:rsidRPr="007364E3">
                    <w:t>Bachelor</w:t>
                  </w:r>
                </w:p>
              </w:tc>
              <w:tc>
                <w:tcPr>
                  <w:tcW w:w="1049" w:type="pct"/>
                  <w:shd w:val="clear" w:color="auto" w:fill="FFFFFF" w:themeFill="background1"/>
                  <w:vAlign w:val="bottom"/>
                </w:tcPr>
                <w:p w14:paraId="3078C603" w14:textId="72F266BA" w:rsidR="001442D2" w:rsidRPr="007364E3" w:rsidRDefault="009F10FD" w:rsidP="003E230A">
                  <w:pPr>
                    <w:pStyle w:val="TableBodyText"/>
                  </w:pPr>
                  <w:r>
                    <w:noBreakHyphen/>
                  </w:r>
                  <w:r w:rsidR="001442D2" w:rsidRPr="007364E3">
                    <w:t>0.1135</w:t>
                  </w:r>
                </w:p>
              </w:tc>
              <w:tc>
                <w:tcPr>
                  <w:tcW w:w="1034" w:type="pct"/>
                  <w:shd w:val="clear" w:color="auto" w:fill="FFFFFF" w:themeFill="background1"/>
                  <w:vAlign w:val="bottom"/>
                </w:tcPr>
                <w:p w14:paraId="2451372F" w14:textId="77777777" w:rsidR="001442D2" w:rsidRPr="007364E3" w:rsidRDefault="001442D2" w:rsidP="003E230A">
                  <w:pPr>
                    <w:pStyle w:val="TableBodyText"/>
                  </w:pPr>
                  <w:r w:rsidRPr="007364E3">
                    <w:t>0.3510</w:t>
                  </w:r>
                </w:p>
              </w:tc>
              <w:tc>
                <w:tcPr>
                  <w:tcW w:w="645" w:type="pct"/>
                  <w:shd w:val="clear" w:color="auto" w:fill="FFFFFF" w:themeFill="background1"/>
                  <w:vAlign w:val="bottom"/>
                </w:tcPr>
                <w:p w14:paraId="5ABED499" w14:textId="77777777" w:rsidR="001442D2" w:rsidRPr="007364E3" w:rsidRDefault="001442D2" w:rsidP="003E230A">
                  <w:pPr>
                    <w:pStyle w:val="TableBodyText"/>
                  </w:pPr>
                </w:p>
              </w:tc>
            </w:tr>
            <w:tr w:rsidR="001442D2" w14:paraId="51B9AED9" w14:textId="77777777" w:rsidTr="00F3516B">
              <w:tc>
                <w:tcPr>
                  <w:tcW w:w="2272" w:type="pct"/>
                  <w:shd w:val="clear" w:color="auto" w:fill="F2F2F2" w:themeFill="accent4"/>
                  <w:vAlign w:val="bottom"/>
                </w:tcPr>
                <w:p w14:paraId="170FA81D" w14:textId="77777777" w:rsidR="001442D2" w:rsidRPr="007364E3" w:rsidRDefault="001442D2" w:rsidP="003E230A">
                  <w:pPr>
                    <w:pStyle w:val="TableBodyText"/>
                    <w:jc w:val="left"/>
                  </w:pPr>
                  <w:r w:rsidRPr="007364E3">
                    <w:t>Graduate Diploma</w:t>
                  </w:r>
                </w:p>
              </w:tc>
              <w:tc>
                <w:tcPr>
                  <w:tcW w:w="1049" w:type="pct"/>
                  <w:shd w:val="clear" w:color="auto" w:fill="F2F2F2" w:themeFill="accent4"/>
                  <w:vAlign w:val="bottom"/>
                </w:tcPr>
                <w:p w14:paraId="4EB11C8D" w14:textId="77777777" w:rsidR="001442D2" w:rsidRPr="007364E3" w:rsidRDefault="001442D2" w:rsidP="003E230A">
                  <w:pPr>
                    <w:pStyle w:val="TableBodyText"/>
                  </w:pPr>
                  <w:r w:rsidRPr="007364E3">
                    <w:t>4.1407</w:t>
                  </w:r>
                </w:p>
              </w:tc>
              <w:tc>
                <w:tcPr>
                  <w:tcW w:w="1034" w:type="pct"/>
                  <w:shd w:val="clear" w:color="auto" w:fill="F2F2F2" w:themeFill="accent4"/>
                  <w:vAlign w:val="bottom"/>
                </w:tcPr>
                <w:p w14:paraId="7BA13A04" w14:textId="77777777" w:rsidR="001442D2" w:rsidRPr="007364E3" w:rsidRDefault="001442D2" w:rsidP="003E230A">
                  <w:pPr>
                    <w:pStyle w:val="TableBodyText"/>
                  </w:pPr>
                  <w:r w:rsidRPr="007364E3">
                    <w:t>318.2388</w:t>
                  </w:r>
                </w:p>
              </w:tc>
              <w:tc>
                <w:tcPr>
                  <w:tcW w:w="645" w:type="pct"/>
                  <w:shd w:val="clear" w:color="auto" w:fill="F2F2F2" w:themeFill="accent4"/>
                  <w:vAlign w:val="bottom"/>
                </w:tcPr>
                <w:p w14:paraId="733BA1C3" w14:textId="77777777" w:rsidR="001442D2" w:rsidRPr="007364E3" w:rsidRDefault="001442D2" w:rsidP="003E230A">
                  <w:pPr>
                    <w:pStyle w:val="TableBodyText"/>
                  </w:pPr>
                </w:p>
              </w:tc>
            </w:tr>
            <w:tr w:rsidR="001442D2" w14:paraId="4EBB518A" w14:textId="77777777" w:rsidTr="00F3516B">
              <w:tc>
                <w:tcPr>
                  <w:tcW w:w="2272" w:type="pct"/>
                  <w:tcBorders>
                    <w:bottom w:val="single" w:sz="6" w:space="0" w:color="BFBFBF"/>
                  </w:tcBorders>
                  <w:shd w:val="clear" w:color="auto" w:fill="FFFFFF" w:themeFill="background1"/>
                  <w:vAlign w:val="bottom"/>
                </w:tcPr>
                <w:p w14:paraId="5B75A228" w14:textId="77777777" w:rsidR="001442D2" w:rsidRPr="007364E3" w:rsidRDefault="001442D2" w:rsidP="003E230A">
                  <w:pPr>
                    <w:pStyle w:val="TableBodyText"/>
                    <w:jc w:val="left"/>
                  </w:pPr>
                  <w:r w:rsidRPr="007364E3">
                    <w:t>Postgraduate</w:t>
                  </w:r>
                </w:p>
              </w:tc>
              <w:tc>
                <w:tcPr>
                  <w:tcW w:w="1049" w:type="pct"/>
                  <w:tcBorders>
                    <w:bottom w:val="single" w:sz="6" w:space="0" w:color="BFBFBF"/>
                  </w:tcBorders>
                  <w:shd w:val="clear" w:color="auto" w:fill="FFFFFF" w:themeFill="background1"/>
                  <w:vAlign w:val="bottom"/>
                </w:tcPr>
                <w:p w14:paraId="4ADAC4E1" w14:textId="77777777" w:rsidR="001442D2" w:rsidRPr="007364E3" w:rsidRDefault="001442D2" w:rsidP="003E230A">
                  <w:pPr>
                    <w:pStyle w:val="TableBodyText"/>
                  </w:pPr>
                  <w:r w:rsidRPr="007364E3">
                    <w:t>0.0246</w:t>
                  </w:r>
                </w:p>
              </w:tc>
              <w:tc>
                <w:tcPr>
                  <w:tcW w:w="1034" w:type="pct"/>
                  <w:tcBorders>
                    <w:bottom w:val="single" w:sz="6" w:space="0" w:color="BFBFBF"/>
                  </w:tcBorders>
                  <w:shd w:val="clear" w:color="auto" w:fill="FFFFFF" w:themeFill="background1"/>
                  <w:vAlign w:val="bottom"/>
                </w:tcPr>
                <w:p w14:paraId="45BFB83D" w14:textId="77777777" w:rsidR="001442D2" w:rsidRPr="007364E3" w:rsidRDefault="001442D2" w:rsidP="003E230A">
                  <w:pPr>
                    <w:pStyle w:val="TableBodyText"/>
                  </w:pPr>
                  <w:r w:rsidRPr="007364E3">
                    <w:t>0.4484</w:t>
                  </w:r>
                </w:p>
              </w:tc>
              <w:tc>
                <w:tcPr>
                  <w:tcW w:w="645" w:type="pct"/>
                  <w:tcBorders>
                    <w:bottom w:val="single" w:sz="6" w:space="0" w:color="BFBFBF"/>
                  </w:tcBorders>
                  <w:shd w:val="clear" w:color="auto" w:fill="FFFFFF" w:themeFill="background1"/>
                  <w:vAlign w:val="bottom"/>
                </w:tcPr>
                <w:p w14:paraId="670BE775" w14:textId="77777777" w:rsidR="001442D2" w:rsidRPr="007364E3" w:rsidRDefault="001442D2" w:rsidP="003E230A">
                  <w:pPr>
                    <w:pStyle w:val="TableBodyText"/>
                  </w:pPr>
                </w:p>
              </w:tc>
            </w:tr>
          </w:tbl>
          <w:p w14:paraId="0333F367" w14:textId="77777777" w:rsidR="001442D2" w:rsidRDefault="001442D2" w:rsidP="00F3516B">
            <w:pPr>
              <w:pStyle w:val="Box"/>
            </w:pPr>
          </w:p>
        </w:tc>
      </w:tr>
      <w:tr w:rsidR="001442D2" w14:paraId="4D8C0F48" w14:textId="77777777" w:rsidTr="003E230A">
        <w:tc>
          <w:tcPr>
            <w:tcW w:w="5000" w:type="pct"/>
            <w:tcBorders>
              <w:top w:val="nil"/>
              <w:left w:val="nil"/>
              <w:bottom w:val="nil"/>
              <w:right w:val="nil"/>
            </w:tcBorders>
            <w:shd w:val="clear" w:color="auto" w:fill="auto"/>
          </w:tcPr>
          <w:p w14:paraId="4C7C09AD" w14:textId="4A60225D" w:rsidR="001442D2" w:rsidRDefault="001442D2" w:rsidP="00F3516B">
            <w:pPr>
              <w:pStyle w:val="Note"/>
              <w:rPr>
                <w:i/>
              </w:rPr>
            </w:pPr>
            <w:r w:rsidRPr="008E77FE">
              <w:rPr>
                <w:rStyle w:val="NoteLabel"/>
              </w:rPr>
              <w:t>a</w:t>
            </w:r>
            <w:r>
              <w:t xml:space="preserve"> The constant reflects a respondent who scored 0 on the financial and super literacy questions, in the 15</w:t>
            </w:r>
            <w:r w:rsidR="009F10FD">
              <w:noBreakHyphen/>
            </w:r>
            <w:r>
              <w:t xml:space="preserve">24 age bracket, is male, is in the &lt; 20 000 income bracket, with a level of highest education which is less than year 12, is in the control group, exhibited low survey effort and does not currently have a fund.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c</w:t>
            </w:r>
            <w:r>
              <w:t xml:space="preserve"> Respondents with level of highest level of education categorised as ‘Other’ based on their open responses have been removed. </w:t>
            </w:r>
            <w:r>
              <w:rPr>
                <w:rStyle w:val="NoteLabel"/>
              </w:rPr>
              <w:t xml:space="preserve">d </w:t>
            </w:r>
            <w:r>
              <w:t xml:space="preserve">1069 matched observations were used for this regression. </w:t>
            </w:r>
            <w:r>
              <w:rPr>
                <w:rStyle w:val="NoteLabel"/>
              </w:rPr>
              <w:t xml:space="preserve">e </w:t>
            </w:r>
            <w:r>
              <w:t>***, ** and * represent statistical significance at the 1, 5 and 10 per cent level respectively</w:t>
            </w:r>
          </w:p>
        </w:tc>
      </w:tr>
      <w:tr w:rsidR="001442D2" w14:paraId="72EE84CF" w14:textId="77777777" w:rsidTr="003E230A">
        <w:tc>
          <w:tcPr>
            <w:tcW w:w="5000" w:type="pct"/>
            <w:tcBorders>
              <w:top w:val="nil"/>
              <w:left w:val="nil"/>
              <w:bottom w:val="single" w:sz="6" w:space="0" w:color="78A22F"/>
              <w:right w:val="nil"/>
            </w:tcBorders>
            <w:shd w:val="clear" w:color="auto" w:fill="auto"/>
          </w:tcPr>
          <w:p w14:paraId="11332A68" w14:textId="77777777" w:rsidR="001442D2" w:rsidRDefault="001442D2" w:rsidP="00F3516B">
            <w:pPr>
              <w:pStyle w:val="Box"/>
              <w:spacing w:before="0" w:line="120" w:lineRule="exact"/>
            </w:pPr>
          </w:p>
        </w:tc>
      </w:tr>
      <w:tr w:rsidR="001442D2" w:rsidRPr="000863A5" w14:paraId="54860B19" w14:textId="77777777" w:rsidTr="003E230A">
        <w:tc>
          <w:tcPr>
            <w:tcW w:w="5000" w:type="pct"/>
            <w:tcBorders>
              <w:top w:val="single" w:sz="6" w:space="0" w:color="78A22F"/>
              <w:left w:val="nil"/>
              <w:bottom w:val="nil"/>
              <w:right w:val="nil"/>
            </w:tcBorders>
          </w:tcPr>
          <w:p w14:paraId="4369FFC5" w14:textId="3A60BC2F" w:rsidR="001442D2" w:rsidRPr="00626D32" w:rsidRDefault="001442D2" w:rsidP="00F3516B">
            <w:pPr>
              <w:pStyle w:val="BoxSpaceBelow"/>
            </w:pPr>
          </w:p>
        </w:tc>
      </w:tr>
    </w:tbl>
    <w:p w14:paraId="26D23DEA" w14:textId="2C202108"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4916AF6C" w14:textId="77777777" w:rsidTr="008831BF">
        <w:tc>
          <w:tcPr>
            <w:tcW w:w="5000" w:type="pct"/>
            <w:tcBorders>
              <w:top w:val="single" w:sz="6" w:space="0" w:color="78A22F"/>
              <w:left w:val="nil"/>
              <w:bottom w:val="nil"/>
              <w:right w:val="nil"/>
            </w:tcBorders>
            <w:shd w:val="clear" w:color="auto" w:fill="auto"/>
          </w:tcPr>
          <w:p w14:paraId="6A9DF6EC" w14:textId="16C741EB" w:rsidR="001442D2" w:rsidRPr="00784A05" w:rsidRDefault="001442D2" w:rsidP="00F3516B">
            <w:pPr>
              <w:pStyle w:val="TableTitle"/>
            </w:pPr>
            <w:r>
              <w:rPr>
                <w:b w:val="0"/>
              </w:rPr>
              <w:t>Table A.</w:t>
            </w:r>
            <w:r>
              <w:rPr>
                <w:b w:val="0"/>
                <w:noProof/>
              </w:rPr>
              <w:t>17</w:t>
            </w:r>
            <w:r>
              <w:tab/>
              <w:t>Nomination rates in the choice experiment – no interactions</w:t>
            </w:r>
            <w:r w:rsidRPr="00603217">
              <w:rPr>
                <w:rStyle w:val="NoteLabel"/>
                <w:b/>
              </w:rPr>
              <w:t>a,b,c,d,e</w:t>
            </w:r>
          </w:p>
        </w:tc>
      </w:tr>
      <w:tr w:rsidR="001442D2" w14:paraId="7B545F32" w14:textId="77777777" w:rsidTr="008831B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91"/>
              <w:gridCol w:w="1646"/>
              <w:gridCol w:w="1922"/>
              <w:gridCol w:w="1345"/>
            </w:tblGrid>
            <w:tr w:rsidR="001442D2" w14:paraId="2BD96CB0" w14:textId="77777777" w:rsidTr="008831BF">
              <w:trPr>
                <w:tblHeader/>
              </w:trPr>
              <w:tc>
                <w:tcPr>
                  <w:tcW w:w="2111" w:type="pct"/>
                  <w:tcBorders>
                    <w:top w:val="single" w:sz="6" w:space="0" w:color="BFBFBF"/>
                    <w:bottom w:val="single" w:sz="6" w:space="0" w:color="BFBFBF"/>
                  </w:tcBorders>
                  <w:shd w:val="clear" w:color="auto" w:fill="auto"/>
                  <w:tcMar>
                    <w:top w:w="28" w:type="dxa"/>
                  </w:tcMar>
                </w:tcPr>
                <w:p w14:paraId="0654AD76" w14:textId="77777777" w:rsidR="001442D2" w:rsidRPr="00F45086" w:rsidRDefault="001442D2" w:rsidP="003E230A">
                  <w:pPr>
                    <w:pStyle w:val="TableColumnHeading"/>
                    <w:jc w:val="left"/>
                    <w:rPr>
                      <w:rFonts w:asciiTheme="minorHAnsi" w:hAnsiTheme="minorHAnsi" w:cstheme="minorHAnsi"/>
                      <w:szCs w:val="18"/>
                    </w:rPr>
                  </w:pPr>
                  <w:r w:rsidRPr="00F45086">
                    <w:rPr>
                      <w:rFonts w:asciiTheme="minorHAnsi" w:hAnsiTheme="minorHAnsi" w:cstheme="minorHAnsi"/>
                      <w:szCs w:val="18"/>
                    </w:rPr>
                    <w:t>Variable</w:t>
                  </w:r>
                </w:p>
              </w:tc>
              <w:tc>
                <w:tcPr>
                  <w:tcW w:w="968" w:type="pct"/>
                  <w:tcBorders>
                    <w:top w:val="single" w:sz="6" w:space="0" w:color="BFBFBF"/>
                    <w:bottom w:val="single" w:sz="6" w:space="0" w:color="BFBFBF"/>
                  </w:tcBorders>
                </w:tcPr>
                <w:p w14:paraId="798F3891" w14:textId="77777777" w:rsidR="001442D2" w:rsidRPr="00F45086" w:rsidRDefault="001442D2" w:rsidP="003E230A">
                  <w:pPr>
                    <w:pStyle w:val="TableColumnHeading"/>
                    <w:rPr>
                      <w:rFonts w:asciiTheme="minorHAnsi" w:hAnsiTheme="minorHAnsi" w:cstheme="minorHAnsi"/>
                      <w:szCs w:val="18"/>
                    </w:rPr>
                  </w:pPr>
                  <w:r w:rsidRPr="00F45086">
                    <w:rPr>
                      <w:rFonts w:asciiTheme="minorHAnsi" w:hAnsiTheme="minorHAnsi" w:cstheme="minorHAnsi"/>
                      <w:szCs w:val="18"/>
                    </w:rPr>
                    <w:t>Coefficient</w:t>
                  </w:r>
                </w:p>
              </w:tc>
              <w:tc>
                <w:tcPr>
                  <w:tcW w:w="1130" w:type="pct"/>
                  <w:tcBorders>
                    <w:top w:val="single" w:sz="6" w:space="0" w:color="BFBFBF"/>
                    <w:bottom w:val="single" w:sz="6" w:space="0" w:color="BFBFBF"/>
                  </w:tcBorders>
                  <w:shd w:val="clear" w:color="auto" w:fill="auto"/>
                  <w:tcMar>
                    <w:top w:w="28" w:type="dxa"/>
                  </w:tcMar>
                </w:tcPr>
                <w:p w14:paraId="067A156E" w14:textId="77777777" w:rsidR="001442D2" w:rsidRPr="00F45086" w:rsidRDefault="001442D2" w:rsidP="003E230A">
                  <w:pPr>
                    <w:pStyle w:val="TableColumnHeading"/>
                    <w:rPr>
                      <w:rFonts w:asciiTheme="minorHAnsi" w:hAnsiTheme="minorHAnsi" w:cstheme="minorHAnsi"/>
                      <w:szCs w:val="18"/>
                    </w:rPr>
                  </w:pPr>
                  <w:r w:rsidRPr="00F45086">
                    <w:rPr>
                      <w:rFonts w:asciiTheme="minorHAnsi" w:hAnsiTheme="minorHAnsi" w:cstheme="minorHAnsi"/>
                      <w:szCs w:val="18"/>
                    </w:rPr>
                    <w:t>Standard Error</w:t>
                  </w:r>
                </w:p>
              </w:tc>
              <w:tc>
                <w:tcPr>
                  <w:tcW w:w="791" w:type="pct"/>
                  <w:tcBorders>
                    <w:top w:val="single" w:sz="6" w:space="0" w:color="BFBFBF"/>
                    <w:bottom w:val="single" w:sz="6" w:space="0" w:color="BFBFBF"/>
                  </w:tcBorders>
                  <w:shd w:val="clear" w:color="auto" w:fill="auto"/>
                  <w:tcMar>
                    <w:top w:w="28" w:type="dxa"/>
                  </w:tcMar>
                </w:tcPr>
                <w:p w14:paraId="1494CF17" w14:textId="77777777" w:rsidR="001442D2" w:rsidRPr="00F45086" w:rsidRDefault="001442D2" w:rsidP="003E230A">
                  <w:pPr>
                    <w:pStyle w:val="TableColumnHeading"/>
                    <w:ind w:right="28"/>
                    <w:rPr>
                      <w:rFonts w:asciiTheme="minorHAnsi" w:hAnsiTheme="minorHAnsi" w:cstheme="minorHAnsi"/>
                      <w:szCs w:val="18"/>
                    </w:rPr>
                  </w:pPr>
                  <w:r w:rsidRPr="00F45086">
                    <w:rPr>
                      <w:rFonts w:asciiTheme="minorHAnsi" w:hAnsiTheme="minorHAnsi" w:cstheme="minorHAnsi"/>
                      <w:szCs w:val="18"/>
                    </w:rPr>
                    <w:t>Significance</w:t>
                  </w:r>
                </w:p>
              </w:tc>
            </w:tr>
            <w:tr w:rsidR="001442D2" w14:paraId="7A70E066" w14:textId="77777777" w:rsidTr="008831BF">
              <w:tc>
                <w:tcPr>
                  <w:tcW w:w="2111" w:type="pct"/>
                  <w:tcBorders>
                    <w:top w:val="single" w:sz="6" w:space="0" w:color="BFBFBF"/>
                  </w:tcBorders>
                  <w:shd w:val="clear" w:color="auto" w:fill="F2F2F2" w:themeFill="accent4"/>
                  <w:vAlign w:val="bottom"/>
                </w:tcPr>
                <w:p w14:paraId="4F2B72C7" w14:textId="77777777" w:rsidR="001442D2" w:rsidRPr="00921FC0" w:rsidRDefault="001442D2" w:rsidP="003E230A">
                  <w:pPr>
                    <w:pStyle w:val="TableBodyText"/>
                    <w:jc w:val="left"/>
                    <w:rPr>
                      <w:b/>
                    </w:rPr>
                  </w:pPr>
                  <w:r w:rsidRPr="00921FC0">
                    <w:rPr>
                      <w:b/>
                    </w:rPr>
                    <w:t>Constant</w:t>
                  </w:r>
                </w:p>
              </w:tc>
              <w:tc>
                <w:tcPr>
                  <w:tcW w:w="968" w:type="pct"/>
                  <w:tcBorders>
                    <w:top w:val="single" w:sz="6" w:space="0" w:color="BFBFBF"/>
                  </w:tcBorders>
                  <w:shd w:val="clear" w:color="auto" w:fill="F2F2F2" w:themeFill="accent4"/>
                  <w:vAlign w:val="bottom"/>
                </w:tcPr>
                <w:p w14:paraId="50DF2A23" w14:textId="77777777" w:rsidR="001442D2" w:rsidRPr="0058228E" w:rsidRDefault="001442D2" w:rsidP="003E230A">
                  <w:pPr>
                    <w:pStyle w:val="TableBodyText"/>
                  </w:pPr>
                  <w:r w:rsidRPr="0058228E">
                    <w:t>0.4758</w:t>
                  </w:r>
                </w:p>
              </w:tc>
              <w:tc>
                <w:tcPr>
                  <w:tcW w:w="1130" w:type="pct"/>
                  <w:tcBorders>
                    <w:top w:val="single" w:sz="6" w:space="0" w:color="BFBFBF"/>
                  </w:tcBorders>
                  <w:shd w:val="clear" w:color="auto" w:fill="F2F2F2" w:themeFill="accent4"/>
                  <w:vAlign w:val="bottom"/>
                </w:tcPr>
                <w:p w14:paraId="1C60657F" w14:textId="77777777" w:rsidR="001442D2" w:rsidRPr="0058228E" w:rsidRDefault="001442D2" w:rsidP="003E230A">
                  <w:pPr>
                    <w:pStyle w:val="TableBodyText"/>
                  </w:pPr>
                  <w:r w:rsidRPr="0058228E">
                    <w:t>0.4265</w:t>
                  </w:r>
                </w:p>
              </w:tc>
              <w:tc>
                <w:tcPr>
                  <w:tcW w:w="791" w:type="pct"/>
                  <w:tcBorders>
                    <w:top w:val="single" w:sz="6" w:space="0" w:color="BFBFBF"/>
                  </w:tcBorders>
                  <w:shd w:val="clear" w:color="auto" w:fill="F2F2F2" w:themeFill="accent4"/>
                  <w:vAlign w:val="bottom"/>
                </w:tcPr>
                <w:p w14:paraId="39227860" w14:textId="77777777" w:rsidR="001442D2" w:rsidRPr="0058228E" w:rsidRDefault="001442D2" w:rsidP="003E230A">
                  <w:pPr>
                    <w:pStyle w:val="TableBodyText"/>
                  </w:pPr>
                </w:p>
              </w:tc>
            </w:tr>
            <w:tr w:rsidR="001442D2" w14:paraId="4452AC3C" w14:textId="77777777" w:rsidTr="008831BF">
              <w:tc>
                <w:tcPr>
                  <w:tcW w:w="2111" w:type="pct"/>
                  <w:shd w:val="clear" w:color="auto" w:fill="FFFFFF" w:themeFill="background1"/>
                  <w:vAlign w:val="bottom"/>
                </w:tcPr>
                <w:p w14:paraId="575DADFA" w14:textId="77777777" w:rsidR="001442D2" w:rsidRPr="00921FC0" w:rsidRDefault="001442D2" w:rsidP="003E230A">
                  <w:pPr>
                    <w:pStyle w:val="TableBodyText"/>
                    <w:jc w:val="left"/>
                    <w:rPr>
                      <w:b/>
                    </w:rPr>
                  </w:pPr>
                  <w:r w:rsidRPr="00921FC0">
                    <w:rPr>
                      <w:b/>
                    </w:rPr>
                    <w:t xml:space="preserve">Treatment </w:t>
                  </w:r>
                </w:p>
              </w:tc>
              <w:tc>
                <w:tcPr>
                  <w:tcW w:w="968" w:type="pct"/>
                  <w:shd w:val="clear" w:color="auto" w:fill="FFFFFF" w:themeFill="background1"/>
                  <w:vAlign w:val="bottom"/>
                </w:tcPr>
                <w:p w14:paraId="3FE832A7" w14:textId="77777777" w:rsidR="001442D2" w:rsidRPr="0058228E" w:rsidRDefault="001442D2" w:rsidP="003E230A">
                  <w:pPr>
                    <w:pStyle w:val="TableBodyText"/>
                  </w:pPr>
                  <w:r w:rsidRPr="0058228E">
                    <w:t>0.3419</w:t>
                  </w:r>
                </w:p>
              </w:tc>
              <w:tc>
                <w:tcPr>
                  <w:tcW w:w="1130" w:type="pct"/>
                  <w:shd w:val="clear" w:color="auto" w:fill="FFFFFF" w:themeFill="background1"/>
                  <w:vAlign w:val="bottom"/>
                </w:tcPr>
                <w:p w14:paraId="49EBFA8C" w14:textId="77777777" w:rsidR="001442D2" w:rsidRPr="0058228E" w:rsidRDefault="001442D2" w:rsidP="003E230A">
                  <w:pPr>
                    <w:pStyle w:val="TableBodyText"/>
                  </w:pPr>
                  <w:r w:rsidRPr="0058228E">
                    <w:t>0.1790</w:t>
                  </w:r>
                </w:p>
              </w:tc>
              <w:tc>
                <w:tcPr>
                  <w:tcW w:w="791" w:type="pct"/>
                  <w:shd w:val="clear" w:color="auto" w:fill="FFFFFF" w:themeFill="background1"/>
                  <w:vAlign w:val="bottom"/>
                </w:tcPr>
                <w:p w14:paraId="7CF7AA71" w14:textId="77777777" w:rsidR="001442D2" w:rsidRPr="0058228E" w:rsidRDefault="001442D2" w:rsidP="003E230A">
                  <w:pPr>
                    <w:pStyle w:val="TableBodyText"/>
                  </w:pPr>
                  <w:r w:rsidRPr="0058228E">
                    <w:t>*</w:t>
                  </w:r>
                </w:p>
              </w:tc>
            </w:tr>
            <w:tr w:rsidR="001442D2" w14:paraId="60804772" w14:textId="77777777" w:rsidTr="008831BF">
              <w:tc>
                <w:tcPr>
                  <w:tcW w:w="2111" w:type="pct"/>
                  <w:shd w:val="clear" w:color="auto" w:fill="F2F2F2" w:themeFill="accent4"/>
                  <w:vAlign w:val="bottom"/>
                </w:tcPr>
                <w:p w14:paraId="32A644F3" w14:textId="77777777" w:rsidR="001442D2" w:rsidRPr="00921FC0" w:rsidRDefault="001442D2" w:rsidP="003E230A">
                  <w:pPr>
                    <w:pStyle w:val="TableBodyText"/>
                    <w:jc w:val="left"/>
                    <w:rPr>
                      <w:b/>
                    </w:rPr>
                  </w:pPr>
                  <w:r w:rsidRPr="00921FC0">
                    <w:rPr>
                      <w:b/>
                    </w:rPr>
                    <w:t>Survey effort</w:t>
                  </w:r>
                </w:p>
              </w:tc>
              <w:tc>
                <w:tcPr>
                  <w:tcW w:w="968" w:type="pct"/>
                  <w:shd w:val="clear" w:color="auto" w:fill="F2F2F2" w:themeFill="accent4"/>
                  <w:vAlign w:val="bottom"/>
                </w:tcPr>
                <w:p w14:paraId="2FAFFF3C" w14:textId="77777777" w:rsidR="001442D2" w:rsidRPr="0058228E" w:rsidRDefault="001442D2" w:rsidP="003E230A">
                  <w:pPr>
                    <w:pStyle w:val="TableBodyText"/>
                  </w:pPr>
                  <w:r w:rsidRPr="0058228E">
                    <w:t>0.2069</w:t>
                  </w:r>
                </w:p>
              </w:tc>
              <w:tc>
                <w:tcPr>
                  <w:tcW w:w="1130" w:type="pct"/>
                  <w:shd w:val="clear" w:color="auto" w:fill="F2F2F2" w:themeFill="accent4"/>
                  <w:vAlign w:val="bottom"/>
                </w:tcPr>
                <w:p w14:paraId="0DDF7C4A" w14:textId="77777777" w:rsidR="001442D2" w:rsidRPr="0058228E" w:rsidRDefault="001442D2" w:rsidP="003E230A">
                  <w:pPr>
                    <w:pStyle w:val="TableBodyText"/>
                  </w:pPr>
                  <w:r w:rsidRPr="0058228E">
                    <w:t>0.3156</w:t>
                  </w:r>
                </w:p>
              </w:tc>
              <w:tc>
                <w:tcPr>
                  <w:tcW w:w="791" w:type="pct"/>
                  <w:shd w:val="clear" w:color="auto" w:fill="F2F2F2" w:themeFill="accent4"/>
                  <w:vAlign w:val="bottom"/>
                </w:tcPr>
                <w:p w14:paraId="51AFCE0A" w14:textId="77777777" w:rsidR="001442D2" w:rsidRPr="0058228E" w:rsidRDefault="001442D2" w:rsidP="003E230A">
                  <w:pPr>
                    <w:pStyle w:val="TableBodyText"/>
                  </w:pPr>
                </w:p>
              </w:tc>
            </w:tr>
            <w:tr w:rsidR="001442D2" w14:paraId="53F66616" w14:textId="77777777" w:rsidTr="008831BF">
              <w:tc>
                <w:tcPr>
                  <w:tcW w:w="2111" w:type="pct"/>
                  <w:shd w:val="clear" w:color="auto" w:fill="FFFFFF" w:themeFill="background1"/>
                  <w:vAlign w:val="bottom"/>
                </w:tcPr>
                <w:p w14:paraId="3441DD3F" w14:textId="77777777" w:rsidR="001442D2" w:rsidRPr="00921FC0" w:rsidRDefault="001442D2" w:rsidP="003E230A">
                  <w:pPr>
                    <w:pStyle w:val="TableBodyText"/>
                    <w:jc w:val="left"/>
                    <w:rPr>
                      <w:b/>
                    </w:rPr>
                  </w:pPr>
                  <w:r w:rsidRPr="00921FC0">
                    <w:rPr>
                      <w:b/>
                    </w:rPr>
                    <w:t>Currently have fund</w:t>
                  </w:r>
                </w:p>
              </w:tc>
              <w:tc>
                <w:tcPr>
                  <w:tcW w:w="968" w:type="pct"/>
                  <w:shd w:val="clear" w:color="auto" w:fill="FFFFFF" w:themeFill="background1"/>
                  <w:vAlign w:val="bottom"/>
                </w:tcPr>
                <w:p w14:paraId="5DD184E3" w14:textId="77777777" w:rsidR="001442D2" w:rsidRPr="0058228E" w:rsidRDefault="001442D2" w:rsidP="003E230A">
                  <w:pPr>
                    <w:pStyle w:val="TableBodyText"/>
                  </w:pPr>
                  <w:r w:rsidRPr="0058228E">
                    <w:t>0.5157</w:t>
                  </w:r>
                </w:p>
              </w:tc>
              <w:tc>
                <w:tcPr>
                  <w:tcW w:w="1130" w:type="pct"/>
                  <w:shd w:val="clear" w:color="auto" w:fill="FFFFFF" w:themeFill="background1"/>
                  <w:vAlign w:val="bottom"/>
                </w:tcPr>
                <w:p w14:paraId="49E3F1D9" w14:textId="77777777" w:rsidR="001442D2" w:rsidRPr="0058228E" w:rsidRDefault="001442D2" w:rsidP="003E230A">
                  <w:pPr>
                    <w:pStyle w:val="TableBodyText"/>
                  </w:pPr>
                  <w:r w:rsidRPr="0058228E">
                    <w:t>0.2869</w:t>
                  </w:r>
                </w:p>
              </w:tc>
              <w:tc>
                <w:tcPr>
                  <w:tcW w:w="791" w:type="pct"/>
                  <w:shd w:val="clear" w:color="auto" w:fill="FFFFFF" w:themeFill="background1"/>
                  <w:vAlign w:val="bottom"/>
                </w:tcPr>
                <w:p w14:paraId="48C1F590" w14:textId="77777777" w:rsidR="001442D2" w:rsidRPr="0058228E" w:rsidRDefault="001442D2" w:rsidP="003E230A">
                  <w:pPr>
                    <w:pStyle w:val="TableBodyText"/>
                  </w:pPr>
                  <w:r w:rsidRPr="0058228E">
                    <w:t>*</w:t>
                  </w:r>
                </w:p>
              </w:tc>
            </w:tr>
            <w:tr w:rsidR="001442D2" w14:paraId="4D4DE06E" w14:textId="77777777" w:rsidTr="008831BF">
              <w:tc>
                <w:tcPr>
                  <w:tcW w:w="2111" w:type="pct"/>
                  <w:shd w:val="clear" w:color="auto" w:fill="F2F2F2" w:themeFill="accent4"/>
                  <w:vAlign w:val="bottom"/>
                </w:tcPr>
                <w:p w14:paraId="2EB72C7D" w14:textId="77777777" w:rsidR="001442D2" w:rsidRPr="00921FC0" w:rsidRDefault="001442D2" w:rsidP="003E230A">
                  <w:pPr>
                    <w:pStyle w:val="TableBodyText"/>
                    <w:jc w:val="left"/>
                    <w:rPr>
                      <w:b/>
                    </w:rPr>
                  </w:pPr>
                  <w:r w:rsidRPr="00921FC0">
                    <w:rPr>
                      <w:b/>
                    </w:rPr>
                    <w:t>Age bracket</w:t>
                  </w:r>
                </w:p>
              </w:tc>
              <w:tc>
                <w:tcPr>
                  <w:tcW w:w="968" w:type="pct"/>
                  <w:shd w:val="clear" w:color="auto" w:fill="F2F2F2" w:themeFill="accent4"/>
                  <w:vAlign w:val="bottom"/>
                </w:tcPr>
                <w:p w14:paraId="443290BA" w14:textId="77777777" w:rsidR="001442D2" w:rsidRPr="0058228E" w:rsidRDefault="001442D2" w:rsidP="003E230A">
                  <w:pPr>
                    <w:pStyle w:val="TableBodyText"/>
                  </w:pPr>
                </w:p>
              </w:tc>
              <w:tc>
                <w:tcPr>
                  <w:tcW w:w="1130" w:type="pct"/>
                  <w:shd w:val="clear" w:color="auto" w:fill="F2F2F2" w:themeFill="accent4"/>
                  <w:vAlign w:val="bottom"/>
                </w:tcPr>
                <w:p w14:paraId="62E6F6D3" w14:textId="77777777" w:rsidR="001442D2" w:rsidRPr="0058228E" w:rsidRDefault="001442D2" w:rsidP="003E230A">
                  <w:pPr>
                    <w:pStyle w:val="TableBodyText"/>
                  </w:pPr>
                </w:p>
              </w:tc>
              <w:tc>
                <w:tcPr>
                  <w:tcW w:w="791" w:type="pct"/>
                  <w:shd w:val="clear" w:color="auto" w:fill="F2F2F2" w:themeFill="accent4"/>
                  <w:vAlign w:val="bottom"/>
                </w:tcPr>
                <w:p w14:paraId="5197F2E3" w14:textId="77777777" w:rsidR="001442D2" w:rsidRPr="0058228E" w:rsidRDefault="001442D2" w:rsidP="003E230A">
                  <w:pPr>
                    <w:pStyle w:val="TableBodyText"/>
                  </w:pPr>
                </w:p>
              </w:tc>
            </w:tr>
            <w:tr w:rsidR="001442D2" w14:paraId="111BD518" w14:textId="77777777" w:rsidTr="008831BF">
              <w:tc>
                <w:tcPr>
                  <w:tcW w:w="2111" w:type="pct"/>
                  <w:shd w:val="clear" w:color="auto" w:fill="FFFFFF" w:themeFill="background1"/>
                  <w:vAlign w:val="bottom"/>
                </w:tcPr>
                <w:p w14:paraId="3FA7C05D" w14:textId="7D3A6FC3"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34</w:t>
                  </w:r>
                </w:p>
              </w:tc>
              <w:tc>
                <w:tcPr>
                  <w:tcW w:w="968" w:type="pct"/>
                  <w:shd w:val="clear" w:color="auto" w:fill="FFFFFF" w:themeFill="background1"/>
                  <w:vAlign w:val="bottom"/>
                </w:tcPr>
                <w:p w14:paraId="218B98E9" w14:textId="21DF97C1"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0.5005</w:t>
                  </w:r>
                </w:p>
              </w:tc>
              <w:tc>
                <w:tcPr>
                  <w:tcW w:w="1130" w:type="pct"/>
                  <w:shd w:val="clear" w:color="auto" w:fill="FFFFFF" w:themeFill="background1"/>
                  <w:vAlign w:val="bottom"/>
                </w:tcPr>
                <w:p w14:paraId="0375F66B"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0.3166</w:t>
                  </w:r>
                </w:p>
              </w:tc>
              <w:tc>
                <w:tcPr>
                  <w:tcW w:w="791" w:type="pct"/>
                  <w:shd w:val="clear" w:color="auto" w:fill="FFFFFF" w:themeFill="background1"/>
                  <w:vAlign w:val="bottom"/>
                </w:tcPr>
                <w:p w14:paraId="5F7B1D31" w14:textId="77777777" w:rsidR="001442D2" w:rsidRPr="0058228E" w:rsidRDefault="001442D2" w:rsidP="003E230A">
                  <w:pPr>
                    <w:pStyle w:val="TableBodyText"/>
                    <w:ind w:right="28"/>
                    <w:rPr>
                      <w:rFonts w:asciiTheme="minorHAnsi" w:hAnsiTheme="minorHAnsi" w:cstheme="minorHAnsi"/>
                      <w:szCs w:val="18"/>
                    </w:rPr>
                  </w:pPr>
                </w:p>
              </w:tc>
            </w:tr>
            <w:tr w:rsidR="001442D2" w14:paraId="421F4496" w14:textId="77777777" w:rsidTr="008831BF">
              <w:tc>
                <w:tcPr>
                  <w:tcW w:w="2111" w:type="pct"/>
                  <w:shd w:val="clear" w:color="auto" w:fill="F2F2F2" w:themeFill="accent4"/>
                  <w:vAlign w:val="bottom"/>
                </w:tcPr>
                <w:p w14:paraId="73CAA998" w14:textId="3C809AFD"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44</w:t>
                  </w:r>
                </w:p>
              </w:tc>
              <w:tc>
                <w:tcPr>
                  <w:tcW w:w="968" w:type="pct"/>
                  <w:shd w:val="clear" w:color="auto" w:fill="F2F2F2" w:themeFill="accent4"/>
                  <w:vAlign w:val="bottom"/>
                </w:tcPr>
                <w:p w14:paraId="40D92F0B" w14:textId="07611098"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0.0404</w:t>
                  </w:r>
                </w:p>
              </w:tc>
              <w:tc>
                <w:tcPr>
                  <w:tcW w:w="1130" w:type="pct"/>
                  <w:shd w:val="clear" w:color="auto" w:fill="F2F2F2" w:themeFill="accent4"/>
                  <w:vAlign w:val="bottom"/>
                </w:tcPr>
                <w:p w14:paraId="66EE9887"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0.3625</w:t>
                  </w:r>
                </w:p>
              </w:tc>
              <w:tc>
                <w:tcPr>
                  <w:tcW w:w="791" w:type="pct"/>
                  <w:shd w:val="clear" w:color="auto" w:fill="F2F2F2" w:themeFill="accent4"/>
                  <w:vAlign w:val="bottom"/>
                </w:tcPr>
                <w:p w14:paraId="6A5E6395" w14:textId="77777777" w:rsidR="001442D2" w:rsidRPr="0058228E" w:rsidRDefault="001442D2" w:rsidP="003E230A">
                  <w:pPr>
                    <w:pStyle w:val="TableBodyText"/>
                    <w:ind w:right="28"/>
                    <w:rPr>
                      <w:rFonts w:asciiTheme="minorHAnsi" w:hAnsiTheme="minorHAnsi" w:cstheme="minorHAnsi"/>
                      <w:szCs w:val="18"/>
                    </w:rPr>
                  </w:pPr>
                </w:p>
              </w:tc>
            </w:tr>
            <w:tr w:rsidR="001442D2" w14:paraId="647F58EE" w14:textId="77777777" w:rsidTr="008831BF">
              <w:tc>
                <w:tcPr>
                  <w:tcW w:w="2111" w:type="pct"/>
                  <w:shd w:val="clear" w:color="auto" w:fill="FFFFFF" w:themeFill="background1"/>
                  <w:vAlign w:val="bottom"/>
                </w:tcPr>
                <w:p w14:paraId="44971931" w14:textId="7F32FB0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54</w:t>
                  </w:r>
                </w:p>
              </w:tc>
              <w:tc>
                <w:tcPr>
                  <w:tcW w:w="968" w:type="pct"/>
                  <w:shd w:val="clear" w:color="auto" w:fill="FFFFFF" w:themeFill="background1"/>
                  <w:vAlign w:val="bottom"/>
                </w:tcPr>
                <w:p w14:paraId="73AE3973" w14:textId="266DBCA6"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0.2100</w:t>
                  </w:r>
                </w:p>
              </w:tc>
              <w:tc>
                <w:tcPr>
                  <w:tcW w:w="1130" w:type="pct"/>
                  <w:shd w:val="clear" w:color="auto" w:fill="FFFFFF" w:themeFill="background1"/>
                  <w:vAlign w:val="bottom"/>
                </w:tcPr>
                <w:p w14:paraId="7DDEEA02"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0.3304</w:t>
                  </w:r>
                </w:p>
              </w:tc>
              <w:tc>
                <w:tcPr>
                  <w:tcW w:w="791" w:type="pct"/>
                  <w:shd w:val="clear" w:color="auto" w:fill="FFFFFF" w:themeFill="background1"/>
                  <w:vAlign w:val="bottom"/>
                </w:tcPr>
                <w:p w14:paraId="6BC44B08" w14:textId="77777777" w:rsidR="001442D2" w:rsidRPr="0058228E" w:rsidRDefault="001442D2" w:rsidP="003E230A">
                  <w:pPr>
                    <w:pStyle w:val="TableBodyText"/>
                    <w:ind w:right="28"/>
                    <w:rPr>
                      <w:rFonts w:asciiTheme="minorHAnsi" w:hAnsiTheme="minorHAnsi" w:cstheme="minorHAnsi"/>
                      <w:szCs w:val="18"/>
                    </w:rPr>
                  </w:pPr>
                </w:p>
              </w:tc>
            </w:tr>
            <w:tr w:rsidR="001442D2" w14:paraId="2A962FBC" w14:textId="77777777" w:rsidTr="008831BF">
              <w:tc>
                <w:tcPr>
                  <w:tcW w:w="2111" w:type="pct"/>
                  <w:shd w:val="clear" w:color="auto" w:fill="F2F2F2" w:themeFill="accent4"/>
                  <w:vAlign w:val="bottom"/>
                </w:tcPr>
                <w:p w14:paraId="04839960" w14:textId="295CE695"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64</w:t>
                  </w:r>
                </w:p>
              </w:tc>
              <w:tc>
                <w:tcPr>
                  <w:tcW w:w="968" w:type="pct"/>
                  <w:shd w:val="clear" w:color="auto" w:fill="F2F2F2" w:themeFill="accent4"/>
                  <w:vAlign w:val="bottom"/>
                </w:tcPr>
                <w:p w14:paraId="479FB577" w14:textId="296DC72F"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0.5714</w:t>
                  </w:r>
                </w:p>
              </w:tc>
              <w:tc>
                <w:tcPr>
                  <w:tcW w:w="1130" w:type="pct"/>
                  <w:shd w:val="clear" w:color="auto" w:fill="F2F2F2" w:themeFill="accent4"/>
                  <w:vAlign w:val="bottom"/>
                </w:tcPr>
                <w:p w14:paraId="55017BE8"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0.3083</w:t>
                  </w:r>
                </w:p>
              </w:tc>
              <w:tc>
                <w:tcPr>
                  <w:tcW w:w="791" w:type="pct"/>
                  <w:shd w:val="clear" w:color="auto" w:fill="F2F2F2" w:themeFill="accent4"/>
                  <w:vAlign w:val="bottom"/>
                </w:tcPr>
                <w:p w14:paraId="34FB5FC7"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szCs w:val="18"/>
                    </w:rPr>
                    <w:t>*</w:t>
                  </w:r>
                </w:p>
              </w:tc>
            </w:tr>
            <w:tr w:rsidR="001442D2" w14:paraId="0350A6BD" w14:textId="77777777" w:rsidTr="008831BF">
              <w:tc>
                <w:tcPr>
                  <w:tcW w:w="2111" w:type="pct"/>
                  <w:shd w:val="clear" w:color="auto" w:fill="FFFFFF" w:themeFill="background1"/>
                  <w:vAlign w:val="bottom"/>
                </w:tcPr>
                <w:p w14:paraId="5EB1FBFD" w14:textId="77777777" w:rsidR="001442D2" w:rsidRPr="0058228E" w:rsidRDefault="001442D2" w:rsidP="003E230A">
                  <w:pPr>
                    <w:pStyle w:val="TableBodyText"/>
                    <w:jc w:val="left"/>
                    <w:rPr>
                      <w:rFonts w:asciiTheme="minorHAnsi" w:hAnsiTheme="minorHAnsi" w:cstheme="minorHAnsi"/>
                      <w:b/>
                      <w:szCs w:val="18"/>
                    </w:rPr>
                  </w:pPr>
                  <w:r w:rsidRPr="0058228E">
                    <w:rPr>
                      <w:rFonts w:asciiTheme="minorHAnsi" w:hAnsiTheme="minorHAnsi" w:cstheme="minorHAnsi"/>
                      <w:b/>
                      <w:color w:val="000000"/>
                      <w:szCs w:val="18"/>
                    </w:rPr>
                    <w:t>Female</w:t>
                  </w:r>
                </w:p>
              </w:tc>
              <w:tc>
                <w:tcPr>
                  <w:tcW w:w="968" w:type="pct"/>
                  <w:shd w:val="clear" w:color="auto" w:fill="FFFFFF" w:themeFill="background1"/>
                  <w:vAlign w:val="bottom"/>
                </w:tcPr>
                <w:p w14:paraId="6D1CF7B1"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0.1848</w:t>
                  </w:r>
                </w:p>
              </w:tc>
              <w:tc>
                <w:tcPr>
                  <w:tcW w:w="1130" w:type="pct"/>
                  <w:shd w:val="clear" w:color="auto" w:fill="FFFFFF" w:themeFill="background1"/>
                  <w:vAlign w:val="bottom"/>
                </w:tcPr>
                <w:p w14:paraId="0B5738E4"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0.1912</w:t>
                  </w:r>
                </w:p>
              </w:tc>
              <w:tc>
                <w:tcPr>
                  <w:tcW w:w="791" w:type="pct"/>
                  <w:shd w:val="clear" w:color="auto" w:fill="FFFFFF" w:themeFill="background1"/>
                  <w:vAlign w:val="bottom"/>
                </w:tcPr>
                <w:p w14:paraId="2C2E3269" w14:textId="77777777" w:rsidR="001442D2" w:rsidRPr="0058228E" w:rsidRDefault="001442D2" w:rsidP="003E230A">
                  <w:pPr>
                    <w:pStyle w:val="TableBodyText"/>
                    <w:ind w:right="28"/>
                    <w:rPr>
                      <w:rFonts w:asciiTheme="minorHAnsi" w:hAnsiTheme="minorHAnsi" w:cstheme="minorHAnsi"/>
                      <w:szCs w:val="18"/>
                    </w:rPr>
                  </w:pPr>
                </w:p>
              </w:tc>
            </w:tr>
            <w:tr w:rsidR="001442D2" w14:paraId="2535AA44" w14:textId="77777777" w:rsidTr="008831BF">
              <w:tc>
                <w:tcPr>
                  <w:tcW w:w="2111" w:type="pct"/>
                  <w:shd w:val="clear" w:color="auto" w:fill="F2F2F2" w:themeFill="accent4"/>
                  <w:vAlign w:val="bottom"/>
                </w:tcPr>
                <w:p w14:paraId="481943CD" w14:textId="77777777" w:rsidR="001442D2" w:rsidRPr="0058228E" w:rsidRDefault="001442D2" w:rsidP="003E230A">
                  <w:pPr>
                    <w:pStyle w:val="TableBodyText"/>
                    <w:jc w:val="left"/>
                    <w:rPr>
                      <w:rFonts w:asciiTheme="minorHAnsi" w:hAnsiTheme="minorHAnsi" w:cstheme="minorHAnsi"/>
                      <w:b/>
                      <w:color w:val="000000"/>
                      <w:szCs w:val="18"/>
                    </w:rPr>
                  </w:pPr>
                  <w:r w:rsidRPr="0058228E">
                    <w:rPr>
                      <w:rFonts w:asciiTheme="minorHAnsi" w:hAnsiTheme="minorHAnsi" w:cstheme="minorHAnsi"/>
                      <w:b/>
                      <w:color w:val="000000"/>
                      <w:szCs w:val="18"/>
                    </w:rPr>
                    <w:t>Household income bracket ($)</w:t>
                  </w:r>
                </w:p>
              </w:tc>
              <w:tc>
                <w:tcPr>
                  <w:tcW w:w="968" w:type="pct"/>
                  <w:shd w:val="clear" w:color="auto" w:fill="F2F2F2" w:themeFill="accent4"/>
                  <w:vAlign w:val="bottom"/>
                </w:tcPr>
                <w:p w14:paraId="0C4AF096" w14:textId="77777777" w:rsidR="001442D2" w:rsidRPr="0058228E" w:rsidRDefault="001442D2" w:rsidP="003E230A">
                  <w:pPr>
                    <w:pStyle w:val="TableBodyText"/>
                    <w:rPr>
                      <w:rFonts w:asciiTheme="minorHAnsi" w:hAnsiTheme="minorHAnsi" w:cstheme="minorHAnsi"/>
                      <w:color w:val="000000"/>
                      <w:szCs w:val="18"/>
                    </w:rPr>
                  </w:pPr>
                </w:p>
              </w:tc>
              <w:tc>
                <w:tcPr>
                  <w:tcW w:w="1130" w:type="pct"/>
                  <w:shd w:val="clear" w:color="auto" w:fill="F2F2F2" w:themeFill="accent4"/>
                  <w:vAlign w:val="bottom"/>
                </w:tcPr>
                <w:p w14:paraId="31FC5E32" w14:textId="77777777" w:rsidR="001442D2" w:rsidRPr="0058228E" w:rsidRDefault="001442D2" w:rsidP="003E230A">
                  <w:pPr>
                    <w:pStyle w:val="TableBodyText"/>
                    <w:rPr>
                      <w:rFonts w:asciiTheme="minorHAnsi" w:hAnsiTheme="minorHAnsi" w:cstheme="minorHAnsi"/>
                      <w:color w:val="000000"/>
                      <w:szCs w:val="18"/>
                    </w:rPr>
                  </w:pPr>
                </w:p>
              </w:tc>
              <w:tc>
                <w:tcPr>
                  <w:tcW w:w="791" w:type="pct"/>
                  <w:shd w:val="clear" w:color="auto" w:fill="F2F2F2" w:themeFill="accent4"/>
                  <w:vAlign w:val="bottom"/>
                </w:tcPr>
                <w:p w14:paraId="39B66461"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69D27184" w14:textId="77777777" w:rsidTr="008831BF">
              <w:tc>
                <w:tcPr>
                  <w:tcW w:w="2111" w:type="pct"/>
                  <w:shd w:val="clear" w:color="auto" w:fill="FFFFFF" w:themeFill="background1"/>
                  <w:vAlign w:val="bottom"/>
                </w:tcPr>
                <w:p w14:paraId="16D1C20E"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20 000 – 39 999</w:t>
                  </w:r>
                </w:p>
              </w:tc>
              <w:tc>
                <w:tcPr>
                  <w:tcW w:w="968" w:type="pct"/>
                  <w:shd w:val="clear" w:color="auto" w:fill="FFFFFF" w:themeFill="background1"/>
                  <w:vAlign w:val="bottom"/>
                </w:tcPr>
                <w:p w14:paraId="080E5447"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0.6467</w:t>
                  </w:r>
                </w:p>
              </w:tc>
              <w:tc>
                <w:tcPr>
                  <w:tcW w:w="1130" w:type="pct"/>
                  <w:shd w:val="clear" w:color="auto" w:fill="FFFFFF" w:themeFill="background1"/>
                  <w:vAlign w:val="bottom"/>
                </w:tcPr>
                <w:p w14:paraId="28C3DC52"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0.3093</w:t>
                  </w:r>
                </w:p>
              </w:tc>
              <w:tc>
                <w:tcPr>
                  <w:tcW w:w="791" w:type="pct"/>
                  <w:shd w:val="clear" w:color="auto" w:fill="FFFFFF" w:themeFill="background1"/>
                  <w:vAlign w:val="bottom"/>
                </w:tcPr>
                <w:p w14:paraId="7CE7F5ED"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color w:val="000000"/>
                      <w:szCs w:val="18"/>
                    </w:rPr>
                    <w:t>**</w:t>
                  </w:r>
                </w:p>
              </w:tc>
            </w:tr>
            <w:tr w:rsidR="001442D2" w14:paraId="73A7C15B" w14:textId="77777777" w:rsidTr="008831BF">
              <w:tc>
                <w:tcPr>
                  <w:tcW w:w="2111" w:type="pct"/>
                  <w:shd w:val="clear" w:color="auto" w:fill="F2F2F2" w:themeFill="accent4"/>
                  <w:vAlign w:val="bottom"/>
                </w:tcPr>
                <w:p w14:paraId="4959CEDC"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40 000 – 59 999</w:t>
                  </w:r>
                </w:p>
              </w:tc>
              <w:tc>
                <w:tcPr>
                  <w:tcW w:w="968" w:type="pct"/>
                  <w:shd w:val="clear" w:color="auto" w:fill="F2F2F2" w:themeFill="accent4"/>
                  <w:vAlign w:val="bottom"/>
                </w:tcPr>
                <w:p w14:paraId="1561BC12"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0.6113</w:t>
                  </w:r>
                </w:p>
              </w:tc>
              <w:tc>
                <w:tcPr>
                  <w:tcW w:w="1130" w:type="pct"/>
                  <w:shd w:val="clear" w:color="auto" w:fill="F2F2F2" w:themeFill="accent4"/>
                  <w:vAlign w:val="bottom"/>
                </w:tcPr>
                <w:p w14:paraId="6178B276"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0.3257</w:t>
                  </w:r>
                </w:p>
              </w:tc>
              <w:tc>
                <w:tcPr>
                  <w:tcW w:w="791" w:type="pct"/>
                  <w:shd w:val="clear" w:color="auto" w:fill="F2F2F2" w:themeFill="accent4"/>
                  <w:vAlign w:val="bottom"/>
                </w:tcPr>
                <w:p w14:paraId="6E635459"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szCs w:val="18"/>
                    </w:rPr>
                    <w:t>*</w:t>
                  </w:r>
                </w:p>
              </w:tc>
            </w:tr>
            <w:tr w:rsidR="001442D2" w14:paraId="0A1138D9" w14:textId="77777777" w:rsidTr="008831BF">
              <w:tc>
                <w:tcPr>
                  <w:tcW w:w="2111" w:type="pct"/>
                  <w:shd w:val="clear" w:color="auto" w:fill="FFFFFF" w:themeFill="background1"/>
                  <w:vAlign w:val="bottom"/>
                </w:tcPr>
                <w:p w14:paraId="05B1B6F9"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60 000 – 79 999</w:t>
                  </w:r>
                </w:p>
              </w:tc>
              <w:tc>
                <w:tcPr>
                  <w:tcW w:w="968" w:type="pct"/>
                  <w:shd w:val="clear" w:color="auto" w:fill="FFFFFF" w:themeFill="background1"/>
                  <w:vAlign w:val="bottom"/>
                </w:tcPr>
                <w:p w14:paraId="0DC52C20"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0.5567</w:t>
                  </w:r>
                </w:p>
              </w:tc>
              <w:tc>
                <w:tcPr>
                  <w:tcW w:w="1130" w:type="pct"/>
                  <w:shd w:val="clear" w:color="auto" w:fill="FFFFFF" w:themeFill="background1"/>
                  <w:vAlign w:val="bottom"/>
                </w:tcPr>
                <w:p w14:paraId="603A8DE8"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0.3108</w:t>
                  </w:r>
                </w:p>
              </w:tc>
              <w:tc>
                <w:tcPr>
                  <w:tcW w:w="791" w:type="pct"/>
                  <w:shd w:val="clear" w:color="auto" w:fill="FFFFFF" w:themeFill="background1"/>
                  <w:vAlign w:val="bottom"/>
                </w:tcPr>
                <w:p w14:paraId="4162E5A8"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szCs w:val="18"/>
                    </w:rPr>
                    <w:t>*</w:t>
                  </w:r>
                </w:p>
              </w:tc>
            </w:tr>
            <w:tr w:rsidR="001442D2" w14:paraId="1A17D83D" w14:textId="77777777" w:rsidTr="008831BF">
              <w:tc>
                <w:tcPr>
                  <w:tcW w:w="2111" w:type="pct"/>
                  <w:shd w:val="clear" w:color="auto" w:fill="F2F2F2" w:themeFill="accent4"/>
                  <w:vAlign w:val="bottom"/>
                </w:tcPr>
                <w:p w14:paraId="51BE9600"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80 000 – 99 999</w:t>
                  </w:r>
                </w:p>
              </w:tc>
              <w:tc>
                <w:tcPr>
                  <w:tcW w:w="968" w:type="pct"/>
                  <w:shd w:val="clear" w:color="auto" w:fill="F2F2F2" w:themeFill="accent4"/>
                  <w:vAlign w:val="bottom"/>
                </w:tcPr>
                <w:p w14:paraId="178D6E8C"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0.5263</w:t>
                  </w:r>
                </w:p>
              </w:tc>
              <w:tc>
                <w:tcPr>
                  <w:tcW w:w="1130" w:type="pct"/>
                  <w:shd w:val="clear" w:color="auto" w:fill="F2F2F2" w:themeFill="accent4"/>
                  <w:vAlign w:val="bottom"/>
                </w:tcPr>
                <w:p w14:paraId="27D69D98"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0.3516</w:t>
                  </w:r>
                </w:p>
              </w:tc>
              <w:tc>
                <w:tcPr>
                  <w:tcW w:w="791" w:type="pct"/>
                  <w:shd w:val="clear" w:color="auto" w:fill="F2F2F2" w:themeFill="accent4"/>
                  <w:vAlign w:val="bottom"/>
                </w:tcPr>
                <w:p w14:paraId="6F68948D" w14:textId="77777777" w:rsidR="001442D2" w:rsidRPr="0058228E" w:rsidRDefault="001442D2" w:rsidP="003E230A">
                  <w:pPr>
                    <w:pStyle w:val="TableBodyText"/>
                    <w:ind w:right="28"/>
                    <w:rPr>
                      <w:rFonts w:asciiTheme="minorHAnsi" w:hAnsiTheme="minorHAnsi" w:cstheme="minorHAnsi"/>
                      <w:szCs w:val="18"/>
                    </w:rPr>
                  </w:pPr>
                </w:p>
              </w:tc>
            </w:tr>
            <w:tr w:rsidR="001442D2" w14:paraId="6F631E9E" w14:textId="77777777" w:rsidTr="008831BF">
              <w:tc>
                <w:tcPr>
                  <w:tcW w:w="2111" w:type="pct"/>
                  <w:shd w:val="clear" w:color="auto" w:fill="FFFFFF" w:themeFill="background1"/>
                  <w:vAlign w:val="bottom"/>
                </w:tcPr>
                <w:p w14:paraId="1FCF6F1C"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100 000 – 129 999</w:t>
                  </w:r>
                </w:p>
              </w:tc>
              <w:tc>
                <w:tcPr>
                  <w:tcW w:w="968" w:type="pct"/>
                  <w:shd w:val="clear" w:color="auto" w:fill="FFFFFF" w:themeFill="background1"/>
                  <w:vAlign w:val="bottom"/>
                </w:tcPr>
                <w:p w14:paraId="73E63B91"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1.0429</w:t>
                  </w:r>
                </w:p>
              </w:tc>
              <w:tc>
                <w:tcPr>
                  <w:tcW w:w="1130" w:type="pct"/>
                  <w:shd w:val="clear" w:color="auto" w:fill="FFFFFF" w:themeFill="background1"/>
                  <w:vAlign w:val="bottom"/>
                </w:tcPr>
                <w:p w14:paraId="628824EE"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0.4456</w:t>
                  </w:r>
                </w:p>
              </w:tc>
              <w:tc>
                <w:tcPr>
                  <w:tcW w:w="791" w:type="pct"/>
                  <w:shd w:val="clear" w:color="auto" w:fill="FFFFFF" w:themeFill="background1"/>
                  <w:vAlign w:val="bottom"/>
                </w:tcPr>
                <w:p w14:paraId="1BFDB706"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color w:val="000000"/>
                      <w:szCs w:val="18"/>
                    </w:rPr>
                    <w:t>**</w:t>
                  </w:r>
                </w:p>
              </w:tc>
            </w:tr>
            <w:tr w:rsidR="001442D2" w14:paraId="11E4470A" w14:textId="77777777" w:rsidTr="008831BF">
              <w:tc>
                <w:tcPr>
                  <w:tcW w:w="2111" w:type="pct"/>
                  <w:shd w:val="clear" w:color="auto" w:fill="F2F2F2" w:themeFill="accent4"/>
                  <w:vAlign w:val="bottom"/>
                </w:tcPr>
                <w:p w14:paraId="489A9181"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130 000 – 199 999</w:t>
                  </w:r>
                </w:p>
              </w:tc>
              <w:tc>
                <w:tcPr>
                  <w:tcW w:w="968" w:type="pct"/>
                  <w:shd w:val="clear" w:color="auto" w:fill="F2F2F2" w:themeFill="accent4"/>
                  <w:vAlign w:val="bottom"/>
                </w:tcPr>
                <w:p w14:paraId="6CCCD050"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0.6927</w:t>
                  </w:r>
                </w:p>
              </w:tc>
              <w:tc>
                <w:tcPr>
                  <w:tcW w:w="1130" w:type="pct"/>
                  <w:shd w:val="clear" w:color="auto" w:fill="F2F2F2" w:themeFill="accent4"/>
                  <w:vAlign w:val="bottom"/>
                </w:tcPr>
                <w:p w14:paraId="08606DB9"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0.4295</w:t>
                  </w:r>
                </w:p>
              </w:tc>
              <w:tc>
                <w:tcPr>
                  <w:tcW w:w="791" w:type="pct"/>
                  <w:shd w:val="clear" w:color="auto" w:fill="F2F2F2" w:themeFill="accent4"/>
                  <w:vAlign w:val="bottom"/>
                </w:tcPr>
                <w:p w14:paraId="765E11F8" w14:textId="77777777" w:rsidR="001442D2" w:rsidRPr="0058228E" w:rsidRDefault="001442D2" w:rsidP="003E230A">
                  <w:pPr>
                    <w:pStyle w:val="TableBodyText"/>
                    <w:ind w:right="28"/>
                    <w:rPr>
                      <w:rFonts w:asciiTheme="minorHAnsi" w:hAnsiTheme="minorHAnsi" w:cstheme="minorHAnsi"/>
                      <w:szCs w:val="18"/>
                    </w:rPr>
                  </w:pPr>
                </w:p>
              </w:tc>
            </w:tr>
            <w:tr w:rsidR="001442D2" w14:paraId="4AA4622F" w14:textId="77777777" w:rsidTr="008831BF">
              <w:tc>
                <w:tcPr>
                  <w:tcW w:w="2111" w:type="pct"/>
                  <w:shd w:val="clear" w:color="auto" w:fill="FFFFFF" w:themeFill="background1"/>
                  <w:vAlign w:val="bottom"/>
                </w:tcPr>
                <w:p w14:paraId="7D860C7E"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&gt; 200 000</w:t>
                  </w:r>
                </w:p>
              </w:tc>
              <w:tc>
                <w:tcPr>
                  <w:tcW w:w="968" w:type="pct"/>
                  <w:shd w:val="clear" w:color="auto" w:fill="FFFFFF" w:themeFill="background1"/>
                  <w:vAlign w:val="bottom"/>
                </w:tcPr>
                <w:p w14:paraId="1A9A3104"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4.5530</w:t>
                  </w:r>
                </w:p>
              </w:tc>
              <w:tc>
                <w:tcPr>
                  <w:tcW w:w="1130" w:type="pct"/>
                  <w:shd w:val="clear" w:color="auto" w:fill="FFFFFF" w:themeFill="background1"/>
                  <w:vAlign w:val="bottom"/>
                </w:tcPr>
                <w:p w14:paraId="28572804"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203.8749</w:t>
                  </w:r>
                </w:p>
              </w:tc>
              <w:tc>
                <w:tcPr>
                  <w:tcW w:w="791" w:type="pct"/>
                  <w:shd w:val="clear" w:color="auto" w:fill="FFFFFF" w:themeFill="background1"/>
                  <w:vAlign w:val="bottom"/>
                </w:tcPr>
                <w:p w14:paraId="32A6F8D2" w14:textId="77777777" w:rsidR="001442D2" w:rsidRPr="0058228E" w:rsidRDefault="001442D2" w:rsidP="003E230A">
                  <w:pPr>
                    <w:pStyle w:val="TableBodyText"/>
                    <w:ind w:right="28"/>
                    <w:rPr>
                      <w:rFonts w:asciiTheme="minorHAnsi" w:hAnsiTheme="minorHAnsi" w:cstheme="minorHAnsi"/>
                      <w:szCs w:val="18"/>
                    </w:rPr>
                  </w:pPr>
                </w:p>
              </w:tc>
            </w:tr>
            <w:tr w:rsidR="001442D2" w14:paraId="3E9E7D37" w14:textId="77777777" w:rsidTr="008831BF">
              <w:tc>
                <w:tcPr>
                  <w:tcW w:w="2111" w:type="pct"/>
                  <w:shd w:val="clear" w:color="auto" w:fill="F2F2F2" w:themeFill="accent4"/>
                  <w:vAlign w:val="bottom"/>
                </w:tcPr>
                <w:p w14:paraId="1F57935F" w14:textId="77777777" w:rsidR="001442D2" w:rsidRPr="0058228E" w:rsidRDefault="001442D2" w:rsidP="003E230A">
                  <w:pPr>
                    <w:pStyle w:val="TableBodyText"/>
                    <w:jc w:val="left"/>
                    <w:rPr>
                      <w:rFonts w:asciiTheme="minorHAnsi" w:hAnsiTheme="minorHAnsi" w:cstheme="minorHAnsi"/>
                      <w:b/>
                      <w:color w:val="000000"/>
                      <w:szCs w:val="18"/>
                    </w:rPr>
                  </w:pPr>
                  <w:r w:rsidRPr="0058228E">
                    <w:rPr>
                      <w:rFonts w:asciiTheme="minorHAnsi" w:hAnsiTheme="minorHAnsi" w:cstheme="minorHAnsi"/>
                      <w:b/>
                      <w:color w:val="000000"/>
                      <w:szCs w:val="18"/>
                    </w:rPr>
                    <w:t>Financial literacy score</w:t>
                  </w:r>
                </w:p>
              </w:tc>
              <w:tc>
                <w:tcPr>
                  <w:tcW w:w="968" w:type="pct"/>
                  <w:shd w:val="clear" w:color="auto" w:fill="F2F2F2" w:themeFill="accent4"/>
                  <w:vAlign w:val="bottom"/>
                </w:tcPr>
                <w:p w14:paraId="7DBD655F" w14:textId="77777777" w:rsidR="001442D2" w:rsidRPr="0058228E" w:rsidRDefault="001442D2" w:rsidP="003E230A">
                  <w:pPr>
                    <w:pStyle w:val="TableBodyText"/>
                    <w:rPr>
                      <w:rFonts w:asciiTheme="minorHAnsi" w:hAnsiTheme="minorHAnsi" w:cstheme="minorHAnsi"/>
                      <w:color w:val="000000"/>
                      <w:szCs w:val="18"/>
                    </w:rPr>
                  </w:pPr>
                </w:p>
              </w:tc>
              <w:tc>
                <w:tcPr>
                  <w:tcW w:w="1130" w:type="pct"/>
                  <w:shd w:val="clear" w:color="auto" w:fill="F2F2F2" w:themeFill="accent4"/>
                  <w:vAlign w:val="bottom"/>
                </w:tcPr>
                <w:p w14:paraId="65E6E0C0" w14:textId="77777777" w:rsidR="001442D2" w:rsidRPr="0058228E" w:rsidRDefault="001442D2" w:rsidP="003E230A">
                  <w:pPr>
                    <w:pStyle w:val="TableBodyText"/>
                    <w:rPr>
                      <w:rFonts w:asciiTheme="minorHAnsi" w:hAnsiTheme="minorHAnsi" w:cstheme="minorHAnsi"/>
                      <w:color w:val="000000"/>
                      <w:szCs w:val="18"/>
                    </w:rPr>
                  </w:pPr>
                </w:p>
              </w:tc>
              <w:tc>
                <w:tcPr>
                  <w:tcW w:w="791" w:type="pct"/>
                  <w:shd w:val="clear" w:color="auto" w:fill="F2F2F2" w:themeFill="accent4"/>
                  <w:vAlign w:val="bottom"/>
                </w:tcPr>
                <w:p w14:paraId="65490DAC"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604EE21B" w14:textId="77777777" w:rsidTr="008831BF">
              <w:tc>
                <w:tcPr>
                  <w:tcW w:w="2111" w:type="pct"/>
                  <w:shd w:val="clear" w:color="auto" w:fill="FFFFFF" w:themeFill="background1"/>
                  <w:vAlign w:val="bottom"/>
                </w:tcPr>
                <w:p w14:paraId="613678E0"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1</w:t>
                  </w:r>
                </w:p>
              </w:tc>
              <w:tc>
                <w:tcPr>
                  <w:tcW w:w="968" w:type="pct"/>
                  <w:shd w:val="clear" w:color="auto" w:fill="FFFFFF" w:themeFill="background1"/>
                  <w:vAlign w:val="bottom"/>
                </w:tcPr>
                <w:p w14:paraId="01C817AC" w14:textId="148F0F18"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0.1183</w:t>
                  </w:r>
                </w:p>
              </w:tc>
              <w:tc>
                <w:tcPr>
                  <w:tcW w:w="1130" w:type="pct"/>
                  <w:shd w:val="clear" w:color="auto" w:fill="FFFFFF" w:themeFill="background1"/>
                  <w:vAlign w:val="bottom"/>
                </w:tcPr>
                <w:p w14:paraId="7440E358"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0.2519</w:t>
                  </w:r>
                </w:p>
              </w:tc>
              <w:tc>
                <w:tcPr>
                  <w:tcW w:w="791" w:type="pct"/>
                  <w:shd w:val="clear" w:color="auto" w:fill="FFFFFF" w:themeFill="background1"/>
                  <w:vAlign w:val="bottom"/>
                </w:tcPr>
                <w:p w14:paraId="785E9A35" w14:textId="77777777" w:rsidR="001442D2" w:rsidRPr="0058228E" w:rsidRDefault="001442D2" w:rsidP="003E230A">
                  <w:pPr>
                    <w:pStyle w:val="TableBodyText"/>
                    <w:ind w:right="28"/>
                    <w:rPr>
                      <w:rFonts w:asciiTheme="minorHAnsi" w:hAnsiTheme="minorHAnsi" w:cstheme="minorHAnsi"/>
                      <w:szCs w:val="18"/>
                    </w:rPr>
                  </w:pPr>
                </w:p>
              </w:tc>
            </w:tr>
            <w:tr w:rsidR="001442D2" w14:paraId="33677740" w14:textId="77777777" w:rsidTr="008831BF">
              <w:tc>
                <w:tcPr>
                  <w:tcW w:w="2111" w:type="pct"/>
                  <w:shd w:val="clear" w:color="auto" w:fill="F2F2F2" w:themeFill="accent4"/>
                  <w:vAlign w:val="bottom"/>
                </w:tcPr>
                <w:p w14:paraId="4D451394"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2</w:t>
                  </w:r>
                </w:p>
              </w:tc>
              <w:tc>
                <w:tcPr>
                  <w:tcW w:w="968" w:type="pct"/>
                  <w:shd w:val="clear" w:color="auto" w:fill="F2F2F2" w:themeFill="accent4"/>
                  <w:vAlign w:val="bottom"/>
                </w:tcPr>
                <w:p w14:paraId="6E0CF293" w14:textId="7CF39686"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0.1404</w:t>
                  </w:r>
                </w:p>
              </w:tc>
              <w:tc>
                <w:tcPr>
                  <w:tcW w:w="1130" w:type="pct"/>
                  <w:shd w:val="clear" w:color="auto" w:fill="F2F2F2" w:themeFill="accent4"/>
                  <w:vAlign w:val="bottom"/>
                </w:tcPr>
                <w:p w14:paraId="01C2DB21"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0.2820</w:t>
                  </w:r>
                </w:p>
              </w:tc>
              <w:tc>
                <w:tcPr>
                  <w:tcW w:w="791" w:type="pct"/>
                  <w:shd w:val="clear" w:color="auto" w:fill="F2F2F2" w:themeFill="accent4"/>
                  <w:vAlign w:val="bottom"/>
                </w:tcPr>
                <w:p w14:paraId="2B5D3FDB" w14:textId="77777777" w:rsidR="001442D2" w:rsidRPr="0058228E" w:rsidRDefault="001442D2" w:rsidP="003E230A">
                  <w:pPr>
                    <w:pStyle w:val="TableBodyText"/>
                    <w:ind w:right="28"/>
                    <w:rPr>
                      <w:rFonts w:asciiTheme="minorHAnsi" w:hAnsiTheme="minorHAnsi" w:cstheme="minorHAnsi"/>
                      <w:szCs w:val="18"/>
                    </w:rPr>
                  </w:pPr>
                </w:p>
              </w:tc>
            </w:tr>
            <w:tr w:rsidR="001442D2" w14:paraId="3F9535A0" w14:textId="77777777" w:rsidTr="008831BF">
              <w:tc>
                <w:tcPr>
                  <w:tcW w:w="2111" w:type="pct"/>
                  <w:shd w:val="clear" w:color="auto" w:fill="FFFFFF" w:themeFill="background1"/>
                  <w:vAlign w:val="bottom"/>
                </w:tcPr>
                <w:p w14:paraId="23568FB1"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3</w:t>
                  </w:r>
                </w:p>
              </w:tc>
              <w:tc>
                <w:tcPr>
                  <w:tcW w:w="968" w:type="pct"/>
                  <w:shd w:val="clear" w:color="auto" w:fill="FFFFFF" w:themeFill="background1"/>
                  <w:vAlign w:val="bottom"/>
                </w:tcPr>
                <w:p w14:paraId="4AD3510B"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0.8055</w:t>
                  </w:r>
                </w:p>
              </w:tc>
              <w:tc>
                <w:tcPr>
                  <w:tcW w:w="1130" w:type="pct"/>
                  <w:shd w:val="clear" w:color="auto" w:fill="FFFFFF" w:themeFill="background1"/>
                  <w:vAlign w:val="bottom"/>
                </w:tcPr>
                <w:p w14:paraId="27D8E15F"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0.4064</w:t>
                  </w:r>
                </w:p>
              </w:tc>
              <w:tc>
                <w:tcPr>
                  <w:tcW w:w="791" w:type="pct"/>
                  <w:shd w:val="clear" w:color="auto" w:fill="FFFFFF" w:themeFill="background1"/>
                  <w:vAlign w:val="bottom"/>
                </w:tcPr>
                <w:p w14:paraId="464AD333"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color w:val="000000"/>
                      <w:szCs w:val="18"/>
                    </w:rPr>
                    <w:t>**</w:t>
                  </w:r>
                </w:p>
              </w:tc>
            </w:tr>
            <w:tr w:rsidR="001442D2" w14:paraId="64734BB9" w14:textId="77777777" w:rsidTr="008831BF">
              <w:tc>
                <w:tcPr>
                  <w:tcW w:w="2111" w:type="pct"/>
                  <w:shd w:val="clear" w:color="auto" w:fill="F2F2F2" w:themeFill="accent4"/>
                  <w:vAlign w:val="bottom"/>
                </w:tcPr>
                <w:p w14:paraId="5A371CC1"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4</w:t>
                  </w:r>
                </w:p>
              </w:tc>
              <w:tc>
                <w:tcPr>
                  <w:tcW w:w="968" w:type="pct"/>
                  <w:shd w:val="clear" w:color="auto" w:fill="F2F2F2" w:themeFill="accent4"/>
                  <w:vAlign w:val="bottom"/>
                </w:tcPr>
                <w:p w14:paraId="0F570BF5"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0.1626</w:t>
                  </w:r>
                </w:p>
              </w:tc>
              <w:tc>
                <w:tcPr>
                  <w:tcW w:w="1130" w:type="pct"/>
                  <w:shd w:val="clear" w:color="auto" w:fill="F2F2F2" w:themeFill="accent4"/>
                  <w:vAlign w:val="bottom"/>
                </w:tcPr>
                <w:p w14:paraId="19726270"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0.3482</w:t>
                  </w:r>
                </w:p>
              </w:tc>
              <w:tc>
                <w:tcPr>
                  <w:tcW w:w="791" w:type="pct"/>
                  <w:shd w:val="clear" w:color="auto" w:fill="F2F2F2" w:themeFill="accent4"/>
                  <w:vAlign w:val="bottom"/>
                </w:tcPr>
                <w:p w14:paraId="54373183" w14:textId="77777777" w:rsidR="001442D2" w:rsidRPr="0058228E" w:rsidRDefault="001442D2" w:rsidP="003E230A">
                  <w:pPr>
                    <w:pStyle w:val="TableBodyText"/>
                    <w:ind w:right="28"/>
                    <w:rPr>
                      <w:rFonts w:asciiTheme="minorHAnsi" w:hAnsiTheme="minorHAnsi" w:cstheme="minorHAnsi"/>
                      <w:szCs w:val="18"/>
                    </w:rPr>
                  </w:pPr>
                </w:p>
              </w:tc>
            </w:tr>
            <w:tr w:rsidR="001442D2" w14:paraId="1F9E4ABA" w14:textId="77777777" w:rsidTr="008831BF">
              <w:tc>
                <w:tcPr>
                  <w:tcW w:w="2111" w:type="pct"/>
                  <w:shd w:val="clear" w:color="auto" w:fill="FFFFFF" w:themeFill="background1"/>
                  <w:vAlign w:val="bottom"/>
                </w:tcPr>
                <w:p w14:paraId="362CEFF2" w14:textId="77777777" w:rsidR="001442D2" w:rsidRPr="0058228E" w:rsidRDefault="001442D2" w:rsidP="003E230A">
                  <w:pPr>
                    <w:pStyle w:val="TableBodyText"/>
                    <w:jc w:val="left"/>
                    <w:rPr>
                      <w:rFonts w:asciiTheme="minorHAnsi" w:hAnsiTheme="minorHAnsi" w:cstheme="minorHAnsi"/>
                      <w:b/>
                      <w:color w:val="000000"/>
                      <w:szCs w:val="18"/>
                    </w:rPr>
                  </w:pPr>
                  <w:r w:rsidRPr="0058228E">
                    <w:rPr>
                      <w:rFonts w:asciiTheme="minorHAnsi" w:hAnsiTheme="minorHAnsi" w:cstheme="minorHAnsi"/>
                      <w:b/>
                      <w:color w:val="000000"/>
                      <w:szCs w:val="18"/>
                    </w:rPr>
                    <w:t xml:space="preserve">Level of highest education </w:t>
                  </w:r>
                </w:p>
              </w:tc>
              <w:tc>
                <w:tcPr>
                  <w:tcW w:w="968" w:type="pct"/>
                  <w:shd w:val="clear" w:color="auto" w:fill="FFFFFF" w:themeFill="background1"/>
                  <w:vAlign w:val="bottom"/>
                </w:tcPr>
                <w:p w14:paraId="74FDD46D" w14:textId="77777777" w:rsidR="001442D2" w:rsidRPr="0058228E" w:rsidRDefault="001442D2" w:rsidP="003E230A">
                  <w:pPr>
                    <w:pStyle w:val="TableBodyText"/>
                    <w:rPr>
                      <w:rFonts w:asciiTheme="minorHAnsi" w:hAnsiTheme="minorHAnsi" w:cstheme="minorHAnsi"/>
                      <w:color w:val="000000"/>
                      <w:szCs w:val="18"/>
                    </w:rPr>
                  </w:pPr>
                </w:p>
              </w:tc>
              <w:tc>
                <w:tcPr>
                  <w:tcW w:w="1130" w:type="pct"/>
                  <w:shd w:val="clear" w:color="auto" w:fill="FFFFFF" w:themeFill="background1"/>
                  <w:vAlign w:val="bottom"/>
                </w:tcPr>
                <w:p w14:paraId="48CB5EAC" w14:textId="77777777" w:rsidR="001442D2" w:rsidRPr="0058228E" w:rsidRDefault="001442D2" w:rsidP="003E230A">
                  <w:pPr>
                    <w:pStyle w:val="TableBodyText"/>
                    <w:rPr>
                      <w:rFonts w:asciiTheme="minorHAnsi" w:hAnsiTheme="minorHAnsi" w:cstheme="minorHAnsi"/>
                      <w:color w:val="000000"/>
                      <w:szCs w:val="18"/>
                    </w:rPr>
                  </w:pPr>
                </w:p>
              </w:tc>
              <w:tc>
                <w:tcPr>
                  <w:tcW w:w="791" w:type="pct"/>
                  <w:shd w:val="clear" w:color="auto" w:fill="FFFFFF" w:themeFill="background1"/>
                  <w:vAlign w:val="bottom"/>
                </w:tcPr>
                <w:p w14:paraId="3CFBB6BD"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5DCFB639" w14:textId="77777777" w:rsidTr="008831BF">
              <w:tc>
                <w:tcPr>
                  <w:tcW w:w="2111" w:type="pct"/>
                  <w:shd w:val="clear" w:color="auto" w:fill="F2F2F2" w:themeFill="accent4"/>
                  <w:vAlign w:val="bottom"/>
                </w:tcPr>
                <w:p w14:paraId="16A581C9"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Year 12 or equivalent</w:t>
                  </w:r>
                </w:p>
              </w:tc>
              <w:tc>
                <w:tcPr>
                  <w:tcW w:w="968" w:type="pct"/>
                  <w:shd w:val="clear" w:color="auto" w:fill="F2F2F2" w:themeFill="accent4"/>
                  <w:vAlign w:val="bottom"/>
                </w:tcPr>
                <w:p w14:paraId="6670C90B"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0.4984</w:t>
                  </w:r>
                </w:p>
              </w:tc>
              <w:tc>
                <w:tcPr>
                  <w:tcW w:w="1130" w:type="pct"/>
                  <w:shd w:val="clear" w:color="auto" w:fill="F2F2F2" w:themeFill="accent4"/>
                  <w:vAlign w:val="bottom"/>
                </w:tcPr>
                <w:p w14:paraId="0FDDA0B6"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0.3030</w:t>
                  </w:r>
                </w:p>
              </w:tc>
              <w:tc>
                <w:tcPr>
                  <w:tcW w:w="791" w:type="pct"/>
                  <w:shd w:val="clear" w:color="auto" w:fill="F2F2F2" w:themeFill="accent4"/>
                  <w:vAlign w:val="bottom"/>
                </w:tcPr>
                <w:p w14:paraId="446B274E" w14:textId="77777777" w:rsidR="001442D2" w:rsidRPr="0058228E" w:rsidRDefault="001442D2" w:rsidP="003E230A">
                  <w:pPr>
                    <w:pStyle w:val="TableBodyText"/>
                    <w:ind w:right="28"/>
                    <w:rPr>
                      <w:rFonts w:asciiTheme="minorHAnsi" w:hAnsiTheme="minorHAnsi" w:cstheme="minorHAnsi"/>
                      <w:szCs w:val="18"/>
                    </w:rPr>
                  </w:pPr>
                </w:p>
              </w:tc>
            </w:tr>
            <w:tr w:rsidR="001442D2" w14:paraId="46E72419" w14:textId="77777777" w:rsidTr="008831BF">
              <w:tc>
                <w:tcPr>
                  <w:tcW w:w="2111" w:type="pct"/>
                  <w:shd w:val="clear" w:color="auto" w:fill="FFFFFF" w:themeFill="background1"/>
                  <w:vAlign w:val="bottom"/>
                </w:tcPr>
                <w:p w14:paraId="048E8F36"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Certificate/Diploma</w:t>
                  </w:r>
                </w:p>
              </w:tc>
              <w:tc>
                <w:tcPr>
                  <w:tcW w:w="968" w:type="pct"/>
                  <w:shd w:val="clear" w:color="auto" w:fill="FFFFFF" w:themeFill="background1"/>
                  <w:vAlign w:val="bottom"/>
                </w:tcPr>
                <w:p w14:paraId="6C18D0AC"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0.2496</w:t>
                  </w:r>
                </w:p>
              </w:tc>
              <w:tc>
                <w:tcPr>
                  <w:tcW w:w="1130" w:type="pct"/>
                  <w:shd w:val="clear" w:color="auto" w:fill="FFFFFF" w:themeFill="background1"/>
                  <w:vAlign w:val="bottom"/>
                </w:tcPr>
                <w:p w14:paraId="0F0A5052"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0.2829</w:t>
                  </w:r>
                </w:p>
              </w:tc>
              <w:tc>
                <w:tcPr>
                  <w:tcW w:w="791" w:type="pct"/>
                  <w:shd w:val="clear" w:color="auto" w:fill="FFFFFF" w:themeFill="background1"/>
                  <w:vAlign w:val="bottom"/>
                </w:tcPr>
                <w:p w14:paraId="19B81AC1" w14:textId="77777777" w:rsidR="001442D2" w:rsidRPr="0058228E" w:rsidRDefault="001442D2" w:rsidP="003E230A">
                  <w:pPr>
                    <w:pStyle w:val="TableBodyText"/>
                    <w:ind w:right="28"/>
                    <w:rPr>
                      <w:rFonts w:asciiTheme="minorHAnsi" w:hAnsiTheme="minorHAnsi" w:cstheme="minorHAnsi"/>
                      <w:szCs w:val="18"/>
                    </w:rPr>
                  </w:pPr>
                </w:p>
              </w:tc>
            </w:tr>
            <w:tr w:rsidR="001442D2" w14:paraId="587EAFB0" w14:textId="77777777" w:rsidTr="008831BF">
              <w:tc>
                <w:tcPr>
                  <w:tcW w:w="2111" w:type="pct"/>
                  <w:shd w:val="clear" w:color="auto" w:fill="F2F2F2" w:themeFill="accent4"/>
                  <w:vAlign w:val="bottom"/>
                </w:tcPr>
                <w:p w14:paraId="2C609F96"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Bachelor</w:t>
                  </w:r>
                </w:p>
              </w:tc>
              <w:tc>
                <w:tcPr>
                  <w:tcW w:w="968" w:type="pct"/>
                  <w:shd w:val="clear" w:color="auto" w:fill="F2F2F2" w:themeFill="accent4"/>
                  <w:vAlign w:val="bottom"/>
                </w:tcPr>
                <w:p w14:paraId="11D7026E" w14:textId="54F68FBB"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0.1085</w:t>
                  </w:r>
                </w:p>
              </w:tc>
              <w:tc>
                <w:tcPr>
                  <w:tcW w:w="1130" w:type="pct"/>
                  <w:shd w:val="clear" w:color="auto" w:fill="F2F2F2" w:themeFill="accent4"/>
                  <w:vAlign w:val="bottom"/>
                </w:tcPr>
                <w:p w14:paraId="0084EDA3"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0.3456</w:t>
                  </w:r>
                </w:p>
              </w:tc>
              <w:tc>
                <w:tcPr>
                  <w:tcW w:w="791" w:type="pct"/>
                  <w:shd w:val="clear" w:color="auto" w:fill="F2F2F2" w:themeFill="accent4"/>
                  <w:vAlign w:val="bottom"/>
                </w:tcPr>
                <w:p w14:paraId="069D381F" w14:textId="77777777" w:rsidR="001442D2" w:rsidRPr="0058228E" w:rsidRDefault="001442D2" w:rsidP="003E230A">
                  <w:pPr>
                    <w:pStyle w:val="TableBodyText"/>
                    <w:ind w:right="28"/>
                    <w:rPr>
                      <w:rFonts w:asciiTheme="minorHAnsi" w:hAnsiTheme="minorHAnsi" w:cstheme="minorHAnsi"/>
                      <w:szCs w:val="18"/>
                    </w:rPr>
                  </w:pPr>
                </w:p>
              </w:tc>
            </w:tr>
            <w:tr w:rsidR="001442D2" w14:paraId="4E5DA61B" w14:textId="77777777" w:rsidTr="008831BF">
              <w:tc>
                <w:tcPr>
                  <w:tcW w:w="2111" w:type="pct"/>
                  <w:shd w:val="clear" w:color="auto" w:fill="FFFFFF" w:themeFill="background1"/>
                  <w:vAlign w:val="bottom"/>
                </w:tcPr>
                <w:p w14:paraId="0F26E1A5"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Graduate Diploma</w:t>
                  </w:r>
                </w:p>
              </w:tc>
              <w:tc>
                <w:tcPr>
                  <w:tcW w:w="968" w:type="pct"/>
                  <w:shd w:val="clear" w:color="auto" w:fill="FFFFFF" w:themeFill="background1"/>
                  <w:vAlign w:val="bottom"/>
                </w:tcPr>
                <w:p w14:paraId="61AB1DFA"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3.9137</w:t>
                  </w:r>
                </w:p>
              </w:tc>
              <w:tc>
                <w:tcPr>
                  <w:tcW w:w="1130" w:type="pct"/>
                  <w:shd w:val="clear" w:color="auto" w:fill="FFFFFF" w:themeFill="background1"/>
                  <w:vAlign w:val="bottom"/>
                </w:tcPr>
                <w:p w14:paraId="7CA9F202"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199.6699</w:t>
                  </w:r>
                </w:p>
              </w:tc>
              <w:tc>
                <w:tcPr>
                  <w:tcW w:w="791" w:type="pct"/>
                  <w:shd w:val="clear" w:color="auto" w:fill="FFFFFF" w:themeFill="background1"/>
                  <w:vAlign w:val="bottom"/>
                </w:tcPr>
                <w:p w14:paraId="1EB6300A" w14:textId="77777777" w:rsidR="001442D2" w:rsidRPr="0058228E" w:rsidRDefault="001442D2" w:rsidP="003E230A">
                  <w:pPr>
                    <w:pStyle w:val="TableBodyText"/>
                    <w:ind w:right="28"/>
                    <w:rPr>
                      <w:rFonts w:asciiTheme="minorHAnsi" w:hAnsiTheme="minorHAnsi" w:cstheme="minorHAnsi"/>
                      <w:szCs w:val="18"/>
                    </w:rPr>
                  </w:pPr>
                </w:p>
              </w:tc>
            </w:tr>
            <w:tr w:rsidR="001442D2" w14:paraId="652043F2" w14:textId="77777777" w:rsidTr="008831BF">
              <w:tc>
                <w:tcPr>
                  <w:tcW w:w="2111" w:type="pct"/>
                  <w:tcBorders>
                    <w:bottom w:val="single" w:sz="6" w:space="0" w:color="BFBFBF"/>
                  </w:tcBorders>
                  <w:shd w:val="clear" w:color="auto" w:fill="F2F2F2" w:themeFill="accent4"/>
                  <w:vAlign w:val="bottom"/>
                </w:tcPr>
                <w:p w14:paraId="79BA35AB"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Postgraduate</w:t>
                  </w:r>
                </w:p>
              </w:tc>
              <w:tc>
                <w:tcPr>
                  <w:tcW w:w="968" w:type="pct"/>
                  <w:tcBorders>
                    <w:bottom w:val="single" w:sz="6" w:space="0" w:color="BFBFBF"/>
                  </w:tcBorders>
                  <w:shd w:val="clear" w:color="auto" w:fill="F2F2F2" w:themeFill="accent4"/>
                  <w:vAlign w:val="bottom"/>
                </w:tcPr>
                <w:p w14:paraId="77A9D57B"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0.0733</w:t>
                  </w:r>
                </w:p>
              </w:tc>
              <w:tc>
                <w:tcPr>
                  <w:tcW w:w="1130" w:type="pct"/>
                  <w:tcBorders>
                    <w:bottom w:val="single" w:sz="6" w:space="0" w:color="BFBFBF"/>
                  </w:tcBorders>
                  <w:shd w:val="clear" w:color="auto" w:fill="F2F2F2" w:themeFill="accent4"/>
                  <w:vAlign w:val="bottom"/>
                </w:tcPr>
                <w:p w14:paraId="496FD355"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0.4481</w:t>
                  </w:r>
                </w:p>
              </w:tc>
              <w:tc>
                <w:tcPr>
                  <w:tcW w:w="791" w:type="pct"/>
                  <w:tcBorders>
                    <w:bottom w:val="single" w:sz="6" w:space="0" w:color="BFBFBF"/>
                  </w:tcBorders>
                  <w:shd w:val="clear" w:color="auto" w:fill="F2F2F2" w:themeFill="accent4"/>
                  <w:vAlign w:val="bottom"/>
                </w:tcPr>
                <w:p w14:paraId="620B4343" w14:textId="77777777" w:rsidR="001442D2" w:rsidRPr="0058228E" w:rsidRDefault="001442D2" w:rsidP="003E230A">
                  <w:pPr>
                    <w:pStyle w:val="TableBodyText"/>
                    <w:ind w:right="28"/>
                    <w:rPr>
                      <w:rFonts w:asciiTheme="minorHAnsi" w:hAnsiTheme="minorHAnsi" w:cstheme="minorHAnsi"/>
                      <w:szCs w:val="18"/>
                    </w:rPr>
                  </w:pPr>
                </w:p>
              </w:tc>
            </w:tr>
          </w:tbl>
          <w:p w14:paraId="21DB7641" w14:textId="77777777" w:rsidR="001442D2" w:rsidRDefault="001442D2" w:rsidP="00F3516B">
            <w:pPr>
              <w:pStyle w:val="Box"/>
            </w:pPr>
          </w:p>
        </w:tc>
      </w:tr>
      <w:tr w:rsidR="001442D2" w14:paraId="7BB68F7F" w14:textId="77777777" w:rsidTr="008831BF">
        <w:tc>
          <w:tcPr>
            <w:tcW w:w="5000" w:type="pct"/>
            <w:tcBorders>
              <w:top w:val="nil"/>
              <w:left w:val="nil"/>
              <w:bottom w:val="nil"/>
              <w:right w:val="nil"/>
            </w:tcBorders>
            <w:shd w:val="clear" w:color="auto" w:fill="auto"/>
          </w:tcPr>
          <w:p w14:paraId="6ED4FB38" w14:textId="48B88F3A" w:rsidR="001442D2" w:rsidRDefault="001442D2" w:rsidP="00F3516B">
            <w:pPr>
              <w:pStyle w:val="Note"/>
              <w:rPr>
                <w:i/>
              </w:rPr>
            </w:pPr>
            <w:r w:rsidRPr="008E77FE">
              <w:rPr>
                <w:rStyle w:val="NoteLabel"/>
              </w:rPr>
              <w:t>a</w:t>
            </w:r>
            <w:r>
              <w:t xml:space="preserve"> The constant reflects a respondent who scored 0 on the financial and super literacy questions, in the 15</w:t>
            </w:r>
            <w:r w:rsidR="009F10FD">
              <w:noBreakHyphen/>
            </w:r>
            <w:r>
              <w:t xml:space="preserve">24 age bracket, is male, is in the &lt; 20 000 income bracket, with a level of highest education which is less than year 12, is in the control group, exhibited low survey effort and does not currently have a fund.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1069 matched observations were used for this regression. </w:t>
            </w:r>
            <w:r>
              <w:rPr>
                <w:rStyle w:val="NoteLabel"/>
              </w:rPr>
              <w:t xml:space="preserve">e </w:t>
            </w:r>
            <w:r>
              <w:t>***, ** and * represent statistical significance at the 1, 5 and 10 per cent level respectively</w:t>
            </w:r>
          </w:p>
        </w:tc>
      </w:tr>
      <w:tr w:rsidR="001442D2" w14:paraId="51B94BA5" w14:textId="77777777" w:rsidTr="008831BF">
        <w:tc>
          <w:tcPr>
            <w:tcW w:w="5000" w:type="pct"/>
            <w:tcBorders>
              <w:top w:val="nil"/>
              <w:left w:val="nil"/>
              <w:bottom w:val="single" w:sz="6" w:space="0" w:color="78A22F"/>
              <w:right w:val="nil"/>
            </w:tcBorders>
            <w:shd w:val="clear" w:color="auto" w:fill="auto"/>
          </w:tcPr>
          <w:p w14:paraId="25ABFA97" w14:textId="77777777" w:rsidR="001442D2" w:rsidRDefault="001442D2" w:rsidP="00F3516B">
            <w:pPr>
              <w:pStyle w:val="Box"/>
              <w:spacing w:before="0" w:line="120" w:lineRule="exact"/>
            </w:pPr>
          </w:p>
        </w:tc>
      </w:tr>
      <w:tr w:rsidR="001442D2" w:rsidRPr="000863A5" w14:paraId="78E56429" w14:textId="77777777" w:rsidTr="008831BF">
        <w:tc>
          <w:tcPr>
            <w:tcW w:w="5000" w:type="pct"/>
            <w:tcBorders>
              <w:top w:val="single" w:sz="6" w:space="0" w:color="78A22F"/>
              <w:left w:val="nil"/>
              <w:bottom w:val="nil"/>
              <w:right w:val="nil"/>
            </w:tcBorders>
          </w:tcPr>
          <w:p w14:paraId="4C97DC25" w14:textId="679FEE18" w:rsidR="001442D2" w:rsidRPr="00626D32" w:rsidRDefault="001442D2" w:rsidP="00F3516B">
            <w:pPr>
              <w:pStyle w:val="BoxSpaceBelow"/>
            </w:pPr>
          </w:p>
        </w:tc>
      </w:tr>
    </w:tbl>
    <w:p w14:paraId="219435F7" w14:textId="77777777" w:rsidR="008831BF" w:rsidRDefault="008831BF" w:rsidP="00F3516B">
      <w:pPr>
        <w:pStyle w:val="Heading3"/>
        <w:sectPr w:rsidR="008831BF" w:rsidSect="001442D2">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p w14:paraId="1340683E" w14:textId="5911F942" w:rsidR="001442D2" w:rsidRDefault="001442D2" w:rsidP="00F3516B">
      <w:pPr>
        <w:pStyle w:val="Heading3"/>
      </w:pPr>
      <w:r>
        <w:lastRenderedPageBreak/>
        <w:t>A.8.2 Exploring the impact of nomination skippers</w:t>
      </w:r>
    </w:p>
    <w:p w14:paraId="28EBC301" w14:textId="1CE2442B" w:rsidR="001442D2" w:rsidRDefault="001442D2" w:rsidP="00F3516B">
      <w:pPr>
        <w:pStyle w:val="BodyText"/>
      </w:pPr>
      <w:r>
        <w:t>As highlighted in box</w:t>
      </w:r>
      <w:r w:rsidR="009F10FD">
        <w:t> </w:t>
      </w:r>
      <w:r w:rsidR="00AF7A2E">
        <w:t>2</w:t>
      </w:r>
      <w:r>
        <w:t xml:space="preserve"> of</w:t>
      </w:r>
      <w:r w:rsidRPr="00D13D74">
        <w:t xml:space="preserve"> section</w:t>
      </w:r>
      <w:r w:rsidR="009F10FD">
        <w:t> </w:t>
      </w:r>
      <w:r w:rsidRPr="00D13D74">
        <w:t>5</w:t>
      </w:r>
      <w:r>
        <w:t xml:space="preserve">, a difficulty encountered in analysis were respondents in the assisted choice experiment who skipped the nomination task knowingly or not. The Commission decided to ignore these responses as there are many judgment calls to be made about whether a given respondent actually intended on nominating or not. In many cases it is unclear. This section explores some of the potential implications arising from this issue. </w:t>
      </w:r>
    </w:p>
    <w:p w14:paraId="77A4C4D8" w14:textId="62775B8D" w:rsidR="001442D2" w:rsidRDefault="001442D2" w:rsidP="00F3516B">
      <w:pPr>
        <w:pStyle w:val="BodyText"/>
      </w:pPr>
      <w:r w:rsidRPr="00652EB5">
        <w:t xml:space="preserve">Regarding analysis </w:t>
      </w:r>
      <w:r>
        <w:t>about nomination rates, the Commission has conducted supporting analysis using data augmented with these skipping nomination respondents to get a sense of the possible range of values that the true treatment effect might take. It is important to emphasise that neither dataset (with or without the skipping nomination respondents) is likely to allow us to estimate the true treatment effect. Without the skipping nomination respondents, treatment effect estimates are likely to be too large. In figure</w:t>
      </w:r>
      <w:r w:rsidR="009F10FD">
        <w:t> </w:t>
      </w:r>
      <w:r w:rsidRPr="00E4513E">
        <w:t>23</w:t>
      </w:r>
      <w:r w:rsidRPr="00AC164B">
        <w:t xml:space="preserve"> of</w:t>
      </w:r>
      <w:r>
        <w:t xml:space="preserve"> </w:t>
      </w:r>
      <w:r w:rsidRPr="00594CA0">
        <w:t>section</w:t>
      </w:r>
      <w:r w:rsidR="009F10FD">
        <w:t> </w:t>
      </w:r>
      <w:r w:rsidRPr="00594CA0">
        <w:t>5</w:t>
      </w:r>
      <w:r w:rsidR="007B33D2">
        <w:t> </w:t>
      </w:r>
      <w:r>
        <w:t>it can be seen that treatment respondents are nominating at rates of 95</w:t>
      </w:r>
      <w:r w:rsidR="007B33D2">
        <w:t> </w:t>
      </w:r>
      <w:r>
        <w:t>per cent and above. On the other hand in the group of nomination skippers, a conse</w:t>
      </w:r>
      <w:r w:rsidR="007B33D2">
        <w:t>rvative estimate places only 70 </w:t>
      </w:r>
      <w:r>
        <w:t xml:space="preserve">per cent of respondents as nominating. Thus pooling the groups together means the treatment effect is likely to be diminished. On the other hand, using the skipping nomination respondents might lead estimates being too small, because many respondents who may have intended on nominating have been classed as not nominating, due to our conservative approach. </w:t>
      </w:r>
    </w:p>
    <w:p w14:paraId="038B9192" w14:textId="1BC737D4" w:rsidR="001442D2" w:rsidRDefault="001442D2" w:rsidP="00F3516B">
      <w:pPr>
        <w:pStyle w:val="BodyText"/>
      </w:pPr>
      <w:r>
        <w:t xml:space="preserve">Figure </w:t>
      </w:r>
      <w:r w:rsidR="009A0C58">
        <w:t>A.9</w:t>
      </w:r>
      <w:r>
        <w:t xml:space="preserve"> presents regression results analogous to figure</w:t>
      </w:r>
      <w:r w:rsidR="009F10FD">
        <w:t> </w:t>
      </w:r>
      <w:r w:rsidRPr="00E4513E">
        <w:t>23</w:t>
      </w:r>
      <w:r>
        <w:t xml:space="preserve"> in </w:t>
      </w:r>
      <w:r w:rsidRPr="00594CA0" w:rsidDel="00AC164B">
        <w:t>s</w:t>
      </w:r>
      <w:r w:rsidRPr="00594CA0">
        <w:t>ection</w:t>
      </w:r>
      <w:r w:rsidR="009F10FD">
        <w:t> </w:t>
      </w:r>
      <w:r w:rsidRPr="00594CA0">
        <w:t>5</w:t>
      </w:r>
      <w:r>
        <w:t>, using respondents who skipped their nominations and conservatively classified as nominating. The key change in figure</w:t>
      </w:r>
      <w:r w:rsidRPr="008C5E2A" w:rsidDel="008C5E2A">
        <w:t xml:space="preserve"> </w:t>
      </w:r>
      <w:r w:rsidR="009A0C58">
        <w:t>A.9</w:t>
      </w:r>
      <w:r w:rsidRPr="008C5E2A">
        <w:t xml:space="preserve"> (relative to figure</w:t>
      </w:r>
      <w:r w:rsidR="009F10FD">
        <w:t> </w:t>
      </w:r>
      <w:r w:rsidRPr="008C5E2A">
        <w:t>23)</w:t>
      </w:r>
      <w:r>
        <w:t xml:space="preserve"> is that the treatment effects have been reduced in magnitude, and for older individual 2, reversed in sign. Taken together, the figures suggest that for some types of respondents, there are likely to be positive treatment effects on nomination rates, while for other demographics the effects will be minimal. Table</w:t>
      </w:r>
      <w:r w:rsidRPr="008C5E2A" w:rsidDel="008C5E2A">
        <w:t xml:space="preserve"> </w:t>
      </w:r>
      <w:r w:rsidRPr="008C5E2A">
        <w:t>A.18</w:t>
      </w:r>
      <w:r w:rsidR="007B33D2">
        <w:t> </w:t>
      </w:r>
      <w:r w:rsidRPr="00B06D63">
        <w:t>presents the corresponding regression output.</w:t>
      </w:r>
    </w:p>
    <w:p w14:paraId="1C5C2DD0" w14:textId="7D7E05C7" w:rsidR="001442D2" w:rsidRDefault="001442D2" w:rsidP="00F351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1442D2" w14:paraId="438F3DDA" w14:textId="77777777" w:rsidTr="00E63330">
        <w:trPr>
          <w:tblHeader/>
        </w:trPr>
        <w:tc>
          <w:tcPr>
            <w:tcW w:w="5000" w:type="pct"/>
            <w:tcBorders>
              <w:top w:val="single" w:sz="6" w:space="0" w:color="78A22F"/>
              <w:left w:val="nil"/>
              <w:bottom w:val="nil"/>
              <w:right w:val="nil"/>
            </w:tcBorders>
            <w:shd w:val="clear" w:color="auto" w:fill="auto"/>
          </w:tcPr>
          <w:p w14:paraId="175638A4" w14:textId="0EBCEE50" w:rsidR="001442D2" w:rsidRDefault="001442D2" w:rsidP="00F3516B">
            <w:pPr>
              <w:pStyle w:val="FigureTitle"/>
            </w:pPr>
            <w:r w:rsidRPr="00784A05">
              <w:rPr>
                <w:b w:val="0"/>
              </w:rPr>
              <w:t xml:space="preserve">Figure </w:t>
            </w:r>
            <w:r>
              <w:rPr>
                <w:b w:val="0"/>
              </w:rPr>
              <w:t>A.</w:t>
            </w:r>
            <w:r>
              <w:rPr>
                <w:b w:val="0"/>
                <w:noProof/>
              </w:rPr>
              <w:t>9</w:t>
            </w:r>
            <w:r>
              <w:tab/>
              <w:t>Nomination rate predictions</w:t>
            </w:r>
            <w:r w:rsidRPr="00AC164B">
              <w:rPr>
                <w:rStyle w:val="NoteLabel"/>
                <w:b/>
              </w:rPr>
              <w:t>a,b</w:t>
            </w:r>
          </w:p>
          <w:p w14:paraId="61C7A845" w14:textId="77777777" w:rsidR="001442D2" w:rsidRPr="00176D3F" w:rsidRDefault="001442D2" w:rsidP="00F3516B">
            <w:pPr>
              <w:pStyle w:val="Subtitle"/>
            </w:pPr>
            <w:r>
              <w:t>Augmented dataset</w:t>
            </w:r>
          </w:p>
        </w:tc>
      </w:tr>
      <w:tr w:rsidR="001442D2" w14:paraId="6E9EA275" w14:textId="77777777" w:rsidTr="00E6333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442D2" w:rsidRPr="00B1465D" w14:paraId="098ACFD1" w14:textId="77777777" w:rsidTr="00F3516B">
              <w:trPr>
                <w:tblHeader/>
                <w:jc w:val="center"/>
              </w:trPr>
              <w:tc>
                <w:tcPr>
                  <w:tcW w:w="5000" w:type="pct"/>
                  <w:tcBorders>
                    <w:top w:val="nil"/>
                    <w:bottom w:val="nil"/>
                  </w:tcBorders>
                </w:tcPr>
                <w:p w14:paraId="6944A56A" w14:textId="77777777" w:rsidR="001442D2" w:rsidRPr="00B1465D" w:rsidRDefault="001442D2" w:rsidP="00F3516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22796F4" wp14:editId="332E5BA4">
                        <wp:extent cx="5218176" cy="4319016"/>
                        <wp:effectExtent l="0" t="0" r="1905" b="5715"/>
                        <wp:docPr id="17" name="Picture 17" descr="This chart shows nomination rates predictions for each of the hypothetical individuals in table 1, broken down by treatment and control. The difference to figure 23 is that people who skipped their nomination are classified as nominating. " title="Nomination rate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bit_who_nomintes_predictions_lower_bound_20170627.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18176" cy="4319016"/>
                                </a:xfrm>
                                <a:prstGeom prst="rect">
                                  <a:avLst/>
                                </a:prstGeom>
                              </pic:spPr>
                            </pic:pic>
                          </a:graphicData>
                        </a:graphic>
                      </wp:inline>
                    </w:drawing>
                  </w:r>
                </w:p>
              </w:tc>
            </w:tr>
          </w:tbl>
          <w:p w14:paraId="2D534584" w14:textId="77777777" w:rsidR="001442D2" w:rsidRDefault="001442D2" w:rsidP="00F3516B">
            <w:pPr>
              <w:pStyle w:val="Figure"/>
            </w:pPr>
          </w:p>
        </w:tc>
      </w:tr>
      <w:tr w:rsidR="001442D2" w:rsidRPr="00176D3F" w14:paraId="4EEDA118" w14:textId="77777777" w:rsidTr="00E63330">
        <w:tc>
          <w:tcPr>
            <w:tcW w:w="5000" w:type="pct"/>
            <w:tcBorders>
              <w:top w:val="nil"/>
              <w:left w:val="nil"/>
              <w:bottom w:val="nil"/>
              <w:right w:val="nil"/>
            </w:tcBorders>
            <w:shd w:val="clear" w:color="auto" w:fill="auto"/>
          </w:tcPr>
          <w:p w14:paraId="56CB439C" w14:textId="77777777" w:rsidR="001442D2" w:rsidRPr="00176D3F" w:rsidRDefault="001442D2" w:rsidP="00F3516B">
            <w:pPr>
              <w:pStyle w:val="Note"/>
            </w:pPr>
            <w:r>
              <w:rPr>
                <w:rStyle w:val="NoteLabel"/>
              </w:rPr>
              <w:t>a</w:t>
            </w:r>
            <w:r>
              <w:t xml:space="preserve"> New workforce entrant 2 in this case has been specified with a financial literacy score of 2 instead of 3. This is due to there being coefficients associated with a financial literacy score of 3 having very large standard errors.</w:t>
            </w:r>
            <w:r w:rsidDel="00AC164B">
              <w:rPr>
                <w:rStyle w:val="NoteLabel"/>
              </w:rPr>
              <w:t xml:space="preserve"> </w:t>
            </w:r>
            <w:r>
              <w:rPr>
                <w:rStyle w:val="NoteLabel"/>
              </w:rPr>
              <w:t xml:space="preserve">b </w:t>
            </w:r>
            <w:r>
              <w:t>Unassisted choice selections were manually processed by inspection and bucketing. Cases where respondents have ‘attempted’ to nominate have been classified as respondents nominating.</w:t>
            </w:r>
          </w:p>
        </w:tc>
      </w:tr>
      <w:tr w:rsidR="001442D2" w14:paraId="6BBC8CFC" w14:textId="77777777" w:rsidTr="00E63330">
        <w:tc>
          <w:tcPr>
            <w:tcW w:w="5000" w:type="pct"/>
            <w:tcBorders>
              <w:top w:val="nil"/>
              <w:left w:val="nil"/>
              <w:bottom w:val="single" w:sz="6" w:space="0" w:color="78A22F"/>
              <w:right w:val="nil"/>
            </w:tcBorders>
            <w:shd w:val="clear" w:color="auto" w:fill="auto"/>
          </w:tcPr>
          <w:p w14:paraId="0D4A055E" w14:textId="77777777" w:rsidR="001442D2" w:rsidRDefault="001442D2" w:rsidP="00F3516B">
            <w:pPr>
              <w:pStyle w:val="Figurespace"/>
            </w:pPr>
          </w:p>
        </w:tc>
      </w:tr>
      <w:tr w:rsidR="001442D2" w:rsidRPr="000863A5" w14:paraId="4262CC66" w14:textId="77777777" w:rsidTr="00E63330">
        <w:tc>
          <w:tcPr>
            <w:tcW w:w="5000" w:type="pct"/>
            <w:tcBorders>
              <w:top w:val="single" w:sz="6" w:space="0" w:color="78A22F"/>
              <w:left w:val="nil"/>
              <w:bottom w:val="nil"/>
              <w:right w:val="nil"/>
            </w:tcBorders>
          </w:tcPr>
          <w:p w14:paraId="3B799556" w14:textId="66B0952F" w:rsidR="001442D2" w:rsidRPr="00626D32" w:rsidRDefault="001442D2" w:rsidP="00F3516B">
            <w:pPr>
              <w:pStyle w:val="BoxSpaceBelow"/>
            </w:pPr>
          </w:p>
        </w:tc>
      </w:tr>
    </w:tbl>
    <w:p w14:paraId="55D0A7A1" w14:textId="77777777" w:rsidR="0034108F" w:rsidRDefault="0034108F" w:rsidP="0034108F">
      <w:pPr>
        <w:pStyle w:val="BodyText"/>
      </w:pPr>
      <w:r>
        <w:t>The effects on other choice experiment analyses should be less of an issue. For example, the average age and financial literacy score</w:t>
      </w:r>
      <w:r w:rsidDel="0021227E">
        <w:t xml:space="preserve"> </w:t>
      </w:r>
      <w:r>
        <w:t xml:space="preserve">of those skipping nominations are 37 and 1.85 versus those who nominate, which are 41 and 2.1 respectively. Thus there are only small differences between those who skipped and those who did not. These differences may be brought about by the 30 per cent who skipped and clearly intended on not nominating. </w:t>
      </w:r>
      <w:r w:rsidRPr="00652EB5">
        <w:t>The</w:t>
      </w:r>
      <w:r>
        <w:t>refore the</w:t>
      </w:r>
      <w:r w:rsidRPr="00652EB5">
        <w:t xml:space="preserve"> implications of these issues on our analysis where nomination rates are not concerned are relatively minor. Matching methods will mitigate the risks associated with removing these respondents on achieving balance and maintaining representativeness in analysis. The power simulations outlined </w:t>
      </w:r>
      <w:r>
        <w:t>in</w:t>
      </w:r>
      <w:r w:rsidRPr="00B80AED" w:rsidDel="00B2179B">
        <w:t xml:space="preserve"> </w:t>
      </w:r>
      <w:r w:rsidRPr="00B80AED">
        <w:t xml:space="preserve">section </w:t>
      </w:r>
      <w:r w:rsidRPr="00B2179B">
        <w:t>A.5.</w:t>
      </w:r>
      <w:r w:rsidRPr="00E4513E">
        <w:t>3</w:t>
      </w:r>
      <w:r w:rsidRPr="00B80AED">
        <w:t xml:space="preserve"> were conducted taking into account this issue. </w:t>
      </w:r>
    </w:p>
    <w:p w14:paraId="63483BD2" w14:textId="1F580983"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5C910A28" w14:textId="77777777" w:rsidTr="00E63330">
        <w:tc>
          <w:tcPr>
            <w:tcW w:w="5000" w:type="pct"/>
            <w:tcBorders>
              <w:top w:val="single" w:sz="6" w:space="0" w:color="78A22F"/>
              <w:left w:val="nil"/>
              <w:bottom w:val="nil"/>
              <w:right w:val="nil"/>
            </w:tcBorders>
            <w:shd w:val="clear" w:color="auto" w:fill="auto"/>
          </w:tcPr>
          <w:p w14:paraId="652BCE2A" w14:textId="4CF9F1A7" w:rsidR="001442D2" w:rsidRPr="00784A05" w:rsidRDefault="001442D2" w:rsidP="00F3516B">
            <w:pPr>
              <w:pStyle w:val="TableTitle"/>
            </w:pPr>
            <w:r>
              <w:rPr>
                <w:b w:val="0"/>
              </w:rPr>
              <w:t>Table A.</w:t>
            </w:r>
            <w:r>
              <w:rPr>
                <w:b w:val="0"/>
                <w:noProof/>
              </w:rPr>
              <w:t>18</w:t>
            </w:r>
            <w:r>
              <w:tab/>
              <w:t>Nomination rates in the choice experiment – with nomination skippers</w:t>
            </w:r>
            <w:r w:rsidRPr="00AC164B">
              <w:rPr>
                <w:rStyle w:val="NoteLabel"/>
                <w:b/>
              </w:rPr>
              <w:t>a,b,c,d,e</w:t>
            </w:r>
          </w:p>
        </w:tc>
      </w:tr>
      <w:tr w:rsidR="001442D2" w14:paraId="10C69C62" w14:textId="77777777" w:rsidTr="00E6333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40"/>
              <w:gridCol w:w="1647"/>
              <w:gridCol w:w="1920"/>
              <w:gridCol w:w="1097"/>
            </w:tblGrid>
            <w:tr w:rsidR="001442D2" w14:paraId="64462F36" w14:textId="77777777" w:rsidTr="00F3516B">
              <w:trPr>
                <w:tblHeader/>
              </w:trPr>
              <w:tc>
                <w:tcPr>
                  <w:tcW w:w="2257" w:type="pct"/>
                  <w:tcBorders>
                    <w:top w:val="single" w:sz="6" w:space="0" w:color="BFBFBF"/>
                    <w:bottom w:val="single" w:sz="6" w:space="0" w:color="BFBFBF"/>
                  </w:tcBorders>
                  <w:shd w:val="clear" w:color="auto" w:fill="auto"/>
                  <w:tcMar>
                    <w:top w:w="28" w:type="dxa"/>
                  </w:tcMar>
                </w:tcPr>
                <w:p w14:paraId="433F85C2" w14:textId="77777777" w:rsidR="001442D2" w:rsidRPr="0058228E" w:rsidRDefault="001442D2" w:rsidP="003E230A">
                  <w:pPr>
                    <w:pStyle w:val="TableColumnHeading"/>
                    <w:jc w:val="left"/>
                    <w:rPr>
                      <w:rFonts w:asciiTheme="minorHAnsi" w:hAnsiTheme="minorHAnsi" w:cstheme="minorHAnsi"/>
                      <w:szCs w:val="18"/>
                    </w:rPr>
                  </w:pPr>
                  <w:r w:rsidRPr="0058228E">
                    <w:rPr>
                      <w:rFonts w:asciiTheme="minorHAnsi" w:hAnsiTheme="minorHAnsi" w:cstheme="minorHAnsi"/>
                      <w:szCs w:val="18"/>
                    </w:rPr>
                    <w:t>Variable</w:t>
                  </w:r>
                </w:p>
              </w:tc>
              <w:tc>
                <w:tcPr>
                  <w:tcW w:w="968" w:type="pct"/>
                  <w:tcBorders>
                    <w:top w:val="single" w:sz="6" w:space="0" w:color="BFBFBF"/>
                    <w:bottom w:val="single" w:sz="6" w:space="0" w:color="BFBFBF"/>
                  </w:tcBorders>
                </w:tcPr>
                <w:p w14:paraId="76FB4C86" w14:textId="77777777" w:rsidR="001442D2" w:rsidRPr="0058228E" w:rsidRDefault="001442D2" w:rsidP="003E230A">
                  <w:pPr>
                    <w:pStyle w:val="TableColumnHeading"/>
                    <w:rPr>
                      <w:rFonts w:asciiTheme="minorHAnsi" w:hAnsiTheme="minorHAnsi" w:cstheme="minorHAnsi"/>
                      <w:szCs w:val="18"/>
                    </w:rPr>
                  </w:pPr>
                  <w:r w:rsidRPr="0058228E">
                    <w:rPr>
                      <w:rFonts w:asciiTheme="minorHAnsi" w:hAnsiTheme="minorHAnsi" w:cstheme="minorHAnsi"/>
                      <w:szCs w:val="18"/>
                    </w:rPr>
                    <w:t>Coefficient</w:t>
                  </w:r>
                </w:p>
              </w:tc>
              <w:tc>
                <w:tcPr>
                  <w:tcW w:w="1129" w:type="pct"/>
                  <w:tcBorders>
                    <w:top w:val="single" w:sz="6" w:space="0" w:color="BFBFBF"/>
                    <w:bottom w:val="single" w:sz="6" w:space="0" w:color="BFBFBF"/>
                  </w:tcBorders>
                  <w:shd w:val="clear" w:color="auto" w:fill="auto"/>
                  <w:tcMar>
                    <w:top w:w="28" w:type="dxa"/>
                  </w:tcMar>
                </w:tcPr>
                <w:p w14:paraId="21B3A3D9" w14:textId="77777777" w:rsidR="001442D2" w:rsidRPr="0058228E" w:rsidRDefault="001442D2" w:rsidP="003E230A">
                  <w:pPr>
                    <w:pStyle w:val="TableColumnHeading"/>
                    <w:rPr>
                      <w:rFonts w:asciiTheme="minorHAnsi" w:hAnsiTheme="minorHAnsi" w:cstheme="minorHAnsi"/>
                      <w:szCs w:val="18"/>
                    </w:rPr>
                  </w:pPr>
                  <w:r w:rsidRPr="0058228E">
                    <w:rPr>
                      <w:rFonts w:asciiTheme="minorHAnsi" w:hAnsiTheme="minorHAnsi" w:cstheme="minorHAnsi"/>
                      <w:szCs w:val="18"/>
                    </w:rPr>
                    <w:t>Standard Error</w:t>
                  </w:r>
                </w:p>
              </w:tc>
              <w:tc>
                <w:tcPr>
                  <w:tcW w:w="645" w:type="pct"/>
                  <w:tcBorders>
                    <w:top w:val="single" w:sz="6" w:space="0" w:color="BFBFBF"/>
                    <w:bottom w:val="single" w:sz="6" w:space="0" w:color="BFBFBF"/>
                  </w:tcBorders>
                  <w:shd w:val="clear" w:color="auto" w:fill="auto"/>
                  <w:tcMar>
                    <w:top w:w="28" w:type="dxa"/>
                  </w:tcMar>
                </w:tcPr>
                <w:p w14:paraId="03A1765B" w14:textId="77777777" w:rsidR="001442D2" w:rsidRPr="0058228E" w:rsidRDefault="001442D2" w:rsidP="003E230A">
                  <w:pPr>
                    <w:pStyle w:val="TableColumnHeading"/>
                    <w:ind w:right="28"/>
                    <w:rPr>
                      <w:rFonts w:asciiTheme="minorHAnsi" w:hAnsiTheme="minorHAnsi" w:cstheme="minorHAnsi"/>
                      <w:szCs w:val="18"/>
                    </w:rPr>
                  </w:pPr>
                  <w:r w:rsidRPr="0058228E">
                    <w:rPr>
                      <w:rFonts w:asciiTheme="minorHAnsi" w:hAnsiTheme="minorHAnsi" w:cstheme="minorHAnsi"/>
                      <w:szCs w:val="18"/>
                    </w:rPr>
                    <w:t>Significance</w:t>
                  </w:r>
                </w:p>
              </w:tc>
            </w:tr>
            <w:tr w:rsidR="001442D2" w14:paraId="073D796A" w14:textId="77777777" w:rsidTr="00F3516B">
              <w:tc>
                <w:tcPr>
                  <w:tcW w:w="2257" w:type="pct"/>
                  <w:tcBorders>
                    <w:top w:val="single" w:sz="6" w:space="0" w:color="BFBFBF"/>
                  </w:tcBorders>
                  <w:shd w:val="clear" w:color="auto" w:fill="F2F2F2" w:themeFill="accent4"/>
                  <w:vAlign w:val="bottom"/>
                </w:tcPr>
                <w:p w14:paraId="738E269F" w14:textId="77777777" w:rsidR="001442D2" w:rsidRPr="00660190" w:rsidRDefault="001442D2" w:rsidP="003E230A">
                  <w:pPr>
                    <w:pStyle w:val="TableBodyText"/>
                    <w:jc w:val="left"/>
                    <w:rPr>
                      <w:b/>
                    </w:rPr>
                  </w:pPr>
                  <w:r w:rsidRPr="00660190">
                    <w:rPr>
                      <w:b/>
                    </w:rPr>
                    <w:t>Constant</w:t>
                  </w:r>
                </w:p>
              </w:tc>
              <w:tc>
                <w:tcPr>
                  <w:tcW w:w="968" w:type="pct"/>
                  <w:tcBorders>
                    <w:top w:val="single" w:sz="6" w:space="0" w:color="BFBFBF"/>
                  </w:tcBorders>
                  <w:shd w:val="clear" w:color="auto" w:fill="F2F2F2" w:themeFill="accent4"/>
                  <w:vAlign w:val="bottom"/>
                </w:tcPr>
                <w:p w14:paraId="2F6C9334" w14:textId="77777777" w:rsidR="001442D2" w:rsidRPr="0058228E" w:rsidRDefault="001442D2" w:rsidP="003E230A">
                  <w:pPr>
                    <w:pStyle w:val="TableBodyText"/>
                  </w:pPr>
                  <w:r w:rsidRPr="0058228E">
                    <w:t>0.6079</w:t>
                  </w:r>
                </w:p>
              </w:tc>
              <w:tc>
                <w:tcPr>
                  <w:tcW w:w="1129" w:type="pct"/>
                  <w:tcBorders>
                    <w:top w:val="single" w:sz="6" w:space="0" w:color="BFBFBF"/>
                  </w:tcBorders>
                  <w:shd w:val="clear" w:color="auto" w:fill="F2F2F2" w:themeFill="accent4"/>
                  <w:vAlign w:val="bottom"/>
                </w:tcPr>
                <w:p w14:paraId="73580C07" w14:textId="77777777" w:rsidR="001442D2" w:rsidRPr="0058228E" w:rsidRDefault="001442D2" w:rsidP="003E230A">
                  <w:pPr>
                    <w:pStyle w:val="TableBodyText"/>
                  </w:pPr>
                  <w:r w:rsidRPr="0058228E">
                    <w:t>0.3859</w:t>
                  </w:r>
                </w:p>
              </w:tc>
              <w:tc>
                <w:tcPr>
                  <w:tcW w:w="645" w:type="pct"/>
                  <w:tcBorders>
                    <w:top w:val="single" w:sz="6" w:space="0" w:color="BFBFBF"/>
                  </w:tcBorders>
                  <w:shd w:val="clear" w:color="auto" w:fill="F2F2F2" w:themeFill="accent4"/>
                  <w:vAlign w:val="bottom"/>
                </w:tcPr>
                <w:p w14:paraId="13D25617" w14:textId="77777777" w:rsidR="001442D2" w:rsidRPr="0058228E" w:rsidRDefault="001442D2" w:rsidP="003E230A">
                  <w:pPr>
                    <w:pStyle w:val="TableBodyText"/>
                  </w:pPr>
                </w:p>
              </w:tc>
            </w:tr>
            <w:tr w:rsidR="001442D2" w14:paraId="09531254" w14:textId="77777777" w:rsidTr="00F3516B">
              <w:tc>
                <w:tcPr>
                  <w:tcW w:w="2257" w:type="pct"/>
                  <w:shd w:val="clear" w:color="auto" w:fill="FFFFFF" w:themeFill="background1"/>
                  <w:vAlign w:val="bottom"/>
                </w:tcPr>
                <w:p w14:paraId="5C678ECE" w14:textId="77777777" w:rsidR="001442D2" w:rsidRPr="00660190" w:rsidRDefault="001442D2" w:rsidP="003E230A">
                  <w:pPr>
                    <w:pStyle w:val="TableBodyText"/>
                    <w:jc w:val="left"/>
                    <w:rPr>
                      <w:b/>
                    </w:rPr>
                  </w:pPr>
                  <w:r w:rsidRPr="00660190">
                    <w:rPr>
                      <w:b/>
                    </w:rPr>
                    <w:t>Treatment</w:t>
                  </w:r>
                </w:p>
              </w:tc>
              <w:tc>
                <w:tcPr>
                  <w:tcW w:w="968" w:type="pct"/>
                  <w:shd w:val="clear" w:color="auto" w:fill="FFFFFF" w:themeFill="background1"/>
                  <w:vAlign w:val="bottom"/>
                </w:tcPr>
                <w:p w14:paraId="0BDE50A0" w14:textId="41D44EBA" w:rsidR="001442D2" w:rsidRPr="0058228E" w:rsidRDefault="009F10FD" w:rsidP="003E230A">
                  <w:pPr>
                    <w:pStyle w:val="TableBodyText"/>
                  </w:pPr>
                  <w:r>
                    <w:noBreakHyphen/>
                  </w:r>
                  <w:r w:rsidR="001442D2" w:rsidRPr="0058228E">
                    <w:t>0.4549</w:t>
                  </w:r>
                </w:p>
              </w:tc>
              <w:tc>
                <w:tcPr>
                  <w:tcW w:w="1129" w:type="pct"/>
                  <w:shd w:val="clear" w:color="auto" w:fill="FFFFFF" w:themeFill="background1"/>
                  <w:vAlign w:val="bottom"/>
                </w:tcPr>
                <w:p w14:paraId="6AC7D128" w14:textId="77777777" w:rsidR="001442D2" w:rsidRPr="0058228E" w:rsidRDefault="001442D2" w:rsidP="003E230A">
                  <w:pPr>
                    <w:pStyle w:val="TableBodyText"/>
                  </w:pPr>
                  <w:r w:rsidRPr="0058228E">
                    <w:t>0.3025</w:t>
                  </w:r>
                </w:p>
              </w:tc>
              <w:tc>
                <w:tcPr>
                  <w:tcW w:w="645" w:type="pct"/>
                  <w:shd w:val="clear" w:color="auto" w:fill="FFFFFF" w:themeFill="background1"/>
                  <w:vAlign w:val="bottom"/>
                </w:tcPr>
                <w:p w14:paraId="0EAFCCDE" w14:textId="77777777" w:rsidR="001442D2" w:rsidRPr="0058228E" w:rsidRDefault="001442D2" w:rsidP="003E230A">
                  <w:pPr>
                    <w:pStyle w:val="TableBodyText"/>
                  </w:pPr>
                </w:p>
              </w:tc>
            </w:tr>
            <w:tr w:rsidR="001442D2" w14:paraId="0636D0E1" w14:textId="77777777" w:rsidTr="00F3516B">
              <w:tc>
                <w:tcPr>
                  <w:tcW w:w="2257" w:type="pct"/>
                  <w:shd w:val="clear" w:color="auto" w:fill="F2F2F2" w:themeFill="accent4"/>
                  <w:vAlign w:val="bottom"/>
                </w:tcPr>
                <w:p w14:paraId="52F2E466" w14:textId="77777777" w:rsidR="001442D2" w:rsidRPr="00660190" w:rsidRDefault="001442D2" w:rsidP="003E230A">
                  <w:pPr>
                    <w:pStyle w:val="TableBodyText"/>
                    <w:jc w:val="left"/>
                    <w:rPr>
                      <w:b/>
                    </w:rPr>
                  </w:pPr>
                  <w:r w:rsidRPr="00660190">
                    <w:rPr>
                      <w:b/>
                    </w:rPr>
                    <w:t>Survey effort</w:t>
                  </w:r>
                </w:p>
              </w:tc>
              <w:tc>
                <w:tcPr>
                  <w:tcW w:w="968" w:type="pct"/>
                  <w:shd w:val="clear" w:color="auto" w:fill="F2F2F2" w:themeFill="accent4"/>
                  <w:vAlign w:val="bottom"/>
                </w:tcPr>
                <w:p w14:paraId="4B310C9F" w14:textId="77777777" w:rsidR="001442D2" w:rsidRPr="0058228E" w:rsidRDefault="001442D2" w:rsidP="003E230A">
                  <w:pPr>
                    <w:pStyle w:val="TableBodyText"/>
                  </w:pPr>
                  <w:r w:rsidRPr="0058228E">
                    <w:t>0.6969</w:t>
                  </w:r>
                </w:p>
              </w:tc>
              <w:tc>
                <w:tcPr>
                  <w:tcW w:w="1129" w:type="pct"/>
                  <w:shd w:val="clear" w:color="auto" w:fill="F2F2F2" w:themeFill="accent4"/>
                  <w:vAlign w:val="bottom"/>
                </w:tcPr>
                <w:p w14:paraId="33BE1B5C" w14:textId="77777777" w:rsidR="001442D2" w:rsidRPr="0058228E" w:rsidRDefault="001442D2" w:rsidP="003E230A">
                  <w:pPr>
                    <w:pStyle w:val="TableBodyText"/>
                  </w:pPr>
                  <w:r w:rsidRPr="0058228E">
                    <w:t>0.2126</w:t>
                  </w:r>
                </w:p>
              </w:tc>
              <w:tc>
                <w:tcPr>
                  <w:tcW w:w="645" w:type="pct"/>
                  <w:shd w:val="clear" w:color="auto" w:fill="F2F2F2" w:themeFill="accent4"/>
                  <w:vAlign w:val="bottom"/>
                </w:tcPr>
                <w:p w14:paraId="1F2C6BF8" w14:textId="77777777" w:rsidR="001442D2" w:rsidRPr="0058228E" w:rsidRDefault="001442D2" w:rsidP="003E230A">
                  <w:pPr>
                    <w:pStyle w:val="TableBodyText"/>
                  </w:pPr>
                  <w:r w:rsidRPr="0058228E">
                    <w:t>***</w:t>
                  </w:r>
                </w:p>
              </w:tc>
            </w:tr>
            <w:tr w:rsidR="001442D2" w14:paraId="320093F7" w14:textId="77777777" w:rsidTr="00F3516B">
              <w:tc>
                <w:tcPr>
                  <w:tcW w:w="2257" w:type="pct"/>
                  <w:shd w:val="clear" w:color="auto" w:fill="FFFFFF" w:themeFill="background1"/>
                  <w:vAlign w:val="bottom"/>
                </w:tcPr>
                <w:p w14:paraId="7FF7FBA9" w14:textId="77777777" w:rsidR="001442D2" w:rsidRPr="00660190" w:rsidRDefault="001442D2" w:rsidP="003E230A">
                  <w:pPr>
                    <w:pStyle w:val="TableBodyText"/>
                    <w:jc w:val="left"/>
                    <w:rPr>
                      <w:b/>
                    </w:rPr>
                  </w:pPr>
                  <w:r w:rsidRPr="00660190">
                    <w:rPr>
                      <w:b/>
                    </w:rPr>
                    <w:t>Currently have fund</w:t>
                  </w:r>
                </w:p>
              </w:tc>
              <w:tc>
                <w:tcPr>
                  <w:tcW w:w="968" w:type="pct"/>
                  <w:shd w:val="clear" w:color="auto" w:fill="FFFFFF" w:themeFill="background1"/>
                  <w:vAlign w:val="bottom"/>
                </w:tcPr>
                <w:p w14:paraId="677E7DE0" w14:textId="77777777" w:rsidR="001442D2" w:rsidRPr="0058228E" w:rsidRDefault="001442D2" w:rsidP="003E230A">
                  <w:pPr>
                    <w:pStyle w:val="TableBodyText"/>
                  </w:pPr>
                  <w:r w:rsidRPr="0058228E">
                    <w:t>0.6151</w:t>
                  </w:r>
                </w:p>
              </w:tc>
              <w:tc>
                <w:tcPr>
                  <w:tcW w:w="1129" w:type="pct"/>
                  <w:shd w:val="clear" w:color="auto" w:fill="FFFFFF" w:themeFill="background1"/>
                  <w:vAlign w:val="bottom"/>
                </w:tcPr>
                <w:p w14:paraId="7AAFE166" w14:textId="77777777" w:rsidR="001442D2" w:rsidRPr="0058228E" w:rsidRDefault="001442D2" w:rsidP="003E230A">
                  <w:pPr>
                    <w:pStyle w:val="TableBodyText"/>
                  </w:pPr>
                  <w:r w:rsidRPr="0058228E">
                    <w:t>0.2291</w:t>
                  </w:r>
                </w:p>
              </w:tc>
              <w:tc>
                <w:tcPr>
                  <w:tcW w:w="645" w:type="pct"/>
                  <w:shd w:val="clear" w:color="auto" w:fill="FFFFFF" w:themeFill="background1"/>
                  <w:vAlign w:val="bottom"/>
                </w:tcPr>
                <w:p w14:paraId="4866FCE4" w14:textId="77777777" w:rsidR="001442D2" w:rsidRPr="0058228E" w:rsidRDefault="001442D2" w:rsidP="003E230A">
                  <w:pPr>
                    <w:pStyle w:val="TableBodyText"/>
                  </w:pPr>
                  <w:r w:rsidRPr="0058228E">
                    <w:t>***</w:t>
                  </w:r>
                </w:p>
              </w:tc>
            </w:tr>
            <w:tr w:rsidR="001442D2" w14:paraId="42ECF732" w14:textId="77777777" w:rsidTr="00F3516B">
              <w:tc>
                <w:tcPr>
                  <w:tcW w:w="2257" w:type="pct"/>
                  <w:shd w:val="clear" w:color="auto" w:fill="F2F2F2" w:themeFill="accent4"/>
                  <w:vAlign w:val="bottom"/>
                </w:tcPr>
                <w:p w14:paraId="5B393C1A" w14:textId="77777777" w:rsidR="001442D2" w:rsidRPr="00660190" w:rsidRDefault="001442D2" w:rsidP="003E230A">
                  <w:pPr>
                    <w:pStyle w:val="TableBodyText"/>
                    <w:jc w:val="left"/>
                    <w:rPr>
                      <w:b/>
                    </w:rPr>
                  </w:pPr>
                  <w:r w:rsidRPr="00660190">
                    <w:rPr>
                      <w:b/>
                    </w:rPr>
                    <w:t>Age bracket</w:t>
                  </w:r>
                </w:p>
              </w:tc>
              <w:tc>
                <w:tcPr>
                  <w:tcW w:w="968" w:type="pct"/>
                  <w:shd w:val="clear" w:color="auto" w:fill="F2F2F2" w:themeFill="accent4"/>
                  <w:vAlign w:val="bottom"/>
                </w:tcPr>
                <w:p w14:paraId="3DC39553" w14:textId="77777777" w:rsidR="001442D2" w:rsidRPr="0058228E" w:rsidRDefault="001442D2" w:rsidP="003E230A">
                  <w:pPr>
                    <w:pStyle w:val="TableBodyText"/>
                  </w:pPr>
                </w:p>
              </w:tc>
              <w:tc>
                <w:tcPr>
                  <w:tcW w:w="1129" w:type="pct"/>
                  <w:shd w:val="clear" w:color="auto" w:fill="F2F2F2" w:themeFill="accent4"/>
                  <w:vAlign w:val="bottom"/>
                </w:tcPr>
                <w:p w14:paraId="13446FDD" w14:textId="77777777" w:rsidR="001442D2" w:rsidRPr="0058228E" w:rsidRDefault="001442D2" w:rsidP="003E230A">
                  <w:pPr>
                    <w:pStyle w:val="TableBodyText"/>
                  </w:pPr>
                </w:p>
              </w:tc>
              <w:tc>
                <w:tcPr>
                  <w:tcW w:w="645" w:type="pct"/>
                  <w:shd w:val="clear" w:color="auto" w:fill="F2F2F2" w:themeFill="accent4"/>
                  <w:vAlign w:val="bottom"/>
                </w:tcPr>
                <w:p w14:paraId="43843B8A" w14:textId="77777777" w:rsidR="001442D2" w:rsidRPr="0058228E" w:rsidRDefault="001442D2" w:rsidP="003E230A">
                  <w:pPr>
                    <w:pStyle w:val="TableBodyText"/>
                  </w:pPr>
                </w:p>
              </w:tc>
            </w:tr>
            <w:tr w:rsidR="001442D2" w14:paraId="478C3E3E" w14:textId="77777777" w:rsidTr="00F3516B">
              <w:tc>
                <w:tcPr>
                  <w:tcW w:w="2257" w:type="pct"/>
                  <w:shd w:val="clear" w:color="auto" w:fill="FFFFFF" w:themeFill="background1"/>
                  <w:vAlign w:val="bottom"/>
                </w:tcPr>
                <w:p w14:paraId="17D41FBE" w14:textId="7B12D926"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34</w:t>
                  </w:r>
                </w:p>
              </w:tc>
              <w:tc>
                <w:tcPr>
                  <w:tcW w:w="968" w:type="pct"/>
                  <w:shd w:val="clear" w:color="auto" w:fill="FFFFFF" w:themeFill="background1"/>
                  <w:vAlign w:val="bottom"/>
                </w:tcPr>
                <w:p w14:paraId="3FD2890D" w14:textId="781421BF"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0.6780</w:t>
                  </w:r>
                </w:p>
              </w:tc>
              <w:tc>
                <w:tcPr>
                  <w:tcW w:w="1129" w:type="pct"/>
                  <w:shd w:val="clear" w:color="auto" w:fill="FFFFFF" w:themeFill="background1"/>
                  <w:vAlign w:val="bottom"/>
                </w:tcPr>
                <w:p w14:paraId="0AE08713"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0.2489</w:t>
                  </w:r>
                </w:p>
              </w:tc>
              <w:tc>
                <w:tcPr>
                  <w:tcW w:w="645" w:type="pct"/>
                  <w:shd w:val="clear" w:color="auto" w:fill="FFFFFF" w:themeFill="background1"/>
                  <w:vAlign w:val="bottom"/>
                </w:tcPr>
                <w:p w14:paraId="62AAA517"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color w:val="000000"/>
                      <w:szCs w:val="18"/>
                    </w:rPr>
                    <w:t>***</w:t>
                  </w:r>
                </w:p>
              </w:tc>
            </w:tr>
            <w:tr w:rsidR="001442D2" w14:paraId="56B4FCFC" w14:textId="77777777" w:rsidTr="00F3516B">
              <w:tc>
                <w:tcPr>
                  <w:tcW w:w="2257" w:type="pct"/>
                  <w:shd w:val="clear" w:color="auto" w:fill="F2F2F2" w:themeFill="accent4"/>
                  <w:vAlign w:val="bottom"/>
                </w:tcPr>
                <w:p w14:paraId="6A3CB706" w14:textId="5D15D3F9"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44</w:t>
                  </w:r>
                </w:p>
              </w:tc>
              <w:tc>
                <w:tcPr>
                  <w:tcW w:w="968" w:type="pct"/>
                  <w:shd w:val="clear" w:color="auto" w:fill="F2F2F2" w:themeFill="accent4"/>
                  <w:vAlign w:val="bottom"/>
                </w:tcPr>
                <w:p w14:paraId="36464D9A" w14:textId="6F24453F"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0.3516</w:t>
                  </w:r>
                </w:p>
              </w:tc>
              <w:tc>
                <w:tcPr>
                  <w:tcW w:w="1129" w:type="pct"/>
                  <w:shd w:val="clear" w:color="auto" w:fill="F2F2F2" w:themeFill="accent4"/>
                  <w:vAlign w:val="bottom"/>
                </w:tcPr>
                <w:p w14:paraId="421BE06A"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0.2611</w:t>
                  </w:r>
                </w:p>
              </w:tc>
              <w:tc>
                <w:tcPr>
                  <w:tcW w:w="645" w:type="pct"/>
                  <w:shd w:val="clear" w:color="auto" w:fill="F2F2F2" w:themeFill="accent4"/>
                  <w:vAlign w:val="bottom"/>
                </w:tcPr>
                <w:p w14:paraId="427D29AF" w14:textId="77777777" w:rsidR="001442D2" w:rsidRPr="0058228E" w:rsidRDefault="001442D2" w:rsidP="003E230A">
                  <w:pPr>
                    <w:pStyle w:val="TableBodyText"/>
                    <w:ind w:right="28"/>
                    <w:rPr>
                      <w:rFonts w:asciiTheme="minorHAnsi" w:hAnsiTheme="minorHAnsi" w:cstheme="minorHAnsi"/>
                      <w:szCs w:val="18"/>
                    </w:rPr>
                  </w:pPr>
                </w:p>
              </w:tc>
            </w:tr>
            <w:tr w:rsidR="001442D2" w14:paraId="684A8C36" w14:textId="77777777" w:rsidTr="00F3516B">
              <w:tc>
                <w:tcPr>
                  <w:tcW w:w="2257" w:type="pct"/>
                  <w:shd w:val="clear" w:color="auto" w:fill="FFFFFF" w:themeFill="background1"/>
                  <w:vAlign w:val="bottom"/>
                </w:tcPr>
                <w:p w14:paraId="785A244A" w14:textId="168CB8DB"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54</w:t>
                  </w:r>
                </w:p>
              </w:tc>
              <w:tc>
                <w:tcPr>
                  <w:tcW w:w="968" w:type="pct"/>
                  <w:shd w:val="clear" w:color="auto" w:fill="FFFFFF" w:themeFill="background1"/>
                  <w:vAlign w:val="bottom"/>
                </w:tcPr>
                <w:p w14:paraId="352F156F" w14:textId="74489732"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0.3144</w:t>
                  </w:r>
                </w:p>
              </w:tc>
              <w:tc>
                <w:tcPr>
                  <w:tcW w:w="1129" w:type="pct"/>
                  <w:shd w:val="clear" w:color="auto" w:fill="FFFFFF" w:themeFill="background1"/>
                  <w:vAlign w:val="bottom"/>
                </w:tcPr>
                <w:p w14:paraId="6A560230"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0.2631</w:t>
                  </w:r>
                </w:p>
              </w:tc>
              <w:tc>
                <w:tcPr>
                  <w:tcW w:w="645" w:type="pct"/>
                  <w:shd w:val="clear" w:color="auto" w:fill="FFFFFF" w:themeFill="background1"/>
                  <w:vAlign w:val="bottom"/>
                </w:tcPr>
                <w:p w14:paraId="009ED47E" w14:textId="77777777" w:rsidR="001442D2" w:rsidRPr="0058228E" w:rsidRDefault="001442D2" w:rsidP="003E230A">
                  <w:pPr>
                    <w:pStyle w:val="TableBodyText"/>
                    <w:ind w:right="28"/>
                    <w:rPr>
                      <w:rFonts w:asciiTheme="minorHAnsi" w:hAnsiTheme="minorHAnsi" w:cstheme="minorHAnsi"/>
                      <w:szCs w:val="18"/>
                    </w:rPr>
                  </w:pPr>
                </w:p>
              </w:tc>
            </w:tr>
            <w:tr w:rsidR="001442D2" w14:paraId="5F942A6D" w14:textId="77777777" w:rsidTr="00F3516B">
              <w:tc>
                <w:tcPr>
                  <w:tcW w:w="2257" w:type="pct"/>
                  <w:shd w:val="clear" w:color="auto" w:fill="F2F2F2" w:themeFill="accent4"/>
                  <w:vAlign w:val="bottom"/>
                </w:tcPr>
                <w:p w14:paraId="0EF1D46E" w14:textId="740A467F"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58228E">
                    <w:rPr>
                      <w:rFonts w:asciiTheme="minorHAnsi" w:hAnsiTheme="minorHAnsi" w:cstheme="minorHAnsi"/>
                      <w:color w:val="000000"/>
                      <w:szCs w:val="18"/>
                    </w:rPr>
                    <w:t>64</w:t>
                  </w:r>
                </w:p>
              </w:tc>
              <w:tc>
                <w:tcPr>
                  <w:tcW w:w="968" w:type="pct"/>
                  <w:shd w:val="clear" w:color="auto" w:fill="F2F2F2" w:themeFill="accent4"/>
                  <w:vAlign w:val="bottom"/>
                </w:tcPr>
                <w:p w14:paraId="6E6F329C" w14:textId="1567D80D"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0.5814</w:t>
                  </w:r>
                </w:p>
              </w:tc>
              <w:tc>
                <w:tcPr>
                  <w:tcW w:w="1129" w:type="pct"/>
                  <w:shd w:val="clear" w:color="auto" w:fill="F2F2F2" w:themeFill="accent4"/>
                  <w:vAlign w:val="bottom"/>
                </w:tcPr>
                <w:p w14:paraId="3AF582C8"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0.2595</w:t>
                  </w:r>
                </w:p>
              </w:tc>
              <w:tc>
                <w:tcPr>
                  <w:tcW w:w="645" w:type="pct"/>
                  <w:shd w:val="clear" w:color="auto" w:fill="F2F2F2" w:themeFill="accent4"/>
                  <w:vAlign w:val="bottom"/>
                </w:tcPr>
                <w:p w14:paraId="77A71316"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color w:val="000000"/>
                      <w:szCs w:val="18"/>
                    </w:rPr>
                    <w:t>**</w:t>
                  </w:r>
                </w:p>
              </w:tc>
            </w:tr>
            <w:tr w:rsidR="001442D2" w14:paraId="23A92CFB" w14:textId="77777777" w:rsidTr="00F3516B">
              <w:tc>
                <w:tcPr>
                  <w:tcW w:w="2257" w:type="pct"/>
                  <w:shd w:val="clear" w:color="auto" w:fill="FFFFFF" w:themeFill="background1"/>
                  <w:vAlign w:val="bottom"/>
                </w:tcPr>
                <w:p w14:paraId="522C861E" w14:textId="77777777" w:rsidR="001442D2" w:rsidRPr="0058228E" w:rsidRDefault="001442D2" w:rsidP="003E230A">
                  <w:pPr>
                    <w:pStyle w:val="TableBodyText"/>
                    <w:jc w:val="left"/>
                    <w:rPr>
                      <w:rFonts w:asciiTheme="minorHAnsi" w:hAnsiTheme="minorHAnsi" w:cstheme="minorHAnsi"/>
                      <w:b/>
                      <w:szCs w:val="18"/>
                    </w:rPr>
                  </w:pPr>
                  <w:r w:rsidRPr="0058228E">
                    <w:rPr>
                      <w:rFonts w:asciiTheme="minorHAnsi" w:hAnsiTheme="minorHAnsi" w:cstheme="minorHAnsi"/>
                      <w:b/>
                      <w:color w:val="000000"/>
                      <w:szCs w:val="18"/>
                    </w:rPr>
                    <w:t>Female</w:t>
                  </w:r>
                </w:p>
              </w:tc>
              <w:tc>
                <w:tcPr>
                  <w:tcW w:w="968" w:type="pct"/>
                  <w:shd w:val="clear" w:color="auto" w:fill="FFFFFF" w:themeFill="background1"/>
                  <w:vAlign w:val="bottom"/>
                </w:tcPr>
                <w:p w14:paraId="112203AB"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0.0296</w:t>
                  </w:r>
                </w:p>
              </w:tc>
              <w:tc>
                <w:tcPr>
                  <w:tcW w:w="1129" w:type="pct"/>
                  <w:shd w:val="clear" w:color="auto" w:fill="FFFFFF" w:themeFill="background1"/>
                  <w:vAlign w:val="bottom"/>
                </w:tcPr>
                <w:p w14:paraId="60F377A2"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0.1429</w:t>
                  </w:r>
                </w:p>
              </w:tc>
              <w:tc>
                <w:tcPr>
                  <w:tcW w:w="645" w:type="pct"/>
                  <w:shd w:val="clear" w:color="auto" w:fill="FFFFFF" w:themeFill="background1"/>
                  <w:vAlign w:val="bottom"/>
                </w:tcPr>
                <w:p w14:paraId="77416AC0" w14:textId="77777777" w:rsidR="001442D2" w:rsidRPr="0058228E" w:rsidRDefault="001442D2" w:rsidP="003E230A">
                  <w:pPr>
                    <w:pStyle w:val="TableBodyText"/>
                    <w:ind w:right="28"/>
                    <w:rPr>
                      <w:rFonts w:asciiTheme="minorHAnsi" w:hAnsiTheme="minorHAnsi" w:cstheme="minorHAnsi"/>
                      <w:szCs w:val="18"/>
                    </w:rPr>
                  </w:pPr>
                </w:p>
              </w:tc>
            </w:tr>
            <w:tr w:rsidR="001442D2" w14:paraId="449582F2" w14:textId="77777777" w:rsidTr="00F3516B">
              <w:tc>
                <w:tcPr>
                  <w:tcW w:w="2257" w:type="pct"/>
                  <w:shd w:val="clear" w:color="auto" w:fill="F2F2F2" w:themeFill="accent4"/>
                  <w:vAlign w:val="bottom"/>
                </w:tcPr>
                <w:p w14:paraId="2C2F5BF2" w14:textId="77777777" w:rsidR="001442D2" w:rsidRPr="0058228E" w:rsidRDefault="001442D2" w:rsidP="003E230A">
                  <w:pPr>
                    <w:pStyle w:val="TableBodyText"/>
                    <w:jc w:val="left"/>
                    <w:rPr>
                      <w:rFonts w:asciiTheme="minorHAnsi" w:hAnsiTheme="minorHAnsi" w:cstheme="minorHAnsi"/>
                      <w:b/>
                      <w:color w:val="000000"/>
                      <w:szCs w:val="18"/>
                    </w:rPr>
                  </w:pPr>
                  <w:r w:rsidRPr="0058228E">
                    <w:rPr>
                      <w:rFonts w:asciiTheme="minorHAnsi" w:hAnsiTheme="minorHAnsi" w:cstheme="minorHAnsi"/>
                      <w:b/>
                      <w:color w:val="000000"/>
                      <w:szCs w:val="18"/>
                    </w:rPr>
                    <w:t>Household income bracket ($)</w:t>
                  </w:r>
                </w:p>
              </w:tc>
              <w:tc>
                <w:tcPr>
                  <w:tcW w:w="968" w:type="pct"/>
                  <w:shd w:val="clear" w:color="auto" w:fill="F2F2F2" w:themeFill="accent4"/>
                  <w:vAlign w:val="bottom"/>
                </w:tcPr>
                <w:p w14:paraId="2FE726AF" w14:textId="77777777" w:rsidR="001442D2" w:rsidRPr="0058228E" w:rsidRDefault="001442D2" w:rsidP="003E230A">
                  <w:pPr>
                    <w:pStyle w:val="TableBodyText"/>
                    <w:rPr>
                      <w:rFonts w:asciiTheme="minorHAnsi" w:hAnsiTheme="minorHAnsi" w:cstheme="minorHAnsi"/>
                      <w:color w:val="000000"/>
                      <w:szCs w:val="18"/>
                    </w:rPr>
                  </w:pPr>
                </w:p>
              </w:tc>
              <w:tc>
                <w:tcPr>
                  <w:tcW w:w="1129" w:type="pct"/>
                  <w:shd w:val="clear" w:color="auto" w:fill="F2F2F2" w:themeFill="accent4"/>
                  <w:vAlign w:val="bottom"/>
                </w:tcPr>
                <w:p w14:paraId="51C3E442" w14:textId="77777777" w:rsidR="001442D2" w:rsidRPr="0058228E" w:rsidRDefault="001442D2" w:rsidP="003E230A">
                  <w:pPr>
                    <w:pStyle w:val="TableBodyText"/>
                    <w:rPr>
                      <w:rFonts w:asciiTheme="minorHAnsi" w:hAnsiTheme="minorHAnsi" w:cstheme="minorHAnsi"/>
                      <w:color w:val="000000"/>
                      <w:szCs w:val="18"/>
                    </w:rPr>
                  </w:pPr>
                </w:p>
              </w:tc>
              <w:tc>
                <w:tcPr>
                  <w:tcW w:w="645" w:type="pct"/>
                  <w:shd w:val="clear" w:color="auto" w:fill="F2F2F2" w:themeFill="accent4"/>
                  <w:vAlign w:val="bottom"/>
                </w:tcPr>
                <w:p w14:paraId="6318AC43"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54E50C2E" w14:textId="77777777" w:rsidTr="00F3516B">
              <w:tc>
                <w:tcPr>
                  <w:tcW w:w="2257" w:type="pct"/>
                  <w:shd w:val="clear" w:color="auto" w:fill="FFFFFF" w:themeFill="background1"/>
                  <w:vAlign w:val="bottom"/>
                </w:tcPr>
                <w:p w14:paraId="36CD5A60"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20 000 – 39 999</w:t>
                  </w:r>
                </w:p>
              </w:tc>
              <w:tc>
                <w:tcPr>
                  <w:tcW w:w="968" w:type="pct"/>
                  <w:shd w:val="clear" w:color="auto" w:fill="FFFFFF" w:themeFill="background1"/>
                  <w:vAlign w:val="bottom"/>
                </w:tcPr>
                <w:p w14:paraId="7F10F441"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0.4869</w:t>
                  </w:r>
                </w:p>
              </w:tc>
              <w:tc>
                <w:tcPr>
                  <w:tcW w:w="1129" w:type="pct"/>
                  <w:shd w:val="clear" w:color="auto" w:fill="FFFFFF" w:themeFill="background1"/>
                  <w:vAlign w:val="bottom"/>
                </w:tcPr>
                <w:p w14:paraId="48776A95"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0.2688</w:t>
                  </w:r>
                </w:p>
              </w:tc>
              <w:tc>
                <w:tcPr>
                  <w:tcW w:w="645" w:type="pct"/>
                  <w:shd w:val="clear" w:color="auto" w:fill="FFFFFF" w:themeFill="background1"/>
                  <w:vAlign w:val="bottom"/>
                </w:tcPr>
                <w:p w14:paraId="2840B178" w14:textId="77777777" w:rsidR="001442D2" w:rsidRPr="0058228E" w:rsidRDefault="001442D2" w:rsidP="003E230A">
                  <w:pPr>
                    <w:pStyle w:val="TableBodyText"/>
                    <w:ind w:right="28"/>
                    <w:rPr>
                      <w:rFonts w:asciiTheme="minorHAnsi" w:hAnsiTheme="minorHAnsi" w:cstheme="minorHAnsi"/>
                      <w:szCs w:val="18"/>
                    </w:rPr>
                  </w:pPr>
                  <w:r w:rsidRPr="0058228E">
                    <w:rPr>
                      <w:rFonts w:asciiTheme="minorHAnsi" w:hAnsiTheme="minorHAnsi" w:cstheme="minorHAnsi"/>
                      <w:color w:val="000000"/>
                      <w:szCs w:val="18"/>
                    </w:rPr>
                    <w:t>*</w:t>
                  </w:r>
                </w:p>
              </w:tc>
            </w:tr>
            <w:tr w:rsidR="001442D2" w14:paraId="5294BA8D" w14:textId="77777777" w:rsidTr="00F3516B">
              <w:tc>
                <w:tcPr>
                  <w:tcW w:w="2257" w:type="pct"/>
                  <w:shd w:val="clear" w:color="auto" w:fill="F2F2F2" w:themeFill="accent4"/>
                  <w:vAlign w:val="bottom"/>
                </w:tcPr>
                <w:p w14:paraId="72111467"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40 000 – 59 999</w:t>
                  </w:r>
                </w:p>
              </w:tc>
              <w:tc>
                <w:tcPr>
                  <w:tcW w:w="968" w:type="pct"/>
                  <w:shd w:val="clear" w:color="auto" w:fill="F2F2F2" w:themeFill="accent4"/>
                  <w:vAlign w:val="bottom"/>
                </w:tcPr>
                <w:p w14:paraId="1448AF81"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0.2510</w:t>
                  </w:r>
                </w:p>
              </w:tc>
              <w:tc>
                <w:tcPr>
                  <w:tcW w:w="1129" w:type="pct"/>
                  <w:shd w:val="clear" w:color="auto" w:fill="F2F2F2" w:themeFill="accent4"/>
                  <w:vAlign w:val="bottom"/>
                </w:tcPr>
                <w:p w14:paraId="4381938C"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0.2603</w:t>
                  </w:r>
                </w:p>
              </w:tc>
              <w:tc>
                <w:tcPr>
                  <w:tcW w:w="645" w:type="pct"/>
                  <w:shd w:val="clear" w:color="auto" w:fill="F2F2F2" w:themeFill="accent4"/>
                  <w:vAlign w:val="bottom"/>
                </w:tcPr>
                <w:p w14:paraId="5D0637BA" w14:textId="77777777" w:rsidR="001442D2" w:rsidRPr="0058228E" w:rsidRDefault="001442D2" w:rsidP="003E230A">
                  <w:pPr>
                    <w:pStyle w:val="TableBodyText"/>
                    <w:ind w:right="28"/>
                    <w:rPr>
                      <w:rFonts w:asciiTheme="minorHAnsi" w:hAnsiTheme="minorHAnsi" w:cstheme="minorHAnsi"/>
                      <w:szCs w:val="18"/>
                    </w:rPr>
                  </w:pPr>
                </w:p>
              </w:tc>
            </w:tr>
            <w:tr w:rsidR="001442D2" w14:paraId="7EA94447" w14:textId="77777777" w:rsidTr="00F3516B">
              <w:tc>
                <w:tcPr>
                  <w:tcW w:w="2257" w:type="pct"/>
                  <w:shd w:val="clear" w:color="auto" w:fill="FFFFFF" w:themeFill="background1"/>
                  <w:vAlign w:val="bottom"/>
                </w:tcPr>
                <w:p w14:paraId="2EC5A737"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60 000 – 79 999</w:t>
                  </w:r>
                </w:p>
              </w:tc>
              <w:tc>
                <w:tcPr>
                  <w:tcW w:w="968" w:type="pct"/>
                  <w:shd w:val="clear" w:color="auto" w:fill="FFFFFF" w:themeFill="background1"/>
                  <w:vAlign w:val="bottom"/>
                </w:tcPr>
                <w:p w14:paraId="6FACA359"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0.2626</w:t>
                  </w:r>
                </w:p>
              </w:tc>
              <w:tc>
                <w:tcPr>
                  <w:tcW w:w="1129" w:type="pct"/>
                  <w:shd w:val="clear" w:color="auto" w:fill="FFFFFF" w:themeFill="background1"/>
                  <w:vAlign w:val="bottom"/>
                </w:tcPr>
                <w:p w14:paraId="4D037A47"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0.2588</w:t>
                  </w:r>
                </w:p>
              </w:tc>
              <w:tc>
                <w:tcPr>
                  <w:tcW w:w="645" w:type="pct"/>
                  <w:shd w:val="clear" w:color="auto" w:fill="FFFFFF" w:themeFill="background1"/>
                  <w:vAlign w:val="bottom"/>
                </w:tcPr>
                <w:p w14:paraId="1976D3D5" w14:textId="77777777" w:rsidR="001442D2" w:rsidRPr="0058228E" w:rsidRDefault="001442D2" w:rsidP="003E230A">
                  <w:pPr>
                    <w:pStyle w:val="TableBodyText"/>
                    <w:ind w:right="28"/>
                    <w:rPr>
                      <w:rFonts w:asciiTheme="minorHAnsi" w:hAnsiTheme="minorHAnsi" w:cstheme="minorHAnsi"/>
                      <w:szCs w:val="18"/>
                    </w:rPr>
                  </w:pPr>
                </w:p>
              </w:tc>
            </w:tr>
            <w:tr w:rsidR="001442D2" w14:paraId="182147EC" w14:textId="77777777" w:rsidTr="00F3516B">
              <w:tc>
                <w:tcPr>
                  <w:tcW w:w="2257" w:type="pct"/>
                  <w:shd w:val="clear" w:color="auto" w:fill="F2F2F2" w:themeFill="accent4"/>
                  <w:vAlign w:val="bottom"/>
                </w:tcPr>
                <w:p w14:paraId="3EAD56F2"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80 000 – 99 999</w:t>
                  </w:r>
                </w:p>
              </w:tc>
              <w:tc>
                <w:tcPr>
                  <w:tcW w:w="968" w:type="pct"/>
                  <w:shd w:val="clear" w:color="auto" w:fill="F2F2F2" w:themeFill="accent4"/>
                  <w:vAlign w:val="bottom"/>
                </w:tcPr>
                <w:p w14:paraId="1AED6532"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0.1966</w:t>
                  </w:r>
                </w:p>
              </w:tc>
              <w:tc>
                <w:tcPr>
                  <w:tcW w:w="1129" w:type="pct"/>
                  <w:shd w:val="clear" w:color="auto" w:fill="F2F2F2" w:themeFill="accent4"/>
                  <w:vAlign w:val="bottom"/>
                </w:tcPr>
                <w:p w14:paraId="204FFC7E"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0.2930</w:t>
                  </w:r>
                </w:p>
              </w:tc>
              <w:tc>
                <w:tcPr>
                  <w:tcW w:w="645" w:type="pct"/>
                  <w:shd w:val="clear" w:color="auto" w:fill="F2F2F2" w:themeFill="accent4"/>
                  <w:vAlign w:val="bottom"/>
                </w:tcPr>
                <w:p w14:paraId="379632A2" w14:textId="77777777" w:rsidR="001442D2" w:rsidRPr="0058228E" w:rsidRDefault="001442D2" w:rsidP="003E230A">
                  <w:pPr>
                    <w:pStyle w:val="TableBodyText"/>
                    <w:ind w:right="28"/>
                    <w:rPr>
                      <w:rFonts w:asciiTheme="minorHAnsi" w:hAnsiTheme="minorHAnsi" w:cstheme="minorHAnsi"/>
                      <w:szCs w:val="18"/>
                    </w:rPr>
                  </w:pPr>
                </w:p>
              </w:tc>
            </w:tr>
            <w:tr w:rsidR="001442D2" w14:paraId="658E6B54" w14:textId="77777777" w:rsidTr="00F3516B">
              <w:tc>
                <w:tcPr>
                  <w:tcW w:w="2257" w:type="pct"/>
                  <w:shd w:val="clear" w:color="auto" w:fill="FFFFFF" w:themeFill="background1"/>
                  <w:vAlign w:val="bottom"/>
                </w:tcPr>
                <w:p w14:paraId="4FD0DEC2"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100 000 – 129 999</w:t>
                  </w:r>
                </w:p>
              </w:tc>
              <w:tc>
                <w:tcPr>
                  <w:tcW w:w="968" w:type="pct"/>
                  <w:shd w:val="clear" w:color="auto" w:fill="FFFFFF" w:themeFill="background1"/>
                  <w:vAlign w:val="bottom"/>
                </w:tcPr>
                <w:p w14:paraId="1AFE90E5"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0.4387</w:t>
                  </w:r>
                </w:p>
              </w:tc>
              <w:tc>
                <w:tcPr>
                  <w:tcW w:w="1129" w:type="pct"/>
                  <w:shd w:val="clear" w:color="auto" w:fill="FFFFFF" w:themeFill="background1"/>
                  <w:vAlign w:val="bottom"/>
                </w:tcPr>
                <w:p w14:paraId="3309618E"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0.3095</w:t>
                  </w:r>
                </w:p>
              </w:tc>
              <w:tc>
                <w:tcPr>
                  <w:tcW w:w="645" w:type="pct"/>
                  <w:shd w:val="clear" w:color="auto" w:fill="FFFFFF" w:themeFill="background1"/>
                  <w:vAlign w:val="bottom"/>
                </w:tcPr>
                <w:p w14:paraId="09F05F8D" w14:textId="77777777" w:rsidR="001442D2" w:rsidRPr="0058228E" w:rsidRDefault="001442D2" w:rsidP="003E230A">
                  <w:pPr>
                    <w:pStyle w:val="TableBodyText"/>
                    <w:ind w:right="28"/>
                    <w:rPr>
                      <w:rFonts w:asciiTheme="minorHAnsi" w:hAnsiTheme="minorHAnsi" w:cstheme="minorHAnsi"/>
                      <w:szCs w:val="18"/>
                    </w:rPr>
                  </w:pPr>
                </w:p>
              </w:tc>
            </w:tr>
            <w:tr w:rsidR="001442D2" w14:paraId="11E2D2F4" w14:textId="77777777" w:rsidTr="00F3516B">
              <w:tc>
                <w:tcPr>
                  <w:tcW w:w="2257" w:type="pct"/>
                  <w:shd w:val="clear" w:color="auto" w:fill="F2F2F2" w:themeFill="accent4"/>
                  <w:vAlign w:val="bottom"/>
                </w:tcPr>
                <w:p w14:paraId="23B85DD1"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130 000 – 199 999</w:t>
                  </w:r>
                </w:p>
              </w:tc>
              <w:tc>
                <w:tcPr>
                  <w:tcW w:w="968" w:type="pct"/>
                  <w:shd w:val="clear" w:color="auto" w:fill="F2F2F2" w:themeFill="accent4"/>
                  <w:vAlign w:val="bottom"/>
                </w:tcPr>
                <w:p w14:paraId="72F3EEC5"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0.0781</w:t>
                  </w:r>
                </w:p>
              </w:tc>
              <w:tc>
                <w:tcPr>
                  <w:tcW w:w="1129" w:type="pct"/>
                  <w:shd w:val="clear" w:color="auto" w:fill="F2F2F2" w:themeFill="accent4"/>
                  <w:vAlign w:val="bottom"/>
                </w:tcPr>
                <w:p w14:paraId="131BDF39"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0.3109</w:t>
                  </w:r>
                </w:p>
              </w:tc>
              <w:tc>
                <w:tcPr>
                  <w:tcW w:w="645" w:type="pct"/>
                  <w:shd w:val="clear" w:color="auto" w:fill="F2F2F2" w:themeFill="accent4"/>
                  <w:vAlign w:val="bottom"/>
                </w:tcPr>
                <w:p w14:paraId="2F4F57AA" w14:textId="77777777" w:rsidR="001442D2" w:rsidRPr="0058228E" w:rsidRDefault="001442D2" w:rsidP="003E230A">
                  <w:pPr>
                    <w:pStyle w:val="TableBodyText"/>
                    <w:ind w:right="28"/>
                    <w:rPr>
                      <w:rFonts w:asciiTheme="minorHAnsi" w:hAnsiTheme="minorHAnsi" w:cstheme="minorHAnsi"/>
                      <w:szCs w:val="18"/>
                    </w:rPr>
                  </w:pPr>
                </w:p>
              </w:tc>
            </w:tr>
            <w:tr w:rsidR="001442D2" w14:paraId="3D45A40B" w14:textId="77777777" w:rsidTr="00F3516B">
              <w:tc>
                <w:tcPr>
                  <w:tcW w:w="2257" w:type="pct"/>
                  <w:shd w:val="clear" w:color="auto" w:fill="FFFFFF" w:themeFill="background1"/>
                  <w:vAlign w:val="bottom"/>
                </w:tcPr>
                <w:p w14:paraId="45C384FA"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&gt; 200 000</w:t>
                  </w:r>
                </w:p>
              </w:tc>
              <w:tc>
                <w:tcPr>
                  <w:tcW w:w="968" w:type="pct"/>
                  <w:shd w:val="clear" w:color="auto" w:fill="FFFFFF" w:themeFill="background1"/>
                  <w:vAlign w:val="bottom"/>
                </w:tcPr>
                <w:p w14:paraId="78D13658"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0.5914</w:t>
                  </w:r>
                </w:p>
              </w:tc>
              <w:tc>
                <w:tcPr>
                  <w:tcW w:w="1129" w:type="pct"/>
                  <w:shd w:val="clear" w:color="auto" w:fill="FFFFFF" w:themeFill="background1"/>
                  <w:vAlign w:val="bottom"/>
                </w:tcPr>
                <w:p w14:paraId="0D1ED1C5"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0.4656</w:t>
                  </w:r>
                </w:p>
              </w:tc>
              <w:tc>
                <w:tcPr>
                  <w:tcW w:w="645" w:type="pct"/>
                  <w:shd w:val="clear" w:color="auto" w:fill="FFFFFF" w:themeFill="background1"/>
                  <w:vAlign w:val="bottom"/>
                </w:tcPr>
                <w:p w14:paraId="72623985" w14:textId="77777777" w:rsidR="001442D2" w:rsidRPr="0058228E" w:rsidRDefault="001442D2" w:rsidP="003E230A">
                  <w:pPr>
                    <w:pStyle w:val="TableBodyText"/>
                    <w:ind w:right="28"/>
                    <w:rPr>
                      <w:rFonts w:asciiTheme="minorHAnsi" w:hAnsiTheme="minorHAnsi" w:cstheme="minorHAnsi"/>
                      <w:szCs w:val="18"/>
                    </w:rPr>
                  </w:pPr>
                </w:p>
              </w:tc>
            </w:tr>
            <w:tr w:rsidR="001442D2" w14:paraId="2C606617" w14:textId="77777777" w:rsidTr="00F3516B">
              <w:tc>
                <w:tcPr>
                  <w:tcW w:w="2257" w:type="pct"/>
                  <w:shd w:val="clear" w:color="auto" w:fill="F2F2F2" w:themeFill="accent4"/>
                  <w:vAlign w:val="bottom"/>
                </w:tcPr>
                <w:p w14:paraId="33B3163C" w14:textId="77777777" w:rsidR="001442D2" w:rsidRPr="0058228E" w:rsidRDefault="001442D2" w:rsidP="003E230A">
                  <w:pPr>
                    <w:pStyle w:val="TableBodyText"/>
                    <w:jc w:val="left"/>
                    <w:rPr>
                      <w:rFonts w:asciiTheme="minorHAnsi" w:hAnsiTheme="minorHAnsi" w:cstheme="minorHAnsi"/>
                      <w:b/>
                      <w:color w:val="000000"/>
                      <w:szCs w:val="18"/>
                    </w:rPr>
                  </w:pPr>
                  <w:r w:rsidRPr="0058228E">
                    <w:rPr>
                      <w:rFonts w:asciiTheme="minorHAnsi" w:hAnsiTheme="minorHAnsi" w:cstheme="minorHAnsi"/>
                      <w:b/>
                      <w:color w:val="000000"/>
                      <w:szCs w:val="18"/>
                    </w:rPr>
                    <w:t>Financial literacy score</w:t>
                  </w:r>
                </w:p>
              </w:tc>
              <w:tc>
                <w:tcPr>
                  <w:tcW w:w="968" w:type="pct"/>
                  <w:shd w:val="clear" w:color="auto" w:fill="F2F2F2" w:themeFill="accent4"/>
                  <w:vAlign w:val="bottom"/>
                </w:tcPr>
                <w:p w14:paraId="7868C646" w14:textId="77777777" w:rsidR="001442D2" w:rsidRPr="0058228E" w:rsidRDefault="001442D2" w:rsidP="003E230A">
                  <w:pPr>
                    <w:pStyle w:val="TableBodyText"/>
                    <w:rPr>
                      <w:rFonts w:asciiTheme="minorHAnsi" w:hAnsiTheme="minorHAnsi" w:cstheme="minorHAnsi"/>
                      <w:color w:val="000000"/>
                      <w:szCs w:val="18"/>
                    </w:rPr>
                  </w:pPr>
                </w:p>
              </w:tc>
              <w:tc>
                <w:tcPr>
                  <w:tcW w:w="1129" w:type="pct"/>
                  <w:shd w:val="clear" w:color="auto" w:fill="F2F2F2" w:themeFill="accent4"/>
                  <w:vAlign w:val="bottom"/>
                </w:tcPr>
                <w:p w14:paraId="668B5A65" w14:textId="77777777" w:rsidR="001442D2" w:rsidRPr="0058228E" w:rsidRDefault="001442D2" w:rsidP="003E230A">
                  <w:pPr>
                    <w:pStyle w:val="TableBodyText"/>
                    <w:rPr>
                      <w:rFonts w:asciiTheme="minorHAnsi" w:hAnsiTheme="minorHAnsi" w:cstheme="minorHAnsi"/>
                      <w:color w:val="000000"/>
                      <w:szCs w:val="18"/>
                    </w:rPr>
                  </w:pPr>
                </w:p>
              </w:tc>
              <w:tc>
                <w:tcPr>
                  <w:tcW w:w="645" w:type="pct"/>
                  <w:shd w:val="clear" w:color="auto" w:fill="F2F2F2" w:themeFill="accent4"/>
                  <w:vAlign w:val="bottom"/>
                </w:tcPr>
                <w:p w14:paraId="0B17D559"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1799437C" w14:textId="77777777" w:rsidTr="00F3516B">
              <w:tc>
                <w:tcPr>
                  <w:tcW w:w="2257" w:type="pct"/>
                  <w:shd w:val="clear" w:color="auto" w:fill="FFFFFF" w:themeFill="background1"/>
                  <w:vAlign w:val="bottom"/>
                </w:tcPr>
                <w:p w14:paraId="09394106"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1</w:t>
                  </w:r>
                </w:p>
              </w:tc>
              <w:tc>
                <w:tcPr>
                  <w:tcW w:w="968" w:type="pct"/>
                  <w:shd w:val="clear" w:color="auto" w:fill="FFFFFF" w:themeFill="background1"/>
                  <w:vAlign w:val="bottom"/>
                </w:tcPr>
                <w:p w14:paraId="74802D49" w14:textId="700494C6"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0.1929</w:t>
                  </w:r>
                </w:p>
              </w:tc>
              <w:tc>
                <w:tcPr>
                  <w:tcW w:w="1129" w:type="pct"/>
                  <w:shd w:val="clear" w:color="auto" w:fill="FFFFFF" w:themeFill="background1"/>
                  <w:vAlign w:val="bottom"/>
                </w:tcPr>
                <w:p w14:paraId="74564CDE"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0.3520</w:t>
                  </w:r>
                </w:p>
              </w:tc>
              <w:tc>
                <w:tcPr>
                  <w:tcW w:w="645" w:type="pct"/>
                  <w:shd w:val="clear" w:color="auto" w:fill="FFFFFF" w:themeFill="background1"/>
                  <w:vAlign w:val="bottom"/>
                </w:tcPr>
                <w:p w14:paraId="2DCFCA86" w14:textId="77777777" w:rsidR="001442D2" w:rsidRPr="0058228E" w:rsidRDefault="001442D2" w:rsidP="003E230A">
                  <w:pPr>
                    <w:pStyle w:val="TableBodyText"/>
                    <w:ind w:right="28"/>
                    <w:rPr>
                      <w:rFonts w:asciiTheme="minorHAnsi" w:hAnsiTheme="minorHAnsi" w:cstheme="minorHAnsi"/>
                      <w:szCs w:val="18"/>
                    </w:rPr>
                  </w:pPr>
                </w:p>
              </w:tc>
            </w:tr>
            <w:tr w:rsidR="001442D2" w14:paraId="05981C75" w14:textId="77777777" w:rsidTr="00F3516B">
              <w:tc>
                <w:tcPr>
                  <w:tcW w:w="2257" w:type="pct"/>
                  <w:shd w:val="clear" w:color="auto" w:fill="F2F2F2" w:themeFill="accent4"/>
                  <w:vAlign w:val="bottom"/>
                </w:tcPr>
                <w:p w14:paraId="6DBEA67D"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2</w:t>
                  </w:r>
                </w:p>
              </w:tc>
              <w:tc>
                <w:tcPr>
                  <w:tcW w:w="968" w:type="pct"/>
                  <w:shd w:val="clear" w:color="auto" w:fill="F2F2F2" w:themeFill="accent4"/>
                  <w:vAlign w:val="bottom"/>
                </w:tcPr>
                <w:p w14:paraId="4605FD53" w14:textId="61543960"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0.2454</w:t>
                  </w:r>
                </w:p>
              </w:tc>
              <w:tc>
                <w:tcPr>
                  <w:tcW w:w="1129" w:type="pct"/>
                  <w:shd w:val="clear" w:color="auto" w:fill="F2F2F2" w:themeFill="accent4"/>
                  <w:vAlign w:val="bottom"/>
                </w:tcPr>
                <w:p w14:paraId="6ED432FD"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0.3561</w:t>
                  </w:r>
                </w:p>
              </w:tc>
              <w:tc>
                <w:tcPr>
                  <w:tcW w:w="645" w:type="pct"/>
                  <w:shd w:val="clear" w:color="auto" w:fill="F2F2F2" w:themeFill="accent4"/>
                  <w:vAlign w:val="bottom"/>
                </w:tcPr>
                <w:p w14:paraId="5DB50BF2" w14:textId="77777777" w:rsidR="001442D2" w:rsidRPr="0058228E" w:rsidRDefault="001442D2" w:rsidP="003E230A">
                  <w:pPr>
                    <w:pStyle w:val="TableBodyText"/>
                    <w:ind w:right="28"/>
                    <w:rPr>
                      <w:rFonts w:asciiTheme="minorHAnsi" w:hAnsiTheme="minorHAnsi" w:cstheme="minorHAnsi"/>
                      <w:szCs w:val="18"/>
                    </w:rPr>
                  </w:pPr>
                </w:p>
              </w:tc>
            </w:tr>
            <w:tr w:rsidR="001442D2" w14:paraId="2AE14422" w14:textId="77777777" w:rsidTr="00F3516B">
              <w:tc>
                <w:tcPr>
                  <w:tcW w:w="2257" w:type="pct"/>
                  <w:shd w:val="clear" w:color="auto" w:fill="FFFFFF" w:themeFill="background1"/>
                  <w:vAlign w:val="bottom"/>
                </w:tcPr>
                <w:p w14:paraId="37886A4E"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3</w:t>
                  </w:r>
                </w:p>
              </w:tc>
              <w:tc>
                <w:tcPr>
                  <w:tcW w:w="968" w:type="pct"/>
                  <w:shd w:val="clear" w:color="auto" w:fill="FFFFFF" w:themeFill="background1"/>
                  <w:vAlign w:val="bottom"/>
                </w:tcPr>
                <w:p w14:paraId="0762F5DA"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4.0730</w:t>
                  </w:r>
                </w:p>
              </w:tc>
              <w:tc>
                <w:tcPr>
                  <w:tcW w:w="1129" w:type="pct"/>
                  <w:shd w:val="clear" w:color="auto" w:fill="FFFFFF" w:themeFill="background1"/>
                  <w:vAlign w:val="bottom"/>
                </w:tcPr>
                <w:p w14:paraId="7A7E528E"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109.6598</w:t>
                  </w:r>
                </w:p>
              </w:tc>
              <w:tc>
                <w:tcPr>
                  <w:tcW w:w="645" w:type="pct"/>
                  <w:shd w:val="clear" w:color="auto" w:fill="FFFFFF" w:themeFill="background1"/>
                  <w:vAlign w:val="bottom"/>
                </w:tcPr>
                <w:p w14:paraId="5B3211C9" w14:textId="77777777" w:rsidR="001442D2" w:rsidRPr="0058228E" w:rsidRDefault="001442D2" w:rsidP="003E230A">
                  <w:pPr>
                    <w:pStyle w:val="TableBodyText"/>
                    <w:ind w:right="28"/>
                    <w:rPr>
                      <w:rFonts w:asciiTheme="minorHAnsi" w:hAnsiTheme="minorHAnsi" w:cstheme="minorHAnsi"/>
                      <w:szCs w:val="18"/>
                    </w:rPr>
                  </w:pPr>
                </w:p>
              </w:tc>
            </w:tr>
            <w:tr w:rsidR="001442D2" w14:paraId="408327E1" w14:textId="77777777" w:rsidTr="00F3516B">
              <w:tc>
                <w:tcPr>
                  <w:tcW w:w="2257" w:type="pct"/>
                  <w:shd w:val="clear" w:color="auto" w:fill="F2F2F2" w:themeFill="accent4"/>
                  <w:vAlign w:val="bottom"/>
                </w:tcPr>
                <w:p w14:paraId="1EFF8659"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4</w:t>
                  </w:r>
                </w:p>
              </w:tc>
              <w:tc>
                <w:tcPr>
                  <w:tcW w:w="968" w:type="pct"/>
                  <w:shd w:val="clear" w:color="auto" w:fill="F2F2F2" w:themeFill="accent4"/>
                  <w:vAlign w:val="bottom"/>
                </w:tcPr>
                <w:p w14:paraId="4BD1CE70"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0.4465</w:t>
                  </w:r>
                </w:p>
              </w:tc>
              <w:tc>
                <w:tcPr>
                  <w:tcW w:w="1129" w:type="pct"/>
                  <w:shd w:val="clear" w:color="auto" w:fill="F2F2F2" w:themeFill="accent4"/>
                  <w:vAlign w:val="bottom"/>
                </w:tcPr>
                <w:p w14:paraId="4AE96AD0"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0.5338</w:t>
                  </w:r>
                </w:p>
              </w:tc>
              <w:tc>
                <w:tcPr>
                  <w:tcW w:w="645" w:type="pct"/>
                  <w:shd w:val="clear" w:color="auto" w:fill="F2F2F2" w:themeFill="accent4"/>
                  <w:vAlign w:val="bottom"/>
                </w:tcPr>
                <w:p w14:paraId="77B39C61" w14:textId="77777777" w:rsidR="001442D2" w:rsidRPr="0058228E" w:rsidRDefault="001442D2" w:rsidP="003E230A">
                  <w:pPr>
                    <w:pStyle w:val="TableBodyText"/>
                    <w:ind w:right="28"/>
                    <w:rPr>
                      <w:rFonts w:asciiTheme="minorHAnsi" w:hAnsiTheme="minorHAnsi" w:cstheme="minorHAnsi"/>
                      <w:szCs w:val="18"/>
                    </w:rPr>
                  </w:pPr>
                </w:p>
              </w:tc>
            </w:tr>
            <w:tr w:rsidR="001442D2" w14:paraId="564843A9" w14:textId="77777777" w:rsidTr="00F3516B">
              <w:tc>
                <w:tcPr>
                  <w:tcW w:w="2257" w:type="pct"/>
                  <w:shd w:val="clear" w:color="auto" w:fill="FFFFFF" w:themeFill="background1"/>
                  <w:vAlign w:val="bottom"/>
                </w:tcPr>
                <w:p w14:paraId="029DB949" w14:textId="77777777" w:rsidR="001442D2" w:rsidRPr="0058228E" w:rsidRDefault="001442D2" w:rsidP="003E230A">
                  <w:pPr>
                    <w:pStyle w:val="TableBodyText"/>
                    <w:jc w:val="left"/>
                    <w:rPr>
                      <w:rFonts w:asciiTheme="minorHAnsi" w:hAnsiTheme="minorHAnsi" w:cstheme="minorHAnsi"/>
                      <w:b/>
                      <w:color w:val="000000"/>
                      <w:szCs w:val="18"/>
                    </w:rPr>
                  </w:pPr>
                  <w:r w:rsidRPr="0058228E">
                    <w:rPr>
                      <w:rFonts w:asciiTheme="minorHAnsi" w:hAnsiTheme="minorHAnsi" w:cstheme="minorHAnsi"/>
                      <w:b/>
                      <w:color w:val="000000"/>
                      <w:szCs w:val="18"/>
                    </w:rPr>
                    <w:t>Treatment and financial literacy interactions</w:t>
                  </w:r>
                </w:p>
              </w:tc>
              <w:tc>
                <w:tcPr>
                  <w:tcW w:w="968" w:type="pct"/>
                  <w:shd w:val="clear" w:color="auto" w:fill="FFFFFF" w:themeFill="background1"/>
                  <w:vAlign w:val="bottom"/>
                </w:tcPr>
                <w:p w14:paraId="77D9D120" w14:textId="77777777" w:rsidR="001442D2" w:rsidRPr="0058228E" w:rsidRDefault="001442D2" w:rsidP="003E230A">
                  <w:pPr>
                    <w:pStyle w:val="TableBodyText"/>
                    <w:rPr>
                      <w:rFonts w:asciiTheme="minorHAnsi" w:hAnsiTheme="minorHAnsi" w:cstheme="minorHAnsi"/>
                      <w:color w:val="000000"/>
                      <w:szCs w:val="18"/>
                    </w:rPr>
                  </w:pPr>
                </w:p>
              </w:tc>
              <w:tc>
                <w:tcPr>
                  <w:tcW w:w="1129" w:type="pct"/>
                  <w:shd w:val="clear" w:color="auto" w:fill="FFFFFF" w:themeFill="background1"/>
                  <w:vAlign w:val="bottom"/>
                </w:tcPr>
                <w:p w14:paraId="7A38ADE3" w14:textId="77777777" w:rsidR="001442D2" w:rsidRPr="0058228E" w:rsidRDefault="001442D2" w:rsidP="003E230A">
                  <w:pPr>
                    <w:pStyle w:val="TableBodyText"/>
                    <w:rPr>
                      <w:rFonts w:asciiTheme="minorHAnsi" w:hAnsiTheme="minorHAnsi" w:cstheme="minorHAnsi"/>
                      <w:color w:val="000000"/>
                      <w:szCs w:val="18"/>
                    </w:rPr>
                  </w:pPr>
                </w:p>
              </w:tc>
              <w:tc>
                <w:tcPr>
                  <w:tcW w:w="645" w:type="pct"/>
                  <w:shd w:val="clear" w:color="auto" w:fill="FFFFFF" w:themeFill="background1"/>
                  <w:vAlign w:val="bottom"/>
                </w:tcPr>
                <w:p w14:paraId="6B73D892"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5999ADB7" w14:textId="77777777" w:rsidTr="00F3516B">
              <w:tc>
                <w:tcPr>
                  <w:tcW w:w="2257" w:type="pct"/>
                  <w:shd w:val="clear" w:color="auto" w:fill="F2F2F2" w:themeFill="accent4"/>
                  <w:vAlign w:val="bottom"/>
                </w:tcPr>
                <w:p w14:paraId="2D589684" w14:textId="77777777" w:rsidR="001442D2" w:rsidRPr="0058228E" w:rsidRDefault="001442D2" w:rsidP="003E230A">
                  <w:pPr>
                    <w:pStyle w:val="TableBodyText"/>
                    <w:jc w:val="left"/>
                    <w:rPr>
                      <w:rFonts w:asciiTheme="minorHAnsi" w:hAnsiTheme="minorHAnsi" w:cstheme="minorHAnsi"/>
                      <w:color w:val="000000"/>
                      <w:szCs w:val="18"/>
                    </w:rPr>
                  </w:pPr>
                  <w:r w:rsidRPr="0058228E">
                    <w:rPr>
                      <w:rFonts w:asciiTheme="minorHAnsi" w:hAnsiTheme="minorHAnsi" w:cstheme="minorHAnsi"/>
                      <w:color w:val="000000"/>
                      <w:szCs w:val="18"/>
                    </w:rPr>
                    <w:t xml:space="preserve">Treatment </w:t>
                  </w:r>
                  <m:oMath>
                    <m:r>
                      <w:rPr>
                        <w:rFonts w:ascii="Cambria Math" w:hAnsi="Cambria Math" w:cstheme="minorHAnsi"/>
                        <w:color w:val="000000"/>
                        <w:szCs w:val="18"/>
                      </w:rPr>
                      <m:t>× 1</m:t>
                    </m:r>
                  </m:oMath>
                </w:p>
              </w:tc>
              <w:tc>
                <w:tcPr>
                  <w:tcW w:w="968" w:type="pct"/>
                  <w:shd w:val="clear" w:color="auto" w:fill="F2F2F2" w:themeFill="accent4"/>
                  <w:vAlign w:val="bottom"/>
                </w:tcPr>
                <w:p w14:paraId="3A9323EA" w14:textId="77777777" w:rsidR="001442D2" w:rsidRPr="0058228E" w:rsidRDefault="001442D2" w:rsidP="003E230A">
                  <w:pPr>
                    <w:pStyle w:val="TableBodyText"/>
                    <w:rPr>
                      <w:rFonts w:asciiTheme="minorHAnsi" w:hAnsiTheme="minorHAnsi" w:cstheme="minorHAnsi"/>
                      <w:color w:val="000000"/>
                      <w:szCs w:val="18"/>
                    </w:rPr>
                  </w:pPr>
                  <w:r w:rsidRPr="0058228E">
                    <w:rPr>
                      <w:rFonts w:asciiTheme="minorHAnsi" w:hAnsiTheme="minorHAnsi" w:cstheme="minorHAnsi"/>
                      <w:color w:val="000000"/>
                      <w:szCs w:val="18"/>
                    </w:rPr>
                    <w:t>0.4623</w:t>
                  </w:r>
                </w:p>
              </w:tc>
              <w:tc>
                <w:tcPr>
                  <w:tcW w:w="1129" w:type="pct"/>
                  <w:shd w:val="clear" w:color="auto" w:fill="F2F2F2" w:themeFill="accent4"/>
                  <w:vAlign w:val="bottom"/>
                </w:tcPr>
                <w:p w14:paraId="39D5994E" w14:textId="77777777" w:rsidR="001442D2" w:rsidRPr="0058228E" w:rsidRDefault="001442D2" w:rsidP="003E230A">
                  <w:pPr>
                    <w:pStyle w:val="TableBodyText"/>
                    <w:rPr>
                      <w:rFonts w:asciiTheme="minorHAnsi" w:hAnsiTheme="minorHAnsi" w:cstheme="minorHAnsi"/>
                      <w:color w:val="000000"/>
                      <w:szCs w:val="18"/>
                    </w:rPr>
                  </w:pPr>
                  <w:r w:rsidRPr="0058228E">
                    <w:rPr>
                      <w:rFonts w:asciiTheme="minorHAnsi" w:hAnsiTheme="minorHAnsi" w:cstheme="minorHAnsi"/>
                      <w:color w:val="000000"/>
                      <w:szCs w:val="18"/>
                    </w:rPr>
                    <w:t>0.4042</w:t>
                  </w:r>
                </w:p>
              </w:tc>
              <w:tc>
                <w:tcPr>
                  <w:tcW w:w="645" w:type="pct"/>
                  <w:shd w:val="clear" w:color="auto" w:fill="F2F2F2" w:themeFill="accent4"/>
                  <w:vAlign w:val="bottom"/>
                </w:tcPr>
                <w:p w14:paraId="5267223F"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3433D3DD" w14:textId="77777777" w:rsidTr="00F3516B">
              <w:tc>
                <w:tcPr>
                  <w:tcW w:w="2257" w:type="pct"/>
                  <w:shd w:val="clear" w:color="auto" w:fill="FFFFFF" w:themeFill="background1"/>
                  <w:vAlign w:val="bottom"/>
                </w:tcPr>
                <w:p w14:paraId="77AA35B8" w14:textId="77777777" w:rsidR="001442D2" w:rsidRPr="0058228E" w:rsidRDefault="001442D2" w:rsidP="003E230A">
                  <w:pPr>
                    <w:pStyle w:val="TableBodyText"/>
                    <w:jc w:val="left"/>
                    <w:rPr>
                      <w:rFonts w:asciiTheme="minorHAnsi" w:hAnsiTheme="minorHAnsi" w:cstheme="minorHAnsi"/>
                      <w:color w:val="000000"/>
                      <w:szCs w:val="18"/>
                    </w:rPr>
                  </w:pPr>
                  <w:r w:rsidRPr="0058228E">
                    <w:rPr>
                      <w:rFonts w:asciiTheme="minorHAnsi" w:hAnsiTheme="minorHAnsi" w:cstheme="minorHAnsi"/>
                      <w:color w:val="000000"/>
                      <w:szCs w:val="18"/>
                    </w:rPr>
                    <w:t xml:space="preserve">Treatment </w:t>
                  </w:r>
                  <m:oMath>
                    <m:r>
                      <w:rPr>
                        <w:rFonts w:ascii="Cambria Math" w:hAnsi="Cambria Math" w:cstheme="minorHAnsi"/>
                        <w:color w:val="000000"/>
                        <w:szCs w:val="18"/>
                      </w:rPr>
                      <m:t>× 2</m:t>
                    </m:r>
                  </m:oMath>
                </w:p>
              </w:tc>
              <w:tc>
                <w:tcPr>
                  <w:tcW w:w="968" w:type="pct"/>
                  <w:shd w:val="clear" w:color="auto" w:fill="FFFFFF" w:themeFill="background1"/>
                  <w:vAlign w:val="bottom"/>
                </w:tcPr>
                <w:p w14:paraId="57DBD7CB" w14:textId="77777777" w:rsidR="001442D2" w:rsidRPr="0058228E" w:rsidRDefault="001442D2" w:rsidP="003E230A">
                  <w:pPr>
                    <w:pStyle w:val="TableBodyText"/>
                    <w:rPr>
                      <w:rFonts w:asciiTheme="minorHAnsi" w:hAnsiTheme="minorHAnsi" w:cstheme="minorHAnsi"/>
                      <w:color w:val="000000"/>
                      <w:szCs w:val="18"/>
                    </w:rPr>
                  </w:pPr>
                  <w:r w:rsidRPr="0058228E">
                    <w:rPr>
                      <w:rFonts w:asciiTheme="minorHAnsi" w:hAnsiTheme="minorHAnsi" w:cstheme="minorHAnsi"/>
                      <w:color w:val="000000"/>
                      <w:szCs w:val="18"/>
                    </w:rPr>
                    <w:t>0.7577</w:t>
                  </w:r>
                </w:p>
              </w:tc>
              <w:tc>
                <w:tcPr>
                  <w:tcW w:w="1129" w:type="pct"/>
                  <w:shd w:val="clear" w:color="auto" w:fill="FFFFFF" w:themeFill="background1"/>
                  <w:vAlign w:val="bottom"/>
                </w:tcPr>
                <w:p w14:paraId="27F25BA4" w14:textId="77777777" w:rsidR="001442D2" w:rsidRPr="0058228E" w:rsidRDefault="001442D2" w:rsidP="003E230A">
                  <w:pPr>
                    <w:pStyle w:val="TableBodyText"/>
                    <w:rPr>
                      <w:rFonts w:asciiTheme="minorHAnsi" w:hAnsiTheme="minorHAnsi" w:cstheme="minorHAnsi"/>
                      <w:color w:val="000000"/>
                      <w:szCs w:val="18"/>
                    </w:rPr>
                  </w:pPr>
                  <w:r w:rsidRPr="0058228E">
                    <w:rPr>
                      <w:rFonts w:asciiTheme="minorHAnsi" w:hAnsiTheme="minorHAnsi" w:cstheme="minorHAnsi"/>
                      <w:color w:val="000000"/>
                      <w:szCs w:val="18"/>
                    </w:rPr>
                    <w:t>0.4208</w:t>
                  </w:r>
                </w:p>
              </w:tc>
              <w:tc>
                <w:tcPr>
                  <w:tcW w:w="645" w:type="pct"/>
                  <w:shd w:val="clear" w:color="auto" w:fill="FFFFFF" w:themeFill="background1"/>
                  <w:vAlign w:val="bottom"/>
                </w:tcPr>
                <w:p w14:paraId="17B274B4" w14:textId="77777777" w:rsidR="001442D2" w:rsidRPr="0058228E" w:rsidRDefault="001442D2" w:rsidP="003E230A">
                  <w:pPr>
                    <w:pStyle w:val="TableBodyText"/>
                    <w:ind w:right="28"/>
                    <w:rPr>
                      <w:rFonts w:asciiTheme="minorHAnsi" w:hAnsiTheme="minorHAnsi" w:cstheme="minorHAnsi"/>
                      <w:color w:val="000000"/>
                      <w:szCs w:val="18"/>
                    </w:rPr>
                  </w:pPr>
                  <w:r w:rsidRPr="0058228E">
                    <w:rPr>
                      <w:rFonts w:asciiTheme="minorHAnsi" w:hAnsiTheme="minorHAnsi" w:cstheme="minorHAnsi"/>
                      <w:color w:val="000000"/>
                      <w:szCs w:val="18"/>
                    </w:rPr>
                    <w:t>*</w:t>
                  </w:r>
                </w:p>
              </w:tc>
            </w:tr>
            <w:tr w:rsidR="001442D2" w14:paraId="6395CEC9" w14:textId="77777777" w:rsidTr="00F3516B">
              <w:tc>
                <w:tcPr>
                  <w:tcW w:w="2257" w:type="pct"/>
                  <w:shd w:val="clear" w:color="auto" w:fill="F2F2F2" w:themeFill="accent4"/>
                  <w:vAlign w:val="bottom"/>
                </w:tcPr>
                <w:p w14:paraId="4353A126" w14:textId="77777777" w:rsidR="001442D2" w:rsidRPr="0058228E" w:rsidRDefault="001442D2" w:rsidP="003E230A">
                  <w:pPr>
                    <w:pStyle w:val="TableBodyText"/>
                    <w:jc w:val="left"/>
                    <w:rPr>
                      <w:rFonts w:asciiTheme="minorHAnsi" w:hAnsiTheme="minorHAnsi" w:cstheme="minorHAnsi"/>
                      <w:color w:val="000000"/>
                      <w:szCs w:val="18"/>
                    </w:rPr>
                  </w:pPr>
                  <w:r w:rsidRPr="0058228E">
                    <w:rPr>
                      <w:rFonts w:asciiTheme="minorHAnsi" w:hAnsiTheme="minorHAnsi" w:cstheme="minorHAnsi"/>
                      <w:color w:val="000000"/>
                      <w:szCs w:val="18"/>
                    </w:rPr>
                    <w:t xml:space="preserve">Treatment </w:t>
                  </w:r>
                  <m:oMath>
                    <m:r>
                      <w:rPr>
                        <w:rFonts w:ascii="Cambria Math" w:hAnsi="Cambria Math" w:cstheme="minorHAnsi"/>
                        <w:color w:val="000000"/>
                        <w:szCs w:val="18"/>
                      </w:rPr>
                      <m:t>× 3</m:t>
                    </m:r>
                  </m:oMath>
                </w:p>
              </w:tc>
              <w:tc>
                <w:tcPr>
                  <w:tcW w:w="968" w:type="pct"/>
                  <w:shd w:val="clear" w:color="auto" w:fill="F2F2F2" w:themeFill="accent4"/>
                  <w:vAlign w:val="bottom"/>
                </w:tcPr>
                <w:p w14:paraId="7A59FCCD" w14:textId="1A2A0DA1" w:rsidR="001442D2" w:rsidRPr="0058228E" w:rsidRDefault="009F10FD" w:rsidP="003E230A">
                  <w:pPr>
                    <w:pStyle w:val="TableBodyText"/>
                    <w:rPr>
                      <w:rFonts w:asciiTheme="minorHAnsi" w:hAnsiTheme="minorHAnsi" w:cstheme="minorHAnsi"/>
                      <w:color w:val="000000"/>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2.9878</w:t>
                  </w:r>
                </w:p>
              </w:tc>
              <w:tc>
                <w:tcPr>
                  <w:tcW w:w="1129" w:type="pct"/>
                  <w:shd w:val="clear" w:color="auto" w:fill="F2F2F2" w:themeFill="accent4"/>
                  <w:vAlign w:val="bottom"/>
                </w:tcPr>
                <w:p w14:paraId="6944480B" w14:textId="77777777" w:rsidR="001442D2" w:rsidRPr="0058228E" w:rsidRDefault="001442D2" w:rsidP="003E230A">
                  <w:pPr>
                    <w:pStyle w:val="TableBodyText"/>
                    <w:rPr>
                      <w:rFonts w:asciiTheme="minorHAnsi" w:hAnsiTheme="minorHAnsi" w:cstheme="minorHAnsi"/>
                      <w:color w:val="000000"/>
                      <w:szCs w:val="18"/>
                    </w:rPr>
                  </w:pPr>
                  <w:r w:rsidRPr="0058228E">
                    <w:rPr>
                      <w:rFonts w:asciiTheme="minorHAnsi" w:hAnsiTheme="minorHAnsi" w:cstheme="minorHAnsi"/>
                      <w:color w:val="000000"/>
                      <w:szCs w:val="18"/>
                    </w:rPr>
                    <w:t>109.6601</w:t>
                  </w:r>
                </w:p>
              </w:tc>
              <w:tc>
                <w:tcPr>
                  <w:tcW w:w="645" w:type="pct"/>
                  <w:shd w:val="clear" w:color="auto" w:fill="F2F2F2" w:themeFill="accent4"/>
                  <w:vAlign w:val="bottom"/>
                </w:tcPr>
                <w:p w14:paraId="7B8CCCB2"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583E46E0" w14:textId="77777777" w:rsidTr="00F3516B">
              <w:tc>
                <w:tcPr>
                  <w:tcW w:w="2257" w:type="pct"/>
                  <w:shd w:val="clear" w:color="auto" w:fill="FFFFFF" w:themeFill="background1"/>
                  <w:vAlign w:val="bottom"/>
                </w:tcPr>
                <w:p w14:paraId="052AD442" w14:textId="77777777" w:rsidR="001442D2" w:rsidRPr="0058228E" w:rsidRDefault="001442D2" w:rsidP="003E230A">
                  <w:pPr>
                    <w:pStyle w:val="TableBodyText"/>
                    <w:jc w:val="left"/>
                    <w:rPr>
                      <w:rFonts w:asciiTheme="minorHAnsi" w:hAnsiTheme="minorHAnsi" w:cstheme="minorHAnsi"/>
                      <w:color w:val="000000"/>
                      <w:szCs w:val="18"/>
                    </w:rPr>
                  </w:pPr>
                  <w:r w:rsidRPr="0058228E">
                    <w:rPr>
                      <w:rFonts w:asciiTheme="minorHAnsi" w:hAnsiTheme="minorHAnsi" w:cstheme="minorHAnsi"/>
                      <w:color w:val="000000"/>
                      <w:szCs w:val="18"/>
                    </w:rPr>
                    <w:t xml:space="preserve">Treatment </w:t>
                  </w:r>
                  <m:oMath>
                    <m:r>
                      <w:rPr>
                        <w:rFonts w:ascii="Cambria Math" w:hAnsi="Cambria Math" w:cstheme="minorHAnsi"/>
                        <w:color w:val="000000"/>
                        <w:szCs w:val="18"/>
                      </w:rPr>
                      <m:t>× 4</m:t>
                    </m:r>
                  </m:oMath>
                </w:p>
              </w:tc>
              <w:tc>
                <w:tcPr>
                  <w:tcW w:w="968" w:type="pct"/>
                  <w:shd w:val="clear" w:color="auto" w:fill="FFFFFF" w:themeFill="background1"/>
                  <w:vAlign w:val="bottom"/>
                </w:tcPr>
                <w:p w14:paraId="571D9648" w14:textId="77777777" w:rsidR="001442D2" w:rsidRPr="0058228E" w:rsidRDefault="001442D2" w:rsidP="003E230A">
                  <w:pPr>
                    <w:pStyle w:val="TableBodyText"/>
                    <w:rPr>
                      <w:rFonts w:asciiTheme="minorHAnsi" w:hAnsiTheme="minorHAnsi" w:cstheme="minorHAnsi"/>
                      <w:color w:val="000000"/>
                      <w:szCs w:val="18"/>
                    </w:rPr>
                  </w:pPr>
                  <w:r w:rsidRPr="0058228E">
                    <w:rPr>
                      <w:rFonts w:asciiTheme="minorHAnsi" w:hAnsiTheme="minorHAnsi" w:cstheme="minorHAnsi"/>
                      <w:color w:val="000000"/>
                      <w:szCs w:val="18"/>
                    </w:rPr>
                    <w:t>0.1831</w:t>
                  </w:r>
                </w:p>
              </w:tc>
              <w:tc>
                <w:tcPr>
                  <w:tcW w:w="1129" w:type="pct"/>
                  <w:shd w:val="clear" w:color="auto" w:fill="FFFFFF" w:themeFill="background1"/>
                  <w:vAlign w:val="bottom"/>
                </w:tcPr>
                <w:p w14:paraId="251B2BBD" w14:textId="77777777" w:rsidR="001442D2" w:rsidRPr="0058228E" w:rsidRDefault="001442D2" w:rsidP="003E230A">
                  <w:pPr>
                    <w:pStyle w:val="TableBodyText"/>
                    <w:rPr>
                      <w:rFonts w:asciiTheme="minorHAnsi" w:hAnsiTheme="minorHAnsi" w:cstheme="minorHAnsi"/>
                      <w:color w:val="000000"/>
                      <w:szCs w:val="18"/>
                    </w:rPr>
                  </w:pPr>
                  <w:r w:rsidRPr="0058228E">
                    <w:rPr>
                      <w:rFonts w:asciiTheme="minorHAnsi" w:hAnsiTheme="minorHAnsi" w:cstheme="minorHAnsi"/>
                      <w:color w:val="000000"/>
                      <w:szCs w:val="18"/>
                    </w:rPr>
                    <w:t>0.5705</w:t>
                  </w:r>
                </w:p>
              </w:tc>
              <w:tc>
                <w:tcPr>
                  <w:tcW w:w="645" w:type="pct"/>
                  <w:shd w:val="clear" w:color="auto" w:fill="FFFFFF" w:themeFill="background1"/>
                  <w:vAlign w:val="bottom"/>
                </w:tcPr>
                <w:p w14:paraId="1E69B480"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391D7854" w14:textId="77777777" w:rsidTr="00F3516B">
              <w:tc>
                <w:tcPr>
                  <w:tcW w:w="2257" w:type="pct"/>
                  <w:shd w:val="clear" w:color="auto" w:fill="F2F2F2" w:themeFill="accent4"/>
                  <w:vAlign w:val="bottom"/>
                </w:tcPr>
                <w:p w14:paraId="6831D7F0" w14:textId="77777777" w:rsidR="001442D2" w:rsidRPr="0058228E" w:rsidRDefault="001442D2" w:rsidP="003E230A">
                  <w:pPr>
                    <w:pStyle w:val="TableBodyText"/>
                    <w:jc w:val="left"/>
                    <w:rPr>
                      <w:rFonts w:asciiTheme="minorHAnsi" w:hAnsiTheme="minorHAnsi" w:cstheme="minorHAnsi"/>
                      <w:b/>
                      <w:color w:val="000000"/>
                      <w:szCs w:val="18"/>
                    </w:rPr>
                  </w:pPr>
                  <w:r w:rsidRPr="0058228E">
                    <w:rPr>
                      <w:rFonts w:asciiTheme="minorHAnsi" w:hAnsiTheme="minorHAnsi" w:cstheme="minorHAnsi"/>
                      <w:b/>
                      <w:color w:val="000000"/>
                      <w:szCs w:val="18"/>
                    </w:rPr>
                    <w:t>Level of highest education</w:t>
                  </w:r>
                </w:p>
              </w:tc>
              <w:tc>
                <w:tcPr>
                  <w:tcW w:w="968" w:type="pct"/>
                  <w:shd w:val="clear" w:color="auto" w:fill="F2F2F2" w:themeFill="accent4"/>
                  <w:vAlign w:val="bottom"/>
                </w:tcPr>
                <w:p w14:paraId="5B3606D9" w14:textId="77777777" w:rsidR="001442D2" w:rsidRPr="0058228E" w:rsidRDefault="001442D2" w:rsidP="003E230A">
                  <w:pPr>
                    <w:pStyle w:val="TableBodyText"/>
                    <w:rPr>
                      <w:rFonts w:asciiTheme="minorHAnsi" w:hAnsiTheme="minorHAnsi" w:cstheme="minorHAnsi"/>
                      <w:color w:val="000000"/>
                      <w:szCs w:val="18"/>
                    </w:rPr>
                  </w:pPr>
                </w:p>
              </w:tc>
              <w:tc>
                <w:tcPr>
                  <w:tcW w:w="1129" w:type="pct"/>
                  <w:shd w:val="clear" w:color="auto" w:fill="F2F2F2" w:themeFill="accent4"/>
                  <w:vAlign w:val="bottom"/>
                </w:tcPr>
                <w:p w14:paraId="42B1ABEB" w14:textId="77777777" w:rsidR="001442D2" w:rsidRPr="0058228E" w:rsidRDefault="001442D2" w:rsidP="003E230A">
                  <w:pPr>
                    <w:pStyle w:val="TableBodyText"/>
                    <w:rPr>
                      <w:rFonts w:asciiTheme="minorHAnsi" w:hAnsiTheme="minorHAnsi" w:cstheme="minorHAnsi"/>
                      <w:color w:val="000000"/>
                      <w:szCs w:val="18"/>
                    </w:rPr>
                  </w:pPr>
                </w:p>
              </w:tc>
              <w:tc>
                <w:tcPr>
                  <w:tcW w:w="645" w:type="pct"/>
                  <w:shd w:val="clear" w:color="auto" w:fill="F2F2F2" w:themeFill="accent4"/>
                  <w:vAlign w:val="bottom"/>
                </w:tcPr>
                <w:p w14:paraId="351D1E3A" w14:textId="77777777" w:rsidR="001442D2" w:rsidRPr="0058228E" w:rsidRDefault="001442D2" w:rsidP="003E230A">
                  <w:pPr>
                    <w:pStyle w:val="TableBodyText"/>
                    <w:ind w:right="28"/>
                    <w:rPr>
                      <w:rFonts w:asciiTheme="minorHAnsi" w:hAnsiTheme="minorHAnsi" w:cstheme="minorHAnsi"/>
                      <w:color w:val="000000"/>
                      <w:szCs w:val="18"/>
                    </w:rPr>
                  </w:pPr>
                </w:p>
              </w:tc>
            </w:tr>
            <w:tr w:rsidR="001442D2" w14:paraId="43727873" w14:textId="77777777" w:rsidTr="00F3516B">
              <w:tc>
                <w:tcPr>
                  <w:tcW w:w="2257" w:type="pct"/>
                  <w:shd w:val="clear" w:color="auto" w:fill="FFFFFF" w:themeFill="background1"/>
                  <w:vAlign w:val="bottom"/>
                </w:tcPr>
                <w:p w14:paraId="3A9DFF84"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Year 12 or equivalent</w:t>
                  </w:r>
                </w:p>
              </w:tc>
              <w:tc>
                <w:tcPr>
                  <w:tcW w:w="968" w:type="pct"/>
                  <w:shd w:val="clear" w:color="auto" w:fill="FFFFFF" w:themeFill="background1"/>
                  <w:vAlign w:val="bottom"/>
                </w:tcPr>
                <w:p w14:paraId="5A602BFD"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0.1396</w:t>
                  </w:r>
                </w:p>
              </w:tc>
              <w:tc>
                <w:tcPr>
                  <w:tcW w:w="1129" w:type="pct"/>
                  <w:shd w:val="clear" w:color="auto" w:fill="FFFFFF" w:themeFill="background1"/>
                  <w:vAlign w:val="bottom"/>
                </w:tcPr>
                <w:p w14:paraId="36847C3A"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0.2373</w:t>
                  </w:r>
                </w:p>
              </w:tc>
              <w:tc>
                <w:tcPr>
                  <w:tcW w:w="645" w:type="pct"/>
                  <w:shd w:val="clear" w:color="auto" w:fill="FFFFFF" w:themeFill="background1"/>
                  <w:vAlign w:val="bottom"/>
                </w:tcPr>
                <w:p w14:paraId="139E8574" w14:textId="77777777" w:rsidR="001442D2" w:rsidRPr="0058228E" w:rsidRDefault="001442D2" w:rsidP="003E230A">
                  <w:pPr>
                    <w:pStyle w:val="TableBodyText"/>
                    <w:ind w:right="28"/>
                    <w:rPr>
                      <w:rFonts w:asciiTheme="minorHAnsi" w:hAnsiTheme="minorHAnsi" w:cstheme="minorHAnsi"/>
                      <w:szCs w:val="18"/>
                    </w:rPr>
                  </w:pPr>
                </w:p>
              </w:tc>
            </w:tr>
            <w:tr w:rsidR="001442D2" w14:paraId="7E1CF0C0" w14:textId="77777777" w:rsidTr="00F3516B">
              <w:tc>
                <w:tcPr>
                  <w:tcW w:w="2257" w:type="pct"/>
                  <w:shd w:val="clear" w:color="auto" w:fill="F2F2F2" w:themeFill="accent4"/>
                  <w:vAlign w:val="bottom"/>
                </w:tcPr>
                <w:p w14:paraId="1983AE4B"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Certificate/Diploma</w:t>
                  </w:r>
                </w:p>
              </w:tc>
              <w:tc>
                <w:tcPr>
                  <w:tcW w:w="968" w:type="pct"/>
                  <w:shd w:val="clear" w:color="auto" w:fill="F2F2F2" w:themeFill="accent4"/>
                  <w:vAlign w:val="bottom"/>
                </w:tcPr>
                <w:p w14:paraId="6BC236E7" w14:textId="368A4664"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0.0213</w:t>
                  </w:r>
                </w:p>
              </w:tc>
              <w:tc>
                <w:tcPr>
                  <w:tcW w:w="1129" w:type="pct"/>
                  <w:shd w:val="clear" w:color="auto" w:fill="F2F2F2" w:themeFill="accent4"/>
                  <w:vAlign w:val="bottom"/>
                </w:tcPr>
                <w:p w14:paraId="14C13CF3"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0.2327</w:t>
                  </w:r>
                </w:p>
              </w:tc>
              <w:tc>
                <w:tcPr>
                  <w:tcW w:w="645" w:type="pct"/>
                  <w:shd w:val="clear" w:color="auto" w:fill="F2F2F2" w:themeFill="accent4"/>
                  <w:vAlign w:val="bottom"/>
                </w:tcPr>
                <w:p w14:paraId="544BE1A9" w14:textId="77777777" w:rsidR="001442D2" w:rsidRPr="0058228E" w:rsidRDefault="001442D2" w:rsidP="003E230A">
                  <w:pPr>
                    <w:pStyle w:val="TableBodyText"/>
                    <w:ind w:right="28"/>
                    <w:rPr>
                      <w:rFonts w:asciiTheme="minorHAnsi" w:hAnsiTheme="minorHAnsi" w:cstheme="minorHAnsi"/>
                      <w:szCs w:val="18"/>
                    </w:rPr>
                  </w:pPr>
                </w:p>
              </w:tc>
            </w:tr>
            <w:tr w:rsidR="001442D2" w14:paraId="68F9EB9D" w14:textId="77777777" w:rsidTr="00F3516B">
              <w:tc>
                <w:tcPr>
                  <w:tcW w:w="2257" w:type="pct"/>
                  <w:shd w:val="clear" w:color="auto" w:fill="FFFFFF" w:themeFill="background1"/>
                  <w:vAlign w:val="bottom"/>
                </w:tcPr>
                <w:p w14:paraId="374CE638"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Bachelor</w:t>
                  </w:r>
                </w:p>
              </w:tc>
              <w:tc>
                <w:tcPr>
                  <w:tcW w:w="968" w:type="pct"/>
                  <w:shd w:val="clear" w:color="auto" w:fill="FFFFFF" w:themeFill="background1"/>
                  <w:vAlign w:val="bottom"/>
                </w:tcPr>
                <w:p w14:paraId="1C28BE8C" w14:textId="2E3181FD"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0.0712</w:t>
                  </w:r>
                </w:p>
              </w:tc>
              <w:tc>
                <w:tcPr>
                  <w:tcW w:w="1129" w:type="pct"/>
                  <w:shd w:val="clear" w:color="auto" w:fill="FFFFFF" w:themeFill="background1"/>
                  <w:vAlign w:val="bottom"/>
                </w:tcPr>
                <w:p w14:paraId="6222D048"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0.2723</w:t>
                  </w:r>
                </w:p>
              </w:tc>
              <w:tc>
                <w:tcPr>
                  <w:tcW w:w="645" w:type="pct"/>
                  <w:shd w:val="clear" w:color="auto" w:fill="FFFFFF" w:themeFill="background1"/>
                  <w:vAlign w:val="bottom"/>
                </w:tcPr>
                <w:p w14:paraId="6C9D48AC" w14:textId="77777777" w:rsidR="001442D2" w:rsidRPr="0058228E" w:rsidRDefault="001442D2" w:rsidP="003E230A">
                  <w:pPr>
                    <w:pStyle w:val="TableBodyText"/>
                    <w:ind w:right="28"/>
                    <w:rPr>
                      <w:rFonts w:asciiTheme="minorHAnsi" w:hAnsiTheme="minorHAnsi" w:cstheme="minorHAnsi"/>
                      <w:szCs w:val="18"/>
                    </w:rPr>
                  </w:pPr>
                </w:p>
              </w:tc>
            </w:tr>
            <w:tr w:rsidR="001442D2" w14:paraId="78882583" w14:textId="77777777" w:rsidTr="00F3516B">
              <w:tc>
                <w:tcPr>
                  <w:tcW w:w="2257" w:type="pct"/>
                  <w:shd w:val="clear" w:color="auto" w:fill="F2F2F2" w:themeFill="accent4"/>
                  <w:vAlign w:val="bottom"/>
                </w:tcPr>
                <w:p w14:paraId="56D0CD0F"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Graduate Diploma</w:t>
                  </w:r>
                </w:p>
              </w:tc>
              <w:tc>
                <w:tcPr>
                  <w:tcW w:w="968" w:type="pct"/>
                  <w:shd w:val="clear" w:color="auto" w:fill="F2F2F2" w:themeFill="accent4"/>
                  <w:vAlign w:val="bottom"/>
                </w:tcPr>
                <w:p w14:paraId="2357AF4A"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0.6455</w:t>
                  </w:r>
                </w:p>
              </w:tc>
              <w:tc>
                <w:tcPr>
                  <w:tcW w:w="1129" w:type="pct"/>
                  <w:shd w:val="clear" w:color="auto" w:fill="F2F2F2" w:themeFill="accent4"/>
                  <w:vAlign w:val="bottom"/>
                </w:tcPr>
                <w:p w14:paraId="75EC6081"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0.5491</w:t>
                  </w:r>
                </w:p>
              </w:tc>
              <w:tc>
                <w:tcPr>
                  <w:tcW w:w="645" w:type="pct"/>
                  <w:shd w:val="clear" w:color="auto" w:fill="F2F2F2" w:themeFill="accent4"/>
                  <w:vAlign w:val="bottom"/>
                </w:tcPr>
                <w:p w14:paraId="083F1EAA" w14:textId="77777777" w:rsidR="001442D2" w:rsidRPr="0058228E" w:rsidRDefault="001442D2" w:rsidP="003E230A">
                  <w:pPr>
                    <w:pStyle w:val="TableBodyText"/>
                    <w:ind w:right="28"/>
                    <w:rPr>
                      <w:rFonts w:asciiTheme="minorHAnsi" w:hAnsiTheme="minorHAnsi" w:cstheme="minorHAnsi"/>
                      <w:szCs w:val="18"/>
                    </w:rPr>
                  </w:pPr>
                </w:p>
              </w:tc>
            </w:tr>
            <w:tr w:rsidR="001442D2" w14:paraId="384E3921" w14:textId="77777777" w:rsidTr="00F3516B">
              <w:tc>
                <w:tcPr>
                  <w:tcW w:w="2257" w:type="pct"/>
                  <w:tcBorders>
                    <w:bottom w:val="single" w:sz="6" w:space="0" w:color="BFBFBF"/>
                  </w:tcBorders>
                  <w:shd w:val="clear" w:color="auto" w:fill="FFFFFF" w:themeFill="background1"/>
                  <w:vAlign w:val="bottom"/>
                </w:tcPr>
                <w:p w14:paraId="1A1416EA" w14:textId="77777777" w:rsidR="001442D2" w:rsidRPr="0058228E" w:rsidRDefault="001442D2" w:rsidP="003E230A">
                  <w:pPr>
                    <w:pStyle w:val="TableBodyText"/>
                    <w:jc w:val="left"/>
                    <w:rPr>
                      <w:rFonts w:asciiTheme="minorHAnsi" w:hAnsiTheme="minorHAnsi" w:cstheme="minorHAnsi"/>
                      <w:szCs w:val="18"/>
                    </w:rPr>
                  </w:pPr>
                  <w:r w:rsidRPr="0058228E">
                    <w:rPr>
                      <w:rFonts w:asciiTheme="minorHAnsi" w:hAnsiTheme="minorHAnsi" w:cstheme="minorHAnsi"/>
                      <w:color w:val="000000"/>
                      <w:szCs w:val="18"/>
                    </w:rPr>
                    <w:t>Postgraduate</w:t>
                  </w:r>
                </w:p>
              </w:tc>
              <w:tc>
                <w:tcPr>
                  <w:tcW w:w="968" w:type="pct"/>
                  <w:tcBorders>
                    <w:bottom w:val="single" w:sz="6" w:space="0" w:color="BFBFBF"/>
                  </w:tcBorders>
                  <w:shd w:val="clear" w:color="auto" w:fill="FFFFFF" w:themeFill="background1"/>
                  <w:vAlign w:val="bottom"/>
                </w:tcPr>
                <w:p w14:paraId="0FBFE075" w14:textId="4C5D75AE" w:rsidR="001442D2" w:rsidRPr="0058228E"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58228E">
                    <w:rPr>
                      <w:rFonts w:asciiTheme="minorHAnsi" w:hAnsiTheme="minorHAnsi" w:cstheme="minorHAnsi"/>
                      <w:color w:val="000000"/>
                      <w:szCs w:val="18"/>
                    </w:rPr>
                    <w:t>0.2234</w:t>
                  </w:r>
                </w:p>
              </w:tc>
              <w:tc>
                <w:tcPr>
                  <w:tcW w:w="1129" w:type="pct"/>
                  <w:tcBorders>
                    <w:bottom w:val="single" w:sz="6" w:space="0" w:color="BFBFBF"/>
                  </w:tcBorders>
                  <w:shd w:val="clear" w:color="auto" w:fill="FFFFFF" w:themeFill="background1"/>
                  <w:vAlign w:val="bottom"/>
                </w:tcPr>
                <w:p w14:paraId="4F12ACFD" w14:textId="77777777" w:rsidR="001442D2" w:rsidRPr="0058228E" w:rsidRDefault="001442D2" w:rsidP="003E230A">
                  <w:pPr>
                    <w:pStyle w:val="TableBodyText"/>
                    <w:rPr>
                      <w:rFonts w:asciiTheme="minorHAnsi" w:hAnsiTheme="minorHAnsi" w:cstheme="minorHAnsi"/>
                      <w:szCs w:val="18"/>
                    </w:rPr>
                  </w:pPr>
                  <w:r w:rsidRPr="0058228E">
                    <w:rPr>
                      <w:rFonts w:asciiTheme="minorHAnsi" w:hAnsiTheme="minorHAnsi" w:cstheme="minorHAnsi"/>
                      <w:color w:val="000000"/>
                      <w:szCs w:val="18"/>
                    </w:rPr>
                    <w:t>0.3134</w:t>
                  </w:r>
                </w:p>
              </w:tc>
              <w:tc>
                <w:tcPr>
                  <w:tcW w:w="645" w:type="pct"/>
                  <w:tcBorders>
                    <w:bottom w:val="single" w:sz="6" w:space="0" w:color="BFBFBF"/>
                  </w:tcBorders>
                  <w:shd w:val="clear" w:color="auto" w:fill="FFFFFF" w:themeFill="background1"/>
                  <w:vAlign w:val="bottom"/>
                </w:tcPr>
                <w:p w14:paraId="1A834080" w14:textId="77777777" w:rsidR="001442D2" w:rsidRPr="0058228E" w:rsidRDefault="001442D2" w:rsidP="003E230A">
                  <w:pPr>
                    <w:pStyle w:val="TableBodyText"/>
                    <w:ind w:right="28"/>
                    <w:rPr>
                      <w:rFonts w:asciiTheme="minorHAnsi" w:hAnsiTheme="minorHAnsi" w:cstheme="minorHAnsi"/>
                      <w:szCs w:val="18"/>
                    </w:rPr>
                  </w:pPr>
                </w:p>
              </w:tc>
            </w:tr>
          </w:tbl>
          <w:p w14:paraId="2BF27D88" w14:textId="77777777" w:rsidR="001442D2" w:rsidRDefault="001442D2" w:rsidP="00F3516B">
            <w:pPr>
              <w:pStyle w:val="Box"/>
            </w:pPr>
          </w:p>
        </w:tc>
      </w:tr>
      <w:tr w:rsidR="001442D2" w14:paraId="342D96D2" w14:textId="77777777" w:rsidTr="00E63330">
        <w:tc>
          <w:tcPr>
            <w:tcW w:w="5000" w:type="pct"/>
            <w:tcBorders>
              <w:top w:val="nil"/>
              <w:left w:val="nil"/>
              <w:bottom w:val="nil"/>
              <w:right w:val="nil"/>
            </w:tcBorders>
            <w:shd w:val="clear" w:color="auto" w:fill="auto"/>
          </w:tcPr>
          <w:p w14:paraId="2E6A0424" w14:textId="13193F58" w:rsidR="001442D2" w:rsidRDefault="001442D2" w:rsidP="00F3516B">
            <w:pPr>
              <w:pStyle w:val="Note"/>
              <w:rPr>
                <w:i/>
              </w:rPr>
            </w:pPr>
            <w:r w:rsidRPr="008E77FE">
              <w:rPr>
                <w:rStyle w:val="NoteLabel"/>
              </w:rPr>
              <w:t>a</w:t>
            </w:r>
            <w:r>
              <w:t xml:space="preserve"> The constant reflects a respondent who scored 0 on the financial and super literacy questions, in the 15</w:t>
            </w:r>
            <w:r w:rsidR="009F10FD">
              <w:noBreakHyphen/>
            </w:r>
            <w:r>
              <w:t xml:space="preserve">24 age bracket, is male, is in the &lt; 20 000 income bracket, with a level of highest education which is less than year 12, is in the control group, exhibited low survey effort and does not currently have a fund.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c</w:t>
            </w:r>
            <w:r>
              <w:t xml:space="preserve"> Respondents with level of highest level of education categorised as ‘Other’ based on their open responses have been removed. </w:t>
            </w:r>
            <w:r>
              <w:rPr>
                <w:rStyle w:val="NoteLabel"/>
              </w:rPr>
              <w:t xml:space="preserve">d </w:t>
            </w:r>
            <w:r>
              <w:t xml:space="preserve">1192 matched observations were used for this regression. </w:t>
            </w:r>
            <w:r>
              <w:rPr>
                <w:rStyle w:val="NoteLabel"/>
              </w:rPr>
              <w:t xml:space="preserve">e </w:t>
            </w:r>
            <w:r>
              <w:t>***, ** and * represent statistical significance at the 1, 5 and 10 per cent level respectively</w:t>
            </w:r>
          </w:p>
        </w:tc>
      </w:tr>
      <w:tr w:rsidR="001442D2" w14:paraId="15FD6964" w14:textId="77777777" w:rsidTr="00E63330">
        <w:tc>
          <w:tcPr>
            <w:tcW w:w="5000" w:type="pct"/>
            <w:tcBorders>
              <w:top w:val="nil"/>
              <w:left w:val="nil"/>
              <w:bottom w:val="single" w:sz="6" w:space="0" w:color="78A22F"/>
              <w:right w:val="nil"/>
            </w:tcBorders>
            <w:shd w:val="clear" w:color="auto" w:fill="auto"/>
          </w:tcPr>
          <w:p w14:paraId="53FFC38A" w14:textId="77777777" w:rsidR="001442D2" w:rsidRDefault="001442D2" w:rsidP="00F3516B">
            <w:pPr>
              <w:pStyle w:val="Box"/>
              <w:spacing w:before="0" w:line="120" w:lineRule="exact"/>
            </w:pPr>
          </w:p>
        </w:tc>
      </w:tr>
      <w:tr w:rsidR="001442D2" w:rsidRPr="000863A5" w14:paraId="41E4722E" w14:textId="77777777" w:rsidTr="00E63330">
        <w:tc>
          <w:tcPr>
            <w:tcW w:w="5000" w:type="pct"/>
            <w:tcBorders>
              <w:top w:val="single" w:sz="6" w:space="0" w:color="78A22F"/>
              <w:left w:val="nil"/>
              <w:bottom w:val="nil"/>
              <w:right w:val="nil"/>
            </w:tcBorders>
          </w:tcPr>
          <w:p w14:paraId="35C0D627" w14:textId="0F71AD7A" w:rsidR="001442D2" w:rsidRPr="00626D32" w:rsidRDefault="001442D2" w:rsidP="00F3516B">
            <w:pPr>
              <w:pStyle w:val="BoxSpaceBelow"/>
            </w:pPr>
          </w:p>
        </w:tc>
      </w:tr>
    </w:tbl>
    <w:p w14:paraId="5259F746" w14:textId="0C530DE1" w:rsidR="001442D2" w:rsidRDefault="001442D2" w:rsidP="00F3516B">
      <w:pPr>
        <w:pStyle w:val="Heading2"/>
      </w:pPr>
      <w:bookmarkStart w:id="64" w:name="_Toc486513668"/>
      <w:bookmarkStart w:id="65" w:name="_Toc486848254"/>
      <w:r>
        <w:lastRenderedPageBreak/>
        <w:t>A.</w:t>
      </w:r>
      <w:r>
        <w:rPr>
          <w:noProof/>
        </w:rPr>
        <w:t>9</w:t>
      </w:r>
      <w:r>
        <w:tab/>
        <w:t>Regression for nominations across shortlists</w:t>
      </w:r>
      <w:bookmarkEnd w:id="64"/>
      <w:bookmarkEnd w:id="65"/>
    </w:p>
    <w:p w14:paraId="607011AB" w14:textId="31341A87" w:rsidR="001442D2" w:rsidRDefault="001442D2" w:rsidP="00F3516B">
      <w:pPr>
        <w:pStyle w:val="BodyText"/>
      </w:pPr>
      <w:r>
        <w:t>This section documents the regression associated with section</w:t>
      </w:r>
      <w:r w:rsidR="009F10FD">
        <w:t> </w:t>
      </w:r>
      <w:r>
        <w:t>6</w:t>
      </w:r>
      <w:r w:rsidRPr="0097652C">
        <w:t xml:space="preserve"> in the main text.</w:t>
      </w:r>
      <w:r>
        <w:t xml:space="preserve"> The Commission is interested in exploring if varying the number of options presented and/or varying the presentation of fees and returns in a percentage or dollar form can influence nomination rates. The regression equation is:</w:t>
      </w:r>
    </w:p>
    <w:p w14:paraId="4662B3C6" w14:textId="77777777" w:rsidR="001442D2" w:rsidRPr="004C528B" w:rsidRDefault="001442D2" w:rsidP="00F3516B">
      <w:pPr>
        <w:pStyle w:val="BodyText"/>
      </w:pPr>
      <m:oMathPara>
        <m:oMath>
          <m:r>
            <w:rPr>
              <w:rFonts w:ascii="Cambria Math" w:hAnsi="Cambria Math"/>
            </w:rPr>
            <m:t>P(Nominates)=</m:t>
          </m:r>
          <m:r>
            <m:rPr>
              <m:sty m:val="p"/>
            </m:rPr>
            <w:rPr>
              <w:rFonts w:ascii="Cambria Math" w:hAnsi="Cambria Math"/>
            </w:rPr>
            <m:t>Φ</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rPr>
                <m:t>T+</m:t>
              </m:r>
              <m:sSub>
                <m:sSubPr>
                  <m:ctrlPr>
                    <w:rPr>
                      <w:rFonts w:ascii="Cambria Math" w:hAnsi="Cambria Math"/>
                      <w:i/>
                    </w:rPr>
                  </m:ctrlPr>
                </m:sSubPr>
                <m:e>
                  <m:r>
                    <w:rPr>
                      <w:rFonts w:ascii="Cambria Math" w:hAnsi="Cambria Math"/>
                    </w:rPr>
                    <m:t>β</m:t>
                  </m:r>
                </m:e>
                <m:sub>
                  <m:r>
                    <w:rPr>
                      <w:rFonts w:ascii="Cambria Math" w:hAnsi="Cambria Math"/>
                    </w:rPr>
                    <m:t>P</m:t>
                  </m:r>
                </m:sub>
              </m:sSub>
              <m:r>
                <w:rPr>
                  <w:rFonts w:ascii="Cambria Math" w:hAnsi="Cambria Math"/>
                </w:rPr>
                <m:t>P+</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oMath>
      </m:oMathPara>
    </w:p>
    <w:p w14:paraId="539786EC" w14:textId="23F9B28C" w:rsidR="001442D2" w:rsidRDefault="001442D2" w:rsidP="00F3516B">
      <w:pPr>
        <w:pStyle w:val="BodyText"/>
      </w:pPr>
      <w:r>
        <w:t xml:space="preserve">Where </w:t>
      </w:r>
      <m:oMath>
        <m:r>
          <w:rPr>
            <w:rFonts w:ascii="Cambria Math" w:hAnsi="Cambria Math"/>
          </w:rPr>
          <m:t>T</m:t>
        </m:r>
      </m:oMath>
      <w:r>
        <w:t xml:space="preserve"> refers to the number of options presented with associated coefficient vector </w:t>
      </w:r>
      <m:oMath>
        <m:sSub>
          <m:sSubPr>
            <m:ctrlPr>
              <w:rPr>
                <w:rFonts w:ascii="Cambria Math" w:hAnsi="Cambria Math"/>
                <w:i/>
              </w:rPr>
            </m:ctrlPr>
          </m:sSubPr>
          <m:e>
            <m:r>
              <w:rPr>
                <w:rFonts w:ascii="Cambria Math" w:hAnsi="Cambria Math"/>
              </w:rPr>
              <m:t>β</m:t>
            </m:r>
          </m:e>
          <m:sub>
            <m:r>
              <w:rPr>
                <w:rFonts w:ascii="Cambria Math" w:hAnsi="Cambria Math"/>
              </w:rPr>
              <m:t>T</m:t>
            </m:r>
          </m:sub>
        </m:sSub>
      </m:oMath>
      <w:r>
        <w:t xml:space="preserve"> and </w:t>
      </w:r>
      <m:oMath>
        <m:r>
          <w:rPr>
            <w:rFonts w:ascii="Cambria Math" w:hAnsi="Cambria Math"/>
          </w:rPr>
          <m:t>P</m:t>
        </m:r>
      </m:oMath>
      <w:r>
        <w:t xml:space="preserve"> is an indicator for whether the information was presented in a percentage or dollar form, with corresponding coefficient </w:t>
      </w:r>
      <m:oMath>
        <m:sSub>
          <m:sSubPr>
            <m:ctrlPr>
              <w:rPr>
                <w:rFonts w:ascii="Cambria Math" w:hAnsi="Cambria Math"/>
                <w:i/>
              </w:rPr>
            </m:ctrlPr>
          </m:sSubPr>
          <m:e>
            <m:r>
              <w:rPr>
                <w:rFonts w:ascii="Cambria Math" w:hAnsi="Cambria Math"/>
              </w:rPr>
              <m:t>β</m:t>
            </m:r>
          </m:e>
          <m:sub>
            <m:r>
              <w:rPr>
                <w:rFonts w:ascii="Cambria Math" w:hAnsi="Cambria Math"/>
              </w:rPr>
              <m:t>P</m:t>
            </m:r>
          </m:sub>
        </m:sSub>
      </m:oMath>
      <w:r>
        <w:t xml:space="preserve">.The results from this regression are presented in table </w:t>
      </w:r>
      <w:r w:rsidRPr="00E4513E">
        <w:t>A</w:t>
      </w:r>
      <w:r w:rsidR="002A297D">
        <w:t>.20</w:t>
      </w:r>
      <w:r w:rsidRPr="00B2179B">
        <w:t>.</w:t>
      </w:r>
      <w:r w:rsidRPr="009F10FD">
        <w:t xml:space="preserve"> </w:t>
      </w:r>
      <w:r w:rsidR="00A248C5">
        <w:t>A likelihood ratio test showed</w:t>
      </w:r>
      <w:r>
        <w:t xml:space="preserve"> that the model is significant</w:t>
      </w:r>
      <w:r w:rsidR="002A297D">
        <w:t xml:space="preserve"> (table A.19</w:t>
      </w:r>
      <w:r w:rsidR="00A248C5">
        <w:t>).</w:t>
      </w:r>
    </w:p>
    <w:p w14:paraId="1DF06A9F" w14:textId="1718CE5B" w:rsidR="002A297D" w:rsidRDefault="002A297D" w:rsidP="002A297D">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2A297D" w14:paraId="57AE7056" w14:textId="77777777" w:rsidTr="00E63330">
        <w:tc>
          <w:tcPr>
            <w:tcW w:w="5000" w:type="pct"/>
            <w:tcBorders>
              <w:top w:val="single" w:sz="6" w:space="0" w:color="78A22F"/>
              <w:left w:val="nil"/>
              <w:bottom w:val="nil"/>
              <w:right w:val="nil"/>
            </w:tcBorders>
            <w:shd w:val="clear" w:color="auto" w:fill="auto"/>
          </w:tcPr>
          <w:p w14:paraId="2B371321" w14:textId="43690E58" w:rsidR="002A297D" w:rsidRDefault="002A297D" w:rsidP="00295A40">
            <w:pPr>
              <w:pStyle w:val="TableTitle"/>
            </w:pPr>
            <w:r>
              <w:rPr>
                <w:b w:val="0"/>
              </w:rPr>
              <w:t>Table A.19</w:t>
            </w:r>
            <w:r>
              <w:tab/>
              <w:t>Log likelihood ratio test</w:t>
            </w:r>
          </w:p>
          <w:p w14:paraId="7AE5A9C2" w14:textId="77777777" w:rsidR="002A297D" w:rsidRPr="00784A05" w:rsidRDefault="002A297D" w:rsidP="00295A40">
            <w:pPr>
              <w:pStyle w:val="Subtitle"/>
            </w:pPr>
            <w:r>
              <w:t xml:space="preserve">Nomination rates and shortlist design </w:t>
            </w:r>
          </w:p>
        </w:tc>
      </w:tr>
      <w:tr w:rsidR="002A297D" w14:paraId="4C13776F" w14:textId="77777777" w:rsidTr="00E63330">
        <w:tc>
          <w:tcPr>
            <w:tcW w:w="5000" w:type="pct"/>
            <w:tcBorders>
              <w:top w:val="nil"/>
              <w:left w:val="nil"/>
              <w:bottom w:val="nil"/>
              <w:right w:val="nil"/>
            </w:tcBorders>
            <w:shd w:val="clear" w:color="auto" w:fill="auto"/>
          </w:tcPr>
          <w:tbl>
            <w:tblPr>
              <w:tblW w:w="4933" w:type="pct"/>
              <w:tblCellMar>
                <w:top w:w="28" w:type="dxa"/>
                <w:left w:w="0" w:type="dxa"/>
                <w:right w:w="0" w:type="dxa"/>
              </w:tblCellMar>
              <w:tblLook w:val="0000" w:firstRow="0" w:lastRow="0" w:firstColumn="0" w:lastColumn="0" w:noHBand="0" w:noVBand="0"/>
            </w:tblPr>
            <w:tblGrid>
              <w:gridCol w:w="3865"/>
              <w:gridCol w:w="2057"/>
              <w:gridCol w:w="2468"/>
            </w:tblGrid>
            <w:tr w:rsidR="002A297D" w14:paraId="7E64E3DD" w14:textId="77777777" w:rsidTr="00295A40">
              <w:trPr>
                <w:tblHeader/>
              </w:trPr>
              <w:tc>
                <w:tcPr>
                  <w:tcW w:w="2303" w:type="pct"/>
                  <w:tcBorders>
                    <w:top w:val="single" w:sz="6" w:space="0" w:color="BFBFBF"/>
                    <w:bottom w:val="single" w:sz="6" w:space="0" w:color="BFBFBF"/>
                  </w:tcBorders>
                  <w:shd w:val="clear" w:color="auto" w:fill="auto"/>
                  <w:tcMar>
                    <w:top w:w="28" w:type="dxa"/>
                  </w:tcMar>
                </w:tcPr>
                <w:p w14:paraId="5A186CA1" w14:textId="77777777" w:rsidR="002A297D" w:rsidRDefault="002A297D" w:rsidP="00295A40">
                  <w:pPr>
                    <w:pStyle w:val="TableColumnHeading"/>
                    <w:jc w:val="left"/>
                  </w:pPr>
                  <w:r>
                    <w:rPr>
                      <w:i w:val="0"/>
                    </w:rPr>
                    <w:t>Quantity</w:t>
                  </w:r>
                </w:p>
              </w:tc>
              <w:tc>
                <w:tcPr>
                  <w:tcW w:w="1226" w:type="pct"/>
                  <w:tcBorders>
                    <w:top w:val="single" w:sz="6" w:space="0" w:color="BFBFBF"/>
                    <w:bottom w:val="single" w:sz="6" w:space="0" w:color="BFBFBF"/>
                  </w:tcBorders>
                </w:tcPr>
                <w:p w14:paraId="760C5113" w14:textId="77777777" w:rsidR="002A297D" w:rsidRDefault="002A297D" w:rsidP="00295A40">
                  <w:pPr>
                    <w:pStyle w:val="TableColumnHeading"/>
                  </w:pPr>
                  <w:r>
                    <w:t>Value</w:t>
                  </w:r>
                </w:p>
              </w:tc>
              <w:tc>
                <w:tcPr>
                  <w:tcW w:w="1471" w:type="pct"/>
                  <w:tcBorders>
                    <w:top w:val="single" w:sz="6" w:space="0" w:color="BFBFBF"/>
                    <w:bottom w:val="single" w:sz="6" w:space="0" w:color="BFBFBF"/>
                  </w:tcBorders>
                  <w:shd w:val="clear" w:color="auto" w:fill="auto"/>
                  <w:tcMar>
                    <w:top w:w="28" w:type="dxa"/>
                  </w:tcMar>
                </w:tcPr>
                <w:p w14:paraId="518F3804" w14:textId="77777777" w:rsidR="002A297D" w:rsidRDefault="002A297D" w:rsidP="00295A40">
                  <w:pPr>
                    <w:pStyle w:val="TableColumnHeading"/>
                    <w:ind w:right="28"/>
                  </w:pPr>
                  <w:r>
                    <w:rPr>
                      <w:i w:val="0"/>
                    </w:rPr>
                    <w:t>Degrees of freedom</w:t>
                  </w:r>
                </w:p>
              </w:tc>
            </w:tr>
            <w:tr w:rsidR="002A297D" w14:paraId="4FED18AF" w14:textId="77777777" w:rsidTr="00295A40">
              <w:tc>
                <w:tcPr>
                  <w:tcW w:w="2303" w:type="pct"/>
                  <w:tcBorders>
                    <w:top w:val="single" w:sz="6" w:space="0" w:color="BFBFBF"/>
                  </w:tcBorders>
                  <w:shd w:val="clear" w:color="auto" w:fill="F2F2F2"/>
                </w:tcPr>
                <w:p w14:paraId="7F86A37F" w14:textId="77777777" w:rsidR="002A297D" w:rsidRDefault="002A297D" w:rsidP="00295A40">
                  <w:pPr>
                    <w:pStyle w:val="TableUnitsRow"/>
                    <w:jc w:val="left"/>
                  </w:pPr>
                  <w:r>
                    <w:rPr>
                      <w:i/>
                    </w:rPr>
                    <w:t>Null Deviance</w:t>
                  </w:r>
                </w:p>
              </w:tc>
              <w:tc>
                <w:tcPr>
                  <w:tcW w:w="1226" w:type="pct"/>
                  <w:tcBorders>
                    <w:top w:val="single" w:sz="6" w:space="0" w:color="BFBFBF"/>
                  </w:tcBorders>
                  <w:shd w:val="clear" w:color="auto" w:fill="F2F2F2"/>
                </w:tcPr>
                <w:p w14:paraId="6B3B360C" w14:textId="77777777" w:rsidR="002A297D" w:rsidRDefault="002A297D" w:rsidP="00295A40">
                  <w:pPr>
                    <w:pStyle w:val="TableUnitsRow"/>
                  </w:pPr>
                  <w:r>
                    <w:t>328.64</w:t>
                  </w:r>
                </w:p>
              </w:tc>
              <w:tc>
                <w:tcPr>
                  <w:tcW w:w="1471" w:type="pct"/>
                  <w:tcBorders>
                    <w:top w:val="single" w:sz="6" w:space="0" w:color="BFBFBF"/>
                  </w:tcBorders>
                  <w:shd w:val="clear" w:color="auto" w:fill="F2F2F2"/>
                </w:tcPr>
                <w:p w14:paraId="59954E63" w14:textId="77777777" w:rsidR="002A297D" w:rsidRDefault="002A297D" w:rsidP="00295A40">
                  <w:pPr>
                    <w:pStyle w:val="TableUnitsRow"/>
                    <w:ind w:right="28"/>
                  </w:pPr>
                  <w:r>
                    <w:t>1425</w:t>
                  </w:r>
                </w:p>
              </w:tc>
            </w:tr>
            <w:tr w:rsidR="002A297D" w14:paraId="353FEEDE" w14:textId="77777777" w:rsidTr="00295A40">
              <w:tc>
                <w:tcPr>
                  <w:tcW w:w="2303" w:type="pct"/>
                </w:tcPr>
                <w:p w14:paraId="55D8E0EB" w14:textId="77777777" w:rsidR="002A297D" w:rsidRDefault="002A297D" w:rsidP="00295A40">
                  <w:pPr>
                    <w:pStyle w:val="TableBodyText"/>
                    <w:jc w:val="left"/>
                  </w:pPr>
                  <w:r>
                    <w:rPr>
                      <w:i/>
                    </w:rPr>
                    <w:t>Residual Deviance</w:t>
                  </w:r>
                </w:p>
              </w:tc>
              <w:tc>
                <w:tcPr>
                  <w:tcW w:w="1226" w:type="pct"/>
                </w:tcPr>
                <w:p w14:paraId="7C396E0F" w14:textId="77777777" w:rsidR="002A297D" w:rsidRDefault="002A297D" w:rsidP="00295A40">
                  <w:pPr>
                    <w:pStyle w:val="TableBodyText"/>
                  </w:pPr>
                  <w:r>
                    <w:t>277.49</w:t>
                  </w:r>
                </w:p>
              </w:tc>
              <w:tc>
                <w:tcPr>
                  <w:tcW w:w="1471" w:type="pct"/>
                </w:tcPr>
                <w:p w14:paraId="42403BB9" w14:textId="77777777" w:rsidR="002A297D" w:rsidRDefault="002A297D" w:rsidP="00295A40">
                  <w:pPr>
                    <w:pStyle w:val="TableBodyText"/>
                    <w:ind w:right="28"/>
                  </w:pPr>
                  <w:r>
                    <w:t>1397</w:t>
                  </w:r>
                </w:p>
              </w:tc>
            </w:tr>
            <w:tr w:rsidR="002A297D" w14:paraId="21144FE8" w14:textId="77777777" w:rsidTr="00295A40">
              <w:tc>
                <w:tcPr>
                  <w:tcW w:w="2303" w:type="pct"/>
                  <w:shd w:val="clear" w:color="auto" w:fill="F2F2F2"/>
                </w:tcPr>
                <w:p w14:paraId="70BB7923" w14:textId="77777777" w:rsidR="002A297D" w:rsidRDefault="002A297D" w:rsidP="00295A40">
                  <w:pPr>
                    <w:pStyle w:val="TableBodyText"/>
                    <w:jc w:val="left"/>
                  </w:pPr>
                  <w:r>
                    <w:rPr>
                      <w:i/>
                    </w:rPr>
                    <w:t>Test Statistic</w:t>
                  </w:r>
                </w:p>
              </w:tc>
              <w:tc>
                <w:tcPr>
                  <w:tcW w:w="1226" w:type="pct"/>
                  <w:shd w:val="clear" w:color="auto" w:fill="F2F2F2"/>
                </w:tcPr>
                <w:p w14:paraId="63232049" w14:textId="77777777" w:rsidR="002A297D" w:rsidRDefault="002A297D" w:rsidP="00295A40">
                  <w:pPr>
                    <w:pStyle w:val="TableBodyText"/>
                  </w:pPr>
                  <w:r>
                    <w:t>51.15</w:t>
                  </w:r>
                </w:p>
              </w:tc>
              <w:tc>
                <w:tcPr>
                  <w:tcW w:w="1471" w:type="pct"/>
                  <w:shd w:val="clear" w:color="auto" w:fill="F2F2F2"/>
                </w:tcPr>
                <w:p w14:paraId="559A7200" w14:textId="77777777" w:rsidR="002A297D" w:rsidRDefault="002A297D" w:rsidP="00295A40">
                  <w:pPr>
                    <w:pStyle w:val="TableBodyText"/>
                    <w:ind w:right="28"/>
                  </w:pPr>
                </w:p>
              </w:tc>
            </w:tr>
            <w:tr w:rsidR="002A297D" w14:paraId="02B2A4B6" w14:textId="77777777" w:rsidTr="00295A40">
              <w:tc>
                <w:tcPr>
                  <w:tcW w:w="2303" w:type="pct"/>
                  <w:shd w:val="clear" w:color="auto" w:fill="auto"/>
                </w:tcPr>
                <w:p w14:paraId="234A2BF5" w14:textId="77777777" w:rsidR="002A297D" w:rsidRDefault="002A297D" w:rsidP="00295A40">
                  <w:pPr>
                    <w:pStyle w:val="TableBodyText"/>
                    <w:jc w:val="left"/>
                  </w:pPr>
                  <w:r>
                    <w:rPr>
                      <w:i/>
                    </w:rPr>
                    <w:t>Critical value – Chi</w:t>
                  </w:r>
                  <w:r>
                    <w:rPr>
                      <w:i/>
                    </w:rPr>
                    <w:noBreakHyphen/>
                    <w:t>squared at 5 per cent significance</w:t>
                  </w:r>
                </w:p>
              </w:tc>
              <w:tc>
                <w:tcPr>
                  <w:tcW w:w="1226" w:type="pct"/>
                </w:tcPr>
                <w:p w14:paraId="6F852414" w14:textId="77777777" w:rsidR="002A297D" w:rsidRDefault="002A297D" w:rsidP="00295A40">
                  <w:pPr>
                    <w:pStyle w:val="TableBodyText"/>
                  </w:pPr>
                  <w:r>
                    <w:t>42.56</w:t>
                  </w:r>
                </w:p>
              </w:tc>
              <w:tc>
                <w:tcPr>
                  <w:tcW w:w="1471" w:type="pct"/>
                  <w:shd w:val="clear" w:color="auto" w:fill="auto"/>
                </w:tcPr>
                <w:p w14:paraId="61C5F771" w14:textId="77777777" w:rsidR="002A297D" w:rsidRDefault="002A297D" w:rsidP="00295A40">
                  <w:pPr>
                    <w:pStyle w:val="TableBodyText"/>
                    <w:ind w:right="28"/>
                  </w:pPr>
                  <w:r>
                    <w:t>29</w:t>
                  </w:r>
                </w:p>
              </w:tc>
            </w:tr>
            <w:tr w:rsidR="002A297D" w14:paraId="5045ABC1" w14:textId="77777777" w:rsidTr="00295A40">
              <w:tc>
                <w:tcPr>
                  <w:tcW w:w="2303" w:type="pct"/>
                  <w:shd w:val="clear" w:color="auto" w:fill="F2F2F2"/>
                </w:tcPr>
                <w:p w14:paraId="1A659ADC" w14:textId="77777777" w:rsidR="002A297D" w:rsidRDefault="002A297D" w:rsidP="00295A40">
                  <w:pPr>
                    <w:pStyle w:val="TableBodyText"/>
                    <w:jc w:val="left"/>
                  </w:pPr>
                </w:p>
              </w:tc>
              <w:tc>
                <w:tcPr>
                  <w:tcW w:w="1226" w:type="pct"/>
                  <w:shd w:val="clear" w:color="auto" w:fill="F2F2F2"/>
                </w:tcPr>
                <w:p w14:paraId="46F29B01" w14:textId="77777777" w:rsidR="002A297D" w:rsidRDefault="002A297D" w:rsidP="00295A40">
                  <w:pPr>
                    <w:pStyle w:val="TableBodyText"/>
                  </w:pPr>
                </w:p>
              </w:tc>
              <w:tc>
                <w:tcPr>
                  <w:tcW w:w="1471" w:type="pct"/>
                  <w:shd w:val="clear" w:color="auto" w:fill="F2F2F2"/>
                </w:tcPr>
                <w:p w14:paraId="64313EDE" w14:textId="77777777" w:rsidR="002A297D" w:rsidRDefault="002A297D" w:rsidP="00295A40">
                  <w:pPr>
                    <w:pStyle w:val="TableBodyText"/>
                    <w:ind w:right="28"/>
                  </w:pPr>
                </w:p>
              </w:tc>
            </w:tr>
            <w:tr w:rsidR="002A297D" w14:paraId="376F7E8B" w14:textId="77777777" w:rsidTr="00295A40">
              <w:tc>
                <w:tcPr>
                  <w:tcW w:w="2303" w:type="pct"/>
                  <w:tcBorders>
                    <w:bottom w:val="single" w:sz="6" w:space="0" w:color="BFBFBF"/>
                  </w:tcBorders>
                  <w:shd w:val="clear" w:color="auto" w:fill="auto"/>
                </w:tcPr>
                <w:p w14:paraId="1BDAF48A" w14:textId="77777777" w:rsidR="002A297D" w:rsidRPr="00DC4B6B" w:rsidRDefault="002A297D" w:rsidP="00295A40">
                  <w:pPr>
                    <w:pStyle w:val="TableBodyText"/>
                    <w:jc w:val="left"/>
                    <w:rPr>
                      <w:b/>
                    </w:rPr>
                  </w:pPr>
                  <w:r>
                    <w:rPr>
                      <w:b/>
                    </w:rPr>
                    <w:t>Conclusion</w:t>
                  </w:r>
                </w:p>
              </w:tc>
              <w:tc>
                <w:tcPr>
                  <w:tcW w:w="1226" w:type="pct"/>
                  <w:tcBorders>
                    <w:bottom w:val="single" w:sz="6" w:space="0" w:color="BFBFBF"/>
                  </w:tcBorders>
                </w:tcPr>
                <w:p w14:paraId="39E41B6A" w14:textId="77777777" w:rsidR="002A297D" w:rsidRDefault="002A297D" w:rsidP="00295A40">
                  <w:pPr>
                    <w:pStyle w:val="TableBodyText"/>
                    <w:jc w:val="center"/>
                  </w:pPr>
                  <w:r>
                    <w:rPr>
                      <w:b/>
                    </w:rPr>
                    <w:t>Model significant</w:t>
                  </w:r>
                </w:p>
              </w:tc>
              <w:tc>
                <w:tcPr>
                  <w:tcW w:w="1471" w:type="pct"/>
                  <w:tcBorders>
                    <w:bottom w:val="single" w:sz="6" w:space="0" w:color="BFBFBF"/>
                  </w:tcBorders>
                  <w:shd w:val="clear" w:color="auto" w:fill="auto"/>
                </w:tcPr>
                <w:p w14:paraId="7EFC7DB5" w14:textId="77777777" w:rsidR="002A297D" w:rsidRDefault="002A297D" w:rsidP="00295A40">
                  <w:pPr>
                    <w:pStyle w:val="TableBodyText"/>
                    <w:ind w:right="28"/>
                    <w:jc w:val="center"/>
                  </w:pPr>
                </w:p>
              </w:tc>
            </w:tr>
          </w:tbl>
          <w:p w14:paraId="4B5662A7" w14:textId="77777777" w:rsidR="002A297D" w:rsidRDefault="002A297D" w:rsidP="00295A40">
            <w:pPr>
              <w:pStyle w:val="Box"/>
            </w:pPr>
          </w:p>
        </w:tc>
      </w:tr>
      <w:tr w:rsidR="002A297D" w14:paraId="3A48C16D" w14:textId="77777777" w:rsidTr="00E63330">
        <w:tc>
          <w:tcPr>
            <w:tcW w:w="5000" w:type="pct"/>
            <w:tcBorders>
              <w:top w:val="nil"/>
              <w:left w:val="nil"/>
              <w:bottom w:val="single" w:sz="6" w:space="0" w:color="78A22F"/>
              <w:right w:val="nil"/>
            </w:tcBorders>
            <w:shd w:val="clear" w:color="auto" w:fill="auto"/>
          </w:tcPr>
          <w:p w14:paraId="21D9C434" w14:textId="77777777" w:rsidR="002A297D" w:rsidRDefault="002A297D" w:rsidP="00295A40">
            <w:pPr>
              <w:pStyle w:val="Box"/>
              <w:spacing w:before="0" w:line="120" w:lineRule="exact"/>
            </w:pPr>
          </w:p>
        </w:tc>
      </w:tr>
      <w:tr w:rsidR="002A297D" w:rsidRPr="000863A5" w14:paraId="440322B4" w14:textId="77777777" w:rsidTr="00E63330">
        <w:tc>
          <w:tcPr>
            <w:tcW w:w="5000" w:type="pct"/>
            <w:tcBorders>
              <w:top w:val="single" w:sz="6" w:space="0" w:color="78A22F"/>
              <w:left w:val="nil"/>
              <w:bottom w:val="nil"/>
              <w:right w:val="nil"/>
            </w:tcBorders>
          </w:tcPr>
          <w:p w14:paraId="143157D4" w14:textId="2DB132E8" w:rsidR="002A297D" w:rsidRPr="00626D32" w:rsidRDefault="002A297D" w:rsidP="00295A40">
            <w:pPr>
              <w:pStyle w:val="BoxSpaceBelow"/>
            </w:pPr>
          </w:p>
        </w:tc>
      </w:tr>
    </w:tbl>
    <w:p w14:paraId="771FFD53" w14:textId="0869D226"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1F3B73B6" w14:textId="77777777" w:rsidTr="00E63330">
        <w:tc>
          <w:tcPr>
            <w:tcW w:w="5000" w:type="pct"/>
            <w:tcBorders>
              <w:top w:val="single" w:sz="6" w:space="0" w:color="78A22F"/>
              <w:left w:val="nil"/>
              <w:bottom w:val="nil"/>
              <w:right w:val="nil"/>
            </w:tcBorders>
            <w:shd w:val="clear" w:color="auto" w:fill="auto"/>
          </w:tcPr>
          <w:p w14:paraId="21464115" w14:textId="6A64B384" w:rsidR="001442D2" w:rsidRPr="00784A05" w:rsidRDefault="001442D2" w:rsidP="002A297D">
            <w:pPr>
              <w:pStyle w:val="TableTitle"/>
            </w:pPr>
            <w:r>
              <w:rPr>
                <w:b w:val="0"/>
              </w:rPr>
              <w:t xml:space="preserve">Table </w:t>
            </w:r>
            <w:r w:rsidR="002A297D">
              <w:rPr>
                <w:b w:val="0"/>
              </w:rPr>
              <w:t>A.20</w:t>
            </w:r>
            <w:r>
              <w:tab/>
              <w:t>Nomination rates and shortlist design</w:t>
            </w:r>
            <w:r w:rsidRPr="00AC164B">
              <w:rPr>
                <w:rStyle w:val="NoteLabel"/>
                <w:b/>
              </w:rPr>
              <w:t>a,b,c,d,e</w:t>
            </w:r>
          </w:p>
        </w:tc>
      </w:tr>
      <w:tr w:rsidR="001442D2" w14:paraId="4E096813" w14:textId="77777777" w:rsidTr="00E6333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92"/>
              <w:gridCol w:w="1920"/>
              <w:gridCol w:w="2056"/>
              <w:gridCol w:w="1236"/>
            </w:tblGrid>
            <w:tr w:rsidR="001442D2" w14:paraId="06B5C300" w14:textId="77777777" w:rsidTr="00F3516B">
              <w:trPr>
                <w:tblHeader/>
              </w:trPr>
              <w:tc>
                <w:tcPr>
                  <w:tcW w:w="1934" w:type="pct"/>
                  <w:tcBorders>
                    <w:top w:val="single" w:sz="6" w:space="0" w:color="BFBFBF"/>
                    <w:bottom w:val="single" w:sz="6" w:space="0" w:color="BFBFBF"/>
                  </w:tcBorders>
                  <w:shd w:val="clear" w:color="auto" w:fill="auto"/>
                  <w:tcMar>
                    <w:top w:w="28" w:type="dxa"/>
                  </w:tcMar>
                </w:tcPr>
                <w:p w14:paraId="46D2BF9E" w14:textId="77777777" w:rsidR="001442D2" w:rsidRPr="00D62572" w:rsidRDefault="001442D2" w:rsidP="003E230A">
                  <w:pPr>
                    <w:pStyle w:val="TableColumnHeading"/>
                    <w:jc w:val="left"/>
                    <w:rPr>
                      <w:rFonts w:asciiTheme="minorHAnsi" w:hAnsiTheme="minorHAnsi" w:cstheme="minorHAnsi"/>
                      <w:szCs w:val="18"/>
                    </w:rPr>
                  </w:pPr>
                  <w:r w:rsidRPr="00D62572">
                    <w:rPr>
                      <w:rFonts w:asciiTheme="minorHAnsi" w:hAnsiTheme="minorHAnsi" w:cstheme="minorHAnsi"/>
                      <w:szCs w:val="18"/>
                    </w:rPr>
                    <w:t>Variable</w:t>
                  </w:r>
                </w:p>
              </w:tc>
              <w:tc>
                <w:tcPr>
                  <w:tcW w:w="1129" w:type="pct"/>
                  <w:tcBorders>
                    <w:top w:val="single" w:sz="6" w:space="0" w:color="BFBFBF"/>
                    <w:bottom w:val="single" w:sz="6" w:space="0" w:color="BFBFBF"/>
                  </w:tcBorders>
                </w:tcPr>
                <w:p w14:paraId="1E0DFA93" w14:textId="77777777" w:rsidR="001442D2" w:rsidRPr="00D62572" w:rsidRDefault="001442D2" w:rsidP="003E230A">
                  <w:pPr>
                    <w:pStyle w:val="TableColumnHeading"/>
                    <w:rPr>
                      <w:rFonts w:asciiTheme="minorHAnsi" w:hAnsiTheme="minorHAnsi" w:cstheme="minorHAnsi"/>
                      <w:szCs w:val="18"/>
                    </w:rPr>
                  </w:pPr>
                  <w:r w:rsidRPr="00D62572">
                    <w:rPr>
                      <w:rFonts w:asciiTheme="minorHAnsi" w:hAnsiTheme="minorHAnsi" w:cstheme="minorHAnsi"/>
                      <w:szCs w:val="18"/>
                    </w:rPr>
                    <w:t>Coefficient</w:t>
                  </w:r>
                </w:p>
              </w:tc>
              <w:tc>
                <w:tcPr>
                  <w:tcW w:w="1209" w:type="pct"/>
                  <w:tcBorders>
                    <w:top w:val="single" w:sz="6" w:space="0" w:color="BFBFBF"/>
                    <w:bottom w:val="single" w:sz="6" w:space="0" w:color="BFBFBF"/>
                  </w:tcBorders>
                  <w:shd w:val="clear" w:color="auto" w:fill="auto"/>
                  <w:tcMar>
                    <w:top w:w="28" w:type="dxa"/>
                  </w:tcMar>
                </w:tcPr>
                <w:p w14:paraId="19529BA4" w14:textId="77777777" w:rsidR="001442D2" w:rsidRPr="00D62572" w:rsidRDefault="001442D2" w:rsidP="003E230A">
                  <w:pPr>
                    <w:pStyle w:val="TableColumnHeading"/>
                    <w:rPr>
                      <w:rFonts w:asciiTheme="minorHAnsi" w:hAnsiTheme="minorHAnsi" w:cstheme="minorHAnsi"/>
                      <w:szCs w:val="18"/>
                    </w:rPr>
                  </w:pPr>
                  <w:r w:rsidRPr="00D62572">
                    <w:rPr>
                      <w:rFonts w:asciiTheme="minorHAnsi" w:hAnsiTheme="minorHAnsi" w:cstheme="minorHAnsi"/>
                      <w:szCs w:val="18"/>
                    </w:rPr>
                    <w:t>Standard Error</w:t>
                  </w:r>
                </w:p>
              </w:tc>
              <w:tc>
                <w:tcPr>
                  <w:tcW w:w="728" w:type="pct"/>
                  <w:tcBorders>
                    <w:top w:val="single" w:sz="6" w:space="0" w:color="BFBFBF"/>
                    <w:bottom w:val="single" w:sz="6" w:space="0" w:color="BFBFBF"/>
                  </w:tcBorders>
                  <w:shd w:val="clear" w:color="auto" w:fill="auto"/>
                  <w:tcMar>
                    <w:top w:w="28" w:type="dxa"/>
                  </w:tcMar>
                </w:tcPr>
                <w:p w14:paraId="1129ABF0" w14:textId="77777777" w:rsidR="001442D2" w:rsidRPr="00D62572" w:rsidRDefault="001442D2" w:rsidP="003E230A">
                  <w:pPr>
                    <w:pStyle w:val="TableColumnHeading"/>
                    <w:ind w:right="28"/>
                    <w:rPr>
                      <w:rFonts w:asciiTheme="minorHAnsi" w:hAnsiTheme="minorHAnsi" w:cstheme="minorHAnsi"/>
                      <w:szCs w:val="18"/>
                    </w:rPr>
                  </w:pPr>
                  <w:r w:rsidRPr="00D62572">
                    <w:rPr>
                      <w:rFonts w:asciiTheme="minorHAnsi" w:hAnsiTheme="minorHAnsi" w:cstheme="minorHAnsi"/>
                      <w:szCs w:val="18"/>
                    </w:rPr>
                    <w:t>Significance</w:t>
                  </w:r>
                </w:p>
              </w:tc>
            </w:tr>
            <w:tr w:rsidR="001442D2" w14:paraId="23BF3CB7" w14:textId="77777777" w:rsidTr="00F3516B">
              <w:tc>
                <w:tcPr>
                  <w:tcW w:w="1934" w:type="pct"/>
                  <w:tcBorders>
                    <w:top w:val="single" w:sz="6" w:space="0" w:color="BFBFBF"/>
                  </w:tcBorders>
                  <w:shd w:val="clear" w:color="auto" w:fill="F2F2F2" w:themeFill="accent4"/>
                  <w:vAlign w:val="bottom"/>
                </w:tcPr>
                <w:p w14:paraId="06067BF2" w14:textId="77777777" w:rsidR="001442D2" w:rsidRPr="00633154" w:rsidRDefault="001442D2" w:rsidP="003E230A">
                  <w:pPr>
                    <w:pStyle w:val="TableBodyText"/>
                    <w:jc w:val="left"/>
                    <w:rPr>
                      <w:b/>
                    </w:rPr>
                  </w:pPr>
                  <w:r w:rsidRPr="00633154">
                    <w:rPr>
                      <w:b/>
                    </w:rPr>
                    <w:t>Constant</w:t>
                  </w:r>
                </w:p>
              </w:tc>
              <w:tc>
                <w:tcPr>
                  <w:tcW w:w="1129" w:type="pct"/>
                  <w:tcBorders>
                    <w:top w:val="single" w:sz="6" w:space="0" w:color="BFBFBF"/>
                  </w:tcBorders>
                  <w:shd w:val="clear" w:color="auto" w:fill="F2F2F2" w:themeFill="accent4"/>
                  <w:vAlign w:val="bottom"/>
                </w:tcPr>
                <w:p w14:paraId="41CD9515" w14:textId="77777777" w:rsidR="001442D2" w:rsidRPr="00D62572" w:rsidRDefault="001442D2" w:rsidP="003E230A">
                  <w:pPr>
                    <w:pStyle w:val="TableBodyText"/>
                  </w:pPr>
                  <w:r w:rsidRPr="00D62572">
                    <w:t>0.9699</w:t>
                  </w:r>
                </w:p>
              </w:tc>
              <w:tc>
                <w:tcPr>
                  <w:tcW w:w="1209" w:type="pct"/>
                  <w:tcBorders>
                    <w:top w:val="single" w:sz="6" w:space="0" w:color="BFBFBF"/>
                  </w:tcBorders>
                  <w:shd w:val="clear" w:color="auto" w:fill="F2F2F2" w:themeFill="accent4"/>
                  <w:vAlign w:val="bottom"/>
                </w:tcPr>
                <w:p w14:paraId="06DD19E1" w14:textId="77777777" w:rsidR="001442D2" w:rsidRPr="00D62572" w:rsidRDefault="001442D2" w:rsidP="003E230A">
                  <w:pPr>
                    <w:pStyle w:val="TableBodyText"/>
                  </w:pPr>
                  <w:r w:rsidRPr="00D62572">
                    <w:t>0.4248</w:t>
                  </w:r>
                </w:p>
              </w:tc>
              <w:tc>
                <w:tcPr>
                  <w:tcW w:w="728" w:type="pct"/>
                  <w:tcBorders>
                    <w:top w:val="single" w:sz="6" w:space="0" w:color="BFBFBF"/>
                  </w:tcBorders>
                  <w:shd w:val="clear" w:color="auto" w:fill="F2F2F2" w:themeFill="accent4"/>
                  <w:vAlign w:val="bottom"/>
                </w:tcPr>
                <w:p w14:paraId="6B3678A5" w14:textId="77777777" w:rsidR="001442D2" w:rsidRPr="00D62572" w:rsidRDefault="001442D2" w:rsidP="003E230A">
                  <w:pPr>
                    <w:pStyle w:val="TableBodyText"/>
                  </w:pPr>
                  <w:r>
                    <w:t>**</w:t>
                  </w:r>
                </w:p>
              </w:tc>
            </w:tr>
            <w:tr w:rsidR="001442D2" w14:paraId="54592541" w14:textId="77777777" w:rsidTr="00F3516B">
              <w:tc>
                <w:tcPr>
                  <w:tcW w:w="1934" w:type="pct"/>
                  <w:shd w:val="clear" w:color="auto" w:fill="FFFFFF" w:themeFill="background1"/>
                  <w:vAlign w:val="bottom"/>
                </w:tcPr>
                <w:p w14:paraId="7A890C2C" w14:textId="77777777" w:rsidR="001442D2" w:rsidRPr="00633154" w:rsidRDefault="001442D2" w:rsidP="003E230A">
                  <w:pPr>
                    <w:pStyle w:val="TableBodyText"/>
                    <w:jc w:val="left"/>
                    <w:rPr>
                      <w:b/>
                    </w:rPr>
                  </w:pPr>
                  <w:r w:rsidRPr="00633154">
                    <w:rPr>
                      <w:b/>
                    </w:rPr>
                    <w:t>Number of options</w:t>
                  </w:r>
                </w:p>
              </w:tc>
              <w:tc>
                <w:tcPr>
                  <w:tcW w:w="1129" w:type="pct"/>
                  <w:shd w:val="clear" w:color="auto" w:fill="FFFFFF" w:themeFill="background1"/>
                  <w:vAlign w:val="bottom"/>
                </w:tcPr>
                <w:p w14:paraId="76A4F010" w14:textId="77777777" w:rsidR="001442D2" w:rsidRPr="00D62572" w:rsidRDefault="001442D2" w:rsidP="003E230A">
                  <w:pPr>
                    <w:pStyle w:val="TableBodyText"/>
                  </w:pPr>
                </w:p>
              </w:tc>
              <w:tc>
                <w:tcPr>
                  <w:tcW w:w="1209" w:type="pct"/>
                  <w:shd w:val="clear" w:color="auto" w:fill="FFFFFF" w:themeFill="background1"/>
                  <w:vAlign w:val="bottom"/>
                </w:tcPr>
                <w:p w14:paraId="309A8E39" w14:textId="77777777" w:rsidR="001442D2" w:rsidRPr="00D62572" w:rsidRDefault="001442D2" w:rsidP="003E230A">
                  <w:pPr>
                    <w:pStyle w:val="TableBodyText"/>
                  </w:pPr>
                </w:p>
              </w:tc>
              <w:tc>
                <w:tcPr>
                  <w:tcW w:w="728" w:type="pct"/>
                  <w:shd w:val="clear" w:color="auto" w:fill="FFFFFF" w:themeFill="background1"/>
                  <w:vAlign w:val="bottom"/>
                </w:tcPr>
                <w:p w14:paraId="344EF6A7" w14:textId="77777777" w:rsidR="001442D2" w:rsidRPr="00D62572" w:rsidRDefault="001442D2" w:rsidP="003E230A">
                  <w:pPr>
                    <w:pStyle w:val="TableBodyText"/>
                  </w:pPr>
                </w:p>
              </w:tc>
            </w:tr>
            <w:tr w:rsidR="001442D2" w14:paraId="2DA317D5" w14:textId="77777777" w:rsidTr="00F3516B">
              <w:tc>
                <w:tcPr>
                  <w:tcW w:w="1934" w:type="pct"/>
                  <w:shd w:val="clear" w:color="auto" w:fill="F2F2F2" w:themeFill="accent4"/>
                  <w:vAlign w:val="bottom"/>
                </w:tcPr>
                <w:p w14:paraId="7AF71E7A" w14:textId="77777777" w:rsidR="001442D2" w:rsidRPr="00D62572" w:rsidRDefault="001442D2" w:rsidP="003E230A">
                  <w:pPr>
                    <w:pStyle w:val="TableBodyText"/>
                    <w:jc w:val="left"/>
                  </w:pPr>
                  <w:r w:rsidRPr="00D62572">
                    <w:t>5</w:t>
                  </w:r>
                </w:p>
              </w:tc>
              <w:tc>
                <w:tcPr>
                  <w:tcW w:w="1129" w:type="pct"/>
                  <w:shd w:val="clear" w:color="auto" w:fill="F2F2F2" w:themeFill="accent4"/>
                  <w:vAlign w:val="bottom"/>
                </w:tcPr>
                <w:p w14:paraId="755935CA" w14:textId="77777777" w:rsidR="001442D2" w:rsidRPr="00D62572" w:rsidRDefault="001442D2" w:rsidP="003E230A">
                  <w:pPr>
                    <w:pStyle w:val="TableBodyText"/>
                  </w:pPr>
                  <w:r w:rsidRPr="00D62572">
                    <w:t>0.1561</w:t>
                  </w:r>
                </w:p>
              </w:tc>
              <w:tc>
                <w:tcPr>
                  <w:tcW w:w="1209" w:type="pct"/>
                  <w:shd w:val="clear" w:color="auto" w:fill="F2F2F2" w:themeFill="accent4"/>
                  <w:vAlign w:val="bottom"/>
                </w:tcPr>
                <w:p w14:paraId="7A716FCE" w14:textId="77777777" w:rsidR="001442D2" w:rsidRPr="00D62572" w:rsidRDefault="001442D2" w:rsidP="003E230A">
                  <w:pPr>
                    <w:pStyle w:val="TableBodyText"/>
                  </w:pPr>
                  <w:r w:rsidRPr="00D62572">
                    <w:t>0.2431</w:t>
                  </w:r>
                </w:p>
              </w:tc>
              <w:tc>
                <w:tcPr>
                  <w:tcW w:w="728" w:type="pct"/>
                  <w:shd w:val="clear" w:color="auto" w:fill="F2F2F2" w:themeFill="accent4"/>
                  <w:vAlign w:val="bottom"/>
                </w:tcPr>
                <w:p w14:paraId="6CDB218D" w14:textId="77777777" w:rsidR="001442D2" w:rsidRPr="00D62572" w:rsidRDefault="001442D2" w:rsidP="003E230A">
                  <w:pPr>
                    <w:pStyle w:val="TableBodyText"/>
                  </w:pPr>
                </w:p>
              </w:tc>
            </w:tr>
            <w:tr w:rsidR="001442D2" w14:paraId="66470384" w14:textId="77777777" w:rsidTr="00F3516B">
              <w:tc>
                <w:tcPr>
                  <w:tcW w:w="1934" w:type="pct"/>
                  <w:shd w:val="clear" w:color="auto" w:fill="FFFFFF" w:themeFill="background1"/>
                  <w:vAlign w:val="bottom"/>
                </w:tcPr>
                <w:p w14:paraId="64D618B9" w14:textId="77777777" w:rsidR="001442D2" w:rsidRPr="00D62572" w:rsidRDefault="001442D2" w:rsidP="003E230A">
                  <w:pPr>
                    <w:pStyle w:val="TableBodyText"/>
                    <w:jc w:val="left"/>
                  </w:pPr>
                  <w:r w:rsidRPr="00D62572">
                    <w:t>6</w:t>
                  </w:r>
                </w:p>
              </w:tc>
              <w:tc>
                <w:tcPr>
                  <w:tcW w:w="1129" w:type="pct"/>
                  <w:shd w:val="clear" w:color="auto" w:fill="FFFFFF" w:themeFill="background1"/>
                  <w:vAlign w:val="bottom"/>
                </w:tcPr>
                <w:p w14:paraId="047F62F4" w14:textId="77777777" w:rsidR="001442D2" w:rsidRPr="00D62572" w:rsidRDefault="001442D2" w:rsidP="003E230A">
                  <w:pPr>
                    <w:pStyle w:val="TableBodyText"/>
                  </w:pPr>
                  <w:r w:rsidRPr="00D62572">
                    <w:t>0.2522</w:t>
                  </w:r>
                </w:p>
              </w:tc>
              <w:tc>
                <w:tcPr>
                  <w:tcW w:w="1209" w:type="pct"/>
                  <w:shd w:val="clear" w:color="auto" w:fill="FFFFFF" w:themeFill="background1"/>
                  <w:vAlign w:val="bottom"/>
                </w:tcPr>
                <w:p w14:paraId="2603D3C7" w14:textId="77777777" w:rsidR="001442D2" w:rsidRPr="00D62572" w:rsidRDefault="001442D2" w:rsidP="003E230A">
                  <w:pPr>
                    <w:pStyle w:val="TableBodyText"/>
                  </w:pPr>
                  <w:r w:rsidRPr="00D62572">
                    <w:t>0.2442</w:t>
                  </w:r>
                </w:p>
              </w:tc>
              <w:tc>
                <w:tcPr>
                  <w:tcW w:w="728" w:type="pct"/>
                  <w:shd w:val="clear" w:color="auto" w:fill="FFFFFF" w:themeFill="background1"/>
                  <w:vAlign w:val="bottom"/>
                </w:tcPr>
                <w:p w14:paraId="7BE0486A" w14:textId="77777777" w:rsidR="001442D2" w:rsidRPr="00D62572" w:rsidRDefault="001442D2" w:rsidP="003E230A">
                  <w:pPr>
                    <w:pStyle w:val="TableBodyText"/>
                  </w:pPr>
                </w:p>
              </w:tc>
            </w:tr>
            <w:tr w:rsidR="001442D2" w14:paraId="16FA47DA" w14:textId="77777777" w:rsidTr="00F3516B">
              <w:tc>
                <w:tcPr>
                  <w:tcW w:w="1934" w:type="pct"/>
                  <w:shd w:val="clear" w:color="auto" w:fill="F2F2F2" w:themeFill="accent4"/>
                  <w:vAlign w:val="bottom"/>
                </w:tcPr>
                <w:p w14:paraId="4D5EC647" w14:textId="77777777" w:rsidR="001442D2" w:rsidRPr="00D62572" w:rsidRDefault="001442D2" w:rsidP="003E230A">
                  <w:pPr>
                    <w:pStyle w:val="TableBodyText"/>
                    <w:jc w:val="left"/>
                  </w:pPr>
                  <w:r w:rsidRPr="00D62572">
                    <w:t>7</w:t>
                  </w:r>
                </w:p>
              </w:tc>
              <w:tc>
                <w:tcPr>
                  <w:tcW w:w="1129" w:type="pct"/>
                  <w:shd w:val="clear" w:color="auto" w:fill="F2F2F2" w:themeFill="accent4"/>
                  <w:vAlign w:val="bottom"/>
                </w:tcPr>
                <w:p w14:paraId="47E97E24" w14:textId="77777777" w:rsidR="001442D2" w:rsidRPr="00D62572" w:rsidRDefault="001442D2" w:rsidP="003E230A">
                  <w:pPr>
                    <w:pStyle w:val="TableBodyText"/>
                  </w:pPr>
                  <w:r w:rsidRPr="00D62572">
                    <w:t>0.1374</w:t>
                  </w:r>
                </w:p>
              </w:tc>
              <w:tc>
                <w:tcPr>
                  <w:tcW w:w="1209" w:type="pct"/>
                  <w:shd w:val="clear" w:color="auto" w:fill="F2F2F2" w:themeFill="accent4"/>
                  <w:vAlign w:val="bottom"/>
                </w:tcPr>
                <w:p w14:paraId="6398F794" w14:textId="77777777" w:rsidR="001442D2" w:rsidRPr="00D62572" w:rsidRDefault="001442D2" w:rsidP="003E230A">
                  <w:pPr>
                    <w:pStyle w:val="TableBodyText"/>
                  </w:pPr>
                  <w:r w:rsidRPr="00D62572">
                    <w:t>0.2373</w:t>
                  </w:r>
                </w:p>
              </w:tc>
              <w:tc>
                <w:tcPr>
                  <w:tcW w:w="728" w:type="pct"/>
                  <w:shd w:val="clear" w:color="auto" w:fill="F2F2F2" w:themeFill="accent4"/>
                  <w:vAlign w:val="bottom"/>
                </w:tcPr>
                <w:p w14:paraId="7E5ED40F" w14:textId="77777777" w:rsidR="001442D2" w:rsidRPr="00D62572" w:rsidRDefault="001442D2" w:rsidP="003E230A">
                  <w:pPr>
                    <w:pStyle w:val="TableBodyText"/>
                  </w:pPr>
                </w:p>
              </w:tc>
            </w:tr>
            <w:tr w:rsidR="001442D2" w14:paraId="2C3CC31E" w14:textId="77777777" w:rsidTr="00F3516B">
              <w:tc>
                <w:tcPr>
                  <w:tcW w:w="1934" w:type="pct"/>
                  <w:shd w:val="clear" w:color="auto" w:fill="FFFFFF" w:themeFill="background1"/>
                  <w:vAlign w:val="bottom"/>
                </w:tcPr>
                <w:p w14:paraId="1AA3282D" w14:textId="77777777" w:rsidR="001442D2" w:rsidRPr="00D62572" w:rsidRDefault="001442D2" w:rsidP="003E230A">
                  <w:pPr>
                    <w:pStyle w:val="TableBodyText"/>
                    <w:jc w:val="left"/>
                  </w:pPr>
                  <w:r w:rsidRPr="00D62572">
                    <w:t>8</w:t>
                  </w:r>
                </w:p>
              </w:tc>
              <w:tc>
                <w:tcPr>
                  <w:tcW w:w="1129" w:type="pct"/>
                  <w:shd w:val="clear" w:color="auto" w:fill="FFFFFF" w:themeFill="background1"/>
                  <w:vAlign w:val="bottom"/>
                </w:tcPr>
                <w:p w14:paraId="0048FFBF" w14:textId="77777777" w:rsidR="001442D2" w:rsidRPr="00D62572" w:rsidRDefault="001442D2" w:rsidP="003E230A">
                  <w:pPr>
                    <w:pStyle w:val="TableBodyText"/>
                  </w:pPr>
                  <w:r w:rsidRPr="00D62572">
                    <w:t>0.3947</w:t>
                  </w:r>
                </w:p>
              </w:tc>
              <w:tc>
                <w:tcPr>
                  <w:tcW w:w="1209" w:type="pct"/>
                  <w:shd w:val="clear" w:color="auto" w:fill="FFFFFF" w:themeFill="background1"/>
                  <w:vAlign w:val="bottom"/>
                </w:tcPr>
                <w:p w14:paraId="0B87FB1C" w14:textId="77777777" w:rsidR="001442D2" w:rsidRPr="00D62572" w:rsidRDefault="001442D2" w:rsidP="003E230A">
                  <w:pPr>
                    <w:pStyle w:val="TableBodyText"/>
                  </w:pPr>
                  <w:r w:rsidRPr="00D62572">
                    <w:t>0.2546</w:t>
                  </w:r>
                </w:p>
              </w:tc>
              <w:tc>
                <w:tcPr>
                  <w:tcW w:w="728" w:type="pct"/>
                  <w:shd w:val="clear" w:color="auto" w:fill="FFFFFF" w:themeFill="background1"/>
                  <w:vAlign w:val="bottom"/>
                </w:tcPr>
                <w:p w14:paraId="7AB927E7" w14:textId="77777777" w:rsidR="001442D2" w:rsidRPr="00D62572" w:rsidRDefault="001442D2" w:rsidP="003E230A">
                  <w:pPr>
                    <w:pStyle w:val="TableBodyText"/>
                  </w:pPr>
                </w:p>
              </w:tc>
            </w:tr>
            <w:tr w:rsidR="001442D2" w14:paraId="2289C06F" w14:textId="77777777" w:rsidTr="00F3516B">
              <w:tc>
                <w:tcPr>
                  <w:tcW w:w="1934" w:type="pct"/>
                  <w:shd w:val="clear" w:color="auto" w:fill="F2F2F2" w:themeFill="accent4"/>
                  <w:vAlign w:val="bottom"/>
                </w:tcPr>
                <w:p w14:paraId="32162A58" w14:textId="7C0EADAE" w:rsidR="001442D2" w:rsidRPr="00633154" w:rsidRDefault="001442D2" w:rsidP="003E230A">
                  <w:pPr>
                    <w:pStyle w:val="TableBodyText"/>
                    <w:jc w:val="left"/>
                    <w:rPr>
                      <w:b/>
                    </w:rPr>
                  </w:pPr>
                  <w:r w:rsidRPr="00633154">
                    <w:rPr>
                      <w:b/>
                    </w:rPr>
                    <w:t>Per</w:t>
                  </w:r>
                  <w:r w:rsidR="003E230A">
                    <w:rPr>
                      <w:b/>
                    </w:rPr>
                    <w:t xml:space="preserve"> </w:t>
                  </w:r>
                  <w:r w:rsidRPr="00633154">
                    <w:rPr>
                      <w:b/>
                    </w:rPr>
                    <w:t>cent</w:t>
                  </w:r>
                </w:p>
              </w:tc>
              <w:tc>
                <w:tcPr>
                  <w:tcW w:w="1129" w:type="pct"/>
                  <w:shd w:val="clear" w:color="auto" w:fill="F2F2F2" w:themeFill="accent4"/>
                  <w:vAlign w:val="bottom"/>
                </w:tcPr>
                <w:p w14:paraId="176340A5" w14:textId="06E5E227" w:rsidR="001442D2" w:rsidRPr="00D62572" w:rsidRDefault="009F10FD" w:rsidP="003E230A">
                  <w:pPr>
                    <w:pStyle w:val="TableBodyText"/>
                  </w:pPr>
                  <w:r>
                    <w:noBreakHyphen/>
                  </w:r>
                  <w:r w:rsidR="001442D2" w:rsidRPr="00D62572">
                    <w:t>0.1651</w:t>
                  </w:r>
                </w:p>
              </w:tc>
              <w:tc>
                <w:tcPr>
                  <w:tcW w:w="1209" w:type="pct"/>
                  <w:shd w:val="clear" w:color="auto" w:fill="F2F2F2" w:themeFill="accent4"/>
                  <w:vAlign w:val="bottom"/>
                </w:tcPr>
                <w:p w14:paraId="55B3C924" w14:textId="77777777" w:rsidR="001442D2" w:rsidRPr="00D62572" w:rsidRDefault="001442D2" w:rsidP="003E230A">
                  <w:pPr>
                    <w:pStyle w:val="TableBodyText"/>
                  </w:pPr>
                  <w:r w:rsidRPr="00D62572">
                    <w:t>0.1611</w:t>
                  </w:r>
                </w:p>
              </w:tc>
              <w:tc>
                <w:tcPr>
                  <w:tcW w:w="728" w:type="pct"/>
                  <w:shd w:val="clear" w:color="auto" w:fill="F2F2F2" w:themeFill="accent4"/>
                  <w:vAlign w:val="bottom"/>
                </w:tcPr>
                <w:p w14:paraId="6D3843B1" w14:textId="77777777" w:rsidR="001442D2" w:rsidRPr="00D62572" w:rsidRDefault="001442D2" w:rsidP="003E230A">
                  <w:pPr>
                    <w:pStyle w:val="TableBodyText"/>
                  </w:pPr>
                </w:p>
              </w:tc>
            </w:tr>
            <w:tr w:rsidR="001442D2" w14:paraId="2FFA311A" w14:textId="77777777" w:rsidTr="00F3516B">
              <w:tc>
                <w:tcPr>
                  <w:tcW w:w="1934" w:type="pct"/>
                  <w:shd w:val="clear" w:color="auto" w:fill="FFFFFF" w:themeFill="background1"/>
                  <w:vAlign w:val="bottom"/>
                </w:tcPr>
                <w:p w14:paraId="19A821CB" w14:textId="77777777" w:rsidR="001442D2" w:rsidRPr="00633154" w:rsidRDefault="001442D2" w:rsidP="003E230A">
                  <w:pPr>
                    <w:pStyle w:val="TableBodyText"/>
                    <w:jc w:val="left"/>
                    <w:rPr>
                      <w:b/>
                    </w:rPr>
                  </w:pPr>
                  <w:r w:rsidRPr="00633154">
                    <w:rPr>
                      <w:b/>
                    </w:rPr>
                    <w:t>Survey effort</w:t>
                  </w:r>
                </w:p>
              </w:tc>
              <w:tc>
                <w:tcPr>
                  <w:tcW w:w="1129" w:type="pct"/>
                  <w:shd w:val="clear" w:color="auto" w:fill="FFFFFF" w:themeFill="background1"/>
                  <w:vAlign w:val="bottom"/>
                </w:tcPr>
                <w:p w14:paraId="62251673" w14:textId="77777777" w:rsidR="001442D2" w:rsidRPr="00D62572" w:rsidRDefault="001442D2" w:rsidP="003E230A">
                  <w:pPr>
                    <w:pStyle w:val="TableBodyText"/>
                  </w:pPr>
                  <w:r w:rsidRPr="00D62572">
                    <w:t>0.2583</w:t>
                  </w:r>
                </w:p>
              </w:tc>
              <w:tc>
                <w:tcPr>
                  <w:tcW w:w="1209" w:type="pct"/>
                  <w:shd w:val="clear" w:color="auto" w:fill="FFFFFF" w:themeFill="background1"/>
                  <w:vAlign w:val="bottom"/>
                </w:tcPr>
                <w:p w14:paraId="43DB3256" w14:textId="77777777" w:rsidR="001442D2" w:rsidRPr="00D62572" w:rsidRDefault="001442D2" w:rsidP="003E230A">
                  <w:pPr>
                    <w:pStyle w:val="TableBodyText"/>
                  </w:pPr>
                  <w:r w:rsidRPr="00D62572">
                    <w:t>0.3026</w:t>
                  </w:r>
                </w:p>
              </w:tc>
              <w:tc>
                <w:tcPr>
                  <w:tcW w:w="728" w:type="pct"/>
                  <w:shd w:val="clear" w:color="auto" w:fill="FFFFFF" w:themeFill="background1"/>
                  <w:vAlign w:val="bottom"/>
                </w:tcPr>
                <w:p w14:paraId="4B26F10C" w14:textId="77777777" w:rsidR="001442D2" w:rsidRPr="00D62572" w:rsidRDefault="001442D2" w:rsidP="003E230A">
                  <w:pPr>
                    <w:pStyle w:val="TableBodyText"/>
                  </w:pPr>
                </w:p>
              </w:tc>
            </w:tr>
            <w:tr w:rsidR="001442D2" w14:paraId="5A117DEA" w14:textId="77777777" w:rsidTr="00F3516B">
              <w:tc>
                <w:tcPr>
                  <w:tcW w:w="1934" w:type="pct"/>
                  <w:shd w:val="clear" w:color="auto" w:fill="F2F2F2" w:themeFill="accent4"/>
                  <w:vAlign w:val="bottom"/>
                </w:tcPr>
                <w:p w14:paraId="2C3A80D2" w14:textId="77777777" w:rsidR="001442D2" w:rsidRPr="00633154" w:rsidRDefault="001442D2" w:rsidP="003E230A">
                  <w:pPr>
                    <w:pStyle w:val="TableBodyText"/>
                    <w:jc w:val="left"/>
                    <w:rPr>
                      <w:b/>
                    </w:rPr>
                  </w:pPr>
                  <w:r w:rsidRPr="00633154">
                    <w:rPr>
                      <w:b/>
                    </w:rPr>
                    <w:t>Currently have fund</w:t>
                  </w:r>
                </w:p>
              </w:tc>
              <w:tc>
                <w:tcPr>
                  <w:tcW w:w="1129" w:type="pct"/>
                  <w:shd w:val="clear" w:color="auto" w:fill="F2F2F2" w:themeFill="accent4"/>
                  <w:vAlign w:val="bottom"/>
                </w:tcPr>
                <w:p w14:paraId="5B6CD1FA" w14:textId="77777777" w:rsidR="001442D2" w:rsidRPr="00D62572" w:rsidRDefault="001442D2" w:rsidP="003E230A">
                  <w:pPr>
                    <w:pStyle w:val="TableBodyText"/>
                  </w:pPr>
                  <w:r w:rsidRPr="00D62572">
                    <w:t>0.1274</w:t>
                  </w:r>
                </w:p>
              </w:tc>
              <w:tc>
                <w:tcPr>
                  <w:tcW w:w="1209" w:type="pct"/>
                  <w:shd w:val="clear" w:color="auto" w:fill="F2F2F2" w:themeFill="accent4"/>
                  <w:vAlign w:val="bottom"/>
                </w:tcPr>
                <w:p w14:paraId="78C04DEA" w14:textId="77777777" w:rsidR="001442D2" w:rsidRPr="00D62572" w:rsidRDefault="001442D2" w:rsidP="003E230A">
                  <w:pPr>
                    <w:pStyle w:val="TableBodyText"/>
                  </w:pPr>
                  <w:r w:rsidRPr="00D62572">
                    <w:t>0.1979</w:t>
                  </w:r>
                </w:p>
              </w:tc>
              <w:tc>
                <w:tcPr>
                  <w:tcW w:w="728" w:type="pct"/>
                  <w:shd w:val="clear" w:color="auto" w:fill="F2F2F2" w:themeFill="accent4"/>
                  <w:vAlign w:val="bottom"/>
                </w:tcPr>
                <w:p w14:paraId="047A1202" w14:textId="77777777" w:rsidR="001442D2" w:rsidRPr="00D62572" w:rsidRDefault="001442D2" w:rsidP="003E230A">
                  <w:pPr>
                    <w:pStyle w:val="TableBodyText"/>
                  </w:pPr>
                </w:p>
              </w:tc>
            </w:tr>
            <w:tr w:rsidR="001442D2" w14:paraId="51358440" w14:textId="77777777" w:rsidTr="00F3516B">
              <w:tc>
                <w:tcPr>
                  <w:tcW w:w="1934" w:type="pct"/>
                  <w:shd w:val="clear" w:color="auto" w:fill="FFFFFF" w:themeFill="background1"/>
                  <w:vAlign w:val="bottom"/>
                </w:tcPr>
                <w:p w14:paraId="6C1853C5" w14:textId="77777777" w:rsidR="001442D2" w:rsidRPr="00633154" w:rsidRDefault="001442D2" w:rsidP="003E230A">
                  <w:pPr>
                    <w:pStyle w:val="TableBodyText"/>
                    <w:jc w:val="left"/>
                    <w:rPr>
                      <w:b/>
                    </w:rPr>
                  </w:pPr>
                  <w:r w:rsidRPr="00633154">
                    <w:rPr>
                      <w:b/>
                    </w:rPr>
                    <w:t>Age bracket</w:t>
                  </w:r>
                </w:p>
              </w:tc>
              <w:tc>
                <w:tcPr>
                  <w:tcW w:w="1129" w:type="pct"/>
                  <w:shd w:val="clear" w:color="auto" w:fill="FFFFFF" w:themeFill="background1"/>
                  <w:vAlign w:val="bottom"/>
                </w:tcPr>
                <w:p w14:paraId="7C529DA1" w14:textId="77777777" w:rsidR="001442D2" w:rsidRPr="00D62572" w:rsidRDefault="001442D2" w:rsidP="003E230A">
                  <w:pPr>
                    <w:pStyle w:val="TableBodyText"/>
                  </w:pPr>
                </w:p>
              </w:tc>
              <w:tc>
                <w:tcPr>
                  <w:tcW w:w="1209" w:type="pct"/>
                  <w:shd w:val="clear" w:color="auto" w:fill="FFFFFF" w:themeFill="background1"/>
                  <w:vAlign w:val="bottom"/>
                </w:tcPr>
                <w:p w14:paraId="08762D71" w14:textId="77777777" w:rsidR="001442D2" w:rsidRPr="00D62572" w:rsidRDefault="001442D2" w:rsidP="003E230A">
                  <w:pPr>
                    <w:pStyle w:val="TableBodyText"/>
                  </w:pPr>
                </w:p>
              </w:tc>
              <w:tc>
                <w:tcPr>
                  <w:tcW w:w="728" w:type="pct"/>
                  <w:shd w:val="clear" w:color="auto" w:fill="FFFFFF" w:themeFill="background1"/>
                  <w:vAlign w:val="bottom"/>
                </w:tcPr>
                <w:p w14:paraId="38B9F695" w14:textId="77777777" w:rsidR="001442D2" w:rsidRPr="00D62572" w:rsidRDefault="001442D2" w:rsidP="003E230A">
                  <w:pPr>
                    <w:pStyle w:val="TableBodyText"/>
                  </w:pPr>
                </w:p>
              </w:tc>
            </w:tr>
            <w:tr w:rsidR="001442D2" w14:paraId="5823BE3C" w14:textId="77777777" w:rsidTr="00F3516B">
              <w:tc>
                <w:tcPr>
                  <w:tcW w:w="1934" w:type="pct"/>
                  <w:shd w:val="clear" w:color="auto" w:fill="F2F2F2" w:themeFill="accent4"/>
                  <w:vAlign w:val="bottom"/>
                </w:tcPr>
                <w:p w14:paraId="0D1F6817" w14:textId="5A9F97B0"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D62572">
                    <w:rPr>
                      <w:rFonts w:asciiTheme="minorHAnsi" w:hAnsiTheme="minorHAnsi" w:cstheme="minorHAnsi"/>
                      <w:color w:val="000000"/>
                      <w:szCs w:val="18"/>
                    </w:rPr>
                    <w:t>34</w:t>
                  </w:r>
                </w:p>
              </w:tc>
              <w:tc>
                <w:tcPr>
                  <w:tcW w:w="1129" w:type="pct"/>
                  <w:shd w:val="clear" w:color="auto" w:fill="F2F2F2" w:themeFill="accent4"/>
                  <w:vAlign w:val="bottom"/>
                </w:tcPr>
                <w:p w14:paraId="08E8EFDC" w14:textId="70628937" w:rsidR="001442D2" w:rsidRPr="00D6257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62572">
                    <w:rPr>
                      <w:rFonts w:asciiTheme="minorHAnsi" w:hAnsiTheme="minorHAnsi" w:cstheme="minorHAnsi"/>
                      <w:color w:val="000000"/>
                      <w:szCs w:val="18"/>
                    </w:rPr>
                    <w:t>0.1276</w:t>
                  </w:r>
                </w:p>
              </w:tc>
              <w:tc>
                <w:tcPr>
                  <w:tcW w:w="1209" w:type="pct"/>
                  <w:shd w:val="clear" w:color="auto" w:fill="F2F2F2" w:themeFill="accent4"/>
                  <w:vAlign w:val="bottom"/>
                </w:tcPr>
                <w:p w14:paraId="6B46728E"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0.2966</w:t>
                  </w:r>
                </w:p>
              </w:tc>
              <w:tc>
                <w:tcPr>
                  <w:tcW w:w="728" w:type="pct"/>
                  <w:shd w:val="clear" w:color="auto" w:fill="F2F2F2" w:themeFill="accent4"/>
                  <w:vAlign w:val="bottom"/>
                </w:tcPr>
                <w:p w14:paraId="08A5B52A" w14:textId="77777777" w:rsidR="001442D2" w:rsidRPr="00D62572" w:rsidRDefault="001442D2" w:rsidP="003E230A">
                  <w:pPr>
                    <w:pStyle w:val="TableBodyText"/>
                    <w:ind w:right="28"/>
                    <w:rPr>
                      <w:rFonts w:asciiTheme="minorHAnsi" w:hAnsiTheme="minorHAnsi" w:cstheme="minorHAnsi"/>
                      <w:szCs w:val="18"/>
                    </w:rPr>
                  </w:pPr>
                </w:p>
              </w:tc>
            </w:tr>
            <w:tr w:rsidR="001442D2" w14:paraId="0B53B5D1" w14:textId="77777777" w:rsidTr="00F3516B">
              <w:tc>
                <w:tcPr>
                  <w:tcW w:w="1934" w:type="pct"/>
                  <w:shd w:val="clear" w:color="auto" w:fill="FFFFFF" w:themeFill="background1"/>
                  <w:vAlign w:val="bottom"/>
                </w:tcPr>
                <w:p w14:paraId="6E45E38D" w14:textId="49F6593D"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D62572">
                    <w:rPr>
                      <w:rFonts w:asciiTheme="minorHAnsi" w:hAnsiTheme="minorHAnsi" w:cstheme="minorHAnsi"/>
                      <w:color w:val="000000"/>
                      <w:szCs w:val="18"/>
                    </w:rPr>
                    <w:t>44</w:t>
                  </w:r>
                </w:p>
              </w:tc>
              <w:tc>
                <w:tcPr>
                  <w:tcW w:w="1129" w:type="pct"/>
                  <w:shd w:val="clear" w:color="auto" w:fill="FFFFFF" w:themeFill="background1"/>
                  <w:vAlign w:val="bottom"/>
                </w:tcPr>
                <w:p w14:paraId="0A379DAC" w14:textId="45FD9DEC" w:rsidR="001442D2" w:rsidRPr="00D6257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62572">
                    <w:rPr>
                      <w:rFonts w:asciiTheme="minorHAnsi" w:hAnsiTheme="minorHAnsi" w:cstheme="minorHAnsi"/>
                      <w:color w:val="000000"/>
                      <w:szCs w:val="18"/>
                    </w:rPr>
                    <w:t>0.4097</w:t>
                  </w:r>
                </w:p>
              </w:tc>
              <w:tc>
                <w:tcPr>
                  <w:tcW w:w="1209" w:type="pct"/>
                  <w:shd w:val="clear" w:color="auto" w:fill="FFFFFF" w:themeFill="background1"/>
                  <w:vAlign w:val="bottom"/>
                </w:tcPr>
                <w:p w14:paraId="12A8964B"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0.2872</w:t>
                  </w:r>
                </w:p>
              </w:tc>
              <w:tc>
                <w:tcPr>
                  <w:tcW w:w="728" w:type="pct"/>
                  <w:shd w:val="clear" w:color="auto" w:fill="FFFFFF" w:themeFill="background1"/>
                  <w:vAlign w:val="bottom"/>
                </w:tcPr>
                <w:p w14:paraId="689A87AC" w14:textId="77777777" w:rsidR="001442D2" w:rsidRPr="00D62572" w:rsidRDefault="001442D2" w:rsidP="003E230A">
                  <w:pPr>
                    <w:pStyle w:val="TableBodyText"/>
                    <w:ind w:right="28"/>
                    <w:rPr>
                      <w:rFonts w:asciiTheme="minorHAnsi" w:hAnsiTheme="minorHAnsi" w:cstheme="minorHAnsi"/>
                      <w:szCs w:val="18"/>
                    </w:rPr>
                  </w:pPr>
                </w:p>
              </w:tc>
            </w:tr>
            <w:tr w:rsidR="001442D2" w14:paraId="68F91BBE" w14:textId="77777777" w:rsidTr="00F3516B">
              <w:tc>
                <w:tcPr>
                  <w:tcW w:w="1934" w:type="pct"/>
                  <w:shd w:val="clear" w:color="auto" w:fill="F2F2F2" w:themeFill="accent4"/>
                  <w:vAlign w:val="bottom"/>
                </w:tcPr>
                <w:p w14:paraId="2572CEB8" w14:textId="14FE44AE"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D62572">
                    <w:rPr>
                      <w:rFonts w:asciiTheme="minorHAnsi" w:hAnsiTheme="minorHAnsi" w:cstheme="minorHAnsi"/>
                      <w:color w:val="000000"/>
                      <w:szCs w:val="18"/>
                    </w:rPr>
                    <w:t>54</w:t>
                  </w:r>
                </w:p>
              </w:tc>
              <w:tc>
                <w:tcPr>
                  <w:tcW w:w="1129" w:type="pct"/>
                  <w:shd w:val="clear" w:color="auto" w:fill="F2F2F2" w:themeFill="accent4"/>
                  <w:vAlign w:val="bottom"/>
                </w:tcPr>
                <w:p w14:paraId="407140BC" w14:textId="4AB2686A" w:rsidR="001442D2" w:rsidRPr="00D6257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62572">
                    <w:rPr>
                      <w:rFonts w:asciiTheme="minorHAnsi" w:hAnsiTheme="minorHAnsi" w:cstheme="minorHAnsi"/>
                      <w:color w:val="000000"/>
                      <w:szCs w:val="18"/>
                    </w:rPr>
                    <w:t>0.2563</w:t>
                  </w:r>
                </w:p>
              </w:tc>
              <w:tc>
                <w:tcPr>
                  <w:tcW w:w="1209" w:type="pct"/>
                  <w:shd w:val="clear" w:color="auto" w:fill="F2F2F2" w:themeFill="accent4"/>
                  <w:vAlign w:val="bottom"/>
                </w:tcPr>
                <w:p w14:paraId="53CD489C"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0.2923</w:t>
                  </w:r>
                </w:p>
              </w:tc>
              <w:tc>
                <w:tcPr>
                  <w:tcW w:w="728" w:type="pct"/>
                  <w:shd w:val="clear" w:color="auto" w:fill="F2F2F2" w:themeFill="accent4"/>
                  <w:vAlign w:val="bottom"/>
                </w:tcPr>
                <w:p w14:paraId="05675A1F" w14:textId="77777777" w:rsidR="001442D2" w:rsidRPr="00D62572" w:rsidRDefault="001442D2" w:rsidP="003E230A">
                  <w:pPr>
                    <w:pStyle w:val="TableBodyText"/>
                    <w:ind w:right="28"/>
                    <w:rPr>
                      <w:rFonts w:asciiTheme="minorHAnsi" w:hAnsiTheme="minorHAnsi" w:cstheme="minorHAnsi"/>
                      <w:szCs w:val="18"/>
                    </w:rPr>
                  </w:pPr>
                </w:p>
              </w:tc>
            </w:tr>
            <w:tr w:rsidR="001442D2" w14:paraId="6BF105BD" w14:textId="77777777" w:rsidTr="00F3516B">
              <w:tc>
                <w:tcPr>
                  <w:tcW w:w="1934" w:type="pct"/>
                  <w:shd w:val="clear" w:color="auto" w:fill="FFFFFF" w:themeFill="background1"/>
                  <w:vAlign w:val="bottom"/>
                </w:tcPr>
                <w:p w14:paraId="37AA48FA" w14:textId="22355D76"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D62572">
                    <w:rPr>
                      <w:rFonts w:asciiTheme="minorHAnsi" w:hAnsiTheme="minorHAnsi" w:cstheme="minorHAnsi"/>
                      <w:color w:val="000000"/>
                      <w:szCs w:val="18"/>
                    </w:rPr>
                    <w:t>64</w:t>
                  </w:r>
                </w:p>
              </w:tc>
              <w:tc>
                <w:tcPr>
                  <w:tcW w:w="1129" w:type="pct"/>
                  <w:shd w:val="clear" w:color="auto" w:fill="FFFFFF" w:themeFill="background1"/>
                  <w:vAlign w:val="bottom"/>
                </w:tcPr>
                <w:p w14:paraId="1ABE6974" w14:textId="36CA9BC6" w:rsidR="001442D2" w:rsidRPr="00D6257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62572">
                    <w:rPr>
                      <w:rFonts w:asciiTheme="minorHAnsi" w:hAnsiTheme="minorHAnsi" w:cstheme="minorHAnsi"/>
                      <w:color w:val="000000"/>
                      <w:szCs w:val="18"/>
                    </w:rPr>
                    <w:t>0.5791</w:t>
                  </w:r>
                </w:p>
              </w:tc>
              <w:tc>
                <w:tcPr>
                  <w:tcW w:w="1209" w:type="pct"/>
                  <w:shd w:val="clear" w:color="auto" w:fill="FFFFFF" w:themeFill="background1"/>
                  <w:vAlign w:val="bottom"/>
                </w:tcPr>
                <w:p w14:paraId="15E03753"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0.2720</w:t>
                  </w:r>
                </w:p>
              </w:tc>
              <w:tc>
                <w:tcPr>
                  <w:tcW w:w="728" w:type="pct"/>
                  <w:shd w:val="clear" w:color="auto" w:fill="FFFFFF" w:themeFill="background1"/>
                  <w:vAlign w:val="bottom"/>
                </w:tcPr>
                <w:p w14:paraId="55B716C2" w14:textId="77777777" w:rsidR="001442D2" w:rsidRPr="00D62572" w:rsidRDefault="001442D2"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0DBA1CC2" w14:textId="77777777" w:rsidTr="00F3516B">
              <w:tc>
                <w:tcPr>
                  <w:tcW w:w="1934" w:type="pct"/>
                  <w:shd w:val="clear" w:color="auto" w:fill="F2F2F2" w:themeFill="accent4"/>
                  <w:vAlign w:val="bottom"/>
                </w:tcPr>
                <w:p w14:paraId="187607C4" w14:textId="77777777" w:rsidR="001442D2" w:rsidRPr="00D62572" w:rsidRDefault="001442D2" w:rsidP="003E230A">
                  <w:pPr>
                    <w:pStyle w:val="TableBodyText"/>
                    <w:jc w:val="left"/>
                    <w:rPr>
                      <w:rFonts w:asciiTheme="minorHAnsi" w:hAnsiTheme="minorHAnsi" w:cstheme="minorHAnsi"/>
                      <w:b/>
                      <w:szCs w:val="18"/>
                    </w:rPr>
                  </w:pPr>
                  <w:r w:rsidRPr="00D62572">
                    <w:rPr>
                      <w:rFonts w:asciiTheme="minorHAnsi" w:hAnsiTheme="minorHAnsi" w:cstheme="minorHAnsi"/>
                      <w:b/>
                      <w:color w:val="000000"/>
                      <w:szCs w:val="18"/>
                    </w:rPr>
                    <w:t>Female</w:t>
                  </w:r>
                </w:p>
              </w:tc>
              <w:tc>
                <w:tcPr>
                  <w:tcW w:w="1129" w:type="pct"/>
                  <w:shd w:val="clear" w:color="auto" w:fill="F2F2F2" w:themeFill="accent4"/>
                  <w:vAlign w:val="bottom"/>
                </w:tcPr>
                <w:p w14:paraId="0314B775"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0.0954</w:t>
                  </w:r>
                </w:p>
              </w:tc>
              <w:tc>
                <w:tcPr>
                  <w:tcW w:w="1209" w:type="pct"/>
                  <w:shd w:val="clear" w:color="auto" w:fill="F2F2F2" w:themeFill="accent4"/>
                  <w:vAlign w:val="bottom"/>
                </w:tcPr>
                <w:p w14:paraId="4CCEC165"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0.1701</w:t>
                  </w:r>
                </w:p>
              </w:tc>
              <w:tc>
                <w:tcPr>
                  <w:tcW w:w="728" w:type="pct"/>
                  <w:shd w:val="clear" w:color="auto" w:fill="F2F2F2" w:themeFill="accent4"/>
                  <w:vAlign w:val="bottom"/>
                </w:tcPr>
                <w:p w14:paraId="32DE1AE2" w14:textId="77777777" w:rsidR="001442D2" w:rsidRPr="00D62572" w:rsidRDefault="001442D2" w:rsidP="003E230A">
                  <w:pPr>
                    <w:pStyle w:val="TableBodyText"/>
                    <w:ind w:right="28"/>
                    <w:rPr>
                      <w:rFonts w:asciiTheme="minorHAnsi" w:hAnsiTheme="minorHAnsi" w:cstheme="minorHAnsi"/>
                      <w:szCs w:val="18"/>
                    </w:rPr>
                  </w:pPr>
                </w:p>
              </w:tc>
            </w:tr>
            <w:tr w:rsidR="001442D2" w14:paraId="3601C596" w14:textId="77777777" w:rsidTr="00F3516B">
              <w:tc>
                <w:tcPr>
                  <w:tcW w:w="1934" w:type="pct"/>
                  <w:shd w:val="clear" w:color="auto" w:fill="FFFFFF" w:themeFill="background1"/>
                  <w:vAlign w:val="bottom"/>
                </w:tcPr>
                <w:p w14:paraId="37EDEAFC" w14:textId="77777777" w:rsidR="001442D2" w:rsidRPr="00D62572" w:rsidRDefault="001442D2" w:rsidP="003E230A">
                  <w:pPr>
                    <w:pStyle w:val="TableBodyText"/>
                    <w:jc w:val="left"/>
                    <w:rPr>
                      <w:rFonts w:asciiTheme="minorHAnsi" w:hAnsiTheme="minorHAnsi" w:cstheme="minorHAnsi"/>
                      <w:b/>
                      <w:color w:val="000000"/>
                      <w:szCs w:val="18"/>
                    </w:rPr>
                  </w:pPr>
                  <w:r w:rsidRPr="00D62572">
                    <w:rPr>
                      <w:rFonts w:asciiTheme="minorHAnsi" w:hAnsiTheme="minorHAnsi" w:cstheme="minorHAnsi"/>
                      <w:b/>
                      <w:color w:val="000000"/>
                      <w:szCs w:val="18"/>
                    </w:rPr>
                    <w:t>Household income bracket ($)</w:t>
                  </w:r>
                </w:p>
              </w:tc>
              <w:tc>
                <w:tcPr>
                  <w:tcW w:w="1129" w:type="pct"/>
                  <w:shd w:val="clear" w:color="auto" w:fill="FFFFFF" w:themeFill="background1"/>
                  <w:vAlign w:val="bottom"/>
                </w:tcPr>
                <w:p w14:paraId="3D5C9B57" w14:textId="77777777" w:rsidR="001442D2" w:rsidRPr="00D62572" w:rsidRDefault="001442D2" w:rsidP="003E230A">
                  <w:pPr>
                    <w:pStyle w:val="TableBodyText"/>
                    <w:rPr>
                      <w:rFonts w:asciiTheme="minorHAnsi" w:hAnsiTheme="minorHAnsi" w:cstheme="minorHAnsi"/>
                      <w:color w:val="000000"/>
                      <w:szCs w:val="18"/>
                    </w:rPr>
                  </w:pPr>
                </w:p>
              </w:tc>
              <w:tc>
                <w:tcPr>
                  <w:tcW w:w="1209" w:type="pct"/>
                  <w:shd w:val="clear" w:color="auto" w:fill="FFFFFF" w:themeFill="background1"/>
                  <w:vAlign w:val="bottom"/>
                </w:tcPr>
                <w:p w14:paraId="24C0319F" w14:textId="77777777" w:rsidR="001442D2" w:rsidRPr="00D62572" w:rsidRDefault="001442D2" w:rsidP="003E230A">
                  <w:pPr>
                    <w:pStyle w:val="TableBodyText"/>
                    <w:rPr>
                      <w:rFonts w:asciiTheme="minorHAnsi" w:hAnsiTheme="minorHAnsi" w:cstheme="minorHAnsi"/>
                      <w:color w:val="000000"/>
                      <w:szCs w:val="18"/>
                    </w:rPr>
                  </w:pPr>
                </w:p>
              </w:tc>
              <w:tc>
                <w:tcPr>
                  <w:tcW w:w="728" w:type="pct"/>
                  <w:shd w:val="clear" w:color="auto" w:fill="FFFFFF" w:themeFill="background1"/>
                  <w:vAlign w:val="bottom"/>
                </w:tcPr>
                <w:p w14:paraId="7C3C7281" w14:textId="77777777" w:rsidR="001442D2" w:rsidRPr="00D62572" w:rsidRDefault="001442D2" w:rsidP="003E230A">
                  <w:pPr>
                    <w:pStyle w:val="TableBodyText"/>
                    <w:ind w:right="28"/>
                    <w:rPr>
                      <w:rFonts w:asciiTheme="minorHAnsi" w:hAnsiTheme="minorHAnsi" w:cstheme="minorHAnsi"/>
                      <w:color w:val="000000"/>
                      <w:szCs w:val="18"/>
                    </w:rPr>
                  </w:pPr>
                </w:p>
              </w:tc>
            </w:tr>
            <w:tr w:rsidR="001442D2" w14:paraId="5867931F" w14:textId="77777777" w:rsidTr="00F3516B">
              <w:tc>
                <w:tcPr>
                  <w:tcW w:w="1934" w:type="pct"/>
                  <w:shd w:val="clear" w:color="auto" w:fill="F2F2F2" w:themeFill="accent4"/>
                  <w:vAlign w:val="bottom"/>
                </w:tcPr>
                <w:p w14:paraId="7D05D5BE"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20 000 – 39 999</w:t>
                  </w:r>
                </w:p>
              </w:tc>
              <w:tc>
                <w:tcPr>
                  <w:tcW w:w="1129" w:type="pct"/>
                  <w:shd w:val="clear" w:color="auto" w:fill="F2F2F2" w:themeFill="accent4"/>
                  <w:vAlign w:val="bottom"/>
                </w:tcPr>
                <w:p w14:paraId="63E5DA73"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0.0922</w:t>
                  </w:r>
                </w:p>
              </w:tc>
              <w:tc>
                <w:tcPr>
                  <w:tcW w:w="1209" w:type="pct"/>
                  <w:shd w:val="clear" w:color="auto" w:fill="F2F2F2" w:themeFill="accent4"/>
                  <w:vAlign w:val="bottom"/>
                </w:tcPr>
                <w:p w14:paraId="03FA5482"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0.2684</w:t>
                  </w:r>
                </w:p>
              </w:tc>
              <w:tc>
                <w:tcPr>
                  <w:tcW w:w="728" w:type="pct"/>
                  <w:shd w:val="clear" w:color="auto" w:fill="F2F2F2" w:themeFill="accent4"/>
                  <w:vAlign w:val="bottom"/>
                </w:tcPr>
                <w:p w14:paraId="3588B3D4" w14:textId="77777777" w:rsidR="001442D2" w:rsidRPr="00D62572" w:rsidRDefault="001442D2" w:rsidP="003E230A">
                  <w:pPr>
                    <w:pStyle w:val="TableBodyText"/>
                    <w:ind w:right="28"/>
                    <w:rPr>
                      <w:rFonts w:asciiTheme="minorHAnsi" w:hAnsiTheme="minorHAnsi" w:cstheme="minorHAnsi"/>
                      <w:szCs w:val="18"/>
                    </w:rPr>
                  </w:pPr>
                </w:p>
              </w:tc>
            </w:tr>
            <w:tr w:rsidR="001442D2" w14:paraId="7519FE23" w14:textId="77777777" w:rsidTr="00F3516B">
              <w:tc>
                <w:tcPr>
                  <w:tcW w:w="1934" w:type="pct"/>
                  <w:shd w:val="clear" w:color="auto" w:fill="FFFFFF" w:themeFill="background1"/>
                  <w:vAlign w:val="bottom"/>
                </w:tcPr>
                <w:p w14:paraId="1883F491"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40 000 – 59 999</w:t>
                  </w:r>
                </w:p>
              </w:tc>
              <w:tc>
                <w:tcPr>
                  <w:tcW w:w="1129" w:type="pct"/>
                  <w:shd w:val="clear" w:color="auto" w:fill="FFFFFF" w:themeFill="background1"/>
                  <w:vAlign w:val="bottom"/>
                </w:tcPr>
                <w:p w14:paraId="194A0C29"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0.2426</w:t>
                  </w:r>
                </w:p>
              </w:tc>
              <w:tc>
                <w:tcPr>
                  <w:tcW w:w="1209" w:type="pct"/>
                  <w:shd w:val="clear" w:color="auto" w:fill="FFFFFF" w:themeFill="background1"/>
                  <w:vAlign w:val="bottom"/>
                </w:tcPr>
                <w:p w14:paraId="48C13E30"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0.2842</w:t>
                  </w:r>
                </w:p>
              </w:tc>
              <w:tc>
                <w:tcPr>
                  <w:tcW w:w="728" w:type="pct"/>
                  <w:shd w:val="clear" w:color="auto" w:fill="FFFFFF" w:themeFill="background1"/>
                  <w:vAlign w:val="bottom"/>
                </w:tcPr>
                <w:p w14:paraId="387B813E" w14:textId="77777777" w:rsidR="001442D2" w:rsidRPr="00D62572" w:rsidRDefault="001442D2" w:rsidP="003E230A">
                  <w:pPr>
                    <w:pStyle w:val="TableBodyText"/>
                    <w:ind w:right="28"/>
                    <w:rPr>
                      <w:rFonts w:asciiTheme="minorHAnsi" w:hAnsiTheme="minorHAnsi" w:cstheme="minorHAnsi"/>
                      <w:szCs w:val="18"/>
                    </w:rPr>
                  </w:pPr>
                </w:p>
              </w:tc>
            </w:tr>
            <w:tr w:rsidR="001442D2" w14:paraId="457C638B" w14:textId="77777777" w:rsidTr="00F3516B">
              <w:tc>
                <w:tcPr>
                  <w:tcW w:w="1934" w:type="pct"/>
                  <w:shd w:val="clear" w:color="auto" w:fill="F2F2F2" w:themeFill="accent4"/>
                  <w:vAlign w:val="bottom"/>
                </w:tcPr>
                <w:p w14:paraId="01378406"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60 000 – 79 999</w:t>
                  </w:r>
                </w:p>
              </w:tc>
              <w:tc>
                <w:tcPr>
                  <w:tcW w:w="1129" w:type="pct"/>
                  <w:shd w:val="clear" w:color="auto" w:fill="F2F2F2" w:themeFill="accent4"/>
                  <w:vAlign w:val="bottom"/>
                </w:tcPr>
                <w:p w14:paraId="49D07EAB"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0.1393</w:t>
                  </w:r>
                </w:p>
              </w:tc>
              <w:tc>
                <w:tcPr>
                  <w:tcW w:w="1209" w:type="pct"/>
                  <w:shd w:val="clear" w:color="auto" w:fill="F2F2F2" w:themeFill="accent4"/>
                  <w:vAlign w:val="bottom"/>
                </w:tcPr>
                <w:p w14:paraId="5E985191"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0.2830</w:t>
                  </w:r>
                </w:p>
              </w:tc>
              <w:tc>
                <w:tcPr>
                  <w:tcW w:w="728" w:type="pct"/>
                  <w:shd w:val="clear" w:color="auto" w:fill="F2F2F2" w:themeFill="accent4"/>
                  <w:vAlign w:val="bottom"/>
                </w:tcPr>
                <w:p w14:paraId="147E1F1D" w14:textId="77777777" w:rsidR="001442D2" w:rsidRPr="00D62572" w:rsidRDefault="001442D2" w:rsidP="003E230A">
                  <w:pPr>
                    <w:pStyle w:val="TableBodyText"/>
                    <w:ind w:right="28"/>
                    <w:rPr>
                      <w:rFonts w:asciiTheme="minorHAnsi" w:hAnsiTheme="minorHAnsi" w:cstheme="minorHAnsi"/>
                      <w:szCs w:val="18"/>
                    </w:rPr>
                  </w:pPr>
                </w:p>
              </w:tc>
            </w:tr>
            <w:tr w:rsidR="001442D2" w14:paraId="6FF4EB25" w14:textId="77777777" w:rsidTr="00F3516B">
              <w:tc>
                <w:tcPr>
                  <w:tcW w:w="1934" w:type="pct"/>
                  <w:shd w:val="clear" w:color="auto" w:fill="FFFFFF" w:themeFill="background1"/>
                  <w:vAlign w:val="bottom"/>
                </w:tcPr>
                <w:p w14:paraId="50039453"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80 000 – 99 999</w:t>
                  </w:r>
                </w:p>
              </w:tc>
              <w:tc>
                <w:tcPr>
                  <w:tcW w:w="1129" w:type="pct"/>
                  <w:shd w:val="clear" w:color="auto" w:fill="FFFFFF" w:themeFill="background1"/>
                  <w:vAlign w:val="bottom"/>
                </w:tcPr>
                <w:p w14:paraId="345E2346"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0.4426</w:t>
                  </w:r>
                </w:p>
              </w:tc>
              <w:tc>
                <w:tcPr>
                  <w:tcW w:w="1209" w:type="pct"/>
                  <w:shd w:val="clear" w:color="auto" w:fill="FFFFFF" w:themeFill="background1"/>
                  <w:vAlign w:val="bottom"/>
                </w:tcPr>
                <w:p w14:paraId="1A7BF638"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0.3319</w:t>
                  </w:r>
                </w:p>
              </w:tc>
              <w:tc>
                <w:tcPr>
                  <w:tcW w:w="728" w:type="pct"/>
                  <w:shd w:val="clear" w:color="auto" w:fill="FFFFFF" w:themeFill="background1"/>
                  <w:vAlign w:val="bottom"/>
                </w:tcPr>
                <w:p w14:paraId="20A18841" w14:textId="77777777" w:rsidR="001442D2" w:rsidRPr="00D62572" w:rsidRDefault="001442D2" w:rsidP="003E230A">
                  <w:pPr>
                    <w:pStyle w:val="TableBodyText"/>
                    <w:ind w:right="28"/>
                    <w:rPr>
                      <w:rFonts w:asciiTheme="minorHAnsi" w:hAnsiTheme="minorHAnsi" w:cstheme="minorHAnsi"/>
                      <w:szCs w:val="18"/>
                    </w:rPr>
                  </w:pPr>
                </w:p>
              </w:tc>
            </w:tr>
            <w:tr w:rsidR="001442D2" w14:paraId="62A92007" w14:textId="77777777" w:rsidTr="00F3516B">
              <w:tc>
                <w:tcPr>
                  <w:tcW w:w="1934" w:type="pct"/>
                  <w:shd w:val="clear" w:color="auto" w:fill="F2F2F2" w:themeFill="accent4"/>
                  <w:vAlign w:val="bottom"/>
                </w:tcPr>
                <w:p w14:paraId="21EDD9DD"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100 000 – 129 999</w:t>
                  </w:r>
                </w:p>
              </w:tc>
              <w:tc>
                <w:tcPr>
                  <w:tcW w:w="1129" w:type="pct"/>
                  <w:shd w:val="clear" w:color="auto" w:fill="F2F2F2" w:themeFill="accent4"/>
                  <w:vAlign w:val="bottom"/>
                </w:tcPr>
                <w:p w14:paraId="3CCBAAA8"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0.7510</w:t>
                  </w:r>
                </w:p>
              </w:tc>
              <w:tc>
                <w:tcPr>
                  <w:tcW w:w="1209" w:type="pct"/>
                  <w:shd w:val="clear" w:color="auto" w:fill="F2F2F2" w:themeFill="accent4"/>
                  <w:vAlign w:val="bottom"/>
                </w:tcPr>
                <w:p w14:paraId="6C5ED1C9"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0.4025</w:t>
                  </w:r>
                </w:p>
              </w:tc>
              <w:tc>
                <w:tcPr>
                  <w:tcW w:w="728" w:type="pct"/>
                  <w:shd w:val="clear" w:color="auto" w:fill="F2F2F2" w:themeFill="accent4"/>
                  <w:vAlign w:val="bottom"/>
                </w:tcPr>
                <w:p w14:paraId="0CA2F54C" w14:textId="77777777" w:rsidR="001442D2" w:rsidRPr="00D62572" w:rsidRDefault="001442D2"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50E31D74" w14:textId="77777777" w:rsidTr="00F3516B">
              <w:tc>
                <w:tcPr>
                  <w:tcW w:w="1934" w:type="pct"/>
                  <w:shd w:val="clear" w:color="auto" w:fill="FFFFFF" w:themeFill="background1"/>
                  <w:vAlign w:val="bottom"/>
                </w:tcPr>
                <w:p w14:paraId="0D3E87F5"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130 000 – 199 999</w:t>
                  </w:r>
                </w:p>
              </w:tc>
              <w:tc>
                <w:tcPr>
                  <w:tcW w:w="1129" w:type="pct"/>
                  <w:shd w:val="clear" w:color="auto" w:fill="FFFFFF" w:themeFill="background1"/>
                  <w:vAlign w:val="bottom"/>
                </w:tcPr>
                <w:p w14:paraId="32F28C8F"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0.4452</w:t>
                  </w:r>
                </w:p>
              </w:tc>
              <w:tc>
                <w:tcPr>
                  <w:tcW w:w="1209" w:type="pct"/>
                  <w:shd w:val="clear" w:color="auto" w:fill="FFFFFF" w:themeFill="background1"/>
                  <w:vAlign w:val="bottom"/>
                </w:tcPr>
                <w:p w14:paraId="1E071987"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0.3867</w:t>
                  </w:r>
                </w:p>
              </w:tc>
              <w:tc>
                <w:tcPr>
                  <w:tcW w:w="728" w:type="pct"/>
                  <w:shd w:val="clear" w:color="auto" w:fill="FFFFFF" w:themeFill="background1"/>
                  <w:vAlign w:val="bottom"/>
                </w:tcPr>
                <w:p w14:paraId="116AFFC7" w14:textId="77777777" w:rsidR="001442D2" w:rsidRPr="00D62572" w:rsidRDefault="001442D2" w:rsidP="003E230A">
                  <w:pPr>
                    <w:pStyle w:val="TableBodyText"/>
                    <w:ind w:right="28"/>
                    <w:rPr>
                      <w:rFonts w:asciiTheme="minorHAnsi" w:hAnsiTheme="minorHAnsi" w:cstheme="minorHAnsi"/>
                      <w:szCs w:val="18"/>
                    </w:rPr>
                  </w:pPr>
                </w:p>
              </w:tc>
            </w:tr>
            <w:tr w:rsidR="001442D2" w14:paraId="182DE884" w14:textId="77777777" w:rsidTr="00F3516B">
              <w:tc>
                <w:tcPr>
                  <w:tcW w:w="1934" w:type="pct"/>
                  <w:shd w:val="clear" w:color="auto" w:fill="F2F2F2" w:themeFill="accent4"/>
                  <w:vAlign w:val="bottom"/>
                </w:tcPr>
                <w:p w14:paraId="33EDD2C4"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&gt; 200 000</w:t>
                  </w:r>
                </w:p>
              </w:tc>
              <w:tc>
                <w:tcPr>
                  <w:tcW w:w="1129" w:type="pct"/>
                  <w:shd w:val="clear" w:color="auto" w:fill="F2F2F2" w:themeFill="accent4"/>
                  <w:vAlign w:val="bottom"/>
                </w:tcPr>
                <w:p w14:paraId="45BB8B0F"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4.2161</w:t>
                  </w:r>
                </w:p>
              </w:tc>
              <w:tc>
                <w:tcPr>
                  <w:tcW w:w="1209" w:type="pct"/>
                  <w:shd w:val="clear" w:color="auto" w:fill="F2F2F2" w:themeFill="accent4"/>
                  <w:vAlign w:val="bottom"/>
                </w:tcPr>
                <w:p w14:paraId="46D2A0D4"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172.5934</w:t>
                  </w:r>
                </w:p>
              </w:tc>
              <w:tc>
                <w:tcPr>
                  <w:tcW w:w="728" w:type="pct"/>
                  <w:shd w:val="clear" w:color="auto" w:fill="F2F2F2" w:themeFill="accent4"/>
                  <w:vAlign w:val="bottom"/>
                </w:tcPr>
                <w:p w14:paraId="1970D1D0" w14:textId="77777777" w:rsidR="001442D2" w:rsidRPr="00D62572" w:rsidRDefault="001442D2" w:rsidP="003E230A">
                  <w:pPr>
                    <w:pStyle w:val="TableBodyText"/>
                    <w:ind w:right="28"/>
                    <w:rPr>
                      <w:rFonts w:asciiTheme="minorHAnsi" w:hAnsiTheme="minorHAnsi" w:cstheme="minorHAnsi"/>
                      <w:szCs w:val="18"/>
                    </w:rPr>
                  </w:pPr>
                </w:p>
              </w:tc>
            </w:tr>
            <w:tr w:rsidR="001442D2" w14:paraId="123082B7" w14:textId="77777777" w:rsidTr="00F3516B">
              <w:tc>
                <w:tcPr>
                  <w:tcW w:w="1934" w:type="pct"/>
                  <w:shd w:val="clear" w:color="auto" w:fill="FFFFFF" w:themeFill="background1"/>
                  <w:vAlign w:val="bottom"/>
                </w:tcPr>
                <w:p w14:paraId="343DBC29" w14:textId="77777777" w:rsidR="001442D2" w:rsidRPr="00D62572" w:rsidRDefault="001442D2" w:rsidP="003E230A">
                  <w:pPr>
                    <w:pStyle w:val="TableBodyText"/>
                    <w:jc w:val="left"/>
                    <w:rPr>
                      <w:rFonts w:asciiTheme="minorHAnsi" w:hAnsiTheme="minorHAnsi" w:cstheme="minorHAnsi"/>
                      <w:b/>
                      <w:color w:val="000000"/>
                      <w:szCs w:val="18"/>
                    </w:rPr>
                  </w:pPr>
                  <w:r w:rsidRPr="00D62572">
                    <w:rPr>
                      <w:rFonts w:asciiTheme="minorHAnsi" w:hAnsiTheme="minorHAnsi" w:cstheme="minorHAnsi"/>
                      <w:b/>
                      <w:color w:val="000000"/>
                      <w:szCs w:val="18"/>
                    </w:rPr>
                    <w:t>Financial literacy score</w:t>
                  </w:r>
                </w:p>
              </w:tc>
              <w:tc>
                <w:tcPr>
                  <w:tcW w:w="1129" w:type="pct"/>
                  <w:shd w:val="clear" w:color="auto" w:fill="FFFFFF" w:themeFill="background1"/>
                  <w:vAlign w:val="bottom"/>
                </w:tcPr>
                <w:p w14:paraId="3F68512E" w14:textId="77777777" w:rsidR="001442D2" w:rsidRPr="00D62572" w:rsidRDefault="001442D2" w:rsidP="003E230A">
                  <w:pPr>
                    <w:pStyle w:val="TableBodyText"/>
                    <w:rPr>
                      <w:rFonts w:asciiTheme="minorHAnsi" w:hAnsiTheme="minorHAnsi" w:cstheme="minorHAnsi"/>
                      <w:color w:val="000000"/>
                      <w:szCs w:val="18"/>
                    </w:rPr>
                  </w:pPr>
                </w:p>
              </w:tc>
              <w:tc>
                <w:tcPr>
                  <w:tcW w:w="1209" w:type="pct"/>
                  <w:shd w:val="clear" w:color="auto" w:fill="FFFFFF" w:themeFill="background1"/>
                  <w:vAlign w:val="bottom"/>
                </w:tcPr>
                <w:p w14:paraId="1FFF14D9" w14:textId="77777777" w:rsidR="001442D2" w:rsidRPr="00D62572" w:rsidRDefault="001442D2" w:rsidP="003E230A">
                  <w:pPr>
                    <w:pStyle w:val="TableBodyText"/>
                    <w:rPr>
                      <w:rFonts w:asciiTheme="minorHAnsi" w:hAnsiTheme="minorHAnsi" w:cstheme="minorHAnsi"/>
                      <w:color w:val="000000"/>
                      <w:szCs w:val="18"/>
                    </w:rPr>
                  </w:pPr>
                </w:p>
              </w:tc>
              <w:tc>
                <w:tcPr>
                  <w:tcW w:w="728" w:type="pct"/>
                  <w:shd w:val="clear" w:color="auto" w:fill="FFFFFF" w:themeFill="background1"/>
                  <w:vAlign w:val="bottom"/>
                </w:tcPr>
                <w:p w14:paraId="17CF9915" w14:textId="77777777" w:rsidR="001442D2" w:rsidRPr="00D62572" w:rsidRDefault="001442D2" w:rsidP="003E230A">
                  <w:pPr>
                    <w:pStyle w:val="TableBodyText"/>
                    <w:ind w:right="28"/>
                    <w:rPr>
                      <w:rFonts w:asciiTheme="minorHAnsi" w:hAnsiTheme="minorHAnsi" w:cstheme="minorHAnsi"/>
                      <w:color w:val="000000"/>
                      <w:szCs w:val="18"/>
                    </w:rPr>
                  </w:pPr>
                </w:p>
              </w:tc>
            </w:tr>
            <w:tr w:rsidR="001442D2" w14:paraId="3C41AE47" w14:textId="77777777" w:rsidTr="00F3516B">
              <w:tc>
                <w:tcPr>
                  <w:tcW w:w="1934" w:type="pct"/>
                  <w:shd w:val="clear" w:color="auto" w:fill="F2F2F2" w:themeFill="accent4"/>
                  <w:vAlign w:val="bottom"/>
                </w:tcPr>
                <w:p w14:paraId="6A134FEA"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1</w:t>
                  </w:r>
                </w:p>
              </w:tc>
              <w:tc>
                <w:tcPr>
                  <w:tcW w:w="1129" w:type="pct"/>
                  <w:shd w:val="clear" w:color="auto" w:fill="F2F2F2" w:themeFill="accent4"/>
                  <w:vAlign w:val="bottom"/>
                </w:tcPr>
                <w:p w14:paraId="01EDAF02"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0.2306</w:t>
                  </w:r>
                </w:p>
              </w:tc>
              <w:tc>
                <w:tcPr>
                  <w:tcW w:w="1209" w:type="pct"/>
                  <w:shd w:val="clear" w:color="auto" w:fill="F2F2F2" w:themeFill="accent4"/>
                  <w:vAlign w:val="bottom"/>
                </w:tcPr>
                <w:p w14:paraId="165FA1E4"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0.2202</w:t>
                  </w:r>
                </w:p>
              </w:tc>
              <w:tc>
                <w:tcPr>
                  <w:tcW w:w="728" w:type="pct"/>
                  <w:shd w:val="clear" w:color="auto" w:fill="F2F2F2" w:themeFill="accent4"/>
                  <w:vAlign w:val="bottom"/>
                </w:tcPr>
                <w:p w14:paraId="6DD26A37" w14:textId="77777777" w:rsidR="001442D2" w:rsidRPr="00D62572" w:rsidRDefault="001442D2" w:rsidP="003E230A">
                  <w:pPr>
                    <w:pStyle w:val="TableBodyText"/>
                    <w:ind w:right="28"/>
                    <w:rPr>
                      <w:rFonts w:asciiTheme="minorHAnsi" w:hAnsiTheme="minorHAnsi" w:cstheme="minorHAnsi"/>
                      <w:szCs w:val="18"/>
                    </w:rPr>
                  </w:pPr>
                </w:p>
              </w:tc>
            </w:tr>
            <w:tr w:rsidR="001442D2" w14:paraId="66D6EDE0" w14:textId="77777777" w:rsidTr="00F3516B">
              <w:tc>
                <w:tcPr>
                  <w:tcW w:w="1934" w:type="pct"/>
                  <w:shd w:val="clear" w:color="auto" w:fill="FFFFFF" w:themeFill="background1"/>
                  <w:vAlign w:val="bottom"/>
                </w:tcPr>
                <w:p w14:paraId="3EC79BA8"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2</w:t>
                  </w:r>
                </w:p>
              </w:tc>
              <w:tc>
                <w:tcPr>
                  <w:tcW w:w="1129" w:type="pct"/>
                  <w:shd w:val="clear" w:color="auto" w:fill="FFFFFF" w:themeFill="background1"/>
                  <w:vAlign w:val="bottom"/>
                </w:tcPr>
                <w:p w14:paraId="0AAB48E9"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0.3192</w:t>
                  </w:r>
                </w:p>
              </w:tc>
              <w:tc>
                <w:tcPr>
                  <w:tcW w:w="1209" w:type="pct"/>
                  <w:shd w:val="clear" w:color="auto" w:fill="FFFFFF" w:themeFill="background1"/>
                  <w:vAlign w:val="bottom"/>
                </w:tcPr>
                <w:p w14:paraId="6818D40E"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0.2285</w:t>
                  </w:r>
                </w:p>
              </w:tc>
              <w:tc>
                <w:tcPr>
                  <w:tcW w:w="728" w:type="pct"/>
                  <w:shd w:val="clear" w:color="auto" w:fill="FFFFFF" w:themeFill="background1"/>
                  <w:vAlign w:val="bottom"/>
                </w:tcPr>
                <w:p w14:paraId="1B8C0CE2" w14:textId="77777777" w:rsidR="001442D2" w:rsidRPr="00D62572" w:rsidRDefault="001442D2" w:rsidP="003E230A">
                  <w:pPr>
                    <w:pStyle w:val="TableBodyText"/>
                    <w:ind w:right="28"/>
                    <w:rPr>
                      <w:rFonts w:asciiTheme="minorHAnsi" w:hAnsiTheme="minorHAnsi" w:cstheme="minorHAnsi"/>
                      <w:szCs w:val="18"/>
                    </w:rPr>
                  </w:pPr>
                </w:p>
              </w:tc>
            </w:tr>
            <w:tr w:rsidR="001442D2" w14:paraId="18FFA2A6" w14:textId="77777777" w:rsidTr="00F3516B">
              <w:tc>
                <w:tcPr>
                  <w:tcW w:w="1934" w:type="pct"/>
                  <w:shd w:val="clear" w:color="auto" w:fill="F2F2F2" w:themeFill="accent4"/>
                  <w:vAlign w:val="bottom"/>
                </w:tcPr>
                <w:p w14:paraId="5E7097EB"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3</w:t>
                  </w:r>
                </w:p>
              </w:tc>
              <w:tc>
                <w:tcPr>
                  <w:tcW w:w="1129" w:type="pct"/>
                  <w:shd w:val="clear" w:color="auto" w:fill="F2F2F2" w:themeFill="accent4"/>
                  <w:vAlign w:val="bottom"/>
                </w:tcPr>
                <w:p w14:paraId="208101A4"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1.1159</w:t>
                  </w:r>
                </w:p>
              </w:tc>
              <w:tc>
                <w:tcPr>
                  <w:tcW w:w="1209" w:type="pct"/>
                  <w:shd w:val="clear" w:color="auto" w:fill="F2F2F2" w:themeFill="accent4"/>
                  <w:vAlign w:val="bottom"/>
                </w:tcPr>
                <w:p w14:paraId="1028C04E"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0.3665</w:t>
                  </w:r>
                </w:p>
              </w:tc>
              <w:tc>
                <w:tcPr>
                  <w:tcW w:w="728" w:type="pct"/>
                  <w:shd w:val="clear" w:color="auto" w:fill="F2F2F2" w:themeFill="accent4"/>
                  <w:vAlign w:val="bottom"/>
                </w:tcPr>
                <w:p w14:paraId="06662E01" w14:textId="77777777" w:rsidR="001442D2" w:rsidRPr="00D62572" w:rsidRDefault="001442D2"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06FB9C91" w14:textId="77777777" w:rsidTr="00F3516B">
              <w:tc>
                <w:tcPr>
                  <w:tcW w:w="1934" w:type="pct"/>
                  <w:shd w:val="clear" w:color="auto" w:fill="FFFFFF" w:themeFill="background1"/>
                  <w:vAlign w:val="bottom"/>
                </w:tcPr>
                <w:p w14:paraId="220F7C52"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4</w:t>
                  </w:r>
                </w:p>
              </w:tc>
              <w:tc>
                <w:tcPr>
                  <w:tcW w:w="1129" w:type="pct"/>
                  <w:shd w:val="clear" w:color="auto" w:fill="FFFFFF" w:themeFill="background1"/>
                  <w:vAlign w:val="bottom"/>
                </w:tcPr>
                <w:p w14:paraId="47210A3D"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0.5986</w:t>
                  </w:r>
                </w:p>
              </w:tc>
              <w:tc>
                <w:tcPr>
                  <w:tcW w:w="1209" w:type="pct"/>
                  <w:shd w:val="clear" w:color="auto" w:fill="FFFFFF" w:themeFill="background1"/>
                  <w:vAlign w:val="bottom"/>
                </w:tcPr>
                <w:p w14:paraId="5992A5B1"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0.3090</w:t>
                  </w:r>
                </w:p>
              </w:tc>
              <w:tc>
                <w:tcPr>
                  <w:tcW w:w="728" w:type="pct"/>
                  <w:shd w:val="clear" w:color="auto" w:fill="FFFFFF" w:themeFill="background1"/>
                  <w:vAlign w:val="bottom"/>
                </w:tcPr>
                <w:p w14:paraId="69EB67D7" w14:textId="77777777" w:rsidR="001442D2" w:rsidRPr="00D62572" w:rsidRDefault="001442D2"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29450D74" w14:textId="77777777" w:rsidTr="00F3516B">
              <w:tc>
                <w:tcPr>
                  <w:tcW w:w="1934" w:type="pct"/>
                  <w:shd w:val="clear" w:color="auto" w:fill="F2F2F2" w:themeFill="accent4"/>
                  <w:vAlign w:val="bottom"/>
                </w:tcPr>
                <w:p w14:paraId="7DB22B02" w14:textId="77777777" w:rsidR="001442D2" w:rsidRPr="00D62572" w:rsidRDefault="001442D2" w:rsidP="003E230A">
                  <w:pPr>
                    <w:pStyle w:val="TableBodyText"/>
                    <w:jc w:val="left"/>
                    <w:rPr>
                      <w:rFonts w:asciiTheme="minorHAnsi" w:hAnsiTheme="minorHAnsi" w:cstheme="minorHAnsi"/>
                      <w:b/>
                      <w:color w:val="000000"/>
                      <w:szCs w:val="18"/>
                    </w:rPr>
                  </w:pPr>
                  <w:r w:rsidRPr="00D62572">
                    <w:rPr>
                      <w:rFonts w:asciiTheme="minorHAnsi" w:hAnsiTheme="minorHAnsi" w:cstheme="minorHAnsi"/>
                      <w:b/>
                      <w:color w:val="000000"/>
                      <w:szCs w:val="18"/>
                    </w:rPr>
                    <w:t>Level of highest education</w:t>
                  </w:r>
                </w:p>
              </w:tc>
              <w:tc>
                <w:tcPr>
                  <w:tcW w:w="1129" w:type="pct"/>
                  <w:shd w:val="clear" w:color="auto" w:fill="F2F2F2" w:themeFill="accent4"/>
                  <w:vAlign w:val="bottom"/>
                </w:tcPr>
                <w:p w14:paraId="3728DEBE" w14:textId="77777777" w:rsidR="001442D2" w:rsidRPr="00D62572" w:rsidRDefault="001442D2" w:rsidP="003E230A">
                  <w:pPr>
                    <w:pStyle w:val="TableBodyText"/>
                    <w:rPr>
                      <w:rFonts w:asciiTheme="minorHAnsi" w:hAnsiTheme="minorHAnsi" w:cstheme="minorHAnsi"/>
                      <w:color w:val="000000"/>
                      <w:szCs w:val="18"/>
                    </w:rPr>
                  </w:pPr>
                </w:p>
              </w:tc>
              <w:tc>
                <w:tcPr>
                  <w:tcW w:w="1209" w:type="pct"/>
                  <w:shd w:val="clear" w:color="auto" w:fill="F2F2F2" w:themeFill="accent4"/>
                  <w:vAlign w:val="bottom"/>
                </w:tcPr>
                <w:p w14:paraId="35F5F1F8" w14:textId="77777777" w:rsidR="001442D2" w:rsidRPr="00D62572" w:rsidRDefault="001442D2" w:rsidP="003E230A">
                  <w:pPr>
                    <w:pStyle w:val="TableBodyText"/>
                    <w:rPr>
                      <w:rFonts w:asciiTheme="minorHAnsi" w:hAnsiTheme="minorHAnsi" w:cstheme="minorHAnsi"/>
                      <w:color w:val="000000"/>
                      <w:szCs w:val="18"/>
                    </w:rPr>
                  </w:pPr>
                </w:p>
              </w:tc>
              <w:tc>
                <w:tcPr>
                  <w:tcW w:w="728" w:type="pct"/>
                  <w:shd w:val="clear" w:color="auto" w:fill="F2F2F2" w:themeFill="accent4"/>
                  <w:vAlign w:val="bottom"/>
                </w:tcPr>
                <w:p w14:paraId="375093DB" w14:textId="77777777" w:rsidR="001442D2" w:rsidRPr="00D62572" w:rsidRDefault="001442D2" w:rsidP="003E230A">
                  <w:pPr>
                    <w:pStyle w:val="TableBodyText"/>
                    <w:ind w:right="28"/>
                    <w:rPr>
                      <w:rFonts w:asciiTheme="minorHAnsi" w:hAnsiTheme="minorHAnsi" w:cstheme="minorHAnsi"/>
                      <w:color w:val="000000"/>
                      <w:szCs w:val="18"/>
                    </w:rPr>
                  </w:pPr>
                </w:p>
              </w:tc>
            </w:tr>
            <w:tr w:rsidR="001442D2" w14:paraId="08C7A59D" w14:textId="77777777" w:rsidTr="00F3516B">
              <w:tc>
                <w:tcPr>
                  <w:tcW w:w="1934" w:type="pct"/>
                  <w:shd w:val="clear" w:color="auto" w:fill="FFFFFF" w:themeFill="background1"/>
                  <w:vAlign w:val="bottom"/>
                </w:tcPr>
                <w:p w14:paraId="5921ED43"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Year 12 or equivalent</w:t>
                  </w:r>
                </w:p>
              </w:tc>
              <w:tc>
                <w:tcPr>
                  <w:tcW w:w="1129" w:type="pct"/>
                  <w:shd w:val="clear" w:color="auto" w:fill="FFFFFF" w:themeFill="background1"/>
                  <w:vAlign w:val="bottom"/>
                </w:tcPr>
                <w:p w14:paraId="0598002E"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0.5617</w:t>
                  </w:r>
                </w:p>
              </w:tc>
              <w:tc>
                <w:tcPr>
                  <w:tcW w:w="1209" w:type="pct"/>
                  <w:shd w:val="clear" w:color="auto" w:fill="FFFFFF" w:themeFill="background1"/>
                  <w:vAlign w:val="bottom"/>
                </w:tcPr>
                <w:p w14:paraId="334B9A36"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0.2878</w:t>
                  </w:r>
                </w:p>
              </w:tc>
              <w:tc>
                <w:tcPr>
                  <w:tcW w:w="728" w:type="pct"/>
                  <w:shd w:val="clear" w:color="auto" w:fill="FFFFFF" w:themeFill="background1"/>
                  <w:vAlign w:val="bottom"/>
                </w:tcPr>
                <w:p w14:paraId="7667D79D" w14:textId="77777777" w:rsidR="001442D2" w:rsidRPr="00D62572" w:rsidRDefault="001442D2"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724E8A0C" w14:textId="77777777" w:rsidTr="00F3516B">
              <w:tc>
                <w:tcPr>
                  <w:tcW w:w="1934" w:type="pct"/>
                  <w:shd w:val="clear" w:color="auto" w:fill="F2F2F2" w:themeFill="accent4"/>
                  <w:vAlign w:val="bottom"/>
                </w:tcPr>
                <w:p w14:paraId="6E292A03"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Certificate/Diploma</w:t>
                  </w:r>
                </w:p>
              </w:tc>
              <w:tc>
                <w:tcPr>
                  <w:tcW w:w="1129" w:type="pct"/>
                  <w:shd w:val="clear" w:color="auto" w:fill="F2F2F2" w:themeFill="accent4"/>
                  <w:vAlign w:val="bottom"/>
                </w:tcPr>
                <w:p w14:paraId="3C3D94D9"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0.2224</w:t>
                  </w:r>
                </w:p>
              </w:tc>
              <w:tc>
                <w:tcPr>
                  <w:tcW w:w="1209" w:type="pct"/>
                  <w:shd w:val="clear" w:color="auto" w:fill="F2F2F2" w:themeFill="accent4"/>
                  <w:vAlign w:val="bottom"/>
                </w:tcPr>
                <w:p w14:paraId="21842811"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0.2263</w:t>
                  </w:r>
                </w:p>
              </w:tc>
              <w:tc>
                <w:tcPr>
                  <w:tcW w:w="728" w:type="pct"/>
                  <w:shd w:val="clear" w:color="auto" w:fill="F2F2F2" w:themeFill="accent4"/>
                  <w:vAlign w:val="bottom"/>
                </w:tcPr>
                <w:p w14:paraId="6601E8D8" w14:textId="77777777" w:rsidR="001442D2" w:rsidRPr="00D62572" w:rsidRDefault="001442D2" w:rsidP="003E230A">
                  <w:pPr>
                    <w:pStyle w:val="TableBodyText"/>
                    <w:ind w:right="28"/>
                    <w:rPr>
                      <w:rFonts w:asciiTheme="minorHAnsi" w:hAnsiTheme="minorHAnsi" w:cstheme="minorHAnsi"/>
                      <w:szCs w:val="18"/>
                    </w:rPr>
                  </w:pPr>
                </w:p>
              </w:tc>
            </w:tr>
            <w:tr w:rsidR="001442D2" w14:paraId="5EE2BBFA" w14:textId="77777777" w:rsidTr="00F3516B">
              <w:tc>
                <w:tcPr>
                  <w:tcW w:w="1935" w:type="pct"/>
                  <w:shd w:val="clear" w:color="auto" w:fill="FFFFFF" w:themeFill="background1"/>
                  <w:vAlign w:val="bottom"/>
                </w:tcPr>
                <w:p w14:paraId="4A12D78F"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Bachelor</w:t>
                  </w:r>
                </w:p>
              </w:tc>
              <w:tc>
                <w:tcPr>
                  <w:tcW w:w="1129" w:type="pct"/>
                  <w:shd w:val="clear" w:color="auto" w:fill="FFFFFF" w:themeFill="background1"/>
                  <w:vAlign w:val="bottom"/>
                </w:tcPr>
                <w:p w14:paraId="4FE463B0"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0.1038</w:t>
                  </w:r>
                </w:p>
              </w:tc>
              <w:tc>
                <w:tcPr>
                  <w:tcW w:w="1209" w:type="pct"/>
                  <w:shd w:val="clear" w:color="auto" w:fill="FFFFFF" w:themeFill="background1"/>
                  <w:vAlign w:val="bottom"/>
                </w:tcPr>
                <w:p w14:paraId="07D12F82"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0.2465</w:t>
                  </w:r>
                </w:p>
              </w:tc>
              <w:tc>
                <w:tcPr>
                  <w:tcW w:w="726" w:type="pct"/>
                  <w:shd w:val="clear" w:color="auto" w:fill="FFFFFF" w:themeFill="background1"/>
                  <w:vAlign w:val="bottom"/>
                </w:tcPr>
                <w:p w14:paraId="7F183629" w14:textId="77777777" w:rsidR="001442D2" w:rsidRPr="00D62572" w:rsidRDefault="001442D2" w:rsidP="003E230A">
                  <w:pPr>
                    <w:pStyle w:val="TableBodyText"/>
                    <w:ind w:right="28"/>
                    <w:rPr>
                      <w:rFonts w:asciiTheme="minorHAnsi" w:hAnsiTheme="minorHAnsi" w:cstheme="minorHAnsi"/>
                      <w:szCs w:val="18"/>
                    </w:rPr>
                  </w:pPr>
                </w:p>
              </w:tc>
            </w:tr>
            <w:tr w:rsidR="001442D2" w14:paraId="529C1B09" w14:textId="77777777" w:rsidTr="00F3516B">
              <w:tc>
                <w:tcPr>
                  <w:tcW w:w="1934" w:type="pct"/>
                  <w:shd w:val="clear" w:color="auto" w:fill="F2F2F2" w:themeFill="accent4"/>
                  <w:vAlign w:val="bottom"/>
                </w:tcPr>
                <w:p w14:paraId="3B52540A"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Graduate Diploma</w:t>
                  </w:r>
                </w:p>
              </w:tc>
              <w:tc>
                <w:tcPr>
                  <w:tcW w:w="1129" w:type="pct"/>
                  <w:shd w:val="clear" w:color="auto" w:fill="F2F2F2" w:themeFill="accent4"/>
                  <w:vAlign w:val="bottom"/>
                </w:tcPr>
                <w:p w14:paraId="606EE4E3" w14:textId="602B73A1" w:rsidR="001442D2" w:rsidRPr="00D6257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62572">
                    <w:rPr>
                      <w:rFonts w:asciiTheme="minorHAnsi" w:hAnsiTheme="minorHAnsi" w:cstheme="minorHAnsi"/>
                      <w:color w:val="000000"/>
                      <w:szCs w:val="18"/>
                    </w:rPr>
                    <w:t>0.0972</w:t>
                  </w:r>
                </w:p>
              </w:tc>
              <w:tc>
                <w:tcPr>
                  <w:tcW w:w="1209" w:type="pct"/>
                  <w:shd w:val="clear" w:color="auto" w:fill="F2F2F2" w:themeFill="accent4"/>
                  <w:vAlign w:val="bottom"/>
                </w:tcPr>
                <w:p w14:paraId="194FCFD4"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0.3322</w:t>
                  </w:r>
                </w:p>
              </w:tc>
              <w:tc>
                <w:tcPr>
                  <w:tcW w:w="728" w:type="pct"/>
                  <w:shd w:val="clear" w:color="auto" w:fill="F2F2F2" w:themeFill="accent4"/>
                  <w:vAlign w:val="bottom"/>
                </w:tcPr>
                <w:p w14:paraId="25E4B90E" w14:textId="77777777" w:rsidR="001442D2" w:rsidRPr="00D62572" w:rsidRDefault="001442D2" w:rsidP="003E230A">
                  <w:pPr>
                    <w:pStyle w:val="TableBodyText"/>
                    <w:ind w:right="28"/>
                    <w:rPr>
                      <w:rFonts w:asciiTheme="minorHAnsi" w:hAnsiTheme="minorHAnsi" w:cstheme="minorHAnsi"/>
                      <w:szCs w:val="18"/>
                    </w:rPr>
                  </w:pPr>
                </w:p>
              </w:tc>
            </w:tr>
            <w:tr w:rsidR="001442D2" w14:paraId="30A00382" w14:textId="77777777" w:rsidTr="00F3516B">
              <w:tc>
                <w:tcPr>
                  <w:tcW w:w="1934" w:type="pct"/>
                  <w:tcBorders>
                    <w:bottom w:val="single" w:sz="6" w:space="0" w:color="BFBFBF"/>
                  </w:tcBorders>
                  <w:shd w:val="clear" w:color="auto" w:fill="FFFFFF" w:themeFill="background1"/>
                  <w:vAlign w:val="bottom"/>
                </w:tcPr>
                <w:p w14:paraId="49C61703" w14:textId="77777777" w:rsidR="001442D2" w:rsidRPr="00D62572" w:rsidRDefault="001442D2" w:rsidP="003E230A">
                  <w:pPr>
                    <w:pStyle w:val="TableBodyText"/>
                    <w:jc w:val="left"/>
                    <w:rPr>
                      <w:rFonts w:asciiTheme="minorHAnsi" w:hAnsiTheme="minorHAnsi" w:cstheme="minorHAnsi"/>
                      <w:szCs w:val="18"/>
                    </w:rPr>
                  </w:pPr>
                  <w:r w:rsidRPr="00D62572">
                    <w:rPr>
                      <w:rFonts w:asciiTheme="minorHAnsi" w:hAnsiTheme="minorHAnsi" w:cstheme="minorHAnsi"/>
                      <w:color w:val="000000"/>
                      <w:szCs w:val="18"/>
                    </w:rPr>
                    <w:t>Postgraduate</w:t>
                  </w:r>
                </w:p>
              </w:tc>
              <w:tc>
                <w:tcPr>
                  <w:tcW w:w="1129" w:type="pct"/>
                  <w:tcBorders>
                    <w:bottom w:val="single" w:sz="6" w:space="0" w:color="BFBFBF"/>
                  </w:tcBorders>
                  <w:shd w:val="clear" w:color="auto" w:fill="FFFFFF" w:themeFill="background1"/>
                  <w:vAlign w:val="bottom"/>
                </w:tcPr>
                <w:p w14:paraId="4F6DB9C3"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0.5557</w:t>
                  </w:r>
                </w:p>
              </w:tc>
              <w:tc>
                <w:tcPr>
                  <w:tcW w:w="1209" w:type="pct"/>
                  <w:tcBorders>
                    <w:bottom w:val="single" w:sz="6" w:space="0" w:color="BFBFBF"/>
                  </w:tcBorders>
                  <w:shd w:val="clear" w:color="auto" w:fill="FFFFFF" w:themeFill="background1"/>
                  <w:vAlign w:val="bottom"/>
                </w:tcPr>
                <w:p w14:paraId="3F7C485B" w14:textId="77777777" w:rsidR="001442D2" w:rsidRPr="00D62572" w:rsidRDefault="001442D2" w:rsidP="003E230A">
                  <w:pPr>
                    <w:pStyle w:val="TableBodyText"/>
                    <w:rPr>
                      <w:rFonts w:asciiTheme="minorHAnsi" w:hAnsiTheme="minorHAnsi" w:cstheme="minorHAnsi"/>
                      <w:szCs w:val="18"/>
                    </w:rPr>
                  </w:pPr>
                  <w:r w:rsidRPr="00D62572">
                    <w:rPr>
                      <w:rFonts w:asciiTheme="minorHAnsi" w:hAnsiTheme="minorHAnsi" w:cstheme="minorHAnsi"/>
                      <w:color w:val="000000"/>
                      <w:szCs w:val="18"/>
                    </w:rPr>
                    <w:t>0.4745</w:t>
                  </w:r>
                </w:p>
              </w:tc>
              <w:tc>
                <w:tcPr>
                  <w:tcW w:w="728" w:type="pct"/>
                  <w:tcBorders>
                    <w:bottom w:val="single" w:sz="6" w:space="0" w:color="BFBFBF"/>
                  </w:tcBorders>
                  <w:shd w:val="clear" w:color="auto" w:fill="FFFFFF" w:themeFill="background1"/>
                  <w:vAlign w:val="bottom"/>
                </w:tcPr>
                <w:p w14:paraId="1DF08EB9" w14:textId="77777777" w:rsidR="001442D2" w:rsidRPr="00D62572" w:rsidRDefault="001442D2" w:rsidP="003E230A">
                  <w:pPr>
                    <w:pStyle w:val="TableBodyText"/>
                    <w:ind w:right="28"/>
                    <w:rPr>
                      <w:rFonts w:asciiTheme="minorHAnsi" w:hAnsiTheme="minorHAnsi" w:cstheme="minorHAnsi"/>
                      <w:szCs w:val="18"/>
                    </w:rPr>
                  </w:pPr>
                </w:p>
              </w:tc>
            </w:tr>
          </w:tbl>
          <w:p w14:paraId="05B363D4" w14:textId="77777777" w:rsidR="001442D2" w:rsidRDefault="001442D2" w:rsidP="00F3516B">
            <w:pPr>
              <w:pStyle w:val="Box"/>
            </w:pPr>
          </w:p>
        </w:tc>
      </w:tr>
      <w:tr w:rsidR="001442D2" w14:paraId="125429A2" w14:textId="77777777" w:rsidTr="00E63330">
        <w:tc>
          <w:tcPr>
            <w:tcW w:w="5000" w:type="pct"/>
            <w:tcBorders>
              <w:top w:val="nil"/>
              <w:left w:val="nil"/>
              <w:bottom w:val="nil"/>
              <w:right w:val="nil"/>
            </w:tcBorders>
            <w:shd w:val="clear" w:color="auto" w:fill="auto"/>
          </w:tcPr>
          <w:p w14:paraId="59EA733F" w14:textId="5237E67C" w:rsidR="001442D2" w:rsidRDefault="001442D2" w:rsidP="00F3516B">
            <w:pPr>
              <w:pStyle w:val="Note"/>
              <w:rPr>
                <w:i/>
              </w:rPr>
            </w:pPr>
            <w:r w:rsidRPr="008E77FE">
              <w:rPr>
                <w:rStyle w:val="NoteLabel"/>
              </w:rPr>
              <w:t>a</w:t>
            </w:r>
            <w:r>
              <w:t xml:space="preserve"> The constant reflects a respondent who scored 0 on the financial and super literacy questions, in the 15</w:t>
            </w:r>
            <w:r w:rsidR="009F10FD">
              <w:noBreakHyphen/>
            </w:r>
            <w:r>
              <w:t xml:space="preserve">24 age bracket, is male, is in the &lt; 20 000 income bracket, with a level of highest education which is less than year 12, was presented with 4 options and information in dollars, exhibited low survey effort and does not currently have a fund.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1426 observations were used for this regression. </w:t>
            </w:r>
            <w:r>
              <w:rPr>
                <w:rStyle w:val="NoteLabel"/>
              </w:rPr>
              <w:t xml:space="preserve">e </w:t>
            </w:r>
            <w:r>
              <w:t>***, ** and * represent statistical significance at the 1, 5 and 10 per cent level respectively</w:t>
            </w:r>
          </w:p>
        </w:tc>
      </w:tr>
      <w:tr w:rsidR="001442D2" w14:paraId="1070BD0A" w14:textId="77777777" w:rsidTr="00E63330">
        <w:tc>
          <w:tcPr>
            <w:tcW w:w="5000" w:type="pct"/>
            <w:tcBorders>
              <w:top w:val="nil"/>
              <w:left w:val="nil"/>
              <w:bottom w:val="single" w:sz="6" w:space="0" w:color="78A22F"/>
              <w:right w:val="nil"/>
            </w:tcBorders>
            <w:shd w:val="clear" w:color="auto" w:fill="auto"/>
          </w:tcPr>
          <w:p w14:paraId="41CDD4FD" w14:textId="77777777" w:rsidR="001442D2" w:rsidRDefault="001442D2" w:rsidP="00F3516B">
            <w:pPr>
              <w:pStyle w:val="Box"/>
              <w:spacing w:before="0" w:line="120" w:lineRule="exact"/>
            </w:pPr>
          </w:p>
        </w:tc>
      </w:tr>
      <w:tr w:rsidR="001442D2" w:rsidRPr="000863A5" w14:paraId="30C4FC43" w14:textId="77777777" w:rsidTr="00E63330">
        <w:tc>
          <w:tcPr>
            <w:tcW w:w="5000" w:type="pct"/>
            <w:tcBorders>
              <w:top w:val="single" w:sz="6" w:space="0" w:color="78A22F"/>
              <w:left w:val="nil"/>
              <w:bottom w:val="nil"/>
              <w:right w:val="nil"/>
            </w:tcBorders>
          </w:tcPr>
          <w:p w14:paraId="5010D4EA" w14:textId="5EAFC383" w:rsidR="001442D2" w:rsidRPr="00626D32" w:rsidRDefault="001442D2" w:rsidP="00F3516B">
            <w:pPr>
              <w:pStyle w:val="BoxSpaceBelow"/>
            </w:pPr>
          </w:p>
        </w:tc>
      </w:tr>
    </w:tbl>
    <w:p w14:paraId="3EB30C5C" w14:textId="32B2D983" w:rsidR="001442D2" w:rsidRDefault="001442D2" w:rsidP="00F3516B">
      <w:pPr>
        <w:pStyle w:val="Heading2"/>
      </w:pPr>
      <w:bookmarkStart w:id="66" w:name="_Toc486513669"/>
      <w:bookmarkStart w:id="67" w:name="_Toc486848255"/>
      <w:r>
        <w:lastRenderedPageBreak/>
        <w:t>A.</w:t>
      </w:r>
      <w:r>
        <w:rPr>
          <w:noProof/>
        </w:rPr>
        <w:t>10</w:t>
      </w:r>
      <w:r>
        <w:tab/>
        <w:t>Regression for difficulty across control and treatment</w:t>
      </w:r>
      <w:bookmarkEnd w:id="66"/>
      <w:bookmarkEnd w:id="67"/>
    </w:p>
    <w:p w14:paraId="75EE051A" w14:textId="2F727EFE" w:rsidR="001442D2" w:rsidRDefault="001442D2" w:rsidP="00F3516B">
      <w:pPr>
        <w:pStyle w:val="BodyText"/>
      </w:pPr>
      <w:r>
        <w:t>In figure</w:t>
      </w:r>
      <w:r w:rsidR="009F10FD">
        <w:t> </w:t>
      </w:r>
      <w:r w:rsidR="00AF7A2E">
        <w:t>27</w:t>
      </w:r>
      <w:r>
        <w:t xml:space="preserve"> in section</w:t>
      </w:r>
      <w:r w:rsidR="009F10FD">
        <w:t> </w:t>
      </w:r>
      <w:r>
        <w:t>6, the Commission presented results on regression analysis about difficulty, and how having a shortlist might affect the difficulty. The regression equation is</w:t>
      </w:r>
    </w:p>
    <w:p w14:paraId="4746B4ED" w14:textId="77777777" w:rsidR="001442D2" w:rsidRPr="00AD5447" w:rsidRDefault="001442D2" w:rsidP="00F3516B">
      <w:pPr>
        <w:pStyle w:val="BodyText"/>
      </w:pPr>
      <m:oMathPara>
        <m:oMath>
          <m:r>
            <w:rPr>
              <w:rFonts w:ascii="Cambria Math" w:hAnsi="Cambria Math"/>
            </w:rPr>
            <m:t>P</m:t>
          </m:r>
          <m:d>
            <m:dPr>
              <m:ctrlPr>
                <w:rPr>
                  <w:rFonts w:ascii="Cambria Math" w:hAnsi="Cambria Math"/>
                  <w:i/>
                </w:rPr>
              </m:ctrlPr>
            </m:dPr>
            <m:e>
              <m:r>
                <w:rPr>
                  <w:rFonts w:ascii="Cambria Math" w:hAnsi="Cambria Math"/>
                </w:rPr>
                <m:t>Difficulty≤ j</m:t>
              </m:r>
            </m:e>
          </m:d>
          <m:r>
            <w:rPr>
              <w:rFonts w:ascii="Cambria Math" w:hAnsi="Cambria Math"/>
            </w:rPr>
            <m:t>=</m:t>
          </m:r>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rPr>
                    <m:t>T+</m:t>
                  </m:r>
                  <m:sSub>
                    <m:sSubPr>
                      <m:ctrlPr>
                        <w:rPr>
                          <w:rFonts w:ascii="Cambria Math" w:hAnsi="Cambria Math"/>
                          <w:i/>
                        </w:rPr>
                      </m:ctrlPr>
                    </m:sSubPr>
                    <m:e>
                      <m:r>
                        <w:rPr>
                          <w:rFonts w:ascii="Cambria Math" w:hAnsi="Cambria Math"/>
                        </w:rPr>
                        <m:t>β</m:t>
                      </m:r>
                    </m:e>
                    <m:sub>
                      <m:r>
                        <w:rPr>
                          <w:rFonts w:ascii="Cambria Math" w:hAnsi="Cambria Math"/>
                        </w:rPr>
                        <m:t>T,F</m:t>
                      </m:r>
                    </m:sub>
                  </m:sSub>
                  <m:r>
                    <w:rPr>
                      <w:rFonts w:ascii="Cambria Math" w:hAnsi="Cambria Math"/>
                    </w:rPr>
                    <m:t>Tf+</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e>
          </m:d>
          <m:r>
            <w:rPr>
              <w:rFonts w:ascii="Cambria Math" w:hAnsi="Cambria Math"/>
            </w:rPr>
            <m:t xml:space="preserve"> </m:t>
          </m:r>
        </m:oMath>
      </m:oMathPara>
    </w:p>
    <w:p w14:paraId="7E97B2F3" w14:textId="47276852" w:rsidR="001442D2" w:rsidRDefault="001442D2" w:rsidP="00F3516B">
      <w:pPr>
        <w:pStyle w:val="BodyText"/>
      </w:pPr>
      <w:r>
        <w:t xml:space="preserve">Where </w:t>
      </w:r>
      <m:oMath>
        <m:r>
          <w:rPr>
            <w:rFonts w:ascii="Cambria Math" w:hAnsi="Cambria Math"/>
          </w:rPr>
          <m:t>j=1,2,3,4,5</m:t>
        </m:r>
      </m:oMath>
      <w:r>
        <w:t xml:space="preserve"> are the possible difficulty scores, with 5 being the most difficulty, and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t xml:space="preserve"> are the latent variable cut</w:t>
      </w:r>
      <w:r w:rsidR="009F10FD">
        <w:noBreakHyphen/>
      </w:r>
      <w:r>
        <w:t xml:space="preserve">points. The results from this regression are presented in table </w:t>
      </w:r>
      <w:r w:rsidRPr="00B2179B">
        <w:t>A.</w:t>
      </w:r>
      <w:r w:rsidR="0034108F">
        <w:t>22</w:t>
      </w:r>
      <w:r w:rsidRPr="00B2179B">
        <w:t>.</w:t>
      </w:r>
      <w:r w:rsidRPr="009F10FD">
        <w:t xml:space="preserve"> </w:t>
      </w:r>
      <w:r w:rsidR="00A248C5">
        <w:t>A likelihood ratio test showed</w:t>
      </w:r>
      <w:r>
        <w:t xml:space="preserve"> that the model is significant</w:t>
      </w:r>
      <w:r w:rsidR="0034108F">
        <w:t xml:space="preserve"> (table A.21</w:t>
      </w:r>
      <w:r w:rsidR="00A248C5">
        <w:t>)</w:t>
      </w:r>
      <w:r>
        <w:t>.</w:t>
      </w:r>
    </w:p>
    <w:p w14:paraId="67A25923" w14:textId="629B1F2B" w:rsidR="0034108F" w:rsidRDefault="0034108F" w:rsidP="0034108F">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34108F" w14:paraId="356E2621" w14:textId="77777777" w:rsidTr="00295A40">
        <w:tc>
          <w:tcPr>
            <w:tcW w:w="5000" w:type="pct"/>
            <w:tcBorders>
              <w:top w:val="single" w:sz="6" w:space="0" w:color="78A22F"/>
              <w:left w:val="nil"/>
              <w:bottom w:val="nil"/>
              <w:right w:val="nil"/>
            </w:tcBorders>
            <w:shd w:val="clear" w:color="auto" w:fill="auto"/>
          </w:tcPr>
          <w:p w14:paraId="5A428455" w14:textId="54CB7DD2" w:rsidR="0034108F" w:rsidRDefault="0034108F" w:rsidP="00295A40">
            <w:pPr>
              <w:pStyle w:val="TableTitle"/>
            </w:pPr>
            <w:r>
              <w:rPr>
                <w:b w:val="0"/>
              </w:rPr>
              <w:t>Table A.21</w:t>
            </w:r>
            <w:r>
              <w:tab/>
              <w:t>Log likelihood ratio test</w:t>
            </w:r>
          </w:p>
          <w:p w14:paraId="44DB8AF1" w14:textId="77777777" w:rsidR="0034108F" w:rsidRPr="00784A05" w:rsidRDefault="0034108F" w:rsidP="00295A40">
            <w:pPr>
              <w:pStyle w:val="Subtitle"/>
            </w:pPr>
            <w:r>
              <w:t xml:space="preserve">Difficulty across treatment and control </w:t>
            </w:r>
          </w:p>
        </w:tc>
      </w:tr>
      <w:tr w:rsidR="0034108F" w14:paraId="1D31FC9C" w14:textId="77777777" w:rsidTr="00295A4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917"/>
              <w:gridCol w:w="2085"/>
              <w:gridCol w:w="2502"/>
            </w:tblGrid>
            <w:tr w:rsidR="0034108F" w14:paraId="30BD4A12" w14:textId="77777777" w:rsidTr="00295A40">
              <w:trPr>
                <w:tblHeader/>
              </w:trPr>
              <w:tc>
                <w:tcPr>
                  <w:tcW w:w="2303" w:type="pct"/>
                  <w:tcBorders>
                    <w:top w:val="single" w:sz="6" w:space="0" w:color="BFBFBF"/>
                    <w:bottom w:val="single" w:sz="6" w:space="0" w:color="BFBFBF"/>
                  </w:tcBorders>
                  <w:shd w:val="clear" w:color="auto" w:fill="auto"/>
                  <w:tcMar>
                    <w:top w:w="28" w:type="dxa"/>
                  </w:tcMar>
                </w:tcPr>
                <w:p w14:paraId="5DB98D03" w14:textId="77777777" w:rsidR="0034108F" w:rsidRDefault="0034108F" w:rsidP="00295A40">
                  <w:pPr>
                    <w:pStyle w:val="TableColumnHeading"/>
                    <w:jc w:val="left"/>
                  </w:pPr>
                  <w:r>
                    <w:rPr>
                      <w:i w:val="0"/>
                    </w:rPr>
                    <w:t>Quantity</w:t>
                  </w:r>
                </w:p>
              </w:tc>
              <w:tc>
                <w:tcPr>
                  <w:tcW w:w="1226" w:type="pct"/>
                  <w:tcBorders>
                    <w:top w:val="single" w:sz="6" w:space="0" w:color="BFBFBF"/>
                    <w:bottom w:val="single" w:sz="6" w:space="0" w:color="BFBFBF"/>
                  </w:tcBorders>
                </w:tcPr>
                <w:p w14:paraId="3263A1CE" w14:textId="77777777" w:rsidR="0034108F" w:rsidRDefault="0034108F" w:rsidP="00295A40">
                  <w:pPr>
                    <w:pStyle w:val="TableColumnHeading"/>
                  </w:pPr>
                  <w:r>
                    <w:t>Value</w:t>
                  </w:r>
                </w:p>
              </w:tc>
              <w:tc>
                <w:tcPr>
                  <w:tcW w:w="1471" w:type="pct"/>
                  <w:tcBorders>
                    <w:top w:val="single" w:sz="6" w:space="0" w:color="BFBFBF"/>
                    <w:bottom w:val="single" w:sz="6" w:space="0" w:color="BFBFBF"/>
                  </w:tcBorders>
                  <w:shd w:val="clear" w:color="auto" w:fill="auto"/>
                  <w:tcMar>
                    <w:top w:w="28" w:type="dxa"/>
                  </w:tcMar>
                </w:tcPr>
                <w:p w14:paraId="33431D06" w14:textId="77777777" w:rsidR="0034108F" w:rsidRDefault="0034108F" w:rsidP="00295A40">
                  <w:pPr>
                    <w:pStyle w:val="TableColumnHeading"/>
                    <w:ind w:right="28"/>
                  </w:pPr>
                  <w:r>
                    <w:rPr>
                      <w:i w:val="0"/>
                    </w:rPr>
                    <w:t>Degrees of freedom</w:t>
                  </w:r>
                </w:p>
              </w:tc>
            </w:tr>
            <w:tr w:rsidR="0034108F" w14:paraId="0B29B619" w14:textId="77777777" w:rsidTr="00295A40">
              <w:tc>
                <w:tcPr>
                  <w:tcW w:w="2303" w:type="pct"/>
                  <w:tcBorders>
                    <w:top w:val="single" w:sz="6" w:space="0" w:color="BFBFBF"/>
                  </w:tcBorders>
                  <w:shd w:val="clear" w:color="auto" w:fill="F2F2F2"/>
                </w:tcPr>
                <w:p w14:paraId="68CF54AD" w14:textId="77777777" w:rsidR="0034108F" w:rsidRDefault="0034108F" w:rsidP="00295A40">
                  <w:pPr>
                    <w:pStyle w:val="TableUnitsRow"/>
                    <w:jc w:val="left"/>
                  </w:pPr>
                  <w:r>
                    <w:rPr>
                      <w:i/>
                    </w:rPr>
                    <w:t>Null Deviance</w:t>
                  </w:r>
                </w:p>
              </w:tc>
              <w:tc>
                <w:tcPr>
                  <w:tcW w:w="1226" w:type="pct"/>
                  <w:tcBorders>
                    <w:top w:val="single" w:sz="6" w:space="0" w:color="BFBFBF"/>
                  </w:tcBorders>
                  <w:shd w:val="clear" w:color="auto" w:fill="F2F2F2"/>
                </w:tcPr>
                <w:p w14:paraId="74F05D44" w14:textId="77777777" w:rsidR="0034108F" w:rsidRDefault="0034108F" w:rsidP="00295A40">
                  <w:pPr>
                    <w:pStyle w:val="TableUnitsRow"/>
                  </w:pPr>
                  <w:r>
                    <w:t>3034.69</w:t>
                  </w:r>
                </w:p>
              </w:tc>
              <w:tc>
                <w:tcPr>
                  <w:tcW w:w="1471" w:type="pct"/>
                  <w:tcBorders>
                    <w:top w:val="single" w:sz="6" w:space="0" w:color="BFBFBF"/>
                  </w:tcBorders>
                  <w:shd w:val="clear" w:color="auto" w:fill="F2F2F2"/>
                </w:tcPr>
                <w:p w14:paraId="4436F389" w14:textId="77777777" w:rsidR="0034108F" w:rsidRDefault="0034108F" w:rsidP="00295A40">
                  <w:pPr>
                    <w:pStyle w:val="TableUnitsRow"/>
                    <w:ind w:right="28"/>
                  </w:pPr>
                  <w:r>
                    <w:t>1065</w:t>
                  </w:r>
                </w:p>
              </w:tc>
            </w:tr>
            <w:tr w:rsidR="0034108F" w14:paraId="2AC5287A" w14:textId="77777777" w:rsidTr="00295A40">
              <w:tc>
                <w:tcPr>
                  <w:tcW w:w="2303" w:type="pct"/>
                </w:tcPr>
                <w:p w14:paraId="5A3BA310" w14:textId="77777777" w:rsidR="0034108F" w:rsidRDefault="0034108F" w:rsidP="00295A40">
                  <w:pPr>
                    <w:pStyle w:val="TableBodyText"/>
                    <w:jc w:val="left"/>
                  </w:pPr>
                  <w:r>
                    <w:rPr>
                      <w:i/>
                    </w:rPr>
                    <w:t>Residual Deviance</w:t>
                  </w:r>
                </w:p>
              </w:tc>
              <w:tc>
                <w:tcPr>
                  <w:tcW w:w="1226" w:type="pct"/>
                </w:tcPr>
                <w:p w14:paraId="3CEB8FAE" w14:textId="77777777" w:rsidR="0034108F" w:rsidRDefault="0034108F" w:rsidP="00295A40">
                  <w:pPr>
                    <w:pStyle w:val="TableBodyText"/>
                  </w:pPr>
                  <w:r>
                    <w:t>2929.57</w:t>
                  </w:r>
                </w:p>
              </w:tc>
              <w:tc>
                <w:tcPr>
                  <w:tcW w:w="1471" w:type="pct"/>
                </w:tcPr>
                <w:p w14:paraId="33F3CB25" w14:textId="77777777" w:rsidR="0034108F" w:rsidRDefault="0034108F" w:rsidP="00295A40">
                  <w:pPr>
                    <w:pStyle w:val="TableBodyText"/>
                    <w:ind w:right="28"/>
                  </w:pPr>
                  <w:r>
                    <w:t>1033</w:t>
                  </w:r>
                </w:p>
              </w:tc>
            </w:tr>
            <w:tr w:rsidR="0034108F" w14:paraId="3D0F0225" w14:textId="77777777" w:rsidTr="00295A40">
              <w:tc>
                <w:tcPr>
                  <w:tcW w:w="2303" w:type="pct"/>
                  <w:shd w:val="clear" w:color="auto" w:fill="F2F2F2"/>
                </w:tcPr>
                <w:p w14:paraId="68AEA895" w14:textId="77777777" w:rsidR="0034108F" w:rsidRDefault="0034108F" w:rsidP="00295A40">
                  <w:pPr>
                    <w:pStyle w:val="TableBodyText"/>
                    <w:jc w:val="left"/>
                  </w:pPr>
                  <w:r>
                    <w:rPr>
                      <w:i/>
                    </w:rPr>
                    <w:t>Test Statistic</w:t>
                  </w:r>
                </w:p>
              </w:tc>
              <w:tc>
                <w:tcPr>
                  <w:tcW w:w="1226" w:type="pct"/>
                  <w:shd w:val="clear" w:color="auto" w:fill="F2F2F2"/>
                </w:tcPr>
                <w:p w14:paraId="0F865B49" w14:textId="77777777" w:rsidR="0034108F" w:rsidRDefault="0034108F" w:rsidP="00295A40">
                  <w:pPr>
                    <w:pStyle w:val="TableBodyText"/>
                  </w:pPr>
                  <w:r>
                    <w:t>105.12</w:t>
                  </w:r>
                </w:p>
              </w:tc>
              <w:tc>
                <w:tcPr>
                  <w:tcW w:w="1471" w:type="pct"/>
                  <w:shd w:val="clear" w:color="auto" w:fill="F2F2F2"/>
                </w:tcPr>
                <w:p w14:paraId="3068BC5D" w14:textId="77777777" w:rsidR="0034108F" w:rsidRDefault="0034108F" w:rsidP="00295A40">
                  <w:pPr>
                    <w:pStyle w:val="TableBodyText"/>
                    <w:ind w:right="28"/>
                  </w:pPr>
                </w:p>
              </w:tc>
            </w:tr>
            <w:tr w:rsidR="0034108F" w14:paraId="53FD9A62" w14:textId="77777777" w:rsidTr="00295A40">
              <w:tc>
                <w:tcPr>
                  <w:tcW w:w="2303" w:type="pct"/>
                  <w:shd w:val="clear" w:color="auto" w:fill="auto"/>
                </w:tcPr>
                <w:p w14:paraId="03D20E6D" w14:textId="77777777" w:rsidR="0034108F" w:rsidRDefault="0034108F" w:rsidP="00295A40">
                  <w:pPr>
                    <w:pStyle w:val="TableBodyText"/>
                    <w:jc w:val="left"/>
                  </w:pPr>
                  <w:r>
                    <w:rPr>
                      <w:i/>
                    </w:rPr>
                    <w:t>Critical value – Chi</w:t>
                  </w:r>
                  <w:r>
                    <w:rPr>
                      <w:i/>
                    </w:rPr>
                    <w:noBreakHyphen/>
                    <w:t>squared at 5% significance</w:t>
                  </w:r>
                </w:p>
              </w:tc>
              <w:tc>
                <w:tcPr>
                  <w:tcW w:w="1226" w:type="pct"/>
                </w:tcPr>
                <w:p w14:paraId="2C801BEE" w14:textId="77777777" w:rsidR="0034108F" w:rsidRDefault="0034108F" w:rsidP="00295A40">
                  <w:pPr>
                    <w:pStyle w:val="TableBodyText"/>
                  </w:pPr>
                  <w:r>
                    <w:t>46.19</w:t>
                  </w:r>
                </w:p>
              </w:tc>
              <w:tc>
                <w:tcPr>
                  <w:tcW w:w="1471" w:type="pct"/>
                  <w:shd w:val="clear" w:color="auto" w:fill="auto"/>
                </w:tcPr>
                <w:p w14:paraId="49BC3301" w14:textId="77777777" w:rsidR="0034108F" w:rsidRDefault="0034108F" w:rsidP="00295A40">
                  <w:pPr>
                    <w:pStyle w:val="TableBodyText"/>
                    <w:ind w:right="28"/>
                  </w:pPr>
                  <w:r>
                    <w:t>32</w:t>
                  </w:r>
                </w:p>
              </w:tc>
            </w:tr>
            <w:tr w:rsidR="0034108F" w14:paraId="350CFA9D" w14:textId="77777777" w:rsidTr="00295A40">
              <w:tc>
                <w:tcPr>
                  <w:tcW w:w="2303" w:type="pct"/>
                  <w:shd w:val="clear" w:color="auto" w:fill="F2F2F2"/>
                </w:tcPr>
                <w:p w14:paraId="43188675" w14:textId="77777777" w:rsidR="0034108F" w:rsidRDefault="0034108F" w:rsidP="00295A40">
                  <w:pPr>
                    <w:pStyle w:val="TableBodyText"/>
                    <w:jc w:val="left"/>
                  </w:pPr>
                </w:p>
              </w:tc>
              <w:tc>
                <w:tcPr>
                  <w:tcW w:w="1226" w:type="pct"/>
                  <w:shd w:val="clear" w:color="auto" w:fill="F2F2F2"/>
                </w:tcPr>
                <w:p w14:paraId="1EEAFCB7" w14:textId="77777777" w:rsidR="0034108F" w:rsidRDefault="0034108F" w:rsidP="00295A40">
                  <w:pPr>
                    <w:pStyle w:val="TableBodyText"/>
                  </w:pPr>
                </w:p>
              </w:tc>
              <w:tc>
                <w:tcPr>
                  <w:tcW w:w="1471" w:type="pct"/>
                  <w:shd w:val="clear" w:color="auto" w:fill="F2F2F2"/>
                </w:tcPr>
                <w:p w14:paraId="37EDB386" w14:textId="77777777" w:rsidR="0034108F" w:rsidRDefault="0034108F" w:rsidP="00295A40">
                  <w:pPr>
                    <w:pStyle w:val="TableBodyText"/>
                    <w:ind w:right="28"/>
                  </w:pPr>
                </w:p>
              </w:tc>
            </w:tr>
            <w:tr w:rsidR="0034108F" w14:paraId="548A785F" w14:textId="77777777" w:rsidTr="00295A40">
              <w:tc>
                <w:tcPr>
                  <w:tcW w:w="2303" w:type="pct"/>
                  <w:tcBorders>
                    <w:bottom w:val="single" w:sz="6" w:space="0" w:color="BFBFBF"/>
                  </w:tcBorders>
                  <w:shd w:val="clear" w:color="auto" w:fill="auto"/>
                </w:tcPr>
                <w:p w14:paraId="4DF73832" w14:textId="77777777" w:rsidR="0034108F" w:rsidRPr="00DC4B6B" w:rsidRDefault="0034108F" w:rsidP="00295A40">
                  <w:pPr>
                    <w:pStyle w:val="TableBodyText"/>
                    <w:jc w:val="left"/>
                    <w:rPr>
                      <w:b/>
                    </w:rPr>
                  </w:pPr>
                  <w:r>
                    <w:rPr>
                      <w:b/>
                    </w:rPr>
                    <w:t>Conclusion</w:t>
                  </w:r>
                </w:p>
              </w:tc>
              <w:tc>
                <w:tcPr>
                  <w:tcW w:w="1226" w:type="pct"/>
                  <w:tcBorders>
                    <w:bottom w:val="single" w:sz="6" w:space="0" w:color="BFBFBF"/>
                  </w:tcBorders>
                </w:tcPr>
                <w:p w14:paraId="2033A3DE" w14:textId="77777777" w:rsidR="0034108F" w:rsidRDefault="0034108F" w:rsidP="00295A40">
                  <w:pPr>
                    <w:pStyle w:val="TableBodyText"/>
                  </w:pPr>
                  <w:r>
                    <w:rPr>
                      <w:b/>
                    </w:rPr>
                    <w:t>Model significant</w:t>
                  </w:r>
                </w:p>
              </w:tc>
              <w:tc>
                <w:tcPr>
                  <w:tcW w:w="1471" w:type="pct"/>
                  <w:tcBorders>
                    <w:bottom w:val="single" w:sz="6" w:space="0" w:color="BFBFBF"/>
                  </w:tcBorders>
                  <w:shd w:val="clear" w:color="auto" w:fill="auto"/>
                </w:tcPr>
                <w:p w14:paraId="78223CFC" w14:textId="77777777" w:rsidR="0034108F" w:rsidRDefault="0034108F" w:rsidP="00295A40">
                  <w:pPr>
                    <w:pStyle w:val="TableBodyText"/>
                    <w:ind w:right="28"/>
                  </w:pPr>
                </w:p>
              </w:tc>
            </w:tr>
          </w:tbl>
          <w:p w14:paraId="5F38B2D8" w14:textId="77777777" w:rsidR="0034108F" w:rsidRDefault="0034108F" w:rsidP="00295A40">
            <w:pPr>
              <w:pStyle w:val="Box"/>
            </w:pPr>
          </w:p>
        </w:tc>
      </w:tr>
      <w:tr w:rsidR="0034108F" w14:paraId="2C8FBF87" w14:textId="77777777" w:rsidTr="00295A40">
        <w:tc>
          <w:tcPr>
            <w:tcW w:w="5000" w:type="pct"/>
            <w:tcBorders>
              <w:top w:val="nil"/>
              <w:left w:val="nil"/>
              <w:bottom w:val="single" w:sz="6" w:space="0" w:color="78A22F"/>
              <w:right w:val="nil"/>
            </w:tcBorders>
            <w:shd w:val="clear" w:color="auto" w:fill="auto"/>
          </w:tcPr>
          <w:p w14:paraId="21B4B4FB" w14:textId="77777777" w:rsidR="0034108F" w:rsidRDefault="0034108F" w:rsidP="00295A40">
            <w:pPr>
              <w:pStyle w:val="Box"/>
              <w:spacing w:before="0" w:line="120" w:lineRule="exact"/>
            </w:pPr>
          </w:p>
        </w:tc>
      </w:tr>
      <w:tr w:rsidR="0034108F" w:rsidRPr="000863A5" w14:paraId="780324B5" w14:textId="77777777" w:rsidTr="00295A40">
        <w:tc>
          <w:tcPr>
            <w:tcW w:w="5000" w:type="pct"/>
            <w:tcBorders>
              <w:top w:val="single" w:sz="6" w:space="0" w:color="78A22F"/>
              <w:left w:val="nil"/>
              <w:bottom w:val="nil"/>
              <w:right w:val="nil"/>
            </w:tcBorders>
          </w:tcPr>
          <w:p w14:paraId="21B35651" w14:textId="740799FF" w:rsidR="0034108F" w:rsidRPr="00626D32" w:rsidRDefault="0034108F" w:rsidP="00295A40">
            <w:pPr>
              <w:pStyle w:val="BoxSpaceBelow"/>
            </w:pPr>
          </w:p>
        </w:tc>
      </w:tr>
    </w:tbl>
    <w:p w14:paraId="1A6D2147" w14:textId="13521595" w:rsidR="0034108F" w:rsidRPr="009F10FD" w:rsidRDefault="0034108F" w:rsidP="00F3516B">
      <w:pPr>
        <w:pStyle w:val="BodyText"/>
      </w:pPr>
      <w:r>
        <w:t>T</w:t>
      </w:r>
      <w:r w:rsidRPr="00F17CC2">
        <w:t>o explore the treatment effects a bit further, the Commission conducted a similar regression, b</w:t>
      </w:r>
      <w:r>
        <w:t>ut with no interaction effects (table A.23)</w:t>
      </w:r>
      <w:r w:rsidRPr="00B2179B">
        <w:t>.</w:t>
      </w:r>
      <w:r>
        <w:t xml:space="preserve"> </w:t>
      </w:r>
      <w:r w:rsidRPr="00F17CC2">
        <w:t>The results show</w:t>
      </w:r>
      <w:r>
        <w:t>ed</w:t>
      </w:r>
      <w:r w:rsidRPr="00F17CC2">
        <w:t xml:space="preserve"> that the treatment and financial literacy scores gain significance, again suggesting a potential lack of data for id</w:t>
      </w:r>
      <w:r w:rsidR="00E63330">
        <w:t>entifying interaction effects.</w:t>
      </w:r>
    </w:p>
    <w:p w14:paraId="1CB8FFBA" w14:textId="725638AF"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63DE9C79" w14:textId="77777777" w:rsidTr="00E63330">
        <w:tc>
          <w:tcPr>
            <w:tcW w:w="5000" w:type="pct"/>
            <w:tcBorders>
              <w:top w:val="single" w:sz="6" w:space="0" w:color="78A22F"/>
              <w:left w:val="nil"/>
              <w:bottom w:val="nil"/>
              <w:right w:val="nil"/>
            </w:tcBorders>
            <w:shd w:val="clear" w:color="auto" w:fill="auto"/>
          </w:tcPr>
          <w:p w14:paraId="00374855" w14:textId="261751B0" w:rsidR="001442D2" w:rsidRPr="00784A05" w:rsidRDefault="001442D2" w:rsidP="0034108F">
            <w:pPr>
              <w:pStyle w:val="TableTitle"/>
            </w:pPr>
            <w:r>
              <w:rPr>
                <w:b w:val="0"/>
              </w:rPr>
              <w:t xml:space="preserve">Table </w:t>
            </w:r>
            <w:r w:rsidR="0034108F">
              <w:rPr>
                <w:b w:val="0"/>
              </w:rPr>
              <w:t>A.22</w:t>
            </w:r>
            <w:r>
              <w:tab/>
              <w:t>Difficulty across treatment and control</w:t>
            </w:r>
            <w:r w:rsidRPr="00AC164B">
              <w:rPr>
                <w:rStyle w:val="NoteLabel"/>
                <w:b/>
              </w:rPr>
              <w:t>a,b,c,d</w:t>
            </w:r>
            <w:r>
              <w:rPr>
                <w:rStyle w:val="NoteLabel"/>
                <w:b/>
              </w:rPr>
              <w:t>,e</w:t>
            </w:r>
          </w:p>
        </w:tc>
      </w:tr>
      <w:tr w:rsidR="001442D2" w14:paraId="556CF8EF" w14:textId="77777777" w:rsidTr="00E6333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16"/>
              <w:gridCol w:w="1646"/>
              <w:gridCol w:w="1645"/>
              <w:gridCol w:w="1097"/>
            </w:tblGrid>
            <w:tr w:rsidR="001442D2" w14:paraId="7A605C08" w14:textId="77777777" w:rsidTr="00F44A50">
              <w:trPr>
                <w:tblHeader/>
              </w:trPr>
              <w:tc>
                <w:tcPr>
                  <w:tcW w:w="2420" w:type="pct"/>
                  <w:tcBorders>
                    <w:top w:val="single" w:sz="6" w:space="0" w:color="BFBFBF"/>
                    <w:bottom w:val="single" w:sz="6" w:space="0" w:color="BFBFBF"/>
                  </w:tcBorders>
                  <w:shd w:val="clear" w:color="auto" w:fill="auto"/>
                  <w:tcMar>
                    <w:top w:w="28" w:type="dxa"/>
                  </w:tcMar>
                </w:tcPr>
                <w:p w14:paraId="6E25C59E" w14:textId="77777777" w:rsidR="001442D2" w:rsidRPr="00C269EC" w:rsidRDefault="001442D2" w:rsidP="003E230A">
                  <w:pPr>
                    <w:pStyle w:val="TableColumnHeading"/>
                    <w:jc w:val="left"/>
                    <w:rPr>
                      <w:rFonts w:asciiTheme="minorHAnsi" w:hAnsiTheme="minorHAnsi" w:cstheme="minorHAnsi"/>
                      <w:szCs w:val="18"/>
                    </w:rPr>
                  </w:pPr>
                  <w:r w:rsidRPr="00C269EC">
                    <w:rPr>
                      <w:rFonts w:asciiTheme="minorHAnsi" w:hAnsiTheme="minorHAnsi" w:cstheme="minorHAnsi"/>
                      <w:szCs w:val="18"/>
                    </w:rPr>
                    <w:t>Variable</w:t>
                  </w:r>
                </w:p>
              </w:tc>
              <w:tc>
                <w:tcPr>
                  <w:tcW w:w="968" w:type="pct"/>
                  <w:tcBorders>
                    <w:top w:val="single" w:sz="6" w:space="0" w:color="BFBFBF"/>
                    <w:bottom w:val="single" w:sz="6" w:space="0" w:color="BFBFBF"/>
                  </w:tcBorders>
                </w:tcPr>
                <w:p w14:paraId="3A1B29B2" w14:textId="77777777" w:rsidR="001442D2" w:rsidRPr="00C269EC" w:rsidRDefault="001442D2" w:rsidP="003E230A">
                  <w:pPr>
                    <w:pStyle w:val="TableColumnHeading"/>
                    <w:rPr>
                      <w:rFonts w:asciiTheme="minorHAnsi" w:hAnsiTheme="minorHAnsi" w:cstheme="minorHAnsi"/>
                      <w:szCs w:val="18"/>
                    </w:rPr>
                  </w:pPr>
                  <w:r w:rsidRPr="00C269EC">
                    <w:rPr>
                      <w:rFonts w:asciiTheme="minorHAnsi" w:hAnsiTheme="minorHAnsi" w:cstheme="minorHAnsi"/>
                      <w:szCs w:val="18"/>
                    </w:rPr>
                    <w:t>Coefficient</w:t>
                  </w:r>
                </w:p>
              </w:tc>
              <w:tc>
                <w:tcPr>
                  <w:tcW w:w="967" w:type="pct"/>
                  <w:tcBorders>
                    <w:top w:val="single" w:sz="6" w:space="0" w:color="BFBFBF"/>
                    <w:bottom w:val="single" w:sz="6" w:space="0" w:color="BFBFBF"/>
                  </w:tcBorders>
                  <w:shd w:val="clear" w:color="auto" w:fill="auto"/>
                  <w:tcMar>
                    <w:top w:w="28" w:type="dxa"/>
                  </w:tcMar>
                </w:tcPr>
                <w:p w14:paraId="3F1B6FB3" w14:textId="77777777" w:rsidR="001442D2" w:rsidRPr="00C269EC" w:rsidRDefault="001442D2" w:rsidP="003E230A">
                  <w:pPr>
                    <w:pStyle w:val="TableColumnHeading"/>
                    <w:rPr>
                      <w:rFonts w:asciiTheme="minorHAnsi" w:hAnsiTheme="minorHAnsi" w:cstheme="minorHAnsi"/>
                      <w:szCs w:val="18"/>
                    </w:rPr>
                  </w:pPr>
                  <w:r w:rsidRPr="00C269EC">
                    <w:rPr>
                      <w:rFonts w:asciiTheme="minorHAnsi" w:hAnsiTheme="minorHAnsi" w:cstheme="minorHAnsi"/>
                      <w:szCs w:val="18"/>
                    </w:rPr>
                    <w:t>Standard Error</w:t>
                  </w:r>
                </w:p>
              </w:tc>
              <w:tc>
                <w:tcPr>
                  <w:tcW w:w="645" w:type="pct"/>
                  <w:tcBorders>
                    <w:top w:val="single" w:sz="6" w:space="0" w:color="BFBFBF"/>
                    <w:bottom w:val="single" w:sz="6" w:space="0" w:color="BFBFBF"/>
                  </w:tcBorders>
                  <w:shd w:val="clear" w:color="auto" w:fill="auto"/>
                  <w:tcMar>
                    <w:top w:w="28" w:type="dxa"/>
                  </w:tcMar>
                </w:tcPr>
                <w:p w14:paraId="1A98FE4C" w14:textId="77777777" w:rsidR="001442D2" w:rsidRPr="00C269EC" w:rsidRDefault="001442D2" w:rsidP="003E230A">
                  <w:pPr>
                    <w:pStyle w:val="TableColumnHeading"/>
                    <w:ind w:right="28"/>
                    <w:rPr>
                      <w:rFonts w:asciiTheme="minorHAnsi" w:hAnsiTheme="minorHAnsi" w:cstheme="minorHAnsi"/>
                      <w:szCs w:val="18"/>
                    </w:rPr>
                  </w:pPr>
                  <w:r w:rsidRPr="00C269EC">
                    <w:rPr>
                      <w:rFonts w:asciiTheme="minorHAnsi" w:hAnsiTheme="minorHAnsi" w:cstheme="minorHAnsi"/>
                      <w:szCs w:val="18"/>
                    </w:rPr>
                    <w:t>Significance</w:t>
                  </w:r>
                </w:p>
              </w:tc>
            </w:tr>
            <w:tr w:rsidR="00F44A50" w14:paraId="524AA1AE" w14:textId="77777777" w:rsidTr="00CF2F48">
              <w:tc>
                <w:tcPr>
                  <w:tcW w:w="2420" w:type="pct"/>
                  <w:shd w:val="clear" w:color="auto" w:fill="F2F2F2"/>
                  <w:vAlign w:val="bottom"/>
                </w:tcPr>
                <w:p w14:paraId="5DB7A879" w14:textId="27422698" w:rsidR="00F44A50" w:rsidRPr="00BF32AD" w:rsidRDefault="00F44A50" w:rsidP="003E230A">
                  <w:pPr>
                    <w:pStyle w:val="TableBodyText"/>
                    <w:jc w:val="left"/>
                    <w:rPr>
                      <w:b/>
                    </w:rPr>
                  </w:pPr>
                  <w:r w:rsidRPr="00BF32AD">
                    <w:rPr>
                      <w:b/>
                    </w:rPr>
                    <w:t>Cut</w:t>
                  </w:r>
                  <w:r>
                    <w:rPr>
                      <w:b/>
                    </w:rPr>
                    <w:noBreakHyphen/>
                  </w:r>
                  <w:r w:rsidRPr="00BF32AD">
                    <w:rPr>
                      <w:b/>
                    </w:rPr>
                    <w:t>points</w:t>
                  </w:r>
                  <w:r>
                    <w:rPr>
                      <w:b/>
                    </w:rPr>
                    <w:t>:</w:t>
                  </w:r>
                  <w:r>
                    <w:rPr>
                      <w:b/>
                    </w:rPr>
                    <w:tab/>
                  </w:r>
                  <w:r w:rsidRPr="00C269EC">
                    <w:t xml:space="preserve"> 1|2</w:t>
                  </w:r>
                </w:p>
              </w:tc>
              <w:tc>
                <w:tcPr>
                  <w:tcW w:w="968" w:type="pct"/>
                  <w:shd w:val="clear" w:color="auto" w:fill="F2F2F2"/>
                  <w:vAlign w:val="bottom"/>
                </w:tcPr>
                <w:p w14:paraId="69C716AD" w14:textId="2FCF4C84" w:rsidR="00F44A50" w:rsidRPr="00C269EC" w:rsidRDefault="00F44A50" w:rsidP="003E230A">
                  <w:pPr>
                    <w:pStyle w:val="TableBodyText"/>
                  </w:pPr>
                  <w:r>
                    <w:noBreakHyphen/>
                  </w:r>
                  <w:r w:rsidRPr="00C269EC">
                    <w:t>0.5094</w:t>
                  </w:r>
                </w:p>
              </w:tc>
              <w:tc>
                <w:tcPr>
                  <w:tcW w:w="967" w:type="pct"/>
                  <w:shd w:val="clear" w:color="auto" w:fill="F2F2F2"/>
                  <w:vAlign w:val="bottom"/>
                </w:tcPr>
                <w:p w14:paraId="15BDDA32" w14:textId="3EB73FBE" w:rsidR="00F44A50" w:rsidRPr="00C269EC" w:rsidRDefault="00F44A50" w:rsidP="003E230A">
                  <w:pPr>
                    <w:pStyle w:val="TableBodyText"/>
                  </w:pPr>
                  <w:r w:rsidRPr="00C269EC">
                    <w:t>0.2540</w:t>
                  </w:r>
                </w:p>
              </w:tc>
              <w:tc>
                <w:tcPr>
                  <w:tcW w:w="645" w:type="pct"/>
                  <w:shd w:val="clear" w:color="auto" w:fill="F2F2F2"/>
                  <w:vAlign w:val="bottom"/>
                </w:tcPr>
                <w:p w14:paraId="2F68607F" w14:textId="1715230F" w:rsidR="00F44A50" w:rsidRPr="00C269EC" w:rsidRDefault="00F44A50" w:rsidP="003E230A">
                  <w:pPr>
                    <w:pStyle w:val="TableBodyText"/>
                  </w:pPr>
                  <w:r>
                    <w:t>**</w:t>
                  </w:r>
                </w:p>
              </w:tc>
            </w:tr>
            <w:tr w:rsidR="00F44A50" w14:paraId="60C67CC6" w14:textId="77777777" w:rsidTr="00CF2F48">
              <w:tc>
                <w:tcPr>
                  <w:tcW w:w="2420" w:type="pct"/>
                  <w:shd w:val="clear" w:color="auto" w:fill="auto"/>
                  <w:vAlign w:val="bottom"/>
                </w:tcPr>
                <w:p w14:paraId="14297D3C" w14:textId="63BE0981" w:rsidR="00F44A50" w:rsidRPr="00C269EC" w:rsidRDefault="00F44A50" w:rsidP="003E230A">
                  <w:pPr>
                    <w:pStyle w:val="TableBodyText"/>
                    <w:jc w:val="left"/>
                  </w:pPr>
                  <w:r>
                    <w:tab/>
                  </w:r>
                  <w:r>
                    <w:tab/>
                    <w:t xml:space="preserve"> </w:t>
                  </w:r>
                  <w:r w:rsidRPr="00C269EC">
                    <w:t>2|3</w:t>
                  </w:r>
                </w:p>
              </w:tc>
              <w:tc>
                <w:tcPr>
                  <w:tcW w:w="968" w:type="pct"/>
                  <w:shd w:val="clear" w:color="auto" w:fill="auto"/>
                  <w:vAlign w:val="bottom"/>
                </w:tcPr>
                <w:p w14:paraId="16B6254A" w14:textId="152C9C86" w:rsidR="00F44A50" w:rsidRPr="00C269EC" w:rsidRDefault="00F44A50" w:rsidP="003E230A">
                  <w:pPr>
                    <w:pStyle w:val="TableBodyText"/>
                  </w:pPr>
                  <w:r w:rsidRPr="00C269EC">
                    <w:t>0.0769</w:t>
                  </w:r>
                </w:p>
              </w:tc>
              <w:tc>
                <w:tcPr>
                  <w:tcW w:w="967" w:type="pct"/>
                  <w:shd w:val="clear" w:color="auto" w:fill="auto"/>
                  <w:vAlign w:val="bottom"/>
                </w:tcPr>
                <w:p w14:paraId="64C14E17" w14:textId="49D4D210" w:rsidR="00F44A50" w:rsidRPr="00C269EC" w:rsidRDefault="00F44A50" w:rsidP="003E230A">
                  <w:pPr>
                    <w:pStyle w:val="TableBodyText"/>
                  </w:pPr>
                  <w:r w:rsidRPr="00C269EC">
                    <w:t>0.2538</w:t>
                  </w:r>
                </w:p>
              </w:tc>
              <w:tc>
                <w:tcPr>
                  <w:tcW w:w="645" w:type="pct"/>
                  <w:shd w:val="clear" w:color="auto" w:fill="auto"/>
                  <w:vAlign w:val="bottom"/>
                </w:tcPr>
                <w:p w14:paraId="66DDA9C3" w14:textId="048B7B92" w:rsidR="00F44A50" w:rsidRPr="00C269EC" w:rsidRDefault="00F44A50" w:rsidP="003E230A">
                  <w:pPr>
                    <w:pStyle w:val="TableBodyText"/>
                  </w:pPr>
                </w:p>
              </w:tc>
            </w:tr>
            <w:tr w:rsidR="00F44A50" w14:paraId="766A4ECD" w14:textId="77777777" w:rsidTr="00CF2F48">
              <w:tc>
                <w:tcPr>
                  <w:tcW w:w="2420" w:type="pct"/>
                  <w:shd w:val="clear" w:color="auto" w:fill="F2F2F2"/>
                  <w:vAlign w:val="bottom"/>
                </w:tcPr>
                <w:p w14:paraId="39AD9717" w14:textId="4CE69789" w:rsidR="00F44A50" w:rsidRPr="00C269EC" w:rsidRDefault="00F44A50" w:rsidP="003E230A">
                  <w:pPr>
                    <w:pStyle w:val="TableBodyText"/>
                    <w:jc w:val="left"/>
                  </w:pPr>
                  <w:r>
                    <w:tab/>
                  </w:r>
                  <w:r>
                    <w:tab/>
                    <w:t xml:space="preserve"> </w:t>
                  </w:r>
                  <w:r w:rsidRPr="00C269EC">
                    <w:t>3|4</w:t>
                  </w:r>
                </w:p>
              </w:tc>
              <w:tc>
                <w:tcPr>
                  <w:tcW w:w="968" w:type="pct"/>
                  <w:shd w:val="clear" w:color="auto" w:fill="F2F2F2"/>
                  <w:vAlign w:val="bottom"/>
                </w:tcPr>
                <w:p w14:paraId="538A1B0E" w14:textId="351D5CB8" w:rsidR="00F44A50" w:rsidRPr="00C269EC" w:rsidRDefault="00F44A50" w:rsidP="003E230A">
                  <w:pPr>
                    <w:pStyle w:val="TableBodyText"/>
                  </w:pPr>
                  <w:r w:rsidRPr="00C269EC">
                    <w:t>0.7550</w:t>
                  </w:r>
                </w:p>
              </w:tc>
              <w:tc>
                <w:tcPr>
                  <w:tcW w:w="967" w:type="pct"/>
                  <w:shd w:val="clear" w:color="auto" w:fill="F2F2F2"/>
                  <w:vAlign w:val="bottom"/>
                </w:tcPr>
                <w:p w14:paraId="743CCFC9" w14:textId="7E2DBF5D" w:rsidR="00F44A50" w:rsidRPr="00C269EC" w:rsidRDefault="00F44A50" w:rsidP="003E230A">
                  <w:pPr>
                    <w:pStyle w:val="TableBodyText"/>
                  </w:pPr>
                  <w:r w:rsidRPr="00C269EC">
                    <w:t>0.2542</w:t>
                  </w:r>
                </w:p>
              </w:tc>
              <w:tc>
                <w:tcPr>
                  <w:tcW w:w="645" w:type="pct"/>
                  <w:shd w:val="clear" w:color="auto" w:fill="F2F2F2"/>
                  <w:vAlign w:val="bottom"/>
                </w:tcPr>
                <w:p w14:paraId="5BFC3AD8" w14:textId="3C1349FF" w:rsidR="00F44A50" w:rsidRPr="00C269EC" w:rsidRDefault="00F44A50" w:rsidP="003E230A">
                  <w:pPr>
                    <w:pStyle w:val="TableBodyText"/>
                  </w:pPr>
                  <w:r>
                    <w:t>***</w:t>
                  </w:r>
                </w:p>
              </w:tc>
            </w:tr>
            <w:tr w:rsidR="00F44A50" w14:paraId="1B9712F0" w14:textId="77777777" w:rsidTr="00CF2F48">
              <w:tc>
                <w:tcPr>
                  <w:tcW w:w="2420" w:type="pct"/>
                  <w:shd w:val="clear" w:color="auto" w:fill="auto"/>
                  <w:vAlign w:val="bottom"/>
                </w:tcPr>
                <w:p w14:paraId="675E029C" w14:textId="7086363F" w:rsidR="00F44A50" w:rsidRPr="00C269EC" w:rsidRDefault="00F44A50" w:rsidP="003E230A">
                  <w:pPr>
                    <w:pStyle w:val="TableBodyText"/>
                    <w:jc w:val="left"/>
                  </w:pPr>
                  <w:r>
                    <w:tab/>
                  </w:r>
                  <w:r>
                    <w:tab/>
                    <w:t xml:space="preserve"> </w:t>
                  </w:r>
                  <w:r w:rsidRPr="00C269EC">
                    <w:t>4|5</w:t>
                  </w:r>
                </w:p>
              </w:tc>
              <w:tc>
                <w:tcPr>
                  <w:tcW w:w="968" w:type="pct"/>
                  <w:shd w:val="clear" w:color="auto" w:fill="auto"/>
                  <w:vAlign w:val="bottom"/>
                </w:tcPr>
                <w:p w14:paraId="1C97097E" w14:textId="7B874D36" w:rsidR="00F44A50" w:rsidRPr="00C269EC" w:rsidRDefault="00F44A50" w:rsidP="003E230A">
                  <w:pPr>
                    <w:pStyle w:val="TableBodyText"/>
                  </w:pPr>
                  <w:r w:rsidRPr="00C269EC">
                    <w:t>1.4945</w:t>
                  </w:r>
                </w:p>
              </w:tc>
              <w:tc>
                <w:tcPr>
                  <w:tcW w:w="967" w:type="pct"/>
                  <w:shd w:val="clear" w:color="auto" w:fill="auto"/>
                  <w:vAlign w:val="bottom"/>
                </w:tcPr>
                <w:p w14:paraId="6953F30C" w14:textId="67513A3D" w:rsidR="00F44A50" w:rsidRPr="00C269EC" w:rsidRDefault="00F44A50" w:rsidP="003E230A">
                  <w:pPr>
                    <w:pStyle w:val="TableBodyText"/>
                  </w:pPr>
                  <w:r w:rsidRPr="00C269EC">
                    <w:t>0.2580</w:t>
                  </w:r>
                </w:p>
              </w:tc>
              <w:tc>
                <w:tcPr>
                  <w:tcW w:w="645" w:type="pct"/>
                  <w:shd w:val="clear" w:color="auto" w:fill="auto"/>
                  <w:vAlign w:val="bottom"/>
                </w:tcPr>
                <w:p w14:paraId="54A0101D" w14:textId="14FA2349" w:rsidR="00F44A50" w:rsidRPr="00C269EC" w:rsidRDefault="00F44A50" w:rsidP="003E230A">
                  <w:pPr>
                    <w:pStyle w:val="TableBodyText"/>
                  </w:pPr>
                  <w:r>
                    <w:t>***</w:t>
                  </w:r>
                </w:p>
              </w:tc>
            </w:tr>
            <w:tr w:rsidR="00F44A50" w14:paraId="4B6F6A34" w14:textId="77777777" w:rsidTr="00CF2F48">
              <w:tc>
                <w:tcPr>
                  <w:tcW w:w="2420" w:type="pct"/>
                  <w:shd w:val="clear" w:color="auto" w:fill="F2F2F2"/>
                  <w:vAlign w:val="bottom"/>
                </w:tcPr>
                <w:p w14:paraId="0DBE31F8" w14:textId="34BF2B40" w:rsidR="00F44A50" w:rsidRPr="00C269EC" w:rsidRDefault="00F44A50" w:rsidP="003E230A">
                  <w:pPr>
                    <w:pStyle w:val="TableBodyText"/>
                    <w:jc w:val="left"/>
                  </w:pPr>
                  <w:r w:rsidRPr="00BF32AD">
                    <w:rPr>
                      <w:b/>
                    </w:rPr>
                    <w:t xml:space="preserve">Treatment </w:t>
                  </w:r>
                </w:p>
              </w:tc>
              <w:tc>
                <w:tcPr>
                  <w:tcW w:w="968" w:type="pct"/>
                  <w:shd w:val="clear" w:color="auto" w:fill="F2F2F2"/>
                  <w:vAlign w:val="bottom"/>
                </w:tcPr>
                <w:p w14:paraId="548FB416" w14:textId="692E3004" w:rsidR="00F44A50" w:rsidRPr="00C269EC" w:rsidRDefault="00F44A50" w:rsidP="003E230A">
                  <w:pPr>
                    <w:pStyle w:val="TableBodyText"/>
                  </w:pPr>
                  <w:r w:rsidRPr="00C269EC">
                    <w:t>0.1513</w:t>
                  </w:r>
                </w:p>
              </w:tc>
              <w:tc>
                <w:tcPr>
                  <w:tcW w:w="967" w:type="pct"/>
                  <w:shd w:val="clear" w:color="auto" w:fill="F2F2F2"/>
                  <w:vAlign w:val="bottom"/>
                </w:tcPr>
                <w:p w14:paraId="27FC844A" w14:textId="70893A55" w:rsidR="00F44A50" w:rsidRPr="00C269EC" w:rsidRDefault="00F44A50" w:rsidP="003E230A">
                  <w:pPr>
                    <w:pStyle w:val="TableBodyText"/>
                  </w:pPr>
                  <w:r w:rsidRPr="00C269EC">
                    <w:t>0.1992</w:t>
                  </w:r>
                </w:p>
              </w:tc>
              <w:tc>
                <w:tcPr>
                  <w:tcW w:w="645" w:type="pct"/>
                  <w:shd w:val="clear" w:color="auto" w:fill="F2F2F2"/>
                  <w:vAlign w:val="bottom"/>
                </w:tcPr>
                <w:p w14:paraId="1D6BCBA0" w14:textId="5B8FC6EA" w:rsidR="00F44A50" w:rsidRPr="00C269EC" w:rsidRDefault="00F44A50" w:rsidP="003E230A">
                  <w:pPr>
                    <w:pStyle w:val="TableBodyText"/>
                  </w:pPr>
                </w:p>
              </w:tc>
            </w:tr>
            <w:tr w:rsidR="00F44A50" w14:paraId="65283A91" w14:textId="77777777" w:rsidTr="00CF2F48">
              <w:tc>
                <w:tcPr>
                  <w:tcW w:w="2420" w:type="pct"/>
                  <w:shd w:val="clear" w:color="auto" w:fill="auto"/>
                  <w:vAlign w:val="bottom"/>
                </w:tcPr>
                <w:p w14:paraId="0C4A25C2" w14:textId="5B564F05" w:rsidR="00F44A50" w:rsidRPr="00BF32AD" w:rsidRDefault="00F44A50" w:rsidP="003E230A">
                  <w:pPr>
                    <w:pStyle w:val="TableBodyText"/>
                    <w:jc w:val="left"/>
                    <w:rPr>
                      <w:b/>
                    </w:rPr>
                  </w:pPr>
                  <w:r w:rsidRPr="00BF32AD">
                    <w:rPr>
                      <w:b/>
                    </w:rPr>
                    <w:t>Survey effort</w:t>
                  </w:r>
                </w:p>
              </w:tc>
              <w:tc>
                <w:tcPr>
                  <w:tcW w:w="968" w:type="pct"/>
                  <w:shd w:val="clear" w:color="auto" w:fill="auto"/>
                  <w:vAlign w:val="bottom"/>
                </w:tcPr>
                <w:p w14:paraId="1397474A" w14:textId="564ABF07" w:rsidR="00F44A50" w:rsidRPr="00C269EC" w:rsidRDefault="00F44A50" w:rsidP="003E230A">
                  <w:pPr>
                    <w:pStyle w:val="TableBodyText"/>
                  </w:pPr>
                  <w:r>
                    <w:noBreakHyphen/>
                  </w:r>
                  <w:r w:rsidRPr="00C269EC">
                    <w:t>0.4370</w:t>
                  </w:r>
                </w:p>
              </w:tc>
              <w:tc>
                <w:tcPr>
                  <w:tcW w:w="967" w:type="pct"/>
                  <w:shd w:val="clear" w:color="auto" w:fill="auto"/>
                  <w:vAlign w:val="bottom"/>
                </w:tcPr>
                <w:p w14:paraId="2D96A41F" w14:textId="6FFF0645" w:rsidR="00F44A50" w:rsidRPr="00C269EC" w:rsidRDefault="00F44A50" w:rsidP="003E230A">
                  <w:pPr>
                    <w:pStyle w:val="TableBodyText"/>
                  </w:pPr>
                  <w:r w:rsidRPr="00C269EC">
                    <w:t>0.1533</w:t>
                  </w:r>
                </w:p>
              </w:tc>
              <w:tc>
                <w:tcPr>
                  <w:tcW w:w="645" w:type="pct"/>
                  <w:shd w:val="clear" w:color="auto" w:fill="auto"/>
                  <w:vAlign w:val="bottom"/>
                </w:tcPr>
                <w:p w14:paraId="0723029F" w14:textId="25A084D2" w:rsidR="00F44A50" w:rsidRPr="00C269EC" w:rsidRDefault="00F44A50" w:rsidP="003E230A">
                  <w:pPr>
                    <w:pStyle w:val="TableBodyText"/>
                  </w:pPr>
                  <w:r>
                    <w:t>***</w:t>
                  </w:r>
                </w:p>
              </w:tc>
            </w:tr>
            <w:tr w:rsidR="00F44A50" w14:paraId="3C71EF45" w14:textId="77777777" w:rsidTr="00CF2F48">
              <w:tc>
                <w:tcPr>
                  <w:tcW w:w="2420" w:type="pct"/>
                  <w:shd w:val="clear" w:color="auto" w:fill="F2F2F2"/>
                  <w:vAlign w:val="bottom"/>
                </w:tcPr>
                <w:p w14:paraId="535BBE57" w14:textId="15188594" w:rsidR="00F44A50" w:rsidRPr="00BF32AD" w:rsidRDefault="00F44A50" w:rsidP="003E230A">
                  <w:pPr>
                    <w:pStyle w:val="TableBodyText"/>
                    <w:jc w:val="left"/>
                    <w:rPr>
                      <w:b/>
                    </w:rPr>
                  </w:pPr>
                  <w:r w:rsidRPr="00BF32AD">
                    <w:rPr>
                      <w:b/>
                    </w:rPr>
                    <w:t>Currently have fund</w:t>
                  </w:r>
                </w:p>
              </w:tc>
              <w:tc>
                <w:tcPr>
                  <w:tcW w:w="968" w:type="pct"/>
                  <w:shd w:val="clear" w:color="auto" w:fill="F2F2F2"/>
                  <w:vAlign w:val="bottom"/>
                </w:tcPr>
                <w:p w14:paraId="01A1FE81" w14:textId="0CA72306" w:rsidR="00F44A50" w:rsidRPr="00C269EC" w:rsidRDefault="00F44A50" w:rsidP="003E230A">
                  <w:pPr>
                    <w:pStyle w:val="TableBodyText"/>
                  </w:pPr>
                  <w:r>
                    <w:noBreakHyphen/>
                  </w:r>
                  <w:r w:rsidRPr="00C269EC">
                    <w:t>0.4003</w:t>
                  </w:r>
                </w:p>
              </w:tc>
              <w:tc>
                <w:tcPr>
                  <w:tcW w:w="967" w:type="pct"/>
                  <w:shd w:val="clear" w:color="auto" w:fill="F2F2F2"/>
                  <w:vAlign w:val="bottom"/>
                </w:tcPr>
                <w:p w14:paraId="3EAD47BF" w14:textId="638ADDF6" w:rsidR="00F44A50" w:rsidRPr="00C269EC" w:rsidRDefault="00F44A50" w:rsidP="003E230A">
                  <w:pPr>
                    <w:pStyle w:val="TableBodyText"/>
                  </w:pPr>
                  <w:r w:rsidRPr="00C269EC">
                    <w:t>0.1291</w:t>
                  </w:r>
                </w:p>
              </w:tc>
              <w:tc>
                <w:tcPr>
                  <w:tcW w:w="645" w:type="pct"/>
                  <w:shd w:val="clear" w:color="auto" w:fill="F2F2F2"/>
                  <w:vAlign w:val="bottom"/>
                </w:tcPr>
                <w:p w14:paraId="18A63CA9" w14:textId="71502DF5" w:rsidR="00F44A50" w:rsidRPr="00C269EC" w:rsidRDefault="00F44A50" w:rsidP="003E230A">
                  <w:pPr>
                    <w:pStyle w:val="TableBodyText"/>
                  </w:pPr>
                  <w:r>
                    <w:t>***</w:t>
                  </w:r>
                </w:p>
              </w:tc>
            </w:tr>
            <w:tr w:rsidR="00F44A50" w14:paraId="0B8EFF00" w14:textId="77777777" w:rsidTr="00CF2F48">
              <w:tc>
                <w:tcPr>
                  <w:tcW w:w="2420" w:type="pct"/>
                  <w:shd w:val="clear" w:color="auto" w:fill="auto"/>
                  <w:vAlign w:val="bottom"/>
                </w:tcPr>
                <w:p w14:paraId="79F4F5AA" w14:textId="7FC6348A" w:rsidR="00F44A50" w:rsidRPr="00BF32AD" w:rsidRDefault="00F44A50" w:rsidP="003E230A">
                  <w:pPr>
                    <w:pStyle w:val="TableBodyText"/>
                    <w:jc w:val="left"/>
                    <w:rPr>
                      <w:b/>
                    </w:rPr>
                  </w:pPr>
                  <w:r w:rsidRPr="00BF32AD">
                    <w:rPr>
                      <w:b/>
                    </w:rPr>
                    <w:t>Age bracket</w:t>
                  </w:r>
                  <w:r w:rsidRPr="00C269EC">
                    <w:rPr>
                      <w:rFonts w:asciiTheme="minorHAnsi" w:hAnsiTheme="minorHAnsi" w:cstheme="minorHAnsi"/>
                      <w:color w:val="000000"/>
                      <w:szCs w:val="18"/>
                    </w:rPr>
                    <w:t xml:space="preserve"> </w:t>
                  </w:r>
                  <w:r>
                    <w:rPr>
                      <w:rFonts w:asciiTheme="minorHAnsi" w:hAnsiTheme="minorHAnsi" w:cstheme="minorHAnsi"/>
                      <w:color w:val="000000"/>
                      <w:szCs w:val="18"/>
                    </w:rPr>
                    <w:t>:</w:t>
                  </w:r>
                  <w:r>
                    <w:rPr>
                      <w:rFonts w:asciiTheme="minorHAnsi" w:hAnsiTheme="minorHAnsi" w:cstheme="minorHAnsi"/>
                      <w:color w:val="000000"/>
                      <w:szCs w:val="18"/>
                    </w:rPr>
                    <w:tab/>
                  </w:r>
                  <w:r w:rsidRPr="00C269EC">
                    <w:rPr>
                      <w:rFonts w:asciiTheme="minorHAnsi" w:hAnsiTheme="minorHAnsi" w:cstheme="minorHAnsi"/>
                      <w:color w:val="000000"/>
                      <w:szCs w:val="18"/>
                    </w:rPr>
                    <w:t>25</w:t>
                  </w:r>
                  <w:r>
                    <w:rPr>
                      <w:rFonts w:asciiTheme="minorHAnsi" w:hAnsiTheme="minorHAnsi" w:cstheme="minorHAnsi"/>
                      <w:color w:val="000000"/>
                      <w:szCs w:val="18"/>
                    </w:rPr>
                    <w:noBreakHyphen/>
                  </w:r>
                  <w:r w:rsidRPr="00C269EC">
                    <w:rPr>
                      <w:rFonts w:asciiTheme="minorHAnsi" w:hAnsiTheme="minorHAnsi" w:cstheme="minorHAnsi"/>
                      <w:color w:val="000000"/>
                      <w:szCs w:val="18"/>
                    </w:rPr>
                    <w:t>34</w:t>
                  </w:r>
                </w:p>
              </w:tc>
              <w:tc>
                <w:tcPr>
                  <w:tcW w:w="968" w:type="pct"/>
                  <w:shd w:val="clear" w:color="auto" w:fill="auto"/>
                  <w:vAlign w:val="bottom"/>
                </w:tcPr>
                <w:p w14:paraId="45818586" w14:textId="4144EC00" w:rsidR="00F44A50" w:rsidRPr="00C269EC" w:rsidRDefault="00F44A50" w:rsidP="003E230A">
                  <w:pPr>
                    <w:pStyle w:val="TableBodyText"/>
                  </w:pPr>
                  <w:r>
                    <w:rPr>
                      <w:rFonts w:asciiTheme="minorHAnsi" w:hAnsiTheme="minorHAnsi" w:cstheme="minorHAnsi"/>
                      <w:color w:val="000000"/>
                      <w:szCs w:val="18"/>
                    </w:rPr>
                    <w:noBreakHyphen/>
                  </w:r>
                  <w:r w:rsidRPr="00C269EC">
                    <w:rPr>
                      <w:rFonts w:asciiTheme="minorHAnsi" w:hAnsiTheme="minorHAnsi" w:cstheme="minorHAnsi"/>
                      <w:color w:val="000000"/>
                      <w:szCs w:val="18"/>
                    </w:rPr>
                    <w:t>0.0481</w:t>
                  </w:r>
                </w:p>
              </w:tc>
              <w:tc>
                <w:tcPr>
                  <w:tcW w:w="967" w:type="pct"/>
                  <w:shd w:val="clear" w:color="auto" w:fill="auto"/>
                  <w:vAlign w:val="bottom"/>
                </w:tcPr>
                <w:p w14:paraId="14EC4ECF" w14:textId="3D0ED499" w:rsidR="00F44A50" w:rsidRPr="00C269EC" w:rsidRDefault="00F44A50" w:rsidP="003E230A">
                  <w:pPr>
                    <w:pStyle w:val="TableBodyText"/>
                  </w:pPr>
                  <w:r w:rsidRPr="00C269EC">
                    <w:rPr>
                      <w:rFonts w:asciiTheme="minorHAnsi" w:hAnsiTheme="minorHAnsi" w:cstheme="minorHAnsi"/>
                      <w:color w:val="000000"/>
                      <w:szCs w:val="18"/>
                    </w:rPr>
                    <w:t>0.1349</w:t>
                  </w:r>
                </w:p>
              </w:tc>
              <w:tc>
                <w:tcPr>
                  <w:tcW w:w="645" w:type="pct"/>
                  <w:shd w:val="clear" w:color="auto" w:fill="auto"/>
                  <w:vAlign w:val="bottom"/>
                </w:tcPr>
                <w:p w14:paraId="4898089B" w14:textId="37D68FCF" w:rsidR="00F44A50" w:rsidRPr="00C269EC" w:rsidRDefault="00F44A50" w:rsidP="003E230A">
                  <w:pPr>
                    <w:pStyle w:val="TableBodyText"/>
                  </w:pPr>
                </w:p>
              </w:tc>
            </w:tr>
            <w:tr w:rsidR="00F44A50" w14:paraId="58E93AA1" w14:textId="77777777" w:rsidTr="00CF2F48">
              <w:tc>
                <w:tcPr>
                  <w:tcW w:w="2420" w:type="pct"/>
                  <w:shd w:val="clear" w:color="auto" w:fill="F2F2F2"/>
                  <w:vAlign w:val="bottom"/>
                </w:tcPr>
                <w:p w14:paraId="07D94A91" w14:textId="60784142" w:rsidR="00F44A50" w:rsidRPr="00BF32AD" w:rsidRDefault="00F44A50" w:rsidP="003E230A">
                  <w:pPr>
                    <w:pStyle w:val="TableBodyText"/>
                    <w:jc w:val="left"/>
                    <w:rPr>
                      <w:b/>
                    </w:rPr>
                  </w:pPr>
                  <w:r>
                    <w:rPr>
                      <w:rFonts w:asciiTheme="minorHAnsi" w:hAnsiTheme="minorHAnsi" w:cstheme="minorHAnsi"/>
                      <w:color w:val="000000"/>
                      <w:szCs w:val="18"/>
                    </w:rPr>
                    <w:tab/>
                  </w:r>
                  <w:r>
                    <w:rPr>
                      <w:rFonts w:asciiTheme="minorHAnsi" w:hAnsiTheme="minorHAnsi" w:cstheme="minorHAnsi"/>
                      <w:color w:val="000000"/>
                      <w:szCs w:val="18"/>
                    </w:rPr>
                    <w:tab/>
                  </w:r>
                  <w:r w:rsidRPr="00C269EC">
                    <w:rPr>
                      <w:rFonts w:asciiTheme="minorHAnsi" w:hAnsiTheme="minorHAnsi" w:cstheme="minorHAnsi"/>
                      <w:color w:val="000000"/>
                      <w:szCs w:val="18"/>
                    </w:rPr>
                    <w:t>35</w:t>
                  </w:r>
                  <w:r>
                    <w:rPr>
                      <w:rFonts w:asciiTheme="minorHAnsi" w:hAnsiTheme="minorHAnsi" w:cstheme="minorHAnsi"/>
                      <w:color w:val="000000"/>
                      <w:szCs w:val="18"/>
                    </w:rPr>
                    <w:noBreakHyphen/>
                  </w:r>
                  <w:r w:rsidRPr="00C269EC">
                    <w:rPr>
                      <w:rFonts w:asciiTheme="minorHAnsi" w:hAnsiTheme="minorHAnsi" w:cstheme="minorHAnsi"/>
                      <w:color w:val="000000"/>
                      <w:szCs w:val="18"/>
                    </w:rPr>
                    <w:t>44</w:t>
                  </w:r>
                </w:p>
              </w:tc>
              <w:tc>
                <w:tcPr>
                  <w:tcW w:w="968" w:type="pct"/>
                  <w:shd w:val="clear" w:color="auto" w:fill="F2F2F2"/>
                  <w:vAlign w:val="bottom"/>
                </w:tcPr>
                <w:p w14:paraId="360E4C8E" w14:textId="004339AF" w:rsidR="00F44A50" w:rsidRPr="00C269EC" w:rsidRDefault="00F44A50" w:rsidP="003E230A">
                  <w:pPr>
                    <w:pStyle w:val="TableBodyText"/>
                  </w:pPr>
                  <w:r>
                    <w:rPr>
                      <w:rFonts w:asciiTheme="minorHAnsi" w:hAnsiTheme="minorHAnsi" w:cstheme="minorHAnsi"/>
                      <w:color w:val="000000"/>
                      <w:szCs w:val="18"/>
                    </w:rPr>
                    <w:noBreakHyphen/>
                  </w:r>
                  <w:r w:rsidRPr="00C269EC">
                    <w:rPr>
                      <w:rFonts w:asciiTheme="minorHAnsi" w:hAnsiTheme="minorHAnsi" w:cstheme="minorHAnsi"/>
                      <w:color w:val="000000"/>
                      <w:szCs w:val="18"/>
                    </w:rPr>
                    <w:t>0.0729</w:t>
                  </w:r>
                </w:p>
              </w:tc>
              <w:tc>
                <w:tcPr>
                  <w:tcW w:w="967" w:type="pct"/>
                  <w:shd w:val="clear" w:color="auto" w:fill="F2F2F2"/>
                  <w:vAlign w:val="bottom"/>
                </w:tcPr>
                <w:p w14:paraId="5D9BC00C" w14:textId="47550E2F" w:rsidR="00F44A50" w:rsidRPr="00C269EC" w:rsidRDefault="00F44A50" w:rsidP="003E230A">
                  <w:pPr>
                    <w:pStyle w:val="TableBodyText"/>
                  </w:pPr>
                  <w:r w:rsidRPr="00C269EC">
                    <w:rPr>
                      <w:rFonts w:asciiTheme="minorHAnsi" w:hAnsiTheme="minorHAnsi" w:cstheme="minorHAnsi"/>
                      <w:color w:val="000000"/>
                      <w:szCs w:val="18"/>
                    </w:rPr>
                    <w:t>0.1307</w:t>
                  </w:r>
                </w:p>
              </w:tc>
              <w:tc>
                <w:tcPr>
                  <w:tcW w:w="645" w:type="pct"/>
                  <w:shd w:val="clear" w:color="auto" w:fill="F2F2F2"/>
                  <w:vAlign w:val="bottom"/>
                </w:tcPr>
                <w:p w14:paraId="3B236BBE" w14:textId="3B94191A" w:rsidR="00F44A50" w:rsidRPr="00C269EC" w:rsidRDefault="00F44A50" w:rsidP="003E230A">
                  <w:pPr>
                    <w:pStyle w:val="TableBodyText"/>
                  </w:pPr>
                </w:p>
              </w:tc>
            </w:tr>
            <w:tr w:rsidR="00F44A50" w14:paraId="05CFFEA9" w14:textId="77777777" w:rsidTr="00CF2F48">
              <w:tc>
                <w:tcPr>
                  <w:tcW w:w="2420" w:type="pct"/>
                  <w:shd w:val="clear" w:color="auto" w:fill="auto"/>
                  <w:vAlign w:val="bottom"/>
                </w:tcPr>
                <w:p w14:paraId="067B0DD4" w14:textId="6F45A9D6" w:rsidR="00F44A50" w:rsidRPr="00C269EC" w:rsidRDefault="00F44A50" w:rsidP="003E230A">
                  <w:pPr>
                    <w:pStyle w:val="TableBodyText"/>
                    <w:jc w:val="left"/>
                    <w:rPr>
                      <w:rFonts w:asciiTheme="minorHAnsi" w:hAnsiTheme="minorHAnsi" w:cstheme="minorHAnsi"/>
                      <w:szCs w:val="18"/>
                    </w:rPr>
                  </w:pPr>
                  <w:r>
                    <w:rPr>
                      <w:rFonts w:asciiTheme="minorHAnsi" w:hAnsiTheme="minorHAnsi" w:cstheme="minorHAnsi"/>
                      <w:color w:val="000000"/>
                      <w:szCs w:val="18"/>
                    </w:rPr>
                    <w:tab/>
                  </w:r>
                  <w:r>
                    <w:rPr>
                      <w:rFonts w:asciiTheme="minorHAnsi" w:hAnsiTheme="minorHAnsi" w:cstheme="minorHAnsi"/>
                      <w:color w:val="000000"/>
                      <w:szCs w:val="18"/>
                    </w:rPr>
                    <w:tab/>
                  </w:r>
                  <w:r w:rsidRPr="00C269EC">
                    <w:rPr>
                      <w:rFonts w:asciiTheme="minorHAnsi" w:hAnsiTheme="minorHAnsi" w:cstheme="minorHAnsi"/>
                      <w:color w:val="000000"/>
                      <w:szCs w:val="18"/>
                    </w:rPr>
                    <w:t>45</w:t>
                  </w:r>
                  <w:r>
                    <w:rPr>
                      <w:rFonts w:asciiTheme="minorHAnsi" w:hAnsiTheme="minorHAnsi" w:cstheme="minorHAnsi"/>
                      <w:color w:val="000000"/>
                      <w:szCs w:val="18"/>
                    </w:rPr>
                    <w:noBreakHyphen/>
                  </w:r>
                  <w:r w:rsidRPr="00C269EC">
                    <w:rPr>
                      <w:rFonts w:asciiTheme="minorHAnsi" w:hAnsiTheme="minorHAnsi" w:cstheme="minorHAnsi"/>
                      <w:color w:val="000000"/>
                      <w:szCs w:val="18"/>
                    </w:rPr>
                    <w:t>54</w:t>
                  </w:r>
                </w:p>
              </w:tc>
              <w:tc>
                <w:tcPr>
                  <w:tcW w:w="968" w:type="pct"/>
                  <w:shd w:val="clear" w:color="auto" w:fill="auto"/>
                  <w:vAlign w:val="bottom"/>
                </w:tcPr>
                <w:p w14:paraId="39CE419A" w14:textId="4B983BFA" w:rsidR="00F44A50" w:rsidRPr="00C269EC" w:rsidRDefault="00F44A50"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0.2279</w:t>
                  </w:r>
                </w:p>
              </w:tc>
              <w:tc>
                <w:tcPr>
                  <w:tcW w:w="967" w:type="pct"/>
                  <w:shd w:val="clear" w:color="auto" w:fill="auto"/>
                  <w:vAlign w:val="bottom"/>
                </w:tcPr>
                <w:p w14:paraId="38B784A4" w14:textId="79EEB286"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0.1326</w:t>
                  </w:r>
                </w:p>
              </w:tc>
              <w:tc>
                <w:tcPr>
                  <w:tcW w:w="645" w:type="pct"/>
                  <w:shd w:val="clear" w:color="auto" w:fill="auto"/>
                  <w:vAlign w:val="bottom"/>
                </w:tcPr>
                <w:p w14:paraId="73685D4B" w14:textId="7A45DADA" w:rsidR="00F44A50" w:rsidRPr="00C269EC" w:rsidRDefault="00F44A50"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F44A50" w14:paraId="35EE0A92" w14:textId="77777777" w:rsidTr="00CF2F48">
              <w:tc>
                <w:tcPr>
                  <w:tcW w:w="2420" w:type="pct"/>
                  <w:shd w:val="clear" w:color="auto" w:fill="F2F2F2"/>
                  <w:vAlign w:val="bottom"/>
                </w:tcPr>
                <w:p w14:paraId="176948FA" w14:textId="1056A1E2" w:rsidR="00F44A50" w:rsidRPr="00C269EC" w:rsidRDefault="00F44A50" w:rsidP="003E230A">
                  <w:pPr>
                    <w:pStyle w:val="TableBodyText"/>
                    <w:jc w:val="left"/>
                    <w:rPr>
                      <w:rFonts w:asciiTheme="minorHAnsi" w:hAnsiTheme="minorHAnsi" w:cstheme="minorHAnsi"/>
                      <w:szCs w:val="18"/>
                    </w:rPr>
                  </w:pPr>
                  <w:r>
                    <w:rPr>
                      <w:rFonts w:asciiTheme="minorHAnsi" w:hAnsiTheme="minorHAnsi" w:cstheme="minorHAnsi"/>
                      <w:color w:val="000000"/>
                      <w:szCs w:val="18"/>
                    </w:rPr>
                    <w:tab/>
                  </w:r>
                  <w:r>
                    <w:rPr>
                      <w:rFonts w:asciiTheme="minorHAnsi" w:hAnsiTheme="minorHAnsi" w:cstheme="minorHAnsi"/>
                      <w:color w:val="000000"/>
                      <w:szCs w:val="18"/>
                    </w:rPr>
                    <w:tab/>
                  </w:r>
                  <w:r w:rsidRPr="00C269EC">
                    <w:rPr>
                      <w:rFonts w:asciiTheme="minorHAnsi" w:hAnsiTheme="minorHAnsi" w:cstheme="minorHAnsi"/>
                      <w:color w:val="000000"/>
                      <w:szCs w:val="18"/>
                    </w:rPr>
                    <w:t>55</w:t>
                  </w:r>
                  <w:r>
                    <w:rPr>
                      <w:rFonts w:asciiTheme="minorHAnsi" w:hAnsiTheme="minorHAnsi" w:cstheme="minorHAnsi"/>
                      <w:color w:val="000000"/>
                      <w:szCs w:val="18"/>
                    </w:rPr>
                    <w:noBreakHyphen/>
                  </w:r>
                  <w:r w:rsidRPr="00C269EC">
                    <w:rPr>
                      <w:rFonts w:asciiTheme="minorHAnsi" w:hAnsiTheme="minorHAnsi" w:cstheme="minorHAnsi"/>
                      <w:color w:val="000000"/>
                      <w:szCs w:val="18"/>
                    </w:rPr>
                    <w:t>64</w:t>
                  </w:r>
                </w:p>
              </w:tc>
              <w:tc>
                <w:tcPr>
                  <w:tcW w:w="968" w:type="pct"/>
                  <w:shd w:val="clear" w:color="auto" w:fill="F2F2F2"/>
                  <w:vAlign w:val="bottom"/>
                </w:tcPr>
                <w:p w14:paraId="3D215F69" w14:textId="24013F34" w:rsidR="00F44A50" w:rsidRPr="00C269EC" w:rsidRDefault="00F44A50"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0.2206</w:t>
                  </w:r>
                </w:p>
              </w:tc>
              <w:tc>
                <w:tcPr>
                  <w:tcW w:w="967" w:type="pct"/>
                  <w:shd w:val="clear" w:color="auto" w:fill="F2F2F2"/>
                  <w:vAlign w:val="bottom"/>
                </w:tcPr>
                <w:p w14:paraId="445608A6" w14:textId="7F941E9E"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0.1353</w:t>
                  </w:r>
                </w:p>
              </w:tc>
              <w:tc>
                <w:tcPr>
                  <w:tcW w:w="645" w:type="pct"/>
                  <w:shd w:val="clear" w:color="auto" w:fill="F2F2F2"/>
                  <w:vAlign w:val="bottom"/>
                </w:tcPr>
                <w:p w14:paraId="3396A96A" w14:textId="59A0C414" w:rsidR="00F44A50" w:rsidRPr="00C269EC" w:rsidRDefault="00F44A50" w:rsidP="003E230A">
                  <w:pPr>
                    <w:pStyle w:val="TableBodyText"/>
                    <w:ind w:right="28"/>
                    <w:rPr>
                      <w:rFonts w:asciiTheme="minorHAnsi" w:hAnsiTheme="minorHAnsi" w:cstheme="minorHAnsi"/>
                      <w:szCs w:val="18"/>
                    </w:rPr>
                  </w:pPr>
                </w:p>
              </w:tc>
            </w:tr>
            <w:tr w:rsidR="00F44A50" w14:paraId="755CBCD7" w14:textId="77777777" w:rsidTr="00CF2F48">
              <w:tc>
                <w:tcPr>
                  <w:tcW w:w="2420" w:type="pct"/>
                  <w:shd w:val="clear" w:color="auto" w:fill="auto"/>
                  <w:vAlign w:val="bottom"/>
                </w:tcPr>
                <w:p w14:paraId="08184C53" w14:textId="2F90AA41"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b/>
                      <w:color w:val="000000"/>
                      <w:szCs w:val="18"/>
                    </w:rPr>
                    <w:t>Female</w:t>
                  </w:r>
                </w:p>
              </w:tc>
              <w:tc>
                <w:tcPr>
                  <w:tcW w:w="968" w:type="pct"/>
                  <w:shd w:val="clear" w:color="auto" w:fill="auto"/>
                  <w:vAlign w:val="bottom"/>
                </w:tcPr>
                <w:p w14:paraId="2734B1FE" w14:textId="50428F79"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0.1650</w:t>
                  </w:r>
                </w:p>
              </w:tc>
              <w:tc>
                <w:tcPr>
                  <w:tcW w:w="967" w:type="pct"/>
                  <w:shd w:val="clear" w:color="auto" w:fill="auto"/>
                  <w:vAlign w:val="bottom"/>
                </w:tcPr>
                <w:p w14:paraId="2B9D2CB3" w14:textId="347062C9"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0.0728</w:t>
                  </w:r>
                </w:p>
              </w:tc>
              <w:tc>
                <w:tcPr>
                  <w:tcW w:w="645" w:type="pct"/>
                  <w:shd w:val="clear" w:color="auto" w:fill="auto"/>
                  <w:vAlign w:val="bottom"/>
                </w:tcPr>
                <w:p w14:paraId="47C8972F" w14:textId="4783FD11" w:rsidR="00F44A50" w:rsidRPr="00C269EC" w:rsidRDefault="00F44A50"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F44A50" w14:paraId="6A9389F9" w14:textId="77777777" w:rsidTr="00CF2F48">
              <w:tc>
                <w:tcPr>
                  <w:tcW w:w="2420" w:type="pct"/>
                  <w:shd w:val="clear" w:color="auto" w:fill="F2F2F2"/>
                  <w:vAlign w:val="bottom"/>
                </w:tcPr>
                <w:p w14:paraId="01C56AFC" w14:textId="6A417885"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b/>
                      <w:color w:val="000000"/>
                      <w:szCs w:val="18"/>
                    </w:rPr>
                    <w:t>Household income bracket ($)</w:t>
                  </w:r>
                </w:p>
              </w:tc>
              <w:tc>
                <w:tcPr>
                  <w:tcW w:w="968" w:type="pct"/>
                  <w:shd w:val="clear" w:color="auto" w:fill="F2F2F2"/>
                  <w:vAlign w:val="bottom"/>
                </w:tcPr>
                <w:p w14:paraId="0DA60829" w14:textId="129215B6" w:rsidR="00F44A50" w:rsidRPr="00C269EC" w:rsidRDefault="00F44A50" w:rsidP="003E230A">
                  <w:pPr>
                    <w:pStyle w:val="TableBodyText"/>
                    <w:rPr>
                      <w:rFonts w:asciiTheme="minorHAnsi" w:hAnsiTheme="minorHAnsi" w:cstheme="minorHAnsi"/>
                      <w:szCs w:val="18"/>
                    </w:rPr>
                  </w:pPr>
                </w:p>
              </w:tc>
              <w:tc>
                <w:tcPr>
                  <w:tcW w:w="967" w:type="pct"/>
                  <w:shd w:val="clear" w:color="auto" w:fill="F2F2F2"/>
                  <w:vAlign w:val="bottom"/>
                </w:tcPr>
                <w:p w14:paraId="3593D2BB" w14:textId="529A6512" w:rsidR="00F44A50" w:rsidRPr="00C269EC" w:rsidRDefault="00F44A50" w:rsidP="003E230A">
                  <w:pPr>
                    <w:pStyle w:val="TableBodyText"/>
                    <w:rPr>
                      <w:rFonts w:asciiTheme="minorHAnsi" w:hAnsiTheme="minorHAnsi" w:cstheme="minorHAnsi"/>
                      <w:szCs w:val="18"/>
                    </w:rPr>
                  </w:pPr>
                </w:p>
              </w:tc>
              <w:tc>
                <w:tcPr>
                  <w:tcW w:w="645" w:type="pct"/>
                  <w:shd w:val="clear" w:color="auto" w:fill="F2F2F2"/>
                  <w:vAlign w:val="bottom"/>
                </w:tcPr>
                <w:p w14:paraId="03082581" w14:textId="065E8849" w:rsidR="00F44A50" w:rsidRPr="00C269EC" w:rsidRDefault="00F44A50" w:rsidP="003E230A">
                  <w:pPr>
                    <w:pStyle w:val="TableBodyText"/>
                    <w:ind w:right="28"/>
                    <w:rPr>
                      <w:rFonts w:asciiTheme="minorHAnsi" w:hAnsiTheme="minorHAnsi" w:cstheme="minorHAnsi"/>
                      <w:szCs w:val="18"/>
                    </w:rPr>
                  </w:pPr>
                </w:p>
              </w:tc>
            </w:tr>
            <w:tr w:rsidR="00F44A50" w14:paraId="22536207" w14:textId="77777777" w:rsidTr="00CF2F48">
              <w:tc>
                <w:tcPr>
                  <w:tcW w:w="2420" w:type="pct"/>
                  <w:shd w:val="clear" w:color="auto" w:fill="auto"/>
                  <w:vAlign w:val="bottom"/>
                </w:tcPr>
                <w:p w14:paraId="3920F392" w14:textId="408C8FC4" w:rsidR="00F44A50" w:rsidRPr="00C269EC" w:rsidRDefault="00F44A50" w:rsidP="003E230A">
                  <w:pPr>
                    <w:pStyle w:val="TableBodyText"/>
                    <w:jc w:val="left"/>
                    <w:rPr>
                      <w:rFonts w:asciiTheme="minorHAnsi" w:hAnsiTheme="minorHAnsi" w:cstheme="minorHAnsi"/>
                      <w:b/>
                      <w:szCs w:val="18"/>
                    </w:rPr>
                  </w:pPr>
                  <w:r w:rsidRPr="00C269EC">
                    <w:rPr>
                      <w:rFonts w:asciiTheme="minorHAnsi" w:hAnsiTheme="minorHAnsi" w:cstheme="minorHAnsi"/>
                      <w:color w:val="000000"/>
                      <w:szCs w:val="18"/>
                    </w:rPr>
                    <w:t>20 000 – 39 999</w:t>
                  </w:r>
                </w:p>
              </w:tc>
              <w:tc>
                <w:tcPr>
                  <w:tcW w:w="968" w:type="pct"/>
                  <w:shd w:val="clear" w:color="auto" w:fill="auto"/>
                  <w:vAlign w:val="bottom"/>
                </w:tcPr>
                <w:p w14:paraId="402CF7EA" w14:textId="3BC873D5"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0.2314</w:t>
                  </w:r>
                </w:p>
              </w:tc>
              <w:tc>
                <w:tcPr>
                  <w:tcW w:w="967" w:type="pct"/>
                  <w:shd w:val="clear" w:color="auto" w:fill="auto"/>
                  <w:vAlign w:val="bottom"/>
                </w:tcPr>
                <w:p w14:paraId="182F979D" w14:textId="561BF7EB"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0.1531</w:t>
                  </w:r>
                </w:p>
              </w:tc>
              <w:tc>
                <w:tcPr>
                  <w:tcW w:w="645" w:type="pct"/>
                  <w:shd w:val="clear" w:color="auto" w:fill="auto"/>
                  <w:vAlign w:val="bottom"/>
                </w:tcPr>
                <w:p w14:paraId="74D82013" w14:textId="55FEFC28" w:rsidR="00F44A50" w:rsidRPr="00C269EC" w:rsidRDefault="00F44A50" w:rsidP="003E230A">
                  <w:pPr>
                    <w:pStyle w:val="TableBodyText"/>
                    <w:ind w:right="28"/>
                    <w:rPr>
                      <w:rFonts w:asciiTheme="minorHAnsi" w:hAnsiTheme="minorHAnsi" w:cstheme="minorHAnsi"/>
                      <w:szCs w:val="18"/>
                    </w:rPr>
                  </w:pPr>
                </w:p>
              </w:tc>
            </w:tr>
            <w:tr w:rsidR="00F44A50" w14:paraId="651212F7" w14:textId="77777777" w:rsidTr="00CF2F48">
              <w:tc>
                <w:tcPr>
                  <w:tcW w:w="2420" w:type="pct"/>
                  <w:shd w:val="clear" w:color="auto" w:fill="F2F2F2"/>
                  <w:vAlign w:val="bottom"/>
                </w:tcPr>
                <w:p w14:paraId="73E47A63" w14:textId="43BD2A4E" w:rsidR="00F44A50" w:rsidRPr="00C269EC" w:rsidRDefault="00F44A50" w:rsidP="003E230A">
                  <w:pPr>
                    <w:pStyle w:val="TableBodyText"/>
                    <w:jc w:val="left"/>
                    <w:rPr>
                      <w:rFonts w:asciiTheme="minorHAnsi" w:hAnsiTheme="minorHAnsi" w:cstheme="minorHAnsi"/>
                      <w:b/>
                      <w:color w:val="000000"/>
                      <w:szCs w:val="18"/>
                    </w:rPr>
                  </w:pPr>
                  <w:r w:rsidRPr="00C269EC">
                    <w:rPr>
                      <w:rFonts w:asciiTheme="minorHAnsi" w:hAnsiTheme="minorHAnsi" w:cstheme="minorHAnsi"/>
                      <w:color w:val="000000"/>
                      <w:szCs w:val="18"/>
                    </w:rPr>
                    <w:t>40 000 – 59 999</w:t>
                  </w:r>
                </w:p>
              </w:tc>
              <w:tc>
                <w:tcPr>
                  <w:tcW w:w="968" w:type="pct"/>
                  <w:shd w:val="clear" w:color="auto" w:fill="F2F2F2"/>
                  <w:vAlign w:val="bottom"/>
                </w:tcPr>
                <w:p w14:paraId="1F380B9F" w14:textId="1FA927BE"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0.1420</w:t>
                  </w:r>
                </w:p>
              </w:tc>
              <w:tc>
                <w:tcPr>
                  <w:tcW w:w="967" w:type="pct"/>
                  <w:shd w:val="clear" w:color="auto" w:fill="F2F2F2"/>
                  <w:vAlign w:val="bottom"/>
                </w:tcPr>
                <w:p w14:paraId="44229CB7" w14:textId="7B06678D"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0.1549</w:t>
                  </w:r>
                </w:p>
              </w:tc>
              <w:tc>
                <w:tcPr>
                  <w:tcW w:w="645" w:type="pct"/>
                  <w:shd w:val="clear" w:color="auto" w:fill="F2F2F2"/>
                  <w:vAlign w:val="bottom"/>
                </w:tcPr>
                <w:p w14:paraId="7EE2FD08" w14:textId="0599474D" w:rsidR="00F44A50" w:rsidRPr="00C269EC" w:rsidRDefault="00F44A50" w:rsidP="003E230A">
                  <w:pPr>
                    <w:pStyle w:val="TableBodyText"/>
                    <w:ind w:right="28"/>
                    <w:rPr>
                      <w:rFonts w:asciiTheme="minorHAnsi" w:hAnsiTheme="minorHAnsi" w:cstheme="minorHAnsi"/>
                      <w:color w:val="000000"/>
                      <w:szCs w:val="18"/>
                    </w:rPr>
                  </w:pPr>
                </w:p>
              </w:tc>
            </w:tr>
            <w:tr w:rsidR="00F44A50" w14:paraId="7A6ABBD1" w14:textId="77777777" w:rsidTr="00CF2F48">
              <w:tc>
                <w:tcPr>
                  <w:tcW w:w="2420" w:type="pct"/>
                  <w:shd w:val="clear" w:color="auto" w:fill="auto"/>
                  <w:vAlign w:val="bottom"/>
                </w:tcPr>
                <w:p w14:paraId="016E7FB3" w14:textId="2286301E"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60 000 – 79 999</w:t>
                  </w:r>
                </w:p>
              </w:tc>
              <w:tc>
                <w:tcPr>
                  <w:tcW w:w="968" w:type="pct"/>
                  <w:shd w:val="clear" w:color="auto" w:fill="auto"/>
                  <w:vAlign w:val="bottom"/>
                </w:tcPr>
                <w:p w14:paraId="0725B412" w14:textId="480A83FE"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0.0293</w:t>
                  </w:r>
                </w:p>
              </w:tc>
              <w:tc>
                <w:tcPr>
                  <w:tcW w:w="967" w:type="pct"/>
                  <w:shd w:val="clear" w:color="auto" w:fill="auto"/>
                  <w:vAlign w:val="bottom"/>
                </w:tcPr>
                <w:p w14:paraId="4C79D94D" w14:textId="7FC70253"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0.1544</w:t>
                  </w:r>
                </w:p>
              </w:tc>
              <w:tc>
                <w:tcPr>
                  <w:tcW w:w="645" w:type="pct"/>
                  <w:shd w:val="clear" w:color="auto" w:fill="auto"/>
                  <w:vAlign w:val="bottom"/>
                </w:tcPr>
                <w:p w14:paraId="79923E3E" w14:textId="18FBAB1C" w:rsidR="00F44A50" w:rsidRPr="00C269EC" w:rsidRDefault="00F44A50" w:rsidP="003E230A">
                  <w:pPr>
                    <w:pStyle w:val="TableBodyText"/>
                    <w:ind w:right="28"/>
                    <w:rPr>
                      <w:rFonts w:asciiTheme="minorHAnsi" w:hAnsiTheme="minorHAnsi" w:cstheme="minorHAnsi"/>
                      <w:szCs w:val="18"/>
                    </w:rPr>
                  </w:pPr>
                </w:p>
              </w:tc>
            </w:tr>
            <w:tr w:rsidR="00F44A50" w14:paraId="46167844" w14:textId="77777777" w:rsidTr="00CF2F48">
              <w:tc>
                <w:tcPr>
                  <w:tcW w:w="2420" w:type="pct"/>
                  <w:shd w:val="clear" w:color="auto" w:fill="F2F2F2"/>
                  <w:vAlign w:val="bottom"/>
                </w:tcPr>
                <w:p w14:paraId="6BB44552" w14:textId="5D663DFE"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80 000 – 99 999</w:t>
                  </w:r>
                </w:p>
              </w:tc>
              <w:tc>
                <w:tcPr>
                  <w:tcW w:w="968" w:type="pct"/>
                  <w:shd w:val="clear" w:color="auto" w:fill="F2F2F2"/>
                  <w:vAlign w:val="bottom"/>
                </w:tcPr>
                <w:p w14:paraId="7DD4597D" w14:textId="541DEFCB" w:rsidR="00F44A50" w:rsidRPr="00C269EC" w:rsidRDefault="00F44A50"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0.0262</w:t>
                  </w:r>
                </w:p>
              </w:tc>
              <w:tc>
                <w:tcPr>
                  <w:tcW w:w="967" w:type="pct"/>
                  <w:shd w:val="clear" w:color="auto" w:fill="F2F2F2"/>
                  <w:vAlign w:val="bottom"/>
                </w:tcPr>
                <w:p w14:paraId="567A169B" w14:textId="5FEFA9CA"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0.1642</w:t>
                  </w:r>
                </w:p>
              </w:tc>
              <w:tc>
                <w:tcPr>
                  <w:tcW w:w="645" w:type="pct"/>
                  <w:shd w:val="clear" w:color="auto" w:fill="F2F2F2"/>
                  <w:vAlign w:val="bottom"/>
                </w:tcPr>
                <w:p w14:paraId="24C21E70" w14:textId="5A42A767" w:rsidR="00F44A50" w:rsidRPr="00C269EC" w:rsidRDefault="00F44A50" w:rsidP="003E230A">
                  <w:pPr>
                    <w:pStyle w:val="TableBodyText"/>
                    <w:ind w:right="28"/>
                    <w:rPr>
                      <w:rFonts w:asciiTheme="minorHAnsi" w:hAnsiTheme="minorHAnsi" w:cstheme="minorHAnsi"/>
                      <w:szCs w:val="18"/>
                    </w:rPr>
                  </w:pPr>
                </w:p>
              </w:tc>
            </w:tr>
            <w:tr w:rsidR="00F44A50" w14:paraId="008EC74B" w14:textId="77777777" w:rsidTr="00CF2F48">
              <w:tc>
                <w:tcPr>
                  <w:tcW w:w="2420" w:type="pct"/>
                  <w:shd w:val="clear" w:color="auto" w:fill="auto"/>
                  <w:vAlign w:val="bottom"/>
                </w:tcPr>
                <w:p w14:paraId="6710B0C7" w14:textId="5ED2605F"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100 000 – 129 999</w:t>
                  </w:r>
                </w:p>
              </w:tc>
              <w:tc>
                <w:tcPr>
                  <w:tcW w:w="968" w:type="pct"/>
                  <w:shd w:val="clear" w:color="auto" w:fill="auto"/>
                  <w:vAlign w:val="bottom"/>
                </w:tcPr>
                <w:p w14:paraId="065AA79A" w14:textId="00B15EAE" w:rsidR="00F44A50" w:rsidRPr="00C269EC" w:rsidRDefault="00F44A50"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0.1022</w:t>
                  </w:r>
                </w:p>
              </w:tc>
              <w:tc>
                <w:tcPr>
                  <w:tcW w:w="967" w:type="pct"/>
                  <w:shd w:val="clear" w:color="auto" w:fill="auto"/>
                  <w:vAlign w:val="bottom"/>
                </w:tcPr>
                <w:p w14:paraId="5EDC623C" w14:textId="636AA771"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0.1656</w:t>
                  </w:r>
                </w:p>
              </w:tc>
              <w:tc>
                <w:tcPr>
                  <w:tcW w:w="645" w:type="pct"/>
                  <w:shd w:val="clear" w:color="auto" w:fill="auto"/>
                  <w:vAlign w:val="bottom"/>
                </w:tcPr>
                <w:p w14:paraId="47B186D7" w14:textId="39D27B84" w:rsidR="00F44A50" w:rsidRPr="00C269EC" w:rsidRDefault="00F44A50" w:rsidP="003E230A">
                  <w:pPr>
                    <w:pStyle w:val="TableBodyText"/>
                    <w:ind w:right="28"/>
                    <w:rPr>
                      <w:rFonts w:asciiTheme="minorHAnsi" w:hAnsiTheme="minorHAnsi" w:cstheme="minorHAnsi"/>
                      <w:szCs w:val="18"/>
                    </w:rPr>
                  </w:pPr>
                </w:p>
              </w:tc>
            </w:tr>
            <w:tr w:rsidR="00F44A50" w14:paraId="71E272BA" w14:textId="77777777" w:rsidTr="00CF2F48">
              <w:tc>
                <w:tcPr>
                  <w:tcW w:w="2420" w:type="pct"/>
                  <w:shd w:val="clear" w:color="auto" w:fill="F2F2F2"/>
                  <w:vAlign w:val="bottom"/>
                </w:tcPr>
                <w:p w14:paraId="00802BEB" w14:textId="0047100C"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130 000 – 199 999</w:t>
                  </w:r>
                </w:p>
              </w:tc>
              <w:tc>
                <w:tcPr>
                  <w:tcW w:w="968" w:type="pct"/>
                  <w:shd w:val="clear" w:color="auto" w:fill="F2F2F2"/>
                  <w:vAlign w:val="bottom"/>
                </w:tcPr>
                <w:p w14:paraId="5021752B" w14:textId="453FFF26" w:rsidR="00F44A50" w:rsidRPr="00C269EC" w:rsidRDefault="00F44A50"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0.1711</w:t>
                  </w:r>
                </w:p>
              </w:tc>
              <w:tc>
                <w:tcPr>
                  <w:tcW w:w="967" w:type="pct"/>
                  <w:shd w:val="clear" w:color="auto" w:fill="F2F2F2"/>
                  <w:vAlign w:val="bottom"/>
                </w:tcPr>
                <w:p w14:paraId="2E98CAB3" w14:textId="744836EC"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0.1747</w:t>
                  </w:r>
                </w:p>
              </w:tc>
              <w:tc>
                <w:tcPr>
                  <w:tcW w:w="645" w:type="pct"/>
                  <w:shd w:val="clear" w:color="auto" w:fill="F2F2F2"/>
                  <w:vAlign w:val="bottom"/>
                </w:tcPr>
                <w:p w14:paraId="36A4F89D" w14:textId="021E6224" w:rsidR="00F44A50" w:rsidRPr="00C269EC" w:rsidRDefault="00F44A50" w:rsidP="003E230A">
                  <w:pPr>
                    <w:pStyle w:val="TableBodyText"/>
                    <w:ind w:right="28"/>
                    <w:rPr>
                      <w:rFonts w:asciiTheme="minorHAnsi" w:hAnsiTheme="minorHAnsi" w:cstheme="minorHAnsi"/>
                      <w:szCs w:val="18"/>
                    </w:rPr>
                  </w:pPr>
                </w:p>
              </w:tc>
            </w:tr>
            <w:tr w:rsidR="00F44A50" w14:paraId="7448EE0C" w14:textId="77777777" w:rsidTr="00CF2F48">
              <w:tc>
                <w:tcPr>
                  <w:tcW w:w="2420" w:type="pct"/>
                  <w:shd w:val="clear" w:color="auto" w:fill="auto"/>
                  <w:vAlign w:val="bottom"/>
                </w:tcPr>
                <w:p w14:paraId="175845A8" w14:textId="3A7DBA97"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&gt; 200 000</w:t>
                  </w:r>
                </w:p>
              </w:tc>
              <w:tc>
                <w:tcPr>
                  <w:tcW w:w="968" w:type="pct"/>
                  <w:shd w:val="clear" w:color="auto" w:fill="auto"/>
                  <w:vAlign w:val="bottom"/>
                </w:tcPr>
                <w:p w14:paraId="3074E9B7" w14:textId="3D979DA4"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0.0737</w:t>
                  </w:r>
                </w:p>
              </w:tc>
              <w:tc>
                <w:tcPr>
                  <w:tcW w:w="967" w:type="pct"/>
                  <w:shd w:val="clear" w:color="auto" w:fill="auto"/>
                  <w:vAlign w:val="bottom"/>
                </w:tcPr>
                <w:p w14:paraId="1036E75A" w14:textId="7A3FC3A6"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0.2180</w:t>
                  </w:r>
                </w:p>
              </w:tc>
              <w:tc>
                <w:tcPr>
                  <w:tcW w:w="645" w:type="pct"/>
                  <w:shd w:val="clear" w:color="auto" w:fill="auto"/>
                  <w:vAlign w:val="bottom"/>
                </w:tcPr>
                <w:p w14:paraId="25562151" w14:textId="2F5B2299" w:rsidR="00F44A50" w:rsidRPr="00C269EC" w:rsidRDefault="00F44A50" w:rsidP="003E230A">
                  <w:pPr>
                    <w:pStyle w:val="TableBodyText"/>
                    <w:ind w:right="28"/>
                    <w:rPr>
                      <w:rFonts w:asciiTheme="minorHAnsi" w:hAnsiTheme="minorHAnsi" w:cstheme="minorHAnsi"/>
                      <w:szCs w:val="18"/>
                    </w:rPr>
                  </w:pPr>
                </w:p>
              </w:tc>
            </w:tr>
            <w:tr w:rsidR="00F44A50" w14:paraId="651D4C7C" w14:textId="77777777" w:rsidTr="00CF2F48">
              <w:tc>
                <w:tcPr>
                  <w:tcW w:w="2420" w:type="pct"/>
                  <w:shd w:val="clear" w:color="auto" w:fill="F2F2F2"/>
                  <w:vAlign w:val="bottom"/>
                </w:tcPr>
                <w:p w14:paraId="2CE14975" w14:textId="4A7EB72C"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b/>
                      <w:color w:val="000000"/>
                      <w:szCs w:val="18"/>
                    </w:rPr>
                    <w:t>Financial literacy score</w:t>
                  </w:r>
                  <w:r>
                    <w:rPr>
                      <w:rFonts w:asciiTheme="minorHAnsi" w:hAnsiTheme="minorHAnsi" w:cstheme="minorHAnsi"/>
                      <w:b/>
                      <w:color w:val="000000"/>
                      <w:szCs w:val="18"/>
                    </w:rPr>
                    <w:t>:</w:t>
                  </w:r>
                  <w:r w:rsidR="007C27FC">
                    <w:rPr>
                      <w:rFonts w:asciiTheme="minorHAnsi" w:hAnsiTheme="minorHAnsi" w:cstheme="minorHAnsi"/>
                      <w:b/>
                      <w:color w:val="000000"/>
                      <w:szCs w:val="18"/>
                    </w:rPr>
                    <w:t xml:space="preserve"> </w:t>
                  </w:r>
                  <w:r>
                    <w:rPr>
                      <w:rFonts w:asciiTheme="minorHAnsi" w:hAnsiTheme="minorHAnsi" w:cstheme="minorHAnsi"/>
                      <w:color w:val="000000"/>
                      <w:szCs w:val="18"/>
                    </w:rPr>
                    <w:tab/>
                  </w:r>
                  <w:r w:rsidRPr="00C269EC">
                    <w:rPr>
                      <w:rFonts w:asciiTheme="minorHAnsi" w:hAnsiTheme="minorHAnsi" w:cstheme="minorHAnsi"/>
                      <w:color w:val="000000"/>
                      <w:szCs w:val="18"/>
                    </w:rPr>
                    <w:t>1</w:t>
                  </w:r>
                </w:p>
              </w:tc>
              <w:tc>
                <w:tcPr>
                  <w:tcW w:w="968" w:type="pct"/>
                  <w:shd w:val="clear" w:color="auto" w:fill="F2F2F2"/>
                  <w:vAlign w:val="bottom"/>
                </w:tcPr>
                <w:p w14:paraId="59CBD429" w14:textId="73EC8931"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0.2788</w:t>
                  </w:r>
                </w:p>
              </w:tc>
              <w:tc>
                <w:tcPr>
                  <w:tcW w:w="967" w:type="pct"/>
                  <w:shd w:val="clear" w:color="auto" w:fill="F2F2F2"/>
                  <w:vAlign w:val="bottom"/>
                </w:tcPr>
                <w:p w14:paraId="7B970DBF" w14:textId="7C514F33"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0.2147</w:t>
                  </w:r>
                </w:p>
              </w:tc>
              <w:tc>
                <w:tcPr>
                  <w:tcW w:w="645" w:type="pct"/>
                  <w:shd w:val="clear" w:color="auto" w:fill="F2F2F2"/>
                  <w:vAlign w:val="bottom"/>
                </w:tcPr>
                <w:p w14:paraId="6CF744F5" w14:textId="3CAC848F" w:rsidR="00F44A50" w:rsidRPr="00C269EC" w:rsidRDefault="00F44A50" w:rsidP="003E230A">
                  <w:pPr>
                    <w:pStyle w:val="TableBodyText"/>
                    <w:ind w:right="28"/>
                    <w:rPr>
                      <w:rFonts w:asciiTheme="minorHAnsi" w:hAnsiTheme="minorHAnsi" w:cstheme="minorHAnsi"/>
                      <w:szCs w:val="18"/>
                    </w:rPr>
                  </w:pPr>
                </w:p>
              </w:tc>
            </w:tr>
            <w:tr w:rsidR="00F44A50" w14:paraId="7A32D0CC" w14:textId="77777777" w:rsidTr="00CF2F48">
              <w:tc>
                <w:tcPr>
                  <w:tcW w:w="2420" w:type="pct"/>
                  <w:shd w:val="clear" w:color="auto" w:fill="auto"/>
                  <w:vAlign w:val="bottom"/>
                </w:tcPr>
                <w:p w14:paraId="300C1707" w14:textId="2334CDFA" w:rsidR="00F44A50" w:rsidRPr="00C269EC" w:rsidRDefault="00F44A50" w:rsidP="003E230A">
                  <w:pPr>
                    <w:pStyle w:val="TableBodyText"/>
                    <w:jc w:val="left"/>
                    <w:rPr>
                      <w:rFonts w:asciiTheme="minorHAnsi" w:hAnsiTheme="minorHAnsi" w:cstheme="minorHAnsi"/>
                      <w:szCs w:val="18"/>
                    </w:rPr>
                  </w:pPr>
                  <w:r>
                    <w:rPr>
                      <w:rFonts w:asciiTheme="minorHAnsi" w:hAnsiTheme="minorHAnsi" w:cstheme="minorHAnsi"/>
                      <w:color w:val="000000"/>
                      <w:szCs w:val="18"/>
                    </w:rPr>
                    <w:tab/>
                  </w:r>
                  <w:r>
                    <w:rPr>
                      <w:rFonts w:asciiTheme="minorHAnsi" w:hAnsiTheme="minorHAnsi" w:cstheme="minorHAnsi"/>
                      <w:color w:val="000000"/>
                      <w:szCs w:val="18"/>
                    </w:rPr>
                    <w:tab/>
                  </w:r>
                  <w:r>
                    <w:rPr>
                      <w:rFonts w:asciiTheme="minorHAnsi" w:hAnsiTheme="minorHAnsi" w:cstheme="minorHAnsi"/>
                      <w:color w:val="000000"/>
                      <w:szCs w:val="18"/>
                    </w:rPr>
                    <w:tab/>
                  </w:r>
                  <w:r w:rsidRPr="00C269EC">
                    <w:rPr>
                      <w:rFonts w:asciiTheme="minorHAnsi" w:hAnsiTheme="minorHAnsi" w:cstheme="minorHAnsi"/>
                      <w:color w:val="000000"/>
                      <w:szCs w:val="18"/>
                    </w:rPr>
                    <w:t>2</w:t>
                  </w:r>
                </w:p>
              </w:tc>
              <w:tc>
                <w:tcPr>
                  <w:tcW w:w="968" w:type="pct"/>
                  <w:shd w:val="clear" w:color="auto" w:fill="auto"/>
                  <w:vAlign w:val="bottom"/>
                </w:tcPr>
                <w:p w14:paraId="5ADC232F" w14:textId="34B0F56F"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0.1684</w:t>
                  </w:r>
                </w:p>
              </w:tc>
              <w:tc>
                <w:tcPr>
                  <w:tcW w:w="967" w:type="pct"/>
                  <w:shd w:val="clear" w:color="auto" w:fill="auto"/>
                  <w:vAlign w:val="bottom"/>
                </w:tcPr>
                <w:p w14:paraId="4A3EB264" w14:textId="30D2E77D"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0.2183</w:t>
                  </w:r>
                </w:p>
              </w:tc>
              <w:tc>
                <w:tcPr>
                  <w:tcW w:w="645" w:type="pct"/>
                  <w:shd w:val="clear" w:color="auto" w:fill="auto"/>
                  <w:vAlign w:val="bottom"/>
                </w:tcPr>
                <w:p w14:paraId="624E8AE1" w14:textId="151747CB" w:rsidR="00F44A50" w:rsidRPr="00C269EC" w:rsidRDefault="00F44A50" w:rsidP="003E230A">
                  <w:pPr>
                    <w:pStyle w:val="TableBodyText"/>
                    <w:ind w:right="28"/>
                    <w:rPr>
                      <w:rFonts w:asciiTheme="minorHAnsi" w:hAnsiTheme="minorHAnsi" w:cstheme="minorHAnsi"/>
                      <w:szCs w:val="18"/>
                    </w:rPr>
                  </w:pPr>
                </w:p>
              </w:tc>
            </w:tr>
            <w:tr w:rsidR="00F44A50" w14:paraId="288ED289" w14:textId="77777777" w:rsidTr="00CF2F48">
              <w:tc>
                <w:tcPr>
                  <w:tcW w:w="2420" w:type="pct"/>
                  <w:shd w:val="clear" w:color="auto" w:fill="F2F2F2"/>
                  <w:vAlign w:val="bottom"/>
                </w:tcPr>
                <w:p w14:paraId="0A811401" w14:textId="6B2AE624" w:rsidR="00F44A50" w:rsidRPr="00C269EC" w:rsidRDefault="00F44A50" w:rsidP="003E230A">
                  <w:pPr>
                    <w:pStyle w:val="TableBodyText"/>
                    <w:jc w:val="left"/>
                    <w:rPr>
                      <w:rFonts w:asciiTheme="minorHAnsi" w:hAnsiTheme="minorHAnsi" w:cstheme="minorHAnsi"/>
                      <w:b/>
                      <w:color w:val="000000"/>
                      <w:szCs w:val="18"/>
                    </w:rPr>
                  </w:pPr>
                  <w:r>
                    <w:rPr>
                      <w:rFonts w:asciiTheme="minorHAnsi" w:hAnsiTheme="minorHAnsi" w:cstheme="minorHAnsi"/>
                      <w:color w:val="000000"/>
                      <w:szCs w:val="18"/>
                    </w:rPr>
                    <w:tab/>
                  </w:r>
                  <w:r>
                    <w:rPr>
                      <w:rFonts w:asciiTheme="minorHAnsi" w:hAnsiTheme="minorHAnsi" w:cstheme="minorHAnsi"/>
                      <w:color w:val="000000"/>
                      <w:szCs w:val="18"/>
                    </w:rPr>
                    <w:tab/>
                  </w:r>
                  <w:r>
                    <w:rPr>
                      <w:rFonts w:asciiTheme="minorHAnsi" w:hAnsiTheme="minorHAnsi" w:cstheme="minorHAnsi"/>
                      <w:color w:val="000000"/>
                      <w:szCs w:val="18"/>
                    </w:rPr>
                    <w:tab/>
                  </w:r>
                  <w:r w:rsidRPr="00C269EC">
                    <w:rPr>
                      <w:rFonts w:asciiTheme="minorHAnsi" w:hAnsiTheme="minorHAnsi" w:cstheme="minorHAnsi"/>
                      <w:color w:val="000000"/>
                      <w:szCs w:val="18"/>
                    </w:rPr>
                    <w:t>3</w:t>
                  </w:r>
                </w:p>
              </w:tc>
              <w:tc>
                <w:tcPr>
                  <w:tcW w:w="968" w:type="pct"/>
                  <w:shd w:val="clear" w:color="auto" w:fill="F2F2F2"/>
                  <w:vAlign w:val="bottom"/>
                </w:tcPr>
                <w:p w14:paraId="14E92170" w14:textId="063281F3" w:rsidR="00F44A50" w:rsidRPr="00C269EC" w:rsidRDefault="00F44A50" w:rsidP="003E230A">
                  <w:pPr>
                    <w:pStyle w:val="TableBodyText"/>
                    <w:rPr>
                      <w:rFonts w:asciiTheme="minorHAnsi" w:hAnsiTheme="minorHAnsi" w:cstheme="minorHAnsi"/>
                      <w:color w:val="000000"/>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0.1256</w:t>
                  </w:r>
                </w:p>
              </w:tc>
              <w:tc>
                <w:tcPr>
                  <w:tcW w:w="967" w:type="pct"/>
                  <w:shd w:val="clear" w:color="auto" w:fill="F2F2F2"/>
                  <w:vAlign w:val="bottom"/>
                </w:tcPr>
                <w:p w14:paraId="4EB48C92" w14:textId="05872548"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0.2208</w:t>
                  </w:r>
                </w:p>
              </w:tc>
              <w:tc>
                <w:tcPr>
                  <w:tcW w:w="645" w:type="pct"/>
                  <w:shd w:val="clear" w:color="auto" w:fill="F2F2F2"/>
                  <w:vAlign w:val="bottom"/>
                </w:tcPr>
                <w:p w14:paraId="7F81906E" w14:textId="315B11ED" w:rsidR="00F44A50" w:rsidRPr="00C269EC" w:rsidRDefault="00F44A50" w:rsidP="003E230A">
                  <w:pPr>
                    <w:pStyle w:val="TableBodyText"/>
                    <w:ind w:right="28"/>
                    <w:rPr>
                      <w:rFonts w:asciiTheme="minorHAnsi" w:hAnsiTheme="minorHAnsi" w:cstheme="minorHAnsi"/>
                      <w:color w:val="000000"/>
                      <w:szCs w:val="18"/>
                    </w:rPr>
                  </w:pPr>
                </w:p>
              </w:tc>
            </w:tr>
            <w:tr w:rsidR="00F44A50" w14:paraId="3FFE06EF" w14:textId="77777777" w:rsidTr="00CF2F48">
              <w:tc>
                <w:tcPr>
                  <w:tcW w:w="2420" w:type="pct"/>
                  <w:shd w:val="clear" w:color="auto" w:fill="auto"/>
                  <w:vAlign w:val="bottom"/>
                </w:tcPr>
                <w:p w14:paraId="0A2F8DF1" w14:textId="7835C806" w:rsidR="00F44A50" w:rsidRPr="00C269EC" w:rsidRDefault="00F44A50" w:rsidP="003E230A">
                  <w:pPr>
                    <w:pStyle w:val="TableBodyText"/>
                    <w:jc w:val="left"/>
                    <w:rPr>
                      <w:rFonts w:asciiTheme="minorHAnsi" w:hAnsiTheme="minorHAnsi" w:cstheme="minorHAnsi"/>
                      <w:szCs w:val="18"/>
                    </w:rPr>
                  </w:pPr>
                  <w:r>
                    <w:rPr>
                      <w:rFonts w:asciiTheme="minorHAnsi" w:hAnsiTheme="minorHAnsi" w:cstheme="minorHAnsi"/>
                      <w:color w:val="000000"/>
                      <w:szCs w:val="18"/>
                    </w:rPr>
                    <w:tab/>
                  </w:r>
                  <w:r>
                    <w:rPr>
                      <w:rFonts w:asciiTheme="minorHAnsi" w:hAnsiTheme="minorHAnsi" w:cstheme="minorHAnsi"/>
                      <w:color w:val="000000"/>
                      <w:szCs w:val="18"/>
                    </w:rPr>
                    <w:tab/>
                  </w:r>
                  <w:r>
                    <w:rPr>
                      <w:rFonts w:asciiTheme="minorHAnsi" w:hAnsiTheme="minorHAnsi" w:cstheme="minorHAnsi"/>
                      <w:color w:val="000000"/>
                      <w:szCs w:val="18"/>
                    </w:rPr>
                    <w:tab/>
                  </w:r>
                  <w:r w:rsidRPr="00C269EC">
                    <w:rPr>
                      <w:rFonts w:asciiTheme="minorHAnsi" w:hAnsiTheme="minorHAnsi" w:cstheme="minorHAnsi"/>
                      <w:color w:val="000000"/>
                      <w:szCs w:val="18"/>
                    </w:rPr>
                    <w:t>4</w:t>
                  </w:r>
                </w:p>
              </w:tc>
              <w:tc>
                <w:tcPr>
                  <w:tcW w:w="968" w:type="pct"/>
                  <w:shd w:val="clear" w:color="auto" w:fill="auto"/>
                  <w:vAlign w:val="bottom"/>
                </w:tcPr>
                <w:p w14:paraId="5D65048E" w14:textId="2178519C" w:rsidR="00F44A50" w:rsidRPr="00C269EC" w:rsidRDefault="00F44A50"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0.2728</w:t>
                  </w:r>
                </w:p>
              </w:tc>
              <w:tc>
                <w:tcPr>
                  <w:tcW w:w="967" w:type="pct"/>
                  <w:shd w:val="clear" w:color="auto" w:fill="auto"/>
                  <w:vAlign w:val="bottom"/>
                </w:tcPr>
                <w:p w14:paraId="076CA9A9" w14:textId="6799F235"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0.2460</w:t>
                  </w:r>
                </w:p>
              </w:tc>
              <w:tc>
                <w:tcPr>
                  <w:tcW w:w="645" w:type="pct"/>
                  <w:shd w:val="clear" w:color="auto" w:fill="auto"/>
                  <w:vAlign w:val="bottom"/>
                </w:tcPr>
                <w:p w14:paraId="6EB56559" w14:textId="42E249FE" w:rsidR="00F44A50" w:rsidRPr="00C269EC" w:rsidRDefault="00F44A50" w:rsidP="003E230A">
                  <w:pPr>
                    <w:pStyle w:val="TableBodyText"/>
                    <w:ind w:right="28"/>
                    <w:rPr>
                      <w:rFonts w:asciiTheme="minorHAnsi" w:hAnsiTheme="minorHAnsi" w:cstheme="minorHAnsi"/>
                      <w:szCs w:val="18"/>
                    </w:rPr>
                  </w:pPr>
                </w:p>
              </w:tc>
            </w:tr>
            <w:tr w:rsidR="00F44A50" w14:paraId="54A12AD4" w14:textId="77777777" w:rsidTr="00CF2F48">
              <w:tc>
                <w:tcPr>
                  <w:tcW w:w="2420" w:type="pct"/>
                  <w:shd w:val="clear" w:color="auto" w:fill="F2F2F2"/>
                  <w:vAlign w:val="bottom"/>
                </w:tcPr>
                <w:p w14:paraId="0F5CE58E" w14:textId="16509D2E"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b/>
                      <w:color w:val="000000"/>
                      <w:szCs w:val="18"/>
                    </w:rPr>
                    <w:t>Treatment and financial literacy interactions</w:t>
                  </w:r>
                </w:p>
              </w:tc>
              <w:tc>
                <w:tcPr>
                  <w:tcW w:w="968" w:type="pct"/>
                  <w:shd w:val="clear" w:color="auto" w:fill="F2F2F2"/>
                  <w:vAlign w:val="bottom"/>
                </w:tcPr>
                <w:p w14:paraId="79DF2D2F" w14:textId="2EF0B289" w:rsidR="00F44A50" w:rsidRPr="00C269EC" w:rsidRDefault="00F44A50" w:rsidP="003E230A">
                  <w:pPr>
                    <w:pStyle w:val="TableBodyText"/>
                    <w:rPr>
                      <w:rFonts w:asciiTheme="minorHAnsi" w:hAnsiTheme="minorHAnsi" w:cstheme="minorHAnsi"/>
                      <w:szCs w:val="18"/>
                    </w:rPr>
                  </w:pPr>
                </w:p>
              </w:tc>
              <w:tc>
                <w:tcPr>
                  <w:tcW w:w="967" w:type="pct"/>
                  <w:shd w:val="clear" w:color="auto" w:fill="F2F2F2"/>
                  <w:vAlign w:val="bottom"/>
                </w:tcPr>
                <w:p w14:paraId="01D5518C" w14:textId="5CBDDA70" w:rsidR="00F44A50" w:rsidRPr="00C269EC" w:rsidRDefault="00F44A50" w:rsidP="003E230A">
                  <w:pPr>
                    <w:pStyle w:val="TableBodyText"/>
                    <w:rPr>
                      <w:rFonts w:asciiTheme="minorHAnsi" w:hAnsiTheme="minorHAnsi" w:cstheme="minorHAnsi"/>
                      <w:szCs w:val="18"/>
                    </w:rPr>
                  </w:pPr>
                </w:p>
              </w:tc>
              <w:tc>
                <w:tcPr>
                  <w:tcW w:w="645" w:type="pct"/>
                  <w:shd w:val="clear" w:color="auto" w:fill="F2F2F2"/>
                  <w:vAlign w:val="bottom"/>
                </w:tcPr>
                <w:p w14:paraId="6FA629DE" w14:textId="0A80C77A" w:rsidR="00F44A50" w:rsidRPr="00C269EC" w:rsidRDefault="00F44A50" w:rsidP="003E230A">
                  <w:pPr>
                    <w:pStyle w:val="TableBodyText"/>
                    <w:ind w:right="28"/>
                    <w:rPr>
                      <w:rFonts w:asciiTheme="minorHAnsi" w:hAnsiTheme="minorHAnsi" w:cstheme="minorHAnsi"/>
                      <w:szCs w:val="18"/>
                    </w:rPr>
                  </w:pPr>
                </w:p>
              </w:tc>
            </w:tr>
            <w:tr w:rsidR="00F44A50" w14:paraId="042C4F43" w14:textId="77777777" w:rsidTr="00CF2F48">
              <w:tc>
                <w:tcPr>
                  <w:tcW w:w="2420" w:type="pct"/>
                  <w:shd w:val="clear" w:color="auto" w:fill="auto"/>
                  <w:vAlign w:val="bottom"/>
                </w:tcPr>
                <w:p w14:paraId="45F4D744" w14:textId="2D80F170"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 xml:space="preserve">Treatment </w:t>
                  </w:r>
                  <m:oMath>
                    <m:r>
                      <w:rPr>
                        <w:rFonts w:ascii="Cambria Math" w:hAnsi="Cambria Math" w:cstheme="minorHAnsi"/>
                        <w:color w:val="000000"/>
                        <w:szCs w:val="18"/>
                      </w:rPr>
                      <m:t>× 1</m:t>
                    </m:r>
                  </m:oMath>
                </w:p>
              </w:tc>
              <w:tc>
                <w:tcPr>
                  <w:tcW w:w="968" w:type="pct"/>
                  <w:shd w:val="clear" w:color="auto" w:fill="auto"/>
                  <w:vAlign w:val="bottom"/>
                </w:tcPr>
                <w:p w14:paraId="5CF313C8" w14:textId="393DC5AE" w:rsidR="00F44A50" w:rsidRPr="00C269EC" w:rsidRDefault="00F44A50"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Pr="00C269EC">
                    <w:rPr>
                      <w:rFonts w:asciiTheme="minorHAnsi" w:hAnsiTheme="minorHAnsi" w:cstheme="minorHAnsi"/>
                      <w:color w:val="000000"/>
                      <w:szCs w:val="18"/>
                    </w:rPr>
                    <w:t>0.1118</w:t>
                  </w:r>
                </w:p>
              </w:tc>
              <w:tc>
                <w:tcPr>
                  <w:tcW w:w="967" w:type="pct"/>
                  <w:shd w:val="clear" w:color="auto" w:fill="auto"/>
                  <w:vAlign w:val="bottom"/>
                </w:tcPr>
                <w:p w14:paraId="744AD5D1" w14:textId="16F83BDE"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0.2566</w:t>
                  </w:r>
                </w:p>
              </w:tc>
              <w:tc>
                <w:tcPr>
                  <w:tcW w:w="645" w:type="pct"/>
                  <w:shd w:val="clear" w:color="auto" w:fill="auto"/>
                  <w:vAlign w:val="bottom"/>
                </w:tcPr>
                <w:p w14:paraId="75F99DEC" w14:textId="129FEBC8" w:rsidR="00F44A50" w:rsidRPr="00C269EC" w:rsidRDefault="00F44A50" w:rsidP="003E230A">
                  <w:pPr>
                    <w:pStyle w:val="TableBodyText"/>
                    <w:ind w:right="28"/>
                    <w:rPr>
                      <w:rFonts w:asciiTheme="minorHAnsi" w:hAnsiTheme="minorHAnsi" w:cstheme="minorHAnsi"/>
                      <w:szCs w:val="18"/>
                    </w:rPr>
                  </w:pPr>
                </w:p>
              </w:tc>
            </w:tr>
            <w:tr w:rsidR="00F44A50" w14:paraId="6595C220" w14:textId="77777777" w:rsidTr="00CF2F48">
              <w:tc>
                <w:tcPr>
                  <w:tcW w:w="2420" w:type="pct"/>
                  <w:shd w:val="clear" w:color="auto" w:fill="F2F2F2"/>
                  <w:vAlign w:val="bottom"/>
                </w:tcPr>
                <w:p w14:paraId="32E97FCD" w14:textId="5F220756"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 xml:space="preserve">Treatment </w:t>
                  </w:r>
                  <m:oMath>
                    <m:r>
                      <w:rPr>
                        <w:rFonts w:ascii="Cambria Math" w:hAnsi="Cambria Math" w:cstheme="minorHAnsi"/>
                        <w:color w:val="000000"/>
                        <w:szCs w:val="18"/>
                      </w:rPr>
                      <m:t>× 2</m:t>
                    </m:r>
                  </m:oMath>
                </w:p>
              </w:tc>
              <w:tc>
                <w:tcPr>
                  <w:tcW w:w="968" w:type="pct"/>
                  <w:shd w:val="clear" w:color="auto" w:fill="F2F2F2"/>
                  <w:vAlign w:val="bottom"/>
                </w:tcPr>
                <w:p w14:paraId="42D8B9BC" w14:textId="21797496"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0.0900</w:t>
                  </w:r>
                </w:p>
              </w:tc>
              <w:tc>
                <w:tcPr>
                  <w:tcW w:w="967" w:type="pct"/>
                  <w:shd w:val="clear" w:color="auto" w:fill="F2F2F2"/>
                  <w:vAlign w:val="bottom"/>
                </w:tcPr>
                <w:p w14:paraId="0F5A281B" w14:textId="369657E1"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0.2608</w:t>
                  </w:r>
                </w:p>
              </w:tc>
              <w:tc>
                <w:tcPr>
                  <w:tcW w:w="645" w:type="pct"/>
                  <w:shd w:val="clear" w:color="auto" w:fill="F2F2F2"/>
                  <w:vAlign w:val="bottom"/>
                </w:tcPr>
                <w:p w14:paraId="10C1603D" w14:textId="030089D5" w:rsidR="00F44A50" w:rsidRPr="00C269EC" w:rsidRDefault="00F44A50" w:rsidP="003E230A">
                  <w:pPr>
                    <w:pStyle w:val="TableBodyText"/>
                    <w:ind w:right="28"/>
                    <w:rPr>
                      <w:rFonts w:asciiTheme="minorHAnsi" w:hAnsiTheme="minorHAnsi" w:cstheme="minorHAnsi"/>
                      <w:szCs w:val="18"/>
                    </w:rPr>
                  </w:pPr>
                </w:p>
              </w:tc>
            </w:tr>
            <w:tr w:rsidR="00F44A50" w14:paraId="278941CF" w14:textId="77777777" w:rsidTr="00CF2F48">
              <w:tc>
                <w:tcPr>
                  <w:tcW w:w="2420" w:type="pct"/>
                  <w:shd w:val="clear" w:color="auto" w:fill="auto"/>
                  <w:vAlign w:val="bottom"/>
                </w:tcPr>
                <w:p w14:paraId="3D4527C8" w14:textId="0363DC4D" w:rsidR="00F44A50" w:rsidRPr="00C269EC" w:rsidRDefault="00F44A50" w:rsidP="003E230A">
                  <w:pPr>
                    <w:pStyle w:val="TableBodyText"/>
                    <w:jc w:val="left"/>
                    <w:rPr>
                      <w:rFonts w:asciiTheme="minorHAnsi" w:hAnsiTheme="minorHAnsi" w:cstheme="minorHAnsi"/>
                      <w:b/>
                      <w:color w:val="000000"/>
                      <w:szCs w:val="18"/>
                    </w:rPr>
                  </w:pPr>
                  <w:r w:rsidRPr="00C269EC">
                    <w:rPr>
                      <w:rFonts w:asciiTheme="minorHAnsi" w:hAnsiTheme="minorHAnsi" w:cstheme="minorHAnsi"/>
                      <w:color w:val="000000"/>
                      <w:szCs w:val="18"/>
                    </w:rPr>
                    <w:t xml:space="preserve">Treatment </w:t>
                  </w:r>
                  <m:oMath>
                    <m:r>
                      <w:rPr>
                        <w:rFonts w:ascii="Cambria Math" w:hAnsi="Cambria Math" w:cstheme="minorHAnsi"/>
                        <w:color w:val="000000"/>
                        <w:szCs w:val="18"/>
                      </w:rPr>
                      <m:t>× 3</m:t>
                    </m:r>
                  </m:oMath>
                </w:p>
              </w:tc>
              <w:tc>
                <w:tcPr>
                  <w:tcW w:w="968" w:type="pct"/>
                  <w:shd w:val="clear" w:color="auto" w:fill="auto"/>
                  <w:vAlign w:val="bottom"/>
                </w:tcPr>
                <w:p w14:paraId="2113FB8D" w14:textId="362700E0"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0.1678</w:t>
                  </w:r>
                </w:p>
              </w:tc>
              <w:tc>
                <w:tcPr>
                  <w:tcW w:w="967" w:type="pct"/>
                  <w:shd w:val="clear" w:color="auto" w:fill="auto"/>
                  <w:vAlign w:val="bottom"/>
                </w:tcPr>
                <w:p w14:paraId="16A6062D" w14:textId="20B76663"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0.2551</w:t>
                  </w:r>
                </w:p>
              </w:tc>
              <w:tc>
                <w:tcPr>
                  <w:tcW w:w="645" w:type="pct"/>
                  <w:shd w:val="clear" w:color="auto" w:fill="auto"/>
                  <w:vAlign w:val="bottom"/>
                </w:tcPr>
                <w:p w14:paraId="7A47976E" w14:textId="7F6E04FD" w:rsidR="00F44A50" w:rsidRPr="00C269EC" w:rsidRDefault="00F44A50" w:rsidP="003E230A">
                  <w:pPr>
                    <w:pStyle w:val="TableBodyText"/>
                    <w:ind w:right="28"/>
                    <w:rPr>
                      <w:rFonts w:asciiTheme="minorHAnsi" w:hAnsiTheme="minorHAnsi" w:cstheme="minorHAnsi"/>
                      <w:color w:val="000000"/>
                      <w:szCs w:val="18"/>
                    </w:rPr>
                  </w:pPr>
                </w:p>
              </w:tc>
            </w:tr>
            <w:tr w:rsidR="00F44A50" w14:paraId="2F79B14B" w14:textId="77777777" w:rsidTr="00CF2F48">
              <w:tc>
                <w:tcPr>
                  <w:tcW w:w="2420" w:type="pct"/>
                  <w:shd w:val="clear" w:color="auto" w:fill="F2F2F2"/>
                  <w:vAlign w:val="bottom"/>
                </w:tcPr>
                <w:p w14:paraId="57AE7CF0" w14:textId="499330C5" w:rsidR="00F44A50" w:rsidRPr="00C269EC" w:rsidRDefault="00F44A50" w:rsidP="003E230A">
                  <w:pPr>
                    <w:pStyle w:val="TableBodyText"/>
                    <w:jc w:val="left"/>
                    <w:rPr>
                      <w:rFonts w:asciiTheme="minorHAnsi" w:hAnsiTheme="minorHAnsi" w:cstheme="minorHAnsi"/>
                      <w:color w:val="000000"/>
                      <w:szCs w:val="18"/>
                    </w:rPr>
                  </w:pPr>
                  <w:r w:rsidRPr="00C269EC">
                    <w:rPr>
                      <w:rFonts w:asciiTheme="minorHAnsi" w:hAnsiTheme="minorHAnsi" w:cstheme="minorHAnsi"/>
                      <w:color w:val="000000"/>
                      <w:szCs w:val="18"/>
                    </w:rPr>
                    <w:t xml:space="preserve">Treatment </w:t>
                  </w:r>
                  <m:oMath>
                    <m:r>
                      <w:rPr>
                        <w:rFonts w:ascii="Cambria Math" w:hAnsi="Cambria Math" w:cstheme="minorHAnsi"/>
                        <w:color w:val="000000"/>
                        <w:szCs w:val="18"/>
                      </w:rPr>
                      <m:t>× 4</m:t>
                    </m:r>
                  </m:oMath>
                </w:p>
              </w:tc>
              <w:tc>
                <w:tcPr>
                  <w:tcW w:w="968" w:type="pct"/>
                  <w:shd w:val="clear" w:color="auto" w:fill="F2F2F2"/>
                  <w:vAlign w:val="bottom"/>
                </w:tcPr>
                <w:p w14:paraId="5BFBDBC0" w14:textId="419B7118"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0.2277</w:t>
                  </w:r>
                </w:p>
              </w:tc>
              <w:tc>
                <w:tcPr>
                  <w:tcW w:w="967" w:type="pct"/>
                  <w:shd w:val="clear" w:color="auto" w:fill="F2F2F2"/>
                  <w:vAlign w:val="bottom"/>
                </w:tcPr>
                <w:p w14:paraId="682A4969" w14:textId="001A8A1E"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0.2771</w:t>
                  </w:r>
                </w:p>
              </w:tc>
              <w:tc>
                <w:tcPr>
                  <w:tcW w:w="645" w:type="pct"/>
                  <w:shd w:val="clear" w:color="auto" w:fill="F2F2F2"/>
                  <w:vAlign w:val="bottom"/>
                </w:tcPr>
                <w:p w14:paraId="394F3A3B" w14:textId="6D0099A2" w:rsidR="00F44A50" w:rsidRPr="00C269EC" w:rsidRDefault="00F44A50" w:rsidP="003E230A">
                  <w:pPr>
                    <w:pStyle w:val="TableBodyText"/>
                    <w:ind w:right="28"/>
                    <w:rPr>
                      <w:rFonts w:asciiTheme="minorHAnsi" w:hAnsiTheme="minorHAnsi" w:cstheme="minorHAnsi"/>
                      <w:color w:val="000000"/>
                      <w:szCs w:val="18"/>
                    </w:rPr>
                  </w:pPr>
                </w:p>
              </w:tc>
            </w:tr>
            <w:tr w:rsidR="00F44A50" w14:paraId="5C326B43" w14:textId="77777777" w:rsidTr="00CF2F48">
              <w:tc>
                <w:tcPr>
                  <w:tcW w:w="2420" w:type="pct"/>
                  <w:shd w:val="clear" w:color="auto" w:fill="auto"/>
                  <w:vAlign w:val="bottom"/>
                </w:tcPr>
                <w:p w14:paraId="6A934523" w14:textId="1B150BDE" w:rsidR="00F44A50" w:rsidRPr="00C269EC" w:rsidRDefault="00F44A50" w:rsidP="003E230A">
                  <w:pPr>
                    <w:pStyle w:val="TableBodyText"/>
                    <w:jc w:val="left"/>
                    <w:rPr>
                      <w:rFonts w:asciiTheme="minorHAnsi" w:hAnsiTheme="minorHAnsi" w:cstheme="minorHAnsi"/>
                      <w:color w:val="000000"/>
                      <w:szCs w:val="18"/>
                    </w:rPr>
                  </w:pPr>
                  <w:r w:rsidRPr="00C269EC">
                    <w:rPr>
                      <w:rFonts w:asciiTheme="minorHAnsi" w:hAnsiTheme="minorHAnsi" w:cstheme="minorHAnsi"/>
                      <w:b/>
                      <w:color w:val="000000"/>
                      <w:szCs w:val="18"/>
                    </w:rPr>
                    <w:t xml:space="preserve">Level of highest education </w:t>
                  </w:r>
                </w:p>
              </w:tc>
              <w:tc>
                <w:tcPr>
                  <w:tcW w:w="968" w:type="pct"/>
                  <w:shd w:val="clear" w:color="auto" w:fill="auto"/>
                  <w:vAlign w:val="bottom"/>
                </w:tcPr>
                <w:p w14:paraId="2ED04714" w14:textId="69DC5903" w:rsidR="00F44A50" w:rsidRPr="00C269EC" w:rsidRDefault="00F44A50" w:rsidP="003E230A">
                  <w:pPr>
                    <w:pStyle w:val="TableBodyText"/>
                    <w:rPr>
                      <w:rFonts w:asciiTheme="minorHAnsi" w:hAnsiTheme="minorHAnsi" w:cstheme="minorHAnsi"/>
                      <w:color w:val="000000"/>
                      <w:szCs w:val="18"/>
                    </w:rPr>
                  </w:pPr>
                </w:p>
              </w:tc>
              <w:tc>
                <w:tcPr>
                  <w:tcW w:w="967" w:type="pct"/>
                  <w:shd w:val="clear" w:color="auto" w:fill="auto"/>
                  <w:vAlign w:val="bottom"/>
                </w:tcPr>
                <w:p w14:paraId="07438B4F" w14:textId="213ED61E" w:rsidR="00F44A50" w:rsidRPr="00C269EC" w:rsidRDefault="00F44A50" w:rsidP="003E230A">
                  <w:pPr>
                    <w:pStyle w:val="TableBodyText"/>
                    <w:rPr>
                      <w:rFonts w:asciiTheme="minorHAnsi" w:hAnsiTheme="minorHAnsi" w:cstheme="minorHAnsi"/>
                      <w:color w:val="000000"/>
                      <w:szCs w:val="18"/>
                    </w:rPr>
                  </w:pPr>
                </w:p>
              </w:tc>
              <w:tc>
                <w:tcPr>
                  <w:tcW w:w="645" w:type="pct"/>
                  <w:shd w:val="clear" w:color="auto" w:fill="auto"/>
                  <w:vAlign w:val="bottom"/>
                </w:tcPr>
                <w:p w14:paraId="4543FC4A" w14:textId="5B32C966" w:rsidR="00F44A50" w:rsidRPr="00C269EC" w:rsidRDefault="00F44A50" w:rsidP="003E230A">
                  <w:pPr>
                    <w:pStyle w:val="TableBodyText"/>
                    <w:ind w:right="28"/>
                    <w:rPr>
                      <w:rFonts w:asciiTheme="minorHAnsi" w:hAnsiTheme="minorHAnsi" w:cstheme="minorHAnsi"/>
                      <w:color w:val="000000"/>
                      <w:szCs w:val="18"/>
                    </w:rPr>
                  </w:pPr>
                </w:p>
              </w:tc>
            </w:tr>
            <w:tr w:rsidR="00F44A50" w14:paraId="255C6313" w14:textId="77777777" w:rsidTr="00CF2F48">
              <w:tc>
                <w:tcPr>
                  <w:tcW w:w="2420" w:type="pct"/>
                  <w:shd w:val="clear" w:color="auto" w:fill="F2F2F2"/>
                  <w:vAlign w:val="bottom"/>
                </w:tcPr>
                <w:p w14:paraId="1549D504" w14:textId="3DD7187E" w:rsidR="00F44A50" w:rsidRPr="00C269EC" w:rsidRDefault="00F44A50" w:rsidP="003E230A">
                  <w:pPr>
                    <w:pStyle w:val="TableBodyText"/>
                    <w:jc w:val="left"/>
                    <w:rPr>
                      <w:rFonts w:asciiTheme="minorHAnsi" w:hAnsiTheme="minorHAnsi" w:cstheme="minorHAnsi"/>
                      <w:color w:val="000000"/>
                      <w:szCs w:val="18"/>
                    </w:rPr>
                  </w:pPr>
                  <w:r w:rsidRPr="00C269EC">
                    <w:rPr>
                      <w:rFonts w:asciiTheme="minorHAnsi" w:hAnsiTheme="minorHAnsi" w:cstheme="minorHAnsi"/>
                      <w:color w:val="000000"/>
                      <w:szCs w:val="18"/>
                    </w:rPr>
                    <w:t>Year 12 or equivalent</w:t>
                  </w:r>
                </w:p>
              </w:tc>
              <w:tc>
                <w:tcPr>
                  <w:tcW w:w="968" w:type="pct"/>
                  <w:shd w:val="clear" w:color="auto" w:fill="F2F2F2"/>
                  <w:vAlign w:val="bottom"/>
                </w:tcPr>
                <w:p w14:paraId="4C7DAE9A" w14:textId="24C92CC9"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0.3748</w:t>
                  </w:r>
                </w:p>
              </w:tc>
              <w:tc>
                <w:tcPr>
                  <w:tcW w:w="967" w:type="pct"/>
                  <w:shd w:val="clear" w:color="auto" w:fill="F2F2F2"/>
                  <w:vAlign w:val="bottom"/>
                </w:tcPr>
                <w:p w14:paraId="0CA033F9" w14:textId="3017CAB3"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0.1426</w:t>
                  </w:r>
                </w:p>
              </w:tc>
              <w:tc>
                <w:tcPr>
                  <w:tcW w:w="645" w:type="pct"/>
                  <w:shd w:val="clear" w:color="auto" w:fill="F2F2F2"/>
                  <w:vAlign w:val="bottom"/>
                </w:tcPr>
                <w:p w14:paraId="78F68BC1" w14:textId="7304CC64" w:rsidR="00F44A50" w:rsidRPr="00C269EC" w:rsidRDefault="00F44A50" w:rsidP="003E230A">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w:t>
                  </w:r>
                </w:p>
              </w:tc>
            </w:tr>
            <w:tr w:rsidR="00F44A50" w14:paraId="3F78E2A7" w14:textId="77777777" w:rsidTr="00CF2F48">
              <w:tc>
                <w:tcPr>
                  <w:tcW w:w="2420" w:type="pct"/>
                  <w:shd w:val="clear" w:color="auto" w:fill="auto"/>
                  <w:vAlign w:val="bottom"/>
                </w:tcPr>
                <w:p w14:paraId="6451A266" w14:textId="44AD1587" w:rsidR="00F44A50" w:rsidRPr="00C269EC" w:rsidRDefault="00F44A50" w:rsidP="003E230A">
                  <w:pPr>
                    <w:pStyle w:val="TableBodyText"/>
                    <w:jc w:val="left"/>
                    <w:rPr>
                      <w:rFonts w:asciiTheme="minorHAnsi" w:hAnsiTheme="minorHAnsi" w:cstheme="minorHAnsi"/>
                      <w:color w:val="000000"/>
                      <w:szCs w:val="18"/>
                    </w:rPr>
                  </w:pPr>
                  <w:r w:rsidRPr="00C269EC">
                    <w:rPr>
                      <w:rFonts w:asciiTheme="minorHAnsi" w:hAnsiTheme="minorHAnsi" w:cstheme="minorHAnsi"/>
                      <w:color w:val="000000"/>
                      <w:szCs w:val="18"/>
                    </w:rPr>
                    <w:t>Certificate/Diploma</w:t>
                  </w:r>
                </w:p>
              </w:tc>
              <w:tc>
                <w:tcPr>
                  <w:tcW w:w="968" w:type="pct"/>
                  <w:shd w:val="clear" w:color="auto" w:fill="auto"/>
                  <w:vAlign w:val="bottom"/>
                </w:tcPr>
                <w:p w14:paraId="2ACFFC5F" w14:textId="2826A538"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0.1623</w:t>
                  </w:r>
                </w:p>
              </w:tc>
              <w:tc>
                <w:tcPr>
                  <w:tcW w:w="967" w:type="pct"/>
                  <w:shd w:val="clear" w:color="auto" w:fill="auto"/>
                  <w:vAlign w:val="bottom"/>
                </w:tcPr>
                <w:p w14:paraId="08118FC6" w14:textId="5F04182E"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0.1412</w:t>
                  </w:r>
                </w:p>
              </w:tc>
              <w:tc>
                <w:tcPr>
                  <w:tcW w:w="645" w:type="pct"/>
                  <w:shd w:val="clear" w:color="auto" w:fill="auto"/>
                  <w:vAlign w:val="bottom"/>
                </w:tcPr>
                <w:p w14:paraId="24C54871" w14:textId="1C9C2296" w:rsidR="00F44A50" w:rsidRPr="00C269EC" w:rsidRDefault="00F44A50" w:rsidP="003E230A">
                  <w:pPr>
                    <w:pStyle w:val="TableBodyText"/>
                    <w:ind w:right="28"/>
                    <w:rPr>
                      <w:rFonts w:asciiTheme="minorHAnsi" w:hAnsiTheme="minorHAnsi" w:cstheme="minorHAnsi"/>
                      <w:color w:val="000000"/>
                      <w:szCs w:val="18"/>
                    </w:rPr>
                  </w:pPr>
                </w:p>
              </w:tc>
            </w:tr>
            <w:tr w:rsidR="00F44A50" w14:paraId="544CBFDC" w14:textId="77777777" w:rsidTr="00CF2F48">
              <w:tc>
                <w:tcPr>
                  <w:tcW w:w="2420" w:type="pct"/>
                  <w:shd w:val="clear" w:color="auto" w:fill="F2F2F2"/>
                  <w:vAlign w:val="bottom"/>
                </w:tcPr>
                <w:p w14:paraId="1B9C0513" w14:textId="6DA56C70" w:rsidR="00F44A50" w:rsidRPr="00C269EC" w:rsidRDefault="00F44A50" w:rsidP="003E230A">
                  <w:pPr>
                    <w:pStyle w:val="TableBodyText"/>
                    <w:jc w:val="left"/>
                    <w:rPr>
                      <w:rFonts w:asciiTheme="minorHAnsi" w:hAnsiTheme="minorHAnsi" w:cstheme="minorHAnsi"/>
                      <w:b/>
                      <w:color w:val="000000"/>
                      <w:szCs w:val="18"/>
                    </w:rPr>
                  </w:pPr>
                  <w:r w:rsidRPr="00C269EC">
                    <w:rPr>
                      <w:rFonts w:asciiTheme="minorHAnsi" w:hAnsiTheme="minorHAnsi" w:cstheme="minorHAnsi"/>
                      <w:color w:val="000000"/>
                      <w:szCs w:val="18"/>
                    </w:rPr>
                    <w:t>Bachelor</w:t>
                  </w:r>
                </w:p>
              </w:tc>
              <w:tc>
                <w:tcPr>
                  <w:tcW w:w="968" w:type="pct"/>
                  <w:shd w:val="clear" w:color="auto" w:fill="F2F2F2"/>
                  <w:vAlign w:val="bottom"/>
                </w:tcPr>
                <w:p w14:paraId="4B7B6CAA" w14:textId="709B8CEE"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0.5325</w:t>
                  </w:r>
                </w:p>
              </w:tc>
              <w:tc>
                <w:tcPr>
                  <w:tcW w:w="967" w:type="pct"/>
                  <w:shd w:val="clear" w:color="auto" w:fill="F2F2F2"/>
                  <w:vAlign w:val="bottom"/>
                </w:tcPr>
                <w:p w14:paraId="59048987" w14:textId="016B64CC" w:rsidR="00F44A50" w:rsidRPr="00C269EC" w:rsidRDefault="00F44A50" w:rsidP="003E230A">
                  <w:pPr>
                    <w:pStyle w:val="TableBodyText"/>
                    <w:rPr>
                      <w:rFonts w:asciiTheme="minorHAnsi" w:hAnsiTheme="minorHAnsi" w:cstheme="minorHAnsi"/>
                      <w:color w:val="000000"/>
                      <w:szCs w:val="18"/>
                    </w:rPr>
                  </w:pPr>
                  <w:r w:rsidRPr="00C269EC">
                    <w:rPr>
                      <w:rFonts w:asciiTheme="minorHAnsi" w:hAnsiTheme="minorHAnsi" w:cstheme="minorHAnsi"/>
                      <w:color w:val="000000"/>
                      <w:szCs w:val="18"/>
                    </w:rPr>
                    <w:t>0.1593</w:t>
                  </w:r>
                </w:p>
              </w:tc>
              <w:tc>
                <w:tcPr>
                  <w:tcW w:w="645" w:type="pct"/>
                  <w:shd w:val="clear" w:color="auto" w:fill="F2F2F2"/>
                  <w:vAlign w:val="bottom"/>
                </w:tcPr>
                <w:p w14:paraId="1E1CDCBB" w14:textId="01FB899E" w:rsidR="00F44A50" w:rsidRPr="00C269EC" w:rsidRDefault="00F44A50" w:rsidP="003E230A">
                  <w:pPr>
                    <w:pStyle w:val="TableBodyText"/>
                    <w:ind w:right="28"/>
                    <w:rPr>
                      <w:rFonts w:asciiTheme="minorHAnsi" w:hAnsiTheme="minorHAnsi" w:cstheme="minorHAnsi"/>
                      <w:color w:val="000000"/>
                      <w:szCs w:val="18"/>
                    </w:rPr>
                  </w:pPr>
                  <w:r>
                    <w:rPr>
                      <w:rFonts w:asciiTheme="minorHAnsi" w:hAnsiTheme="minorHAnsi" w:cstheme="minorHAnsi"/>
                      <w:color w:val="000000"/>
                      <w:szCs w:val="18"/>
                    </w:rPr>
                    <w:t>***</w:t>
                  </w:r>
                </w:p>
              </w:tc>
            </w:tr>
            <w:tr w:rsidR="00F44A50" w14:paraId="1D2A7530" w14:textId="77777777" w:rsidTr="00CF2F48">
              <w:tc>
                <w:tcPr>
                  <w:tcW w:w="2420" w:type="pct"/>
                  <w:shd w:val="clear" w:color="auto" w:fill="auto"/>
                  <w:vAlign w:val="bottom"/>
                </w:tcPr>
                <w:p w14:paraId="1F69312B" w14:textId="5F6CE5EA"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Graduate Diploma</w:t>
                  </w:r>
                </w:p>
              </w:tc>
              <w:tc>
                <w:tcPr>
                  <w:tcW w:w="968" w:type="pct"/>
                  <w:shd w:val="clear" w:color="auto" w:fill="auto"/>
                  <w:vAlign w:val="bottom"/>
                </w:tcPr>
                <w:p w14:paraId="218FF4B9" w14:textId="08E9DA61"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0.4668</w:t>
                  </w:r>
                </w:p>
              </w:tc>
              <w:tc>
                <w:tcPr>
                  <w:tcW w:w="967" w:type="pct"/>
                  <w:shd w:val="clear" w:color="auto" w:fill="auto"/>
                  <w:vAlign w:val="bottom"/>
                </w:tcPr>
                <w:p w14:paraId="2AAC163B" w14:textId="03AAB65C"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0.2150</w:t>
                  </w:r>
                </w:p>
              </w:tc>
              <w:tc>
                <w:tcPr>
                  <w:tcW w:w="645" w:type="pct"/>
                  <w:shd w:val="clear" w:color="auto" w:fill="auto"/>
                  <w:vAlign w:val="bottom"/>
                </w:tcPr>
                <w:p w14:paraId="26DD91AE" w14:textId="09AF37BD" w:rsidR="00F44A50" w:rsidRPr="00C269EC" w:rsidRDefault="00F44A50"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CF2F48" w14:paraId="05F6353C" w14:textId="77777777" w:rsidTr="00CF2F48">
              <w:tc>
                <w:tcPr>
                  <w:tcW w:w="2420" w:type="pct"/>
                  <w:tcBorders>
                    <w:bottom w:val="single" w:sz="6" w:space="0" w:color="BFBFBF"/>
                  </w:tcBorders>
                  <w:shd w:val="clear" w:color="auto" w:fill="F2F2F2"/>
                  <w:vAlign w:val="bottom"/>
                </w:tcPr>
                <w:p w14:paraId="00DE7607" w14:textId="089E0C46" w:rsidR="00F44A50" w:rsidRPr="00C269EC" w:rsidRDefault="00F44A50" w:rsidP="003E230A">
                  <w:pPr>
                    <w:pStyle w:val="TableBodyText"/>
                    <w:jc w:val="left"/>
                    <w:rPr>
                      <w:rFonts w:asciiTheme="minorHAnsi" w:hAnsiTheme="minorHAnsi" w:cstheme="minorHAnsi"/>
                      <w:szCs w:val="18"/>
                    </w:rPr>
                  </w:pPr>
                  <w:r w:rsidRPr="00C269EC">
                    <w:rPr>
                      <w:rFonts w:asciiTheme="minorHAnsi" w:hAnsiTheme="minorHAnsi" w:cstheme="minorHAnsi"/>
                      <w:color w:val="000000"/>
                      <w:szCs w:val="18"/>
                    </w:rPr>
                    <w:t>Postgraduate</w:t>
                  </w:r>
                </w:p>
              </w:tc>
              <w:tc>
                <w:tcPr>
                  <w:tcW w:w="968" w:type="pct"/>
                  <w:tcBorders>
                    <w:bottom w:val="single" w:sz="6" w:space="0" w:color="BFBFBF"/>
                  </w:tcBorders>
                  <w:shd w:val="clear" w:color="auto" w:fill="F2F2F2"/>
                  <w:vAlign w:val="bottom"/>
                </w:tcPr>
                <w:p w14:paraId="716297DF" w14:textId="654CBDC0"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0.5835</w:t>
                  </w:r>
                </w:p>
              </w:tc>
              <w:tc>
                <w:tcPr>
                  <w:tcW w:w="967" w:type="pct"/>
                  <w:tcBorders>
                    <w:bottom w:val="single" w:sz="6" w:space="0" w:color="BFBFBF"/>
                  </w:tcBorders>
                  <w:shd w:val="clear" w:color="auto" w:fill="F2F2F2"/>
                  <w:vAlign w:val="bottom"/>
                </w:tcPr>
                <w:p w14:paraId="6E694217" w14:textId="20F1BBD3" w:rsidR="00F44A50" w:rsidRPr="00C269EC" w:rsidRDefault="00F44A50" w:rsidP="003E230A">
                  <w:pPr>
                    <w:pStyle w:val="TableBodyText"/>
                    <w:rPr>
                      <w:rFonts w:asciiTheme="minorHAnsi" w:hAnsiTheme="minorHAnsi" w:cstheme="minorHAnsi"/>
                      <w:szCs w:val="18"/>
                    </w:rPr>
                  </w:pPr>
                  <w:r w:rsidRPr="00C269EC">
                    <w:rPr>
                      <w:rFonts w:asciiTheme="minorHAnsi" w:hAnsiTheme="minorHAnsi" w:cstheme="minorHAnsi"/>
                      <w:color w:val="000000"/>
                      <w:szCs w:val="18"/>
                    </w:rPr>
                    <w:t>0.1803</w:t>
                  </w:r>
                </w:p>
              </w:tc>
              <w:tc>
                <w:tcPr>
                  <w:tcW w:w="645" w:type="pct"/>
                  <w:tcBorders>
                    <w:bottom w:val="single" w:sz="6" w:space="0" w:color="BFBFBF"/>
                  </w:tcBorders>
                  <w:shd w:val="clear" w:color="auto" w:fill="F2F2F2"/>
                  <w:vAlign w:val="bottom"/>
                </w:tcPr>
                <w:p w14:paraId="5719704E" w14:textId="71053329" w:rsidR="00F44A50" w:rsidRPr="00C269EC" w:rsidRDefault="00F44A50"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bl>
          <w:p w14:paraId="278C88E8" w14:textId="77777777" w:rsidR="001442D2" w:rsidRDefault="001442D2" w:rsidP="00F3516B">
            <w:pPr>
              <w:pStyle w:val="Box"/>
            </w:pPr>
          </w:p>
        </w:tc>
      </w:tr>
      <w:tr w:rsidR="001442D2" w14:paraId="41AB7175" w14:textId="77777777" w:rsidTr="00E63330">
        <w:tc>
          <w:tcPr>
            <w:tcW w:w="5000" w:type="pct"/>
            <w:tcBorders>
              <w:top w:val="nil"/>
              <w:left w:val="nil"/>
              <w:bottom w:val="nil"/>
              <w:right w:val="nil"/>
            </w:tcBorders>
            <w:shd w:val="clear" w:color="auto" w:fill="auto"/>
          </w:tcPr>
          <w:p w14:paraId="5096BBB2" w14:textId="2CCBAB19" w:rsidR="001442D2" w:rsidRDefault="001442D2" w:rsidP="00F3516B">
            <w:pPr>
              <w:pStyle w:val="Note"/>
              <w:rPr>
                <w:i/>
              </w:rPr>
            </w:pPr>
            <w:r w:rsidRPr="008E77FE">
              <w:rPr>
                <w:rStyle w:val="NoteLabel"/>
              </w:rPr>
              <w:t>a</w:t>
            </w:r>
            <w:r>
              <w:t xml:space="preserve"> Each constant reflects a respondent who scored 0 on the financial and super literacy questions, in the 15</w:t>
            </w:r>
            <w:r w:rsidR="009F10FD">
              <w:noBreakHyphen/>
            </w:r>
            <w:r>
              <w:t xml:space="preserve">24 age bracket, is male, is in the &lt; 20 000 income bracket, with a level of highest education which is less than year 12, is in the control group, exhibited low survey effort and does not currently have a fund.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c</w:t>
            </w:r>
            <w:r>
              <w:t xml:space="preserve"> Respondents with level of highest level of education categorised as ‘Other’ based on their open responses have been removed. </w:t>
            </w:r>
            <w:r>
              <w:rPr>
                <w:rStyle w:val="NoteLabel"/>
              </w:rPr>
              <w:t xml:space="preserve">d </w:t>
            </w:r>
            <w:r>
              <w:t xml:space="preserve">1069 matched observations were used for this regression. </w:t>
            </w:r>
            <w:r>
              <w:rPr>
                <w:rStyle w:val="NoteLabel"/>
              </w:rPr>
              <w:t xml:space="preserve">e </w:t>
            </w:r>
            <w:r>
              <w:t>***, ** and * represent statistical significance at the 1, 5 and 10 per cent level respectively</w:t>
            </w:r>
          </w:p>
        </w:tc>
      </w:tr>
      <w:tr w:rsidR="001442D2" w14:paraId="6898B610" w14:textId="77777777" w:rsidTr="00E63330">
        <w:tc>
          <w:tcPr>
            <w:tcW w:w="5000" w:type="pct"/>
            <w:tcBorders>
              <w:top w:val="nil"/>
              <w:left w:val="nil"/>
              <w:bottom w:val="single" w:sz="6" w:space="0" w:color="78A22F"/>
              <w:right w:val="nil"/>
            </w:tcBorders>
            <w:shd w:val="clear" w:color="auto" w:fill="auto"/>
          </w:tcPr>
          <w:p w14:paraId="692C6E84" w14:textId="77777777" w:rsidR="001442D2" w:rsidRDefault="001442D2" w:rsidP="00F3516B">
            <w:pPr>
              <w:pStyle w:val="Box"/>
              <w:spacing w:before="0" w:line="120" w:lineRule="exact"/>
            </w:pPr>
          </w:p>
        </w:tc>
      </w:tr>
      <w:tr w:rsidR="001442D2" w:rsidRPr="000863A5" w14:paraId="5C48B616" w14:textId="77777777" w:rsidTr="00E63330">
        <w:tc>
          <w:tcPr>
            <w:tcW w:w="5000" w:type="pct"/>
            <w:tcBorders>
              <w:top w:val="single" w:sz="6" w:space="0" w:color="78A22F"/>
              <w:left w:val="nil"/>
              <w:bottom w:val="nil"/>
              <w:right w:val="nil"/>
            </w:tcBorders>
          </w:tcPr>
          <w:p w14:paraId="458D642C" w14:textId="70C97321" w:rsidR="001442D2" w:rsidRPr="00626D32" w:rsidRDefault="001442D2" w:rsidP="00F3516B">
            <w:pPr>
              <w:pStyle w:val="BoxSpaceBelow"/>
            </w:pPr>
          </w:p>
        </w:tc>
      </w:tr>
    </w:tbl>
    <w:p w14:paraId="3D68A044" w14:textId="7B52A5DB"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30FD424B" w14:textId="77777777" w:rsidTr="00E63330">
        <w:tc>
          <w:tcPr>
            <w:tcW w:w="5000" w:type="pct"/>
            <w:tcBorders>
              <w:top w:val="single" w:sz="6" w:space="0" w:color="78A22F"/>
              <w:left w:val="nil"/>
              <w:bottom w:val="nil"/>
              <w:right w:val="nil"/>
            </w:tcBorders>
            <w:shd w:val="clear" w:color="auto" w:fill="auto"/>
          </w:tcPr>
          <w:p w14:paraId="71D91B67" w14:textId="47446950" w:rsidR="001442D2" w:rsidRPr="00784A05" w:rsidRDefault="001442D2" w:rsidP="00F3516B">
            <w:pPr>
              <w:pStyle w:val="TableTitle"/>
            </w:pPr>
            <w:r>
              <w:rPr>
                <w:b w:val="0"/>
              </w:rPr>
              <w:t>Table A.</w:t>
            </w:r>
            <w:r>
              <w:rPr>
                <w:b w:val="0"/>
                <w:noProof/>
              </w:rPr>
              <w:t>23</w:t>
            </w:r>
            <w:r>
              <w:tab/>
              <w:t>Difficulty across treatment and control – no interactions</w:t>
            </w:r>
            <w:r w:rsidRPr="00AC164B">
              <w:rPr>
                <w:rStyle w:val="NoteLabel"/>
                <w:b/>
              </w:rPr>
              <w:t>a,b,c,d</w:t>
            </w:r>
            <w:r>
              <w:rPr>
                <w:rStyle w:val="NoteLabel"/>
                <w:b/>
              </w:rPr>
              <w:t>,e</w:t>
            </w:r>
          </w:p>
        </w:tc>
      </w:tr>
      <w:tr w:rsidR="001442D2" w14:paraId="699E7328" w14:textId="77777777" w:rsidTr="00E6333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92"/>
              <w:gridCol w:w="1921"/>
              <w:gridCol w:w="1782"/>
              <w:gridCol w:w="1509"/>
            </w:tblGrid>
            <w:tr w:rsidR="001442D2" w14:paraId="58FD5466" w14:textId="77777777" w:rsidTr="00F3516B">
              <w:trPr>
                <w:tblHeader/>
              </w:trPr>
              <w:tc>
                <w:tcPr>
                  <w:tcW w:w="1935" w:type="pct"/>
                  <w:tcBorders>
                    <w:top w:val="single" w:sz="6" w:space="0" w:color="BFBFBF"/>
                    <w:bottom w:val="single" w:sz="6" w:space="0" w:color="BFBFBF"/>
                  </w:tcBorders>
                  <w:shd w:val="clear" w:color="auto" w:fill="auto"/>
                  <w:tcMar>
                    <w:top w:w="28" w:type="dxa"/>
                  </w:tcMar>
                </w:tcPr>
                <w:p w14:paraId="7EE50518" w14:textId="77777777" w:rsidR="001442D2" w:rsidRPr="00F17CC2" w:rsidRDefault="001442D2" w:rsidP="00F31AF1">
                  <w:pPr>
                    <w:pStyle w:val="TableColumnHeading"/>
                    <w:jc w:val="left"/>
                    <w:rPr>
                      <w:rFonts w:asciiTheme="minorHAnsi" w:hAnsiTheme="minorHAnsi" w:cstheme="minorHAnsi"/>
                      <w:szCs w:val="18"/>
                    </w:rPr>
                  </w:pPr>
                  <w:r w:rsidRPr="00F17CC2">
                    <w:rPr>
                      <w:rFonts w:asciiTheme="minorHAnsi" w:hAnsiTheme="minorHAnsi" w:cstheme="minorHAnsi"/>
                      <w:szCs w:val="18"/>
                    </w:rPr>
                    <w:t>Variable</w:t>
                  </w:r>
                </w:p>
              </w:tc>
              <w:tc>
                <w:tcPr>
                  <w:tcW w:w="1129" w:type="pct"/>
                  <w:tcBorders>
                    <w:top w:val="single" w:sz="6" w:space="0" w:color="BFBFBF"/>
                    <w:bottom w:val="single" w:sz="6" w:space="0" w:color="BFBFBF"/>
                  </w:tcBorders>
                </w:tcPr>
                <w:p w14:paraId="33015F5B" w14:textId="77777777" w:rsidR="001442D2" w:rsidRPr="00F17CC2" w:rsidRDefault="001442D2" w:rsidP="003E230A">
                  <w:pPr>
                    <w:pStyle w:val="TableColumnHeading"/>
                    <w:rPr>
                      <w:rFonts w:asciiTheme="minorHAnsi" w:hAnsiTheme="minorHAnsi" w:cstheme="minorHAnsi"/>
                      <w:szCs w:val="18"/>
                    </w:rPr>
                  </w:pPr>
                  <w:r w:rsidRPr="00F17CC2">
                    <w:rPr>
                      <w:rFonts w:asciiTheme="minorHAnsi" w:hAnsiTheme="minorHAnsi" w:cstheme="minorHAnsi"/>
                      <w:szCs w:val="18"/>
                    </w:rPr>
                    <w:t>Coefficient</w:t>
                  </w:r>
                </w:p>
              </w:tc>
              <w:tc>
                <w:tcPr>
                  <w:tcW w:w="1048" w:type="pct"/>
                  <w:tcBorders>
                    <w:top w:val="single" w:sz="6" w:space="0" w:color="BFBFBF"/>
                    <w:bottom w:val="single" w:sz="6" w:space="0" w:color="BFBFBF"/>
                  </w:tcBorders>
                  <w:shd w:val="clear" w:color="auto" w:fill="auto"/>
                  <w:tcMar>
                    <w:top w:w="28" w:type="dxa"/>
                  </w:tcMar>
                </w:tcPr>
                <w:p w14:paraId="56B406CA" w14:textId="77777777" w:rsidR="001442D2" w:rsidRPr="00F17CC2" w:rsidRDefault="001442D2" w:rsidP="003E230A">
                  <w:pPr>
                    <w:pStyle w:val="TableColumnHeading"/>
                    <w:rPr>
                      <w:rFonts w:asciiTheme="minorHAnsi" w:hAnsiTheme="minorHAnsi" w:cstheme="minorHAnsi"/>
                      <w:szCs w:val="18"/>
                    </w:rPr>
                  </w:pPr>
                  <w:r w:rsidRPr="00F17CC2">
                    <w:rPr>
                      <w:rFonts w:asciiTheme="minorHAnsi" w:hAnsiTheme="minorHAnsi" w:cstheme="minorHAnsi"/>
                      <w:szCs w:val="18"/>
                    </w:rPr>
                    <w:t>Standard Error</w:t>
                  </w:r>
                </w:p>
              </w:tc>
              <w:tc>
                <w:tcPr>
                  <w:tcW w:w="887" w:type="pct"/>
                  <w:tcBorders>
                    <w:top w:val="single" w:sz="6" w:space="0" w:color="BFBFBF"/>
                    <w:bottom w:val="single" w:sz="6" w:space="0" w:color="BFBFBF"/>
                  </w:tcBorders>
                  <w:shd w:val="clear" w:color="auto" w:fill="auto"/>
                  <w:tcMar>
                    <w:top w:w="28" w:type="dxa"/>
                  </w:tcMar>
                </w:tcPr>
                <w:p w14:paraId="53756054" w14:textId="77777777" w:rsidR="001442D2" w:rsidRPr="00F17CC2" w:rsidRDefault="001442D2" w:rsidP="003E230A">
                  <w:pPr>
                    <w:pStyle w:val="TableColumnHeading"/>
                    <w:ind w:right="28"/>
                    <w:rPr>
                      <w:rFonts w:asciiTheme="minorHAnsi" w:hAnsiTheme="minorHAnsi" w:cstheme="minorHAnsi"/>
                      <w:szCs w:val="18"/>
                    </w:rPr>
                  </w:pPr>
                  <w:r w:rsidRPr="00F17CC2">
                    <w:rPr>
                      <w:rFonts w:asciiTheme="minorHAnsi" w:hAnsiTheme="minorHAnsi" w:cstheme="minorHAnsi"/>
                      <w:szCs w:val="18"/>
                    </w:rPr>
                    <w:t>Significance</w:t>
                  </w:r>
                </w:p>
              </w:tc>
            </w:tr>
            <w:tr w:rsidR="001442D2" w14:paraId="454E4A33" w14:textId="77777777" w:rsidTr="00F3516B">
              <w:tc>
                <w:tcPr>
                  <w:tcW w:w="1935" w:type="pct"/>
                  <w:tcBorders>
                    <w:top w:val="single" w:sz="6" w:space="0" w:color="BFBFBF"/>
                  </w:tcBorders>
                  <w:shd w:val="clear" w:color="auto" w:fill="F2F2F2" w:themeFill="accent4"/>
                  <w:vAlign w:val="bottom"/>
                </w:tcPr>
                <w:p w14:paraId="099BBDC0" w14:textId="23990CFC" w:rsidR="001442D2" w:rsidRPr="00BF32AD" w:rsidRDefault="001442D2" w:rsidP="00F31AF1">
                  <w:pPr>
                    <w:pStyle w:val="TableBodyText"/>
                    <w:jc w:val="left"/>
                    <w:rPr>
                      <w:b/>
                    </w:rPr>
                  </w:pPr>
                  <w:r w:rsidRPr="00BF32AD">
                    <w:rPr>
                      <w:b/>
                    </w:rPr>
                    <w:t>Cut</w:t>
                  </w:r>
                  <w:r w:rsidR="009F10FD">
                    <w:rPr>
                      <w:b/>
                    </w:rPr>
                    <w:noBreakHyphen/>
                  </w:r>
                  <w:r w:rsidRPr="00BF32AD">
                    <w:rPr>
                      <w:b/>
                    </w:rPr>
                    <w:t>points</w:t>
                  </w:r>
                </w:p>
              </w:tc>
              <w:tc>
                <w:tcPr>
                  <w:tcW w:w="1129" w:type="pct"/>
                  <w:tcBorders>
                    <w:top w:val="single" w:sz="6" w:space="0" w:color="BFBFBF"/>
                  </w:tcBorders>
                  <w:shd w:val="clear" w:color="auto" w:fill="F2F2F2" w:themeFill="accent4"/>
                  <w:vAlign w:val="bottom"/>
                </w:tcPr>
                <w:p w14:paraId="36CB296B" w14:textId="77777777" w:rsidR="001442D2" w:rsidRPr="00F17CC2" w:rsidRDefault="001442D2" w:rsidP="003E230A">
                  <w:pPr>
                    <w:pStyle w:val="TableBodyText"/>
                  </w:pPr>
                </w:p>
              </w:tc>
              <w:tc>
                <w:tcPr>
                  <w:tcW w:w="1048" w:type="pct"/>
                  <w:tcBorders>
                    <w:top w:val="single" w:sz="6" w:space="0" w:color="BFBFBF"/>
                  </w:tcBorders>
                  <w:shd w:val="clear" w:color="auto" w:fill="F2F2F2" w:themeFill="accent4"/>
                  <w:vAlign w:val="bottom"/>
                </w:tcPr>
                <w:p w14:paraId="2B00D054" w14:textId="77777777" w:rsidR="001442D2" w:rsidRPr="00F17CC2" w:rsidRDefault="001442D2" w:rsidP="003E230A">
                  <w:pPr>
                    <w:pStyle w:val="TableBodyText"/>
                  </w:pPr>
                </w:p>
              </w:tc>
              <w:tc>
                <w:tcPr>
                  <w:tcW w:w="887" w:type="pct"/>
                  <w:tcBorders>
                    <w:top w:val="single" w:sz="6" w:space="0" w:color="BFBFBF"/>
                  </w:tcBorders>
                  <w:shd w:val="clear" w:color="auto" w:fill="F2F2F2" w:themeFill="accent4"/>
                  <w:vAlign w:val="bottom"/>
                </w:tcPr>
                <w:p w14:paraId="5944F3EA" w14:textId="77777777" w:rsidR="001442D2" w:rsidRPr="00F17CC2" w:rsidRDefault="001442D2" w:rsidP="003E230A">
                  <w:pPr>
                    <w:pStyle w:val="TableBodyText"/>
                  </w:pPr>
                </w:p>
              </w:tc>
            </w:tr>
            <w:tr w:rsidR="001442D2" w14:paraId="57AC677E" w14:textId="77777777" w:rsidTr="00F3516B">
              <w:tc>
                <w:tcPr>
                  <w:tcW w:w="1935" w:type="pct"/>
                  <w:shd w:val="clear" w:color="auto" w:fill="FFFFFF" w:themeFill="background1"/>
                  <w:vAlign w:val="bottom"/>
                </w:tcPr>
                <w:p w14:paraId="67815979" w14:textId="77777777" w:rsidR="001442D2" w:rsidRPr="00F17CC2" w:rsidRDefault="001442D2" w:rsidP="00F31AF1">
                  <w:pPr>
                    <w:pStyle w:val="TableBodyText"/>
                    <w:jc w:val="left"/>
                  </w:pPr>
                  <w:r w:rsidRPr="00F17CC2">
                    <w:t>1|2</w:t>
                  </w:r>
                </w:p>
              </w:tc>
              <w:tc>
                <w:tcPr>
                  <w:tcW w:w="1129" w:type="pct"/>
                  <w:shd w:val="clear" w:color="auto" w:fill="FFFFFF" w:themeFill="background1"/>
                  <w:vAlign w:val="bottom"/>
                </w:tcPr>
                <w:p w14:paraId="685253B7" w14:textId="23338315" w:rsidR="001442D2" w:rsidRPr="00F17CC2" w:rsidRDefault="009F10FD" w:rsidP="003E230A">
                  <w:pPr>
                    <w:pStyle w:val="TableBodyText"/>
                  </w:pPr>
                  <w:r>
                    <w:noBreakHyphen/>
                  </w:r>
                  <w:r w:rsidR="001442D2" w:rsidRPr="00F17CC2">
                    <w:t>0.4511</w:t>
                  </w:r>
                </w:p>
              </w:tc>
              <w:tc>
                <w:tcPr>
                  <w:tcW w:w="1048" w:type="pct"/>
                  <w:shd w:val="clear" w:color="auto" w:fill="FFFFFF" w:themeFill="background1"/>
                  <w:vAlign w:val="bottom"/>
                </w:tcPr>
                <w:p w14:paraId="39628EBD" w14:textId="77777777" w:rsidR="001442D2" w:rsidRPr="00F17CC2" w:rsidRDefault="001442D2" w:rsidP="003E230A">
                  <w:pPr>
                    <w:pStyle w:val="TableBodyText"/>
                  </w:pPr>
                  <w:r w:rsidRPr="00F17CC2">
                    <w:t>0.2223</w:t>
                  </w:r>
                </w:p>
              </w:tc>
              <w:tc>
                <w:tcPr>
                  <w:tcW w:w="887" w:type="pct"/>
                  <w:shd w:val="clear" w:color="auto" w:fill="FFFFFF" w:themeFill="background1"/>
                  <w:vAlign w:val="bottom"/>
                </w:tcPr>
                <w:p w14:paraId="150ABAC9" w14:textId="147B6BB4" w:rsidR="001442D2" w:rsidRPr="00F17CC2" w:rsidRDefault="00F31AF1" w:rsidP="003E230A">
                  <w:pPr>
                    <w:pStyle w:val="TableBodyText"/>
                  </w:pPr>
                  <w:r>
                    <w:t>**</w:t>
                  </w:r>
                </w:p>
              </w:tc>
            </w:tr>
            <w:tr w:rsidR="001442D2" w14:paraId="7F0EB6D5" w14:textId="77777777" w:rsidTr="00F3516B">
              <w:tc>
                <w:tcPr>
                  <w:tcW w:w="1935" w:type="pct"/>
                  <w:shd w:val="clear" w:color="auto" w:fill="F2F2F2" w:themeFill="accent4"/>
                  <w:vAlign w:val="bottom"/>
                </w:tcPr>
                <w:p w14:paraId="0C0B28A4" w14:textId="77777777" w:rsidR="001442D2" w:rsidRPr="00F17CC2" w:rsidRDefault="001442D2" w:rsidP="00F31AF1">
                  <w:pPr>
                    <w:pStyle w:val="TableBodyText"/>
                    <w:jc w:val="left"/>
                  </w:pPr>
                  <w:r w:rsidRPr="00F17CC2">
                    <w:t>2|3</w:t>
                  </w:r>
                </w:p>
              </w:tc>
              <w:tc>
                <w:tcPr>
                  <w:tcW w:w="1129" w:type="pct"/>
                  <w:shd w:val="clear" w:color="auto" w:fill="F2F2F2" w:themeFill="accent4"/>
                  <w:vAlign w:val="bottom"/>
                </w:tcPr>
                <w:p w14:paraId="2322C338" w14:textId="77777777" w:rsidR="001442D2" w:rsidRPr="00F17CC2" w:rsidRDefault="001442D2" w:rsidP="003E230A">
                  <w:pPr>
                    <w:pStyle w:val="TableBodyText"/>
                  </w:pPr>
                  <w:r w:rsidRPr="00F17CC2">
                    <w:t>0.1343</w:t>
                  </w:r>
                </w:p>
              </w:tc>
              <w:tc>
                <w:tcPr>
                  <w:tcW w:w="1048" w:type="pct"/>
                  <w:shd w:val="clear" w:color="auto" w:fill="F2F2F2" w:themeFill="accent4"/>
                  <w:vAlign w:val="bottom"/>
                </w:tcPr>
                <w:p w14:paraId="07A7F232" w14:textId="77777777" w:rsidR="001442D2" w:rsidRPr="00F17CC2" w:rsidRDefault="001442D2" w:rsidP="003E230A">
                  <w:pPr>
                    <w:pStyle w:val="TableBodyText"/>
                  </w:pPr>
                  <w:r w:rsidRPr="00F17CC2">
                    <w:t>0.2221</w:t>
                  </w:r>
                </w:p>
              </w:tc>
              <w:tc>
                <w:tcPr>
                  <w:tcW w:w="887" w:type="pct"/>
                  <w:shd w:val="clear" w:color="auto" w:fill="F2F2F2" w:themeFill="accent4"/>
                  <w:vAlign w:val="bottom"/>
                </w:tcPr>
                <w:p w14:paraId="51031A24" w14:textId="237790B5" w:rsidR="001442D2" w:rsidRPr="00F17CC2" w:rsidRDefault="001442D2" w:rsidP="00F31AF1">
                  <w:pPr>
                    <w:pStyle w:val="TableBodyText"/>
                  </w:pPr>
                </w:p>
              </w:tc>
            </w:tr>
            <w:tr w:rsidR="001442D2" w14:paraId="7BBDB243" w14:textId="77777777" w:rsidTr="00F3516B">
              <w:tc>
                <w:tcPr>
                  <w:tcW w:w="1935" w:type="pct"/>
                  <w:shd w:val="clear" w:color="auto" w:fill="FFFFFF" w:themeFill="background1"/>
                  <w:vAlign w:val="bottom"/>
                </w:tcPr>
                <w:p w14:paraId="72890ED3" w14:textId="77777777" w:rsidR="001442D2" w:rsidRPr="00F17CC2" w:rsidRDefault="001442D2" w:rsidP="00F31AF1">
                  <w:pPr>
                    <w:pStyle w:val="TableBodyText"/>
                    <w:jc w:val="left"/>
                  </w:pPr>
                  <w:r w:rsidRPr="00F17CC2">
                    <w:t>3|4</w:t>
                  </w:r>
                </w:p>
              </w:tc>
              <w:tc>
                <w:tcPr>
                  <w:tcW w:w="1129" w:type="pct"/>
                  <w:shd w:val="clear" w:color="auto" w:fill="FFFFFF" w:themeFill="background1"/>
                  <w:vAlign w:val="bottom"/>
                </w:tcPr>
                <w:p w14:paraId="0F0AA1D4" w14:textId="77777777" w:rsidR="001442D2" w:rsidRPr="00F17CC2" w:rsidRDefault="001442D2" w:rsidP="003E230A">
                  <w:pPr>
                    <w:pStyle w:val="TableBodyText"/>
                  </w:pPr>
                  <w:r w:rsidRPr="00F17CC2">
                    <w:t>0.8119</w:t>
                  </w:r>
                </w:p>
              </w:tc>
              <w:tc>
                <w:tcPr>
                  <w:tcW w:w="1048" w:type="pct"/>
                  <w:shd w:val="clear" w:color="auto" w:fill="FFFFFF" w:themeFill="background1"/>
                  <w:vAlign w:val="bottom"/>
                </w:tcPr>
                <w:p w14:paraId="25EEE828" w14:textId="77777777" w:rsidR="001442D2" w:rsidRPr="00F17CC2" w:rsidRDefault="001442D2" w:rsidP="003E230A">
                  <w:pPr>
                    <w:pStyle w:val="TableBodyText"/>
                  </w:pPr>
                  <w:r w:rsidRPr="00F17CC2">
                    <w:t>0.2225</w:t>
                  </w:r>
                </w:p>
              </w:tc>
              <w:tc>
                <w:tcPr>
                  <w:tcW w:w="887" w:type="pct"/>
                  <w:shd w:val="clear" w:color="auto" w:fill="FFFFFF" w:themeFill="background1"/>
                  <w:vAlign w:val="bottom"/>
                </w:tcPr>
                <w:p w14:paraId="594D0B77" w14:textId="0BD16952" w:rsidR="001442D2" w:rsidRPr="00F17CC2" w:rsidRDefault="00F31AF1" w:rsidP="003E230A">
                  <w:pPr>
                    <w:pStyle w:val="TableBodyText"/>
                  </w:pPr>
                  <w:r>
                    <w:t>***</w:t>
                  </w:r>
                </w:p>
              </w:tc>
            </w:tr>
            <w:tr w:rsidR="001442D2" w14:paraId="76FE96E8" w14:textId="77777777" w:rsidTr="00F3516B">
              <w:tc>
                <w:tcPr>
                  <w:tcW w:w="1935" w:type="pct"/>
                  <w:shd w:val="clear" w:color="auto" w:fill="F2F2F2" w:themeFill="accent4"/>
                  <w:vAlign w:val="bottom"/>
                </w:tcPr>
                <w:p w14:paraId="376CB2F8" w14:textId="77777777" w:rsidR="001442D2" w:rsidRPr="00F17CC2" w:rsidRDefault="001442D2" w:rsidP="00F31AF1">
                  <w:pPr>
                    <w:pStyle w:val="TableBodyText"/>
                    <w:jc w:val="left"/>
                  </w:pPr>
                  <w:r w:rsidRPr="00F17CC2">
                    <w:t>4|5</w:t>
                  </w:r>
                </w:p>
              </w:tc>
              <w:tc>
                <w:tcPr>
                  <w:tcW w:w="1129" w:type="pct"/>
                  <w:shd w:val="clear" w:color="auto" w:fill="F2F2F2" w:themeFill="accent4"/>
                  <w:vAlign w:val="bottom"/>
                </w:tcPr>
                <w:p w14:paraId="601AAD08" w14:textId="77777777" w:rsidR="001442D2" w:rsidRPr="00F17CC2" w:rsidRDefault="001442D2" w:rsidP="003E230A">
                  <w:pPr>
                    <w:pStyle w:val="TableBodyText"/>
                  </w:pPr>
                  <w:r w:rsidRPr="00F17CC2">
                    <w:t>1.5507</w:t>
                  </w:r>
                </w:p>
              </w:tc>
              <w:tc>
                <w:tcPr>
                  <w:tcW w:w="1048" w:type="pct"/>
                  <w:shd w:val="clear" w:color="auto" w:fill="F2F2F2" w:themeFill="accent4"/>
                  <w:vAlign w:val="bottom"/>
                </w:tcPr>
                <w:p w14:paraId="7A6CFD0B" w14:textId="77777777" w:rsidR="001442D2" w:rsidRPr="00F17CC2" w:rsidRDefault="001442D2" w:rsidP="003E230A">
                  <w:pPr>
                    <w:pStyle w:val="TableBodyText"/>
                  </w:pPr>
                  <w:r w:rsidRPr="00F17CC2">
                    <w:t>0.2269</w:t>
                  </w:r>
                </w:p>
              </w:tc>
              <w:tc>
                <w:tcPr>
                  <w:tcW w:w="887" w:type="pct"/>
                  <w:shd w:val="clear" w:color="auto" w:fill="F2F2F2" w:themeFill="accent4"/>
                  <w:vAlign w:val="bottom"/>
                </w:tcPr>
                <w:p w14:paraId="423499D7" w14:textId="7C1CA961" w:rsidR="001442D2" w:rsidRPr="00F17CC2" w:rsidRDefault="00F31AF1" w:rsidP="003E230A">
                  <w:pPr>
                    <w:pStyle w:val="TableBodyText"/>
                  </w:pPr>
                  <w:r>
                    <w:t>***</w:t>
                  </w:r>
                </w:p>
              </w:tc>
            </w:tr>
            <w:tr w:rsidR="001442D2" w14:paraId="6EB64D10" w14:textId="77777777" w:rsidTr="00F3516B">
              <w:tc>
                <w:tcPr>
                  <w:tcW w:w="1935" w:type="pct"/>
                  <w:shd w:val="clear" w:color="auto" w:fill="FFFFFF" w:themeFill="background1"/>
                  <w:vAlign w:val="bottom"/>
                </w:tcPr>
                <w:p w14:paraId="1FF03F44" w14:textId="77777777" w:rsidR="001442D2" w:rsidRPr="00BF32AD" w:rsidRDefault="001442D2" w:rsidP="00F31AF1">
                  <w:pPr>
                    <w:pStyle w:val="TableBodyText"/>
                    <w:jc w:val="left"/>
                    <w:rPr>
                      <w:b/>
                    </w:rPr>
                  </w:pPr>
                  <w:r w:rsidRPr="00BF32AD">
                    <w:rPr>
                      <w:b/>
                    </w:rPr>
                    <w:t>Treatment</w:t>
                  </w:r>
                </w:p>
              </w:tc>
              <w:tc>
                <w:tcPr>
                  <w:tcW w:w="1129" w:type="pct"/>
                  <w:shd w:val="clear" w:color="auto" w:fill="FFFFFF" w:themeFill="background1"/>
                  <w:vAlign w:val="bottom"/>
                </w:tcPr>
                <w:p w14:paraId="5EB7C647" w14:textId="77777777" w:rsidR="001442D2" w:rsidRPr="00F17CC2" w:rsidRDefault="001442D2" w:rsidP="003E230A">
                  <w:pPr>
                    <w:pStyle w:val="TableBodyText"/>
                  </w:pPr>
                  <w:r w:rsidRPr="00F17CC2">
                    <w:t>0.2223</w:t>
                  </w:r>
                </w:p>
              </w:tc>
              <w:tc>
                <w:tcPr>
                  <w:tcW w:w="1048" w:type="pct"/>
                  <w:shd w:val="clear" w:color="auto" w:fill="FFFFFF" w:themeFill="background1"/>
                  <w:vAlign w:val="bottom"/>
                </w:tcPr>
                <w:p w14:paraId="4B3E82EF" w14:textId="77777777" w:rsidR="001442D2" w:rsidRPr="00F17CC2" w:rsidRDefault="001442D2" w:rsidP="003E230A">
                  <w:pPr>
                    <w:pStyle w:val="TableBodyText"/>
                  </w:pPr>
                  <w:r w:rsidRPr="00F17CC2">
                    <w:t>0.0775</w:t>
                  </w:r>
                </w:p>
              </w:tc>
              <w:tc>
                <w:tcPr>
                  <w:tcW w:w="887" w:type="pct"/>
                  <w:shd w:val="clear" w:color="auto" w:fill="FFFFFF" w:themeFill="background1"/>
                  <w:vAlign w:val="bottom"/>
                </w:tcPr>
                <w:p w14:paraId="3831EF4E" w14:textId="7BFBE1A0" w:rsidR="001442D2" w:rsidRPr="00F17CC2" w:rsidRDefault="00F31AF1" w:rsidP="003E230A">
                  <w:pPr>
                    <w:pStyle w:val="TableBodyText"/>
                  </w:pPr>
                  <w:r>
                    <w:t>***</w:t>
                  </w:r>
                </w:p>
              </w:tc>
            </w:tr>
            <w:tr w:rsidR="001442D2" w14:paraId="3F9D62FC" w14:textId="77777777" w:rsidTr="00F3516B">
              <w:tc>
                <w:tcPr>
                  <w:tcW w:w="1935" w:type="pct"/>
                  <w:shd w:val="clear" w:color="auto" w:fill="F2F2F2" w:themeFill="accent4"/>
                  <w:vAlign w:val="bottom"/>
                </w:tcPr>
                <w:p w14:paraId="62B754D3" w14:textId="77777777" w:rsidR="001442D2" w:rsidRPr="00BF32AD" w:rsidRDefault="001442D2" w:rsidP="00F31AF1">
                  <w:pPr>
                    <w:pStyle w:val="TableBodyText"/>
                    <w:jc w:val="left"/>
                    <w:rPr>
                      <w:b/>
                    </w:rPr>
                  </w:pPr>
                  <w:r w:rsidRPr="00BF32AD">
                    <w:rPr>
                      <w:b/>
                    </w:rPr>
                    <w:t>Survey effort</w:t>
                  </w:r>
                </w:p>
              </w:tc>
              <w:tc>
                <w:tcPr>
                  <w:tcW w:w="1129" w:type="pct"/>
                  <w:shd w:val="clear" w:color="auto" w:fill="F2F2F2" w:themeFill="accent4"/>
                  <w:vAlign w:val="bottom"/>
                </w:tcPr>
                <w:p w14:paraId="2E3DFFCA" w14:textId="16EAAC31" w:rsidR="001442D2" w:rsidRPr="00F17CC2" w:rsidRDefault="009F10FD" w:rsidP="003E230A">
                  <w:pPr>
                    <w:pStyle w:val="TableBodyText"/>
                  </w:pPr>
                  <w:r>
                    <w:noBreakHyphen/>
                  </w:r>
                  <w:r w:rsidR="001442D2" w:rsidRPr="00F17CC2">
                    <w:t>0.4308</w:t>
                  </w:r>
                </w:p>
              </w:tc>
              <w:tc>
                <w:tcPr>
                  <w:tcW w:w="1048" w:type="pct"/>
                  <w:shd w:val="clear" w:color="auto" w:fill="F2F2F2" w:themeFill="accent4"/>
                  <w:vAlign w:val="bottom"/>
                </w:tcPr>
                <w:p w14:paraId="1B8AB9C2" w14:textId="77777777" w:rsidR="001442D2" w:rsidRPr="00F17CC2" w:rsidRDefault="001442D2" w:rsidP="003E230A">
                  <w:pPr>
                    <w:pStyle w:val="TableBodyText"/>
                  </w:pPr>
                  <w:r w:rsidRPr="00F17CC2">
                    <w:t>0.1533</w:t>
                  </w:r>
                </w:p>
              </w:tc>
              <w:tc>
                <w:tcPr>
                  <w:tcW w:w="887" w:type="pct"/>
                  <w:shd w:val="clear" w:color="auto" w:fill="F2F2F2" w:themeFill="accent4"/>
                  <w:vAlign w:val="bottom"/>
                </w:tcPr>
                <w:p w14:paraId="340504FE" w14:textId="2CAA3331" w:rsidR="001442D2" w:rsidRPr="00F17CC2" w:rsidRDefault="00F31AF1" w:rsidP="003E230A">
                  <w:pPr>
                    <w:pStyle w:val="TableBodyText"/>
                  </w:pPr>
                  <w:r>
                    <w:t>***</w:t>
                  </w:r>
                </w:p>
              </w:tc>
            </w:tr>
            <w:tr w:rsidR="001442D2" w14:paraId="09D65EC6" w14:textId="77777777" w:rsidTr="00F3516B">
              <w:tc>
                <w:tcPr>
                  <w:tcW w:w="1935" w:type="pct"/>
                  <w:shd w:val="clear" w:color="auto" w:fill="FFFFFF" w:themeFill="background1"/>
                  <w:vAlign w:val="bottom"/>
                </w:tcPr>
                <w:p w14:paraId="13EB27CE" w14:textId="77777777" w:rsidR="001442D2" w:rsidRPr="00BF32AD" w:rsidRDefault="001442D2" w:rsidP="00F31AF1">
                  <w:pPr>
                    <w:pStyle w:val="TableBodyText"/>
                    <w:jc w:val="left"/>
                    <w:rPr>
                      <w:b/>
                    </w:rPr>
                  </w:pPr>
                  <w:r w:rsidRPr="00BF32AD">
                    <w:rPr>
                      <w:b/>
                    </w:rPr>
                    <w:t>Currently have fund</w:t>
                  </w:r>
                </w:p>
              </w:tc>
              <w:tc>
                <w:tcPr>
                  <w:tcW w:w="1129" w:type="pct"/>
                  <w:shd w:val="clear" w:color="auto" w:fill="FFFFFF" w:themeFill="background1"/>
                  <w:vAlign w:val="bottom"/>
                </w:tcPr>
                <w:p w14:paraId="3F62BD89" w14:textId="10B5BD15" w:rsidR="001442D2" w:rsidRPr="00F17CC2" w:rsidRDefault="009F10FD" w:rsidP="003E230A">
                  <w:pPr>
                    <w:pStyle w:val="TableBodyText"/>
                  </w:pPr>
                  <w:r>
                    <w:noBreakHyphen/>
                  </w:r>
                  <w:r w:rsidR="001442D2" w:rsidRPr="00F17CC2">
                    <w:t>0.4021</w:t>
                  </w:r>
                </w:p>
              </w:tc>
              <w:tc>
                <w:tcPr>
                  <w:tcW w:w="1048" w:type="pct"/>
                  <w:shd w:val="clear" w:color="auto" w:fill="FFFFFF" w:themeFill="background1"/>
                  <w:vAlign w:val="bottom"/>
                </w:tcPr>
                <w:p w14:paraId="4A0E1759" w14:textId="77777777" w:rsidR="001442D2" w:rsidRPr="00F17CC2" w:rsidRDefault="001442D2" w:rsidP="003E230A">
                  <w:pPr>
                    <w:pStyle w:val="TableBodyText"/>
                  </w:pPr>
                  <w:r w:rsidRPr="00F17CC2">
                    <w:t>0.1286</w:t>
                  </w:r>
                </w:p>
              </w:tc>
              <w:tc>
                <w:tcPr>
                  <w:tcW w:w="887" w:type="pct"/>
                  <w:shd w:val="clear" w:color="auto" w:fill="FFFFFF" w:themeFill="background1"/>
                  <w:vAlign w:val="bottom"/>
                </w:tcPr>
                <w:p w14:paraId="19A27E5C" w14:textId="7644DFD5" w:rsidR="001442D2" w:rsidRPr="00F17CC2" w:rsidRDefault="00F31AF1" w:rsidP="003E230A">
                  <w:pPr>
                    <w:pStyle w:val="TableBodyText"/>
                  </w:pPr>
                  <w:r>
                    <w:t>***</w:t>
                  </w:r>
                </w:p>
              </w:tc>
            </w:tr>
            <w:tr w:rsidR="001442D2" w14:paraId="530C6F05" w14:textId="77777777" w:rsidTr="00F3516B">
              <w:tc>
                <w:tcPr>
                  <w:tcW w:w="1935" w:type="pct"/>
                  <w:shd w:val="clear" w:color="auto" w:fill="F2F2F2" w:themeFill="accent4"/>
                  <w:vAlign w:val="bottom"/>
                </w:tcPr>
                <w:p w14:paraId="7FFE931D" w14:textId="77777777" w:rsidR="001442D2" w:rsidRPr="00BF32AD" w:rsidRDefault="001442D2" w:rsidP="00F31AF1">
                  <w:pPr>
                    <w:pStyle w:val="TableBodyText"/>
                    <w:jc w:val="left"/>
                    <w:rPr>
                      <w:b/>
                    </w:rPr>
                  </w:pPr>
                  <w:r w:rsidRPr="00BF32AD">
                    <w:rPr>
                      <w:b/>
                    </w:rPr>
                    <w:t>Age bracket</w:t>
                  </w:r>
                </w:p>
              </w:tc>
              <w:tc>
                <w:tcPr>
                  <w:tcW w:w="1129" w:type="pct"/>
                  <w:shd w:val="clear" w:color="auto" w:fill="F2F2F2" w:themeFill="accent4"/>
                  <w:vAlign w:val="bottom"/>
                </w:tcPr>
                <w:p w14:paraId="645EC0C9" w14:textId="77777777" w:rsidR="001442D2" w:rsidRPr="00F17CC2" w:rsidRDefault="001442D2" w:rsidP="003E230A">
                  <w:pPr>
                    <w:pStyle w:val="TableBodyText"/>
                  </w:pPr>
                </w:p>
              </w:tc>
              <w:tc>
                <w:tcPr>
                  <w:tcW w:w="1048" w:type="pct"/>
                  <w:shd w:val="clear" w:color="auto" w:fill="F2F2F2" w:themeFill="accent4"/>
                  <w:vAlign w:val="bottom"/>
                </w:tcPr>
                <w:p w14:paraId="2216C599" w14:textId="77777777" w:rsidR="001442D2" w:rsidRPr="00F17CC2" w:rsidRDefault="001442D2" w:rsidP="003E230A">
                  <w:pPr>
                    <w:pStyle w:val="TableBodyText"/>
                  </w:pPr>
                </w:p>
              </w:tc>
              <w:tc>
                <w:tcPr>
                  <w:tcW w:w="887" w:type="pct"/>
                  <w:shd w:val="clear" w:color="auto" w:fill="F2F2F2" w:themeFill="accent4"/>
                  <w:vAlign w:val="bottom"/>
                </w:tcPr>
                <w:p w14:paraId="5EA74B9B" w14:textId="77777777" w:rsidR="001442D2" w:rsidRPr="00F17CC2" w:rsidRDefault="001442D2" w:rsidP="003E230A">
                  <w:pPr>
                    <w:pStyle w:val="TableBodyText"/>
                  </w:pPr>
                </w:p>
              </w:tc>
            </w:tr>
            <w:tr w:rsidR="001442D2" w14:paraId="2B421062" w14:textId="77777777" w:rsidTr="00F3516B">
              <w:tc>
                <w:tcPr>
                  <w:tcW w:w="1935" w:type="pct"/>
                  <w:shd w:val="clear" w:color="auto" w:fill="FFFFFF" w:themeFill="background1"/>
                  <w:vAlign w:val="bottom"/>
                </w:tcPr>
                <w:p w14:paraId="1F0BFA5F" w14:textId="65A4DBBF"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F17CC2">
                    <w:rPr>
                      <w:rFonts w:asciiTheme="minorHAnsi" w:hAnsiTheme="minorHAnsi" w:cstheme="minorHAnsi"/>
                      <w:color w:val="000000"/>
                      <w:szCs w:val="18"/>
                    </w:rPr>
                    <w:t>34</w:t>
                  </w:r>
                </w:p>
              </w:tc>
              <w:tc>
                <w:tcPr>
                  <w:tcW w:w="1129" w:type="pct"/>
                  <w:shd w:val="clear" w:color="auto" w:fill="FFFFFF" w:themeFill="background1"/>
                  <w:vAlign w:val="bottom"/>
                </w:tcPr>
                <w:p w14:paraId="2990C30A" w14:textId="0DFFB025"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0.0387</w:t>
                  </w:r>
                </w:p>
              </w:tc>
              <w:tc>
                <w:tcPr>
                  <w:tcW w:w="1048" w:type="pct"/>
                  <w:shd w:val="clear" w:color="auto" w:fill="FFFFFF" w:themeFill="background1"/>
                  <w:vAlign w:val="bottom"/>
                </w:tcPr>
                <w:p w14:paraId="319716C6"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0.1345</w:t>
                  </w:r>
                </w:p>
              </w:tc>
              <w:tc>
                <w:tcPr>
                  <w:tcW w:w="887" w:type="pct"/>
                  <w:shd w:val="clear" w:color="auto" w:fill="FFFFFF" w:themeFill="background1"/>
                  <w:vAlign w:val="bottom"/>
                </w:tcPr>
                <w:p w14:paraId="0C516FFE" w14:textId="3F878AF1" w:rsidR="001442D2" w:rsidRPr="00F17CC2" w:rsidRDefault="001442D2" w:rsidP="003E230A">
                  <w:pPr>
                    <w:pStyle w:val="TableBodyText"/>
                    <w:ind w:right="28"/>
                    <w:rPr>
                      <w:rFonts w:asciiTheme="minorHAnsi" w:hAnsiTheme="minorHAnsi" w:cstheme="minorHAnsi"/>
                      <w:szCs w:val="18"/>
                    </w:rPr>
                  </w:pPr>
                </w:p>
              </w:tc>
            </w:tr>
            <w:tr w:rsidR="001442D2" w14:paraId="1ECBCDDC" w14:textId="77777777" w:rsidTr="00F3516B">
              <w:tc>
                <w:tcPr>
                  <w:tcW w:w="1935" w:type="pct"/>
                  <w:shd w:val="clear" w:color="auto" w:fill="F2F2F2" w:themeFill="accent4"/>
                  <w:vAlign w:val="bottom"/>
                </w:tcPr>
                <w:p w14:paraId="207B406B" w14:textId="4F6F794B"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F17CC2">
                    <w:rPr>
                      <w:rFonts w:asciiTheme="minorHAnsi" w:hAnsiTheme="minorHAnsi" w:cstheme="minorHAnsi"/>
                      <w:color w:val="000000"/>
                      <w:szCs w:val="18"/>
                    </w:rPr>
                    <w:t>44</w:t>
                  </w:r>
                </w:p>
              </w:tc>
              <w:tc>
                <w:tcPr>
                  <w:tcW w:w="1129" w:type="pct"/>
                  <w:shd w:val="clear" w:color="auto" w:fill="F2F2F2" w:themeFill="accent4"/>
                  <w:vAlign w:val="bottom"/>
                </w:tcPr>
                <w:p w14:paraId="336300EB" w14:textId="2172EC78"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0.0690</w:t>
                  </w:r>
                </w:p>
              </w:tc>
              <w:tc>
                <w:tcPr>
                  <w:tcW w:w="1048" w:type="pct"/>
                  <w:shd w:val="clear" w:color="auto" w:fill="F2F2F2" w:themeFill="accent4"/>
                  <w:vAlign w:val="bottom"/>
                </w:tcPr>
                <w:p w14:paraId="78270C1D"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0.1303</w:t>
                  </w:r>
                </w:p>
              </w:tc>
              <w:tc>
                <w:tcPr>
                  <w:tcW w:w="887" w:type="pct"/>
                  <w:shd w:val="clear" w:color="auto" w:fill="F2F2F2" w:themeFill="accent4"/>
                  <w:vAlign w:val="bottom"/>
                </w:tcPr>
                <w:p w14:paraId="0D089F16" w14:textId="7D5868A9" w:rsidR="001442D2" w:rsidRPr="00F17CC2" w:rsidRDefault="001442D2" w:rsidP="003E230A">
                  <w:pPr>
                    <w:pStyle w:val="TableBodyText"/>
                    <w:ind w:right="28"/>
                    <w:rPr>
                      <w:rFonts w:asciiTheme="minorHAnsi" w:hAnsiTheme="minorHAnsi" w:cstheme="minorHAnsi"/>
                      <w:szCs w:val="18"/>
                    </w:rPr>
                  </w:pPr>
                </w:p>
              </w:tc>
            </w:tr>
            <w:tr w:rsidR="001442D2" w14:paraId="2516D7F4" w14:textId="77777777" w:rsidTr="00F3516B">
              <w:tc>
                <w:tcPr>
                  <w:tcW w:w="1935" w:type="pct"/>
                  <w:shd w:val="clear" w:color="auto" w:fill="FFFFFF" w:themeFill="background1"/>
                  <w:vAlign w:val="bottom"/>
                </w:tcPr>
                <w:p w14:paraId="0BA5339D" w14:textId="28EDD328"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F17CC2">
                    <w:rPr>
                      <w:rFonts w:asciiTheme="minorHAnsi" w:hAnsiTheme="minorHAnsi" w:cstheme="minorHAnsi"/>
                      <w:color w:val="000000"/>
                      <w:szCs w:val="18"/>
                    </w:rPr>
                    <w:t>54</w:t>
                  </w:r>
                </w:p>
              </w:tc>
              <w:tc>
                <w:tcPr>
                  <w:tcW w:w="1129" w:type="pct"/>
                  <w:shd w:val="clear" w:color="auto" w:fill="FFFFFF" w:themeFill="background1"/>
                  <w:vAlign w:val="bottom"/>
                </w:tcPr>
                <w:p w14:paraId="5BB9B479" w14:textId="7C93FBDD"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0.2139</w:t>
                  </w:r>
                </w:p>
              </w:tc>
              <w:tc>
                <w:tcPr>
                  <w:tcW w:w="1048" w:type="pct"/>
                  <w:shd w:val="clear" w:color="auto" w:fill="FFFFFF" w:themeFill="background1"/>
                  <w:vAlign w:val="bottom"/>
                </w:tcPr>
                <w:p w14:paraId="7E4D66C3"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0.1317</w:t>
                  </w:r>
                </w:p>
              </w:tc>
              <w:tc>
                <w:tcPr>
                  <w:tcW w:w="887" w:type="pct"/>
                  <w:shd w:val="clear" w:color="auto" w:fill="FFFFFF" w:themeFill="background1"/>
                  <w:vAlign w:val="bottom"/>
                </w:tcPr>
                <w:p w14:paraId="7A6C3AC0" w14:textId="24B8C4C6" w:rsidR="001442D2" w:rsidRPr="00F17CC2" w:rsidRDefault="001442D2" w:rsidP="003E230A">
                  <w:pPr>
                    <w:pStyle w:val="TableBodyText"/>
                    <w:ind w:right="28"/>
                    <w:rPr>
                      <w:rFonts w:asciiTheme="minorHAnsi" w:hAnsiTheme="minorHAnsi" w:cstheme="minorHAnsi"/>
                      <w:szCs w:val="18"/>
                    </w:rPr>
                  </w:pPr>
                </w:p>
              </w:tc>
            </w:tr>
            <w:tr w:rsidR="001442D2" w14:paraId="191EBD0C" w14:textId="77777777" w:rsidTr="00F3516B">
              <w:tc>
                <w:tcPr>
                  <w:tcW w:w="1935" w:type="pct"/>
                  <w:shd w:val="clear" w:color="auto" w:fill="F2F2F2" w:themeFill="accent4"/>
                  <w:vAlign w:val="bottom"/>
                </w:tcPr>
                <w:p w14:paraId="78677D62" w14:textId="5629D39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F17CC2">
                    <w:rPr>
                      <w:rFonts w:asciiTheme="minorHAnsi" w:hAnsiTheme="minorHAnsi" w:cstheme="minorHAnsi"/>
                      <w:color w:val="000000"/>
                      <w:szCs w:val="18"/>
                    </w:rPr>
                    <w:t>64</w:t>
                  </w:r>
                </w:p>
              </w:tc>
              <w:tc>
                <w:tcPr>
                  <w:tcW w:w="1129" w:type="pct"/>
                  <w:shd w:val="clear" w:color="auto" w:fill="F2F2F2" w:themeFill="accent4"/>
                  <w:vAlign w:val="bottom"/>
                </w:tcPr>
                <w:p w14:paraId="35421F53" w14:textId="656DE199"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0.2074</w:t>
                  </w:r>
                </w:p>
              </w:tc>
              <w:tc>
                <w:tcPr>
                  <w:tcW w:w="1048" w:type="pct"/>
                  <w:shd w:val="clear" w:color="auto" w:fill="F2F2F2" w:themeFill="accent4"/>
                  <w:vAlign w:val="bottom"/>
                </w:tcPr>
                <w:p w14:paraId="44B87D68"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0.1347</w:t>
                  </w:r>
                </w:p>
              </w:tc>
              <w:tc>
                <w:tcPr>
                  <w:tcW w:w="887" w:type="pct"/>
                  <w:shd w:val="clear" w:color="auto" w:fill="F2F2F2" w:themeFill="accent4"/>
                  <w:vAlign w:val="bottom"/>
                </w:tcPr>
                <w:p w14:paraId="74AFD8D8" w14:textId="7849240B" w:rsidR="001442D2" w:rsidRPr="00F17CC2" w:rsidRDefault="001442D2" w:rsidP="003E230A">
                  <w:pPr>
                    <w:pStyle w:val="TableBodyText"/>
                    <w:ind w:right="28"/>
                    <w:rPr>
                      <w:rFonts w:asciiTheme="minorHAnsi" w:hAnsiTheme="minorHAnsi" w:cstheme="minorHAnsi"/>
                      <w:szCs w:val="18"/>
                    </w:rPr>
                  </w:pPr>
                </w:p>
              </w:tc>
            </w:tr>
            <w:tr w:rsidR="001442D2" w14:paraId="277A77C2" w14:textId="77777777" w:rsidTr="00F3516B">
              <w:tc>
                <w:tcPr>
                  <w:tcW w:w="1935" w:type="pct"/>
                  <w:shd w:val="clear" w:color="auto" w:fill="FFFFFF" w:themeFill="background1"/>
                  <w:vAlign w:val="bottom"/>
                </w:tcPr>
                <w:p w14:paraId="4B474276" w14:textId="77777777" w:rsidR="001442D2" w:rsidRPr="00F17CC2" w:rsidRDefault="001442D2" w:rsidP="00F31AF1">
                  <w:pPr>
                    <w:pStyle w:val="TableBodyText"/>
                    <w:jc w:val="left"/>
                    <w:rPr>
                      <w:rFonts w:asciiTheme="minorHAnsi" w:hAnsiTheme="minorHAnsi" w:cstheme="minorHAnsi"/>
                      <w:b/>
                      <w:szCs w:val="18"/>
                    </w:rPr>
                  </w:pPr>
                  <w:r w:rsidRPr="00F17CC2">
                    <w:rPr>
                      <w:rFonts w:asciiTheme="minorHAnsi" w:hAnsiTheme="minorHAnsi" w:cstheme="minorHAnsi"/>
                      <w:b/>
                      <w:color w:val="000000"/>
                      <w:szCs w:val="18"/>
                    </w:rPr>
                    <w:t>Female</w:t>
                  </w:r>
                </w:p>
              </w:tc>
              <w:tc>
                <w:tcPr>
                  <w:tcW w:w="1129" w:type="pct"/>
                  <w:shd w:val="clear" w:color="auto" w:fill="FFFFFF" w:themeFill="background1"/>
                  <w:vAlign w:val="bottom"/>
                </w:tcPr>
                <w:p w14:paraId="07CD7F30"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0.1611</w:t>
                  </w:r>
                </w:p>
              </w:tc>
              <w:tc>
                <w:tcPr>
                  <w:tcW w:w="1048" w:type="pct"/>
                  <w:shd w:val="clear" w:color="auto" w:fill="FFFFFF" w:themeFill="background1"/>
                  <w:vAlign w:val="bottom"/>
                </w:tcPr>
                <w:p w14:paraId="71951180"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0.0725</w:t>
                  </w:r>
                </w:p>
              </w:tc>
              <w:tc>
                <w:tcPr>
                  <w:tcW w:w="887" w:type="pct"/>
                  <w:shd w:val="clear" w:color="auto" w:fill="FFFFFF" w:themeFill="background1"/>
                  <w:vAlign w:val="bottom"/>
                </w:tcPr>
                <w:p w14:paraId="7ECD5D1F" w14:textId="7062BACA" w:rsidR="001442D2" w:rsidRPr="00F17CC2" w:rsidRDefault="00F31AF1"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36DEDCF1" w14:textId="77777777" w:rsidTr="00F3516B">
              <w:tc>
                <w:tcPr>
                  <w:tcW w:w="1935" w:type="pct"/>
                  <w:shd w:val="clear" w:color="auto" w:fill="F2F2F2" w:themeFill="accent4"/>
                  <w:vAlign w:val="bottom"/>
                </w:tcPr>
                <w:p w14:paraId="20510CF1" w14:textId="77777777" w:rsidR="001442D2" w:rsidRPr="00F17CC2" w:rsidRDefault="001442D2" w:rsidP="00F31AF1">
                  <w:pPr>
                    <w:pStyle w:val="TableBodyText"/>
                    <w:jc w:val="left"/>
                    <w:rPr>
                      <w:rFonts w:asciiTheme="minorHAnsi" w:hAnsiTheme="minorHAnsi" w:cstheme="minorHAnsi"/>
                      <w:b/>
                      <w:color w:val="000000"/>
                      <w:szCs w:val="18"/>
                    </w:rPr>
                  </w:pPr>
                  <w:r w:rsidRPr="00F17CC2">
                    <w:rPr>
                      <w:rFonts w:asciiTheme="minorHAnsi" w:hAnsiTheme="minorHAnsi" w:cstheme="minorHAnsi"/>
                      <w:b/>
                      <w:color w:val="000000"/>
                      <w:szCs w:val="18"/>
                    </w:rPr>
                    <w:t>Household income bracket ($)</w:t>
                  </w:r>
                </w:p>
              </w:tc>
              <w:tc>
                <w:tcPr>
                  <w:tcW w:w="1129" w:type="pct"/>
                  <w:shd w:val="clear" w:color="auto" w:fill="F2F2F2" w:themeFill="accent4"/>
                  <w:vAlign w:val="bottom"/>
                </w:tcPr>
                <w:p w14:paraId="606A4D9E" w14:textId="77777777" w:rsidR="001442D2" w:rsidRPr="00F17CC2" w:rsidRDefault="001442D2" w:rsidP="003E230A">
                  <w:pPr>
                    <w:pStyle w:val="TableBodyText"/>
                    <w:rPr>
                      <w:rFonts w:asciiTheme="minorHAnsi" w:hAnsiTheme="minorHAnsi" w:cstheme="minorHAnsi"/>
                      <w:color w:val="000000"/>
                      <w:szCs w:val="18"/>
                    </w:rPr>
                  </w:pPr>
                </w:p>
              </w:tc>
              <w:tc>
                <w:tcPr>
                  <w:tcW w:w="1048" w:type="pct"/>
                  <w:shd w:val="clear" w:color="auto" w:fill="F2F2F2" w:themeFill="accent4"/>
                  <w:vAlign w:val="bottom"/>
                </w:tcPr>
                <w:p w14:paraId="69309EF5" w14:textId="77777777" w:rsidR="001442D2" w:rsidRPr="00F17CC2" w:rsidRDefault="001442D2" w:rsidP="003E230A">
                  <w:pPr>
                    <w:pStyle w:val="TableBodyText"/>
                    <w:rPr>
                      <w:rFonts w:asciiTheme="minorHAnsi" w:hAnsiTheme="minorHAnsi" w:cstheme="minorHAnsi"/>
                      <w:color w:val="000000"/>
                      <w:szCs w:val="18"/>
                    </w:rPr>
                  </w:pPr>
                </w:p>
              </w:tc>
              <w:tc>
                <w:tcPr>
                  <w:tcW w:w="887" w:type="pct"/>
                  <w:shd w:val="clear" w:color="auto" w:fill="F2F2F2" w:themeFill="accent4"/>
                  <w:vAlign w:val="bottom"/>
                </w:tcPr>
                <w:p w14:paraId="094F00D0" w14:textId="77777777" w:rsidR="001442D2" w:rsidRPr="00F17CC2" w:rsidRDefault="001442D2" w:rsidP="003E230A">
                  <w:pPr>
                    <w:pStyle w:val="TableBodyText"/>
                    <w:ind w:right="28"/>
                    <w:rPr>
                      <w:rFonts w:asciiTheme="minorHAnsi" w:hAnsiTheme="minorHAnsi" w:cstheme="minorHAnsi"/>
                      <w:color w:val="000000"/>
                      <w:szCs w:val="18"/>
                    </w:rPr>
                  </w:pPr>
                </w:p>
              </w:tc>
            </w:tr>
            <w:tr w:rsidR="001442D2" w14:paraId="0D188659" w14:textId="77777777" w:rsidTr="00F3516B">
              <w:tc>
                <w:tcPr>
                  <w:tcW w:w="1935" w:type="pct"/>
                  <w:shd w:val="clear" w:color="auto" w:fill="FFFFFF" w:themeFill="background1"/>
                  <w:vAlign w:val="bottom"/>
                </w:tcPr>
                <w:p w14:paraId="1ECED7EE"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20 000 – 39 999</w:t>
                  </w:r>
                </w:p>
              </w:tc>
              <w:tc>
                <w:tcPr>
                  <w:tcW w:w="1129" w:type="pct"/>
                  <w:shd w:val="clear" w:color="auto" w:fill="FFFFFF" w:themeFill="background1"/>
                  <w:vAlign w:val="bottom"/>
                </w:tcPr>
                <w:p w14:paraId="003E78CB"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0.2244</w:t>
                  </w:r>
                </w:p>
              </w:tc>
              <w:tc>
                <w:tcPr>
                  <w:tcW w:w="1048" w:type="pct"/>
                  <w:shd w:val="clear" w:color="auto" w:fill="FFFFFF" w:themeFill="background1"/>
                  <w:vAlign w:val="bottom"/>
                </w:tcPr>
                <w:p w14:paraId="77ACA11D"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0.1527</w:t>
                  </w:r>
                </w:p>
              </w:tc>
              <w:tc>
                <w:tcPr>
                  <w:tcW w:w="887" w:type="pct"/>
                  <w:shd w:val="clear" w:color="auto" w:fill="FFFFFF" w:themeFill="background1"/>
                  <w:vAlign w:val="bottom"/>
                </w:tcPr>
                <w:p w14:paraId="34ADDD88" w14:textId="5F975402" w:rsidR="001442D2" w:rsidRPr="00F17CC2" w:rsidRDefault="001442D2" w:rsidP="003E230A">
                  <w:pPr>
                    <w:pStyle w:val="TableBodyText"/>
                    <w:ind w:right="28"/>
                    <w:rPr>
                      <w:rFonts w:asciiTheme="minorHAnsi" w:hAnsiTheme="minorHAnsi" w:cstheme="minorHAnsi"/>
                      <w:szCs w:val="18"/>
                    </w:rPr>
                  </w:pPr>
                </w:p>
              </w:tc>
            </w:tr>
            <w:tr w:rsidR="001442D2" w14:paraId="4CE734DB" w14:textId="77777777" w:rsidTr="00F3516B">
              <w:tc>
                <w:tcPr>
                  <w:tcW w:w="1935" w:type="pct"/>
                  <w:shd w:val="clear" w:color="auto" w:fill="F2F2F2" w:themeFill="accent4"/>
                  <w:vAlign w:val="bottom"/>
                </w:tcPr>
                <w:p w14:paraId="00E6B2F1"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40 000 – 59 999</w:t>
                  </w:r>
                </w:p>
              </w:tc>
              <w:tc>
                <w:tcPr>
                  <w:tcW w:w="1129" w:type="pct"/>
                  <w:shd w:val="clear" w:color="auto" w:fill="F2F2F2" w:themeFill="accent4"/>
                  <w:vAlign w:val="bottom"/>
                </w:tcPr>
                <w:p w14:paraId="2D6B7A47"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0.1494</w:t>
                  </w:r>
                </w:p>
              </w:tc>
              <w:tc>
                <w:tcPr>
                  <w:tcW w:w="1048" w:type="pct"/>
                  <w:shd w:val="clear" w:color="auto" w:fill="F2F2F2" w:themeFill="accent4"/>
                  <w:vAlign w:val="bottom"/>
                </w:tcPr>
                <w:p w14:paraId="0F3ECE83"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0.1547</w:t>
                  </w:r>
                </w:p>
              </w:tc>
              <w:tc>
                <w:tcPr>
                  <w:tcW w:w="887" w:type="pct"/>
                  <w:shd w:val="clear" w:color="auto" w:fill="F2F2F2" w:themeFill="accent4"/>
                  <w:vAlign w:val="bottom"/>
                </w:tcPr>
                <w:p w14:paraId="778538F6" w14:textId="526255F0" w:rsidR="001442D2" w:rsidRPr="00F17CC2" w:rsidRDefault="001442D2" w:rsidP="003E230A">
                  <w:pPr>
                    <w:pStyle w:val="TableBodyText"/>
                    <w:ind w:right="28"/>
                    <w:rPr>
                      <w:rFonts w:asciiTheme="minorHAnsi" w:hAnsiTheme="minorHAnsi" w:cstheme="minorHAnsi"/>
                      <w:szCs w:val="18"/>
                    </w:rPr>
                  </w:pPr>
                </w:p>
              </w:tc>
            </w:tr>
            <w:tr w:rsidR="001442D2" w14:paraId="2980B53E" w14:textId="77777777" w:rsidTr="00F3516B">
              <w:tc>
                <w:tcPr>
                  <w:tcW w:w="1935" w:type="pct"/>
                  <w:shd w:val="clear" w:color="auto" w:fill="FFFFFF" w:themeFill="background1"/>
                  <w:vAlign w:val="bottom"/>
                </w:tcPr>
                <w:p w14:paraId="5CE3A4FA"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60 000 – 79 999</w:t>
                  </w:r>
                </w:p>
              </w:tc>
              <w:tc>
                <w:tcPr>
                  <w:tcW w:w="1129" w:type="pct"/>
                  <w:shd w:val="clear" w:color="auto" w:fill="FFFFFF" w:themeFill="background1"/>
                  <w:vAlign w:val="bottom"/>
                </w:tcPr>
                <w:p w14:paraId="243CE87C"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0.0244</w:t>
                  </w:r>
                </w:p>
              </w:tc>
              <w:tc>
                <w:tcPr>
                  <w:tcW w:w="1048" w:type="pct"/>
                  <w:shd w:val="clear" w:color="auto" w:fill="FFFFFF" w:themeFill="background1"/>
                  <w:vAlign w:val="bottom"/>
                </w:tcPr>
                <w:p w14:paraId="4FAF9278"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0.1541</w:t>
                  </w:r>
                </w:p>
              </w:tc>
              <w:tc>
                <w:tcPr>
                  <w:tcW w:w="887" w:type="pct"/>
                  <w:shd w:val="clear" w:color="auto" w:fill="FFFFFF" w:themeFill="background1"/>
                  <w:vAlign w:val="bottom"/>
                </w:tcPr>
                <w:p w14:paraId="1D92F2FE" w14:textId="69DF1B55" w:rsidR="001442D2" w:rsidRPr="00F17CC2" w:rsidRDefault="001442D2" w:rsidP="003E230A">
                  <w:pPr>
                    <w:pStyle w:val="TableBodyText"/>
                    <w:ind w:right="28"/>
                    <w:rPr>
                      <w:rFonts w:asciiTheme="minorHAnsi" w:hAnsiTheme="minorHAnsi" w:cstheme="minorHAnsi"/>
                      <w:szCs w:val="18"/>
                    </w:rPr>
                  </w:pPr>
                </w:p>
              </w:tc>
            </w:tr>
            <w:tr w:rsidR="001442D2" w14:paraId="6987F266" w14:textId="77777777" w:rsidTr="00F3516B">
              <w:tc>
                <w:tcPr>
                  <w:tcW w:w="1935" w:type="pct"/>
                  <w:shd w:val="clear" w:color="auto" w:fill="F2F2F2" w:themeFill="accent4"/>
                  <w:vAlign w:val="bottom"/>
                </w:tcPr>
                <w:p w14:paraId="49B5E37D"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80 000 – 99 999</w:t>
                  </w:r>
                </w:p>
              </w:tc>
              <w:tc>
                <w:tcPr>
                  <w:tcW w:w="1129" w:type="pct"/>
                  <w:shd w:val="clear" w:color="auto" w:fill="F2F2F2" w:themeFill="accent4"/>
                  <w:vAlign w:val="bottom"/>
                </w:tcPr>
                <w:p w14:paraId="61E515B0" w14:textId="3D8A8139"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0.0152</w:t>
                  </w:r>
                </w:p>
              </w:tc>
              <w:tc>
                <w:tcPr>
                  <w:tcW w:w="1048" w:type="pct"/>
                  <w:shd w:val="clear" w:color="auto" w:fill="F2F2F2" w:themeFill="accent4"/>
                  <w:vAlign w:val="bottom"/>
                </w:tcPr>
                <w:p w14:paraId="2C7DF4A1"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0.1638</w:t>
                  </w:r>
                </w:p>
              </w:tc>
              <w:tc>
                <w:tcPr>
                  <w:tcW w:w="887" w:type="pct"/>
                  <w:shd w:val="clear" w:color="auto" w:fill="F2F2F2" w:themeFill="accent4"/>
                  <w:vAlign w:val="bottom"/>
                </w:tcPr>
                <w:p w14:paraId="771E8958" w14:textId="7A6F2B08" w:rsidR="001442D2" w:rsidRPr="00F17CC2" w:rsidRDefault="001442D2" w:rsidP="003E230A">
                  <w:pPr>
                    <w:pStyle w:val="TableBodyText"/>
                    <w:ind w:right="28"/>
                    <w:rPr>
                      <w:rFonts w:asciiTheme="minorHAnsi" w:hAnsiTheme="minorHAnsi" w:cstheme="minorHAnsi"/>
                      <w:szCs w:val="18"/>
                    </w:rPr>
                  </w:pPr>
                </w:p>
              </w:tc>
            </w:tr>
            <w:tr w:rsidR="001442D2" w14:paraId="4EA841F0" w14:textId="77777777" w:rsidTr="00F3516B">
              <w:tc>
                <w:tcPr>
                  <w:tcW w:w="1935" w:type="pct"/>
                  <w:shd w:val="clear" w:color="auto" w:fill="FFFFFF" w:themeFill="background1"/>
                  <w:vAlign w:val="bottom"/>
                </w:tcPr>
                <w:p w14:paraId="1F6B0F98"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100 000 – 129 999</w:t>
                  </w:r>
                </w:p>
              </w:tc>
              <w:tc>
                <w:tcPr>
                  <w:tcW w:w="1129" w:type="pct"/>
                  <w:shd w:val="clear" w:color="auto" w:fill="FFFFFF" w:themeFill="background1"/>
                  <w:vAlign w:val="bottom"/>
                </w:tcPr>
                <w:p w14:paraId="6941FA35" w14:textId="5EB6CF8B"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0.0991</w:t>
                  </w:r>
                </w:p>
              </w:tc>
              <w:tc>
                <w:tcPr>
                  <w:tcW w:w="1048" w:type="pct"/>
                  <w:shd w:val="clear" w:color="auto" w:fill="FFFFFF" w:themeFill="background1"/>
                  <w:vAlign w:val="bottom"/>
                </w:tcPr>
                <w:p w14:paraId="2328A1BE"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0.1654</w:t>
                  </w:r>
                </w:p>
              </w:tc>
              <w:tc>
                <w:tcPr>
                  <w:tcW w:w="887" w:type="pct"/>
                  <w:shd w:val="clear" w:color="auto" w:fill="FFFFFF" w:themeFill="background1"/>
                  <w:vAlign w:val="bottom"/>
                </w:tcPr>
                <w:p w14:paraId="68D1AB5F" w14:textId="2371D741" w:rsidR="001442D2" w:rsidRPr="00F17CC2" w:rsidRDefault="001442D2" w:rsidP="003E230A">
                  <w:pPr>
                    <w:pStyle w:val="TableBodyText"/>
                    <w:ind w:right="28"/>
                    <w:rPr>
                      <w:rFonts w:asciiTheme="minorHAnsi" w:hAnsiTheme="minorHAnsi" w:cstheme="minorHAnsi"/>
                      <w:szCs w:val="18"/>
                    </w:rPr>
                  </w:pPr>
                </w:p>
              </w:tc>
            </w:tr>
            <w:tr w:rsidR="001442D2" w14:paraId="568B599B" w14:textId="77777777" w:rsidTr="00F3516B">
              <w:tc>
                <w:tcPr>
                  <w:tcW w:w="1935" w:type="pct"/>
                  <w:shd w:val="clear" w:color="auto" w:fill="F2F2F2" w:themeFill="accent4"/>
                  <w:vAlign w:val="bottom"/>
                </w:tcPr>
                <w:p w14:paraId="27F679A4"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130 000 – 199 999</w:t>
                  </w:r>
                </w:p>
              </w:tc>
              <w:tc>
                <w:tcPr>
                  <w:tcW w:w="1129" w:type="pct"/>
                  <w:shd w:val="clear" w:color="auto" w:fill="F2F2F2" w:themeFill="accent4"/>
                  <w:vAlign w:val="bottom"/>
                </w:tcPr>
                <w:p w14:paraId="35A5602C" w14:textId="6A181C24"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0.1722</w:t>
                  </w:r>
                </w:p>
              </w:tc>
              <w:tc>
                <w:tcPr>
                  <w:tcW w:w="1048" w:type="pct"/>
                  <w:shd w:val="clear" w:color="auto" w:fill="F2F2F2" w:themeFill="accent4"/>
                  <w:vAlign w:val="bottom"/>
                </w:tcPr>
                <w:p w14:paraId="2467386D"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0.1745</w:t>
                  </w:r>
                </w:p>
              </w:tc>
              <w:tc>
                <w:tcPr>
                  <w:tcW w:w="887" w:type="pct"/>
                  <w:shd w:val="clear" w:color="auto" w:fill="F2F2F2" w:themeFill="accent4"/>
                  <w:vAlign w:val="bottom"/>
                </w:tcPr>
                <w:p w14:paraId="26EC692B" w14:textId="240BA8D7" w:rsidR="001442D2" w:rsidRPr="00F17CC2" w:rsidRDefault="001442D2" w:rsidP="003E230A">
                  <w:pPr>
                    <w:pStyle w:val="TableBodyText"/>
                    <w:ind w:right="28"/>
                    <w:rPr>
                      <w:rFonts w:asciiTheme="minorHAnsi" w:hAnsiTheme="minorHAnsi" w:cstheme="minorHAnsi"/>
                      <w:szCs w:val="18"/>
                    </w:rPr>
                  </w:pPr>
                </w:p>
              </w:tc>
            </w:tr>
            <w:tr w:rsidR="001442D2" w14:paraId="076803C9" w14:textId="77777777" w:rsidTr="00F3516B">
              <w:tc>
                <w:tcPr>
                  <w:tcW w:w="1935" w:type="pct"/>
                  <w:shd w:val="clear" w:color="auto" w:fill="FFFFFF" w:themeFill="background1"/>
                  <w:vAlign w:val="bottom"/>
                </w:tcPr>
                <w:p w14:paraId="3AF977FC"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&gt; 200 000</w:t>
                  </w:r>
                </w:p>
              </w:tc>
              <w:tc>
                <w:tcPr>
                  <w:tcW w:w="1129" w:type="pct"/>
                  <w:shd w:val="clear" w:color="auto" w:fill="FFFFFF" w:themeFill="background1"/>
                  <w:vAlign w:val="bottom"/>
                </w:tcPr>
                <w:p w14:paraId="0F7CCEE0"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0.0888</w:t>
                  </w:r>
                </w:p>
              </w:tc>
              <w:tc>
                <w:tcPr>
                  <w:tcW w:w="1048" w:type="pct"/>
                  <w:shd w:val="clear" w:color="auto" w:fill="FFFFFF" w:themeFill="background1"/>
                  <w:vAlign w:val="bottom"/>
                </w:tcPr>
                <w:p w14:paraId="42191010"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0.2173</w:t>
                  </w:r>
                </w:p>
              </w:tc>
              <w:tc>
                <w:tcPr>
                  <w:tcW w:w="887" w:type="pct"/>
                  <w:shd w:val="clear" w:color="auto" w:fill="FFFFFF" w:themeFill="background1"/>
                  <w:vAlign w:val="bottom"/>
                </w:tcPr>
                <w:p w14:paraId="568A017D" w14:textId="1C9E2770" w:rsidR="001442D2" w:rsidRPr="00F17CC2" w:rsidRDefault="001442D2" w:rsidP="003E230A">
                  <w:pPr>
                    <w:pStyle w:val="TableBodyText"/>
                    <w:ind w:right="28"/>
                    <w:rPr>
                      <w:rFonts w:asciiTheme="minorHAnsi" w:hAnsiTheme="minorHAnsi" w:cstheme="minorHAnsi"/>
                      <w:szCs w:val="18"/>
                    </w:rPr>
                  </w:pPr>
                </w:p>
              </w:tc>
            </w:tr>
            <w:tr w:rsidR="001442D2" w14:paraId="2377625D" w14:textId="77777777" w:rsidTr="00F3516B">
              <w:tc>
                <w:tcPr>
                  <w:tcW w:w="1935" w:type="pct"/>
                  <w:shd w:val="clear" w:color="auto" w:fill="F2F2F2" w:themeFill="accent4"/>
                  <w:vAlign w:val="bottom"/>
                </w:tcPr>
                <w:p w14:paraId="3C65F4A9" w14:textId="77777777" w:rsidR="001442D2" w:rsidRPr="00F17CC2" w:rsidRDefault="001442D2" w:rsidP="00F31AF1">
                  <w:pPr>
                    <w:pStyle w:val="TableBodyText"/>
                    <w:jc w:val="left"/>
                    <w:rPr>
                      <w:rFonts w:asciiTheme="minorHAnsi" w:hAnsiTheme="minorHAnsi" w:cstheme="minorHAnsi"/>
                      <w:b/>
                      <w:color w:val="000000"/>
                      <w:szCs w:val="18"/>
                    </w:rPr>
                  </w:pPr>
                  <w:r w:rsidRPr="00F17CC2">
                    <w:rPr>
                      <w:rFonts w:asciiTheme="minorHAnsi" w:hAnsiTheme="minorHAnsi" w:cstheme="minorHAnsi"/>
                      <w:b/>
                      <w:color w:val="000000"/>
                      <w:szCs w:val="18"/>
                    </w:rPr>
                    <w:t>Financial literacy score</w:t>
                  </w:r>
                </w:p>
              </w:tc>
              <w:tc>
                <w:tcPr>
                  <w:tcW w:w="1129" w:type="pct"/>
                  <w:shd w:val="clear" w:color="auto" w:fill="F2F2F2" w:themeFill="accent4"/>
                  <w:vAlign w:val="bottom"/>
                </w:tcPr>
                <w:p w14:paraId="2E67CB8A" w14:textId="77777777" w:rsidR="001442D2" w:rsidRPr="00F17CC2" w:rsidRDefault="001442D2" w:rsidP="003E230A">
                  <w:pPr>
                    <w:pStyle w:val="TableBodyText"/>
                    <w:rPr>
                      <w:rFonts w:asciiTheme="minorHAnsi" w:hAnsiTheme="minorHAnsi" w:cstheme="minorHAnsi"/>
                      <w:color w:val="000000"/>
                      <w:szCs w:val="18"/>
                    </w:rPr>
                  </w:pPr>
                </w:p>
              </w:tc>
              <w:tc>
                <w:tcPr>
                  <w:tcW w:w="1048" w:type="pct"/>
                  <w:shd w:val="clear" w:color="auto" w:fill="F2F2F2" w:themeFill="accent4"/>
                  <w:vAlign w:val="bottom"/>
                </w:tcPr>
                <w:p w14:paraId="5EF8464C" w14:textId="77777777" w:rsidR="001442D2" w:rsidRPr="00F17CC2" w:rsidRDefault="001442D2" w:rsidP="003E230A">
                  <w:pPr>
                    <w:pStyle w:val="TableBodyText"/>
                    <w:rPr>
                      <w:rFonts w:asciiTheme="minorHAnsi" w:hAnsiTheme="minorHAnsi" w:cstheme="minorHAnsi"/>
                      <w:color w:val="000000"/>
                      <w:szCs w:val="18"/>
                    </w:rPr>
                  </w:pPr>
                </w:p>
              </w:tc>
              <w:tc>
                <w:tcPr>
                  <w:tcW w:w="887" w:type="pct"/>
                  <w:shd w:val="clear" w:color="auto" w:fill="F2F2F2" w:themeFill="accent4"/>
                  <w:vAlign w:val="bottom"/>
                </w:tcPr>
                <w:p w14:paraId="75ADB14A" w14:textId="77777777" w:rsidR="001442D2" w:rsidRPr="00F17CC2" w:rsidRDefault="001442D2" w:rsidP="003E230A">
                  <w:pPr>
                    <w:pStyle w:val="TableBodyText"/>
                    <w:ind w:right="28"/>
                    <w:rPr>
                      <w:rFonts w:asciiTheme="minorHAnsi" w:hAnsiTheme="minorHAnsi" w:cstheme="minorHAnsi"/>
                      <w:color w:val="000000"/>
                      <w:szCs w:val="18"/>
                    </w:rPr>
                  </w:pPr>
                </w:p>
              </w:tc>
            </w:tr>
            <w:tr w:rsidR="001442D2" w14:paraId="7C27C285" w14:textId="77777777" w:rsidTr="00F3516B">
              <w:tc>
                <w:tcPr>
                  <w:tcW w:w="1935" w:type="pct"/>
                  <w:shd w:val="clear" w:color="auto" w:fill="FFFFFF" w:themeFill="background1"/>
                  <w:vAlign w:val="bottom"/>
                </w:tcPr>
                <w:p w14:paraId="360554A4"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1</w:t>
                  </w:r>
                </w:p>
              </w:tc>
              <w:tc>
                <w:tcPr>
                  <w:tcW w:w="1129" w:type="pct"/>
                  <w:shd w:val="clear" w:color="auto" w:fill="FFFFFF" w:themeFill="background1"/>
                  <w:vAlign w:val="bottom"/>
                </w:tcPr>
                <w:p w14:paraId="058CDCAA"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0.1955</w:t>
                  </w:r>
                </w:p>
              </w:tc>
              <w:tc>
                <w:tcPr>
                  <w:tcW w:w="1048" w:type="pct"/>
                  <w:shd w:val="clear" w:color="auto" w:fill="FFFFFF" w:themeFill="background1"/>
                  <w:vAlign w:val="bottom"/>
                </w:tcPr>
                <w:p w14:paraId="07FA2B5F"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0.1203</w:t>
                  </w:r>
                </w:p>
              </w:tc>
              <w:tc>
                <w:tcPr>
                  <w:tcW w:w="887" w:type="pct"/>
                  <w:shd w:val="clear" w:color="auto" w:fill="FFFFFF" w:themeFill="background1"/>
                  <w:vAlign w:val="bottom"/>
                </w:tcPr>
                <w:p w14:paraId="235E852D" w14:textId="05FA0FD2" w:rsidR="001442D2" w:rsidRPr="00F17CC2" w:rsidRDefault="001442D2" w:rsidP="003E230A">
                  <w:pPr>
                    <w:pStyle w:val="TableBodyText"/>
                    <w:ind w:right="28"/>
                    <w:rPr>
                      <w:rFonts w:asciiTheme="minorHAnsi" w:hAnsiTheme="minorHAnsi" w:cstheme="minorHAnsi"/>
                      <w:szCs w:val="18"/>
                    </w:rPr>
                  </w:pPr>
                </w:p>
              </w:tc>
            </w:tr>
            <w:tr w:rsidR="001442D2" w14:paraId="64AD9ADD" w14:textId="77777777" w:rsidTr="00F3516B">
              <w:tc>
                <w:tcPr>
                  <w:tcW w:w="1935" w:type="pct"/>
                  <w:shd w:val="clear" w:color="auto" w:fill="F2F2F2" w:themeFill="accent4"/>
                  <w:vAlign w:val="bottom"/>
                </w:tcPr>
                <w:p w14:paraId="1C5E6AD8"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2</w:t>
                  </w:r>
                </w:p>
              </w:tc>
              <w:tc>
                <w:tcPr>
                  <w:tcW w:w="1129" w:type="pct"/>
                  <w:shd w:val="clear" w:color="auto" w:fill="F2F2F2" w:themeFill="accent4"/>
                  <w:vAlign w:val="bottom"/>
                </w:tcPr>
                <w:p w14:paraId="6D35A420"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0.2247</w:t>
                  </w:r>
                </w:p>
              </w:tc>
              <w:tc>
                <w:tcPr>
                  <w:tcW w:w="1048" w:type="pct"/>
                  <w:shd w:val="clear" w:color="auto" w:fill="F2F2F2" w:themeFill="accent4"/>
                  <w:vAlign w:val="bottom"/>
                </w:tcPr>
                <w:p w14:paraId="3DE660A7"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0.1279</w:t>
                  </w:r>
                </w:p>
              </w:tc>
              <w:tc>
                <w:tcPr>
                  <w:tcW w:w="887" w:type="pct"/>
                  <w:shd w:val="clear" w:color="auto" w:fill="F2F2F2" w:themeFill="accent4"/>
                  <w:vAlign w:val="bottom"/>
                </w:tcPr>
                <w:p w14:paraId="4A16B86A" w14:textId="06426FD7" w:rsidR="001442D2" w:rsidRPr="00F17CC2" w:rsidRDefault="00F31AF1"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13414435" w14:textId="77777777" w:rsidTr="00F3516B">
              <w:tc>
                <w:tcPr>
                  <w:tcW w:w="1935" w:type="pct"/>
                  <w:shd w:val="clear" w:color="auto" w:fill="FFFFFF" w:themeFill="background1"/>
                  <w:vAlign w:val="bottom"/>
                </w:tcPr>
                <w:p w14:paraId="731B00C0"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3</w:t>
                  </w:r>
                </w:p>
              </w:tc>
              <w:tc>
                <w:tcPr>
                  <w:tcW w:w="1129" w:type="pct"/>
                  <w:shd w:val="clear" w:color="auto" w:fill="FFFFFF" w:themeFill="background1"/>
                  <w:vAlign w:val="bottom"/>
                </w:tcPr>
                <w:p w14:paraId="6DF8B83D" w14:textId="1F09FB82"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0.0076</w:t>
                  </w:r>
                </w:p>
              </w:tc>
              <w:tc>
                <w:tcPr>
                  <w:tcW w:w="1048" w:type="pct"/>
                  <w:shd w:val="clear" w:color="auto" w:fill="FFFFFF" w:themeFill="background1"/>
                  <w:vAlign w:val="bottom"/>
                </w:tcPr>
                <w:p w14:paraId="79C0EAFA"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0.1259</w:t>
                  </w:r>
                </w:p>
              </w:tc>
              <w:tc>
                <w:tcPr>
                  <w:tcW w:w="887" w:type="pct"/>
                  <w:shd w:val="clear" w:color="auto" w:fill="FFFFFF" w:themeFill="background1"/>
                  <w:vAlign w:val="bottom"/>
                </w:tcPr>
                <w:p w14:paraId="79036B88" w14:textId="2B129FF2" w:rsidR="001442D2" w:rsidRPr="00F17CC2" w:rsidRDefault="001442D2" w:rsidP="003E230A">
                  <w:pPr>
                    <w:pStyle w:val="TableBodyText"/>
                    <w:ind w:right="28"/>
                    <w:rPr>
                      <w:rFonts w:asciiTheme="minorHAnsi" w:hAnsiTheme="minorHAnsi" w:cstheme="minorHAnsi"/>
                      <w:szCs w:val="18"/>
                    </w:rPr>
                  </w:pPr>
                </w:p>
              </w:tc>
            </w:tr>
            <w:tr w:rsidR="001442D2" w14:paraId="3C0CB84E" w14:textId="77777777" w:rsidTr="00F3516B">
              <w:tc>
                <w:tcPr>
                  <w:tcW w:w="1935" w:type="pct"/>
                  <w:shd w:val="clear" w:color="auto" w:fill="F2F2F2" w:themeFill="accent4"/>
                  <w:vAlign w:val="bottom"/>
                </w:tcPr>
                <w:p w14:paraId="49E26C36"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4</w:t>
                  </w:r>
                </w:p>
              </w:tc>
              <w:tc>
                <w:tcPr>
                  <w:tcW w:w="1129" w:type="pct"/>
                  <w:shd w:val="clear" w:color="auto" w:fill="F2F2F2" w:themeFill="accent4"/>
                  <w:vAlign w:val="bottom"/>
                </w:tcPr>
                <w:p w14:paraId="0E5E2DFC" w14:textId="65A36FE3" w:rsidR="001442D2" w:rsidRPr="00F17CC2" w:rsidRDefault="009F10FD" w:rsidP="003E230A">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F17CC2">
                    <w:rPr>
                      <w:rFonts w:asciiTheme="minorHAnsi" w:hAnsiTheme="minorHAnsi" w:cstheme="minorHAnsi"/>
                      <w:color w:val="000000"/>
                      <w:szCs w:val="18"/>
                    </w:rPr>
                    <w:t>0.1054</w:t>
                  </w:r>
                </w:p>
              </w:tc>
              <w:tc>
                <w:tcPr>
                  <w:tcW w:w="1048" w:type="pct"/>
                  <w:shd w:val="clear" w:color="auto" w:fill="F2F2F2" w:themeFill="accent4"/>
                  <w:vAlign w:val="bottom"/>
                </w:tcPr>
                <w:p w14:paraId="4E16D245"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0.1375</w:t>
                  </w:r>
                </w:p>
              </w:tc>
              <w:tc>
                <w:tcPr>
                  <w:tcW w:w="887" w:type="pct"/>
                  <w:shd w:val="clear" w:color="auto" w:fill="F2F2F2" w:themeFill="accent4"/>
                  <w:vAlign w:val="bottom"/>
                </w:tcPr>
                <w:p w14:paraId="5C8D83F8" w14:textId="6F6AC754" w:rsidR="001442D2" w:rsidRPr="00F17CC2" w:rsidRDefault="001442D2" w:rsidP="003E230A">
                  <w:pPr>
                    <w:pStyle w:val="TableBodyText"/>
                    <w:ind w:right="28"/>
                    <w:rPr>
                      <w:rFonts w:asciiTheme="minorHAnsi" w:hAnsiTheme="minorHAnsi" w:cstheme="minorHAnsi"/>
                      <w:szCs w:val="18"/>
                    </w:rPr>
                  </w:pPr>
                </w:p>
              </w:tc>
            </w:tr>
            <w:tr w:rsidR="001442D2" w14:paraId="10D75B98" w14:textId="77777777" w:rsidTr="00F3516B">
              <w:tc>
                <w:tcPr>
                  <w:tcW w:w="1935" w:type="pct"/>
                  <w:shd w:val="clear" w:color="auto" w:fill="FFFFFF" w:themeFill="background1"/>
                  <w:vAlign w:val="bottom"/>
                </w:tcPr>
                <w:p w14:paraId="4F0761CD" w14:textId="77777777" w:rsidR="001442D2" w:rsidRPr="00F17CC2" w:rsidRDefault="001442D2" w:rsidP="00F31AF1">
                  <w:pPr>
                    <w:pStyle w:val="TableBodyText"/>
                    <w:jc w:val="left"/>
                    <w:rPr>
                      <w:rFonts w:asciiTheme="minorHAnsi" w:hAnsiTheme="minorHAnsi" w:cstheme="minorHAnsi"/>
                      <w:b/>
                      <w:color w:val="000000"/>
                      <w:szCs w:val="18"/>
                    </w:rPr>
                  </w:pPr>
                  <w:r w:rsidRPr="00F17CC2">
                    <w:rPr>
                      <w:rFonts w:asciiTheme="minorHAnsi" w:hAnsiTheme="minorHAnsi" w:cstheme="minorHAnsi"/>
                      <w:b/>
                      <w:color w:val="000000"/>
                      <w:szCs w:val="18"/>
                    </w:rPr>
                    <w:t>Level of highest education</w:t>
                  </w:r>
                </w:p>
              </w:tc>
              <w:tc>
                <w:tcPr>
                  <w:tcW w:w="1129" w:type="pct"/>
                  <w:shd w:val="clear" w:color="auto" w:fill="FFFFFF" w:themeFill="background1"/>
                  <w:vAlign w:val="bottom"/>
                </w:tcPr>
                <w:p w14:paraId="693FCAAA" w14:textId="77777777" w:rsidR="001442D2" w:rsidRPr="00F17CC2" w:rsidRDefault="001442D2" w:rsidP="003E230A">
                  <w:pPr>
                    <w:pStyle w:val="TableBodyText"/>
                    <w:rPr>
                      <w:rFonts w:asciiTheme="minorHAnsi" w:hAnsiTheme="minorHAnsi" w:cstheme="minorHAnsi"/>
                      <w:color w:val="000000"/>
                      <w:szCs w:val="18"/>
                    </w:rPr>
                  </w:pPr>
                </w:p>
              </w:tc>
              <w:tc>
                <w:tcPr>
                  <w:tcW w:w="1048" w:type="pct"/>
                  <w:shd w:val="clear" w:color="auto" w:fill="FFFFFF" w:themeFill="background1"/>
                  <w:vAlign w:val="bottom"/>
                </w:tcPr>
                <w:p w14:paraId="4F4EC9C0" w14:textId="77777777" w:rsidR="001442D2" w:rsidRPr="00F17CC2" w:rsidRDefault="001442D2" w:rsidP="003E230A">
                  <w:pPr>
                    <w:pStyle w:val="TableBodyText"/>
                    <w:rPr>
                      <w:rFonts w:asciiTheme="minorHAnsi" w:hAnsiTheme="minorHAnsi" w:cstheme="minorHAnsi"/>
                      <w:color w:val="000000"/>
                      <w:szCs w:val="18"/>
                    </w:rPr>
                  </w:pPr>
                </w:p>
              </w:tc>
              <w:tc>
                <w:tcPr>
                  <w:tcW w:w="887" w:type="pct"/>
                  <w:shd w:val="clear" w:color="auto" w:fill="FFFFFF" w:themeFill="background1"/>
                  <w:vAlign w:val="bottom"/>
                </w:tcPr>
                <w:p w14:paraId="1C9EBD78" w14:textId="77777777" w:rsidR="001442D2" w:rsidRPr="00F17CC2" w:rsidRDefault="001442D2" w:rsidP="003E230A">
                  <w:pPr>
                    <w:pStyle w:val="TableBodyText"/>
                    <w:ind w:right="28"/>
                    <w:rPr>
                      <w:rFonts w:asciiTheme="minorHAnsi" w:hAnsiTheme="minorHAnsi" w:cstheme="minorHAnsi"/>
                      <w:color w:val="000000"/>
                      <w:szCs w:val="18"/>
                    </w:rPr>
                  </w:pPr>
                </w:p>
              </w:tc>
            </w:tr>
            <w:tr w:rsidR="001442D2" w14:paraId="5267FE6C" w14:textId="77777777" w:rsidTr="00F3516B">
              <w:tc>
                <w:tcPr>
                  <w:tcW w:w="1935" w:type="pct"/>
                  <w:shd w:val="clear" w:color="auto" w:fill="F2F2F2" w:themeFill="accent4"/>
                  <w:vAlign w:val="bottom"/>
                </w:tcPr>
                <w:p w14:paraId="30E19622"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Year 12 or equivalent</w:t>
                  </w:r>
                </w:p>
              </w:tc>
              <w:tc>
                <w:tcPr>
                  <w:tcW w:w="1129" w:type="pct"/>
                  <w:shd w:val="clear" w:color="auto" w:fill="F2F2F2" w:themeFill="accent4"/>
                  <w:vAlign w:val="bottom"/>
                </w:tcPr>
                <w:p w14:paraId="59496DDE"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0.3803</w:t>
                  </w:r>
                </w:p>
              </w:tc>
              <w:tc>
                <w:tcPr>
                  <w:tcW w:w="1048" w:type="pct"/>
                  <w:shd w:val="clear" w:color="auto" w:fill="F2F2F2" w:themeFill="accent4"/>
                  <w:vAlign w:val="bottom"/>
                </w:tcPr>
                <w:p w14:paraId="7108BD7B"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0.1424</w:t>
                  </w:r>
                </w:p>
              </w:tc>
              <w:tc>
                <w:tcPr>
                  <w:tcW w:w="887" w:type="pct"/>
                  <w:shd w:val="clear" w:color="auto" w:fill="F2F2F2" w:themeFill="accent4"/>
                  <w:vAlign w:val="bottom"/>
                </w:tcPr>
                <w:p w14:paraId="7759FDBC" w14:textId="5CD60F7F" w:rsidR="001442D2" w:rsidRPr="00F17CC2" w:rsidRDefault="00843D13"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7CA7089E" w14:textId="77777777" w:rsidTr="00F3516B">
              <w:tc>
                <w:tcPr>
                  <w:tcW w:w="1935" w:type="pct"/>
                  <w:shd w:val="clear" w:color="auto" w:fill="FFFFFF" w:themeFill="background1"/>
                  <w:vAlign w:val="bottom"/>
                </w:tcPr>
                <w:p w14:paraId="7A984913"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Certificate/Diploma</w:t>
                  </w:r>
                </w:p>
              </w:tc>
              <w:tc>
                <w:tcPr>
                  <w:tcW w:w="1129" w:type="pct"/>
                  <w:shd w:val="clear" w:color="auto" w:fill="FFFFFF" w:themeFill="background1"/>
                  <w:vAlign w:val="bottom"/>
                </w:tcPr>
                <w:p w14:paraId="3F3867EC"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0.1620</w:t>
                  </w:r>
                </w:p>
              </w:tc>
              <w:tc>
                <w:tcPr>
                  <w:tcW w:w="1048" w:type="pct"/>
                  <w:shd w:val="clear" w:color="auto" w:fill="FFFFFF" w:themeFill="background1"/>
                  <w:vAlign w:val="bottom"/>
                </w:tcPr>
                <w:p w14:paraId="71F792B0"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0.1410</w:t>
                  </w:r>
                </w:p>
              </w:tc>
              <w:tc>
                <w:tcPr>
                  <w:tcW w:w="887" w:type="pct"/>
                  <w:shd w:val="clear" w:color="auto" w:fill="FFFFFF" w:themeFill="background1"/>
                  <w:vAlign w:val="bottom"/>
                </w:tcPr>
                <w:p w14:paraId="41C34E7E" w14:textId="725363DC" w:rsidR="001442D2" w:rsidRPr="00F17CC2" w:rsidRDefault="001442D2" w:rsidP="003E230A">
                  <w:pPr>
                    <w:pStyle w:val="TableBodyText"/>
                    <w:ind w:right="28"/>
                    <w:rPr>
                      <w:rFonts w:asciiTheme="minorHAnsi" w:hAnsiTheme="minorHAnsi" w:cstheme="minorHAnsi"/>
                      <w:szCs w:val="18"/>
                    </w:rPr>
                  </w:pPr>
                </w:p>
              </w:tc>
            </w:tr>
            <w:tr w:rsidR="001442D2" w14:paraId="6155D2FC" w14:textId="77777777" w:rsidTr="00F3516B">
              <w:tc>
                <w:tcPr>
                  <w:tcW w:w="1935" w:type="pct"/>
                  <w:shd w:val="clear" w:color="auto" w:fill="F2F2F2" w:themeFill="accent4"/>
                  <w:vAlign w:val="bottom"/>
                </w:tcPr>
                <w:p w14:paraId="2F02953A"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Bachelor</w:t>
                  </w:r>
                </w:p>
              </w:tc>
              <w:tc>
                <w:tcPr>
                  <w:tcW w:w="1129" w:type="pct"/>
                  <w:shd w:val="clear" w:color="auto" w:fill="F2F2F2" w:themeFill="accent4"/>
                  <w:vAlign w:val="bottom"/>
                </w:tcPr>
                <w:p w14:paraId="1123A76B"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0.5345</w:t>
                  </w:r>
                </w:p>
              </w:tc>
              <w:tc>
                <w:tcPr>
                  <w:tcW w:w="1048" w:type="pct"/>
                  <w:shd w:val="clear" w:color="auto" w:fill="F2F2F2" w:themeFill="accent4"/>
                  <w:vAlign w:val="bottom"/>
                </w:tcPr>
                <w:p w14:paraId="1FDA6314"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0.1590</w:t>
                  </w:r>
                </w:p>
              </w:tc>
              <w:tc>
                <w:tcPr>
                  <w:tcW w:w="887" w:type="pct"/>
                  <w:shd w:val="clear" w:color="auto" w:fill="F2F2F2" w:themeFill="accent4"/>
                  <w:vAlign w:val="bottom"/>
                </w:tcPr>
                <w:p w14:paraId="1817BA61" w14:textId="7C009496" w:rsidR="001442D2" w:rsidRPr="00F17CC2" w:rsidRDefault="00843D13" w:rsidP="003E230A">
                  <w:pPr>
                    <w:pStyle w:val="TableBodyText"/>
                    <w:ind w:right="28"/>
                    <w:rPr>
                      <w:rFonts w:asciiTheme="minorHAnsi" w:hAnsiTheme="minorHAnsi" w:cstheme="minorHAnsi"/>
                      <w:szCs w:val="18"/>
                    </w:rPr>
                  </w:pPr>
                  <w:r>
                    <w:t>***</w:t>
                  </w:r>
                </w:p>
              </w:tc>
            </w:tr>
            <w:tr w:rsidR="001442D2" w14:paraId="13C47E0A" w14:textId="77777777" w:rsidTr="00F3516B">
              <w:tc>
                <w:tcPr>
                  <w:tcW w:w="1935" w:type="pct"/>
                  <w:shd w:val="clear" w:color="auto" w:fill="FFFFFF" w:themeFill="background1"/>
                  <w:vAlign w:val="bottom"/>
                </w:tcPr>
                <w:p w14:paraId="348BECC8"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Graduate Diploma</w:t>
                  </w:r>
                </w:p>
              </w:tc>
              <w:tc>
                <w:tcPr>
                  <w:tcW w:w="1129" w:type="pct"/>
                  <w:shd w:val="clear" w:color="auto" w:fill="FFFFFF" w:themeFill="background1"/>
                  <w:vAlign w:val="bottom"/>
                </w:tcPr>
                <w:p w14:paraId="77078952"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0.4614</w:t>
                  </w:r>
                </w:p>
              </w:tc>
              <w:tc>
                <w:tcPr>
                  <w:tcW w:w="1048" w:type="pct"/>
                  <w:shd w:val="clear" w:color="auto" w:fill="FFFFFF" w:themeFill="background1"/>
                  <w:vAlign w:val="bottom"/>
                </w:tcPr>
                <w:p w14:paraId="772C18BB"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0.2148</w:t>
                  </w:r>
                </w:p>
              </w:tc>
              <w:tc>
                <w:tcPr>
                  <w:tcW w:w="887" w:type="pct"/>
                  <w:shd w:val="clear" w:color="auto" w:fill="FFFFFF" w:themeFill="background1"/>
                  <w:vAlign w:val="bottom"/>
                </w:tcPr>
                <w:p w14:paraId="71BDA735" w14:textId="79D4EEEF" w:rsidR="001442D2" w:rsidRPr="00F17CC2" w:rsidRDefault="00843D13"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4E3F74D3" w14:textId="77777777" w:rsidTr="00F3516B">
              <w:tc>
                <w:tcPr>
                  <w:tcW w:w="1935" w:type="pct"/>
                  <w:tcBorders>
                    <w:bottom w:val="single" w:sz="6" w:space="0" w:color="BFBFBF"/>
                  </w:tcBorders>
                  <w:shd w:val="clear" w:color="auto" w:fill="F2F2F2" w:themeFill="accent4"/>
                  <w:vAlign w:val="bottom"/>
                </w:tcPr>
                <w:p w14:paraId="7423FAC1" w14:textId="77777777" w:rsidR="001442D2" w:rsidRPr="00F17CC2" w:rsidRDefault="001442D2" w:rsidP="00F31AF1">
                  <w:pPr>
                    <w:pStyle w:val="TableBodyText"/>
                    <w:jc w:val="left"/>
                    <w:rPr>
                      <w:rFonts w:asciiTheme="minorHAnsi" w:hAnsiTheme="minorHAnsi" w:cstheme="minorHAnsi"/>
                      <w:szCs w:val="18"/>
                    </w:rPr>
                  </w:pPr>
                  <w:r w:rsidRPr="00F17CC2">
                    <w:rPr>
                      <w:rFonts w:asciiTheme="minorHAnsi" w:hAnsiTheme="minorHAnsi" w:cstheme="minorHAnsi"/>
                      <w:color w:val="000000"/>
                      <w:szCs w:val="18"/>
                    </w:rPr>
                    <w:t>Postgraduate</w:t>
                  </w:r>
                </w:p>
              </w:tc>
              <w:tc>
                <w:tcPr>
                  <w:tcW w:w="1129" w:type="pct"/>
                  <w:tcBorders>
                    <w:bottom w:val="single" w:sz="6" w:space="0" w:color="BFBFBF"/>
                  </w:tcBorders>
                  <w:shd w:val="clear" w:color="auto" w:fill="F2F2F2" w:themeFill="accent4"/>
                  <w:vAlign w:val="bottom"/>
                </w:tcPr>
                <w:p w14:paraId="2357B600"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0.5765</w:t>
                  </w:r>
                </w:p>
              </w:tc>
              <w:tc>
                <w:tcPr>
                  <w:tcW w:w="1048" w:type="pct"/>
                  <w:tcBorders>
                    <w:bottom w:val="single" w:sz="6" w:space="0" w:color="BFBFBF"/>
                  </w:tcBorders>
                  <w:shd w:val="clear" w:color="auto" w:fill="F2F2F2" w:themeFill="accent4"/>
                  <w:vAlign w:val="bottom"/>
                </w:tcPr>
                <w:p w14:paraId="76EDE973" w14:textId="77777777" w:rsidR="001442D2" w:rsidRPr="00F17CC2" w:rsidRDefault="001442D2" w:rsidP="003E230A">
                  <w:pPr>
                    <w:pStyle w:val="TableBodyText"/>
                    <w:rPr>
                      <w:rFonts w:asciiTheme="minorHAnsi" w:hAnsiTheme="minorHAnsi" w:cstheme="minorHAnsi"/>
                      <w:szCs w:val="18"/>
                    </w:rPr>
                  </w:pPr>
                  <w:r w:rsidRPr="00F17CC2">
                    <w:rPr>
                      <w:rFonts w:asciiTheme="minorHAnsi" w:hAnsiTheme="minorHAnsi" w:cstheme="minorHAnsi"/>
                      <w:color w:val="000000"/>
                      <w:szCs w:val="18"/>
                    </w:rPr>
                    <w:t>0.1802</w:t>
                  </w:r>
                </w:p>
              </w:tc>
              <w:tc>
                <w:tcPr>
                  <w:tcW w:w="887" w:type="pct"/>
                  <w:tcBorders>
                    <w:bottom w:val="single" w:sz="6" w:space="0" w:color="BFBFBF"/>
                  </w:tcBorders>
                  <w:shd w:val="clear" w:color="auto" w:fill="F2F2F2" w:themeFill="accent4"/>
                  <w:vAlign w:val="bottom"/>
                </w:tcPr>
                <w:p w14:paraId="2021DD9C" w14:textId="2C4BAFDA" w:rsidR="001442D2" w:rsidRPr="00F17CC2" w:rsidRDefault="00843D13" w:rsidP="003E230A">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bl>
          <w:p w14:paraId="7371A39B" w14:textId="77777777" w:rsidR="001442D2" w:rsidRDefault="001442D2" w:rsidP="00F3516B">
            <w:pPr>
              <w:pStyle w:val="Box"/>
            </w:pPr>
          </w:p>
        </w:tc>
      </w:tr>
      <w:tr w:rsidR="001442D2" w14:paraId="76D65D31" w14:textId="77777777" w:rsidTr="00E63330">
        <w:tc>
          <w:tcPr>
            <w:tcW w:w="5000" w:type="pct"/>
            <w:tcBorders>
              <w:top w:val="nil"/>
              <w:left w:val="nil"/>
              <w:bottom w:val="nil"/>
              <w:right w:val="nil"/>
            </w:tcBorders>
            <w:shd w:val="clear" w:color="auto" w:fill="auto"/>
          </w:tcPr>
          <w:p w14:paraId="7EB4BD7D" w14:textId="4CBC4332" w:rsidR="001442D2" w:rsidRDefault="001442D2" w:rsidP="00F3516B">
            <w:pPr>
              <w:pStyle w:val="Note"/>
              <w:rPr>
                <w:i/>
              </w:rPr>
            </w:pPr>
            <w:r w:rsidRPr="008E77FE">
              <w:rPr>
                <w:rStyle w:val="NoteLabel"/>
              </w:rPr>
              <w:t>a</w:t>
            </w:r>
            <w:r>
              <w:t xml:space="preserve"> Each constant reflects a respondent who scored 0 on the financial and super literacy questions, in the 15</w:t>
            </w:r>
            <w:r w:rsidR="009F10FD">
              <w:noBreakHyphen/>
            </w:r>
            <w:r>
              <w:t xml:space="preserve">24 age bracket, is male, is in the &lt; 20 000 income bracket, with a level of highest education which is less than year 12, is in the control group, exhibited low survey effort and does not currently have a fund.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1069 matched observations were used for this regression. </w:t>
            </w:r>
            <w:r>
              <w:rPr>
                <w:rStyle w:val="NoteLabel"/>
              </w:rPr>
              <w:t xml:space="preserve">e </w:t>
            </w:r>
            <w:r>
              <w:t>***, ** and * represent statistical significance at the 1, 5 and 10 per cent level respectively</w:t>
            </w:r>
          </w:p>
        </w:tc>
      </w:tr>
      <w:tr w:rsidR="001442D2" w14:paraId="6959820A" w14:textId="77777777" w:rsidTr="00E63330">
        <w:tc>
          <w:tcPr>
            <w:tcW w:w="5000" w:type="pct"/>
            <w:tcBorders>
              <w:top w:val="nil"/>
              <w:left w:val="nil"/>
              <w:bottom w:val="single" w:sz="6" w:space="0" w:color="78A22F"/>
              <w:right w:val="nil"/>
            </w:tcBorders>
            <w:shd w:val="clear" w:color="auto" w:fill="auto"/>
          </w:tcPr>
          <w:p w14:paraId="18C21983" w14:textId="77777777" w:rsidR="001442D2" w:rsidRDefault="001442D2" w:rsidP="00F3516B">
            <w:pPr>
              <w:pStyle w:val="Box"/>
              <w:spacing w:before="0" w:line="120" w:lineRule="exact"/>
            </w:pPr>
          </w:p>
        </w:tc>
      </w:tr>
      <w:tr w:rsidR="001442D2" w:rsidRPr="000863A5" w14:paraId="600ABE3B" w14:textId="77777777" w:rsidTr="00E63330">
        <w:tc>
          <w:tcPr>
            <w:tcW w:w="5000" w:type="pct"/>
            <w:tcBorders>
              <w:top w:val="single" w:sz="6" w:space="0" w:color="78A22F"/>
              <w:left w:val="nil"/>
              <w:bottom w:val="nil"/>
              <w:right w:val="nil"/>
            </w:tcBorders>
          </w:tcPr>
          <w:p w14:paraId="29DEB677" w14:textId="2CB1BFEA" w:rsidR="001442D2" w:rsidRPr="00626D32" w:rsidRDefault="001442D2" w:rsidP="00F3516B">
            <w:pPr>
              <w:pStyle w:val="BoxSpaceBelow"/>
            </w:pPr>
          </w:p>
        </w:tc>
      </w:tr>
    </w:tbl>
    <w:p w14:paraId="1730D6D2" w14:textId="0E432BC4" w:rsidR="001442D2" w:rsidRDefault="001442D2" w:rsidP="00F3516B">
      <w:pPr>
        <w:pStyle w:val="Heading2"/>
      </w:pPr>
      <w:bookmarkStart w:id="68" w:name="_Toc486513670"/>
      <w:bookmarkStart w:id="69" w:name="_Toc486848256"/>
      <w:r>
        <w:lastRenderedPageBreak/>
        <w:t>A.</w:t>
      </w:r>
      <w:r>
        <w:rPr>
          <w:noProof/>
        </w:rPr>
        <w:t>11</w:t>
      </w:r>
      <w:r>
        <w:tab/>
        <w:t>Regression for difficulty by shortlist design</w:t>
      </w:r>
      <w:bookmarkEnd w:id="68"/>
      <w:bookmarkEnd w:id="69"/>
    </w:p>
    <w:p w14:paraId="47ADF3A8" w14:textId="5EEB0143" w:rsidR="001442D2" w:rsidRDefault="001442D2" w:rsidP="00F3516B">
      <w:pPr>
        <w:pStyle w:val="BodyText"/>
      </w:pPr>
      <w:r>
        <w:t>In section</w:t>
      </w:r>
      <w:r w:rsidR="009F10FD">
        <w:t> </w:t>
      </w:r>
      <w:r>
        <w:t xml:space="preserve">6, the Commission considered the influence shortlist design might have on difficulty. Supporting regression analysis was conducted, and this section presents those results. </w:t>
      </w:r>
    </w:p>
    <w:p w14:paraId="776944CD" w14:textId="77777777" w:rsidR="001442D2" w:rsidRDefault="001442D2" w:rsidP="00F3516B">
      <w:pPr>
        <w:pStyle w:val="BodyText"/>
      </w:pPr>
      <w:r>
        <w:t>To assess the influence the number of options might have on difficulty the commission conducted a regression (without matching</w:t>
      </w:r>
      <w:r w:rsidRPr="00AF7A2E">
        <w:rPr>
          <w:rStyle w:val="FootnoteReference"/>
        </w:rPr>
        <w:footnoteReference w:id="22"/>
      </w:r>
      <w:r>
        <w:t xml:space="preserve">) with equation: </w:t>
      </w:r>
    </w:p>
    <w:p w14:paraId="1C816556" w14:textId="77777777" w:rsidR="001442D2" w:rsidRPr="00AD5447" w:rsidRDefault="001442D2" w:rsidP="00F3516B">
      <w:pPr>
        <w:pStyle w:val="BodyText"/>
      </w:pPr>
      <m:oMathPara>
        <m:oMath>
          <m:r>
            <w:rPr>
              <w:rFonts w:ascii="Cambria Math" w:hAnsi="Cambria Math"/>
            </w:rPr>
            <m:t>P</m:t>
          </m:r>
          <m:d>
            <m:dPr>
              <m:ctrlPr>
                <w:rPr>
                  <w:rFonts w:ascii="Cambria Math" w:hAnsi="Cambria Math"/>
                  <w:i/>
                </w:rPr>
              </m:ctrlPr>
            </m:dPr>
            <m:e>
              <m:r>
                <w:rPr>
                  <w:rFonts w:ascii="Cambria Math" w:hAnsi="Cambria Math"/>
                </w:rPr>
                <m:t>Difficulty≤ j</m:t>
              </m:r>
            </m:e>
          </m:d>
          <m:r>
            <w:rPr>
              <w:rFonts w:ascii="Cambria Math" w:hAnsi="Cambria Math"/>
            </w:rPr>
            <m:t>=</m:t>
          </m:r>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T</m:t>
                      </m:r>
                    </m:sub>
                  </m:sSub>
                  <m:r>
                    <w:rPr>
                      <w:rFonts w:ascii="Cambria Math" w:hAnsi="Cambria Math"/>
                    </w:rPr>
                    <m:t>T+</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e>
          </m:d>
          <m:r>
            <w:rPr>
              <w:rFonts w:ascii="Cambria Math" w:hAnsi="Cambria Math"/>
            </w:rPr>
            <m:t xml:space="preserve"> </m:t>
          </m:r>
        </m:oMath>
      </m:oMathPara>
    </w:p>
    <w:p w14:paraId="2B194745" w14:textId="601E60F8" w:rsidR="001442D2" w:rsidRDefault="001442D2" w:rsidP="00F3516B">
      <w:pPr>
        <w:pStyle w:val="BodyText"/>
      </w:pPr>
      <w:r>
        <w:t xml:space="preserve">Where </w:t>
      </w:r>
      <m:oMath>
        <m:r>
          <w:rPr>
            <w:rFonts w:ascii="Cambria Math" w:hAnsi="Cambria Math"/>
          </w:rPr>
          <m:t>j=1,2,3,4,5</m:t>
        </m:r>
      </m:oMath>
      <w:r>
        <w:t xml:space="preserve"> are the possible difficulty scores, with five being the most difficuly,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007B33D2">
        <w:t> </w:t>
      </w:r>
      <w:r>
        <w:t>are the latent variable cut</w:t>
      </w:r>
      <w:r w:rsidR="009F10FD">
        <w:noBreakHyphen/>
      </w:r>
      <w:r>
        <w:t xml:space="preserve">points and in this case </w:t>
      </w:r>
      <m:oMath>
        <m:r>
          <w:rPr>
            <w:rFonts w:ascii="Cambria Math" w:hAnsi="Cambria Math"/>
          </w:rPr>
          <m:t>T</m:t>
        </m:r>
      </m:oMath>
      <w:r>
        <w:t xml:space="preserve"> represents the number of options presented to respondents with </w:t>
      </w:r>
      <m:oMath>
        <m:sSub>
          <m:sSubPr>
            <m:ctrlPr>
              <w:rPr>
                <w:rFonts w:ascii="Cambria Math" w:hAnsi="Cambria Math"/>
                <w:i/>
              </w:rPr>
            </m:ctrlPr>
          </m:sSubPr>
          <m:e>
            <m:r>
              <w:rPr>
                <w:rFonts w:ascii="Cambria Math" w:hAnsi="Cambria Math"/>
              </w:rPr>
              <m:t>β</m:t>
            </m:r>
          </m:e>
          <m:sub>
            <m:r>
              <w:rPr>
                <w:rFonts w:ascii="Cambria Math" w:hAnsi="Cambria Math"/>
              </w:rPr>
              <m:t>T</m:t>
            </m:r>
          </m:sub>
        </m:sSub>
      </m:oMath>
      <w:r>
        <w:t xml:space="preserve"> being the corresponding vector of coefficients</w:t>
      </w:r>
      <w:r w:rsidR="00B721CD">
        <w:t>.</w:t>
      </w:r>
      <w:r w:rsidR="00A248C5">
        <w:t xml:space="preserve"> </w:t>
      </w:r>
      <w:r w:rsidR="00B721CD">
        <w:t>The results from this regres</w:t>
      </w:r>
      <w:r w:rsidR="0034108F">
        <w:t>sion are presented in table A.25</w:t>
      </w:r>
      <w:r w:rsidRPr="00FB7D83">
        <w:t>.</w:t>
      </w:r>
      <w:r w:rsidRPr="00544E0E">
        <w:t xml:space="preserve"> </w:t>
      </w:r>
      <w:r w:rsidR="00A248C5">
        <w:t>A likelihood ratio test showed</w:t>
      </w:r>
      <w:r>
        <w:t xml:space="preserve"> that the model is significant</w:t>
      </w:r>
      <w:r w:rsidR="0034108F">
        <w:t xml:space="preserve"> (table A.24</w:t>
      </w:r>
      <w:r w:rsidR="00A248C5">
        <w:t>)</w:t>
      </w:r>
      <w:r w:rsidRPr="00FB7D83">
        <w:t>.</w:t>
      </w:r>
    </w:p>
    <w:p w14:paraId="373AE1E5" w14:textId="3A1C4980" w:rsidR="0034108F" w:rsidRDefault="0034108F" w:rsidP="0034108F">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34108F" w14:paraId="271576F0" w14:textId="77777777" w:rsidTr="00E63330">
        <w:tc>
          <w:tcPr>
            <w:tcW w:w="5000" w:type="pct"/>
            <w:tcBorders>
              <w:top w:val="single" w:sz="6" w:space="0" w:color="78A22F"/>
              <w:left w:val="nil"/>
              <w:bottom w:val="nil"/>
              <w:right w:val="nil"/>
            </w:tcBorders>
            <w:shd w:val="clear" w:color="auto" w:fill="auto"/>
          </w:tcPr>
          <w:p w14:paraId="68F8E82E" w14:textId="1C1A0378" w:rsidR="0034108F" w:rsidRDefault="0034108F" w:rsidP="00295A40">
            <w:pPr>
              <w:pStyle w:val="TableTitle"/>
            </w:pPr>
            <w:r>
              <w:rPr>
                <w:b w:val="0"/>
              </w:rPr>
              <w:t>Table A.24</w:t>
            </w:r>
            <w:r>
              <w:tab/>
              <w:t>Log likelihood ratio test</w:t>
            </w:r>
          </w:p>
          <w:p w14:paraId="2FF00C52" w14:textId="77777777" w:rsidR="0034108F" w:rsidRPr="00784A05" w:rsidRDefault="0034108F" w:rsidP="00295A40">
            <w:pPr>
              <w:pStyle w:val="Subtitle"/>
            </w:pPr>
            <w:r>
              <w:t xml:space="preserve">Difficulty across number of options presented </w:t>
            </w:r>
          </w:p>
        </w:tc>
      </w:tr>
      <w:tr w:rsidR="0034108F" w14:paraId="53C8F380" w14:textId="77777777" w:rsidTr="00E63330">
        <w:tc>
          <w:tcPr>
            <w:tcW w:w="5000" w:type="pct"/>
            <w:tcBorders>
              <w:top w:val="nil"/>
              <w:left w:val="nil"/>
              <w:bottom w:val="nil"/>
              <w:right w:val="nil"/>
            </w:tcBorders>
            <w:shd w:val="clear" w:color="auto" w:fill="auto"/>
          </w:tcPr>
          <w:tbl>
            <w:tblPr>
              <w:tblW w:w="4933" w:type="pct"/>
              <w:tblCellMar>
                <w:top w:w="28" w:type="dxa"/>
                <w:left w:w="0" w:type="dxa"/>
                <w:right w:w="0" w:type="dxa"/>
              </w:tblCellMar>
              <w:tblLook w:val="0000" w:firstRow="0" w:lastRow="0" w:firstColumn="0" w:lastColumn="0" w:noHBand="0" w:noVBand="0"/>
            </w:tblPr>
            <w:tblGrid>
              <w:gridCol w:w="3865"/>
              <w:gridCol w:w="2057"/>
              <w:gridCol w:w="2468"/>
            </w:tblGrid>
            <w:tr w:rsidR="0034108F" w14:paraId="0AFC9136" w14:textId="77777777" w:rsidTr="00295A40">
              <w:trPr>
                <w:tblHeader/>
              </w:trPr>
              <w:tc>
                <w:tcPr>
                  <w:tcW w:w="2303" w:type="pct"/>
                  <w:tcBorders>
                    <w:top w:val="single" w:sz="6" w:space="0" w:color="BFBFBF"/>
                    <w:bottom w:val="single" w:sz="6" w:space="0" w:color="BFBFBF"/>
                  </w:tcBorders>
                  <w:shd w:val="clear" w:color="auto" w:fill="auto"/>
                  <w:tcMar>
                    <w:top w:w="28" w:type="dxa"/>
                  </w:tcMar>
                </w:tcPr>
                <w:p w14:paraId="7D80A429" w14:textId="77777777" w:rsidR="0034108F" w:rsidRDefault="0034108F" w:rsidP="00295A40">
                  <w:pPr>
                    <w:pStyle w:val="TableColumnHeading"/>
                    <w:jc w:val="left"/>
                  </w:pPr>
                  <w:r>
                    <w:rPr>
                      <w:i w:val="0"/>
                    </w:rPr>
                    <w:t>Quantity</w:t>
                  </w:r>
                </w:p>
              </w:tc>
              <w:tc>
                <w:tcPr>
                  <w:tcW w:w="1226" w:type="pct"/>
                  <w:tcBorders>
                    <w:top w:val="single" w:sz="6" w:space="0" w:color="BFBFBF"/>
                    <w:bottom w:val="single" w:sz="6" w:space="0" w:color="BFBFBF"/>
                  </w:tcBorders>
                </w:tcPr>
                <w:p w14:paraId="4B26A3F7" w14:textId="77777777" w:rsidR="0034108F" w:rsidRDefault="0034108F" w:rsidP="00295A40">
                  <w:pPr>
                    <w:pStyle w:val="TableColumnHeading"/>
                  </w:pPr>
                  <w:r>
                    <w:t>Value</w:t>
                  </w:r>
                </w:p>
              </w:tc>
              <w:tc>
                <w:tcPr>
                  <w:tcW w:w="1471" w:type="pct"/>
                  <w:tcBorders>
                    <w:top w:val="single" w:sz="6" w:space="0" w:color="BFBFBF"/>
                    <w:bottom w:val="single" w:sz="6" w:space="0" w:color="BFBFBF"/>
                  </w:tcBorders>
                  <w:shd w:val="clear" w:color="auto" w:fill="auto"/>
                  <w:tcMar>
                    <w:top w:w="28" w:type="dxa"/>
                  </w:tcMar>
                </w:tcPr>
                <w:p w14:paraId="246D2A4D" w14:textId="77777777" w:rsidR="0034108F" w:rsidRDefault="0034108F" w:rsidP="00295A40">
                  <w:pPr>
                    <w:pStyle w:val="TableColumnHeading"/>
                    <w:ind w:right="28"/>
                  </w:pPr>
                  <w:r>
                    <w:rPr>
                      <w:i w:val="0"/>
                    </w:rPr>
                    <w:t>Degrees of freedom</w:t>
                  </w:r>
                </w:p>
              </w:tc>
            </w:tr>
            <w:tr w:rsidR="0034108F" w14:paraId="42870309" w14:textId="77777777" w:rsidTr="00295A40">
              <w:tc>
                <w:tcPr>
                  <w:tcW w:w="2303" w:type="pct"/>
                  <w:tcBorders>
                    <w:top w:val="single" w:sz="6" w:space="0" w:color="BFBFBF"/>
                  </w:tcBorders>
                  <w:shd w:val="clear" w:color="auto" w:fill="F2F2F2"/>
                </w:tcPr>
                <w:p w14:paraId="165B71CD" w14:textId="77777777" w:rsidR="0034108F" w:rsidRDefault="0034108F" w:rsidP="00295A40">
                  <w:pPr>
                    <w:pStyle w:val="TableUnitsRow"/>
                    <w:jc w:val="left"/>
                  </w:pPr>
                  <w:r>
                    <w:rPr>
                      <w:i/>
                    </w:rPr>
                    <w:t>Null Deviance</w:t>
                  </w:r>
                </w:p>
              </w:tc>
              <w:tc>
                <w:tcPr>
                  <w:tcW w:w="1226" w:type="pct"/>
                  <w:tcBorders>
                    <w:top w:val="single" w:sz="6" w:space="0" w:color="BFBFBF"/>
                  </w:tcBorders>
                  <w:shd w:val="clear" w:color="auto" w:fill="F2F2F2"/>
                </w:tcPr>
                <w:p w14:paraId="4D298D41" w14:textId="77777777" w:rsidR="0034108F" w:rsidRDefault="0034108F" w:rsidP="00295A40">
                  <w:pPr>
                    <w:pStyle w:val="TableUnitsRow"/>
                  </w:pPr>
                  <w:r>
                    <w:t>4116.61</w:t>
                  </w:r>
                </w:p>
              </w:tc>
              <w:tc>
                <w:tcPr>
                  <w:tcW w:w="1471" w:type="pct"/>
                  <w:tcBorders>
                    <w:top w:val="single" w:sz="6" w:space="0" w:color="BFBFBF"/>
                  </w:tcBorders>
                  <w:shd w:val="clear" w:color="auto" w:fill="F2F2F2"/>
                </w:tcPr>
                <w:p w14:paraId="4E1CD0E7" w14:textId="77777777" w:rsidR="0034108F" w:rsidRDefault="0034108F" w:rsidP="00295A40">
                  <w:pPr>
                    <w:pStyle w:val="TableUnitsRow"/>
                    <w:ind w:right="28"/>
                  </w:pPr>
                  <w:r>
                    <w:t>1422</w:t>
                  </w:r>
                </w:p>
              </w:tc>
            </w:tr>
            <w:tr w:rsidR="0034108F" w14:paraId="2C5BB1D6" w14:textId="77777777" w:rsidTr="00295A40">
              <w:tc>
                <w:tcPr>
                  <w:tcW w:w="2303" w:type="pct"/>
                </w:tcPr>
                <w:p w14:paraId="508C574C" w14:textId="77777777" w:rsidR="0034108F" w:rsidRDefault="0034108F" w:rsidP="00295A40">
                  <w:pPr>
                    <w:pStyle w:val="TableBodyText"/>
                    <w:jc w:val="left"/>
                  </w:pPr>
                  <w:r>
                    <w:rPr>
                      <w:i/>
                    </w:rPr>
                    <w:t>Residual Deviance</w:t>
                  </w:r>
                </w:p>
              </w:tc>
              <w:tc>
                <w:tcPr>
                  <w:tcW w:w="1226" w:type="pct"/>
                </w:tcPr>
                <w:p w14:paraId="32FDCF15" w14:textId="77777777" w:rsidR="0034108F" w:rsidRDefault="0034108F" w:rsidP="00295A40">
                  <w:pPr>
                    <w:pStyle w:val="TableBodyText"/>
                  </w:pPr>
                  <w:r>
                    <w:t>3969.79</w:t>
                  </w:r>
                </w:p>
              </w:tc>
              <w:tc>
                <w:tcPr>
                  <w:tcW w:w="1471" w:type="pct"/>
                </w:tcPr>
                <w:p w14:paraId="4DFE359D" w14:textId="77777777" w:rsidR="0034108F" w:rsidRDefault="0034108F" w:rsidP="00295A40">
                  <w:pPr>
                    <w:pStyle w:val="TableBodyText"/>
                    <w:ind w:right="28"/>
                  </w:pPr>
                  <w:r>
                    <w:t>1395</w:t>
                  </w:r>
                </w:p>
              </w:tc>
            </w:tr>
            <w:tr w:rsidR="0034108F" w14:paraId="6517C82B" w14:textId="77777777" w:rsidTr="00295A40">
              <w:tc>
                <w:tcPr>
                  <w:tcW w:w="2303" w:type="pct"/>
                  <w:shd w:val="clear" w:color="auto" w:fill="F2F2F2"/>
                </w:tcPr>
                <w:p w14:paraId="54C22480" w14:textId="77777777" w:rsidR="0034108F" w:rsidRDefault="0034108F" w:rsidP="00295A40">
                  <w:pPr>
                    <w:pStyle w:val="TableBodyText"/>
                    <w:jc w:val="left"/>
                  </w:pPr>
                  <w:r>
                    <w:rPr>
                      <w:i/>
                    </w:rPr>
                    <w:t>Test Statistic</w:t>
                  </w:r>
                </w:p>
              </w:tc>
              <w:tc>
                <w:tcPr>
                  <w:tcW w:w="1226" w:type="pct"/>
                  <w:shd w:val="clear" w:color="auto" w:fill="F2F2F2"/>
                </w:tcPr>
                <w:p w14:paraId="36FF2076" w14:textId="77777777" w:rsidR="0034108F" w:rsidRDefault="0034108F" w:rsidP="00295A40">
                  <w:pPr>
                    <w:pStyle w:val="TableBodyText"/>
                  </w:pPr>
                  <w:r>
                    <w:t>146.82</w:t>
                  </w:r>
                </w:p>
              </w:tc>
              <w:tc>
                <w:tcPr>
                  <w:tcW w:w="1471" w:type="pct"/>
                  <w:shd w:val="clear" w:color="auto" w:fill="F2F2F2"/>
                </w:tcPr>
                <w:p w14:paraId="748D2029" w14:textId="77777777" w:rsidR="0034108F" w:rsidRDefault="0034108F" w:rsidP="00295A40">
                  <w:pPr>
                    <w:pStyle w:val="TableBodyText"/>
                    <w:ind w:right="28"/>
                  </w:pPr>
                </w:p>
              </w:tc>
            </w:tr>
            <w:tr w:rsidR="0034108F" w14:paraId="506BC550" w14:textId="77777777" w:rsidTr="00295A40">
              <w:tc>
                <w:tcPr>
                  <w:tcW w:w="2303" w:type="pct"/>
                  <w:shd w:val="clear" w:color="auto" w:fill="auto"/>
                </w:tcPr>
                <w:p w14:paraId="5C66FC73" w14:textId="77777777" w:rsidR="0034108F" w:rsidRDefault="0034108F" w:rsidP="00295A40">
                  <w:pPr>
                    <w:pStyle w:val="TableBodyText"/>
                    <w:jc w:val="left"/>
                  </w:pPr>
                  <w:r>
                    <w:rPr>
                      <w:i/>
                    </w:rPr>
                    <w:t>Critical value – Chi</w:t>
                  </w:r>
                  <w:r>
                    <w:rPr>
                      <w:i/>
                    </w:rPr>
                    <w:noBreakHyphen/>
                    <w:t>squared at 5% significance</w:t>
                  </w:r>
                </w:p>
              </w:tc>
              <w:tc>
                <w:tcPr>
                  <w:tcW w:w="1226" w:type="pct"/>
                </w:tcPr>
                <w:p w14:paraId="75EFB804" w14:textId="77777777" w:rsidR="0034108F" w:rsidRDefault="0034108F" w:rsidP="00295A40">
                  <w:pPr>
                    <w:pStyle w:val="TableBodyText"/>
                  </w:pPr>
                  <w:r>
                    <w:t>44.99</w:t>
                  </w:r>
                </w:p>
              </w:tc>
              <w:tc>
                <w:tcPr>
                  <w:tcW w:w="1471" w:type="pct"/>
                  <w:shd w:val="clear" w:color="auto" w:fill="auto"/>
                </w:tcPr>
                <w:p w14:paraId="08737568" w14:textId="77777777" w:rsidR="0034108F" w:rsidRDefault="0034108F" w:rsidP="00295A40">
                  <w:pPr>
                    <w:pStyle w:val="TableBodyText"/>
                    <w:ind w:right="28"/>
                  </w:pPr>
                  <w:r>
                    <w:t>31</w:t>
                  </w:r>
                </w:p>
              </w:tc>
            </w:tr>
            <w:tr w:rsidR="0034108F" w14:paraId="0A7D763B" w14:textId="77777777" w:rsidTr="00295A40">
              <w:tc>
                <w:tcPr>
                  <w:tcW w:w="2303" w:type="pct"/>
                  <w:shd w:val="clear" w:color="auto" w:fill="F2F2F2"/>
                </w:tcPr>
                <w:p w14:paraId="517D602F" w14:textId="77777777" w:rsidR="0034108F" w:rsidRDefault="0034108F" w:rsidP="00295A40">
                  <w:pPr>
                    <w:pStyle w:val="TableBodyText"/>
                    <w:jc w:val="left"/>
                  </w:pPr>
                </w:p>
              </w:tc>
              <w:tc>
                <w:tcPr>
                  <w:tcW w:w="1226" w:type="pct"/>
                  <w:shd w:val="clear" w:color="auto" w:fill="F2F2F2"/>
                </w:tcPr>
                <w:p w14:paraId="51DFC7E9" w14:textId="77777777" w:rsidR="0034108F" w:rsidRDefault="0034108F" w:rsidP="00295A40">
                  <w:pPr>
                    <w:pStyle w:val="TableBodyText"/>
                  </w:pPr>
                </w:p>
              </w:tc>
              <w:tc>
                <w:tcPr>
                  <w:tcW w:w="1471" w:type="pct"/>
                  <w:shd w:val="clear" w:color="auto" w:fill="F2F2F2"/>
                </w:tcPr>
                <w:p w14:paraId="11051183" w14:textId="77777777" w:rsidR="0034108F" w:rsidRDefault="0034108F" w:rsidP="00295A40">
                  <w:pPr>
                    <w:pStyle w:val="TableBodyText"/>
                    <w:ind w:right="28"/>
                  </w:pPr>
                </w:p>
              </w:tc>
            </w:tr>
            <w:tr w:rsidR="0034108F" w14:paraId="7B7B6946" w14:textId="77777777" w:rsidTr="00295A40">
              <w:tc>
                <w:tcPr>
                  <w:tcW w:w="2303" w:type="pct"/>
                  <w:tcBorders>
                    <w:bottom w:val="single" w:sz="6" w:space="0" w:color="BFBFBF"/>
                  </w:tcBorders>
                  <w:shd w:val="clear" w:color="auto" w:fill="auto"/>
                </w:tcPr>
                <w:p w14:paraId="0A2D6C49" w14:textId="77777777" w:rsidR="0034108F" w:rsidRPr="00DC4B6B" w:rsidRDefault="0034108F" w:rsidP="00295A40">
                  <w:pPr>
                    <w:pStyle w:val="TableBodyText"/>
                    <w:jc w:val="left"/>
                    <w:rPr>
                      <w:b/>
                    </w:rPr>
                  </w:pPr>
                  <w:r>
                    <w:rPr>
                      <w:b/>
                    </w:rPr>
                    <w:t>Conclusion</w:t>
                  </w:r>
                </w:p>
              </w:tc>
              <w:tc>
                <w:tcPr>
                  <w:tcW w:w="1226" w:type="pct"/>
                  <w:tcBorders>
                    <w:bottom w:val="single" w:sz="6" w:space="0" w:color="BFBFBF"/>
                  </w:tcBorders>
                </w:tcPr>
                <w:p w14:paraId="0B9FDE80" w14:textId="77777777" w:rsidR="0034108F" w:rsidRDefault="0034108F" w:rsidP="00295A40">
                  <w:pPr>
                    <w:pStyle w:val="TableBodyText"/>
                    <w:jc w:val="center"/>
                  </w:pPr>
                  <w:r>
                    <w:rPr>
                      <w:b/>
                    </w:rPr>
                    <w:t>Model significant</w:t>
                  </w:r>
                </w:p>
              </w:tc>
              <w:tc>
                <w:tcPr>
                  <w:tcW w:w="1471" w:type="pct"/>
                  <w:tcBorders>
                    <w:bottom w:val="single" w:sz="6" w:space="0" w:color="BFBFBF"/>
                  </w:tcBorders>
                  <w:shd w:val="clear" w:color="auto" w:fill="auto"/>
                </w:tcPr>
                <w:p w14:paraId="0F278DE6" w14:textId="77777777" w:rsidR="0034108F" w:rsidRDefault="0034108F" w:rsidP="00295A40">
                  <w:pPr>
                    <w:pStyle w:val="TableBodyText"/>
                    <w:ind w:right="28"/>
                    <w:jc w:val="center"/>
                  </w:pPr>
                </w:p>
              </w:tc>
            </w:tr>
          </w:tbl>
          <w:p w14:paraId="48828F86" w14:textId="77777777" w:rsidR="0034108F" w:rsidRDefault="0034108F" w:rsidP="00295A40">
            <w:pPr>
              <w:pStyle w:val="Box"/>
            </w:pPr>
          </w:p>
        </w:tc>
      </w:tr>
      <w:tr w:rsidR="0034108F" w14:paraId="2A4B150F" w14:textId="77777777" w:rsidTr="00E63330">
        <w:tc>
          <w:tcPr>
            <w:tcW w:w="5000" w:type="pct"/>
            <w:tcBorders>
              <w:top w:val="nil"/>
              <w:left w:val="nil"/>
              <w:bottom w:val="single" w:sz="6" w:space="0" w:color="78A22F"/>
              <w:right w:val="nil"/>
            </w:tcBorders>
            <w:shd w:val="clear" w:color="auto" w:fill="auto"/>
          </w:tcPr>
          <w:p w14:paraId="5F325DF3" w14:textId="77777777" w:rsidR="0034108F" w:rsidRDefault="0034108F" w:rsidP="00295A40">
            <w:pPr>
              <w:pStyle w:val="Box"/>
              <w:spacing w:before="0" w:line="120" w:lineRule="exact"/>
            </w:pPr>
          </w:p>
        </w:tc>
      </w:tr>
      <w:tr w:rsidR="0034108F" w:rsidRPr="000863A5" w14:paraId="7BFAD7D6" w14:textId="77777777" w:rsidTr="00E63330">
        <w:tc>
          <w:tcPr>
            <w:tcW w:w="5000" w:type="pct"/>
            <w:tcBorders>
              <w:top w:val="single" w:sz="6" w:space="0" w:color="78A22F"/>
              <w:left w:val="nil"/>
              <w:bottom w:val="nil"/>
              <w:right w:val="nil"/>
            </w:tcBorders>
          </w:tcPr>
          <w:p w14:paraId="1D73BBDD" w14:textId="6A3C9701" w:rsidR="0034108F" w:rsidRPr="00626D32" w:rsidRDefault="0034108F" w:rsidP="00295A40">
            <w:pPr>
              <w:pStyle w:val="BoxSpaceBelow"/>
            </w:pPr>
          </w:p>
        </w:tc>
      </w:tr>
    </w:tbl>
    <w:p w14:paraId="613722AD" w14:textId="77777777" w:rsidR="0034108F" w:rsidRDefault="0034108F" w:rsidP="0034108F">
      <w:pPr>
        <w:pStyle w:val="BodyText"/>
      </w:pPr>
      <w:r>
        <w:t xml:space="preserve">To assess how the presentation of information might influence difficulty the commission conducted a regression (with matching) with equation: </w:t>
      </w:r>
    </w:p>
    <w:p w14:paraId="1B3A4375" w14:textId="77777777" w:rsidR="0034108F" w:rsidRPr="00AD5447" w:rsidRDefault="0034108F" w:rsidP="0034108F">
      <w:pPr>
        <w:pStyle w:val="BodyText"/>
      </w:pPr>
      <m:oMathPara>
        <m:oMath>
          <m:r>
            <w:rPr>
              <w:rFonts w:ascii="Cambria Math" w:hAnsi="Cambria Math"/>
            </w:rPr>
            <m:t>P</m:t>
          </m:r>
          <m:d>
            <m:dPr>
              <m:ctrlPr>
                <w:rPr>
                  <w:rFonts w:ascii="Cambria Math" w:hAnsi="Cambria Math"/>
                  <w:i/>
                </w:rPr>
              </m:ctrlPr>
            </m:dPr>
            <m:e>
              <m:r>
                <w:rPr>
                  <w:rFonts w:ascii="Cambria Math" w:hAnsi="Cambria Math"/>
                </w:rPr>
                <m:t>Difficulty≤ j</m:t>
              </m:r>
            </m:e>
          </m:d>
          <m:r>
            <w:rPr>
              <w:rFonts w:ascii="Cambria Math" w:hAnsi="Cambria Math"/>
            </w:rPr>
            <m:t>=</m:t>
          </m:r>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P</m:t>
                      </m:r>
                    </m:sub>
                  </m:sSub>
                  <m:r>
                    <w:rPr>
                      <w:rFonts w:ascii="Cambria Math" w:hAnsi="Cambria Math"/>
                    </w:rPr>
                    <m:t>P+</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f+</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e>
          </m:d>
          <m:r>
            <w:rPr>
              <w:rFonts w:ascii="Cambria Math" w:hAnsi="Cambria Math"/>
            </w:rPr>
            <m:t xml:space="preserve"> </m:t>
          </m:r>
        </m:oMath>
      </m:oMathPara>
    </w:p>
    <w:p w14:paraId="127F4305" w14:textId="538A1454" w:rsidR="0034108F" w:rsidRPr="00544E0E" w:rsidRDefault="0034108F" w:rsidP="00F3516B">
      <w:pPr>
        <w:pStyle w:val="BodyText"/>
      </w:pPr>
      <w:r>
        <w:t xml:space="preserve">Where </w:t>
      </w:r>
      <m:oMath>
        <m:r>
          <w:rPr>
            <w:rFonts w:ascii="Cambria Math" w:hAnsi="Cambria Math"/>
          </w:rPr>
          <m:t>j=1,2,3,4,5</m:t>
        </m:r>
      </m:oMath>
      <w:r>
        <w:t xml:space="preserve"> are the possible difficulty scores, with 5 being the most difficuly,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t xml:space="preserve"> are the latent variable cut</w:t>
      </w:r>
      <w:r>
        <w:noBreakHyphen/>
        <w:t xml:space="preserve">points and </w:t>
      </w:r>
      <m:oMath>
        <m:r>
          <w:rPr>
            <w:rFonts w:ascii="Cambria Math" w:hAnsi="Cambria Math"/>
          </w:rPr>
          <m:t>P</m:t>
        </m:r>
      </m:oMath>
      <w:r>
        <w:t xml:space="preserve"> is an indicator for whether information was presented in per cent, with associated coefficient </w:t>
      </w:r>
      <m:oMath>
        <m:sSub>
          <m:sSubPr>
            <m:ctrlPr>
              <w:rPr>
                <w:rFonts w:ascii="Cambria Math" w:hAnsi="Cambria Math"/>
                <w:i/>
              </w:rPr>
            </m:ctrlPr>
          </m:sSubPr>
          <m:e>
            <m:r>
              <w:rPr>
                <w:rFonts w:ascii="Cambria Math" w:hAnsi="Cambria Math"/>
              </w:rPr>
              <m:t>β</m:t>
            </m:r>
          </m:e>
          <m:sub>
            <m:r>
              <w:rPr>
                <w:rFonts w:ascii="Cambria Math" w:hAnsi="Cambria Math"/>
              </w:rPr>
              <m:t>P</m:t>
            </m:r>
          </m:sub>
        </m:sSub>
      </m:oMath>
      <w:r w:rsidRPr="002841FC">
        <w:t>.</w:t>
      </w:r>
      <w:r w:rsidRPr="00544E0E">
        <w:t xml:space="preserve"> </w:t>
      </w:r>
      <w:r>
        <w:t xml:space="preserve">The results from this regression are presented in table A.26. A likelihood ratio test showed that the model is significant (table </w:t>
      </w:r>
      <w:r w:rsidRPr="00FB7D83">
        <w:t>A.27</w:t>
      </w:r>
      <w:r>
        <w:t>)</w:t>
      </w:r>
      <w:r w:rsidRPr="00FB7D83">
        <w:t>.</w:t>
      </w:r>
    </w:p>
    <w:p w14:paraId="03CFF04C" w14:textId="2C1D1D14"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169180FB" w14:textId="77777777" w:rsidTr="00E63330">
        <w:tc>
          <w:tcPr>
            <w:tcW w:w="5000" w:type="pct"/>
            <w:tcBorders>
              <w:top w:val="single" w:sz="6" w:space="0" w:color="78A22F"/>
              <w:left w:val="nil"/>
              <w:bottom w:val="nil"/>
              <w:right w:val="nil"/>
            </w:tcBorders>
            <w:shd w:val="clear" w:color="auto" w:fill="auto"/>
          </w:tcPr>
          <w:p w14:paraId="5B4238FF" w14:textId="0D31651E" w:rsidR="001442D2" w:rsidRPr="00784A05" w:rsidRDefault="001442D2" w:rsidP="0034108F">
            <w:pPr>
              <w:pStyle w:val="TableTitle"/>
            </w:pPr>
            <w:r>
              <w:rPr>
                <w:b w:val="0"/>
              </w:rPr>
              <w:t xml:space="preserve">Table </w:t>
            </w:r>
            <w:r w:rsidR="0034108F">
              <w:rPr>
                <w:b w:val="0"/>
              </w:rPr>
              <w:t>A.25</w:t>
            </w:r>
            <w:r>
              <w:tab/>
              <w:t>Difficulty by number of options presented</w:t>
            </w:r>
            <w:r w:rsidRPr="00AC164B">
              <w:rPr>
                <w:rStyle w:val="NoteLabel"/>
                <w:b/>
              </w:rPr>
              <w:t>a,b,c,d</w:t>
            </w:r>
            <w:r>
              <w:rPr>
                <w:rStyle w:val="NoteLabel"/>
                <w:b/>
              </w:rPr>
              <w:t>,e</w:t>
            </w:r>
          </w:p>
        </w:tc>
      </w:tr>
      <w:tr w:rsidR="001442D2" w14:paraId="19BDB4C2" w14:textId="77777777" w:rsidTr="00E6333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92"/>
              <w:gridCol w:w="1921"/>
              <w:gridCol w:w="1782"/>
              <w:gridCol w:w="1509"/>
            </w:tblGrid>
            <w:tr w:rsidR="001442D2" w14:paraId="023EBC83" w14:textId="77777777" w:rsidTr="00F3516B">
              <w:trPr>
                <w:tblHeader/>
              </w:trPr>
              <w:tc>
                <w:tcPr>
                  <w:tcW w:w="1935" w:type="pct"/>
                  <w:tcBorders>
                    <w:top w:val="single" w:sz="6" w:space="0" w:color="BFBFBF"/>
                    <w:bottom w:val="single" w:sz="6" w:space="0" w:color="BFBFBF"/>
                  </w:tcBorders>
                  <w:shd w:val="clear" w:color="auto" w:fill="auto"/>
                  <w:tcMar>
                    <w:top w:w="28" w:type="dxa"/>
                  </w:tcMar>
                </w:tcPr>
                <w:p w14:paraId="670DD7B3" w14:textId="77777777" w:rsidR="001442D2" w:rsidRPr="00D7234F" w:rsidRDefault="001442D2" w:rsidP="00D348A0">
                  <w:pPr>
                    <w:pStyle w:val="TableColumnHeading"/>
                    <w:jc w:val="left"/>
                    <w:rPr>
                      <w:rFonts w:asciiTheme="minorHAnsi" w:hAnsiTheme="minorHAnsi" w:cstheme="minorHAnsi"/>
                      <w:szCs w:val="18"/>
                    </w:rPr>
                  </w:pPr>
                  <w:r w:rsidRPr="00D7234F">
                    <w:rPr>
                      <w:rFonts w:asciiTheme="minorHAnsi" w:hAnsiTheme="minorHAnsi" w:cstheme="minorHAnsi"/>
                      <w:szCs w:val="18"/>
                    </w:rPr>
                    <w:t>Variable</w:t>
                  </w:r>
                </w:p>
              </w:tc>
              <w:tc>
                <w:tcPr>
                  <w:tcW w:w="1129" w:type="pct"/>
                  <w:tcBorders>
                    <w:top w:val="single" w:sz="6" w:space="0" w:color="BFBFBF"/>
                    <w:bottom w:val="single" w:sz="6" w:space="0" w:color="BFBFBF"/>
                  </w:tcBorders>
                </w:tcPr>
                <w:p w14:paraId="1918E8EA" w14:textId="77777777" w:rsidR="001442D2" w:rsidRPr="00D7234F" w:rsidRDefault="001442D2" w:rsidP="00D348A0">
                  <w:pPr>
                    <w:pStyle w:val="TableColumnHeading"/>
                    <w:rPr>
                      <w:rFonts w:asciiTheme="minorHAnsi" w:hAnsiTheme="minorHAnsi" w:cstheme="minorHAnsi"/>
                      <w:szCs w:val="18"/>
                    </w:rPr>
                  </w:pPr>
                  <w:r w:rsidRPr="00D7234F">
                    <w:rPr>
                      <w:rFonts w:asciiTheme="minorHAnsi" w:hAnsiTheme="minorHAnsi" w:cstheme="minorHAnsi"/>
                      <w:szCs w:val="18"/>
                    </w:rPr>
                    <w:t>Coefficient</w:t>
                  </w:r>
                </w:p>
              </w:tc>
              <w:tc>
                <w:tcPr>
                  <w:tcW w:w="1048" w:type="pct"/>
                  <w:tcBorders>
                    <w:top w:val="single" w:sz="6" w:space="0" w:color="BFBFBF"/>
                    <w:bottom w:val="single" w:sz="6" w:space="0" w:color="BFBFBF"/>
                  </w:tcBorders>
                  <w:shd w:val="clear" w:color="auto" w:fill="auto"/>
                  <w:tcMar>
                    <w:top w:w="28" w:type="dxa"/>
                  </w:tcMar>
                </w:tcPr>
                <w:p w14:paraId="6BAC0849" w14:textId="77777777" w:rsidR="001442D2" w:rsidRPr="00D7234F" w:rsidRDefault="001442D2" w:rsidP="00D348A0">
                  <w:pPr>
                    <w:pStyle w:val="TableColumnHeading"/>
                    <w:rPr>
                      <w:rFonts w:asciiTheme="minorHAnsi" w:hAnsiTheme="minorHAnsi" w:cstheme="minorHAnsi"/>
                      <w:szCs w:val="18"/>
                    </w:rPr>
                  </w:pPr>
                  <w:r w:rsidRPr="00D7234F">
                    <w:rPr>
                      <w:rFonts w:asciiTheme="minorHAnsi" w:hAnsiTheme="minorHAnsi" w:cstheme="minorHAnsi"/>
                      <w:szCs w:val="18"/>
                    </w:rPr>
                    <w:t>Standard Error</w:t>
                  </w:r>
                </w:p>
              </w:tc>
              <w:tc>
                <w:tcPr>
                  <w:tcW w:w="887" w:type="pct"/>
                  <w:tcBorders>
                    <w:top w:val="single" w:sz="6" w:space="0" w:color="BFBFBF"/>
                    <w:bottom w:val="single" w:sz="6" w:space="0" w:color="BFBFBF"/>
                  </w:tcBorders>
                  <w:shd w:val="clear" w:color="auto" w:fill="auto"/>
                  <w:tcMar>
                    <w:top w:w="28" w:type="dxa"/>
                  </w:tcMar>
                </w:tcPr>
                <w:p w14:paraId="41C6C9F6" w14:textId="77777777" w:rsidR="001442D2" w:rsidRPr="00D7234F" w:rsidRDefault="001442D2" w:rsidP="00D348A0">
                  <w:pPr>
                    <w:pStyle w:val="TableColumnHeading"/>
                    <w:ind w:right="28"/>
                    <w:rPr>
                      <w:rFonts w:asciiTheme="minorHAnsi" w:hAnsiTheme="minorHAnsi" w:cstheme="minorHAnsi"/>
                      <w:szCs w:val="18"/>
                    </w:rPr>
                  </w:pPr>
                  <w:r w:rsidRPr="00D7234F">
                    <w:rPr>
                      <w:rFonts w:asciiTheme="minorHAnsi" w:hAnsiTheme="minorHAnsi" w:cstheme="minorHAnsi"/>
                      <w:szCs w:val="18"/>
                    </w:rPr>
                    <w:t>Significance</w:t>
                  </w:r>
                </w:p>
              </w:tc>
            </w:tr>
            <w:tr w:rsidR="001442D2" w14:paraId="44B72621" w14:textId="77777777" w:rsidTr="00F3516B">
              <w:tc>
                <w:tcPr>
                  <w:tcW w:w="1935" w:type="pct"/>
                  <w:tcBorders>
                    <w:top w:val="single" w:sz="6" w:space="0" w:color="BFBFBF"/>
                  </w:tcBorders>
                  <w:shd w:val="clear" w:color="auto" w:fill="F2F2F2" w:themeFill="accent4"/>
                  <w:vAlign w:val="bottom"/>
                </w:tcPr>
                <w:p w14:paraId="3BD28E69" w14:textId="68859EEC" w:rsidR="001442D2" w:rsidRPr="00BF32AD" w:rsidRDefault="001442D2" w:rsidP="00D348A0">
                  <w:pPr>
                    <w:pStyle w:val="TableBodyText"/>
                    <w:jc w:val="left"/>
                    <w:rPr>
                      <w:b/>
                    </w:rPr>
                  </w:pPr>
                  <w:r w:rsidRPr="00BF32AD">
                    <w:rPr>
                      <w:b/>
                    </w:rPr>
                    <w:t>Cut</w:t>
                  </w:r>
                  <w:r w:rsidR="009F10FD">
                    <w:rPr>
                      <w:b/>
                    </w:rPr>
                    <w:noBreakHyphen/>
                  </w:r>
                  <w:r w:rsidRPr="00BF32AD">
                    <w:rPr>
                      <w:b/>
                    </w:rPr>
                    <w:t xml:space="preserve">points </w:t>
                  </w:r>
                </w:p>
              </w:tc>
              <w:tc>
                <w:tcPr>
                  <w:tcW w:w="1129" w:type="pct"/>
                  <w:tcBorders>
                    <w:top w:val="single" w:sz="6" w:space="0" w:color="BFBFBF"/>
                  </w:tcBorders>
                  <w:shd w:val="clear" w:color="auto" w:fill="F2F2F2" w:themeFill="accent4"/>
                  <w:vAlign w:val="bottom"/>
                </w:tcPr>
                <w:p w14:paraId="17AE1B0E" w14:textId="77777777" w:rsidR="001442D2" w:rsidRPr="00D7234F" w:rsidRDefault="001442D2" w:rsidP="00D348A0">
                  <w:pPr>
                    <w:pStyle w:val="TableBodyText"/>
                  </w:pPr>
                </w:p>
              </w:tc>
              <w:tc>
                <w:tcPr>
                  <w:tcW w:w="1048" w:type="pct"/>
                  <w:tcBorders>
                    <w:top w:val="single" w:sz="6" w:space="0" w:color="BFBFBF"/>
                  </w:tcBorders>
                  <w:shd w:val="clear" w:color="auto" w:fill="F2F2F2" w:themeFill="accent4"/>
                  <w:vAlign w:val="bottom"/>
                </w:tcPr>
                <w:p w14:paraId="0D50A874" w14:textId="77777777" w:rsidR="001442D2" w:rsidRPr="00D7234F" w:rsidRDefault="001442D2" w:rsidP="00D348A0">
                  <w:pPr>
                    <w:pStyle w:val="TableBodyText"/>
                  </w:pPr>
                </w:p>
              </w:tc>
              <w:tc>
                <w:tcPr>
                  <w:tcW w:w="887" w:type="pct"/>
                  <w:tcBorders>
                    <w:top w:val="single" w:sz="6" w:space="0" w:color="BFBFBF"/>
                  </w:tcBorders>
                  <w:shd w:val="clear" w:color="auto" w:fill="F2F2F2" w:themeFill="accent4"/>
                  <w:vAlign w:val="bottom"/>
                </w:tcPr>
                <w:p w14:paraId="6A5B1EBD" w14:textId="77777777" w:rsidR="001442D2" w:rsidRPr="00D7234F" w:rsidRDefault="001442D2" w:rsidP="00D348A0">
                  <w:pPr>
                    <w:pStyle w:val="TableBodyText"/>
                  </w:pPr>
                </w:p>
              </w:tc>
            </w:tr>
            <w:tr w:rsidR="001442D2" w14:paraId="18168EFF" w14:textId="77777777" w:rsidTr="00F3516B">
              <w:tc>
                <w:tcPr>
                  <w:tcW w:w="1935" w:type="pct"/>
                  <w:shd w:val="clear" w:color="auto" w:fill="FFFFFF" w:themeFill="background1"/>
                  <w:vAlign w:val="bottom"/>
                </w:tcPr>
                <w:p w14:paraId="413EA84A" w14:textId="77777777" w:rsidR="001442D2" w:rsidRPr="00D7234F" w:rsidRDefault="001442D2" w:rsidP="00D348A0">
                  <w:pPr>
                    <w:pStyle w:val="TableBodyText"/>
                    <w:jc w:val="left"/>
                  </w:pPr>
                  <w:r w:rsidRPr="00D7234F">
                    <w:t>1|2</w:t>
                  </w:r>
                </w:p>
              </w:tc>
              <w:tc>
                <w:tcPr>
                  <w:tcW w:w="1129" w:type="pct"/>
                  <w:shd w:val="clear" w:color="auto" w:fill="FFFFFF" w:themeFill="background1"/>
                  <w:vAlign w:val="bottom"/>
                </w:tcPr>
                <w:p w14:paraId="1BCAF2BB" w14:textId="6909D047" w:rsidR="001442D2" w:rsidRPr="00D7234F" w:rsidRDefault="009F10FD" w:rsidP="00D348A0">
                  <w:pPr>
                    <w:pStyle w:val="TableBodyText"/>
                  </w:pPr>
                  <w:r>
                    <w:noBreakHyphen/>
                  </w:r>
                  <w:r w:rsidR="001442D2" w:rsidRPr="00D7234F">
                    <w:t>1.0504</w:t>
                  </w:r>
                </w:p>
              </w:tc>
              <w:tc>
                <w:tcPr>
                  <w:tcW w:w="1048" w:type="pct"/>
                  <w:shd w:val="clear" w:color="auto" w:fill="FFFFFF" w:themeFill="background1"/>
                  <w:vAlign w:val="bottom"/>
                </w:tcPr>
                <w:p w14:paraId="53CEAD39" w14:textId="77777777" w:rsidR="001442D2" w:rsidRPr="00D7234F" w:rsidRDefault="001442D2" w:rsidP="00D348A0">
                  <w:pPr>
                    <w:pStyle w:val="TableBodyText"/>
                  </w:pPr>
                  <w:r w:rsidRPr="00D7234F">
                    <w:t>0.1910</w:t>
                  </w:r>
                </w:p>
              </w:tc>
              <w:tc>
                <w:tcPr>
                  <w:tcW w:w="887" w:type="pct"/>
                  <w:shd w:val="clear" w:color="auto" w:fill="FFFFFF" w:themeFill="background1"/>
                  <w:vAlign w:val="bottom"/>
                </w:tcPr>
                <w:p w14:paraId="3AD853E0" w14:textId="77777777" w:rsidR="001442D2" w:rsidRPr="00D7234F" w:rsidRDefault="001442D2" w:rsidP="00D348A0">
                  <w:pPr>
                    <w:pStyle w:val="TableBodyText"/>
                  </w:pPr>
                  <w:r>
                    <w:t>***</w:t>
                  </w:r>
                </w:p>
              </w:tc>
            </w:tr>
            <w:tr w:rsidR="001442D2" w14:paraId="6CD678F1" w14:textId="77777777" w:rsidTr="00F3516B">
              <w:tc>
                <w:tcPr>
                  <w:tcW w:w="1935" w:type="pct"/>
                  <w:shd w:val="clear" w:color="auto" w:fill="F2F2F2" w:themeFill="accent4"/>
                  <w:vAlign w:val="bottom"/>
                </w:tcPr>
                <w:p w14:paraId="34787F37" w14:textId="77777777" w:rsidR="001442D2" w:rsidRPr="00D7234F" w:rsidRDefault="001442D2" w:rsidP="00D348A0">
                  <w:pPr>
                    <w:pStyle w:val="TableBodyText"/>
                    <w:jc w:val="left"/>
                  </w:pPr>
                  <w:r w:rsidRPr="00D7234F">
                    <w:t>2|3</w:t>
                  </w:r>
                </w:p>
              </w:tc>
              <w:tc>
                <w:tcPr>
                  <w:tcW w:w="1129" w:type="pct"/>
                  <w:shd w:val="clear" w:color="auto" w:fill="F2F2F2" w:themeFill="accent4"/>
                  <w:vAlign w:val="bottom"/>
                </w:tcPr>
                <w:p w14:paraId="0DB52BC3" w14:textId="18A795CA" w:rsidR="001442D2" w:rsidRPr="00D7234F" w:rsidRDefault="009F10FD" w:rsidP="00D348A0">
                  <w:pPr>
                    <w:pStyle w:val="TableBodyText"/>
                  </w:pPr>
                  <w:r>
                    <w:noBreakHyphen/>
                  </w:r>
                  <w:r w:rsidR="001442D2" w:rsidRPr="00D7234F">
                    <w:t>0.4298</w:t>
                  </w:r>
                </w:p>
              </w:tc>
              <w:tc>
                <w:tcPr>
                  <w:tcW w:w="1048" w:type="pct"/>
                  <w:shd w:val="clear" w:color="auto" w:fill="F2F2F2" w:themeFill="accent4"/>
                  <w:vAlign w:val="bottom"/>
                </w:tcPr>
                <w:p w14:paraId="7A5C95F4" w14:textId="77777777" w:rsidR="001442D2" w:rsidRPr="00D7234F" w:rsidRDefault="001442D2" w:rsidP="00D348A0">
                  <w:pPr>
                    <w:pStyle w:val="TableBodyText"/>
                  </w:pPr>
                  <w:r w:rsidRPr="00D7234F">
                    <w:t>0.1899</w:t>
                  </w:r>
                </w:p>
              </w:tc>
              <w:tc>
                <w:tcPr>
                  <w:tcW w:w="887" w:type="pct"/>
                  <w:shd w:val="clear" w:color="auto" w:fill="F2F2F2" w:themeFill="accent4"/>
                  <w:vAlign w:val="bottom"/>
                </w:tcPr>
                <w:p w14:paraId="4CF1A1BC" w14:textId="77777777" w:rsidR="001442D2" w:rsidRPr="00D7234F" w:rsidRDefault="001442D2" w:rsidP="00D348A0">
                  <w:pPr>
                    <w:pStyle w:val="TableBodyText"/>
                  </w:pPr>
                  <w:r>
                    <w:t>**</w:t>
                  </w:r>
                </w:p>
              </w:tc>
            </w:tr>
            <w:tr w:rsidR="001442D2" w14:paraId="2B968F6E" w14:textId="77777777" w:rsidTr="00F3516B">
              <w:tc>
                <w:tcPr>
                  <w:tcW w:w="1935" w:type="pct"/>
                  <w:shd w:val="clear" w:color="auto" w:fill="FFFFFF" w:themeFill="background1"/>
                  <w:vAlign w:val="bottom"/>
                </w:tcPr>
                <w:p w14:paraId="7AEAB8F9" w14:textId="77777777" w:rsidR="001442D2" w:rsidRPr="00D7234F" w:rsidRDefault="001442D2" w:rsidP="00D348A0">
                  <w:pPr>
                    <w:pStyle w:val="TableBodyText"/>
                    <w:jc w:val="left"/>
                  </w:pPr>
                  <w:r w:rsidRPr="00D7234F">
                    <w:t>3|4</w:t>
                  </w:r>
                </w:p>
              </w:tc>
              <w:tc>
                <w:tcPr>
                  <w:tcW w:w="1129" w:type="pct"/>
                  <w:shd w:val="clear" w:color="auto" w:fill="FFFFFF" w:themeFill="background1"/>
                  <w:vAlign w:val="bottom"/>
                </w:tcPr>
                <w:p w14:paraId="19C71960" w14:textId="77777777" w:rsidR="001442D2" w:rsidRPr="00D7234F" w:rsidRDefault="001442D2" w:rsidP="00D348A0">
                  <w:pPr>
                    <w:pStyle w:val="TableBodyText"/>
                  </w:pPr>
                  <w:r w:rsidRPr="00D7234F">
                    <w:t>0.3145</w:t>
                  </w:r>
                </w:p>
              </w:tc>
              <w:tc>
                <w:tcPr>
                  <w:tcW w:w="1048" w:type="pct"/>
                  <w:shd w:val="clear" w:color="auto" w:fill="FFFFFF" w:themeFill="background1"/>
                  <w:vAlign w:val="bottom"/>
                </w:tcPr>
                <w:p w14:paraId="06254787" w14:textId="77777777" w:rsidR="001442D2" w:rsidRPr="00D7234F" w:rsidRDefault="001442D2" w:rsidP="00D348A0">
                  <w:pPr>
                    <w:pStyle w:val="TableBodyText"/>
                  </w:pPr>
                  <w:r w:rsidRPr="00D7234F">
                    <w:t>0.1901</w:t>
                  </w:r>
                </w:p>
              </w:tc>
              <w:tc>
                <w:tcPr>
                  <w:tcW w:w="887" w:type="pct"/>
                  <w:shd w:val="clear" w:color="auto" w:fill="FFFFFF" w:themeFill="background1"/>
                  <w:vAlign w:val="bottom"/>
                </w:tcPr>
                <w:p w14:paraId="5F35BCBD" w14:textId="77777777" w:rsidR="001442D2" w:rsidRPr="00D7234F" w:rsidRDefault="001442D2" w:rsidP="00D348A0">
                  <w:pPr>
                    <w:pStyle w:val="TableBodyText"/>
                  </w:pPr>
                  <w:r>
                    <w:t>*</w:t>
                  </w:r>
                </w:p>
              </w:tc>
            </w:tr>
            <w:tr w:rsidR="001442D2" w14:paraId="29637CE1" w14:textId="77777777" w:rsidTr="00F3516B">
              <w:tc>
                <w:tcPr>
                  <w:tcW w:w="1935" w:type="pct"/>
                  <w:shd w:val="clear" w:color="auto" w:fill="F2F2F2" w:themeFill="accent4"/>
                  <w:vAlign w:val="bottom"/>
                </w:tcPr>
                <w:p w14:paraId="4A093099" w14:textId="77777777" w:rsidR="001442D2" w:rsidRPr="00D7234F" w:rsidRDefault="001442D2" w:rsidP="00D348A0">
                  <w:pPr>
                    <w:pStyle w:val="TableBodyText"/>
                    <w:jc w:val="left"/>
                  </w:pPr>
                  <w:r w:rsidRPr="00D7234F">
                    <w:t>4|5</w:t>
                  </w:r>
                </w:p>
              </w:tc>
              <w:tc>
                <w:tcPr>
                  <w:tcW w:w="1129" w:type="pct"/>
                  <w:shd w:val="clear" w:color="auto" w:fill="F2F2F2" w:themeFill="accent4"/>
                  <w:vAlign w:val="bottom"/>
                </w:tcPr>
                <w:p w14:paraId="5D9A3BEA" w14:textId="77777777" w:rsidR="001442D2" w:rsidRPr="00D7234F" w:rsidRDefault="001442D2" w:rsidP="00D348A0">
                  <w:pPr>
                    <w:pStyle w:val="TableBodyText"/>
                  </w:pPr>
                  <w:r w:rsidRPr="00D7234F">
                    <w:t>0.9721</w:t>
                  </w:r>
                </w:p>
              </w:tc>
              <w:tc>
                <w:tcPr>
                  <w:tcW w:w="1048" w:type="pct"/>
                  <w:shd w:val="clear" w:color="auto" w:fill="F2F2F2" w:themeFill="accent4"/>
                  <w:vAlign w:val="bottom"/>
                </w:tcPr>
                <w:p w14:paraId="00F97427" w14:textId="77777777" w:rsidR="001442D2" w:rsidRPr="00D7234F" w:rsidRDefault="001442D2" w:rsidP="00D348A0">
                  <w:pPr>
                    <w:pStyle w:val="TableBodyText"/>
                  </w:pPr>
                  <w:r w:rsidRPr="00D7234F">
                    <w:t>0.1930</w:t>
                  </w:r>
                </w:p>
              </w:tc>
              <w:tc>
                <w:tcPr>
                  <w:tcW w:w="887" w:type="pct"/>
                  <w:shd w:val="clear" w:color="auto" w:fill="F2F2F2" w:themeFill="accent4"/>
                  <w:vAlign w:val="bottom"/>
                </w:tcPr>
                <w:p w14:paraId="7CE99E1B" w14:textId="77777777" w:rsidR="001442D2" w:rsidRPr="00D7234F" w:rsidRDefault="001442D2" w:rsidP="00D348A0">
                  <w:pPr>
                    <w:pStyle w:val="TableBodyText"/>
                  </w:pPr>
                  <w:r>
                    <w:t>***</w:t>
                  </w:r>
                </w:p>
              </w:tc>
            </w:tr>
            <w:tr w:rsidR="001442D2" w14:paraId="75DE2A0A" w14:textId="77777777" w:rsidTr="00F3516B">
              <w:tc>
                <w:tcPr>
                  <w:tcW w:w="1935" w:type="pct"/>
                  <w:shd w:val="clear" w:color="auto" w:fill="FFFFFF" w:themeFill="background1"/>
                  <w:vAlign w:val="bottom"/>
                </w:tcPr>
                <w:p w14:paraId="68BA878C" w14:textId="77777777" w:rsidR="001442D2" w:rsidRPr="00BF32AD" w:rsidRDefault="001442D2" w:rsidP="00D348A0">
                  <w:pPr>
                    <w:pStyle w:val="TableBodyText"/>
                    <w:jc w:val="left"/>
                    <w:rPr>
                      <w:b/>
                    </w:rPr>
                  </w:pPr>
                  <w:r w:rsidRPr="00BF32AD">
                    <w:rPr>
                      <w:b/>
                    </w:rPr>
                    <w:t>Number of options presented</w:t>
                  </w:r>
                </w:p>
              </w:tc>
              <w:tc>
                <w:tcPr>
                  <w:tcW w:w="1129" w:type="pct"/>
                  <w:shd w:val="clear" w:color="auto" w:fill="FFFFFF" w:themeFill="background1"/>
                  <w:vAlign w:val="bottom"/>
                </w:tcPr>
                <w:p w14:paraId="56EEEE75" w14:textId="77777777" w:rsidR="001442D2" w:rsidRPr="00D7234F" w:rsidRDefault="001442D2" w:rsidP="00D348A0">
                  <w:pPr>
                    <w:pStyle w:val="TableBodyText"/>
                  </w:pPr>
                </w:p>
              </w:tc>
              <w:tc>
                <w:tcPr>
                  <w:tcW w:w="1048" w:type="pct"/>
                  <w:shd w:val="clear" w:color="auto" w:fill="FFFFFF" w:themeFill="background1"/>
                  <w:vAlign w:val="bottom"/>
                </w:tcPr>
                <w:p w14:paraId="273EEE39" w14:textId="77777777" w:rsidR="001442D2" w:rsidRPr="00D7234F" w:rsidRDefault="001442D2" w:rsidP="00D348A0">
                  <w:pPr>
                    <w:pStyle w:val="TableBodyText"/>
                  </w:pPr>
                </w:p>
              </w:tc>
              <w:tc>
                <w:tcPr>
                  <w:tcW w:w="887" w:type="pct"/>
                  <w:shd w:val="clear" w:color="auto" w:fill="FFFFFF" w:themeFill="background1"/>
                  <w:vAlign w:val="bottom"/>
                </w:tcPr>
                <w:p w14:paraId="3445D3E1" w14:textId="77777777" w:rsidR="001442D2" w:rsidRPr="00D7234F" w:rsidRDefault="001442D2" w:rsidP="00D348A0">
                  <w:pPr>
                    <w:pStyle w:val="TableBodyText"/>
                  </w:pPr>
                </w:p>
              </w:tc>
            </w:tr>
            <w:tr w:rsidR="001442D2" w14:paraId="58C211E9" w14:textId="77777777" w:rsidTr="00F3516B">
              <w:tc>
                <w:tcPr>
                  <w:tcW w:w="1935" w:type="pct"/>
                  <w:shd w:val="clear" w:color="auto" w:fill="F2F2F2"/>
                  <w:vAlign w:val="bottom"/>
                </w:tcPr>
                <w:p w14:paraId="66FFB086" w14:textId="77777777" w:rsidR="001442D2" w:rsidRPr="00D7234F" w:rsidRDefault="001442D2" w:rsidP="00D348A0">
                  <w:pPr>
                    <w:pStyle w:val="TableBodyText"/>
                    <w:jc w:val="left"/>
                  </w:pPr>
                  <w:r w:rsidRPr="00D7234F">
                    <w:t>5</w:t>
                  </w:r>
                </w:p>
              </w:tc>
              <w:tc>
                <w:tcPr>
                  <w:tcW w:w="1129" w:type="pct"/>
                  <w:shd w:val="clear" w:color="auto" w:fill="F2F2F2"/>
                  <w:vAlign w:val="bottom"/>
                </w:tcPr>
                <w:p w14:paraId="7A23FE49" w14:textId="77777777" w:rsidR="001442D2" w:rsidRPr="00D7234F" w:rsidRDefault="001442D2" w:rsidP="00D348A0">
                  <w:pPr>
                    <w:pStyle w:val="TableBodyText"/>
                  </w:pPr>
                  <w:r w:rsidRPr="00D7234F">
                    <w:t>0.0094</w:t>
                  </w:r>
                </w:p>
              </w:tc>
              <w:tc>
                <w:tcPr>
                  <w:tcW w:w="1048" w:type="pct"/>
                  <w:shd w:val="clear" w:color="auto" w:fill="F2F2F2"/>
                  <w:vAlign w:val="bottom"/>
                </w:tcPr>
                <w:p w14:paraId="51DF2F27" w14:textId="77777777" w:rsidR="001442D2" w:rsidRPr="00D7234F" w:rsidRDefault="001442D2" w:rsidP="00D348A0">
                  <w:pPr>
                    <w:pStyle w:val="TableBodyText"/>
                  </w:pPr>
                  <w:r w:rsidRPr="00D7234F">
                    <w:t>0.0924</w:t>
                  </w:r>
                </w:p>
              </w:tc>
              <w:tc>
                <w:tcPr>
                  <w:tcW w:w="887" w:type="pct"/>
                  <w:shd w:val="clear" w:color="auto" w:fill="F2F2F2"/>
                  <w:vAlign w:val="bottom"/>
                </w:tcPr>
                <w:p w14:paraId="7A20D616" w14:textId="77777777" w:rsidR="001442D2" w:rsidRPr="00D7234F" w:rsidRDefault="001442D2" w:rsidP="00D348A0">
                  <w:pPr>
                    <w:pStyle w:val="TableBodyText"/>
                  </w:pPr>
                </w:p>
              </w:tc>
            </w:tr>
            <w:tr w:rsidR="001442D2" w14:paraId="56DEB765" w14:textId="77777777" w:rsidTr="00F3516B">
              <w:tc>
                <w:tcPr>
                  <w:tcW w:w="1935" w:type="pct"/>
                  <w:shd w:val="clear" w:color="auto" w:fill="FFFFFF" w:themeFill="background1"/>
                  <w:vAlign w:val="bottom"/>
                </w:tcPr>
                <w:p w14:paraId="283604AB" w14:textId="77777777" w:rsidR="001442D2" w:rsidRPr="00D7234F" w:rsidRDefault="001442D2" w:rsidP="00D348A0">
                  <w:pPr>
                    <w:pStyle w:val="TableBodyText"/>
                    <w:jc w:val="left"/>
                  </w:pPr>
                  <w:r w:rsidRPr="00D7234F">
                    <w:t>6</w:t>
                  </w:r>
                </w:p>
              </w:tc>
              <w:tc>
                <w:tcPr>
                  <w:tcW w:w="1129" w:type="pct"/>
                  <w:shd w:val="clear" w:color="auto" w:fill="FFFFFF" w:themeFill="background1"/>
                  <w:vAlign w:val="bottom"/>
                </w:tcPr>
                <w:p w14:paraId="3B5DD29D" w14:textId="77777777" w:rsidR="001442D2" w:rsidRPr="00D7234F" w:rsidRDefault="001442D2" w:rsidP="00D348A0">
                  <w:pPr>
                    <w:pStyle w:val="TableBodyText"/>
                  </w:pPr>
                  <w:r w:rsidRPr="00D7234F">
                    <w:t>0.0286</w:t>
                  </w:r>
                </w:p>
              </w:tc>
              <w:tc>
                <w:tcPr>
                  <w:tcW w:w="1048" w:type="pct"/>
                  <w:shd w:val="clear" w:color="auto" w:fill="FFFFFF" w:themeFill="background1"/>
                  <w:vAlign w:val="bottom"/>
                </w:tcPr>
                <w:p w14:paraId="1965973F" w14:textId="77777777" w:rsidR="001442D2" w:rsidRPr="00D7234F" w:rsidRDefault="001442D2" w:rsidP="00D348A0">
                  <w:pPr>
                    <w:pStyle w:val="TableBodyText"/>
                  </w:pPr>
                  <w:r w:rsidRPr="00D7234F">
                    <w:t>0.0918</w:t>
                  </w:r>
                </w:p>
              </w:tc>
              <w:tc>
                <w:tcPr>
                  <w:tcW w:w="887" w:type="pct"/>
                  <w:shd w:val="clear" w:color="auto" w:fill="FFFFFF" w:themeFill="background1"/>
                  <w:vAlign w:val="bottom"/>
                </w:tcPr>
                <w:p w14:paraId="696806EE" w14:textId="77777777" w:rsidR="001442D2" w:rsidRPr="00D7234F" w:rsidRDefault="001442D2" w:rsidP="00D348A0">
                  <w:pPr>
                    <w:pStyle w:val="TableBodyText"/>
                  </w:pPr>
                </w:p>
              </w:tc>
            </w:tr>
            <w:tr w:rsidR="001442D2" w14:paraId="4CF75801" w14:textId="77777777" w:rsidTr="00F3516B">
              <w:tc>
                <w:tcPr>
                  <w:tcW w:w="1935" w:type="pct"/>
                  <w:shd w:val="clear" w:color="auto" w:fill="F2F2F2"/>
                  <w:vAlign w:val="bottom"/>
                </w:tcPr>
                <w:p w14:paraId="392E7CDA" w14:textId="77777777" w:rsidR="001442D2" w:rsidRPr="00D7234F" w:rsidRDefault="001442D2" w:rsidP="00D348A0">
                  <w:pPr>
                    <w:pStyle w:val="TableBodyText"/>
                    <w:jc w:val="left"/>
                  </w:pPr>
                  <w:r w:rsidRPr="00D7234F">
                    <w:t>7</w:t>
                  </w:r>
                </w:p>
              </w:tc>
              <w:tc>
                <w:tcPr>
                  <w:tcW w:w="1129" w:type="pct"/>
                  <w:shd w:val="clear" w:color="auto" w:fill="F2F2F2"/>
                  <w:vAlign w:val="bottom"/>
                </w:tcPr>
                <w:p w14:paraId="477884E5" w14:textId="77777777" w:rsidR="001442D2" w:rsidRPr="00D7234F" w:rsidRDefault="001442D2" w:rsidP="00D348A0">
                  <w:pPr>
                    <w:pStyle w:val="TableBodyText"/>
                  </w:pPr>
                  <w:r w:rsidRPr="00D7234F">
                    <w:t>0.0762</w:t>
                  </w:r>
                </w:p>
              </w:tc>
              <w:tc>
                <w:tcPr>
                  <w:tcW w:w="1048" w:type="pct"/>
                  <w:shd w:val="clear" w:color="auto" w:fill="F2F2F2"/>
                  <w:vAlign w:val="bottom"/>
                </w:tcPr>
                <w:p w14:paraId="758F2CE4" w14:textId="77777777" w:rsidR="001442D2" w:rsidRPr="00D7234F" w:rsidRDefault="001442D2" w:rsidP="00D348A0">
                  <w:pPr>
                    <w:pStyle w:val="TableBodyText"/>
                  </w:pPr>
                  <w:r w:rsidRPr="00D7234F">
                    <w:t>0.0940</w:t>
                  </w:r>
                </w:p>
              </w:tc>
              <w:tc>
                <w:tcPr>
                  <w:tcW w:w="887" w:type="pct"/>
                  <w:shd w:val="clear" w:color="auto" w:fill="F2F2F2"/>
                  <w:vAlign w:val="bottom"/>
                </w:tcPr>
                <w:p w14:paraId="10BA0FA8" w14:textId="77777777" w:rsidR="001442D2" w:rsidRPr="00D7234F" w:rsidRDefault="001442D2" w:rsidP="00D348A0">
                  <w:pPr>
                    <w:pStyle w:val="TableBodyText"/>
                  </w:pPr>
                </w:p>
              </w:tc>
            </w:tr>
            <w:tr w:rsidR="001442D2" w14:paraId="7BFB6ABD" w14:textId="77777777" w:rsidTr="00F3516B">
              <w:tc>
                <w:tcPr>
                  <w:tcW w:w="1935" w:type="pct"/>
                  <w:shd w:val="clear" w:color="auto" w:fill="FFFFFF" w:themeFill="background1"/>
                  <w:vAlign w:val="bottom"/>
                </w:tcPr>
                <w:p w14:paraId="47F7EC24" w14:textId="77777777" w:rsidR="001442D2" w:rsidRPr="00D7234F" w:rsidRDefault="001442D2" w:rsidP="00D348A0">
                  <w:pPr>
                    <w:pStyle w:val="TableBodyText"/>
                    <w:jc w:val="left"/>
                  </w:pPr>
                  <w:r w:rsidRPr="00D7234F">
                    <w:t>8</w:t>
                  </w:r>
                </w:p>
              </w:tc>
              <w:tc>
                <w:tcPr>
                  <w:tcW w:w="1129" w:type="pct"/>
                  <w:shd w:val="clear" w:color="auto" w:fill="FFFFFF" w:themeFill="background1"/>
                  <w:vAlign w:val="bottom"/>
                </w:tcPr>
                <w:p w14:paraId="0D2AE963" w14:textId="77777777" w:rsidR="001442D2" w:rsidRPr="00D7234F" w:rsidRDefault="001442D2" w:rsidP="00D348A0">
                  <w:pPr>
                    <w:pStyle w:val="TableBodyText"/>
                  </w:pPr>
                  <w:r w:rsidRPr="00D7234F">
                    <w:t>0.1462</w:t>
                  </w:r>
                </w:p>
              </w:tc>
              <w:tc>
                <w:tcPr>
                  <w:tcW w:w="1048" w:type="pct"/>
                  <w:shd w:val="clear" w:color="auto" w:fill="FFFFFF" w:themeFill="background1"/>
                  <w:vAlign w:val="bottom"/>
                </w:tcPr>
                <w:p w14:paraId="4248394E" w14:textId="77777777" w:rsidR="001442D2" w:rsidRPr="00D7234F" w:rsidRDefault="001442D2" w:rsidP="00D348A0">
                  <w:pPr>
                    <w:pStyle w:val="TableBodyText"/>
                  </w:pPr>
                  <w:r w:rsidRPr="00D7234F">
                    <w:t>0.0905</w:t>
                  </w:r>
                </w:p>
              </w:tc>
              <w:tc>
                <w:tcPr>
                  <w:tcW w:w="887" w:type="pct"/>
                  <w:shd w:val="clear" w:color="auto" w:fill="FFFFFF" w:themeFill="background1"/>
                  <w:vAlign w:val="bottom"/>
                </w:tcPr>
                <w:p w14:paraId="67CB43F8" w14:textId="77777777" w:rsidR="001442D2" w:rsidRPr="00D7234F" w:rsidRDefault="001442D2" w:rsidP="00D348A0">
                  <w:pPr>
                    <w:pStyle w:val="TableBodyText"/>
                  </w:pPr>
                </w:p>
              </w:tc>
            </w:tr>
            <w:tr w:rsidR="001442D2" w14:paraId="5724879E" w14:textId="77777777" w:rsidTr="00F3516B">
              <w:tc>
                <w:tcPr>
                  <w:tcW w:w="1935" w:type="pct"/>
                  <w:shd w:val="clear" w:color="auto" w:fill="F2F2F2" w:themeFill="accent4"/>
                  <w:vAlign w:val="bottom"/>
                </w:tcPr>
                <w:p w14:paraId="773AD935" w14:textId="77777777" w:rsidR="001442D2" w:rsidRPr="00BF32AD" w:rsidRDefault="001442D2" w:rsidP="00D348A0">
                  <w:pPr>
                    <w:pStyle w:val="TableBodyText"/>
                    <w:jc w:val="left"/>
                    <w:rPr>
                      <w:b/>
                    </w:rPr>
                  </w:pPr>
                  <w:r w:rsidRPr="00BF32AD">
                    <w:rPr>
                      <w:b/>
                    </w:rPr>
                    <w:t>Survey effort</w:t>
                  </w:r>
                </w:p>
              </w:tc>
              <w:tc>
                <w:tcPr>
                  <w:tcW w:w="1129" w:type="pct"/>
                  <w:shd w:val="clear" w:color="auto" w:fill="F2F2F2" w:themeFill="accent4"/>
                  <w:vAlign w:val="bottom"/>
                </w:tcPr>
                <w:p w14:paraId="27ABAC88" w14:textId="2067CCE3" w:rsidR="001442D2" w:rsidRPr="00D7234F" w:rsidRDefault="009F10FD" w:rsidP="00D348A0">
                  <w:pPr>
                    <w:pStyle w:val="TableBodyText"/>
                  </w:pPr>
                  <w:r>
                    <w:noBreakHyphen/>
                  </w:r>
                  <w:r w:rsidR="001442D2" w:rsidRPr="00D7234F">
                    <w:t>0.7153</w:t>
                  </w:r>
                </w:p>
              </w:tc>
              <w:tc>
                <w:tcPr>
                  <w:tcW w:w="1048" w:type="pct"/>
                  <w:shd w:val="clear" w:color="auto" w:fill="F2F2F2" w:themeFill="accent4"/>
                  <w:vAlign w:val="bottom"/>
                </w:tcPr>
                <w:p w14:paraId="0006B500" w14:textId="77777777" w:rsidR="001442D2" w:rsidRPr="00D7234F" w:rsidRDefault="001442D2" w:rsidP="00D348A0">
                  <w:pPr>
                    <w:pStyle w:val="TableBodyText"/>
                  </w:pPr>
                  <w:r w:rsidRPr="00D7234F">
                    <w:t>0.1360</w:t>
                  </w:r>
                </w:p>
              </w:tc>
              <w:tc>
                <w:tcPr>
                  <w:tcW w:w="887" w:type="pct"/>
                  <w:shd w:val="clear" w:color="auto" w:fill="F2F2F2" w:themeFill="accent4"/>
                  <w:vAlign w:val="bottom"/>
                </w:tcPr>
                <w:p w14:paraId="1C5A8171" w14:textId="77777777" w:rsidR="001442D2" w:rsidRPr="00D7234F" w:rsidRDefault="001442D2" w:rsidP="00D348A0">
                  <w:pPr>
                    <w:pStyle w:val="TableBodyText"/>
                  </w:pPr>
                  <w:r>
                    <w:t>***</w:t>
                  </w:r>
                </w:p>
              </w:tc>
            </w:tr>
            <w:tr w:rsidR="001442D2" w14:paraId="0E0C800B" w14:textId="77777777" w:rsidTr="00F3516B">
              <w:tc>
                <w:tcPr>
                  <w:tcW w:w="1935" w:type="pct"/>
                  <w:shd w:val="clear" w:color="auto" w:fill="FFFFFF" w:themeFill="background1"/>
                  <w:vAlign w:val="bottom"/>
                </w:tcPr>
                <w:p w14:paraId="2F73AF63" w14:textId="77777777" w:rsidR="001442D2" w:rsidRPr="00BF32AD" w:rsidRDefault="001442D2" w:rsidP="00D348A0">
                  <w:pPr>
                    <w:pStyle w:val="TableBodyText"/>
                    <w:jc w:val="left"/>
                    <w:rPr>
                      <w:b/>
                    </w:rPr>
                  </w:pPr>
                  <w:r w:rsidRPr="00BF32AD">
                    <w:rPr>
                      <w:b/>
                    </w:rPr>
                    <w:t>Currently have fund</w:t>
                  </w:r>
                </w:p>
              </w:tc>
              <w:tc>
                <w:tcPr>
                  <w:tcW w:w="1129" w:type="pct"/>
                  <w:shd w:val="clear" w:color="auto" w:fill="FFFFFF" w:themeFill="background1"/>
                  <w:vAlign w:val="bottom"/>
                </w:tcPr>
                <w:p w14:paraId="041C2D87" w14:textId="329BDAD3" w:rsidR="001442D2" w:rsidRPr="00D7234F" w:rsidRDefault="009F10FD" w:rsidP="00D348A0">
                  <w:pPr>
                    <w:pStyle w:val="TableBodyText"/>
                  </w:pPr>
                  <w:r>
                    <w:noBreakHyphen/>
                  </w:r>
                  <w:r w:rsidR="001442D2" w:rsidRPr="00D7234F">
                    <w:t>0.1207</w:t>
                  </w:r>
                </w:p>
              </w:tc>
              <w:tc>
                <w:tcPr>
                  <w:tcW w:w="1048" w:type="pct"/>
                  <w:shd w:val="clear" w:color="auto" w:fill="FFFFFF" w:themeFill="background1"/>
                  <w:vAlign w:val="bottom"/>
                </w:tcPr>
                <w:p w14:paraId="480B4F3C" w14:textId="77777777" w:rsidR="001442D2" w:rsidRPr="00D7234F" w:rsidRDefault="001442D2" w:rsidP="00D348A0">
                  <w:pPr>
                    <w:pStyle w:val="TableBodyText"/>
                  </w:pPr>
                  <w:r w:rsidRPr="00D7234F">
                    <w:t>0.0830</w:t>
                  </w:r>
                </w:p>
              </w:tc>
              <w:tc>
                <w:tcPr>
                  <w:tcW w:w="887" w:type="pct"/>
                  <w:shd w:val="clear" w:color="auto" w:fill="FFFFFF" w:themeFill="background1"/>
                  <w:vAlign w:val="bottom"/>
                </w:tcPr>
                <w:p w14:paraId="74EB9DAA" w14:textId="77777777" w:rsidR="001442D2" w:rsidRPr="00D7234F" w:rsidRDefault="001442D2" w:rsidP="00D348A0">
                  <w:pPr>
                    <w:pStyle w:val="TableBodyText"/>
                  </w:pPr>
                </w:p>
              </w:tc>
            </w:tr>
            <w:tr w:rsidR="001442D2" w14:paraId="00BDA966" w14:textId="77777777" w:rsidTr="00F3516B">
              <w:tc>
                <w:tcPr>
                  <w:tcW w:w="1935" w:type="pct"/>
                  <w:shd w:val="clear" w:color="auto" w:fill="F2F2F2" w:themeFill="accent4"/>
                  <w:vAlign w:val="bottom"/>
                </w:tcPr>
                <w:p w14:paraId="1098CE16" w14:textId="77777777" w:rsidR="001442D2" w:rsidRPr="00BF32AD" w:rsidRDefault="001442D2" w:rsidP="00D348A0">
                  <w:pPr>
                    <w:pStyle w:val="TableBodyText"/>
                    <w:jc w:val="left"/>
                    <w:rPr>
                      <w:b/>
                    </w:rPr>
                  </w:pPr>
                  <w:r w:rsidRPr="00BF32AD">
                    <w:rPr>
                      <w:b/>
                    </w:rPr>
                    <w:t>Age bracket</w:t>
                  </w:r>
                </w:p>
              </w:tc>
              <w:tc>
                <w:tcPr>
                  <w:tcW w:w="1129" w:type="pct"/>
                  <w:shd w:val="clear" w:color="auto" w:fill="F2F2F2" w:themeFill="accent4"/>
                  <w:vAlign w:val="bottom"/>
                </w:tcPr>
                <w:p w14:paraId="5126DC49" w14:textId="77777777" w:rsidR="001442D2" w:rsidRPr="00D7234F" w:rsidRDefault="001442D2" w:rsidP="00D348A0">
                  <w:pPr>
                    <w:pStyle w:val="TableBodyText"/>
                  </w:pPr>
                </w:p>
              </w:tc>
              <w:tc>
                <w:tcPr>
                  <w:tcW w:w="1048" w:type="pct"/>
                  <w:shd w:val="clear" w:color="auto" w:fill="F2F2F2" w:themeFill="accent4"/>
                  <w:vAlign w:val="bottom"/>
                </w:tcPr>
                <w:p w14:paraId="5ADDC27F" w14:textId="77777777" w:rsidR="001442D2" w:rsidRPr="00D7234F" w:rsidRDefault="001442D2" w:rsidP="00D348A0">
                  <w:pPr>
                    <w:pStyle w:val="TableBodyText"/>
                  </w:pPr>
                </w:p>
              </w:tc>
              <w:tc>
                <w:tcPr>
                  <w:tcW w:w="887" w:type="pct"/>
                  <w:shd w:val="clear" w:color="auto" w:fill="F2F2F2" w:themeFill="accent4"/>
                  <w:vAlign w:val="bottom"/>
                </w:tcPr>
                <w:p w14:paraId="087B6426" w14:textId="77777777" w:rsidR="001442D2" w:rsidRPr="00D7234F" w:rsidRDefault="001442D2" w:rsidP="00D348A0">
                  <w:pPr>
                    <w:pStyle w:val="TableBodyText"/>
                  </w:pPr>
                </w:p>
              </w:tc>
            </w:tr>
            <w:tr w:rsidR="001442D2" w14:paraId="428902ED" w14:textId="77777777" w:rsidTr="00F3516B">
              <w:tc>
                <w:tcPr>
                  <w:tcW w:w="1935" w:type="pct"/>
                  <w:shd w:val="clear" w:color="auto" w:fill="FFFFFF" w:themeFill="background1"/>
                  <w:vAlign w:val="bottom"/>
                </w:tcPr>
                <w:p w14:paraId="07186C40" w14:textId="4C226731"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D7234F">
                    <w:rPr>
                      <w:rFonts w:asciiTheme="minorHAnsi" w:hAnsiTheme="minorHAnsi" w:cstheme="minorHAnsi"/>
                      <w:color w:val="000000"/>
                      <w:szCs w:val="18"/>
                    </w:rPr>
                    <w:t>34</w:t>
                  </w:r>
                </w:p>
              </w:tc>
              <w:tc>
                <w:tcPr>
                  <w:tcW w:w="1129" w:type="pct"/>
                  <w:shd w:val="clear" w:color="auto" w:fill="FFFFFF" w:themeFill="background1"/>
                  <w:vAlign w:val="bottom"/>
                </w:tcPr>
                <w:p w14:paraId="4EFD7D96" w14:textId="60685A82"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0.2307</w:t>
                  </w:r>
                </w:p>
              </w:tc>
              <w:tc>
                <w:tcPr>
                  <w:tcW w:w="1048" w:type="pct"/>
                  <w:shd w:val="clear" w:color="auto" w:fill="FFFFFF" w:themeFill="background1"/>
                  <w:vAlign w:val="bottom"/>
                </w:tcPr>
                <w:p w14:paraId="6DC7BA85"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0.0994</w:t>
                  </w:r>
                </w:p>
              </w:tc>
              <w:tc>
                <w:tcPr>
                  <w:tcW w:w="887" w:type="pct"/>
                  <w:shd w:val="clear" w:color="auto" w:fill="FFFFFF" w:themeFill="background1"/>
                  <w:vAlign w:val="bottom"/>
                </w:tcPr>
                <w:p w14:paraId="224B6C5D"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5AB6417F" w14:textId="77777777" w:rsidTr="00F3516B">
              <w:tc>
                <w:tcPr>
                  <w:tcW w:w="1935" w:type="pct"/>
                  <w:shd w:val="clear" w:color="auto" w:fill="F2F2F2" w:themeFill="accent4"/>
                  <w:vAlign w:val="bottom"/>
                </w:tcPr>
                <w:p w14:paraId="1D422174" w14:textId="4053F821"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D7234F">
                    <w:rPr>
                      <w:rFonts w:asciiTheme="minorHAnsi" w:hAnsiTheme="minorHAnsi" w:cstheme="minorHAnsi"/>
                      <w:color w:val="000000"/>
                      <w:szCs w:val="18"/>
                    </w:rPr>
                    <w:t>44</w:t>
                  </w:r>
                </w:p>
              </w:tc>
              <w:tc>
                <w:tcPr>
                  <w:tcW w:w="1129" w:type="pct"/>
                  <w:shd w:val="clear" w:color="auto" w:fill="F2F2F2" w:themeFill="accent4"/>
                  <w:vAlign w:val="bottom"/>
                </w:tcPr>
                <w:p w14:paraId="0D0A3370" w14:textId="28E3C2CF"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0.3463</w:t>
                  </w:r>
                </w:p>
              </w:tc>
              <w:tc>
                <w:tcPr>
                  <w:tcW w:w="1048" w:type="pct"/>
                  <w:shd w:val="clear" w:color="auto" w:fill="F2F2F2" w:themeFill="accent4"/>
                  <w:vAlign w:val="bottom"/>
                </w:tcPr>
                <w:p w14:paraId="5B64106D"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0.1005</w:t>
                  </w:r>
                </w:p>
              </w:tc>
              <w:tc>
                <w:tcPr>
                  <w:tcW w:w="887" w:type="pct"/>
                  <w:shd w:val="clear" w:color="auto" w:fill="F2F2F2" w:themeFill="accent4"/>
                  <w:vAlign w:val="bottom"/>
                </w:tcPr>
                <w:p w14:paraId="28D6FD0A"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6AF7D51C" w14:textId="77777777" w:rsidTr="00F3516B">
              <w:tc>
                <w:tcPr>
                  <w:tcW w:w="1935" w:type="pct"/>
                  <w:shd w:val="clear" w:color="auto" w:fill="FFFFFF" w:themeFill="background1"/>
                  <w:vAlign w:val="bottom"/>
                </w:tcPr>
                <w:p w14:paraId="1CFB8F50" w14:textId="174E7E6F"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D7234F">
                    <w:rPr>
                      <w:rFonts w:asciiTheme="minorHAnsi" w:hAnsiTheme="minorHAnsi" w:cstheme="minorHAnsi"/>
                      <w:color w:val="000000"/>
                      <w:szCs w:val="18"/>
                    </w:rPr>
                    <w:t>54</w:t>
                  </w:r>
                </w:p>
              </w:tc>
              <w:tc>
                <w:tcPr>
                  <w:tcW w:w="1129" w:type="pct"/>
                  <w:shd w:val="clear" w:color="auto" w:fill="FFFFFF" w:themeFill="background1"/>
                  <w:vAlign w:val="bottom"/>
                </w:tcPr>
                <w:p w14:paraId="79B5B24C" w14:textId="30BE7324"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0.5821</w:t>
                  </w:r>
                </w:p>
              </w:tc>
              <w:tc>
                <w:tcPr>
                  <w:tcW w:w="1048" w:type="pct"/>
                  <w:shd w:val="clear" w:color="auto" w:fill="FFFFFF" w:themeFill="background1"/>
                  <w:vAlign w:val="bottom"/>
                </w:tcPr>
                <w:p w14:paraId="4A85FD54"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0.1016</w:t>
                  </w:r>
                </w:p>
              </w:tc>
              <w:tc>
                <w:tcPr>
                  <w:tcW w:w="887" w:type="pct"/>
                  <w:shd w:val="clear" w:color="auto" w:fill="FFFFFF" w:themeFill="background1"/>
                  <w:vAlign w:val="bottom"/>
                </w:tcPr>
                <w:p w14:paraId="115452C4"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0A1AF4BF" w14:textId="77777777" w:rsidTr="00F3516B">
              <w:tc>
                <w:tcPr>
                  <w:tcW w:w="1935" w:type="pct"/>
                  <w:shd w:val="clear" w:color="auto" w:fill="F2F2F2" w:themeFill="accent4"/>
                  <w:vAlign w:val="bottom"/>
                </w:tcPr>
                <w:p w14:paraId="40B77DF2" w14:textId="5822040D"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D7234F">
                    <w:rPr>
                      <w:rFonts w:asciiTheme="minorHAnsi" w:hAnsiTheme="minorHAnsi" w:cstheme="minorHAnsi"/>
                      <w:color w:val="000000"/>
                      <w:szCs w:val="18"/>
                    </w:rPr>
                    <w:t>64</w:t>
                  </w:r>
                </w:p>
              </w:tc>
              <w:tc>
                <w:tcPr>
                  <w:tcW w:w="1129" w:type="pct"/>
                  <w:shd w:val="clear" w:color="auto" w:fill="F2F2F2" w:themeFill="accent4"/>
                  <w:vAlign w:val="bottom"/>
                </w:tcPr>
                <w:p w14:paraId="5A67809C" w14:textId="4E414D0B"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0.5199</w:t>
                  </w:r>
                </w:p>
              </w:tc>
              <w:tc>
                <w:tcPr>
                  <w:tcW w:w="1048" w:type="pct"/>
                  <w:shd w:val="clear" w:color="auto" w:fill="F2F2F2" w:themeFill="accent4"/>
                  <w:vAlign w:val="bottom"/>
                </w:tcPr>
                <w:p w14:paraId="4FBDB664"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0.1014</w:t>
                  </w:r>
                </w:p>
              </w:tc>
              <w:tc>
                <w:tcPr>
                  <w:tcW w:w="887" w:type="pct"/>
                  <w:shd w:val="clear" w:color="auto" w:fill="F2F2F2" w:themeFill="accent4"/>
                  <w:vAlign w:val="bottom"/>
                </w:tcPr>
                <w:p w14:paraId="3C0AEC60"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0D33A055" w14:textId="77777777" w:rsidTr="00F3516B">
              <w:tc>
                <w:tcPr>
                  <w:tcW w:w="1935" w:type="pct"/>
                  <w:shd w:val="clear" w:color="auto" w:fill="FFFFFF" w:themeFill="background1"/>
                  <w:vAlign w:val="bottom"/>
                </w:tcPr>
                <w:p w14:paraId="472BFD02" w14:textId="77777777" w:rsidR="001442D2" w:rsidRPr="00D7234F" w:rsidRDefault="001442D2" w:rsidP="00D348A0">
                  <w:pPr>
                    <w:pStyle w:val="TableBodyText"/>
                    <w:jc w:val="left"/>
                    <w:rPr>
                      <w:rFonts w:asciiTheme="minorHAnsi" w:hAnsiTheme="minorHAnsi" w:cstheme="minorHAnsi"/>
                      <w:b/>
                      <w:szCs w:val="18"/>
                    </w:rPr>
                  </w:pPr>
                  <w:r w:rsidRPr="00D7234F">
                    <w:rPr>
                      <w:rFonts w:asciiTheme="minorHAnsi" w:hAnsiTheme="minorHAnsi" w:cstheme="minorHAnsi"/>
                      <w:b/>
                      <w:color w:val="000000"/>
                      <w:szCs w:val="18"/>
                    </w:rPr>
                    <w:t>Female</w:t>
                  </w:r>
                </w:p>
              </w:tc>
              <w:tc>
                <w:tcPr>
                  <w:tcW w:w="1129" w:type="pct"/>
                  <w:shd w:val="clear" w:color="auto" w:fill="FFFFFF" w:themeFill="background1"/>
                  <w:vAlign w:val="bottom"/>
                </w:tcPr>
                <w:p w14:paraId="7D960359"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0.2127</w:t>
                  </w:r>
                </w:p>
              </w:tc>
              <w:tc>
                <w:tcPr>
                  <w:tcW w:w="1048" w:type="pct"/>
                  <w:shd w:val="clear" w:color="auto" w:fill="FFFFFF" w:themeFill="background1"/>
                  <w:vAlign w:val="bottom"/>
                </w:tcPr>
                <w:p w14:paraId="7F0B746D"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0.0607</w:t>
                  </w:r>
                </w:p>
              </w:tc>
              <w:tc>
                <w:tcPr>
                  <w:tcW w:w="887" w:type="pct"/>
                  <w:shd w:val="clear" w:color="auto" w:fill="FFFFFF" w:themeFill="background1"/>
                  <w:vAlign w:val="bottom"/>
                </w:tcPr>
                <w:p w14:paraId="757E669E"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45EB7000" w14:textId="77777777" w:rsidTr="00F3516B">
              <w:tc>
                <w:tcPr>
                  <w:tcW w:w="1935" w:type="pct"/>
                  <w:shd w:val="clear" w:color="auto" w:fill="F2F2F2" w:themeFill="accent4"/>
                  <w:vAlign w:val="bottom"/>
                </w:tcPr>
                <w:p w14:paraId="109A83C5" w14:textId="77777777" w:rsidR="001442D2" w:rsidRPr="00D7234F" w:rsidRDefault="001442D2" w:rsidP="00D348A0">
                  <w:pPr>
                    <w:pStyle w:val="TableBodyText"/>
                    <w:jc w:val="left"/>
                    <w:rPr>
                      <w:rFonts w:asciiTheme="minorHAnsi" w:hAnsiTheme="minorHAnsi" w:cstheme="minorHAnsi"/>
                      <w:b/>
                      <w:color w:val="000000"/>
                      <w:szCs w:val="18"/>
                    </w:rPr>
                  </w:pPr>
                  <w:r w:rsidRPr="00D7234F">
                    <w:rPr>
                      <w:rFonts w:asciiTheme="minorHAnsi" w:hAnsiTheme="minorHAnsi" w:cstheme="minorHAnsi"/>
                      <w:b/>
                      <w:color w:val="000000"/>
                      <w:szCs w:val="18"/>
                    </w:rPr>
                    <w:t>Household income bracket ($)</w:t>
                  </w:r>
                </w:p>
              </w:tc>
              <w:tc>
                <w:tcPr>
                  <w:tcW w:w="1129" w:type="pct"/>
                  <w:shd w:val="clear" w:color="auto" w:fill="F2F2F2" w:themeFill="accent4"/>
                  <w:vAlign w:val="bottom"/>
                </w:tcPr>
                <w:p w14:paraId="12BDDA76" w14:textId="77777777" w:rsidR="001442D2" w:rsidRPr="00D7234F" w:rsidRDefault="001442D2" w:rsidP="00D348A0">
                  <w:pPr>
                    <w:pStyle w:val="TableBodyText"/>
                    <w:rPr>
                      <w:rFonts w:asciiTheme="minorHAnsi" w:hAnsiTheme="minorHAnsi" w:cstheme="minorHAnsi"/>
                      <w:color w:val="000000"/>
                      <w:szCs w:val="18"/>
                    </w:rPr>
                  </w:pPr>
                </w:p>
              </w:tc>
              <w:tc>
                <w:tcPr>
                  <w:tcW w:w="1048" w:type="pct"/>
                  <w:shd w:val="clear" w:color="auto" w:fill="F2F2F2" w:themeFill="accent4"/>
                  <w:vAlign w:val="bottom"/>
                </w:tcPr>
                <w:p w14:paraId="187295B2" w14:textId="77777777" w:rsidR="001442D2" w:rsidRPr="00D7234F" w:rsidRDefault="001442D2" w:rsidP="00D348A0">
                  <w:pPr>
                    <w:pStyle w:val="TableBodyText"/>
                    <w:rPr>
                      <w:rFonts w:asciiTheme="minorHAnsi" w:hAnsiTheme="minorHAnsi" w:cstheme="minorHAnsi"/>
                      <w:color w:val="000000"/>
                      <w:szCs w:val="18"/>
                    </w:rPr>
                  </w:pPr>
                </w:p>
              </w:tc>
              <w:tc>
                <w:tcPr>
                  <w:tcW w:w="887" w:type="pct"/>
                  <w:shd w:val="clear" w:color="auto" w:fill="F2F2F2" w:themeFill="accent4"/>
                  <w:vAlign w:val="bottom"/>
                </w:tcPr>
                <w:p w14:paraId="7EE5834F" w14:textId="77777777" w:rsidR="001442D2" w:rsidRPr="00D7234F" w:rsidRDefault="001442D2" w:rsidP="00D348A0">
                  <w:pPr>
                    <w:pStyle w:val="TableBodyText"/>
                    <w:ind w:right="28"/>
                    <w:rPr>
                      <w:rFonts w:asciiTheme="minorHAnsi" w:hAnsiTheme="minorHAnsi" w:cstheme="minorHAnsi"/>
                      <w:color w:val="000000"/>
                      <w:szCs w:val="18"/>
                    </w:rPr>
                  </w:pPr>
                </w:p>
              </w:tc>
            </w:tr>
            <w:tr w:rsidR="001442D2" w14:paraId="25655465" w14:textId="77777777" w:rsidTr="00F3516B">
              <w:tc>
                <w:tcPr>
                  <w:tcW w:w="1935" w:type="pct"/>
                  <w:shd w:val="clear" w:color="auto" w:fill="FFFFFF" w:themeFill="background1"/>
                  <w:vAlign w:val="bottom"/>
                </w:tcPr>
                <w:p w14:paraId="7434850A"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20 000 – 39 999</w:t>
                  </w:r>
                </w:p>
              </w:tc>
              <w:tc>
                <w:tcPr>
                  <w:tcW w:w="1129" w:type="pct"/>
                  <w:shd w:val="clear" w:color="auto" w:fill="FFFFFF" w:themeFill="background1"/>
                  <w:vAlign w:val="bottom"/>
                </w:tcPr>
                <w:p w14:paraId="1DE0D70E"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0.1170</w:t>
                  </w:r>
                </w:p>
              </w:tc>
              <w:tc>
                <w:tcPr>
                  <w:tcW w:w="1048" w:type="pct"/>
                  <w:shd w:val="clear" w:color="auto" w:fill="FFFFFF" w:themeFill="background1"/>
                  <w:vAlign w:val="bottom"/>
                </w:tcPr>
                <w:p w14:paraId="55A708D4"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0.1264</w:t>
                  </w:r>
                </w:p>
              </w:tc>
              <w:tc>
                <w:tcPr>
                  <w:tcW w:w="887" w:type="pct"/>
                  <w:shd w:val="clear" w:color="auto" w:fill="FFFFFF" w:themeFill="background1"/>
                  <w:vAlign w:val="bottom"/>
                </w:tcPr>
                <w:p w14:paraId="040A9791" w14:textId="77777777" w:rsidR="001442D2" w:rsidRPr="00D7234F" w:rsidRDefault="001442D2" w:rsidP="00D348A0">
                  <w:pPr>
                    <w:pStyle w:val="TableBodyText"/>
                    <w:ind w:right="28"/>
                    <w:rPr>
                      <w:rFonts w:asciiTheme="minorHAnsi" w:hAnsiTheme="minorHAnsi" w:cstheme="minorHAnsi"/>
                      <w:szCs w:val="18"/>
                    </w:rPr>
                  </w:pPr>
                </w:p>
              </w:tc>
            </w:tr>
            <w:tr w:rsidR="001442D2" w14:paraId="694C45D1" w14:textId="77777777" w:rsidTr="00F3516B">
              <w:tc>
                <w:tcPr>
                  <w:tcW w:w="1935" w:type="pct"/>
                  <w:shd w:val="clear" w:color="auto" w:fill="F2F2F2" w:themeFill="accent4"/>
                  <w:vAlign w:val="bottom"/>
                </w:tcPr>
                <w:p w14:paraId="3B635B71"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40 000 – 59 999</w:t>
                  </w:r>
                </w:p>
              </w:tc>
              <w:tc>
                <w:tcPr>
                  <w:tcW w:w="1129" w:type="pct"/>
                  <w:shd w:val="clear" w:color="auto" w:fill="F2F2F2" w:themeFill="accent4"/>
                  <w:vAlign w:val="bottom"/>
                </w:tcPr>
                <w:p w14:paraId="6DB7D318"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0.0971</w:t>
                  </w:r>
                </w:p>
              </w:tc>
              <w:tc>
                <w:tcPr>
                  <w:tcW w:w="1048" w:type="pct"/>
                  <w:shd w:val="clear" w:color="auto" w:fill="F2F2F2" w:themeFill="accent4"/>
                  <w:vAlign w:val="bottom"/>
                </w:tcPr>
                <w:p w14:paraId="402A1FC7"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0.1270</w:t>
                  </w:r>
                </w:p>
              </w:tc>
              <w:tc>
                <w:tcPr>
                  <w:tcW w:w="887" w:type="pct"/>
                  <w:shd w:val="clear" w:color="auto" w:fill="F2F2F2" w:themeFill="accent4"/>
                  <w:vAlign w:val="bottom"/>
                </w:tcPr>
                <w:p w14:paraId="2B11EA0A" w14:textId="77777777" w:rsidR="001442D2" w:rsidRPr="00D7234F" w:rsidRDefault="001442D2" w:rsidP="00D348A0">
                  <w:pPr>
                    <w:pStyle w:val="TableBodyText"/>
                    <w:ind w:right="28"/>
                    <w:rPr>
                      <w:rFonts w:asciiTheme="minorHAnsi" w:hAnsiTheme="minorHAnsi" w:cstheme="minorHAnsi"/>
                      <w:szCs w:val="18"/>
                    </w:rPr>
                  </w:pPr>
                </w:p>
              </w:tc>
            </w:tr>
            <w:tr w:rsidR="001442D2" w14:paraId="16060388" w14:textId="77777777" w:rsidTr="00F3516B">
              <w:tc>
                <w:tcPr>
                  <w:tcW w:w="1935" w:type="pct"/>
                  <w:shd w:val="clear" w:color="auto" w:fill="FFFFFF" w:themeFill="background1"/>
                  <w:vAlign w:val="bottom"/>
                </w:tcPr>
                <w:p w14:paraId="2E1F4801"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60 000 – 79 999</w:t>
                  </w:r>
                </w:p>
              </w:tc>
              <w:tc>
                <w:tcPr>
                  <w:tcW w:w="1129" w:type="pct"/>
                  <w:shd w:val="clear" w:color="auto" w:fill="FFFFFF" w:themeFill="background1"/>
                  <w:vAlign w:val="bottom"/>
                </w:tcPr>
                <w:p w14:paraId="011A297B"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0.1614</w:t>
                  </w:r>
                </w:p>
              </w:tc>
              <w:tc>
                <w:tcPr>
                  <w:tcW w:w="1048" w:type="pct"/>
                  <w:shd w:val="clear" w:color="auto" w:fill="FFFFFF" w:themeFill="background1"/>
                  <w:vAlign w:val="bottom"/>
                </w:tcPr>
                <w:p w14:paraId="63B6025D"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0.1301</w:t>
                  </w:r>
                </w:p>
              </w:tc>
              <w:tc>
                <w:tcPr>
                  <w:tcW w:w="887" w:type="pct"/>
                  <w:shd w:val="clear" w:color="auto" w:fill="FFFFFF" w:themeFill="background1"/>
                  <w:vAlign w:val="bottom"/>
                </w:tcPr>
                <w:p w14:paraId="588589D8" w14:textId="77777777" w:rsidR="001442D2" w:rsidRPr="00D7234F" w:rsidRDefault="001442D2" w:rsidP="00D348A0">
                  <w:pPr>
                    <w:pStyle w:val="TableBodyText"/>
                    <w:ind w:right="28"/>
                    <w:rPr>
                      <w:rFonts w:asciiTheme="minorHAnsi" w:hAnsiTheme="minorHAnsi" w:cstheme="minorHAnsi"/>
                      <w:szCs w:val="18"/>
                    </w:rPr>
                  </w:pPr>
                </w:p>
              </w:tc>
            </w:tr>
            <w:tr w:rsidR="001442D2" w14:paraId="5AC72C60" w14:textId="77777777" w:rsidTr="00F3516B">
              <w:tc>
                <w:tcPr>
                  <w:tcW w:w="1935" w:type="pct"/>
                  <w:shd w:val="clear" w:color="auto" w:fill="F2F2F2" w:themeFill="accent4"/>
                  <w:vAlign w:val="bottom"/>
                </w:tcPr>
                <w:p w14:paraId="7FC226A2"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80 000 – 99 999</w:t>
                  </w:r>
                </w:p>
              </w:tc>
              <w:tc>
                <w:tcPr>
                  <w:tcW w:w="1129" w:type="pct"/>
                  <w:shd w:val="clear" w:color="auto" w:fill="F2F2F2" w:themeFill="accent4"/>
                  <w:vAlign w:val="bottom"/>
                </w:tcPr>
                <w:p w14:paraId="565117D3"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0.1103</w:t>
                  </w:r>
                </w:p>
              </w:tc>
              <w:tc>
                <w:tcPr>
                  <w:tcW w:w="1048" w:type="pct"/>
                  <w:shd w:val="clear" w:color="auto" w:fill="F2F2F2" w:themeFill="accent4"/>
                  <w:vAlign w:val="bottom"/>
                </w:tcPr>
                <w:p w14:paraId="000BE6FA"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0.1316</w:t>
                  </w:r>
                </w:p>
              </w:tc>
              <w:tc>
                <w:tcPr>
                  <w:tcW w:w="887" w:type="pct"/>
                  <w:shd w:val="clear" w:color="auto" w:fill="F2F2F2" w:themeFill="accent4"/>
                  <w:vAlign w:val="bottom"/>
                </w:tcPr>
                <w:p w14:paraId="63A8B8D2" w14:textId="77777777" w:rsidR="001442D2" w:rsidRPr="00D7234F" w:rsidRDefault="001442D2" w:rsidP="00D348A0">
                  <w:pPr>
                    <w:pStyle w:val="TableBodyText"/>
                    <w:ind w:right="28"/>
                    <w:rPr>
                      <w:rFonts w:asciiTheme="minorHAnsi" w:hAnsiTheme="minorHAnsi" w:cstheme="minorHAnsi"/>
                      <w:szCs w:val="18"/>
                    </w:rPr>
                  </w:pPr>
                </w:p>
              </w:tc>
            </w:tr>
            <w:tr w:rsidR="001442D2" w14:paraId="607125E7" w14:textId="77777777" w:rsidTr="00F3516B">
              <w:tc>
                <w:tcPr>
                  <w:tcW w:w="1935" w:type="pct"/>
                  <w:shd w:val="clear" w:color="auto" w:fill="FFFFFF" w:themeFill="background1"/>
                  <w:vAlign w:val="bottom"/>
                </w:tcPr>
                <w:p w14:paraId="25FE4F6B"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100 000 – 129 999</w:t>
                  </w:r>
                </w:p>
              </w:tc>
              <w:tc>
                <w:tcPr>
                  <w:tcW w:w="1129" w:type="pct"/>
                  <w:shd w:val="clear" w:color="auto" w:fill="FFFFFF" w:themeFill="background1"/>
                  <w:vAlign w:val="bottom"/>
                </w:tcPr>
                <w:p w14:paraId="28398EF8" w14:textId="6E661C95"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0.0776</w:t>
                  </w:r>
                </w:p>
              </w:tc>
              <w:tc>
                <w:tcPr>
                  <w:tcW w:w="1048" w:type="pct"/>
                  <w:shd w:val="clear" w:color="auto" w:fill="FFFFFF" w:themeFill="background1"/>
                  <w:vAlign w:val="bottom"/>
                </w:tcPr>
                <w:p w14:paraId="432E846E"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0.1395</w:t>
                  </w:r>
                </w:p>
              </w:tc>
              <w:tc>
                <w:tcPr>
                  <w:tcW w:w="887" w:type="pct"/>
                  <w:shd w:val="clear" w:color="auto" w:fill="FFFFFF" w:themeFill="background1"/>
                  <w:vAlign w:val="bottom"/>
                </w:tcPr>
                <w:p w14:paraId="6A9B3C9C" w14:textId="77777777" w:rsidR="001442D2" w:rsidRPr="00D7234F" w:rsidRDefault="001442D2" w:rsidP="00D348A0">
                  <w:pPr>
                    <w:pStyle w:val="TableBodyText"/>
                    <w:ind w:right="28"/>
                    <w:rPr>
                      <w:rFonts w:asciiTheme="minorHAnsi" w:hAnsiTheme="minorHAnsi" w:cstheme="minorHAnsi"/>
                      <w:szCs w:val="18"/>
                    </w:rPr>
                  </w:pPr>
                </w:p>
              </w:tc>
            </w:tr>
            <w:tr w:rsidR="001442D2" w14:paraId="5630B23B" w14:textId="77777777" w:rsidTr="00F3516B">
              <w:tc>
                <w:tcPr>
                  <w:tcW w:w="1935" w:type="pct"/>
                  <w:shd w:val="clear" w:color="auto" w:fill="F2F2F2" w:themeFill="accent4"/>
                  <w:vAlign w:val="bottom"/>
                </w:tcPr>
                <w:p w14:paraId="6FC80B12"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130 000 – 199 999</w:t>
                  </w:r>
                </w:p>
              </w:tc>
              <w:tc>
                <w:tcPr>
                  <w:tcW w:w="1129" w:type="pct"/>
                  <w:shd w:val="clear" w:color="auto" w:fill="F2F2F2" w:themeFill="accent4"/>
                  <w:vAlign w:val="bottom"/>
                </w:tcPr>
                <w:p w14:paraId="685DB0EA"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0.2462</w:t>
                  </w:r>
                </w:p>
              </w:tc>
              <w:tc>
                <w:tcPr>
                  <w:tcW w:w="1048" w:type="pct"/>
                  <w:shd w:val="clear" w:color="auto" w:fill="F2F2F2" w:themeFill="accent4"/>
                  <w:vAlign w:val="bottom"/>
                </w:tcPr>
                <w:p w14:paraId="6D58F91E"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0.1733</w:t>
                  </w:r>
                </w:p>
              </w:tc>
              <w:tc>
                <w:tcPr>
                  <w:tcW w:w="887" w:type="pct"/>
                  <w:shd w:val="clear" w:color="auto" w:fill="F2F2F2" w:themeFill="accent4"/>
                  <w:vAlign w:val="bottom"/>
                </w:tcPr>
                <w:p w14:paraId="0959D443" w14:textId="77777777" w:rsidR="001442D2" w:rsidRPr="00D7234F" w:rsidRDefault="001442D2" w:rsidP="00D348A0">
                  <w:pPr>
                    <w:pStyle w:val="TableBodyText"/>
                    <w:ind w:right="28"/>
                    <w:rPr>
                      <w:rFonts w:asciiTheme="minorHAnsi" w:hAnsiTheme="minorHAnsi" w:cstheme="minorHAnsi"/>
                      <w:szCs w:val="18"/>
                    </w:rPr>
                  </w:pPr>
                </w:p>
              </w:tc>
            </w:tr>
            <w:tr w:rsidR="001442D2" w14:paraId="70CC8307" w14:textId="77777777" w:rsidTr="00F3516B">
              <w:tc>
                <w:tcPr>
                  <w:tcW w:w="1935" w:type="pct"/>
                  <w:shd w:val="clear" w:color="auto" w:fill="FFFFFF" w:themeFill="background1"/>
                  <w:vAlign w:val="bottom"/>
                </w:tcPr>
                <w:p w14:paraId="25325B80"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&gt; 200 000</w:t>
                  </w:r>
                </w:p>
              </w:tc>
              <w:tc>
                <w:tcPr>
                  <w:tcW w:w="1129" w:type="pct"/>
                  <w:shd w:val="clear" w:color="auto" w:fill="FFFFFF" w:themeFill="background1"/>
                  <w:vAlign w:val="bottom"/>
                </w:tcPr>
                <w:p w14:paraId="17ECFDB7"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0.1170</w:t>
                  </w:r>
                </w:p>
              </w:tc>
              <w:tc>
                <w:tcPr>
                  <w:tcW w:w="1048" w:type="pct"/>
                  <w:shd w:val="clear" w:color="auto" w:fill="FFFFFF" w:themeFill="background1"/>
                  <w:vAlign w:val="bottom"/>
                </w:tcPr>
                <w:p w14:paraId="79CE2281"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0.1264</w:t>
                  </w:r>
                </w:p>
              </w:tc>
              <w:tc>
                <w:tcPr>
                  <w:tcW w:w="887" w:type="pct"/>
                  <w:shd w:val="clear" w:color="auto" w:fill="FFFFFF" w:themeFill="background1"/>
                  <w:vAlign w:val="bottom"/>
                </w:tcPr>
                <w:p w14:paraId="740EA493" w14:textId="77777777" w:rsidR="001442D2" w:rsidRPr="00D7234F" w:rsidRDefault="001442D2" w:rsidP="00D348A0">
                  <w:pPr>
                    <w:pStyle w:val="TableBodyText"/>
                    <w:ind w:right="28"/>
                    <w:rPr>
                      <w:rFonts w:asciiTheme="minorHAnsi" w:hAnsiTheme="minorHAnsi" w:cstheme="minorHAnsi"/>
                      <w:szCs w:val="18"/>
                    </w:rPr>
                  </w:pPr>
                </w:p>
              </w:tc>
            </w:tr>
            <w:tr w:rsidR="001442D2" w14:paraId="6095AFA6" w14:textId="77777777" w:rsidTr="00F3516B">
              <w:tc>
                <w:tcPr>
                  <w:tcW w:w="1935" w:type="pct"/>
                  <w:shd w:val="clear" w:color="auto" w:fill="F2F2F2" w:themeFill="accent4"/>
                  <w:vAlign w:val="bottom"/>
                </w:tcPr>
                <w:p w14:paraId="70CB8579" w14:textId="77777777" w:rsidR="001442D2" w:rsidRPr="00D7234F" w:rsidRDefault="001442D2" w:rsidP="00D348A0">
                  <w:pPr>
                    <w:pStyle w:val="TableBodyText"/>
                    <w:jc w:val="left"/>
                    <w:rPr>
                      <w:rFonts w:asciiTheme="minorHAnsi" w:hAnsiTheme="minorHAnsi" w:cstheme="minorHAnsi"/>
                      <w:b/>
                      <w:color w:val="000000"/>
                      <w:szCs w:val="18"/>
                    </w:rPr>
                  </w:pPr>
                  <w:r w:rsidRPr="00D7234F">
                    <w:rPr>
                      <w:rFonts w:asciiTheme="minorHAnsi" w:hAnsiTheme="minorHAnsi" w:cstheme="minorHAnsi"/>
                      <w:b/>
                      <w:color w:val="000000"/>
                      <w:szCs w:val="18"/>
                    </w:rPr>
                    <w:t>Financial literacy score</w:t>
                  </w:r>
                </w:p>
              </w:tc>
              <w:tc>
                <w:tcPr>
                  <w:tcW w:w="1129" w:type="pct"/>
                  <w:shd w:val="clear" w:color="auto" w:fill="F2F2F2" w:themeFill="accent4"/>
                  <w:vAlign w:val="bottom"/>
                </w:tcPr>
                <w:p w14:paraId="4ACC5C61" w14:textId="77777777" w:rsidR="001442D2" w:rsidRPr="00D7234F" w:rsidRDefault="001442D2" w:rsidP="00D348A0">
                  <w:pPr>
                    <w:pStyle w:val="TableBodyText"/>
                    <w:rPr>
                      <w:rFonts w:asciiTheme="minorHAnsi" w:hAnsiTheme="minorHAnsi" w:cstheme="minorHAnsi"/>
                      <w:color w:val="000000"/>
                      <w:szCs w:val="18"/>
                    </w:rPr>
                  </w:pPr>
                </w:p>
              </w:tc>
              <w:tc>
                <w:tcPr>
                  <w:tcW w:w="1048" w:type="pct"/>
                  <w:shd w:val="clear" w:color="auto" w:fill="F2F2F2" w:themeFill="accent4"/>
                  <w:vAlign w:val="bottom"/>
                </w:tcPr>
                <w:p w14:paraId="1D00E4F5" w14:textId="77777777" w:rsidR="001442D2" w:rsidRPr="00D7234F" w:rsidRDefault="001442D2" w:rsidP="00D348A0">
                  <w:pPr>
                    <w:pStyle w:val="TableBodyText"/>
                    <w:rPr>
                      <w:rFonts w:asciiTheme="minorHAnsi" w:hAnsiTheme="minorHAnsi" w:cstheme="minorHAnsi"/>
                      <w:color w:val="000000"/>
                      <w:szCs w:val="18"/>
                    </w:rPr>
                  </w:pPr>
                </w:p>
              </w:tc>
              <w:tc>
                <w:tcPr>
                  <w:tcW w:w="887" w:type="pct"/>
                  <w:shd w:val="clear" w:color="auto" w:fill="F2F2F2" w:themeFill="accent4"/>
                  <w:vAlign w:val="bottom"/>
                </w:tcPr>
                <w:p w14:paraId="465C5E2D" w14:textId="77777777" w:rsidR="001442D2" w:rsidRPr="00D7234F" w:rsidRDefault="001442D2" w:rsidP="00D348A0">
                  <w:pPr>
                    <w:pStyle w:val="TableBodyText"/>
                    <w:ind w:right="28"/>
                    <w:rPr>
                      <w:rFonts w:asciiTheme="minorHAnsi" w:hAnsiTheme="minorHAnsi" w:cstheme="minorHAnsi"/>
                      <w:color w:val="000000"/>
                      <w:szCs w:val="18"/>
                    </w:rPr>
                  </w:pPr>
                </w:p>
              </w:tc>
            </w:tr>
            <w:tr w:rsidR="001442D2" w14:paraId="56CF5355" w14:textId="77777777" w:rsidTr="00F3516B">
              <w:tc>
                <w:tcPr>
                  <w:tcW w:w="1935" w:type="pct"/>
                  <w:shd w:val="clear" w:color="auto" w:fill="FFFFFF" w:themeFill="background1"/>
                  <w:vAlign w:val="bottom"/>
                </w:tcPr>
                <w:p w14:paraId="69806232"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1</w:t>
                  </w:r>
                </w:p>
              </w:tc>
              <w:tc>
                <w:tcPr>
                  <w:tcW w:w="1129" w:type="pct"/>
                  <w:shd w:val="clear" w:color="auto" w:fill="FFFFFF" w:themeFill="background1"/>
                  <w:vAlign w:val="bottom"/>
                </w:tcPr>
                <w:p w14:paraId="7D4411C5" w14:textId="130CBBA8"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0.0634</w:t>
                  </w:r>
                </w:p>
              </w:tc>
              <w:tc>
                <w:tcPr>
                  <w:tcW w:w="1048" w:type="pct"/>
                  <w:shd w:val="clear" w:color="auto" w:fill="FFFFFF" w:themeFill="background1"/>
                  <w:vAlign w:val="bottom"/>
                </w:tcPr>
                <w:p w14:paraId="376AAB34"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0.1016</w:t>
                  </w:r>
                </w:p>
              </w:tc>
              <w:tc>
                <w:tcPr>
                  <w:tcW w:w="887" w:type="pct"/>
                  <w:shd w:val="clear" w:color="auto" w:fill="FFFFFF" w:themeFill="background1"/>
                  <w:vAlign w:val="bottom"/>
                </w:tcPr>
                <w:p w14:paraId="1236AE74" w14:textId="77777777" w:rsidR="001442D2" w:rsidRPr="00D7234F" w:rsidRDefault="001442D2" w:rsidP="00D348A0">
                  <w:pPr>
                    <w:pStyle w:val="TableBodyText"/>
                    <w:ind w:right="28"/>
                    <w:rPr>
                      <w:rFonts w:asciiTheme="minorHAnsi" w:hAnsiTheme="minorHAnsi" w:cstheme="minorHAnsi"/>
                      <w:szCs w:val="18"/>
                    </w:rPr>
                  </w:pPr>
                </w:p>
              </w:tc>
            </w:tr>
            <w:tr w:rsidR="001442D2" w14:paraId="1B55E9A5" w14:textId="77777777" w:rsidTr="00F3516B">
              <w:tc>
                <w:tcPr>
                  <w:tcW w:w="1935" w:type="pct"/>
                  <w:shd w:val="clear" w:color="auto" w:fill="F2F2F2" w:themeFill="accent4"/>
                  <w:vAlign w:val="bottom"/>
                </w:tcPr>
                <w:p w14:paraId="6ABCD0BF"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2</w:t>
                  </w:r>
                </w:p>
              </w:tc>
              <w:tc>
                <w:tcPr>
                  <w:tcW w:w="1129" w:type="pct"/>
                  <w:shd w:val="clear" w:color="auto" w:fill="F2F2F2" w:themeFill="accent4"/>
                  <w:vAlign w:val="bottom"/>
                </w:tcPr>
                <w:p w14:paraId="68A12CAA"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0.0080</w:t>
                  </w:r>
                </w:p>
              </w:tc>
              <w:tc>
                <w:tcPr>
                  <w:tcW w:w="1048" w:type="pct"/>
                  <w:shd w:val="clear" w:color="auto" w:fill="F2F2F2" w:themeFill="accent4"/>
                  <w:vAlign w:val="bottom"/>
                </w:tcPr>
                <w:p w14:paraId="0A3B6A93"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0.0994</w:t>
                  </w:r>
                </w:p>
              </w:tc>
              <w:tc>
                <w:tcPr>
                  <w:tcW w:w="887" w:type="pct"/>
                  <w:shd w:val="clear" w:color="auto" w:fill="F2F2F2" w:themeFill="accent4"/>
                  <w:vAlign w:val="bottom"/>
                </w:tcPr>
                <w:p w14:paraId="247443B3" w14:textId="77777777" w:rsidR="001442D2" w:rsidRPr="00D7234F" w:rsidRDefault="001442D2" w:rsidP="00D348A0">
                  <w:pPr>
                    <w:pStyle w:val="TableBodyText"/>
                    <w:ind w:right="28"/>
                    <w:rPr>
                      <w:rFonts w:asciiTheme="minorHAnsi" w:hAnsiTheme="minorHAnsi" w:cstheme="minorHAnsi"/>
                      <w:szCs w:val="18"/>
                    </w:rPr>
                  </w:pPr>
                </w:p>
              </w:tc>
            </w:tr>
            <w:tr w:rsidR="001442D2" w14:paraId="59E91846" w14:textId="77777777" w:rsidTr="00F3516B">
              <w:tc>
                <w:tcPr>
                  <w:tcW w:w="1935" w:type="pct"/>
                  <w:shd w:val="clear" w:color="auto" w:fill="FFFFFF" w:themeFill="background1"/>
                  <w:vAlign w:val="bottom"/>
                </w:tcPr>
                <w:p w14:paraId="49F11A96"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3</w:t>
                  </w:r>
                </w:p>
              </w:tc>
              <w:tc>
                <w:tcPr>
                  <w:tcW w:w="1129" w:type="pct"/>
                  <w:shd w:val="clear" w:color="auto" w:fill="FFFFFF" w:themeFill="background1"/>
                  <w:vAlign w:val="bottom"/>
                </w:tcPr>
                <w:p w14:paraId="4195B672" w14:textId="5179288D"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0.1100</w:t>
                  </w:r>
                </w:p>
              </w:tc>
              <w:tc>
                <w:tcPr>
                  <w:tcW w:w="1048" w:type="pct"/>
                  <w:shd w:val="clear" w:color="auto" w:fill="FFFFFF" w:themeFill="background1"/>
                  <w:vAlign w:val="bottom"/>
                </w:tcPr>
                <w:p w14:paraId="278517F8"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0.1022</w:t>
                  </w:r>
                </w:p>
              </w:tc>
              <w:tc>
                <w:tcPr>
                  <w:tcW w:w="887" w:type="pct"/>
                  <w:shd w:val="clear" w:color="auto" w:fill="FFFFFF" w:themeFill="background1"/>
                  <w:vAlign w:val="bottom"/>
                </w:tcPr>
                <w:p w14:paraId="37F555CB" w14:textId="77777777" w:rsidR="001442D2" w:rsidRPr="00D7234F" w:rsidRDefault="001442D2" w:rsidP="00D348A0">
                  <w:pPr>
                    <w:pStyle w:val="TableBodyText"/>
                    <w:ind w:right="28"/>
                    <w:rPr>
                      <w:rFonts w:asciiTheme="minorHAnsi" w:hAnsiTheme="minorHAnsi" w:cstheme="minorHAnsi"/>
                      <w:szCs w:val="18"/>
                    </w:rPr>
                  </w:pPr>
                </w:p>
              </w:tc>
            </w:tr>
            <w:tr w:rsidR="001442D2" w14:paraId="1E32F63F" w14:textId="77777777" w:rsidTr="00F3516B">
              <w:tc>
                <w:tcPr>
                  <w:tcW w:w="1935" w:type="pct"/>
                  <w:shd w:val="clear" w:color="auto" w:fill="F2F2F2" w:themeFill="accent4"/>
                  <w:vAlign w:val="bottom"/>
                </w:tcPr>
                <w:p w14:paraId="5E5512DD"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4</w:t>
                  </w:r>
                </w:p>
              </w:tc>
              <w:tc>
                <w:tcPr>
                  <w:tcW w:w="1129" w:type="pct"/>
                  <w:shd w:val="clear" w:color="auto" w:fill="F2F2F2" w:themeFill="accent4"/>
                  <w:vAlign w:val="bottom"/>
                </w:tcPr>
                <w:p w14:paraId="00C19589" w14:textId="030599C1" w:rsidR="001442D2" w:rsidRPr="00D7234F"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D7234F">
                    <w:rPr>
                      <w:rFonts w:asciiTheme="minorHAnsi" w:hAnsiTheme="minorHAnsi" w:cstheme="minorHAnsi"/>
                      <w:color w:val="000000"/>
                      <w:szCs w:val="18"/>
                    </w:rPr>
                    <w:t>0.2041</w:t>
                  </w:r>
                </w:p>
              </w:tc>
              <w:tc>
                <w:tcPr>
                  <w:tcW w:w="1048" w:type="pct"/>
                  <w:shd w:val="clear" w:color="auto" w:fill="F2F2F2" w:themeFill="accent4"/>
                  <w:vAlign w:val="bottom"/>
                </w:tcPr>
                <w:p w14:paraId="1D9255CE"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0.1140</w:t>
                  </w:r>
                </w:p>
              </w:tc>
              <w:tc>
                <w:tcPr>
                  <w:tcW w:w="887" w:type="pct"/>
                  <w:shd w:val="clear" w:color="auto" w:fill="F2F2F2" w:themeFill="accent4"/>
                  <w:vAlign w:val="bottom"/>
                </w:tcPr>
                <w:p w14:paraId="11F279AF"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59F6365D" w14:textId="77777777" w:rsidTr="00F3516B">
              <w:tc>
                <w:tcPr>
                  <w:tcW w:w="1935" w:type="pct"/>
                  <w:shd w:val="clear" w:color="auto" w:fill="FFFFFF" w:themeFill="background1"/>
                  <w:vAlign w:val="bottom"/>
                </w:tcPr>
                <w:p w14:paraId="241D8B8B" w14:textId="77777777" w:rsidR="001442D2" w:rsidRPr="00D7234F" w:rsidRDefault="001442D2" w:rsidP="00D348A0">
                  <w:pPr>
                    <w:pStyle w:val="TableBodyText"/>
                    <w:jc w:val="left"/>
                    <w:rPr>
                      <w:rFonts w:asciiTheme="minorHAnsi" w:hAnsiTheme="minorHAnsi" w:cstheme="minorHAnsi"/>
                      <w:b/>
                      <w:color w:val="000000"/>
                      <w:szCs w:val="18"/>
                    </w:rPr>
                  </w:pPr>
                  <w:r w:rsidRPr="00D7234F">
                    <w:rPr>
                      <w:rFonts w:asciiTheme="minorHAnsi" w:hAnsiTheme="minorHAnsi" w:cstheme="minorHAnsi"/>
                      <w:b/>
                      <w:color w:val="000000"/>
                      <w:szCs w:val="18"/>
                    </w:rPr>
                    <w:t xml:space="preserve">Level of highest education </w:t>
                  </w:r>
                </w:p>
              </w:tc>
              <w:tc>
                <w:tcPr>
                  <w:tcW w:w="1129" w:type="pct"/>
                  <w:shd w:val="clear" w:color="auto" w:fill="FFFFFF" w:themeFill="background1"/>
                  <w:vAlign w:val="bottom"/>
                </w:tcPr>
                <w:p w14:paraId="1C7F1B9E" w14:textId="77777777" w:rsidR="001442D2" w:rsidRPr="00D7234F" w:rsidRDefault="001442D2" w:rsidP="00D348A0">
                  <w:pPr>
                    <w:pStyle w:val="TableBodyText"/>
                    <w:rPr>
                      <w:rFonts w:asciiTheme="minorHAnsi" w:hAnsiTheme="minorHAnsi" w:cstheme="minorHAnsi"/>
                      <w:color w:val="000000"/>
                      <w:szCs w:val="18"/>
                    </w:rPr>
                  </w:pPr>
                </w:p>
              </w:tc>
              <w:tc>
                <w:tcPr>
                  <w:tcW w:w="1048" w:type="pct"/>
                  <w:shd w:val="clear" w:color="auto" w:fill="FFFFFF" w:themeFill="background1"/>
                  <w:vAlign w:val="bottom"/>
                </w:tcPr>
                <w:p w14:paraId="53533C80" w14:textId="77777777" w:rsidR="001442D2" w:rsidRPr="00D7234F" w:rsidRDefault="001442D2" w:rsidP="00D348A0">
                  <w:pPr>
                    <w:pStyle w:val="TableBodyText"/>
                    <w:rPr>
                      <w:rFonts w:asciiTheme="minorHAnsi" w:hAnsiTheme="minorHAnsi" w:cstheme="minorHAnsi"/>
                      <w:color w:val="000000"/>
                      <w:szCs w:val="18"/>
                    </w:rPr>
                  </w:pPr>
                </w:p>
              </w:tc>
              <w:tc>
                <w:tcPr>
                  <w:tcW w:w="887" w:type="pct"/>
                  <w:shd w:val="clear" w:color="auto" w:fill="FFFFFF" w:themeFill="background1"/>
                  <w:vAlign w:val="bottom"/>
                </w:tcPr>
                <w:p w14:paraId="3B44D042" w14:textId="77777777" w:rsidR="001442D2" w:rsidRPr="00D7234F" w:rsidRDefault="001442D2" w:rsidP="00D348A0">
                  <w:pPr>
                    <w:pStyle w:val="TableBodyText"/>
                    <w:ind w:right="28"/>
                    <w:rPr>
                      <w:rFonts w:asciiTheme="minorHAnsi" w:hAnsiTheme="minorHAnsi" w:cstheme="minorHAnsi"/>
                      <w:color w:val="000000"/>
                      <w:szCs w:val="18"/>
                    </w:rPr>
                  </w:pPr>
                </w:p>
              </w:tc>
            </w:tr>
            <w:tr w:rsidR="001442D2" w14:paraId="778DADEC" w14:textId="77777777" w:rsidTr="00F3516B">
              <w:tc>
                <w:tcPr>
                  <w:tcW w:w="1935" w:type="pct"/>
                  <w:shd w:val="clear" w:color="auto" w:fill="F2F2F2" w:themeFill="accent4"/>
                  <w:vAlign w:val="bottom"/>
                </w:tcPr>
                <w:p w14:paraId="55906513"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Year 12 or equivalent</w:t>
                  </w:r>
                </w:p>
              </w:tc>
              <w:tc>
                <w:tcPr>
                  <w:tcW w:w="1129" w:type="pct"/>
                  <w:shd w:val="clear" w:color="auto" w:fill="F2F2F2" w:themeFill="accent4"/>
                  <w:vAlign w:val="bottom"/>
                </w:tcPr>
                <w:p w14:paraId="1F827B32"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0.1403</w:t>
                  </w:r>
                </w:p>
              </w:tc>
              <w:tc>
                <w:tcPr>
                  <w:tcW w:w="1048" w:type="pct"/>
                  <w:shd w:val="clear" w:color="auto" w:fill="F2F2F2" w:themeFill="accent4"/>
                  <w:vAlign w:val="bottom"/>
                </w:tcPr>
                <w:p w14:paraId="6BBCF937"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0.1045</w:t>
                  </w:r>
                </w:p>
              </w:tc>
              <w:tc>
                <w:tcPr>
                  <w:tcW w:w="887" w:type="pct"/>
                  <w:shd w:val="clear" w:color="auto" w:fill="F2F2F2" w:themeFill="accent4"/>
                  <w:vAlign w:val="bottom"/>
                </w:tcPr>
                <w:p w14:paraId="4BB19AD5" w14:textId="77777777" w:rsidR="001442D2" w:rsidRPr="00D7234F" w:rsidRDefault="001442D2" w:rsidP="00D348A0">
                  <w:pPr>
                    <w:pStyle w:val="TableBodyText"/>
                    <w:ind w:right="28"/>
                    <w:rPr>
                      <w:rFonts w:asciiTheme="minorHAnsi" w:hAnsiTheme="minorHAnsi" w:cstheme="minorHAnsi"/>
                      <w:szCs w:val="18"/>
                    </w:rPr>
                  </w:pPr>
                </w:p>
              </w:tc>
            </w:tr>
            <w:tr w:rsidR="001442D2" w14:paraId="533BEBEE" w14:textId="77777777" w:rsidTr="00F3516B">
              <w:tc>
                <w:tcPr>
                  <w:tcW w:w="1935" w:type="pct"/>
                  <w:shd w:val="clear" w:color="auto" w:fill="FFFFFF" w:themeFill="background1"/>
                  <w:vAlign w:val="bottom"/>
                </w:tcPr>
                <w:p w14:paraId="1156410E"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Certificate/Diploma</w:t>
                  </w:r>
                </w:p>
              </w:tc>
              <w:tc>
                <w:tcPr>
                  <w:tcW w:w="1129" w:type="pct"/>
                  <w:shd w:val="clear" w:color="auto" w:fill="FFFFFF" w:themeFill="background1"/>
                  <w:vAlign w:val="bottom"/>
                </w:tcPr>
                <w:p w14:paraId="350A758D"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0.1616</w:t>
                  </w:r>
                </w:p>
              </w:tc>
              <w:tc>
                <w:tcPr>
                  <w:tcW w:w="1048" w:type="pct"/>
                  <w:shd w:val="clear" w:color="auto" w:fill="FFFFFF" w:themeFill="background1"/>
                  <w:vAlign w:val="bottom"/>
                </w:tcPr>
                <w:p w14:paraId="6D4C764A"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0.0999</w:t>
                  </w:r>
                </w:p>
              </w:tc>
              <w:tc>
                <w:tcPr>
                  <w:tcW w:w="887" w:type="pct"/>
                  <w:shd w:val="clear" w:color="auto" w:fill="FFFFFF" w:themeFill="background1"/>
                  <w:vAlign w:val="bottom"/>
                </w:tcPr>
                <w:p w14:paraId="2962ED72" w14:textId="77777777" w:rsidR="001442D2" w:rsidRPr="00D7234F" w:rsidRDefault="001442D2" w:rsidP="00D348A0">
                  <w:pPr>
                    <w:pStyle w:val="TableBodyText"/>
                    <w:ind w:right="28"/>
                    <w:rPr>
                      <w:rFonts w:asciiTheme="minorHAnsi" w:hAnsiTheme="minorHAnsi" w:cstheme="minorHAnsi"/>
                      <w:szCs w:val="18"/>
                    </w:rPr>
                  </w:pPr>
                </w:p>
              </w:tc>
            </w:tr>
            <w:tr w:rsidR="001442D2" w14:paraId="382E8A8C" w14:textId="77777777" w:rsidTr="00F3516B">
              <w:tc>
                <w:tcPr>
                  <w:tcW w:w="1935" w:type="pct"/>
                  <w:shd w:val="clear" w:color="auto" w:fill="F2F2F2" w:themeFill="accent4"/>
                  <w:vAlign w:val="bottom"/>
                </w:tcPr>
                <w:p w14:paraId="3CD6E82C"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Bachelor</w:t>
                  </w:r>
                </w:p>
              </w:tc>
              <w:tc>
                <w:tcPr>
                  <w:tcW w:w="1129" w:type="pct"/>
                  <w:shd w:val="clear" w:color="auto" w:fill="F2F2F2" w:themeFill="accent4"/>
                  <w:vAlign w:val="bottom"/>
                </w:tcPr>
                <w:p w14:paraId="1B95AA3E"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0.2830</w:t>
                  </w:r>
                </w:p>
              </w:tc>
              <w:tc>
                <w:tcPr>
                  <w:tcW w:w="1048" w:type="pct"/>
                  <w:shd w:val="clear" w:color="auto" w:fill="F2F2F2" w:themeFill="accent4"/>
                  <w:vAlign w:val="bottom"/>
                </w:tcPr>
                <w:p w14:paraId="57B0C039"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0.1043</w:t>
                  </w:r>
                </w:p>
              </w:tc>
              <w:tc>
                <w:tcPr>
                  <w:tcW w:w="887" w:type="pct"/>
                  <w:shd w:val="clear" w:color="auto" w:fill="F2F2F2" w:themeFill="accent4"/>
                  <w:vAlign w:val="bottom"/>
                </w:tcPr>
                <w:p w14:paraId="32CB3149"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546BC7F5" w14:textId="77777777" w:rsidTr="00F3516B">
              <w:tc>
                <w:tcPr>
                  <w:tcW w:w="1935" w:type="pct"/>
                  <w:shd w:val="clear" w:color="auto" w:fill="FFFFFF" w:themeFill="background1"/>
                  <w:vAlign w:val="bottom"/>
                </w:tcPr>
                <w:p w14:paraId="6C85EC35"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Graduate Diploma</w:t>
                  </w:r>
                </w:p>
              </w:tc>
              <w:tc>
                <w:tcPr>
                  <w:tcW w:w="1129" w:type="pct"/>
                  <w:shd w:val="clear" w:color="auto" w:fill="FFFFFF" w:themeFill="background1"/>
                  <w:vAlign w:val="bottom"/>
                </w:tcPr>
                <w:p w14:paraId="68C394CD"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0.3452</w:t>
                  </w:r>
                </w:p>
              </w:tc>
              <w:tc>
                <w:tcPr>
                  <w:tcW w:w="1048" w:type="pct"/>
                  <w:shd w:val="clear" w:color="auto" w:fill="FFFFFF" w:themeFill="background1"/>
                  <w:vAlign w:val="bottom"/>
                </w:tcPr>
                <w:p w14:paraId="32307DE0"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0.1440</w:t>
                  </w:r>
                </w:p>
              </w:tc>
              <w:tc>
                <w:tcPr>
                  <w:tcW w:w="887" w:type="pct"/>
                  <w:shd w:val="clear" w:color="auto" w:fill="FFFFFF" w:themeFill="background1"/>
                  <w:vAlign w:val="bottom"/>
                </w:tcPr>
                <w:p w14:paraId="0959C874"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2ADE995E" w14:textId="77777777" w:rsidTr="00F3516B">
              <w:tc>
                <w:tcPr>
                  <w:tcW w:w="1935" w:type="pct"/>
                  <w:tcBorders>
                    <w:bottom w:val="single" w:sz="6" w:space="0" w:color="BFBFBF"/>
                  </w:tcBorders>
                  <w:shd w:val="clear" w:color="auto" w:fill="F2F2F2" w:themeFill="accent4"/>
                  <w:vAlign w:val="bottom"/>
                </w:tcPr>
                <w:p w14:paraId="45E2D639" w14:textId="77777777" w:rsidR="001442D2" w:rsidRPr="00D7234F" w:rsidRDefault="001442D2" w:rsidP="00D348A0">
                  <w:pPr>
                    <w:pStyle w:val="TableBodyText"/>
                    <w:jc w:val="left"/>
                    <w:rPr>
                      <w:rFonts w:asciiTheme="minorHAnsi" w:hAnsiTheme="minorHAnsi" w:cstheme="minorHAnsi"/>
                      <w:szCs w:val="18"/>
                    </w:rPr>
                  </w:pPr>
                  <w:r w:rsidRPr="00D7234F">
                    <w:rPr>
                      <w:rFonts w:asciiTheme="minorHAnsi" w:hAnsiTheme="minorHAnsi" w:cstheme="minorHAnsi"/>
                      <w:color w:val="000000"/>
                      <w:szCs w:val="18"/>
                    </w:rPr>
                    <w:t>Postgraduate</w:t>
                  </w:r>
                </w:p>
              </w:tc>
              <w:tc>
                <w:tcPr>
                  <w:tcW w:w="1129" w:type="pct"/>
                  <w:tcBorders>
                    <w:bottom w:val="single" w:sz="6" w:space="0" w:color="BFBFBF"/>
                  </w:tcBorders>
                  <w:shd w:val="clear" w:color="auto" w:fill="F2F2F2" w:themeFill="accent4"/>
                  <w:vAlign w:val="bottom"/>
                </w:tcPr>
                <w:p w14:paraId="2A4128D7"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0.3562</w:t>
                  </w:r>
                </w:p>
              </w:tc>
              <w:tc>
                <w:tcPr>
                  <w:tcW w:w="1048" w:type="pct"/>
                  <w:tcBorders>
                    <w:bottom w:val="single" w:sz="6" w:space="0" w:color="BFBFBF"/>
                  </w:tcBorders>
                  <w:shd w:val="clear" w:color="auto" w:fill="F2F2F2" w:themeFill="accent4"/>
                  <w:vAlign w:val="bottom"/>
                </w:tcPr>
                <w:p w14:paraId="20C89BAC" w14:textId="77777777" w:rsidR="001442D2" w:rsidRPr="00D7234F" w:rsidRDefault="001442D2" w:rsidP="00D348A0">
                  <w:pPr>
                    <w:pStyle w:val="TableBodyText"/>
                    <w:rPr>
                      <w:rFonts w:asciiTheme="minorHAnsi" w:hAnsiTheme="minorHAnsi" w:cstheme="minorHAnsi"/>
                      <w:szCs w:val="18"/>
                    </w:rPr>
                  </w:pPr>
                  <w:r w:rsidRPr="00D7234F">
                    <w:rPr>
                      <w:rFonts w:asciiTheme="minorHAnsi" w:hAnsiTheme="minorHAnsi" w:cstheme="minorHAnsi"/>
                      <w:color w:val="000000"/>
                      <w:szCs w:val="18"/>
                    </w:rPr>
                    <w:t>0.1299</w:t>
                  </w:r>
                </w:p>
              </w:tc>
              <w:tc>
                <w:tcPr>
                  <w:tcW w:w="887" w:type="pct"/>
                  <w:tcBorders>
                    <w:bottom w:val="single" w:sz="6" w:space="0" w:color="BFBFBF"/>
                  </w:tcBorders>
                  <w:shd w:val="clear" w:color="auto" w:fill="F2F2F2" w:themeFill="accent4"/>
                  <w:vAlign w:val="bottom"/>
                </w:tcPr>
                <w:p w14:paraId="4B08C79C" w14:textId="77777777" w:rsidR="001442D2" w:rsidRPr="00D7234F"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bl>
          <w:p w14:paraId="38AE81FE" w14:textId="77777777" w:rsidR="001442D2" w:rsidRDefault="001442D2" w:rsidP="00F3516B">
            <w:pPr>
              <w:pStyle w:val="Box"/>
            </w:pPr>
          </w:p>
        </w:tc>
      </w:tr>
      <w:tr w:rsidR="001442D2" w14:paraId="3E15F46E" w14:textId="77777777" w:rsidTr="00E63330">
        <w:tc>
          <w:tcPr>
            <w:tcW w:w="5000" w:type="pct"/>
            <w:tcBorders>
              <w:top w:val="nil"/>
              <w:left w:val="nil"/>
              <w:bottom w:val="nil"/>
              <w:right w:val="nil"/>
            </w:tcBorders>
            <w:shd w:val="clear" w:color="auto" w:fill="auto"/>
          </w:tcPr>
          <w:p w14:paraId="1DCC34E5" w14:textId="20A2299C" w:rsidR="001442D2" w:rsidRDefault="001442D2" w:rsidP="007B33D2">
            <w:pPr>
              <w:pStyle w:val="Note"/>
              <w:rPr>
                <w:i/>
              </w:rPr>
            </w:pPr>
            <w:r w:rsidRPr="008E77FE">
              <w:rPr>
                <w:rStyle w:val="NoteLabel"/>
              </w:rPr>
              <w:t>a</w:t>
            </w:r>
            <w:r>
              <w:t xml:space="preserve"> Each constant reflects a respondent who scored 0 on the financial and super literacy questions, in the 15</w:t>
            </w:r>
            <w:r w:rsidR="009F10FD">
              <w:noBreakHyphen/>
            </w:r>
            <w:r>
              <w:t>24 age bracket, is male, is in the &lt; 20 000 income bracket, with a level of highest education which is less than year 12, exhibited low survey effort, does not currently have a fund and who was presented with 4</w:t>
            </w:r>
            <w:r w:rsidR="007B33D2">
              <w:t> </w:t>
            </w:r>
            <w:r>
              <w:t xml:space="preserve">options.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1426 observations were used for this regression. </w:t>
            </w:r>
            <w:r>
              <w:rPr>
                <w:rStyle w:val="NoteLabel"/>
              </w:rPr>
              <w:t xml:space="preserve">e </w:t>
            </w:r>
            <w:r>
              <w:t>***, ** and * represent statistical significance at the 1, 5 and 10 per cent level respectively</w:t>
            </w:r>
          </w:p>
        </w:tc>
      </w:tr>
      <w:tr w:rsidR="001442D2" w14:paraId="51926AF8" w14:textId="77777777" w:rsidTr="00E63330">
        <w:tc>
          <w:tcPr>
            <w:tcW w:w="5000" w:type="pct"/>
            <w:tcBorders>
              <w:top w:val="nil"/>
              <w:left w:val="nil"/>
              <w:bottom w:val="single" w:sz="6" w:space="0" w:color="78A22F"/>
              <w:right w:val="nil"/>
            </w:tcBorders>
            <w:shd w:val="clear" w:color="auto" w:fill="auto"/>
          </w:tcPr>
          <w:p w14:paraId="6B4F057D" w14:textId="77777777" w:rsidR="001442D2" w:rsidRDefault="001442D2" w:rsidP="00F3516B">
            <w:pPr>
              <w:pStyle w:val="Box"/>
              <w:spacing w:before="0" w:line="120" w:lineRule="exact"/>
            </w:pPr>
          </w:p>
        </w:tc>
      </w:tr>
      <w:tr w:rsidR="001442D2" w:rsidRPr="000863A5" w14:paraId="245DE3FB" w14:textId="77777777" w:rsidTr="00E63330">
        <w:tc>
          <w:tcPr>
            <w:tcW w:w="5000" w:type="pct"/>
            <w:tcBorders>
              <w:top w:val="single" w:sz="6" w:space="0" w:color="78A22F"/>
              <w:left w:val="nil"/>
              <w:bottom w:val="nil"/>
              <w:right w:val="nil"/>
            </w:tcBorders>
          </w:tcPr>
          <w:p w14:paraId="791E8EEC" w14:textId="73F16074" w:rsidR="001442D2" w:rsidRPr="00626D32" w:rsidRDefault="001442D2" w:rsidP="00F3516B">
            <w:pPr>
              <w:pStyle w:val="BoxSpaceBelow"/>
            </w:pPr>
          </w:p>
        </w:tc>
      </w:tr>
    </w:tbl>
    <w:p w14:paraId="6EA81BBD" w14:textId="0E0E3A54"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3B15B1F7" w14:textId="77777777" w:rsidTr="00E63330">
        <w:tc>
          <w:tcPr>
            <w:tcW w:w="5000" w:type="pct"/>
            <w:tcBorders>
              <w:top w:val="single" w:sz="6" w:space="0" w:color="78A22F"/>
              <w:left w:val="nil"/>
              <w:bottom w:val="nil"/>
              <w:right w:val="nil"/>
            </w:tcBorders>
            <w:shd w:val="clear" w:color="auto" w:fill="auto"/>
          </w:tcPr>
          <w:p w14:paraId="423D0C82" w14:textId="2E5C12DC" w:rsidR="001442D2" w:rsidRPr="00784A05" w:rsidRDefault="001442D2" w:rsidP="00F3516B">
            <w:pPr>
              <w:pStyle w:val="TableTitle"/>
            </w:pPr>
            <w:r>
              <w:rPr>
                <w:b w:val="0"/>
              </w:rPr>
              <w:t>Table A.</w:t>
            </w:r>
            <w:r>
              <w:rPr>
                <w:b w:val="0"/>
                <w:noProof/>
              </w:rPr>
              <w:t>26</w:t>
            </w:r>
            <w:r>
              <w:tab/>
              <w:t>Difficulty by presentation of information</w:t>
            </w:r>
            <w:r w:rsidRPr="00AC164B">
              <w:rPr>
                <w:rStyle w:val="NoteLabel"/>
                <w:b/>
              </w:rPr>
              <w:t>a,b,c,d</w:t>
            </w:r>
            <w:r>
              <w:rPr>
                <w:rStyle w:val="NoteLabel"/>
                <w:b/>
              </w:rPr>
              <w:t>,e</w:t>
            </w:r>
          </w:p>
        </w:tc>
      </w:tr>
      <w:tr w:rsidR="001442D2" w14:paraId="3F2254FD" w14:textId="77777777" w:rsidTr="00E6333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16"/>
              <w:gridCol w:w="1646"/>
              <w:gridCol w:w="1645"/>
              <w:gridCol w:w="1097"/>
            </w:tblGrid>
            <w:tr w:rsidR="001442D2" w14:paraId="0DD280A0" w14:textId="77777777" w:rsidTr="00F3516B">
              <w:trPr>
                <w:tblHeader/>
              </w:trPr>
              <w:tc>
                <w:tcPr>
                  <w:tcW w:w="2420" w:type="pct"/>
                  <w:tcBorders>
                    <w:top w:val="single" w:sz="6" w:space="0" w:color="BFBFBF"/>
                    <w:bottom w:val="single" w:sz="6" w:space="0" w:color="BFBFBF"/>
                  </w:tcBorders>
                  <w:shd w:val="clear" w:color="auto" w:fill="auto"/>
                  <w:tcMar>
                    <w:top w:w="28" w:type="dxa"/>
                  </w:tcMar>
                </w:tcPr>
                <w:p w14:paraId="4A59294C" w14:textId="77777777" w:rsidR="001442D2" w:rsidRPr="003F711B" w:rsidRDefault="001442D2" w:rsidP="00D348A0">
                  <w:pPr>
                    <w:pStyle w:val="TableColumnHeading"/>
                    <w:jc w:val="left"/>
                    <w:rPr>
                      <w:rFonts w:asciiTheme="minorHAnsi" w:hAnsiTheme="minorHAnsi" w:cstheme="minorHAnsi"/>
                      <w:szCs w:val="18"/>
                    </w:rPr>
                  </w:pPr>
                  <w:r w:rsidRPr="003F711B">
                    <w:rPr>
                      <w:rFonts w:asciiTheme="minorHAnsi" w:hAnsiTheme="minorHAnsi" w:cstheme="minorHAnsi"/>
                      <w:szCs w:val="18"/>
                    </w:rPr>
                    <w:t>Variable</w:t>
                  </w:r>
                </w:p>
              </w:tc>
              <w:tc>
                <w:tcPr>
                  <w:tcW w:w="968" w:type="pct"/>
                  <w:tcBorders>
                    <w:top w:val="single" w:sz="6" w:space="0" w:color="BFBFBF"/>
                    <w:bottom w:val="single" w:sz="6" w:space="0" w:color="BFBFBF"/>
                  </w:tcBorders>
                </w:tcPr>
                <w:p w14:paraId="599216E9" w14:textId="77777777" w:rsidR="001442D2" w:rsidRPr="003F711B" w:rsidRDefault="001442D2" w:rsidP="00D348A0">
                  <w:pPr>
                    <w:pStyle w:val="TableColumnHeading"/>
                    <w:rPr>
                      <w:rFonts w:asciiTheme="minorHAnsi" w:hAnsiTheme="minorHAnsi" w:cstheme="minorHAnsi"/>
                      <w:szCs w:val="18"/>
                    </w:rPr>
                  </w:pPr>
                  <w:r w:rsidRPr="003F711B">
                    <w:rPr>
                      <w:rFonts w:asciiTheme="minorHAnsi" w:hAnsiTheme="minorHAnsi" w:cstheme="minorHAnsi"/>
                      <w:szCs w:val="18"/>
                    </w:rPr>
                    <w:t>Coefficient</w:t>
                  </w:r>
                </w:p>
              </w:tc>
              <w:tc>
                <w:tcPr>
                  <w:tcW w:w="967" w:type="pct"/>
                  <w:tcBorders>
                    <w:top w:val="single" w:sz="6" w:space="0" w:color="BFBFBF"/>
                    <w:bottom w:val="single" w:sz="6" w:space="0" w:color="BFBFBF"/>
                  </w:tcBorders>
                  <w:shd w:val="clear" w:color="auto" w:fill="auto"/>
                  <w:tcMar>
                    <w:top w:w="28" w:type="dxa"/>
                  </w:tcMar>
                </w:tcPr>
                <w:p w14:paraId="5485BB5D" w14:textId="77777777" w:rsidR="001442D2" w:rsidRPr="003F711B" w:rsidRDefault="001442D2" w:rsidP="00D348A0">
                  <w:pPr>
                    <w:pStyle w:val="TableColumnHeading"/>
                    <w:rPr>
                      <w:rFonts w:asciiTheme="minorHAnsi" w:hAnsiTheme="minorHAnsi" w:cstheme="minorHAnsi"/>
                      <w:szCs w:val="18"/>
                    </w:rPr>
                  </w:pPr>
                  <w:r w:rsidRPr="003F711B">
                    <w:rPr>
                      <w:rFonts w:asciiTheme="minorHAnsi" w:hAnsiTheme="minorHAnsi" w:cstheme="minorHAnsi"/>
                      <w:szCs w:val="18"/>
                    </w:rPr>
                    <w:t>Standard Error</w:t>
                  </w:r>
                </w:p>
              </w:tc>
              <w:tc>
                <w:tcPr>
                  <w:tcW w:w="645" w:type="pct"/>
                  <w:tcBorders>
                    <w:top w:val="single" w:sz="6" w:space="0" w:color="BFBFBF"/>
                    <w:bottom w:val="single" w:sz="6" w:space="0" w:color="BFBFBF"/>
                  </w:tcBorders>
                  <w:shd w:val="clear" w:color="auto" w:fill="auto"/>
                  <w:tcMar>
                    <w:top w:w="28" w:type="dxa"/>
                  </w:tcMar>
                </w:tcPr>
                <w:p w14:paraId="2971CD02" w14:textId="77777777" w:rsidR="001442D2" w:rsidRPr="003F711B" w:rsidRDefault="001442D2" w:rsidP="00D348A0">
                  <w:pPr>
                    <w:pStyle w:val="TableColumnHeading"/>
                    <w:ind w:right="28"/>
                    <w:rPr>
                      <w:rFonts w:asciiTheme="minorHAnsi" w:hAnsiTheme="minorHAnsi" w:cstheme="minorHAnsi"/>
                      <w:szCs w:val="18"/>
                    </w:rPr>
                  </w:pPr>
                  <w:r w:rsidRPr="003F711B">
                    <w:rPr>
                      <w:rFonts w:asciiTheme="minorHAnsi" w:hAnsiTheme="minorHAnsi" w:cstheme="minorHAnsi"/>
                      <w:szCs w:val="18"/>
                    </w:rPr>
                    <w:t>Significance</w:t>
                  </w:r>
                </w:p>
              </w:tc>
            </w:tr>
            <w:tr w:rsidR="001442D2" w14:paraId="4F1C39E2" w14:textId="77777777" w:rsidTr="00F3516B">
              <w:tc>
                <w:tcPr>
                  <w:tcW w:w="2420" w:type="pct"/>
                  <w:tcBorders>
                    <w:top w:val="single" w:sz="6" w:space="0" w:color="BFBFBF"/>
                  </w:tcBorders>
                  <w:shd w:val="clear" w:color="auto" w:fill="F2F2F2" w:themeFill="accent4"/>
                  <w:vAlign w:val="bottom"/>
                </w:tcPr>
                <w:p w14:paraId="5F9D24C2" w14:textId="1F6CE51A" w:rsidR="001442D2" w:rsidRPr="00D33C21" w:rsidRDefault="001442D2" w:rsidP="00D348A0">
                  <w:pPr>
                    <w:pStyle w:val="TableBodyText"/>
                    <w:jc w:val="left"/>
                    <w:rPr>
                      <w:b/>
                    </w:rPr>
                  </w:pPr>
                  <w:r w:rsidRPr="00D33C21">
                    <w:rPr>
                      <w:b/>
                    </w:rPr>
                    <w:t>Cut</w:t>
                  </w:r>
                  <w:r w:rsidR="009F10FD">
                    <w:rPr>
                      <w:b/>
                    </w:rPr>
                    <w:noBreakHyphen/>
                  </w:r>
                  <w:r w:rsidRPr="00D33C21">
                    <w:rPr>
                      <w:b/>
                    </w:rPr>
                    <w:t xml:space="preserve">points </w:t>
                  </w:r>
                </w:p>
              </w:tc>
              <w:tc>
                <w:tcPr>
                  <w:tcW w:w="968" w:type="pct"/>
                  <w:tcBorders>
                    <w:top w:val="single" w:sz="6" w:space="0" w:color="BFBFBF"/>
                  </w:tcBorders>
                  <w:shd w:val="clear" w:color="auto" w:fill="F2F2F2" w:themeFill="accent4"/>
                  <w:vAlign w:val="bottom"/>
                </w:tcPr>
                <w:p w14:paraId="2A980DE1" w14:textId="77777777" w:rsidR="001442D2" w:rsidRPr="003F711B" w:rsidRDefault="001442D2" w:rsidP="00D348A0">
                  <w:pPr>
                    <w:pStyle w:val="TableBodyText"/>
                  </w:pPr>
                </w:p>
              </w:tc>
              <w:tc>
                <w:tcPr>
                  <w:tcW w:w="967" w:type="pct"/>
                  <w:tcBorders>
                    <w:top w:val="single" w:sz="6" w:space="0" w:color="BFBFBF"/>
                  </w:tcBorders>
                  <w:shd w:val="clear" w:color="auto" w:fill="F2F2F2" w:themeFill="accent4"/>
                  <w:vAlign w:val="bottom"/>
                </w:tcPr>
                <w:p w14:paraId="26593DB1" w14:textId="77777777" w:rsidR="001442D2" w:rsidRPr="003F711B" w:rsidRDefault="001442D2" w:rsidP="00D348A0">
                  <w:pPr>
                    <w:pStyle w:val="TableBodyText"/>
                  </w:pPr>
                </w:p>
              </w:tc>
              <w:tc>
                <w:tcPr>
                  <w:tcW w:w="645" w:type="pct"/>
                  <w:tcBorders>
                    <w:top w:val="single" w:sz="6" w:space="0" w:color="BFBFBF"/>
                  </w:tcBorders>
                  <w:shd w:val="clear" w:color="auto" w:fill="F2F2F2" w:themeFill="accent4"/>
                  <w:vAlign w:val="bottom"/>
                </w:tcPr>
                <w:p w14:paraId="48A077AE" w14:textId="77777777" w:rsidR="001442D2" w:rsidRPr="003F711B" w:rsidRDefault="001442D2" w:rsidP="00D348A0">
                  <w:pPr>
                    <w:pStyle w:val="TableBodyText"/>
                  </w:pPr>
                </w:p>
              </w:tc>
            </w:tr>
            <w:tr w:rsidR="001442D2" w14:paraId="1CBEC8C6" w14:textId="77777777" w:rsidTr="00D348A0">
              <w:tc>
                <w:tcPr>
                  <w:tcW w:w="2420" w:type="pct"/>
                  <w:shd w:val="clear" w:color="auto" w:fill="FFFFFF" w:themeFill="background1"/>
                  <w:vAlign w:val="bottom"/>
                </w:tcPr>
                <w:p w14:paraId="08E56D9E" w14:textId="77777777" w:rsidR="001442D2" w:rsidRPr="003F711B" w:rsidRDefault="001442D2" w:rsidP="00D348A0">
                  <w:pPr>
                    <w:pStyle w:val="TableBodyText"/>
                    <w:jc w:val="left"/>
                  </w:pPr>
                  <w:r w:rsidRPr="003F711B">
                    <w:t>1|2</w:t>
                  </w:r>
                </w:p>
              </w:tc>
              <w:tc>
                <w:tcPr>
                  <w:tcW w:w="968" w:type="pct"/>
                  <w:shd w:val="clear" w:color="auto" w:fill="FFFFFF" w:themeFill="background1"/>
                  <w:vAlign w:val="bottom"/>
                </w:tcPr>
                <w:p w14:paraId="64AB0A0F" w14:textId="0AC0AE35" w:rsidR="001442D2" w:rsidRPr="003F711B" w:rsidRDefault="009F10FD" w:rsidP="00D348A0">
                  <w:pPr>
                    <w:pStyle w:val="TableBodyText"/>
                  </w:pPr>
                  <w:r>
                    <w:noBreakHyphen/>
                  </w:r>
                  <w:r w:rsidR="001442D2" w:rsidRPr="003F711B">
                    <w:t>1.0010</w:t>
                  </w:r>
                </w:p>
              </w:tc>
              <w:tc>
                <w:tcPr>
                  <w:tcW w:w="967" w:type="pct"/>
                  <w:shd w:val="clear" w:color="auto" w:fill="FFFFFF" w:themeFill="background1"/>
                  <w:vAlign w:val="bottom"/>
                </w:tcPr>
                <w:p w14:paraId="10ADBC1E" w14:textId="77777777" w:rsidR="001442D2" w:rsidRPr="003F711B" w:rsidRDefault="001442D2" w:rsidP="00D348A0">
                  <w:pPr>
                    <w:pStyle w:val="TableBodyText"/>
                  </w:pPr>
                  <w:r w:rsidRPr="003F711B">
                    <w:t>0.2363</w:t>
                  </w:r>
                </w:p>
              </w:tc>
              <w:tc>
                <w:tcPr>
                  <w:tcW w:w="645" w:type="pct"/>
                  <w:shd w:val="clear" w:color="auto" w:fill="FFFFFF" w:themeFill="background1"/>
                  <w:vAlign w:val="bottom"/>
                </w:tcPr>
                <w:p w14:paraId="74167621" w14:textId="77777777" w:rsidR="001442D2" w:rsidRPr="003F711B" w:rsidRDefault="001442D2" w:rsidP="00D348A0">
                  <w:pPr>
                    <w:pStyle w:val="TableBodyText"/>
                  </w:pPr>
                  <w:r>
                    <w:t>***</w:t>
                  </w:r>
                </w:p>
              </w:tc>
            </w:tr>
            <w:tr w:rsidR="001442D2" w14:paraId="0DABAE81" w14:textId="77777777" w:rsidTr="00D348A0">
              <w:tc>
                <w:tcPr>
                  <w:tcW w:w="2420" w:type="pct"/>
                  <w:shd w:val="clear" w:color="auto" w:fill="F2F2F2" w:themeFill="accent4"/>
                  <w:vAlign w:val="bottom"/>
                </w:tcPr>
                <w:p w14:paraId="5E292646" w14:textId="77777777" w:rsidR="001442D2" w:rsidRPr="003F711B" w:rsidRDefault="001442D2" w:rsidP="00D348A0">
                  <w:pPr>
                    <w:pStyle w:val="TableBodyText"/>
                    <w:jc w:val="left"/>
                  </w:pPr>
                  <w:r w:rsidRPr="003F711B">
                    <w:t>2|3</w:t>
                  </w:r>
                </w:p>
              </w:tc>
              <w:tc>
                <w:tcPr>
                  <w:tcW w:w="968" w:type="pct"/>
                  <w:shd w:val="clear" w:color="auto" w:fill="F2F2F2" w:themeFill="accent4"/>
                  <w:vAlign w:val="bottom"/>
                </w:tcPr>
                <w:p w14:paraId="6BAE3D2B" w14:textId="7B2C3625" w:rsidR="001442D2" w:rsidRPr="003F711B" w:rsidRDefault="009F10FD" w:rsidP="00D348A0">
                  <w:pPr>
                    <w:pStyle w:val="TableBodyText"/>
                  </w:pPr>
                  <w:r>
                    <w:noBreakHyphen/>
                  </w:r>
                  <w:r w:rsidR="001442D2" w:rsidRPr="003F711B">
                    <w:t>0.3466</w:t>
                  </w:r>
                </w:p>
              </w:tc>
              <w:tc>
                <w:tcPr>
                  <w:tcW w:w="967" w:type="pct"/>
                  <w:shd w:val="clear" w:color="auto" w:fill="F2F2F2" w:themeFill="accent4"/>
                  <w:vAlign w:val="bottom"/>
                </w:tcPr>
                <w:p w14:paraId="166D907C" w14:textId="77777777" w:rsidR="001442D2" w:rsidRPr="003F711B" w:rsidRDefault="001442D2" w:rsidP="00D348A0">
                  <w:pPr>
                    <w:pStyle w:val="TableBodyText"/>
                  </w:pPr>
                  <w:r w:rsidRPr="003F711B">
                    <w:t>0.2350</w:t>
                  </w:r>
                </w:p>
              </w:tc>
              <w:tc>
                <w:tcPr>
                  <w:tcW w:w="645" w:type="pct"/>
                  <w:shd w:val="clear" w:color="auto" w:fill="F2F2F2" w:themeFill="accent4"/>
                  <w:vAlign w:val="bottom"/>
                </w:tcPr>
                <w:p w14:paraId="044CB440" w14:textId="77777777" w:rsidR="001442D2" w:rsidRPr="003F711B" w:rsidRDefault="001442D2" w:rsidP="00D348A0">
                  <w:pPr>
                    <w:pStyle w:val="TableBodyText"/>
                  </w:pPr>
                </w:p>
              </w:tc>
            </w:tr>
            <w:tr w:rsidR="001442D2" w14:paraId="3CD6867B" w14:textId="77777777" w:rsidTr="00D348A0">
              <w:tc>
                <w:tcPr>
                  <w:tcW w:w="2420" w:type="pct"/>
                  <w:shd w:val="clear" w:color="auto" w:fill="FFFFFF" w:themeFill="background1"/>
                  <w:vAlign w:val="bottom"/>
                </w:tcPr>
                <w:p w14:paraId="0E5247A2" w14:textId="77777777" w:rsidR="001442D2" w:rsidRPr="003F711B" w:rsidRDefault="001442D2" w:rsidP="00D348A0">
                  <w:pPr>
                    <w:pStyle w:val="TableBodyText"/>
                    <w:jc w:val="left"/>
                  </w:pPr>
                  <w:r w:rsidRPr="003F711B">
                    <w:t>3|4</w:t>
                  </w:r>
                </w:p>
              </w:tc>
              <w:tc>
                <w:tcPr>
                  <w:tcW w:w="968" w:type="pct"/>
                  <w:shd w:val="clear" w:color="auto" w:fill="FFFFFF" w:themeFill="background1"/>
                  <w:vAlign w:val="bottom"/>
                </w:tcPr>
                <w:p w14:paraId="0592D13F" w14:textId="77777777" w:rsidR="001442D2" w:rsidRPr="003F711B" w:rsidRDefault="001442D2" w:rsidP="00D348A0">
                  <w:pPr>
                    <w:pStyle w:val="TableBodyText"/>
                  </w:pPr>
                  <w:r w:rsidRPr="003F711B">
                    <w:t>0.4115</w:t>
                  </w:r>
                </w:p>
              </w:tc>
              <w:tc>
                <w:tcPr>
                  <w:tcW w:w="967" w:type="pct"/>
                  <w:shd w:val="clear" w:color="auto" w:fill="FFFFFF" w:themeFill="background1"/>
                  <w:vAlign w:val="bottom"/>
                </w:tcPr>
                <w:p w14:paraId="6C72049F" w14:textId="77777777" w:rsidR="001442D2" w:rsidRPr="003F711B" w:rsidRDefault="001442D2" w:rsidP="00D348A0">
                  <w:pPr>
                    <w:pStyle w:val="TableBodyText"/>
                  </w:pPr>
                  <w:r w:rsidRPr="003F711B">
                    <w:t>0.2352</w:t>
                  </w:r>
                </w:p>
              </w:tc>
              <w:tc>
                <w:tcPr>
                  <w:tcW w:w="645" w:type="pct"/>
                  <w:shd w:val="clear" w:color="auto" w:fill="FFFFFF" w:themeFill="background1"/>
                  <w:vAlign w:val="bottom"/>
                </w:tcPr>
                <w:p w14:paraId="6D284471" w14:textId="77777777" w:rsidR="001442D2" w:rsidRPr="003F711B" w:rsidRDefault="001442D2" w:rsidP="00D348A0">
                  <w:pPr>
                    <w:pStyle w:val="TableBodyText"/>
                  </w:pPr>
                  <w:r>
                    <w:t>*</w:t>
                  </w:r>
                </w:p>
              </w:tc>
            </w:tr>
            <w:tr w:rsidR="001442D2" w14:paraId="345F4F7A" w14:textId="77777777" w:rsidTr="00D348A0">
              <w:tc>
                <w:tcPr>
                  <w:tcW w:w="2420" w:type="pct"/>
                  <w:shd w:val="clear" w:color="auto" w:fill="F2F2F2" w:themeFill="accent4"/>
                  <w:vAlign w:val="bottom"/>
                </w:tcPr>
                <w:p w14:paraId="0CF1F806" w14:textId="77777777" w:rsidR="001442D2" w:rsidRPr="003F711B" w:rsidRDefault="001442D2" w:rsidP="00D348A0">
                  <w:pPr>
                    <w:pStyle w:val="TableBodyText"/>
                    <w:jc w:val="left"/>
                  </w:pPr>
                  <w:r w:rsidRPr="003F711B">
                    <w:t>4|5</w:t>
                  </w:r>
                </w:p>
              </w:tc>
              <w:tc>
                <w:tcPr>
                  <w:tcW w:w="968" w:type="pct"/>
                  <w:shd w:val="clear" w:color="auto" w:fill="F2F2F2" w:themeFill="accent4"/>
                  <w:vAlign w:val="bottom"/>
                </w:tcPr>
                <w:p w14:paraId="39C4C1C4" w14:textId="77777777" w:rsidR="001442D2" w:rsidRPr="003F711B" w:rsidRDefault="001442D2" w:rsidP="00D348A0">
                  <w:pPr>
                    <w:pStyle w:val="TableBodyText"/>
                  </w:pPr>
                  <w:r w:rsidRPr="003F711B">
                    <w:t>1.0561</w:t>
                  </w:r>
                </w:p>
              </w:tc>
              <w:tc>
                <w:tcPr>
                  <w:tcW w:w="967" w:type="pct"/>
                  <w:shd w:val="clear" w:color="auto" w:fill="F2F2F2" w:themeFill="accent4"/>
                  <w:vAlign w:val="bottom"/>
                </w:tcPr>
                <w:p w14:paraId="4C4A4FE6" w14:textId="77777777" w:rsidR="001442D2" w:rsidRPr="003F711B" w:rsidRDefault="001442D2" w:rsidP="00D348A0">
                  <w:pPr>
                    <w:pStyle w:val="TableBodyText"/>
                  </w:pPr>
                  <w:r w:rsidRPr="003F711B">
                    <w:t>0.2393</w:t>
                  </w:r>
                </w:p>
              </w:tc>
              <w:tc>
                <w:tcPr>
                  <w:tcW w:w="645" w:type="pct"/>
                  <w:shd w:val="clear" w:color="auto" w:fill="F2F2F2" w:themeFill="accent4"/>
                  <w:vAlign w:val="bottom"/>
                </w:tcPr>
                <w:p w14:paraId="59E80045" w14:textId="77777777" w:rsidR="001442D2" w:rsidRPr="003F711B" w:rsidRDefault="001442D2" w:rsidP="00D348A0">
                  <w:pPr>
                    <w:pStyle w:val="TableBodyText"/>
                  </w:pPr>
                  <w:r>
                    <w:t>***</w:t>
                  </w:r>
                </w:p>
              </w:tc>
            </w:tr>
            <w:tr w:rsidR="001442D2" w14:paraId="4A11491D" w14:textId="77777777" w:rsidTr="00D348A0">
              <w:tc>
                <w:tcPr>
                  <w:tcW w:w="2420" w:type="pct"/>
                  <w:shd w:val="clear" w:color="auto" w:fill="FFFFFF" w:themeFill="background1"/>
                  <w:vAlign w:val="bottom"/>
                </w:tcPr>
                <w:p w14:paraId="4778D130" w14:textId="77777777" w:rsidR="001442D2" w:rsidRPr="00D33C21" w:rsidRDefault="001442D2" w:rsidP="00D348A0">
                  <w:pPr>
                    <w:pStyle w:val="TableBodyText"/>
                    <w:jc w:val="left"/>
                    <w:rPr>
                      <w:b/>
                    </w:rPr>
                  </w:pPr>
                  <w:r w:rsidRPr="00D33C21">
                    <w:rPr>
                      <w:b/>
                    </w:rPr>
                    <w:t>Per</w:t>
                  </w:r>
                  <w:r>
                    <w:rPr>
                      <w:b/>
                    </w:rPr>
                    <w:t xml:space="preserve"> </w:t>
                  </w:r>
                  <w:r w:rsidRPr="00D33C21">
                    <w:rPr>
                      <w:b/>
                    </w:rPr>
                    <w:t>cent</w:t>
                  </w:r>
                </w:p>
              </w:tc>
              <w:tc>
                <w:tcPr>
                  <w:tcW w:w="968" w:type="pct"/>
                  <w:shd w:val="clear" w:color="auto" w:fill="FFFFFF" w:themeFill="background1"/>
                  <w:vAlign w:val="bottom"/>
                </w:tcPr>
                <w:p w14:paraId="00FDFE6D" w14:textId="258CEBD8" w:rsidR="001442D2" w:rsidRPr="003F711B" w:rsidRDefault="009F10FD" w:rsidP="00D348A0">
                  <w:pPr>
                    <w:pStyle w:val="TableBodyText"/>
                  </w:pPr>
                  <w:r>
                    <w:noBreakHyphen/>
                  </w:r>
                  <w:r w:rsidR="001442D2" w:rsidRPr="003F711B">
                    <w:t>0.0490</w:t>
                  </w:r>
                </w:p>
              </w:tc>
              <w:tc>
                <w:tcPr>
                  <w:tcW w:w="967" w:type="pct"/>
                  <w:shd w:val="clear" w:color="auto" w:fill="FFFFFF" w:themeFill="background1"/>
                  <w:vAlign w:val="bottom"/>
                </w:tcPr>
                <w:p w14:paraId="2B1642DD" w14:textId="77777777" w:rsidR="001442D2" w:rsidRPr="003F711B" w:rsidRDefault="001442D2" w:rsidP="00D348A0">
                  <w:pPr>
                    <w:pStyle w:val="TableBodyText"/>
                  </w:pPr>
                  <w:r w:rsidRPr="003F711B">
                    <w:t>0.0725</w:t>
                  </w:r>
                </w:p>
              </w:tc>
              <w:tc>
                <w:tcPr>
                  <w:tcW w:w="645" w:type="pct"/>
                  <w:shd w:val="clear" w:color="auto" w:fill="FFFFFF" w:themeFill="background1"/>
                  <w:vAlign w:val="bottom"/>
                </w:tcPr>
                <w:p w14:paraId="100FD2A9" w14:textId="77777777" w:rsidR="001442D2" w:rsidRPr="003F711B" w:rsidRDefault="001442D2" w:rsidP="00D348A0">
                  <w:pPr>
                    <w:pStyle w:val="TableBodyText"/>
                  </w:pPr>
                </w:p>
              </w:tc>
            </w:tr>
            <w:tr w:rsidR="001442D2" w14:paraId="39A7B2BD" w14:textId="77777777" w:rsidTr="00D348A0">
              <w:tc>
                <w:tcPr>
                  <w:tcW w:w="2420" w:type="pct"/>
                  <w:shd w:val="clear" w:color="auto" w:fill="F2F2F2" w:themeFill="accent4"/>
                  <w:vAlign w:val="bottom"/>
                </w:tcPr>
                <w:p w14:paraId="142ECA12" w14:textId="77777777" w:rsidR="001442D2" w:rsidRPr="00D33C21" w:rsidRDefault="001442D2" w:rsidP="00D348A0">
                  <w:pPr>
                    <w:pStyle w:val="TableBodyText"/>
                    <w:jc w:val="left"/>
                    <w:rPr>
                      <w:b/>
                    </w:rPr>
                  </w:pPr>
                  <w:r w:rsidRPr="00D33C21">
                    <w:rPr>
                      <w:b/>
                    </w:rPr>
                    <w:t>Survey effort</w:t>
                  </w:r>
                </w:p>
              </w:tc>
              <w:tc>
                <w:tcPr>
                  <w:tcW w:w="968" w:type="pct"/>
                  <w:shd w:val="clear" w:color="auto" w:fill="F2F2F2" w:themeFill="accent4"/>
                  <w:vAlign w:val="bottom"/>
                </w:tcPr>
                <w:p w14:paraId="620ADF51" w14:textId="40367706" w:rsidR="001442D2" w:rsidRPr="003F711B" w:rsidRDefault="009F10FD" w:rsidP="00D348A0">
                  <w:pPr>
                    <w:pStyle w:val="TableBodyText"/>
                  </w:pPr>
                  <w:r>
                    <w:noBreakHyphen/>
                  </w:r>
                  <w:r w:rsidR="001442D2" w:rsidRPr="003F711B">
                    <w:t>0.5323</w:t>
                  </w:r>
                </w:p>
              </w:tc>
              <w:tc>
                <w:tcPr>
                  <w:tcW w:w="967" w:type="pct"/>
                  <w:shd w:val="clear" w:color="auto" w:fill="F2F2F2" w:themeFill="accent4"/>
                  <w:vAlign w:val="bottom"/>
                </w:tcPr>
                <w:p w14:paraId="56260AE7" w14:textId="77777777" w:rsidR="001442D2" w:rsidRPr="003F711B" w:rsidRDefault="001442D2" w:rsidP="00D348A0">
                  <w:pPr>
                    <w:pStyle w:val="TableBodyText"/>
                  </w:pPr>
                  <w:r w:rsidRPr="003F711B">
                    <w:t>0.1782</w:t>
                  </w:r>
                </w:p>
              </w:tc>
              <w:tc>
                <w:tcPr>
                  <w:tcW w:w="645" w:type="pct"/>
                  <w:shd w:val="clear" w:color="auto" w:fill="F2F2F2" w:themeFill="accent4"/>
                  <w:vAlign w:val="bottom"/>
                </w:tcPr>
                <w:p w14:paraId="0C7D3004" w14:textId="77777777" w:rsidR="001442D2" w:rsidRPr="003F711B" w:rsidRDefault="001442D2" w:rsidP="00D348A0">
                  <w:pPr>
                    <w:pStyle w:val="TableBodyText"/>
                  </w:pPr>
                  <w:r>
                    <w:t>***</w:t>
                  </w:r>
                </w:p>
              </w:tc>
            </w:tr>
            <w:tr w:rsidR="001442D2" w14:paraId="3C1E63D4" w14:textId="77777777" w:rsidTr="00D348A0">
              <w:tc>
                <w:tcPr>
                  <w:tcW w:w="2420" w:type="pct"/>
                  <w:shd w:val="clear" w:color="auto" w:fill="FFFFFF" w:themeFill="background1"/>
                  <w:vAlign w:val="bottom"/>
                </w:tcPr>
                <w:p w14:paraId="7180D9B8" w14:textId="77777777" w:rsidR="001442D2" w:rsidRPr="00D33C21" w:rsidRDefault="001442D2" w:rsidP="00D348A0">
                  <w:pPr>
                    <w:pStyle w:val="TableBodyText"/>
                    <w:jc w:val="left"/>
                    <w:rPr>
                      <w:b/>
                    </w:rPr>
                  </w:pPr>
                  <w:r w:rsidRPr="00D33C21">
                    <w:rPr>
                      <w:b/>
                    </w:rPr>
                    <w:t>Currently have fund</w:t>
                  </w:r>
                </w:p>
              </w:tc>
              <w:tc>
                <w:tcPr>
                  <w:tcW w:w="968" w:type="pct"/>
                  <w:shd w:val="clear" w:color="auto" w:fill="FFFFFF" w:themeFill="background1"/>
                  <w:vAlign w:val="bottom"/>
                </w:tcPr>
                <w:p w14:paraId="772D589C" w14:textId="1D510ECF" w:rsidR="001442D2" w:rsidRPr="003F711B" w:rsidRDefault="009F10FD" w:rsidP="00D348A0">
                  <w:pPr>
                    <w:pStyle w:val="TableBodyText"/>
                  </w:pPr>
                  <w:r>
                    <w:noBreakHyphen/>
                  </w:r>
                  <w:r w:rsidR="001442D2" w:rsidRPr="003F711B">
                    <w:t>0.0437</w:t>
                  </w:r>
                </w:p>
              </w:tc>
              <w:tc>
                <w:tcPr>
                  <w:tcW w:w="967" w:type="pct"/>
                  <w:shd w:val="clear" w:color="auto" w:fill="FFFFFF" w:themeFill="background1"/>
                  <w:vAlign w:val="bottom"/>
                </w:tcPr>
                <w:p w14:paraId="21AD40C0" w14:textId="77777777" w:rsidR="001442D2" w:rsidRPr="003F711B" w:rsidRDefault="001442D2" w:rsidP="00D348A0">
                  <w:pPr>
                    <w:pStyle w:val="TableBodyText"/>
                  </w:pPr>
                  <w:r w:rsidRPr="003F711B">
                    <w:t>0.1260</w:t>
                  </w:r>
                </w:p>
              </w:tc>
              <w:tc>
                <w:tcPr>
                  <w:tcW w:w="645" w:type="pct"/>
                  <w:shd w:val="clear" w:color="auto" w:fill="FFFFFF" w:themeFill="background1"/>
                  <w:vAlign w:val="bottom"/>
                </w:tcPr>
                <w:p w14:paraId="0E99C4C5" w14:textId="77777777" w:rsidR="001442D2" w:rsidRPr="003F711B" w:rsidRDefault="001442D2" w:rsidP="00D348A0">
                  <w:pPr>
                    <w:pStyle w:val="TableBodyText"/>
                  </w:pPr>
                </w:p>
              </w:tc>
            </w:tr>
            <w:tr w:rsidR="001442D2" w14:paraId="597FAA7A" w14:textId="77777777" w:rsidTr="00D348A0">
              <w:tc>
                <w:tcPr>
                  <w:tcW w:w="2420" w:type="pct"/>
                  <w:shd w:val="clear" w:color="auto" w:fill="F2F2F2" w:themeFill="accent4"/>
                  <w:vAlign w:val="bottom"/>
                </w:tcPr>
                <w:p w14:paraId="74E88092" w14:textId="77777777" w:rsidR="001442D2" w:rsidRPr="00D33C21" w:rsidRDefault="001442D2" w:rsidP="00D348A0">
                  <w:pPr>
                    <w:pStyle w:val="TableBodyText"/>
                    <w:jc w:val="left"/>
                    <w:rPr>
                      <w:b/>
                    </w:rPr>
                  </w:pPr>
                  <w:r w:rsidRPr="00D33C21">
                    <w:rPr>
                      <w:b/>
                    </w:rPr>
                    <w:t>Age bracket</w:t>
                  </w:r>
                </w:p>
              </w:tc>
              <w:tc>
                <w:tcPr>
                  <w:tcW w:w="968" w:type="pct"/>
                  <w:shd w:val="clear" w:color="auto" w:fill="F2F2F2" w:themeFill="accent4"/>
                  <w:vAlign w:val="bottom"/>
                </w:tcPr>
                <w:p w14:paraId="169968F6" w14:textId="77777777" w:rsidR="001442D2" w:rsidRPr="003F711B" w:rsidRDefault="001442D2" w:rsidP="00D348A0">
                  <w:pPr>
                    <w:pStyle w:val="TableBodyText"/>
                  </w:pPr>
                </w:p>
              </w:tc>
              <w:tc>
                <w:tcPr>
                  <w:tcW w:w="967" w:type="pct"/>
                  <w:shd w:val="clear" w:color="auto" w:fill="F2F2F2" w:themeFill="accent4"/>
                  <w:vAlign w:val="bottom"/>
                </w:tcPr>
                <w:p w14:paraId="165C6C07" w14:textId="77777777" w:rsidR="001442D2" w:rsidRPr="003F711B" w:rsidRDefault="001442D2" w:rsidP="00D348A0">
                  <w:pPr>
                    <w:pStyle w:val="TableBodyText"/>
                  </w:pPr>
                </w:p>
              </w:tc>
              <w:tc>
                <w:tcPr>
                  <w:tcW w:w="645" w:type="pct"/>
                  <w:shd w:val="clear" w:color="auto" w:fill="F2F2F2" w:themeFill="accent4"/>
                  <w:vAlign w:val="bottom"/>
                </w:tcPr>
                <w:p w14:paraId="72A90708" w14:textId="77777777" w:rsidR="001442D2" w:rsidRPr="003F711B" w:rsidRDefault="001442D2" w:rsidP="00D348A0">
                  <w:pPr>
                    <w:pStyle w:val="TableBodyText"/>
                  </w:pPr>
                </w:p>
              </w:tc>
            </w:tr>
            <w:tr w:rsidR="001442D2" w14:paraId="493EC2C1" w14:textId="77777777" w:rsidTr="00F3516B">
              <w:tc>
                <w:tcPr>
                  <w:tcW w:w="2420" w:type="pct"/>
                  <w:shd w:val="clear" w:color="auto" w:fill="FFFFFF" w:themeFill="background1"/>
                  <w:vAlign w:val="bottom"/>
                </w:tcPr>
                <w:p w14:paraId="11BBEBCE" w14:textId="09E5A282"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3F711B">
                    <w:rPr>
                      <w:rFonts w:asciiTheme="minorHAnsi" w:hAnsiTheme="minorHAnsi" w:cstheme="minorHAnsi"/>
                      <w:color w:val="000000"/>
                      <w:szCs w:val="18"/>
                    </w:rPr>
                    <w:t>34</w:t>
                  </w:r>
                </w:p>
              </w:tc>
              <w:tc>
                <w:tcPr>
                  <w:tcW w:w="968" w:type="pct"/>
                  <w:shd w:val="clear" w:color="auto" w:fill="FFFFFF" w:themeFill="background1"/>
                  <w:vAlign w:val="bottom"/>
                </w:tcPr>
                <w:p w14:paraId="7151FD5F" w14:textId="6AC15E06"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0.2006</w:t>
                  </w:r>
                </w:p>
              </w:tc>
              <w:tc>
                <w:tcPr>
                  <w:tcW w:w="967" w:type="pct"/>
                  <w:shd w:val="clear" w:color="auto" w:fill="FFFFFF" w:themeFill="background1"/>
                  <w:vAlign w:val="bottom"/>
                </w:tcPr>
                <w:p w14:paraId="717226E9"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0.1348</w:t>
                  </w:r>
                </w:p>
              </w:tc>
              <w:tc>
                <w:tcPr>
                  <w:tcW w:w="645" w:type="pct"/>
                  <w:shd w:val="clear" w:color="auto" w:fill="FFFFFF" w:themeFill="background1"/>
                  <w:vAlign w:val="bottom"/>
                </w:tcPr>
                <w:p w14:paraId="434BAD28" w14:textId="77777777" w:rsidR="001442D2" w:rsidRPr="003F711B" w:rsidRDefault="001442D2" w:rsidP="00D348A0">
                  <w:pPr>
                    <w:pStyle w:val="TableBodyText"/>
                    <w:ind w:right="28"/>
                    <w:rPr>
                      <w:rFonts w:asciiTheme="minorHAnsi" w:hAnsiTheme="minorHAnsi" w:cstheme="minorHAnsi"/>
                      <w:szCs w:val="18"/>
                    </w:rPr>
                  </w:pPr>
                </w:p>
              </w:tc>
            </w:tr>
            <w:tr w:rsidR="001442D2" w14:paraId="00E69041" w14:textId="77777777" w:rsidTr="00F3516B">
              <w:tc>
                <w:tcPr>
                  <w:tcW w:w="2420" w:type="pct"/>
                  <w:shd w:val="clear" w:color="auto" w:fill="F2F2F2" w:themeFill="accent4"/>
                  <w:vAlign w:val="bottom"/>
                </w:tcPr>
                <w:p w14:paraId="07C23D2F" w14:textId="317A7673"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3F711B">
                    <w:rPr>
                      <w:rFonts w:asciiTheme="minorHAnsi" w:hAnsiTheme="minorHAnsi" w:cstheme="minorHAnsi"/>
                      <w:color w:val="000000"/>
                      <w:szCs w:val="18"/>
                    </w:rPr>
                    <w:t>44</w:t>
                  </w:r>
                </w:p>
              </w:tc>
              <w:tc>
                <w:tcPr>
                  <w:tcW w:w="968" w:type="pct"/>
                  <w:shd w:val="clear" w:color="auto" w:fill="F2F2F2" w:themeFill="accent4"/>
                  <w:vAlign w:val="bottom"/>
                </w:tcPr>
                <w:p w14:paraId="41B1EA19" w14:textId="2766782C"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0.3567</w:t>
                  </w:r>
                </w:p>
              </w:tc>
              <w:tc>
                <w:tcPr>
                  <w:tcW w:w="967" w:type="pct"/>
                  <w:shd w:val="clear" w:color="auto" w:fill="F2F2F2" w:themeFill="accent4"/>
                  <w:vAlign w:val="bottom"/>
                </w:tcPr>
                <w:p w14:paraId="616E997F"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0.1363</w:t>
                  </w:r>
                </w:p>
              </w:tc>
              <w:tc>
                <w:tcPr>
                  <w:tcW w:w="645" w:type="pct"/>
                  <w:shd w:val="clear" w:color="auto" w:fill="F2F2F2" w:themeFill="accent4"/>
                  <w:vAlign w:val="bottom"/>
                </w:tcPr>
                <w:p w14:paraId="6B0383DC"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56220E38" w14:textId="77777777" w:rsidTr="00F3516B">
              <w:tc>
                <w:tcPr>
                  <w:tcW w:w="2420" w:type="pct"/>
                  <w:shd w:val="clear" w:color="auto" w:fill="FFFFFF" w:themeFill="background1"/>
                  <w:vAlign w:val="bottom"/>
                </w:tcPr>
                <w:p w14:paraId="2838AE82" w14:textId="7E314531"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3F711B">
                    <w:rPr>
                      <w:rFonts w:asciiTheme="minorHAnsi" w:hAnsiTheme="minorHAnsi" w:cstheme="minorHAnsi"/>
                      <w:color w:val="000000"/>
                      <w:szCs w:val="18"/>
                    </w:rPr>
                    <w:t>54</w:t>
                  </w:r>
                </w:p>
              </w:tc>
              <w:tc>
                <w:tcPr>
                  <w:tcW w:w="968" w:type="pct"/>
                  <w:shd w:val="clear" w:color="auto" w:fill="FFFFFF" w:themeFill="background1"/>
                  <w:vAlign w:val="bottom"/>
                </w:tcPr>
                <w:p w14:paraId="218B811A" w14:textId="0C0B3D2A"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0.5766</w:t>
                  </w:r>
                </w:p>
              </w:tc>
              <w:tc>
                <w:tcPr>
                  <w:tcW w:w="967" w:type="pct"/>
                  <w:shd w:val="clear" w:color="auto" w:fill="FFFFFF" w:themeFill="background1"/>
                  <w:vAlign w:val="bottom"/>
                </w:tcPr>
                <w:p w14:paraId="7FE4998C"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0.1384</w:t>
                  </w:r>
                </w:p>
              </w:tc>
              <w:tc>
                <w:tcPr>
                  <w:tcW w:w="645" w:type="pct"/>
                  <w:shd w:val="clear" w:color="auto" w:fill="FFFFFF" w:themeFill="background1"/>
                  <w:vAlign w:val="bottom"/>
                </w:tcPr>
                <w:p w14:paraId="7FE382E8"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70835785" w14:textId="77777777" w:rsidTr="00F3516B">
              <w:tc>
                <w:tcPr>
                  <w:tcW w:w="2420" w:type="pct"/>
                  <w:shd w:val="clear" w:color="auto" w:fill="F2F2F2" w:themeFill="accent4"/>
                  <w:vAlign w:val="bottom"/>
                </w:tcPr>
                <w:p w14:paraId="738851A2" w14:textId="5FF31A8E"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3F711B">
                    <w:rPr>
                      <w:rFonts w:asciiTheme="minorHAnsi" w:hAnsiTheme="minorHAnsi" w:cstheme="minorHAnsi"/>
                      <w:color w:val="000000"/>
                      <w:szCs w:val="18"/>
                    </w:rPr>
                    <w:t>64</w:t>
                  </w:r>
                </w:p>
              </w:tc>
              <w:tc>
                <w:tcPr>
                  <w:tcW w:w="968" w:type="pct"/>
                  <w:shd w:val="clear" w:color="auto" w:fill="F2F2F2" w:themeFill="accent4"/>
                  <w:vAlign w:val="bottom"/>
                </w:tcPr>
                <w:p w14:paraId="4FB0A524" w14:textId="7BD68B76"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0.4565</w:t>
                  </w:r>
                </w:p>
              </w:tc>
              <w:tc>
                <w:tcPr>
                  <w:tcW w:w="967" w:type="pct"/>
                  <w:shd w:val="clear" w:color="auto" w:fill="F2F2F2" w:themeFill="accent4"/>
                  <w:vAlign w:val="bottom"/>
                </w:tcPr>
                <w:p w14:paraId="46BC487E"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0.1368</w:t>
                  </w:r>
                </w:p>
              </w:tc>
              <w:tc>
                <w:tcPr>
                  <w:tcW w:w="645" w:type="pct"/>
                  <w:shd w:val="clear" w:color="auto" w:fill="F2F2F2" w:themeFill="accent4"/>
                  <w:vAlign w:val="bottom"/>
                </w:tcPr>
                <w:p w14:paraId="4035F1A0"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6D059959" w14:textId="77777777" w:rsidTr="00F3516B">
              <w:tc>
                <w:tcPr>
                  <w:tcW w:w="2420" w:type="pct"/>
                  <w:shd w:val="clear" w:color="auto" w:fill="FFFFFF" w:themeFill="background1"/>
                  <w:vAlign w:val="bottom"/>
                </w:tcPr>
                <w:p w14:paraId="79C185B2" w14:textId="77777777" w:rsidR="001442D2" w:rsidRPr="003F711B" w:rsidRDefault="001442D2" w:rsidP="00D348A0">
                  <w:pPr>
                    <w:pStyle w:val="TableBodyText"/>
                    <w:jc w:val="left"/>
                    <w:rPr>
                      <w:rFonts w:asciiTheme="minorHAnsi" w:hAnsiTheme="minorHAnsi" w:cstheme="minorHAnsi"/>
                      <w:b/>
                      <w:szCs w:val="18"/>
                    </w:rPr>
                  </w:pPr>
                  <w:r w:rsidRPr="003F711B">
                    <w:rPr>
                      <w:rFonts w:asciiTheme="minorHAnsi" w:hAnsiTheme="minorHAnsi" w:cstheme="minorHAnsi"/>
                      <w:b/>
                      <w:color w:val="000000"/>
                      <w:szCs w:val="18"/>
                    </w:rPr>
                    <w:t>Female</w:t>
                  </w:r>
                </w:p>
              </w:tc>
              <w:tc>
                <w:tcPr>
                  <w:tcW w:w="968" w:type="pct"/>
                  <w:shd w:val="clear" w:color="auto" w:fill="FFFFFF" w:themeFill="background1"/>
                  <w:vAlign w:val="bottom"/>
                </w:tcPr>
                <w:p w14:paraId="1032EB96"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0.2102</w:t>
                  </w:r>
                </w:p>
              </w:tc>
              <w:tc>
                <w:tcPr>
                  <w:tcW w:w="967" w:type="pct"/>
                  <w:shd w:val="clear" w:color="auto" w:fill="FFFFFF" w:themeFill="background1"/>
                  <w:vAlign w:val="bottom"/>
                </w:tcPr>
                <w:p w14:paraId="0C849EF4"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0.0766</w:t>
                  </w:r>
                </w:p>
              </w:tc>
              <w:tc>
                <w:tcPr>
                  <w:tcW w:w="645" w:type="pct"/>
                  <w:shd w:val="clear" w:color="auto" w:fill="FFFFFF" w:themeFill="background1"/>
                  <w:vAlign w:val="bottom"/>
                </w:tcPr>
                <w:p w14:paraId="56D2B8BA"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5B02635E" w14:textId="77777777" w:rsidTr="00F3516B">
              <w:tc>
                <w:tcPr>
                  <w:tcW w:w="2420" w:type="pct"/>
                  <w:shd w:val="clear" w:color="auto" w:fill="F2F2F2" w:themeFill="accent4"/>
                  <w:vAlign w:val="bottom"/>
                </w:tcPr>
                <w:p w14:paraId="0AD8ED1D" w14:textId="77777777" w:rsidR="001442D2" w:rsidRPr="003F711B" w:rsidRDefault="001442D2" w:rsidP="00D348A0">
                  <w:pPr>
                    <w:pStyle w:val="TableBodyText"/>
                    <w:jc w:val="left"/>
                    <w:rPr>
                      <w:rFonts w:asciiTheme="minorHAnsi" w:hAnsiTheme="minorHAnsi" w:cstheme="minorHAnsi"/>
                      <w:b/>
                      <w:color w:val="000000"/>
                      <w:szCs w:val="18"/>
                    </w:rPr>
                  </w:pPr>
                  <w:r w:rsidRPr="003F711B">
                    <w:rPr>
                      <w:rFonts w:asciiTheme="minorHAnsi" w:hAnsiTheme="minorHAnsi" w:cstheme="minorHAnsi"/>
                      <w:b/>
                      <w:color w:val="000000"/>
                      <w:szCs w:val="18"/>
                    </w:rPr>
                    <w:t>Household income bracket ($)</w:t>
                  </w:r>
                </w:p>
              </w:tc>
              <w:tc>
                <w:tcPr>
                  <w:tcW w:w="968" w:type="pct"/>
                  <w:shd w:val="clear" w:color="auto" w:fill="F2F2F2" w:themeFill="accent4"/>
                  <w:vAlign w:val="bottom"/>
                </w:tcPr>
                <w:p w14:paraId="3F0D15BA" w14:textId="77777777" w:rsidR="001442D2" w:rsidRPr="003F711B" w:rsidRDefault="001442D2" w:rsidP="00D348A0">
                  <w:pPr>
                    <w:pStyle w:val="TableBodyText"/>
                    <w:rPr>
                      <w:rFonts w:asciiTheme="minorHAnsi" w:hAnsiTheme="minorHAnsi" w:cstheme="minorHAnsi"/>
                      <w:color w:val="000000"/>
                      <w:szCs w:val="18"/>
                    </w:rPr>
                  </w:pPr>
                </w:p>
              </w:tc>
              <w:tc>
                <w:tcPr>
                  <w:tcW w:w="967" w:type="pct"/>
                  <w:shd w:val="clear" w:color="auto" w:fill="F2F2F2" w:themeFill="accent4"/>
                  <w:vAlign w:val="bottom"/>
                </w:tcPr>
                <w:p w14:paraId="74075024" w14:textId="77777777" w:rsidR="001442D2" w:rsidRPr="003F711B" w:rsidRDefault="001442D2" w:rsidP="00D348A0">
                  <w:pPr>
                    <w:pStyle w:val="TableBodyText"/>
                    <w:rPr>
                      <w:rFonts w:asciiTheme="minorHAnsi" w:hAnsiTheme="minorHAnsi" w:cstheme="minorHAnsi"/>
                      <w:color w:val="000000"/>
                      <w:szCs w:val="18"/>
                    </w:rPr>
                  </w:pPr>
                </w:p>
              </w:tc>
              <w:tc>
                <w:tcPr>
                  <w:tcW w:w="645" w:type="pct"/>
                  <w:shd w:val="clear" w:color="auto" w:fill="F2F2F2" w:themeFill="accent4"/>
                  <w:vAlign w:val="bottom"/>
                </w:tcPr>
                <w:p w14:paraId="579A7188" w14:textId="77777777" w:rsidR="001442D2" w:rsidRPr="003F711B" w:rsidRDefault="001442D2" w:rsidP="00D348A0">
                  <w:pPr>
                    <w:pStyle w:val="TableBodyText"/>
                    <w:ind w:right="28"/>
                    <w:rPr>
                      <w:rFonts w:asciiTheme="minorHAnsi" w:hAnsiTheme="minorHAnsi" w:cstheme="minorHAnsi"/>
                      <w:color w:val="000000"/>
                      <w:szCs w:val="18"/>
                    </w:rPr>
                  </w:pPr>
                </w:p>
              </w:tc>
            </w:tr>
            <w:tr w:rsidR="001442D2" w14:paraId="45F3B776" w14:textId="77777777" w:rsidTr="00F3516B">
              <w:tc>
                <w:tcPr>
                  <w:tcW w:w="2420" w:type="pct"/>
                  <w:shd w:val="clear" w:color="auto" w:fill="FFFFFF" w:themeFill="background1"/>
                  <w:vAlign w:val="bottom"/>
                </w:tcPr>
                <w:p w14:paraId="05AAFBBF"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20 000 – 39 999</w:t>
                  </w:r>
                </w:p>
              </w:tc>
              <w:tc>
                <w:tcPr>
                  <w:tcW w:w="968" w:type="pct"/>
                  <w:shd w:val="clear" w:color="auto" w:fill="FFFFFF" w:themeFill="background1"/>
                  <w:vAlign w:val="bottom"/>
                </w:tcPr>
                <w:p w14:paraId="0B8885C3"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0.2733</w:t>
                  </w:r>
                </w:p>
              </w:tc>
              <w:tc>
                <w:tcPr>
                  <w:tcW w:w="967" w:type="pct"/>
                  <w:shd w:val="clear" w:color="auto" w:fill="FFFFFF" w:themeFill="background1"/>
                  <w:vAlign w:val="bottom"/>
                </w:tcPr>
                <w:p w14:paraId="0F80463C"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0.1645</w:t>
                  </w:r>
                </w:p>
              </w:tc>
              <w:tc>
                <w:tcPr>
                  <w:tcW w:w="645" w:type="pct"/>
                  <w:shd w:val="clear" w:color="auto" w:fill="FFFFFF" w:themeFill="background1"/>
                  <w:vAlign w:val="bottom"/>
                </w:tcPr>
                <w:p w14:paraId="47132EB5"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382A95E7" w14:textId="77777777" w:rsidTr="00F3516B">
              <w:tc>
                <w:tcPr>
                  <w:tcW w:w="2420" w:type="pct"/>
                  <w:shd w:val="clear" w:color="auto" w:fill="F2F2F2" w:themeFill="accent4"/>
                  <w:vAlign w:val="bottom"/>
                </w:tcPr>
                <w:p w14:paraId="31D1FE50"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40 000 – 59 999</w:t>
                  </w:r>
                </w:p>
              </w:tc>
              <w:tc>
                <w:tcPr>
                  <w:tcW w:w="968" w:type="pct"/>
                  <w:shd w:val="clear" w:color="auto" w:fill="F2F2F2" w:themeFill="accent4"/>
                  <w:vAlign w:val="bottom"/>
                </w:tcPr>
                <w:p w14:paraId="601611BC"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0.1980</w:t>
                  </w:r>
                </w:p>
              </w:tc>
              <w:tc>
                <w:tcPr>
                  <w:tcW w:w="967" w:type="pct"/>
                  <w:shd w:val="clear" w:color="auto" w:fill="F2F2F2" w:themeFill="accent4"/>
                  <w:vAlign w:val="bottom"/>
                </w:tcPr>
                <w:p w14:paraId="49B34EDC"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0.1662</w:t>
                  </w:r>
                </w:p>
              </w:tc>
              <w:tc>
                <w:tcPr>
                  <w:tcW w:w="645" w:type="pct"/>
                  <w:shd w:val="clear" w:color="auto" w:fill="F2F2F2" w:themeFill="accent4"/>
                  <w:vAlign w:val="bottom"/>
                </w:tcPr>
                <w:p w14:paraId="7EE52788" w14:textId="77777777" w:rsidR="001442D2" w:rsidRPr="003F711B" w:rsidRDefault="001442D2" w:rsidP="00D348A0">
                  <w:pPr>
                    <w:pStyle w:val="TableBodyText"/>
                    <w:ind w:right="28"/>
                    <w:rPr>
                      <w:rFonts w:asciiTheme="minorHAnsi" w:hAnsiTheme="minorHAnsi" w:cstheme="minorHAnsi"/>
                      <w:szCs w:val="18"/>
                    </w:rPr>
                  </w:pPr>
                </w:p>
              </w:tc>
            </w:tr>
            <w:tr w:rsidR="001442D2" w14:paraId="6233F131" w14:textId="77777777" w:rsidTr="00F3516B">
              <w:tc>
                <w:tcPr>
                  <w:tcW w:w="2420" w:type="pct"/>
                  <w:shd w:val="clear" w:color="auto" w:fill="FFFFFF" w:themeFill="background1"/>
                  <w:vAlign w:val="bottom"/>
                </w:tcPr>
                <w:p w14:paraId="54C57E62"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60 000 – 79 999</w:t>
                  </w:r>
                </w:p>
              </w:tc>
              <w:tc>
                <w:tcPr>
                  <w:tcW w:w="968" w:type="pct"/>
                  <w:shd w:val="clear" w:color="auto" w:fill="FFFFFF" w:themeFill="background1"/>
                  <w:vAlign w:val="bottom"/>
                </w:tcPr>
                <w:p w14:paraId="378E49AC"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0.2184</w:t>
                  </w:r>
                </w:p>
              </w:tc>
              <w:tc>
                <w:tcPr>
                  <w:tcW w:w="967" w:type="pct"/>
                  <w:shd w:val="clear" w:color="auto" w:fill="FFFFFF" w:themeFill="background1"/>
                  <w:vAlign w:val="bottom"/>
                </w:tcPr>
                <w:p w14:paraId="68AD1DAE"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0.1643</w:t>
                  </w:r>
                </w:p>
              </w:tc>
              <w:tc>
                <w:tcPr>
                  <w:tcW w:w="645" w:type="pct"/>
                  <w:shd w:val="clear" w:color="auto" w:fill="FFFFFF" w:themeFill="background1"/>
                  <w:vAlign w:val="bottom"/>
                </w:tcPr>
                <w:p w14:paraId="54588004" w14:textId="77777777" w:rsidR="001442D2" w:rsidRPr="003F711B" w:rsidRDefault="001442D2" w:rsidP="00D348A0">
                  <w:pPr>
                    <w:pStyle w:val="TableBodyText"/>
                    <w:ind w:right="28"/>
                    <w:rPr>
                      <w:rFonts w:asciiTheme="minorHAnsi" w:hAnsiTheme="minorHAnsi" w:cstheme="minorHAnsi"/>
                      <w:szCs w:val="18"/>
                    </w:rPr>
                  </w:pPr>
                </w:p>
              </w:tc>
            </w:tr>
            <w:tr w:rsidR="001442D2" w14:paraId="59305DF3" w14:textId="77777777" w:rsidTr="00F3516B">
              <w:tc>
                <w:tcPr>
                  <w:tcW w:w="2420" w:type="pct"/>
                  <w:shd w:val="clear" w:color="auto" w:fill="F2F2F2" w:themeFill="accent4"/>
                  <w:vAlign w:val="bottom"/>
                </w:tcPr>
                <w:p w14:paraId="7DB8D989"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80 000 – 99 999</w:t>
                  </w:r>
                </w:p>
              </w:tc>
              <w:tc>
                <w:tcPr>
                  <w:tcW w:w="968" w:type="pct"/>
                  <w:shd w:val="clear" w:color="auto" w:fill="F2F2F2" w:themeFill="accent4"/>
                  <w:vAlign w:val="bottom"/>
                </w:tcPr>
                <w:p w14:paraId="377E5CD3"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0.2271</w:t>
                  </w:r>
                </w:p>
              </w:tc>
              <w:tc>
                <w:tcPr>
                  <w:tcW w:w="967" w:type="pct"/>
                  <w:shd w:val="clear" w:color="auto" w:fill="F2F2F2" w:themeFill="accent4"/>
                  <w:vAlign w:val="bottom"/>
                </w:tcPr>
                <w:p w14:paraId="05BBCE77"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0.1715</w:t>
                  </w:r>
                </w:p>
              </w:tc>
              <w:tc>
                <w:tcPr>
                  <w:tcW w:w="645" w:type="pct"/>
                  <w:shd w:val="clear" w:color="auto" w:fill="F2F2F2" w:themeFill="accent4"/>
                  <w:vAlign w:val="bottom"/>
                </w:tcPr>
                <w:p w14:paraId="10EC6D78" w14:textId="77777777" w:rsidR="001442D2" w:rsidRPr="003F711B" w:rsidRDefault="001442D2" w:rsidP="00D348A0">
                  <w:pPr>
                    <w:pStyle w:val="TableBodyText"/>
                    <w:ind w:right="28"/>
                    <w:rPr>
                      <w:rFonts w:asciiTheme="minorHAnsi" w:hAnsiTheme="minorHAnsi" w:cstheme="minorHAnsi"/>
                      <w:szCs w:val="18"/>
                    </w:rPr>
                  </w:pPr>
                </w:p>
              </w:tc>
            </w:tr>
            <w:tr w:rsidR="001442D2" w14:paraId="06DC365A" w14:textId="77777777" w:rsidTr="00F3516B">
              <w:tc>
                <w:tcPr>
                  <w:tcW w:w="2420" w:type="pct"/>
                  <w:shd w:val="clear" w:color="auto" w:fill="FFFFFF" w:themeFill="background1"/>
                  <w:vAlign w:val="bottom"/>
                </w:tcPr>
                <w:p w14:paraId="2F910673"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100 000 – 129 999</w:t>
                  </w:r>
                </w:p>
              </w:tc>
              <w:tc>
                <w:tcPr>
                  <w:tcW w:w="968" w:type="pct"/>
                  <w:shd w:val="clear" w:color="auto" w:fill="FFFFFF" w:themeFill="background1"/>
                  <w:vAlign w:val="bottom"/>
                </w:tcPr>
                <w:p w14:paraId="69B13514"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0.0817</w:t>
                  </w:r>
                </w:p>
              </w:tc>
              <w:tc>
                <w:tcPr>
                  <w:tcW w:w="967" w:type="pct"/>
                  <w:shd w:val="clear" w:color="auto" w:fill="FFFFFF" w:themeFill="background1"/>
                  <w:vAlign w:val="bottom"/>
                </w:tcPr>
                <w:p w14:paraId="4E4E2F29"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0.1734</w:t>
                  </w:r>
                </w:p>
              </w:tc>
              <w:tc>
                <w:tcPr>
                  <w:tcW w:w="645" w:type="pct"/>
                  <w:shd w:val="clear" w:color="auto" w:fill="FFFFFF" w:themeFill="background1"/>
                  <w:vAlign w:val="bottom"/>
                </w:tcPr>
                <w:p w14:paraId="28740B24" w14:textId="77777777" w:rsidR="001442D2" w:rsidRPr="003F711B" w:rsidRDefault="001442D2" w:rsidP="00D348A0">
                  <w:pPr>
                    <w:pStyle w:val="TableBodyText"/>
                    <w:ind w:right="28"/>
                    <w:rPr>
                      <w:rFonts w:asciiTheme="minorHAnsi" w:hAnsiTheme="minorHAnsi" w:cstheme="minorHAnsi"/>
                      <w:szCs w:val="18"/>
                    </w:rPr>
                  </w:pPr>
                </w:p>
              </w:tc>
            </w:tr>
            <w:tr w:rsidR="001442D2" w14:paraId="251B7604" w14:textId="77777777" w:rsidTr="00F3516B">
              <w:tc>
                <w:tcPr>
                  <w:tcW w:w="2420" w:type="pct"/>
                  <w:shd w:val="clear" w:color="auto" w:fill="F2F2F2" w:themeFill="accent4"/>
                  <w:vAlign w:val="bottom"/>
                </w:tcPr>
                <w:p w14:paraId="491DDF1B"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130 000 – 199 999</w:t>
                  </w:r>
                </w:p>
              </w:tc>
              <w:tc>
                <w:tcPr>
                  <w:tcW w:w="968" w:type="pct"/>
                  <w:shd w:val="clear" w:color="auto" w:fill="F2F2F2" w:themeFill="accent4"/>
                  <w:vAlign w:val="bottom"/>
                </w:tcPr>
                <w:p w14:paraId="1A04E26E" w14:textId="0A5EFC39"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0.0391</w:t>
                  </w:r>
                </w:p>
              </w:tc>
              <w:tc>
                <w:tcPr>
                  <w:tcW w:w="967" w:type="pct"/>
                  <w:shd w:val="clear" w:color="auto" w:fill="F2F2F2" w:themeFill="accent4"/>
                  <w:vAlign w:val="bottom"/>
                </w:tcPr>
                <w:p w14:paraId="486F64B6"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0.1852</w:t>
                  </w:r>
                </w:p>
              </w:tc>
              <w:tc>
                <w:tcPr>
                  <w:tcW w:w="645" w:type="pct"/>
                  <w:shd w:val="clear" w:color="auto" w:fill="F2F2F2" w:themeFill="accent4"/>
                  <w:vAlign w:val="bottom"/>
                </w:tcPr>
                <w:p w14:paraId="74777048" w14:textId="77777777" w:rsidR="001442D2" w:rsidRPr="003F711B" w:rsidRDefault="001442D2" w:rsidP="00D348A0">
                  <w:pPr>
                    <w:pStyle w:val="TableBodyText"/>
                    <w:ind w:right="28"/>
                    <w:rPr>
                      <w:rFonts w:asciiTheme="minorHAnsi" w:hAnsiTheme="minorHAnsi" w:cstheme="minorHAnsi"/>
                      <w:szCs w:val="18"/>
                    </w:rPr>
                  </w:pPr>
                </w:p>
              </w:tc>
            </w:tr>
            <w:tr w:rsidR="001442D2" w14:paraId="0BA57AFA" w14:textId="77777777" w:rsidTr="00F3516B">
              <w:tc>
                <w:tcPr>
                  <w:tcW w:w="2420" w:type="pct"/>
                  <w:shd w:val="clear" w:color="auto" w:fill="FFFFFF" w:themeFill="background1"/>
                  <w:vAlign w:val="bottom"/>
                </w:tcPr>
                <w:p w14:paraId="298B34AC"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&gt; 200 000</w:t>
                  </w:r>
                </w:p>
              </w:tc>
              <w:tc>
                <w:tcPr>
                  <w:tcW w:w="968" w:type="pct"/>
                  <w:shd w:val="clear" w:color="auto" w:fill="FFFFFF" w:themeFill="background1"/>
                  <w:vAlign w:val="bottom"/>
                </w:tcPr>
                <w:p w14:paraId="5C706D52"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0.5161</w:t>
                  </w:r>
                </w:p>
              </w:tc>
              <w:tc>
                <w:tcPr>
                  <w:tcW w:w="967" w:type="pct"/>
                  <w:shd w:val="clear" w:color="auto" w:fill="FFFFFF" w:themeFill="background1"/>
                  <w:vAlign w:val="bottom"/>
                </w:tcPr>
                <w:p w14:paraId="601EBD87"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0.2313</w:t>
                  </w:r>
                </w:p>
              </w:tc>
              <w:tc>
                <w:tcPr>
                  <w:tcW w:w="645" w:type="pct"/>
                  <w:shd w:val="clear" w:color="auto" w:fill="FFFFFF" w:themeFill="background1"/>
                  <w:vAlign w:val="bottom"/>
                </w:tcPr>
                <w:p w14:paraId="1659BC9C"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56E770B0" w14:textId="77777777" w:rsidTr="00F3516B">
              <w:tc>
                <w:tcPr>
                  <w:tcW w:w="2420" w:type="pct"/>
                  <w:shd w:val="clear" w:color="auto" w:fill="F2F2F2" w:themeFill="accent4"/>
                  <w:vAlign w:val="bottom"/>
                </w:tcPr>
                <w:p w14:paraId="666B752D" w14:textId="77777777" w:rsidR="001442D2" w:rsidRPr="003F711B" w:rsidRDefault="001442D2" w:rsidP="00D348A0">
                  <w:pPr>
                    <w:pStyle w:val="TableBodyText"/>
                    <w:jc w:val="left"/>
                    <w:rPr>
                      <w:rFonts w:asciiTheme="minorHAnsi" w:hAnsiTheme="minorHAnsi" w:cstheme="minorHAnsi"/>
                      <w:b/>
                      <w:color w:val="000000"/>
                      <w:szCs w:val="18"/>
                    </w:rPr>
                  </w:pPr>
                  <w:r w:rsidRPr="003F711B">
                    <w:rPr>
                      <w:rFonts w:asciiTheme="minorHAnsi" w:hAnsiTheme="minorHAnsi" w:cstheme="minorHAnsi"/>
                      <w:b/>
                      <w:color w:val="000000"/>
                      <w:szCs w:val="18"/>
                    </w:rPr>
                    <w:t>Financial literacy score</w:t>
                  </w:r>
                </w:p>
              </w:tc>
              <w:tc>
                <w:tcPr>
                  <w:tcW w:w="968" w:type="pct"/>
                  <w:shd w:val="clear" w:color="auto" w:fill="F2F2F2" w:themeFill="accent4"/>
                  <w:vAlign w:val="bottom"/>
                </w:tcPr>
                <w:p w14:paraId="437B2D91" w14:textId="77777777" w:rsidR="001442D2" w:rsidRPr="003F711B" w:rsidRDefault="001442D2" w:rsidP="00D348A0">
                  <w:pPr>
                    <w:pStyle w:val="TableBodyText"/>
                    <w:rPr>
                      <w:rFonts w:asciiTheme="minorHAnsi" w:hAnsiTheme="minorHAnsi" w:cstheme="minorHAnsi"/>
                      <w:color w:val="000000"/>
                      <w:szCs w:val="18"/>
                    </w:rPr>
                  </w:pPr>
                </w:p>
              </w:tc>
              <w:tc>
                <w:tcPr>
                  <w:tcW w:w="967" w:type="pct"/>
                  <w:shd w:val="clear" w:color="auto" w:fill="F2F2F2" w:themeFill="accent4"/>
                  <w:vAlign w:val="bottom"/>
                </w:tcPr>
                <w:p w14:paraId="678FF4EE" w14:textId="77777777" w:rsidR="001442D2" w:rsidRPr="003F711B" w:rsidRDefault="001442D2" w:rsidP="00D348A0">
                  <w:pPr>
                    <w:pStyle w:val="TableBodyText"/>
                    <w:rPr>
                      <w:rFonts w:asciiTheme="minorHAnsi" w:hAnsiTheme="minorHAnsi" w:cstheme="minorHAnsi"/>
                      <w:color w:val="000000"/>
                      <w:szCs w:val="18"/>
                    </w:rPr>
                  </w:pPr>
                </w:p>
              </w:tc>
              <w:tc>
                <w:tcPr>
                  <w:tcW w:w="645" w:type="pct"/>
                  <w:shd w:val="clear" w:color="auto" w:fill="F2F2F2" w:themeFill="accent4"/>
                  <w:vAlign w:val="bottom"/>
                </w:tcPr>
                <w:p w14:paraId="18B445D3" w14:textId="77777777" w:rsidR="001442D2" w:rsidRPr="003F711B" w:rsidRDefault="001442D2" w:rsidP="00D348A0">
                  <w:pPr>
                    <w:pStyle w:val="TableBodyText"/>
                    <w:ind w:right="28"/>
                    <w:rPr>
                      <w:rFonts w:asciiTheme="minorHAnsi" w:hAnsiTheme="minorHAnsi" w:cstheme="minorHAnsi"/>
                      <w:color w:val="000000"/>
                      <w:szCs w:val="18"/>
                    </w:rPr>
                  </w:pPr>
                </w:p>
              </w:tc>
            </w:tr>
            <w:tr w:rsidR="001442D2" w14:paraId="301D247E" w14:textId="77777777" w:rsidTr="00F3516B">
              <w:tc>
                <w:tcPr>
                  <w:tcW w:w="2420" w:type="pct"/>
                  <w:shd w:val="clear" w:color="auto" w:fill="FFFFFF" w:themeFill="background1"/>
                  <w:vAlign w:val="bottom"/>
                </w:tcPr>
                <w:p w14:paraId="07DB0342"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1</w:t>
                  </w:r>
                </w:p>
              </w:tc>
              <w:tc>
                <w:tcPr>
                  <w:tcW w:w="968" w:type="pct"/>
                  <w:shd w:val="clear" w:color="auto" w:fill="FFFFFF" w:themeFill="background1"/>
                  <w:vAlign w:val="bottom"/>
                </w:tcPr>
                <w:p w14:paraId="78189CFE" w14:textId="2D3A87DE"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0.0532</w:t>
                  </w:r>
                </w:p>
              </w:tc>
              <w:tc>
                <w:tcPr>
                  <w:tcW w:w="967" w:type="pct"/>
                  <w:shd w:val="clear" w:color="auto" w:fill="FFFFFF" w:themeFill="background1"/>
                  <w:vAlign w:val="bottom"/>
                </w:tcPr>
                <w:p w14:paraId="634BA7F2"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0.1256</w:t>
                  </w:r>
                </w:p>
              </w:tc>
              <w:tc>
                <w:tcPr>
                  <w:tcW w:w="645" w:type="pct"/>
                  <w:shd w:val="clear" w:color="auto" w:fill="FFFFFF" w:themeFill="background1"/>
                  <w:vAlign w:val="bottom"/>
                </w:tcPr>
                <w:p w14:paraId="6876C980" w14:textId="77777777" w:rsidR="001442D2" w:rsidRPr="003F711B" w:rsidRDefault="001442D2" w:rsidP="00D348A0">
                  <w:pPr>
                    <w:pStyle w:val="TableBodyText"/>
                    <w:ind w:right="28"/>
                    <w:rPr>
                      <w:rFonts w:asciiTheme="minorHAnsi" w:hAnsiTheme="minorHAnsi" w:cstheme="minorHAnsi"/>
                      <w:szCs w:val="18"/>
                    </w:rPr>
                  </w:pPr>
                </w:p>
              </w:tc>
            </w:tr>
            <w:tr w:rsidR="001442D2" w14:paraId="499DF4A3" w14:textId="77777777" w:rsidTr="00F3516B">
              <w:tc>
                <w:tcPr>
                  <w:tcW w:w="2420" w:type="pct"/>
                  <w:shd w:val="clear" w:color="auto" w:fill="F2F2F2" w:themeFill="accent4"/>
                  <w:vAlign w:val="bottom"/>
                </w:tcPr>
                <w:p w14:paraId="690DCC50"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2</w:t>
                  </w:r>
                </w:p>
              </w:tc>
              <w:tc>
                <w:tcPr>
                  <w:tcW w:w="968" w:type="pct"/>
                  <w:shd w:val="clear" w:color="auto" w:fill="F2F2F2" w:themeFill="accent4"/>
                  <w:vAlign w:val="bottom"/>
                </w:tcPr>
                <w:p w14:paraId="51641166" w14:textId="2096783F"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0.1247</w:t>
                  </w:r>
                </w:p>
              </w:tc>
              <w:tc>
                <w:tcPr>
                  <w:tcW w:w="967" w:type="pct"/>
                  <w:shd w:val="clear" w:color="auto" w:fill="F2F2F2" w:themeFill="accent4"/>
                  <w:vAlign w:val="bottom"/>
                </w:tcPr>
                <w:p w14:paraId="06FC44F5"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0.1323</w:t>
                  </w:r>
                </w:p>
              </w:tc>
              <w:tc>
                <w:tcPr>
                  <w:tcW w:w="645" w:type="pct"/>
                  <w:shd w:val="clear" w:color="auto" w:fill="F2F2F2" w:themeFill="accent4"/>
                  <w:vAlign w:val="bottom"/>
                </w:tcPr>
                <w:p w14:paraId="16EE28BF" w14:textId="77777777" w:rsidR="001442D2" w:rsidRPr="003F711B" w:rsidRDefault="001442D2" w:rsidP="00D348A0">
                  <w:pPr>
                    <w:pStyle w:val="TableBodyText"/>
                    <w:ind w:right="28"/>
                    <w:rPr>
                      <w:rFonts w:asciiTheme="minorHAnsi" w:hAnsiTheme="minorHAnsi" w:cstheme="minorHAnsi"/>
                      <w:szCs w:val="18"/>
                    </w:rPr>
                  </w:pPr>
                </w:p>
              </w:tc>
            </w:tr>
            <w:tr w:rsidR="001442D2" w14:paraId="19D9C76C" w14:textId="77777777" w:rsidTr="00F3516B">
              <w:tc>
                <w:tcPr>
                  <w:tcW w:w="2420" w:type="pct"/>
                  <w:shd w:val="clear" w:color="auto" w:fill="FFFFFF" w:themeFill="background1"/>
                  <w:vAlign w:val="bottom"/>
                </w:tcPr>
                <w:p w14:paraId="4BBEF578"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3</w:t>
                  </w:r>
                </w:p>
              </w:tc>
              <w:tc>
                <w:tcPr>
                  <w:tcW w:w="968" w:type="pct"/>
                  <w:shd w:val="clear" w:color="auto" w:fill="FFFFFF" w:themeFill="background1"/>
                  <w:vAlign w:val="bottom"/>
                </w:tcPr>
                <w:p w14:paraId="77DBD7C7" w14:textId="41A71654"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0.1733</w:t>
                  </w:r>
                </w:p>
              </w:tc>
              <w:tc>
                <w:tcPr>
                  <w:tcW w:w="967" w:type="pct"/>
                  <w:shd w:val="clear" w:color="auto" w:fill="FFFFFF" w:themeFill="background1"/>
                  <w:vAlign w:val="bottom"/>
                </w:tcPr>
                <w:p w14:paraId="47F1EFAB"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0.1318</w:t>
                  </w:r>
                </w:p>
              </w:tc>
              <w:tc>
                <w:tcPr>
                  <w:tcW w:w="645" w:type="pct"/>
                  <w:shd w:val="clear" w:color="auto" w:fill="FFFFFF" w:themeFill="background1"/>
                  <w:vAlign w:val="bottom"/>
                </w:tcPr>
                <w:p w14:paraId="27844F0F" w14:textId="77777777" w:rsidR="001442D2" w:rsidRPr="003F711B" w:rsidRDefault="001442D2" w:rsidP="00D348A0">
                  <w:pPr>
                    <w:pStyle w:val="TableBodyText"/>
                    <w:ind w:right="28"/>
                    <w:rPr>
                      <w:rFonts w:asciiTheme="minorHAnsi" w:hAnsiTheme="minorHAnsi" w:cstheme="minorHAnsi"/>
                      <w:szCs w:val="18"/>
                    </w:rPr>
                  </w:pPr>
                </w:p>
              </w:tc>
            </w:tr>
            <w:tr w:rsidR="001442D2" w14:paraId="00597099" w14:textId="77777777" w:rsidTr="00F3516B">
              <w:tc>
                <w:tcPr>
                  <w:tcW w:w="2420" w:type="pct"/>
                  <w:shd w:val="clear" w:color="auto" w:fill="F2F2F2" w:themeFill="accent4"/>
                  <w:vAlign w:val="bottom"/>
                </w:tcPr>
                <w:p w14:paraId="52C42CF6"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4</w:t>
                  </w:r>
                </w:p>
              </w:tc>
              <w:tc>
                <w:tcPr>
                  <w:tcW w:w="968" w:type="pct"/>
                  <w:shd w:val="clear" w:color="auto" w:fill="F2F2F2" w:themeFill="accent4"/>
                  <w:vAlign w:val="bottom"/>
                </w:tcPr>
                <w:p w14:paraId="4AFDB215" w14:textId="5618FBD7"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0.3425</w:t>
                  </w:r>
                </w:p>
              </w:tc>
              <w:tc>
                <w:tcPr>
                  <w:tcW w:w="967" w:type="pct"/>
                  <w:shd w:val="clear" w:color="auto" w:fill="F2F2F2" w:themeFill="accent4"/>
                  <w:vAlign w:val="bottom"/>
                </w:tcPr>
                <w:p w14:paraId="01A5ABDF"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0.1445</w:t>
                  </w:r>
                </w:p>
              </w:tc>
              <w:tc>
                <w:tcPr>
                  <w:tcW w:w="645" w:type="pct"/>
                  <w:shd w:val="clear" w:color="auto" w:fill="F2F2F2" w:themeFill="accent4"/>
                  <w:vAlign w:val="bottom"/>
                </w:tcPr>
                <w:p w14:paraId="4BBF2E20"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0B7DF2B5" w14:textId="77777777" w:rsidTr="00F3516B">
              <w:tc>
                <w:tcPr>
                  <w:tcW w:w="2420" w:type="pct"/>
                  <w:shd w:val="clear" w:color="auto" w:fill="FFFFFF" w:themeFill="background1"/>
                  <w:vAlign w:val="bottom"/>
                </w:tcPr>
                <w:p w14:paraId="02415CE7" w14:textId="77777777" w:rsidR="001442D2" w:rsidRPr="003F711B" w:rsidRDefault="001442D2" w:rsidP="00D348A0">
                  <w:pPr>
                    <w:pStyle w:val="TableBodyText"/>
                    <w:jc w:val="left"/>
                    <w:rPr>
                      <w:rFonts w:asciiTheme="minorHAnsi" w:hAnsiTheme="minorHAnsi" w:cstheme="minorHAnsi"/>
                      <w:b/>
                      <w:color w:val="000000"/>
                      <w:szCs w:val="18"/>
                    </w:rPr>
                  </w:pPr>
                  <w:r w:rsidRPr="003F711B">
                    <w:rPr>
                      <w:rFonts w:asciiTheme="minorHAnsi" w:hAnsiTheme="minorHAnsi" w:cstheme="minorHAnsi"/>
                      <w:b/>
                      <w:color w:val="000000"/>
                      <w:szCs w:val="18"/>
                    </w:rPr>
                    <w:t xml:space="preserve">Level of highest education </w:t>
                  </w:r>
                </w:p>
              </w:tc>
              <w:tc>
                <w:tcPr>
                  <w:tcW w:w="968" w:type="pct"/>
                  <w:shd w:val="clear" w:color="auto" w:fill="FFFFFF" w:themeFill="background1"/>
                  <w:vAlign w:val="bottom"/>
                </w:tcPr>
                <w:p w14:paraId="2095A9B1" w14:textId="77777777" w:rsidR="001442D2" w:rsidRPr="003F711B" w:rsidRDefault="001442D2" w:rsidP="00D348A0">
                  <w:pPr>
                    <w:pStyle w:val="TableBodyText"/>
                    <w:rPr>
                      <w:rFonts w:asciiTheme="minorHAnsi" w:hAnsiTheme="minorHAnsi" w:cstheme="minorHAnsi"/>
                      <w:color w:val="000000"/>
                      <w:szCs w:val="18"/>
                    </w:rPr>
                  </w:pPr>
                </w:p>
              </w:tc>
              <w:tc>
                <w:tcPr>
                  <w:tcW w:w="967" w:type="pct"/>
                  <w:shd w:val="clear" w:color="auto" w:fill="FFFFFF" w:themeFill="background1"/>
                  <w:vAlign w:val="bottom"/>
                </w:tcPr>
                <w:p w14:paraId="289BADC1" w14:textId="77777777" w:rsidR="001442D2" w:rsidRPr="003F711B" w:rsidRDefault="001442D2" w:rsidP="00D348A0">
                  <w:pPr>
                    <w:pStyle w:val="TableBodyText"/>
                    <w:rPr>
                      <w:rFonts w:asciiTheme="minorHAnsi" w:hAnsiTheme="minorHAnsi" w:cstheme="minorHAnsi"/>
                      <w:color w:val="000000"/>
                      <w:szCs w:val="18"/>
                    </w:rPr>
                  </w:pPr>
                </w:p>
              </w:tc>
              <w:tc>
                <w:tcPr>
                  <w:tcW w:w="645" w:type="pct"/>
                  <w:shd w:val="clear" w:color="auto" w:fill="FFFFFF" w:themeFill="background1"/>
                  <w:vAlign w:val="bottom"/>
                </w:tcPr>
                <w:p w14:paraId="77657D1E" w14:textId="77777777" w:rsidR="001442D2" w:rsidRPr="003F711B" w:rsidRDefault="001442D2" w:rsidP="00D348A0">
                  <w:pPr>
                    <w:pStyle w:val="TableBodyText"/>
                    <w:ind w:right="28"/>
                    <w:rPr>
                      <w:rFonts w:asciiTheme="minorHAnsi" w:hAnsiTheme="minorHAnsi" w:cstheme="minorHAnsi"/>
                      <w:color w:val="000000"/>
                      <w:szCs w:val="18"/>
                    </w:rPr>
                  </w:pPr>
                </w:p>
              </w:tc>
            </w:tr>
            <w:tr w:rsidR="001442D2" w14:paraId="3E11DF0B" w14:textId="77777777" w:rsidTr="00F3516B">
              <w:tc>
                <w:tcPr>
                  <w:tcW w:w="2420" w:type="pct"/>
                  <w:shd w:val="clear" w:color="auto" w:fill="F2F2F2" w:themeFill="accent4"/>
                  <w:vAlign w:val="bottom"/>
                </w:tcPr>
                <w:p w14:paraId="79D4BCED"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Year 12 or equivalent</w:t>
                  </w:r>
                </w:p>
              </w:tc>
              <w:tc>
                <w:tcPr>
                  <w:tcW w:w="968" w:type="pct"/>
                  <w:shd w:val="clear" w:color="auto" w:fill="F2F2F2" w:themeFill="accent4"/>
                  <w:vAlign w:val="bottom"/>
                </w:tcPr>
                <w:p w14:paraId="7160D29F"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0.0607</w:t>
                  </w:r>
                </w:p>
              </w:tc>
              <w:tc>
                <w:tcPr>
                  <w:tcW w:w="967" w:type="pct"/>
                  <w:shd w:val="clear" w:color="auto" w:fill="F2F2F2" w:themeFill="accent4"/>
                  <w:vAlign w:val="bottom"/>
                </w:tcPr>
                <w:p w14:paraId="2A7D07C9"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0.1509</w:t>
                  </w:r>
                </w:p>
              </w:tc>
              <w:tc>
                <w:tcPr>
                  <w:tcW w:w="645" w:type="pct"/>
                  <w:shd w:val="clear" w:color="auto" w:fill="F2F2F2" w:themeFill="accent4"/>
                  <w:vAlign w:val="bottom"/>
                </w:tcPr>
                <w:p w14:paraId="19A084C3" w14:textId="77777777" w:rsidR="001442D2" w:rsidRPr="003F711B" w:rsidRDefault="001442D2" w:rsidP="00D348A0">
                  <w:pPr>
                    <w:pStyle w:val="TableBodyText"/>
                    <w:ind w:right="28"/>
                    <w:rPr>
                      <w:rFonts w:asciiTheme="minorHAnsi" w:hAnsiTheme="minorHAnsi" w:cstheme="minorHAnsi"/>
                      <w:szCs w:val="18"/>
                    </w:rPr>
                  </w:pPr>
                </w:p>
              </w:tc>
            </w:tr>
            <w:tr w:rsidR="001442D2" w14:paraId="2DE7AABC" w14:textId="77777777" w:rsidTr="00F3516B">
              <w:tc>
                <w:tcPr>
                  <w:tcW w:w="2420" w:type="pct"/>
                  <w:shd w:val="clear" w:color="auto" w:fill="FFFFFF" w:themeFill="background1"/>
                  <w:vAlign w:val="bottom"/>
                </w:tcPr>
                <w:p w14:paraId="4EA6774C"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Certificate/Diploma</w:t>
                  </w:r>
                </w:p>
              </w:tc>
              <w:tc>
                <w:tcPr>
                  <w:tcW w:w="968" w:type="pct"/>
                  <w:shd w:val="clear" w:color="auto" w:fill="FFFFFF" w:themeFill="background1"/>
                  <w:vAlign w:val="bottom"/>
                </w:tcPr>
                <w:p w14:paraId="633B7154" w14:textId="05FB5F4A" w:rsidR="001442D2" w:rsidRPr="003F711B" w:rsidRDefault="009F10FD" w:rsidP="00D348A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3F711B">
                    <w:rPr>
                      <w:rFonts w:asciiTheme="minorHAnsi" w:hAnsiTheme="minorHAnsi" w:cstheme="minorHAnsi"/>
                      <w:color w:val="000000"/>
                      <w:szCs w:val="18"/>
                    </w:rPr>
                    <w:t>0.0023</w:t>
                  </w:r>
                </w:p>
              </w:tc>
              <w:tc>
                <w:tcPr>
                  <w:tcW w:w="967" w:type="pct"/>
                  <w:shd w:val="clear" w:color="auto" w:fill="FFFFFF" w:themeFill="background1"/>
                  <w:vAlign w:val="bottom"/>
                </w:tcPr>
                <w:p w14:paraId="7A7791BB"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0.1427</w:t>
                  </w:r>
                </w:p>
              </w:tc>
              <w:tc>
                <w:tcPr>
                  <w:tcW w:w="645" w:type="pct"/>
                  <w:shd w:val="clear" w:color="auto" w:fill="FFFFFF" w:themeFill="background1"/>
                  <w:vAlign w:val="bottom"/>
                </w:tcPr>
                <w:p w14:paraId="581EBA8D" w14:textId="77777777" w:rsidR="001442D2" w:rsidRPr="003F711B" w:rsidRDefault="001442D2" w:rsidP="00D348A0">
                  <w:pPr>
                    <w:pStyle w:val="TableBodyText"/>
                    <w:ind w:right="28"/>
                    <w:rPr>
                      <w:rFonts w:asciiTheme="minorHAnsi" w:hAnsiTheme="minorHAnsi" w:cstheme="minorHAnsi"/>
                      <w:szCs w:val="18"/>
                    </w:rPr>
                  </w:pPr>
                </w:p>
              </w:tc>
            </w:tr>
            <w:tr w:rsidR="001442D2" w14:paraId="5760CBC4" w14:textId="77777777" w:rsidTr="00F3516B">
              <w:tc>
                <w:tcPr>
                  <w:tcW w:w="2420" w:type="pct"/>
                  <w:shd w:val="clear" w:color="auto" w:fill="F2F2F2" w:themeFill="accent4"/>
                  <w:vAlign w:val="bottom"/>
                </w:tcPr>
                <w:p w14:paraId="2B8DBD46"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Bachelor</w:t>
                  </w:r>
                </w:p>
              </w:tc>
              <w:tc>
                <w:tcPr>
                  <w:tcW w:w="968" w:type="pct"/>
                  <w:shd w:val="clear" w:color="auto" w:fill="F2F2F2" w:themeFill="accent4"/>
                  <w:vAlign w:val="bottom"/>
                </w:tcPr>
                <w:p w14:paraId="77A2EB23"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0.1641</w:t>
                  </w:r>
                </w:p>
              </w:tc>
              <w:tc>
                <w:tcPr>
                  <w:tcW w:w="967" w:type="pct"/>
                  <w:shd w:val="clear" w:color="auto" w:fill="F2F2F2" w:themeFill="accent4"/>
                  <w:vAlign w:val="bottom"/>
                </w:tcPr>
                <w:p w14:paraId="40238D35"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0.1520</w:t>
                  </w:r>
                </w:p>
              </w:tc>
              <w:tc>
                <w:tcPr>
                  <w:tcW w:w="645" w:type="pct"/>
                  <w:shd w:val="clear" w:color="auto" w:fill="F2F2F2" w:themeFill="accent4"/>
                  <w:vAlign w:val="bottom"/>
                </w:tcPr>
                <w:p w14:paraId="2EED0EE2" w14:textId="77777777" w:rsidR="001442D2" w:rsidRPr="003F711B" w:rsidRDefault="001442D2" w:rsidP="00D348A0">
                  <w:pPr>
                    <w:pStyle w:val="TableBodyText"/>
                    <w:ind w:right="28"/>
                    <w:rPr>
                      <w:rFonts w:asciiTheme="minorHAnsi" w:hAnsiTheme="minorHAnsi" w:cstheme="minorHAnsi"/>
                      <w:szCs w:val="18"/>
                    </w:rPr>
                  </w:pPr>
                </w:p>
              </w:tc>
            </w:tr>
            <w:tr w:rsidR="001442D2" w14:paraId="507004D5" w14:textId="77777777" w:rsidTr="00F3516B">
              <w:tc>
                <w:tcPr>
                  <w:tcW w:w="2420" w:type="pct"/>
                  <w:shd w:val="clear" w:color="auto" w:fill="FFFFFF" w:themeFill="background1"/>
                  <w:vAlign w:val="bottom"/>
                </w:tcPr>
                <w:p w14:paraId="37760BF9"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Graduate Diploma</w:t>
                  </w:r>
                </w:p>
              </w:tc>
              <w:tc>
                <w:tcPr>
                  <w:tcW w:w="968" w:type="pct"/>
                  <w:shd w:val="clear" w:color="auto" w:fill="FFFFFF" w:themeFill="background1"/>
                  <w:vAlign w:val="bottom"/>
                </w:tcPr>
                <w:p w14:paraId="46B62D44"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0.0725</w:t>
                  </w:r>
                </w:p>
              </w:tc>
              <w:tc>
                <w:tcPr>
                  <w:tcW w:w="967" w:type="pct"/>
                  <w:shd w:val="clear" w:color="auto" w:fill="FFFFFF" w:themeFill="background1"/>
                  <w:vAlign w:val="bottom"/>
                </w:tcPr>
                <w:p w14:paraId="55F3736D"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0.2329</w:t>
                  </w:r>
                </w:p>
              </w:tc>
              <w:tc>
                <w:tcPr>
                  <w:tcW w:w="645" w:type="pct"/>
                  <w:shd w:val="clear" w:color="auto" w:fill="FFFFFF" w:themeFill="background1"/>
                  <w:vAlign w:val="bottom"/>
                </w:tcPr>
                <w:p w14:paraId="77A001BF" w14:textId="77777777" w:rsidR="001442D2" w:rsidRPr="003F711B" w:rsidRDefault="001442D2" w:rsidP="00D348A0">
                  <w:pPr>
                    <w:pStyle w:val="TableBodyText"/>
                    <w:ind w:right="28"/>
                    <w:rPr>
                      <w:rFonts w:asciiTheme="minorHAnsi" w:hAnsiTheme="minorHAnsi" w:cstheme="minorHAnsi"/>
                      <w:szCs w:val="18"/>
                    </w:rPr>
                  </w:pPr>
                </w:p>
              </w:tc>
            </w:tr>
            <w:tr w:rsidR="001442D2" w14:paraId="3ABE27C0" w14:textId="77777777" w:rsidTr="00F3516B">
              <w:tc>
                <w:tcPr>
                  <w:tcW w:w="2420" w:type="pct"/>
                  <w:tcBorders>
                    <w:bottom w:val="single" w:sz="6" w:space="0" w:color="BFBFBF"/>
                  </w:tcBorders>
                  <w:shd w:val="clear" w:color="auto" w:fill="F2F2F2" w:themeFill="accent4"/>
                  <w:vAlign w:val="bottom"/>
                </w:tcPr>
                <w:p w14:paraId="74763060" w14:textId="77777777" w:rsidR="001442D2" w:rsidRPr="003F711B" w:rsidRDefault="001442D2" w:rsidP="00D348A0">
                  <w:pPr>
                    <w:pStyle w:val="TableBodyText"/>
                    <w:jc w:val="left"/>
                    <w:rPr>
                      <w:rFonts w:asciiTheme="minorHAnsi" w:hAnsiTheme="minorHAnsi" w:cstheme="minorHAnsi"/>
                      <w:szCs w:val="18"/>
                    </w:rPr>
                  </w:pPr>
                  <w:r w:rsidRPr="003F711B">
                    <w:rPr>
                      <w:rFonts w:asciiTheme="minorHAnsi" w:hAnsiTheme="minorHAnsi" w:cstheme="minorHAnsi"/>
                      <w:color w:val="000000"/>
                      <w:szCs w:val="18"/>
                    </w:rPr>
                    <w:t>Postgraduate</w:t>
                  </w:r>
                </w:p>
              </w:tc>
              <w:tc>
                <w:tcPr>
                  <w:tcW w:w="968" w:type="pct"/>
                  <w:tcBorders>
                    <w:bottom w:val="single" w:sz="6" w:space="0" w:color="BFBFBF"/>
                  </w:tcBorders>
                  <w:shd w:val="clear" w:color="auto" w:fill="F2F2F2" w:themeFill="accent4"/>
                  <w:vAlign w:val="bottom"/>
                </w:tcPr>
                <w:p w14:paraId="752ABA46"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0.3453</w:t>
                  </w:r>
                </w:p>
              </w:tc>
              <w:tc>
                <w:tcPr>
                  <w:tcW w:w="967" w:type="pct"/>
                  <w:tcBorders>
                    <w:bottom w:val="single" w:sz="6" w:space="0" w:color="BFBFBF"/>
                  </w:tcBorders>
                  <w:shd w:val="clear" w:color="auto" w:fill="F2F2F2" w:themeFill="accent4"/>
                  <w:vAlign w:val="bottom"/>
                </w:tcPr>
                <w:p w14:paraId="033902C0" w14:textId="77777777" w:rsidR="001442D2" w:rsidRPr="003F711B" w:rsidRDefault="001442D2" w:rsidP="00D348A0">
                  <w:pPr>
                    <w:pStyle w:val="TableBodyText"/>
                    <w:rPr>
                      <w:rFonts w:asciiTheme="minorHAnsi" w:hAnsiTheme="minorHAnsi" w:cstheme="minorHAnsi"/>
                      <w:szCs w:val="18"/>
                    </w:rPr>
                  </w:pPr>
                  <w:r w:rsidRPr="003F711B">
                    <w:rPr>
                      <w:rFonts w:asciiTheme="minorHAnsi" w:hAnsiTheme="minorHAnsi" w:cstheme="minorHAnsi"/>
                      <w:color w:val="000000"/>
                      <w:szCs w:val="18"/>
                    </w:rPr>
                    <w:t>0.1855</w:t>
                  </w:r>
                </w:p>
              </w:tc>
              <w:tc>
                <w:tcPr>
                  <w:tcW w:w="645" w:type="pct"/>
                  <w:tcBorders>
                    <w:bottom w:val="single" w:sz="6" w:space="0" w:color="BFBFBF"/>
                  </w:tcBorders>
                  <w:shd w:val="clear" w:color="auto" w:fill="F2F2F2" w:themeFill="accent4"/>
                  <w:vAlign w:val="bottom"/>
                </w:tcPr>
                <w:p w14:paraId="3D2B21D8" w14:textId="77777777" w:rsidR="001442D2" w:rsidRPr="003F711B" w:rsidRDefault="001442D2" w:rsidP="00D348A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bl>
          <w:p w14:paraId="2C07B7C9" w14:textId="77777777" w:rsidR="001442D2" w:rsidRDefault="001442D2" w:rsidP="00F3516B">
            <w:pPr>
              <w:pStyle w:val="Box"/>
            </w:pPr>
          </w:p>
        </w:tc>
      </w:tr>
      <w:tr w:rsidR="001442D2" w14:paraId="1B3C85A8" w14:textId="77777777" w:rsidTr="00E63330">
        <w:tc>
          <w:tcPr>
            <w:tcW w:w="5000" w:type="pct"/>
            <w:tcBorders>
              <w:top w:val="nil"/>
              <w:left w:val="nil"/>
              <w:bottom w:val="nil"/>
              <w:right w:val="nil"/>
            </w:tcBorders>
            <w:shd w:val="clear" w:color="auto" w:fill="auto"/>
          </w:tcPr>
          <w:p w14:paraId="232345E1" w14:textId="44017330" w:rsidR="001442D2" w:rsidRDefault="001442D2" w:rsidP="00F3516B">
            <w:pPr>
              <w:pStyle w:val="Note"/>
              <w:rPr>
                <w:i/>
              </w:rPr>
            </w:pPr>
            <w:r w:rsidRPr="008E77FE">
              <w:rPr>
                <w:rStyle w:val="NoteLabel"/>
              </w:rPr>
              <w:t>a</w:t>
            </w:r>
            <w:r>
              <w:t xml:space="preserve"> Each constant reflects a respondent who scored 0 on the financial and super literacy questions, in the 15</w:t>
            </w:r>
            <w:r w:rsidR="009F10FD">
              <w:noBreakHyphen/>
            </w:r>
            <w:r>
              <w:t xml:space="preserve">24 age bracket, is male, is in the &lt; 20 000 income bracket, with a level of highest education which is less than year 12, exhibited low survey effort, does not currently have a fund and who was presented with information in dollars.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939 matched observations were used for this regression. </w:t>
            </w:r>
            <w:r>
              <w:rPr>
                <w:rStyle w:val="NoteLabel"/>
              </w:rPr>
              <w:t xml:space="preserve">e </w:t>
            </w:r>
            <w:r>
              <w:t>***, ** and * represent statistical significance at the 1, 5 and 10 per cent level respectively</w:t>
            </w:r>
          </w:p>
        </w:tc>
      </w:tr>
      <w:tr w:rsidR="001442D2" w14:paraId="66B7CD47" w14:textId="77777777" w:rsidTr="00E63330">
        <w:tc>
          <w:tcPr>
            <w:tcW w:w="5000" w:type="pct"/>
            <w:tcBorders>
              <w:top w:val="nil"/>
              <w:left w:val="nil"/>
              <w:bottom w:val="single" w:sz="6" w:space="0" w:color="78A22F"/>
              <w:right w:val="nil"/>
            </w:tcBorders>
            <w:shd w:val="clear" w:color="auto" w:fill="auto"/>
          </w:tcPr>
          <w:p w14:paraId="7BE04B5B" w14:textId="77777777" w:rsidR="001442D2" w:rsidRDefault="001442D2" w:rsidP="00F3516B">
            <w:pPr>
              <w:pStyle w:val="Box"/>
              <w:spacing w:before="0" w:line="120" w:lineRule="exact"/>
            </w:pPr>
          </w:p>
        </w:tc>
      </w:tr>
      <w:tr w:rsidR="001442D2" w:rsidRPr="000863A5" w14:paraId="403CB8F7" w14:textId="77777777" w:rsidTr="00E63330">
        <w:tc>
          <w:tcPr>
            <w:tcW w:w="5000" w:type="pct"/>
            <w:tcBorders>
              <w:top w:val="single" w:sz="6" w:space="0" w:color="78A22F"/>
              <w:left w:val="nil"/>
              <w:bottom w:val="nil"/>
              <w:right w:val="nil"/>
            </w:tcBorders>
          </w:tcPr>
          <w:p w14:paraId="344B1A4D" w14:textId="52E0697A" w:rsidR="001442D2" w:rsidRPr="00626D32" w:rsidRDefault="001442D2" w:rsidP="00F3516B">
            <w:pPr>
              <w:pStyle w:val="BoxSpaceBelow"/>
            </w:pPr>
          </w:p>
        </w:tc>
      </w:tr>
    </w:tbl>
    <w:p w14:paraId="7490B006" w14:textId="2DEBC1A0"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3621A886" w14:textId="77777777" w:rsidTr="00E63330">
        <w:tc>
          <w:tcPr>
            <w:tcW w:w="5000" w:type="pct"/>
            <w:tcBorders>
              <w:top w:val="single" w:sz="6" w:space="0" w:color="78A22F"/>
              <w:left w:val="nil"/>
              <w:bottom w:val="nil"/>
              <w:right w:val="nil"/>
            </w:tcBorders>
            <w:shd w:val="clear" w:color="auto" w:fill="auto"/>
          </w:tcPr>
          <w:p w14:paraId="6DBDBD47" w14:textId="3720B0D7" w:rsidR="001442D2" w:rsidRDefault="001442D2" w:rsidP="00F3516B">
            <w:pPr>
              <w:pStyle w:val="TableTitle"/>
            </w:pPr>
            <w:r>
              <w:rPr>
                <w:b w:val="0"/>
              </w:rPr>
              <w:t>Table A.</w:t>
            </w:r>
            <w:r>
              <w:rPr>
                <w:b w:val="0"/>
                <w:noProof/>
              </w:rPr>
              <w:t>27</w:t>
            </w:r>
            <w:r>
              <w:tab/>
              <w:t>Log likelihood ratio test</w:t>
            </w:r>
          </w:p>
          <w:p w14:paraId="23134A9A" w14:textId="3C7E5388" w:rsidR="001442D2" w:rsidRPr="00784A05" w:rsidRDefault="001442D2" w:rsidP="00F3516B">
            <w:pPr>
              <w:pStyle w:val="Subtitle"/>
            </w:pPr>
            <w:r>
              <w:t>Difficulty across presentation of information</w:t>
            </w:r>
            <w:r w:rsidR="009F10FD">
              <w:t xml:space="preserve"> </w:t>
            </w:r>
          </w:p>
        </w:tc>
      </w:tr>
      <w:tr w:rsidR="001442D2" w14:paraId="2E0CD781" w14:textId="77777777" w:rsidTr="00E63330">
        <w:tc>
          <w:tcPr>
            <w:tcW w:w="5000" w:type="pct"/>
            <w:tcBorders>
              <w:top w:val="nil"/>
              <w:left w:val="nil"/>
              <w:bottom w:val="nil"/>
              <w:right w:val="nil"/>
            </w:tcBorders>
            <w:shd w:val="clear" w:color="auto" w:fill="auto"/>
          </w:tcPr>
          <w:tbl>
            <w:tblPr>
              <w:tblW w:w="4933" w:type="pct"/>
              <w:tblCellMar>
                <w:top w:w="28" w:type="dxa"/>
                <w:left w:w="0" w:type="dxa"/>
                <w:right w:w="0" w:type="dxa"/>
              </w:tblCellMar>
              <w:tblLook w:val="0000" w:firstRow="0" w:lastRow="0" w:firstColumn="0" w:lastColumn="0" w:noHBand="0" w:noVBand="0"/>
            </w:tblPr>
            <w:tblGrid>
              <w:gridCol w:w="3865"/>
              <w:gridCol w:w="2057"/>
              <w:gridCol w:w="2468"/>
            </w:tblGrid>
            <w:tr w:rsidR="001442D2" w14:paraId="10EFFB72" w14:textId="77777777" w:rsidTr="00F3516B">
              <w:trPr>
                <w:tblHeader/>
              </w:trPr>
              <w:tc>
                <w:tcPr>
                  <w:tcW w:w="2303" w:type="pct"/>
                  <w:tcBorders>
                    <w:top w:val="single" w:sz="6" w:space="0" w:color="BFBFBF"/>
                    <w:bottom w:val="single" w:sz="6" w:space="0" w:color="BFBFBF"/>
                  </w:tcBorders>
                  <w:shd w:val="clear" w:color="auto" w:fill="auto"/>
                  <w:tcMar>
                    <w:top w:w="28" w:type="dxa"/>
                  </w:tcMar>
                </w:tcPr>
                <w:p w14:paraId="444AE775" w14:textId="77777777" w:rsidR="001442D2" w:rsidRDefault="001442D2" w:rsidP="00F3516B">
                  <w:pPr>
                    <w:pStyle w:val="TableColumnHeading"/>
                    <w:jc w:val="left"/>
                  </w:pPr>
                  <w:r>
                    <w:rPr>
                      <w:i w:val="0"/>
                    </w:rPr>
                    <w:t>Quantity</w:t>
                  </w:r>
                </w:p>
              </w:tc>
              <w:tc>
                <w:tcPr>
                  <w:tcW w:w="1226" w:type="pct"/>
                  <w:tcBorders>
                    <w:top w:val="single" w:sz="6" w:space="0" w:color="BFBFBF"/>
                    <w:bottom w:val="single" w:sz="6" w:space="0" w:color="BFBFBF"/>
                  </w:tcBorders>
                </w:tcPr>
                <w:p w14:paraId="089E57FD" w14:textId="77777777" w:rsidR="001442D2" w:rsidRDefault="001442D2" w:rsidP="00F3516B">
                  <w:pPr>
                    <w:pStyle w:val="TableColumnHeading"/>
                  </w:pPr>
                  <w:r>
                    <w:t>Value</w:t>
                  </w:r>
                </w:p>
              </w:tc>
              <w:tc>
                <w:tcPr>
                  <w:tcW w:w="1471" w:type="pct"/>
                  <w:tcBorders>
                    <w:top w:val="single" w:sz="6" w:space="0" w:color="BFBFBF"/>
                    <w:bottom w:val="single" w:sz="6" w:space="0" w:color="BFBFBF"/>
                  </w:tcBorders>
                  <w:shd w:val="clear" w:color="auto" w:fill="auto"/>
                  <w:tcMar>
                    <w:top w:w="28" w:type="dxa"/>
                  </w:tcMar>
                </w:tcPr>
                <w:p w14:paraId="3DA22847" w14:textId="77777777" w:rsidR="001442D2" w:rsidRDefault="001442D2" w:rsidP="00F3516B">
                  <w:pPr>
                    <w:pStyle w:val="TableColumnHeading"/>
                    <w:ind w:right="28"/>
                  </w:pPr>
                  <w:r>
                    <w:rPr>
                      <w:i w:val="0"/>
                    </w:rPr>
                    <w:t>Degrees of freedom</w:t>
                  </w:r>
                </w:p>
              </w:tc>
            </w:tr>
            <w:tr w:rsidR="001442D2" w14:paraId="365AABC6" w14:textId="77777777" w:rsidTr="00F3516B">
              <w:tc>
                <w:tcPr>
                  <w:tcW w:w="2303" w:type="pct"/>
                  <w:tcBorders>
                    <w:top w:val="single" w:sz="6" w:space="0" w:color="BFBFBF"/>
                  </w:tcBorders>
                  <w:shd w:val="clear" w:color="auto" w:fill="F2F2F2"/>
                </w:tcPr>
                <w:p w14:paraId="618DFB1C" w14:textId="77777777" w:rsidR="001442D2" w:rsidRDefault="001442D2" w:rsidP="00F3516B">
                  <w:pPr>
                    <w:pStyle w:val="TableUnitsRow"/>
                    <w:jc w:val="left"/>
                  </w:pPr>
                  <w:r>
                    <w:rPr>
                      <w:i/>
                    </w:rPr>
                    <w:t>Null Deviance</w:t>
                  </w:r>
                </w:p>
              </w:tc>
              <w:tc>
                <w:tcPr>
                  <w:tcW w:w="1226" w:type="pct"/>
                  <w:tcBorders>
                    <w:top w:val="single" w:sz="6" w:space="0" w:color="BFBFBF"/>
                  </w:tcBorders>
                  <w:shd w:val="clear" w:color="auto" w:fill="F2F2F2"/>
                </w:tcPr>
                <w:p w14:paraId="1EE751F1" w14:textId="77777777" w:rsidR="001442D2" w:rsidRDefault="001442D2" w:rsidP="00F3516B">
                  <w:pPr>
                    <w:pStyle w:val="TableUnitsRow"/>
                  </w:pPr>
                  <w:r>
                    <w:t>2674.85</w:t>
                  </w:r>
                </w:p>
              </w:tc>
              <w:tc>
                <w:tcPr>
                  <w:tcW w:w="1471" w:type="pct"/>
                  <w:tcBorders>
                    <w:top w:val="single" w:sz="6" w:space="0" w:color="BFBFBF"/>
                  </w:tcBorders>
                  <w:shd w:val="clear" w:color="auto" w:fill="F2F2F2"/>
                </w:tcPr>
                <w:p w14:paraId="2B3F4C31" w14:textId="77777777" w:rsidR="001442D2" w:rsidRDefault="001442D2" w:rsidP="00F3516B">
                  <w:pPr>
                    <w:pStyle w:val="TableUnitsRow"/>
                    <w:ind w:right="28"/>
                  </w:pPr>
                  <w:r>
                    <w:t>935</w:t>
                  </w:r>
                </w:p>
              </w:tc>
            </w:tr>
            <w:tr w:rsidR="001442D2" w14:paraId="3BB6EACE" w14:textId="77777777" w:rsidTr="00F3516B">
              <w:tc>
                <w:tcPr>
                  <w:tcW w:w="2303" w:type="pct"/>
                </w:tcPr>
                <w:p w14:paraId="4F7C98B4" w14:textId="77777777" w:rsidR="001442D2" w:rsidRDefault="001442D2" w:rsidP="00F3516B">
                  <w:pPr>
                    <w:pStyle w:val="TableBodyText"/>
                    <w:jc w:val="left"/>
                  </w:pPr>
                  <w:r>
                    <w:rPr>
                      <w:i/>
                    </w:rPr>
                    <w:t>Residual Deviance</w:t>
                  </w:r>
                </w:p>
              </w:tc>
              <w:tc>
                <w:tcPr>
                  <w:tcW w:w="1226" w:type="pct"/>
                </w:tcPr>
                <w:p w14:paraId="79FB200E" w14:textId="77777777" w:rsidR="001442D2" w:rsidRDefault="001442D2" w:rsidP="00F3516B">
                  <w:pPr>
                    <w:pStyle w:val="TableBodyText"/>
                  </w:pPr>
                  <w:r>
                    <w:t>2589.21</w:t>
                  </w:r>
                </w:p>
              </w:tc>
              <w:tc>
                <w:tcPr>
                  <w:tcW w:w="1471" w:type="pct"/>
                </w:tcPr>
                <w:p w14:paraId="3209C427" w14:textId="77777777" w:rsidR="001442D2" w:rsidRDefault="001442D2" w:rsidP="00F3516B">
                  <w:pPr>
                    <w:pStyle w:val="TableBodyText"/>
                    <w:ind w:right="28"/>
                  </w:pPr>
                  <w:r>
                    <w:t>911</w:t>
                  </w:r>
                </w:p>
              </w:tc>
            </w:tr>
            <w:tr w:rsidR="001442D2" w14:paraId="10A99BE5" w14:textId="77777777" w:rsidTr="00F3516B">
              <w:tc>
                <w:tcPr>
                  <w:tcW w:w="2303" w:type="pct"/>
                  <w:shd w:val="clear" w:color="auto" w:fill="F2F2F2"/>
                </w:tcPr>
                <w:p w14:paraId="735AA41E" w14:textId="77777777" w:rsidR="001442D2" w:rsidRDefault="001442D2" w:rsidP="00F3516B">
                  <w:pPr>
                    <w:pStyle w:val="TableBodyText"/>
                    <w:jc w:val="left"/>
                  </w:pPr>
                  <w:r>
                    <w:rPr>
                      <w:i/>
                    </w:rPr>
                    <w:t>Test Statistic</w:t>
                  </w:r>
                </w:p>
              </w:tc>
              <w:tc>
                <w:tcPr>
                  <w:tcW w:w="1226" w:type="pct"/>
                  <w:shd w:val="clear" w:color="auto" w:fill="F2F2F2"/>
                </w:tcPr>
                <w:p w14:paraId="77571772" w14:textId="77777777" w:rsidR="001442D2" w:rsidRDefault="001442D2" w:rsidP="00F3516B">
                  <w:pPr>
                    <w:pStyle w:val="TableBodyText"/>
                  </w:pPr>
                  <w:r>
                    <w:t>85.64</w:t>
                  </w:r>
                </w:p>
              </w:tc>
              <w:tc>
                <w:tcPr>
                  <w:tcW w:w="1471" w:type="pct"/>
                  <w:shd w:val="clear" w:color="auto" w:fill="F2F2F2"/>
                </w:tcPr>
                <w:p w14:paraId="632B56B0" w14:textId="77777777" w:rsidR="001442D2" w:rsidRDefault="001442D2" w:rsidP="00F3516B">
                  <w:pPr>
                    <w:pStyle w:val="TableBodyText"/>
                    <w:ind w:right="28"/>
                  </w:pPr>
                </w:p>
              </w:tc>
            </w:tr>
            <w:tr w:rsidR="001442D2" w14:paraId="6915A904" w14:textId="77777777" w:rsidTr="00F3516B">
              <w:tc>
                <w:tcPr>
                  <w:tcW w:w="2303" w:type="pct"/>
                  <w:shd w:val="clear" w:color="auto" w:fill="auto"/>
                </w:tcPr>
                <w:p w14:paraId="55CE60A1" w14:textId="3FDD8DBF" w:rsidR="001442D2" w:rsidRDefault="001442D2" w:rsidP="00F3516B">
                  <w:pPr>
                    <w:pStyle w:val="TableBodyText"/>
                    <w:jc w:val="left"/>
                  </w:pPr>
                  <w:r>
                    <w:rPr>
                      <w:i/>
                    </w:rPr>
                    <w:t>Critical value – Chi</w:t>
                  </w:r>
                  <w:r w:rsidR="009F10FD">
                    <w:rPr>
                      <w:i/>
                    </w:rPr>
                    <w:noBreakHyphen/>
                  </w:r>
                  <w:r>
                    <w:rPr>
                      <w:i/>
                    </w:rPr>
                    <w:t>squared at 5% significance</w:t>
                  </w:r>
                </w:p>
              </w:tc>
              <w:tc>
                <w:tcPr>
                  <w:tcW w:w="1226" w:type="pct"/>
                </w:tcPr>
                <w:p w14:paraId="695DE26B" w14:textId="77777777" w:rsidR="001442D2" w:rsidRDefault="001442D2" w:rsidP="00F3516B">
                  <w:pPr>
                    <w:pStyle w:val="TableBodyText"/>
                  </w:pPr>
                  <w:r>
                    <w:t>41.34</w:t>
                  </w:r>
                </w:p>
              </w:tc>
              <w:tc>
                <w:tcPr>
                  <w:tcW w:w="1471" w:type="pct"/>
                  <w:shd w:val="clear" w:color="auto" w:fill="auto"/>
                </w:tcPr>
                <w:p w14:paraId="51C40C38" w14:textId="77777777" w:rsidR="001442D2" w:rsidRDefault="001442D2" w:rsidP="00F3516B">
                  <w:pPr>
                    <w:pStyle w:val="TableBodyText"/>
                    <w:ind w:right="28"/>
                  </w:pPr>
                  <w:r>
                    <w:t>28</w:t>
                  </w:r>
                </w:p>
              </w:tc>
            </w:tr>
            <w:tr w:rsidR="001442D2" w14:paraId="01C98B01" w14:textId="77777777" w:rsidTr="00F3516B">
              <w:tc>
                <w:tcPr>
                  <w:tcW w:w="2303" w:type="pct"/>
                  <w:shd w:val="clear" w:color="auto" w:fill="F2F2F2"/>
                </w:tcPr>
                <w:p w14:paraId="7F01F523" w14:textId="77777777" w:rsidR="001442D2" w:rsidRDefault="001442D2" w:rsidP="00F3516B">
                  <w:pPr>
                    <w:pStyle w:val="TableBodyText"/>
                    <w:jc w:val="left"/>
                  </w:pPr>
                </w:p>
              </w:tc>
              <w:tc>
                <w:tcPr>
                  <w:tcW w:w="1226" w:type="pct"/>
                  <w:shd w:val="clear" w:color="auto" w:fill="F2F2F2"/>
                </w:tcPr>
                <w:p w14:paraId="09263522" w14:textId="77777777" w:rsidR="001442D2" w:rsidRDefault="001442D2" w:rsidP="00F3516B">
                  <w:pPr>
                    <w:pStyle w:val="TableBodyText"/>
                  </w:pPr>
                </w:p>
              </w:tc>
              <w:tc>
                <w:tcPr>
                  <w:tcW w:w="1471" w:type="pct"/>
                  <w:shd w:val="clear" w:color="auto" w:fill="F2F2F2"/>
                </w:tcPr>
                <w:p w14:paraId="19D0FEBE" w14:textId="77777777" w:rsidR="001442D2" w:rsidRDefault="001442D2" w:rsidP="00F3516B">
                  <w:pPr>
                    <w:pStyle w:val="TableBodyText"/>
                    <w:ind w:right="28"/>
                  </w:pPr>
                </w:p>
              </w:tc>
            </w:tr>
            <w:tr w:rsidR="001442D2" w14:paraId="2DC1DB28" w14:textId="77777777" w:rsidTr="00F3516B">
              <w:tc>
                <w:tcPr>
                  <w:tcW w:w="2303" w:type="pct"/>
                  <w:tcBorders>
                    <w:bottom w:val="single" w:sz="6" w:space="0" w:color="BFBFBF"/>
                  </w:tcBorders>
                  <w:shd w:val="clear" w:color="auto" w:fill="auto"/>
                </w:tcPr>
                <w:p w14:paraId="2BE65FE2" w14:textId="77777777" w:rsidR="001442D2" w:rsidRPr="00DC4B6B" w:rsidRDefault="001442D2" w:rsidP="00F3516B">
                  <w:pPr>
                    <w:pStyle w:val="TableBodyText"/>
                    <w:jc w:val="left"/>
                    <w:rPr>
                      <w:b/>
                    </w:rPr>
                  </w:pPr>
                  <w:r>
                    <w:rPr>
                      <w:b/>
                    </w:rPr>
                    <w:t>Conclusion</w:t>
                  </w:r>
                </w:p>
              </w:tc>
              <w:tc>
                <w:tcPr>
                  <w:tcW w:w="1226" w:type="pct"/>
                  <w:tcBorders>
                    <w:bottom w:val="single" w:sz="6" w:space="0" w:color="BFBFBF"/>
                  </w:tcBorders>
                </w:tcPr>
                <w:p w14:paraId="3FF935A0" w14:textId="77777777" w:rsidR="001442D2" w:rsidRDefault="001442D2" w:rsidP="00F3516B">
                  <w:pPr>
                    <w:pStyle w:val="TableBodyText"/>
                  </w:pPr>
                  <w:r>
                    <w:rPr>
                      <w:b/>
                    </w:rPr>
                    <w:t>Model significant</w:t>
                  </w:r>
                </w:p>
              </w:tc>
              <w:tc>
                <w:tcPr>
                  <w:tcW w:w="1471" w:type="pct"/>
                  <w:tcBorders>
                    <w:bottom w:val="single" w:sz="6" w:space="0" w:color="BFBFBF"/>
                  </w:tcBorders>
                  <w:shd w:val="clear" w:color="auto" w:fill="auto"/>
                </w:tcPr>
                <w:p w14:paraId="568B0168" w14:textId="77777777" w:rsidR="001442D2" w:rsidRDefault="001442D2" w:rsidP="00F3516B">
                  <w:pPr>
                    <w:pStyle w:val="TableBodyText"/>
                    <w:ind w:right="28"/>
                  </w:pPr>
                </w:p>
              </w:tc>
            </w:tr>
          </w:tbl>
          <w:p w14:paraId="01016859" w14:textId="77777777" w:rsidR="001442D2" w:rsidRDefault="001442D2" w:rsidP="00F3516B">
            <w:pPr>
              <w:pStyle w:val="Box"/>
            </w:pPr>
          </w:p>
        </w:tc>
      </w:tr>
      <w:tr w:rsidR="001442D2" w14:paraId="46239698" w14:textId="77777777" w:rsidTr="00E63330">
        <w:tc>
          <w:tcPr>
            <w:tcW w:w="5000" w:type="pct"/>
            <w:tcBorders>
              <w:top w:val="nil"/>
              <w:left w:val="nil"/>
              <w:bottom w:val="single" w:sz="6" w:space="0" w:color="78A22F"/>
              <w:right w:val="nil"/>
            </w:tcBorders>
            <w:shd w:val="clear" w:color="auto" w:fill="auto"/>
          </w:tcPr>
          <w:p w14:paraId="3DB43A0B" w14:textId="77777777" w:rsidR="001442D2" w:rsidRDefault="001442D2" w:rsidP="00F3516B">
            <w:pPr>
              <w:pStyle w:val="Box"/>
              <w:spacing w:before="0" w:line="120" w:lineRule="exact"/>
            </w:pPr>
          </w:p>
        </w:tc>
      </w:tr>
      <w:tr w:rsidR="001442D2" w:rsidRPr="000863A5" w14:paraId="018FBFE5" w14:textId="77777777" w:rsidTr="00E63330">
        <w:tc>
          <w:tcPr>
            <w:tcW w:w="5000" w:type="pct"/>
            <w:tcBorders>
              <w:top w:val="single" w:sz="6" w:space="0" w:color="78A22F"/>
              <w:left w:val="nil"/>
              <w:bottom w:val="nil"/>
              <w:right w:val="nil"/>
            </w:tcBorders>
          </w:tcPr>
          <w:p w14:paraId="5E55183D" w14:textId="486FDC0F" w:rsidR="001442D2" w:rsidRPr="00626D32" w:rsidRDefault="001442D2" w:rsidP="00F3516B">
            <w:pPr>
              <w:pStyle w:val="BoxSpaceBelow"/>
            </w:pPr>
          </w:p>
        </w:tc>
      </w:tr>
    </w:tbl>
    <w:p w14:paraId="02C15E9B" w14:textId="7292475F" w:rsidR="001442D2" w:rsidRDefault="001442D2" w:rsidP="00F3516B">
      <w:pPr>
        <w:pStyle w:val="Heading2"/>
      </w:pPr>
      <w:bookmarkStart w:id="70" w:name="_Toc486513671"/>
      <w:bookmarkStart w:id="71" w:name="_Toc486848257"/>
      <w:r>
        <w:t>A.</w:t>
      </w:r>
      <w:r>
        <w:rPr>
          <w:noProof/>
        </w:rPr>
        <w:t>12</w:t>
      </w:r>
      <w:r>
        <w:tab/>
        <w:t>Regression for heterogeneity in selections</w:t>
      </w:r>
      <w:bookmarkEnd w:id="70"/>
      <w:bookmarkEnd w:id="71"/>
    </w:p>
    <w:p w14:paraId="4F570C71" w14:textId="24E538D6" w:rsidR="001442D2" w:rsidRDefault="001442D2" w:rsidP="00F3516B">
      <w:pPr>
        <w:pStyle w:val="BodyText"/>
      </w:pPr>
      <w:r>
        <w:t>This section documents the regression associated with section</w:t>
      </w:r>
      <w:r w:rsidR="009F10FD">
        <w:t> </w:t>
      </w:r>
      <w:r>
        <w:t>7</w:t>
      </w:r>
      <w:r w:rsidRPr="0097652C">
        <w:t xml:space="preserve"> in the main text.</w:t>
      </w:r>
      <w:r>
        <w:t xml:space="preserve"> The Commission is interested in exploring factors leading to respondents choosing fund characteristic set one over fund characteristic set five. The regression equation is:</w:t>
      </w:r>
    </w:p>
    <w:p w14:paraId="59852FDD" w14:textId="7B7E94A7" w:rsidR="001442D2" w:rsidRPr="004C528B" w:rsidRDefault="001442D2" w:rsidP="00F3516B">
      <w:pPr>
        <w:pStyle w:val="BodyText"/>
      </w:pPr>
      <m:oMathPara>
        <m:oMath>
          <m:r>
            <w:rPr>
              <w:rFonts w:ascii="Cambria Math" w:hAnsi="Cambria Math"/>
            </w:rPr>
            <m:t>P(Chooses fund characteristic set 1 over fund characteristic set 5)=</m:t>
          </m:r>
          <m:r>
            <m:rPr>
              <m:sty m:val="p"/>
            </m:rPr>
            <w:rPr>
              <w:rFonts w:ascii="Cambria Math" w:hAnsi="Cambria Math"/>
            </w:rPr>
            <m:t>Φ</m:t>
          </m:r>
          <m:d>
            <m:dPr>
              <m:ctrlPr>
                <w:rPr>
                  <w:rFonts w:ascii="Cambria Math" w:hAnsi="Cambria Math"/>
                  <w:i/>
                </w:rPr>
              </m:ctrlPr>
            </m:dPr>
            <m:e>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B</m:t>
                  </m:r>
                </m:sub>
              </m:sSub>
              <m:r>
                <w:rPr>
                  <w:rFonts w:ascii="Cambria Math" w:hAnsi="Cambria Math"/>
                </w:rPr>
                <m:t>B+</m:t>
              </m:r>
              <m:sSub>
                <m:sSubPr>
                  <m:ctrlPr>
                    <w:rPr>
                      <w:rFonts w:ascii="Cambria Math" w:hAnsi="Cambria Math"/>
                      <w:i/>
                    </w:rPr>
                  </m:ctrlPr>
                </m:sSubPr>
                <m:e>
                  <m:r>
                    <w:rPr>
                      <w:rFonts w:ascii="Cambria Math" w:hAnsi="Cambria Math"/>
                    </w:rPr>
                    <m:t>β</m:t>
                  </m:r>
                </m:e>
                <m:sub>
                  <m:r>
                    <w:rPr>
                      <w:rFonts w:ascii="Cambria Math" w:hAnsi="Cambria Math"/>
                    </w:rPr>
                    <m:t>D</m:t>
                  </m:r>
                </m:sub>
              </m:sSub>
              <m:r>
                <w:rPr>
                  <w:rFonts w:ascii="Cambria Math" w:hAnsi="Cambria Math"/>
                </w:rPr>
                <m:t>D</m:t>
              </m:r>
            </m:e>
          </m:d>
        </m:oMath>
      </m:oMathPara>
    </w:p>
    <w:p w14:paraId="658A1696" w14:textId="0F67A52A" w:rsidR="001442D2" w:rsidRDefault="001442D2" w:rsidP="00F3516B">
      <w:pPr>
        <w:pStyle w:val="BodyText"/>
      </w:pPr>
      <w:r>
        <w:t xml:space="preserve">Where </w:t>
      </w:r>
      <m:oMath>
        <m:r>
          <w:rPr>
            <w:rFonts w:ascii="Cambria Math" w:hAnsi="Cambria Math"/>
          </w:rPr>
          <m:t>B</m:t>
        </m:r>
      </m:oMath>
      <w:r>
        <w:t xml:space="preserve"> refers to the fund</w:t>
      </w:r>
      <w:r>
        <w:noBreakHyphen/>
        <w:t xml:space="preserve">level fixed effects presented to respondents with associated coefficient vector </w:t>
      </w:r>
      <m:oMath>
        <m:sSub>
          <m:sSubPr>
            <m:ctrlPr>
              <w:rPr>
                <w:rFonts w:ascii="Cambria Math" w:hAnsi="Cambria Math"/>
                <w:i/>
              </w:rPr>
            </m:ctrlPr>
          </m:sSubPr>
          <m:e>
            <m:r>
              <w:rPr>
                <w:rFonts w:ascii="Cambria Math" w:hAnsi="Cambria Math"/>
              </w:rPr>
              <m:t>β</m:t>
            </m:r>
          </m:e>
          <m:sub>
            <m:r>
              <w:rPr>
                <w:rFonts w:ascii="Cambria Math" w:hAnsi="Cambria Math"/>
              </w:rPr>
              <m:t>B</m:t>
            </m:r>
          </m:sub>
        </m:sSub>
      </m:oMath>
      <w:r w:rsidRPr="00FB7D83">
        <w:t>.</w:t>
      </w:r>
      <w:r w:rsidRPr="00544E0E">
        <w:t xml:space="preserve"> </w:t>
      </w:r>
      <w:r w:rsidR="00B721CD">
        <w:t>The results from this regres</w:t>
      </w:r>
      <w:r w:rsidR="0034108F">
        <w:t>sion are presented in table A.29</w:t>
      </w:r>
      <w:r w:rsidR="00B721CD">
        <w:t xml:space="preserve">. </w:t>
      </w:r>
      <w:r w:rsidR="00A248C5">
        <w:t>A likelihood ratio test showed</w:t>
      </w:r>
      <w:r>
        <w:t xml:space="preserve"> that the model is significant</w:t>
      </w:r>
      <w:r w:rsidR="00A248C5">
        <w:t xml:space="preserve"> (</w:t>
      </w:r>
      <w:r>
        <w:t xml:space="preserve">table </w:t>
      </w:r>
      <w:r w:rsidR="0034108F">
        <w:t>A.28</w:t>
      </w:r>
      <w:r w:rsidR="00A248C5">
        <w:t>)</w:t>
      </w:r>
      <w:r w:rsidRPr="00FB7D83">
        <w:t>.</w:t>
      </w:r>
    </w:p>
    <w:p w14:paraId="693C7945" w14:textId="065A097D" w:rsidR="0034108F" w:rsidRDefault="0034108F" w:rsidP="0034108F">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34108F" w14:paraId="773A8C44" w14:textId="77777777" w:rsidTr="00E63330">
        <w:tc>
          <w:tcPr>
            <w:tcW w:w="5000" w:type="pct"/>
            <w:tcBorders>
              <w:top w:val="single" w:sz="6" w:space="0" w:color="78A22F"/>
              <w:left w:val="nil"/>
              <w:bottom w:val="nil"/>
              <w:right w:val="nil"/>
            </w:tcBorders>
            <w:shd w:val="clear" w:color="auto" w:fill="auto"/>
          </w:tcPr>
          <w:p w14:paraId="50054C1E" w14:textId="2A26B01B" w:rsidR="0034108F" w:rsidRDefault="0034108F" w:rsidP="00295A40">
            <w:pPr>
              <w:pStyle w:val="TableTitle"/>
            </w:pPr>
            <w:r>
              <w:rPr>
                <w:b w:val="0"/>
              </w:rPr>
              <w:t>Table A.28</w:t>
            </w:r>
            <w:r>
              <w:tab/>
              <w:t>Log likelihood ratio test</w:t>
            </w:r>
          </w:p>
          <w:p w14:paraId="764604FE" w14:textId="77777777" w:rsidR="0034108F" w:rsidRPr="00784A05" w:rsidRDefault="0034108F" w:rsidP="00295A40">
            <w:pPr>
              <w:pStyle w:val="Subtitle"/>
            </w:pPr>
            <w:r>
              <w:t xml:space="preserve">Difficulty across number of options presented </w:t>
            </w:r>
          </w:p>
        </w:tc>
      </w:tr>
      <w:tr w:rsidR="0034108F" w14:paraId="11492D44" w14:textId="77777777" w:rsidTr="00E63330">
        <w:tc>
          <w:tcPr>
            <w:tcW w:w="5000" w:type="pct"/>
            <w:tcBorders>
              <w:top w:val="nil"/>
              <w:left w:val="nil"/>
              <w:bottom w:val="nil"/>
              <w:right w:val="nil"/>
            </w:tcBorders>
            <w:shd w:val="clear" w:color="auto" w:fill="auto"/>
          </w:tcPr>
          <w:tbl>
            <w:tblPr>
              <w:tblW w:w="4933" w:type="pct"/>
              <w:tblCellMar>
                <w:top w:w="28" w:type="dxa"/>
                <w:left w:w="0" w:type="dxa"/>
                <w:right w:w="0" w:type="dxa"/>
              </w:tblCellMar>
              <w:tblLook w:val="0000" w:firstRow="0" w:lastRow="0" w:firstColumn="0" w:lastColumn="0" w:noHBand="0" w:noVBand="0"/>
            </w:tblPr>
            <w:tblGrid>
              <w:gridCol w:w="3865"/>
              <w:gridCol w:w="2057"/>
              <w:gridCol w:w="2468"/>
            </w:tblGrid>
            <w:tr w:rsidR="0034108F" w14:paraId="6191C4C4" w14:textId="77777777" w:rsidTr="00295A40">
              <w:trPr>
                <w:tblHeader/>
              </w:trPr>
              <w:tc>
                <w:tcPr>
                  <w:tcW w:w="2303" w:type="pct"/>
                  <w:tcBorders>
                    <w:top w:val="single" w:sz="6" w:space="0" w:color="BFBFBF"/>
                    <w:bottom w:val="single" w:sz="6" w:space="0" w:color="BFBFBF"/>
                  </w:tcBorders>
                  <w:shd w:val="clear" w:color="auto" w:fill="auto"/>
                  <w:tcMar>
                    <w:top w:w="28" w:type="dxa"/>
                  </w:tcMar>
                </w:tcPr>
                <w:p w14:paraId="1C24009F" w14:textId="77777777" w:rsidR="0034108F" w:rsidRDefault="0034108F" w:rsidP="00295A40">
                  <w:pPr>
                    <w:pStyle w:val="TableColumnHeading"/>
                    <w:jc w:val="center"/>
                  </w:pPr>
                  <w:r>
                    <w:rPr>
                      <w:i w:val="0"/>
                    </w:rPr>
                    <w:t>Quantity</w:t>
                  </w:r>
                </w:p>
              </w:tc>
              <w:tc>
                <w:tcPr>
                  <w:tcW w:w="1226" w:type="pct"/>
                  <w:tcBorders>
                    <w:top w:val="single" w:sz="6" w:space="0" w:color="BFBFBF"/>
                    <w:bottom w:val="single" w:sz="6" w:space="0" w:color="BFBFBF"/>
                  </w:tcBorders>
                </w:tcPr>
                <w:p w14:paraId="2C38873D" w14:textId="77777777" w:rsidR="0034108F" w:rsidRDefault="0034108F" w:rsidP="00295A40">
                  <w:pPr>
                    <w:pStyle w:val="TableColumnHeading"/>
                  </w:pPr>
                  <w:r>
                    <w:t>Value</w:t>
                  </w:r>
                </w:p>
              </w:tc>
              <w:tc>
                <w:tcPr>
                  <w:tcW w:w="1471" w:type="pct"/>
                  <w:tcBorders>
                    <w:top w:val="single" w:sz="6" w:space="0" w:color="BFBFBF"/>
                    <w:bottom w:val="single" w:sz="6" w:space="0" w:color="BFBFBF"/>
                  </w:tcBorders>
                  <w:shd w:val="clear" w:color="auto" w:fill="auto"/>
                  <w:tcMar>
                    <w:top w:w="28" w:type="dxa"/>
                  </w:tcMar>
                </w:tcPr>
                <w:p w14:paraId="0FA900D6" w14:textId="77777777" w:rsidR="0034108F" w:rsidRDefault="0034108F" w:rsidP="00295A40">
                  <w:pPr>
                    <w:pStyle w:val="TableColumnHeading"/>
                    <w:ind w:right="28"/>
                  </w:pPr>
                  <w:r>
                    <w:rPr>
                      <w:i w:val="0"/>
                    </w:rPr>
                    <w:t>Degrees of freedom</w:t>
                  </w:r>
                </w:p>
              </w:tc>
            </w:tr>
            <w:tr w:rsidR="0034108F" w14:paraId="49EACD34" w14:textId="77777777" w:rsidTr="00295A40">
              <w:tc>
                <w:tcPr>
                  <w:tcW w:w="2303" w:type="pct"/>
                  <w:tcBorders>
                    <w:top w:val="single" w:sz="6" w:space="0" w:color="BFBFBF"/>
                  </w:tcBorders>
                  <w:shd w:val="clear" w:color="auto" w:fill="F2F2F2"/>
                </w:tcPr>
                <w:p w14:paraId="303687CB" w14:textId="77777777" w:rsidR="0034108F" w:rsidRDefault="0034108F" w:rsidP="00295A40">
                  <w:pPr>
                    <w:pStyle w:val="TableUnitsRow"/>
                  </w:pPr>
                  <w:r>
                    <w:rPr>
                      <w:i/>
                    </w:rPr>
                    <w:t>Null Deviance</w:t>
                  </w:r>
                </w:p>
              </w:tc>
              <w:tc>
                <w:tcPr>
                  <w:tcW w:w="1226" w:type="pct"/>
                  <w:tcBorders>
                    <w:top w:val="single" w:sz="6" w:space="0" w:color="BFBFBF"/>
                  </w:tcBorders>
                  <w:shd w:val="clear" w:color="auto" w:fill="F2F2F2"/>
                </w:tcPr>
                <w:p w14:paraId="37044280" w14:textId="77777777" w:rsidR="0034108F" w:rsidRDefault="0034108F" w:rsidP="00295A40">
                  <w:pPr>
                    <w:pStyle w:val="TableUnitsRow"/>
                  </w:pPr>
                  <w:r>
                    <w:t>304.38</w:t>
                  </w:r>
                </w:p>
              </w:tc>
              <w:tc>
                <w:tcPr>
                  <w:tcW w:w="1471" w:type="pct"/>
                  <w:tcBorders>
                    <w:top w:val="single" w:sz="6" w:space="0" w:color="BFBFBF"/>
                  </w:tcBorders>
                  <w:shd w:val="clear" w:color="auto" w:fill="F2F2F2"/>
                </w:tcPr>
                <w:p w14:paraId="3977F47A" w14:textId="77777777" w:rsidR="0034108F" w:rsidRDefault="0034108F" w:rsidP="00295A40">
                  <w:pPr>
                    <w:pStyle w:val="TableUnitsRow"/>
                    <w:ind w:right="28"/>
                  </w:pPr>
                  <w:r>
                    <w:t>729</w:t>
                  </w:r>
                </w:p>
              </w:tc>
            </w:tr>
            <w:tr w:rsidR="0034108F" w14:paraId="0F69A9DC" w14:textId="77777777" w:rsidTr="00295A40">
              <w:tc>
                <w:tcPr>
                  <w:tcW w:w="2303" w:type="pct"/>
                </w:tcPr>
                <w:p w14:paraId="4FCF1869" w14:textId="77777777" w:rsidR="0034108F" w:rsidRDefault="0034108F" w:rsidP="00295A40">
                  <w:pPr>
                    <w:pStyle w:val="TableBodyText"/>
                  </w:pPr>
                  <w:r>
                    <w:rPr>
                      <w:i/>
                    </w:rPr>
                    <w:t>Residual Deviance</w:t>
                  </w:r>
                </w:p>
              </w:tc>
              <w:tc>
                <w:tcPr>
                  <w:tcW w:w="1226" w:type="pct"/>
                </w:tcPr>
                <w:p w14:paraId="56E849C9" w14:textId="77777777" w:rsidR="0034108F" w:rsidRDefault="0034108F" w:rsidP="00295A40">
                  <w:pPr>
                    <w:pStyle w:val="TableBodyText"/>
                  </w:pPr>
                  <w:r>
                    <w:t>257.76</w:t>
                  </w:r>
                </w:p>
              </w:tc>
              <w:tc>
                <w:tcPr>
                  <w:tcW w:w="1471" w:type="pct"/>
                </w:tcPr>
                <w:p w14:paraId="28639576" w14:textId="77777777" w:rsidR="0034108F" w:rsidRDefault="0034108F" w:rsidP="00295A40">
                  <w:pPr>
                    <w:pStyle w:val="TableBodyText"/>
                    <w:ind w:right="28"/>
                  </w:pPr>
                  <w:r>
                    <w:t>699</w:t>
                  </w:r>
                </w:p>
              </w:tc>
            </w:tr>
            <w:tr w:rsidR="0034108F" w14:paraId="4F415D5B" w14:textId="77777777" w:rsidTr="00295A40">
              <w:tc>
                <w:tcPr>
                  <w:tcW w:w="2303" w:type="pct"/>
                  <w:shd w:val="clear" w:color="auto" w:fill="F2F2F2"/>
                </w:tcPr>
                <w:p w14:paraId="63A6162A" w14:textId="77777777" w:rsidR="0034108F" w:rsidRDefault="0034108F" w:rsidP="00295A40">
                  <w:pPr>
                    <w:pStyle w:val="TableBodyText"/>
                  </w:pPr>
                  <w:r>
                    <w:rPr>
                      <w:i/>
                    </w:rPr>
                    <w:t>Test Statistic</w:t>
                  </w:r>
                </w:p>
              </w:tc>
              <w:tc>
                <w:tcPr>
                  <w:tcW w:w="1226" w:type="pct"/>
                  <w:shd w:val="clear" w:color="auto" w:fill="F2F2F2"/>
                </w:tcPr>
                <w:p w14:paraId="75AD40C4" w14:textId="77777777" w:rsidR="0034108F" w:rsidRDefault="0034108F" w:rsidP="00295A40">
                  <w:pPr>
                    <w:pStyle w:val="TableBodyText"/>
                  </w:pPr>
                  <w:r>
                    <w:t>46.62</w:t>
                  </w:r>
                </w:p>
              </w:tc>
              <w:tc>
                <w:tcPr>
                  <w:tcW w:w="1471" w:type="pct"/>
                  <w:shd w:val="clear" w:color="auto" w:fill="F2F2F2"/>
                </w:tcPr>
                <w:p w14:paraId="129A948B" w14:textId="77777777" w:rsidR="0034108F" w:rsidRDefault="0034108F" w:rsidP="00295A40">
                  <w:pPr>
                    <w:pStyle w:val="TableBodyText"/>
                    <w:ind w:right="28"/>
                  </w:pPr>
                </w:p>
              </w:tc>
            </w:tr>
            <w:tr w:rsidR="0034108F" w14:paraId="6F97B196" w14:textId="77777777" w:rsidTr="00295A40">
              <w:tc>
                <w:tcPr>
                  <w:tcW w:w="2303" w:type="pct"/>
                  <w:shd w:val="clear" w:color="auto" w:fill="auto"/>
                </w:tcPr>
                <w:p w14:paraId="19A74321" w14:textId="77777777" w:rsidR="0034108F" w:rsidRDefault="0034108F" w:rsidP="00295A40">
                  <w:pPr>
                    <w:pStyle w:val="TableBodyText"/>
                  </w:pPr>
                  <w:r>
                    <w:rPr>
                      <w:i/>
                    </w:rPr>
                    <w:t>Critical value – Chi</w:t>
                  </w:r>
                  <w:r>
                    <w:rPr>
                      <w:i/>
                    </w:rPr>
                    <w:noBreakHyphen/>
                    <w:t>squared at 5% significance</w:t>
                  </w:r>
                </w:p>
              </w:tc>
              <w:tc>
                <w:tcPr>
                  <w:tcW w:w="1226" w:type="pct"/>
                </w:tcPr>
                <w:p w14:paraId="40C6FF03" w14:textId="77777777" w:rsidR="0034108F" w:rsidRDefault="0034108F" w:rsidP="00295A40">
                  <w:pPr>
                    <w:pStyle w:val="TableBodyText"/>
                  </w:pPr>
                  <w:r>
                    <w:t>44.99</w:t>
                  </w:r>
                </w:p>
              </w:tc>
              <w:tc>
                <w:tcPr>
                  <w:tcW w:w="1471" w:type="pct"/>
                  <w:shd w:val="clear" w:color="auto" w:fill="auto"/>
                </w:tcPr>
                <w:p w14:paraId="2D31EE82" w14:textId="77777777" w:rsidR="0034108F" w:rsidRDefault="0034108F" w:rsidP="00295A40">
                  <w:pPr>
                    <w:pStyle w:val="TableBodyText"/>
                    <w:ind w:right="28"/>
                  </w:pPr>
                  <w:r>
                    <w:t>31</w:t>
                  </w:r>
                </w:p>
              </w:tc>
            </w:tr>
            <w:tr w:rsidR="0034108F" w14:paraId="5F83B8E6" w14:textId="77777777" w:rsidTr="00295A40">
              <w:tc>
                <w:tcPr>
                  <w:tcW w:w="2303" w:type="pct"/>
                  <w:shd w:val="clear" w:color="auto" w:fill="F2F2F2"/>
                </w:tcPr>
                <w:p w14:paraId="2984C8D2" w14:textId="77777777" w:rsidR="0034108F" w:rsidRDefault="0034108F" w:rsidP="00295A40">
                  <w:pPr>
                    <w:pStyle w:val="TableBodyText"/>
                  </w:pPr>
                </w:p>
              </w:tc>
              <w:tc>
                <w:tcPr>
                  <w:tcW w:w="1226" w:type="pct"/>
                  <w:shd w:val="clear" w:color="auto" w:fill="F2F2F2"/>
                </w:tcPr>
                <w:p w14:paraId="6618E78B" w14:textId="77777777" w:rsidR="0034108F" w:rsidRDefault="0034108F" w:rsidP="00295A40">
                  <w:pPr>
                    <w:pStyle w:val="TableBodyText"/>
                    <w:jc w:val="center"/>
                  </w:pPr>
                </w:p>
              </w:tc>
              <w:tc>
                <w:tcPr>
                  <w:tcW w:w="1471" w:type="pct"/>
                  <w:shd w:val="clear" w:color="auto" w:fill="F2F2F2"/>
                </w:tcPr>
                <w:p w14:paraId="6477B5BB" w14:textId="77777777" w:rsidR="0034108F" w:rsidRDefault="0034108F" w:rsidP="00295A40">
                  <w:pPr>
                    <w:pStyle w:val="TableBodyText"/>
                    <w:ind w:right="28"/>
                    <w:jc w:val="center"/>
                  </w:pPr>
                </w:p>
              </w:tc>
            </w:tr>
            <w:tr w:rsidR="0034108F" w14:paraId="72891F29" w14:textId="77777777" w:rsidTr="00295A40">
              <w:tc>
                <w:tcPr>
                  <w:tcW w:w="2303" w:type="pct"/>
                  <w:tcBorders>
                    <w:bottom w:val="single" w:sz="6" w:space="0" w:color="BFBFBF"/>
                  </w:tcBorders>
                  <w:shd w:val="clear" w:color="auto" w:fill="auto"/>
                </w:tcPr>
                <w:p w14:paraId="5B5933F5" w14:textId="77777777" w:rsidR="0034108F" w:rsidRPr="00DC4B6B" w:rsidRDefault="0034108F" w:rsidP="00295A40">
                  <w:pPr>
                    <w:pStyle w:val="TableBodyText"/>
                    <w:rPr>
                      <w:b/>
                    </w:rPr>
                  </w:pPr>
                  <w:r>
                    <w:rPr>
                      <w:b/>
                    </w:rPr>
                    <w:t>Conclusion</w:t>
                  </w:r>
                </w:p>
              </w:tc>
              <w:tc>
                <w:tcPr>
                  <w:tcW w:w="1226" w:type="pct"/>
                  <w:tcBorders>
                    <w:bottom w:val="single" w:sz="6" w:space="0" w:color="BFBFBF"/>
                  </w:tcBorders>
                </w:tcPr>
                <w:p w14:paraId="082B2722" w14:textId="77777777" w:rsidR="0034108F" w:rsidRDefault="0034108F" w:rsidP="00295A40">
                  <w:pPr>
                    <w:pStyle w:val="TableBodyText"/>
                    <w:jc w:val="center"/>
                  </w:pPr>
                  <w:r>
                    <w:rPr>
                      <w:b/>
                    </w:rPr>
                    <w:t>Model significant</w:t>
                  </w:r>
                </w:p>
              </w:tc>
              <w:tc>
                <w:tcPr>
                  <w:tcW w:w="1471" w:type="pct"/>
                  <w:tcBorders>
                    <w:bottom w:val="single" w:sz="6" w:space="0" w:color="BFBFBF"/>
                  </w:tcBorders>
                  <w:shd w:val="clear" w:color="auto" w:fill="auto"/>
                </w:tcPr>
                <w:p w14:paraId="7A88F0C1" w14:textId="77777777" w:rsidR="0034108F" w:rsidRDefault="0034108F" w:rsidP="00295A40">
                  <w:pPr>
                    <w:pStyle w:val="TableBodyText"/>
                    <w:ind w:right="28"/>
                    <w:jc w:val="center"/>
                  </w:pPr>
                </w:p>
              </w:tc>
            </w:tr>
          </w:tbl>
          <w:p w14:paraId="117D5C43" w14:textId="77777777" w:rsidR="0034108F" w:rsidRDefault="0034108F" w:rsidP="00295A40">
            <w:pPr>
              <w:pStyle w:val="Box"/>
            </w:pPr>
          </w:p>
        </w:tc>
      </w:tr>
      <w:tr w:rsidR="0034108F" w14:paraId="04BBB5F2" w14:textId="77777777" w:rsidTr="00E63330">
        <w:tc>
          <w:tcPr>
            <w:tcW w:w="5000" w:type="pct"/>
            <w:tcBorders>
              <w:top w:val="nil"/>
              <w:left w:val="nil"/>
              <w:bottom w:val="single" w:sz="6" w:space="0" w:color="78A22F"/>
              <w:right w:val="nil"/>
            </w:tcBorders>
            <w:shd w:val="clear" w:color="auto" w:fill="auto"/>
          </w:tcPr>
          <w:p w14:paraId="3F5A42A6" w14:textId="77777777" w:rsidR="0034108F" w:rsidRDefault="0034108F" w:rsidP="00295A40">
            <w:pPr>
              <w:pStyle w:val="Box"/>
              <w:spacing w:before="0" w:line="120" w:lineRule="exact"/>
            </w:pPr>
          </w:p>
        </w:tc>
      </w:tr>
      <w:tr w:rsidR="0034108F" w:rsidRPr="000863A5" w14:paraId="18693C4E" w14:textId="77777777" w:rsidTr="00E63330">
        <w:tc>
          <w:tcPr>
            <w:tcW w:w="5000" w:type="pct"/>
            <w:tcBorders>
              <w:top w:val="single" w:sz="6" w:space="0" w:color="78A22F"/>
              <w:left w:val="nil"/>
              <w:bottom w:val="nil"/>
              <w:right w:val="nil"/>
            </w:tcBorders>
          </w:tcPr>
          <w:p w14:paraId="303FBE03" w14:textId="472AB250" w:rsidR="0034108F" w:rsidRPr="00626D32" w:rsidRDefault="0034108F" w:rsidP="00295A40">
            <w:pPr>
              <w:pStyle w:val="BoxSpaceBelow"/>
            </w:pPr>
          </w:p>
        </w:tc>
      </w:tr>
    </w:tbl>
    <w:p w14:paraId="661BF73A" w14:textId="77777777" w:rsidR="0034108F" w:rsidRPr="00544E0E" w:rsidRDefault="0034108F" w:rsidP="00F3516B">
      <w:pPr>
        <w:pStyle w:val="BodyText"/>
      </w:pPr>
    </w:p>
    <w:p w14:paraId="7D916882" w14:textId="4C077FDA" w:rsidR="001442D2" w:rsidRDefault="001442D2" w:rsidP="00F3516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14:paraId="4E8C6266" w14:textId="77777777" w:rsidTr="00E63330">
        <w:tc>
          <w:tcPr>
            <w:tcW w:w="5000" w:type="pct"/>
            <w:tcBorders>
              <w:top w:val="single" w:sz="6" w:space="0" w:color="78A22F"/>
              <w:left w:val="nil"/>
              <w:bottom w:val="nil"/>
              <w:right w:val="nil"/>
            </w:tcBorders>
            <w:shd w:val="clear" w:color="auto" w:fill="auto"/>
          </w:tcPr>
          <w:p w14:paraId="4E633245" w14:textId="01928A56" w:rsidR="001442D2" w:rsidRPr="00784A05" w:rsidRDefault="001442D2" w:rsidP="0034108F">
            <w:pPr>
              <w:pStyle w:val="TableTitle"/>
            </w:pPr>
            <w:r>
              <w:rPr>
                <w:b w:val="0"/>
              </w:rPr>
              <w:t xml:space="preserve">Table </w:t>
            </w:r>
            <w:r w:rsidR="0034108F">
              <w:rPr>
                <w:b w:val="0"/>
              </w:rPr>
              <w:t>A.29</w:t>
            </w:r>
            <w:r>
              <w:tab/>
              <w:t>Rates of choosing fund characteristic set 1 over fund characteristic set 5</w:t>
            </w:r>
            <w:r w:rsidRPr="00AC164B">
              <w:rPr>
                <w:rStyle w:val="NoteLabel"/>
                <w:b/>
              </w:rPr>
              <w:t>a,b,c,d</w:t>
            </w:r>
            <w:r>
              <w:rPr>
                <w:rStyle w:val="NoteLabel"/>
                <w:b/>
              </w:rPr>
              <w:t>,e</w:t>
            </w:r>
          </w:p>
        </w:tc>
      </w:tr>
      <w:tr w:rsidR="001442D2" w14:paraId="6E22EC06" w14:textId="77777777" w:rsidTr="00E6333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66"/>
              <w:gridCol w:w="1920"/>
              <w:gridCol w:w="1509"/>
              <w:gridCol w:w="1509"/>
            </w:tblGrid>
            <w:tr w:rsidR="001442D2" w14:paraId="0FF70A53" w14:textId="77777777" w:rsidTr="00F3516B">
              <w:trPr>
                <w:tblHeader/>
              </w:trPr>
              <w:tc>
                <w:tcPr>
                  <w:tcW w:w="2096" w:type="pct"/>
                  <w:tcBorders>
                    <w:top w:val="single" w:sz="6" w:space="0" w:color="BFBFBF"/>
                    <w:bottom w:val="single" w:sz="6" w:space="0" w:color="BFBFBF"/>
                  </w:tcBorders>
                  <w:shd w:val="clear" w:color="auto" w:fill="auto"/>
                  <w:tcMar>
                    <w:top w:w="28" w:type="dxa"/>
                  </w:tcMar>
                </w:tcPr>
                <w:p w14:paraId="7AA7BB04" w14:textId="77777777" w:rsidR="001442D2" w:rsidRPr="003F711B" w:rsidRDefault="001442D2" w:rsidP="00AD12E0">
                  <w:pPr>
                    <w:pStyle w:val="TableColumnHeading"/>
                    <w:jc w:val="left"/>
                    <w:rPr>
                      <w:rFonts w:asciiTheme="minorHAnsi" w:hAnsiTheme="minorHAnsi" w:cstheme="minorHAnsi"/>
                      <w:szCs w:val="18"/>
                    </w:rPr>
                  </w:pPr>
                  <w:r w:rsidRPr="003F711B">
                    <w:rPr>
                      <w:rFonts w:asciiTheme="minorHAnsi" w:hAnsiTheme="minorHAnsi" w:cstheme="minorHAnsi"/>
                      <w:szCs w:val="18"/>
                    </w:rPr>
                    <w:t>Variable</w:t>
                  </w:r>
                </w:p>
              </w:tc>
              <w:tc>
                <w:tcPr>
                  <w:tcW w:w="1129" w:type="pct"/>
                  <w:tcBorders>
                    <w:top w:val="single" w:sz="6" w:space="0" w:color="BFBFBF"/>
                    <w:bottom w:val="single" w:sz="6" w:space="0" w:color="BFBFBF"/>
                  </w:tcBorders>
                </w:tcPr>
                <w:p w14:paraId="0FBE921A" w14:textId="77777777" w:rsidR="001442D2" w:rsidRPr="003F711B" w:rsidRDefault="001442D2" w:rsidP="00AD12E0">
                  <w:pPr>
                    <w:pStyle w:val="TableColumnHeading"/>
                    <w:rPr>
                      <w:rFonts w:asciiTheme="minorHAnsi" w:hAnsiTheme="minorHAnsi" w:cstheme="minorHAnsi"/>
                      <w:szCs w:val="18"/>
                    </w:rPr>
                  </w:pPr>
                  <w:r w:rsidRPr="003F711B">
                    <w:rPr>
                      <w:rFonts w:asciiTheme="minorHAnsi" w:hAnsiTheme="minorHAnsi" w:cstheme="minorHAnsi"/>
                      <w:szCs w:val="18"/>
                    </w:rPr>
                    <w:t>Coefficient</w:t>
                  </w:r>
                </w:p>
              </w:tc>
              <w:tc>
                <w:tcPr>
                  <w:tcW w:w="887" w:type="pct"/>
                  <w:tcBorders>
                    <w:top w:val="single" w:sz="6" w:space="0" w:color="BFBFBF"/>
                    <w:bottom w:val="single" w:sz="6" w:space="0" w:color="BFBFBF"/>
                  </w:tcBorders>
                  <w:shd w:val="clear" w:color="auto" w:fill="auto"/>
                  <w:tcMar>
                    <w:top w:w="28" w:type="dxa"/>
                  </w:tcMar>
                </w:tcPr>
                <w:p w14:paraId="1CF7967C" w14:textId="77777777" w:rsidR="001442D2" w:rsidRPr="003F711B" w:rsidRDefault="001442D2" w:rsidP="00AD12E0">
                  <w:pPr>
                    <w:pStyle w:val="TableColumnHeading"/>
                    <w:rPr>
                      <w:rFonts w:asciiTheme="minorHAnsi" w:hAnsiTheme="minorHAnsi" w:cstheme="minorHAnsi"/>
                      <w:szCs w:val="18"/>
                    </w:rPr>
                  </w:pPr>
                  <w:r w:rsidRPr="003F711B">
                    <w:rPr>
                      <w:rFonts w:asciiTheme="minorHAnsi" w:hAnsiTheme="minorHAnsi" w:cstheme="minorHAnsi"/>
                      <w:szCs w:val="18"/>
                    </w:rPr>
                    <w:t>Standard Error</w:t>
                  </w:r>
                </w:p>
              </w:tc>
              <w:tc>
                <w:tcPr>
                  <w:tcW w:w="887" w:type="pct"/>
                  <w:tcBorders>
                    <w:top w:val="single" w:sz="6" w:space="0" w:color="BFBFBF"/>
                    <w:bottom w:val="single" w:sz="6" w:space="0" w:color="BFBFBF"/>
                  </w:tcBorders>
                  <w:shd w:val="clear" w:color="auto" w:fill="auto"/>
                  <w:tcMar>
                    <w:top w:w="28" w:type="dxa"/>
                  </w:tcMar>
                </w:tcPr>
                <w:p w14:paraId="6154DEDF" w14:textId="77777777" w:rsidR="001442D2" w:rsidRPr="003F711B" w:rsidRDefault="001442D2" w:rsidP="00AD12E0">
                  <w:pPr>
                    <w:pStyle w:val="TableColumnHeading"/>
                    <w:ind w:right="28"/>
                    <w:rPr>
                      <w:rFonts w:asciiTheme="minorHAnsi" w:hAnsiTheme="minorHAnsi" w:cstheme="minorHAnsi"/>
                      <w:szCs w:val="18"/>
                    </w:rPr>
                  </w:pPr>
                  <w:r w:rsidRPr="003F711B">
                    <w:rPr>
                      <w:rFonts w:asciiTheme="minorHAnsi" w:hAnsiTheme="minorHAnsi" w:cstheme="minorHAnsi"/>
                      <w:szCs w:val="18"/>
                    </w:rPr>
                    <w:t>Significance</w:t>
                  </w:r>
                </w:p>
              </w:tc>
            </w:tr>
            <w:tr w:rsidR="001442D2" w14:paraId="3B5D3D88" w14:textId="77777777" w:rsidTr="00F3516B">
              <w:tc>
                <w:tcPr>
                  <w:tcW w:w="2096" w:type="pct"/>
                  <w:tcBorders>
                    <w:top w:val="single" w:sz="6" w:space="0" w:color="BFBFBF"/>
                  </w:tcBorders>
                  <w:shd w:val="clear" w:color="auto" w:fill="F2F2F2" w:themeFill="accent4"/>
                  <w:vAlign w:val="bottom"/>
                </w:tcPr>
                <w:p w14:paraId="1353C88E" w14:textId="77777777" w:rsidR="001442D2" w:rsidRPr="00D33C21" w:rsidRDefault="001442D2" w:rsidP="00AD12E0">
                  <w:pPr>
                    <w:pStyle w:val="TableBodyText"/>
                    <w:jc w:val="left"/>
                    <w:rPr>
                      <w:b/>
                    </w:rPr>
                  </w:pPr>
                  <w:r w:rsidRPr="00D33C21">
                    <w:rPr>
                      <w:b/>
                    </w:rPr>
                    <w:t xml:space="preserve">Constant </w:t>
                  </w:r>
                </w:p>
              </w:tc>
              <w:tc>
                <w:tcPr>
                  <w:tcW w:w="1129" w:type="pct"/>
                  <w:tcBorders>
                    <w:top w:val="single" w:sz="6" w:space="0" w:color="BFBFBF"/>
                  </w:tcBorders>
                  <w:shd w:val="clear" w:color="auto" w:fill="F2F2F2" w:themeFill="accent4"/>
                  <w:vAlign w:val="bottom"/>
                </w:tcPr>
                <w:p w14:paraId="10419E1F" w14:textId="57EDF363" w:rsidR="001442D2" w:rsidRPr="00A85840" w:rsidRDefault="009F10FD" w:rsidP="00AD12E0">
                  <w:pPr>
                    <w:pStyle w:val="TableBodyText"/>
                  </w:pPr>
                  <w:r>
                    <w:noBreakHyphen/>
                  </w:r>
                  <w:r w:rsidR="001442D2" w:rsidRPr="00A85840">
                    <w:t>0.8193</w:t>
                  </w:r>
                </w:p>
              </w:tc>
              <w:tc>
                <w:tcPr>
                  <w:tcW w:w="887" w:type="pct"/>
                  <w:tcBorders>
                    <w:top w:val="single" w:sz="6" w:space="0" w:color="BFBFBF"/>
                  </w:tcBorders>
                  <w:shd w:val="clear" w:color="auto" w:fill="F2F2F2" w:themeFill="accent4"/>
                  <w:vAlign w:val="bottom"/>
                </w:tcPr>
                <w:p w14:paraId="405BB705" w14:textId="77777777" w:rsidR="001442D2" w:rsidRPr="00A85840" w:rsidRDefault="001442D2" w:rsidP="00AD12E0">
                  <w:pPr>
                    <w:pStyle w:val="TableBodyText"/>
                  </w:pPr>
                  <w:r w:rsidRPr="00A85840">
                    <w:t>0.5019</w:t>
                  </w:r>
                </w:p>
              </w:tc>
              <w:tc>
                <w:tcPr>
                  <w:tcW w:w="887" w:type="pct"/>
                  <w:tcBorders>
                    <w:top w:val="single" w:sz="6" w:space="0" w:color="BFBFBF"/>
                  </w:tcBorders>
                  <w:shd w:val="clear" w:color="auto" w:fill="F2F2F2" w:themeFill="accent4"/>
                  <w:vAlign w:val="bottom"/>
                </w:tcPr>
                <w:p w14:paraId="198917A8" w14:textId="31D7716F" w:rsidR="001442D2" w:rsidRPr="00A85840" w:rsidRDefault="001442D2" w:rsidP="00AD12E0">
                  <w:pPr>
                    <w:pStyle w:val="TableBodyText"/>
                  </w:pPr>
                </w:p>
              </w:tc>
            </w:tr>
            <w:tr w:rsidR="001442D2" w14:paraId="64F70B20" w14:textId="77777777" w:rsidTr="00F3516B">
              <w:tc>
                <w:tcPr>
                  <w:tcW w:w="2096" w:type="pct"/>
                  <w:shd w:val="clear" w:color="auto" w:fill="auto"/>
                  <w:vAlign w:val="bottom"/>
                </w:tcPr>
                <w:p w14:paraId="030E5869" w14:textId="77777777" w:rsidR="001442D2" w:rsidRPr="00D33C21" w:rsidRDefault="001442D2" w:rsidP="00AD12E0">
                  <w:pPr>
                    <w:pStyle w:val="TableBodyText"/>
                    <w:jc w:val="left"/>
                    <w:rPr>
                      <w:b/>
                    </w:rPr>
                  </w:pPr>
                  <w:r w:rsidRPr="00D33C21">
                    <w:rPr>
                      <w:b/>
                    </w:rPr>
                    <w:t>Fund level fixed effects</w:t>
                  </w:r>
                </w:p>
              </w:tc>
              <w:tc>
                <w:tcPr>
                  <w:tcW w:w="1129" w:type="pct"/>
                  <w:shd w:val="clear" w:color="auto" w:fill="auto"/>
                  <w:vAlign w:val="bottom"/>
                </w:tcPr>
                <w:p w14:paraId="58626AFE" w14:textId="77777777" w:rsidR="001442D2" w:rsidRPr="00A85840" w:rsidRDefault="001442D2" w:rsidP="00AD12E0">
                  <w:pPr>
                    <w:pStyle w:val="TableBodyText"/>
                  </w:pPr>
                </w:p>
              </w:tc>
              <w:tc>
                <w:tcPr>
                  <w:tcW w:w="887" w:type="pct"/>
                  <w:shd w:val="clear" w:color="auto" w:fill="auto"/>
                  <w:vAlign w:val="bottom"/>
                </w:tcPr>
                <w:p w14:paraId="52AF6A9E" w14:textId="77777777" w:rsidR="001442D2" w:rsidRPr="00A85840" w:rsidRDefault="001442D2" w:rsidP="00AD12E0">
                  <w:pPr>
                    <w:pStyle w:val="TableBodyText"/>
                  </w:pPr>
                </w:p>
              </w:tc>
              <w:tc>
                <w:tcPr>
                  <w:tcW w:w="887" w:type="pct"/>
                  <w:shd w:val="clear" w:color="auto" w:fill="auto"/>
                  <w:vAlign w:val="bottom"/>
                </w:tcPr>
                <w:p w14:paraId="2E99FFCC" w14:textId="77777777" w:rsidR="001442D2" w:rsidRPr="00A85840" w:rsidRDefault="001442D2" w:rsidP="00AD12E0">
                  <w:pPr>
                    <w:pStyle w:val="TableBodyText"/>
                  </w:pPr>
                </w:p>
              </w:tc>
            </w:tr>
            <w:tr w:rsidR="001442D2" w14:paraId="11699F65" w14:textId="77777777" w:rsidTr="00F3516B">
              <w:tc>
                <w:tcPr>
                  <w:tcW w:w="2096" w:type="pct"/>
                  <w:shd w:val="clear" w:color="auto" w:fill="F2F2F2" w:themeFill="accent4"/>
                  <w:vAlign w:val="bottom"/>
                </w:tcPr>
                <w:p w14:paraId="7472B88B" w14:textId="77777777" w:rsidR="001442D2" w:rsidRPr="00A85840" w:rsidRDefault="001442D2" w:rsidP="00AD12E0">
                  <w:pPr>
                    <w:pStyle w:val="TableBodyText"/>
                    <w:jc w:val="left"/>
                  </w:pPr>
                  <w:r w:rsidRPr="00A85840">
                    <w:t>Fund 2</w:t>
                  </w:r>
                </w:p>
              </w:tc>
              <w:tc>
                <w:tcPr>
                  <w:tcW w:w="1129" w:type="pct"/>
                  <w:shd w:val="clear" w:color="auto" w:fill="F2F2F2" w:themeFill="accent4"/>
                  <w:vAlign w:val="bottom"/>
                </w:tcPr>
                <w:p w14:paraId="701E983E" w14:textId="7218586B" w:rsidR="001442D2" w:rsidRPr="00A85840" w:rsidRDefault="009F10FD" w:rsidP="00AD12E0">
                  <w:pPr>
                    <w:pStyle w:val="TableBodyText"/>
                  </w:pPr>
                  <w:r>
                    <w:noBreakHyphen/>
                  </w:r>
                  <w:r w:rsidR="001442D2" w:rsidRPr="00A85840">
                    <w:t>0.0919</w:t>
                  </w:r>
                </w:p>
              </w:tc>
              <w:tc>
                <w:tcPr>
                  <w:tcW w:w="887" w:type="pct"/>
                  <w:shd w:val="clear" w:color="auto" w:fill="F2F2F2" w:themeFill="accent4"/>
                  <w:vAlign w:val="bottom"/>
                </w:tcPr>
                <w:p w14:paraId="60C36427" w14:textId="77777777" w:rsidR="001442D2" w:rsidRPr="00A85840" w:rsidRDefault="001442D2" w:rsidP="00AD12E0">
                  <w:pPr>
                    <w:pStyle w:val="TableBodyText"/>
                  </w:pPr>
                  <w:r w:rsidRPr="00A85840">
                    <w:t>0.2634</w:t>
                  </w:r>
                </w:p>
              </w:tc>
              <w:tc>
                <w:tcPr>
                  <w:tcW w:w="887" w:type="pct"/>
                  <w:shd w:val="clear" w:color="auto" w:fill="F2F2F2" w:themeFill="accent4"/>
                  <w:vAlign w:val="bottom"/>
                </w:tcPr>
                <w:p w14:paraId="42E62015" w14:textId="1295182D" w:rsidR="001442D2" w:rsidRPr="00A85840" w:rsidRDefault="001442D2" w:rsidP="00AD12E0">
                  <w:pPr>
                    <w:pStyle w:val="TableBodyText"/>
                  </w:pPr>
                </w:p>
              </w:tc>
            </w:tr>
            <w:tr w:rsidR="001442D2" w14:paraId="206A7432" w14:textId="77777777" w:rsidTr="00F3516B">
              <w:tc>
                <w:tcPr>
                  <w:tcW w:w="2096" w:type="pct"/>
                  <w:shd w:val="clear" w:color="auto" w:fill="FFFFFF" w:themeFill="background1"/>
                  <w:vAlign w:val="bottom"/>
                </w:tcPr>
                <w:p w14:paraId="1C14B066" w14:textId="77777777" w:rsidR="001442D2" w:rsidRPr="00A85840" w:rsidRDefault="001442D2" w:rsidP="00AD12E0">
                  <w:pPr>
                    <w:pStyle w:val="TableBodyText"/>
                    <w:jc w:val="left"/>
                  </w:pPr>
                  <w:r w:rsidRPr="00A85840">
                    <w:t>Fund 3</w:t>
                  </w:r>
                </w:p>
              </w:tc>
              <w:tc>
                <w:tcPr>
                  <w:tcW w:w="1129" w:type="pct"/>
                  <w:shd w:val="clear" w:color="auto" w:fill="FFFFFF" w:themeFill="background1"/>
                  <w:vAlign w:val="bottom"/>
                </w:tcPr>
                <w:p w14:paraId="60BFF033" w14:textId="193573BE" w:rsidR="001442D2" w:rsidRPr="00A85840" w:rsidRDefault="009F10FD" w:rsidP="00AD12E0">
                  <w:pPr>
                    <w:pStyle w:val="TableBodyText"/>
                  </w:pPr>
                  <w:r>
                    <w:noBreakHyphen/>
                  </w:r>
                  <w:r w:rsidR="001442D2" w:rsidRPr="00A85840">
                    <w:t>0.4964</w:t>
                  </w:r>
                </w:p>
              </w:tc>
              <w:tc>
                <w:tcPr>
                  <w:tcW w:w="887" w:type="pct"/>
                  <w:shd w:val="clear" w:color="auto" w:fill="FFFFFF" w:themeFill="background1"/>
                  <w:vAlign w:val="bottom"/>
                </w:tcPr>
                <w:p w14:paraId="3E6EC8BE" w14:textId="77777777" w:rsidR="001442D2" w:rsidRPr="00A85840" w:rsidRDefault="001442D2" w:rsidP="00AD12E0">
                  <w:pPr>
                    <w:pStyle w:val="TableBodyText"/>
                  </w:pPr>
                  <w:r w:rsidRPr="00A85840">
                    <w:t>0.4032</w:t>
                  </w:r>
                </w:p>
              </w:tc>
              <w:tc>
                <w:tcPr>
                  <w:tcW w:w="887" w:type="pct"/>
                  <w:shd w:val="clear" w:color="auto" w:fill="FFFFFF" w:themeFill="background1"/>
                  <w:vAlign w:val="bottom"/>
                </w:tcPr>
                <w:p w14:paraId="3B17F04C" w14:textId="7CCD32BD" w:rsidR="001442D2" w:rsidRPr="00A85840" w:rsidRDefault="001442D2" w:rsidP="00AD12E0">
                  <w:pPr>
                    <w:pStyle w:val="TableBodyText"/>
                  </w:pPr>
                </w:p>
              </w:tc>
            </w:tr>
            <w:tr w:rsidR="001442D2" w14:paraId="1361420D" w14:textId="77777777" w:rsidTr="00F3516B">
              <w:tc>
                <w:tcPr>
                  <w:tcW w:w="2096" w:type="pct"/>
                  <w:shd w:val="clear" w:color="auto" w:fill="F2F2F2" w:themeFill="accent4"/>
                  <w:vAlign w:val="bottom"/>
                </w:tcPr>
                <w:p w14:paraId="2EF85AD0" w14:textId="77777777" w:rsidR="001442D2" w:rsidRPr="00A85840" w:rsidRDefault="001442D2" w:rsidP="00AD12E0">
                  <w:pPr>
                    <w:pStyle w:val="TableBodyText"/>
                    <w:jc w:val="left"/>
                  </w:pPr>
                  <w:r w:rsidRPr="00A85840">
                    <w:t>Fund 4</w:t>
                  </w:r>
                </w:p>
              </w:tc>
              <w:tc>
                <w:tcPr>
                  <w:tcW w:w="1129" w:type="pct"/>
                  <w:shd w:val="clear" w:color="auto" w:fill="F2F2F2" w:themeFill="accent4"/>
                  <w:vAlign w:val="bottom"/>
                </w:tcPr>
                <w:p w14:paraId="08C09D55" w14:textId="697B1470" w:rsidR="001442D2" w:rsidRPr="00A85840" w:rsidRDefault="009F10FD" w:rsidP="00AD12E0">
                  <w:pPr>
                    <w:pStyle w:val="TableBodyText"/>
                  </w:pPr>
                  <w:r>
                    <w:noBreakHyphen/>
                  </w:r>
                  <w:r w:rsidR="001442D2" w:rsidRPr="00A85840">
                    <w:t>0.5503</w:t>
                  </w:r>
                </w:p>
              </w:tc>
              <w:tc>
                <w:tcPr>
                  <w:tcW w:w="887" w:type="pct"/>
                  <w:shd w:val="clear" w:color="auto" w:fill="F2F2F2" w:themeFill="accent4"/>
                  <w:vAlign w:val="bottom"/>
                </w:tcPr>
                <w:p w14:paraId="60606918" w14:textId="77777777" w:rsidR="001442D2" w:rsidRPr="00A85840" w:rsidRDefault="001442D2" w:rsidP="00AD12E0">
                  <w:pPr>
                    <w:pStyle w:val="TableBodyText"/>
                  </w:pPr>
                  <w:r w:rsidRPr="00A85840">
                    <w:t>0.3947</w:t>
                  </w:r>
                </w:p>
              </w:tc>
              <w:tc>
                <w:tcPr>
                  <w:tcW w:w="887" w:type="pct"/>
                  <w:shd w:val="clear" w:color="auto" w:fill="F2F2F2" w:themeFill="accent4"/>
                  <w:vAlign w:val="bottom"/>
                </w:tcPr>
                <w:p w14:paraId="6DACA5CB" w14:textId="672065EF" w:rsidR="001442D2" w:rsidRPr="00A85840" w:rsidRDefault="001442D2" w:rsidP="00AD12E0">
                  <w:pPr>
                    <w:pStyle w:val="TableBodyText"/>
                  </w:pPr>
                </w:p>
              </w:tc>
            </w:tr>
            <w:tr w:rsidR="001442D2" w14:paraId="2783A28F" w14:textId="77777777" w:rsidTr="00F3516B">
              <w:tc>
                <w:tcPr>
                  <w:tcW w:w="2096" w:type="pct"/>
                  <w:shd w:val="clear" w:color="auto" w:fill="auto"/>
                  <w:vAlign w:val="bottom"/>
                </w:tcPr>
                <w:p w14:paraId="152FB661" w14:textId="77777777" w:rsidR="001442D2" w:rsidRPr="00A85840" w:rsidRDefault="001442D2" w:rsidP="00AD12E0">
                  <w:pPr>
                    <w:pStyle w:val="TableBodyText"/>
                    <w:jc w:val="left"/>
                  </w:pPr>
                  <w:r w:rsidRPr="00A85840">
                    <w:t>Fund 5</w:t>
                  </w:r>
                </w:p>
              </w:tc>
              <w:tc>
                <w:tcPr>
                  <w:tcW w:w="1129" w:type="pct"/>
                  <w:shd w:val="clear" w:color="auto" w:fill="auto"/>
                  <w:vAlign w:val="bottom"/>
                </w:tcPr>
                <w:p w14:paraId="62746FEB" w14:textId="688BAC4A" w:rsidR="001442D2" w:rsidRPr="00A85840" w:rsidRDefault="009F10FD" w:rsidP="00AD12E0">
                  <w:pPr>
                    <w:pStyle w:val="TableBodyText"/>
                  </w:pPr>
                  <w:r>
                    <w:noBreakHyphen/>
                  </w:r>
                  <w:r w:rsidR="001442D2" w:rsidRPr="00A85840">
                    <w:t>0.4639</w:t>
                  </w:r>
                </w:p>
              </w:tc>
              <w:tc>
                <w:tcPr>
                  <w:tcW w:w="887" w:type="pct"/>
                  <w:shd w:val="clear" w:color="auto" w:fill="auto"/>
                  <w:vAlign w:val="bottom"/>
                </w:tcPr>
                <w:p w14:paraId="27F66B8E" w14:textId="77777777" w:rsidR="001442D2" w:rsidRPr="00A85840" w:rsidRDefault="001442D2" w:rsidP="00AD12E0">
                  <w:pPr>
                    <w:pStyle w:val="TableBodyText"/>
                  </w:pPr>
                  <w:r w:rsidRPr="00A85840">
                    <w:t>0.3622</w:t>
                  </w:r>
                </w:p>
              </w:tc>
              <w:tc>
                <w:tcPr>
                  <w:tcW w:w="887" w:type="pct"/>
                  <w:shd w:val="clear" w:color="auto" w:fill="auto"/>
                  <w:vAlign w:val="bottom"/>
                </w:tcPr>
                <w:p w14:paraId="3388F09E" w14:textId="60F3639B" w:rsidR="001442D2" w:rsidRPr="00A85840" w:rsidRDefault="001442D2" w:rsidP="00AD12E0">
                  <w:pPr>
                    <w:pStyle w:val="TableBodyText"/>
                  </w:pPr>
                </w:p>
              </w:tc>
            </w:tr>
            <w:tr w:rsidR="001442D2" w14:paraId="29242A81" w14:textId="77777777" w:rsidTr="00F3516B">
              <w:tc>
                <w:tcPr>
                  <w:tcW w:w="2096" w:type="pct"/>
                  <w:shd w:val="clear" w:color="auto" w:fill="F2F2F2" w:themeFill="accent4"/>
                  <w:vAlign w:val="bottom"/>
                </w:tcPr>
                <w:p w14:paraId="00001488" w14:textId="77777777" w:rsidR="001442D2" w:rsidRPr="00A85840" w:rsidRDefault="001442D2" w:rsidP="00AD12E0">
                  <w:pPr>
                    <w:pStyle w:val="TableBodyText"/>
                    <w:jc w:val="left"/>
                  </w:pPr>
                  <w:r w:rsidRPr="00A85840">
                    <w:t>Fund 6</w:t>
                  </w:r>
                </w:p>
              </w:tc>
              <w:tc>
                <w:tcPr>
                  <w:tcW w:w="1129" w:type="pct"/>
                  <w:shd w:val="clear" w:color="auto" w:fill="F2F2F2" w:themeFill="accent4"/>
                  <w:vAlign w:val="bottom"/>
                </w:tcPr>
                <w:p w14:paraId="1E204AF3" w14:textId="112BD3D9" w:rsidR="001442D2" w:rsidRPr="00A85840" w:rsidRDefault="009F10FD" w:rsidP="00AD12E0">
                  <w:pPr>
                    <w:pStyle w:val="TableBodyText"/>
                  </w:pPr>
                  <w:r>
                    <w:noBreakHyphen/>
                  </w:r>
                  <w:r w:rsidR="001442D2" w:rsidRPr="00A85840">
                    <w:t>1.0492</w:t>
                  </w:r>
                </w:p>
              </w:tc>
              <w:tc>
                <w:tcPr>
                  <w:tcW w:w="887" w:type="pct"/>
                  <w:shd w:val="clear" w:color="auto" w:fill="F2F2F2" w:themeFill="accent4"/>
                  <w:vAlign w:val="bottom"/>
                </w:tcPr>
                <w:p w14:paraId="57E7FFD4" w14:textId="77777777" w:rsidR="001442D2" w:rsidRPr="00A85840" w:rsidRDefault="001442D2" w:rsidP="00AD12E0">
                  <w:pPr>
                    <w:pStyle w:val="TableBodyText"/>
                  </w:pPr>
                  <w:r w:rsidRPr="00A85840">
                    <w:t>0.5498</w:t>
                  </w:r>
                </w:p>
              </w:tc>
              <w:tc>
                <w:tcPr>
                  <w:tcW w:w="887" w:type="pct"/>
                  <w:shd w:val="clear" w:color="auto" w:fill="F2F2F2" w:themeFill="accent4"/>
                  <w:vAlign w:val="bottom"/>
                </w:tcPr>
                <w:p w14:paraId="7A4E4E70" w14:textId="77777777" w:rsidR="001442D2" w:rsidRPr="00A85840" w:rsidRDefault="001442D2" w:rsidP="00AD12E0">
                  <w:pPr>
                    <w:pStyle w:val="TableBodyText"/>
                  </w:pPr>
                  <w:r>
                    <w:t>*</w:t>
                  </w:r>
                </w:p>
              </w:tc>
            </w:tr>
            <w:tr w:rsidR="001442D2" w14:paraId="1D2D031A" w14:textId="77777777" w:rsidTr="00F3516B">
              <w:tc>
                <w:tcPr>
                  <w:tcW w:w="2096" w:type="pct"/>
                  <w:shd w:val="clear" w:color="auto" w:fill="auto"/>
                  <w:vAlign w:val="bottom"/>
                </w:tcPr>
                <w:p w14:paraId="6B7F6E9A" w14:textId="77777777" w:rsidR="001442D2" w:rsidRPr="00A85840" w:rsidRDefault="001442D2" w:rsidP="00AD12E0">
                  <w:pPr>
                    <w:pStyle w:val="TableBodyText"/>
                    <w:jc w:val="left"/>
                  </w:pPr>
                  <w:r w:rsidRPr="00A85840">
                    <w:t>Fund 7</w:t>
                  </w:r>
                </w:p>
              </w:tc>
              <w:tc>
                <w:tcPr>
                  <w:tcW w:w="1129" w:type="pct"/>
                  <w:shd w:val="clear" w:color="auto" w:fill="auto"/>
                  <w:vAlign w:val="bottom"/>
                </w:tcPr>
                <w:p w14:paraId="12C2FEB0" w14:textId="5DBA8C8B" w:rsidR="001442D2" w:rsidRPr="00A85840" w:rsidRDefault="009F10FD" w:rsidP="00AD12E0">
                  <w:pPr>
                    <w:pStyle w:val="TableBodyText"/>
                  </w:pPr>
                  <w:r>
                    <w:noBreakHyphen/>
                  </w:r>
                  <w:r w:rsidR="001442D2" w:rsidRPr="00A85840">
                    <w:t>0.0361</w:t>
                  </w:r>
                </w:p>
              </w:tc>
              <w:tc>
                <w:tcPr>
                  <w:tcW w:w="887" w:type="pct"/>
                  <w:shd w:val="clear" w:color="auto" w:fill="auto"/>
                  <w:vAlign w:val="bottom"/>
                </w:tcPr>
                <w:p w14:paraId="5DB15969" w14:textId="77777777" w:rsidR="001442D2" w:rsidRPr="00A85840" w:rsidRDefault="001442D2" w:rsidP="00AD12E0">
                  <w:pPr>
                    <w:pStyle w:val="TableBodyText"/>
                  </w:pPr>
                  <w:r w:rsidRPr="00A85840">
                    <w:t>0.2867</w:t>
                  </w:r>
                </w:p>
              </w:tc>
              <w:tc>
                <w:tcPr>
                  <w:tcW w:w="887" w:type="pct"/>
                  <w:shd w:val="clear" w:color="auto" w:fill="auto"/>
                  <w:vAlign w:val="bottom"/>
                </w:tcPr>
                <w:p w14:paraId="77C0092D" w14:textId="6CBD03D8" w:rsidR="001442D2" w:rsidRPr="00A85840" w:rsidRDefault="001442D2" w:rsidP="00AD12E0">
                  <w:pPr>
                    <w:pStyle w:val="TableBodyText"/>
                  </w:pPr>
                </w:p>
              </w:tc>
            </w:tr>
            <w:tr w:rsidR="001442D2" w14:paraId="79B5109E" w14:textId="77777777" w:rsidTr="00F3516B">
              <w:tc>
                <w:tcPr>
                  <w:tcW w:w="2096" w:type="pct"/>
                  <w:shd w:val="clear" w:color="auto" w:fill="F2F2F2" w:themeFill="accent4"/>
                  <w:vAlign w:val="bottom"/>
                </w:tcPr>
                <w:p w14:paraId="62DCCABE" w14:textId="77777777" w:rsidR="001442D2" w:rsidRPr="00A85840" w:rsidRDefault="001442D2" w:rsidP="00AD12E0">
                  <w:pPr>
                    <w:pStyle w:val="TableBodyText"/>
                    <w:jc w:val="left"/>
                  </w:pPr>
                  <w:r w:rsidRPr="00A85840">
                    <w:t>Fund 8</w:t>
                  </w:r>
                </w:p>
              </w:tc>
              <w:tc>
                <w:tcPr>
                  <w:tcW w:w="1129" w:type="pct"/>
                  <w:shd w:val="clear" w:color="auto" w:fill="F2F2F2" w:themeFill="accent4"/>
                  <w:vAlign w:val="bottom"/>
                </w:tcPr>
                <w:p w14:paraId="4B5AD41B" w14:textId="1E00D64E" w:rsidR="001442D2" w:rsidRPr="00A85840" w:rsidRDefault="009F10FD" w:rsidP="00AD12E0">
                  <w:pPr>
                    <w:pStyle w:val="TableBodyText"/>
                  </w:pPr>
                  <w:r>
                    <w:noBreakHyphen/>
                  </w:r>
                  <w:r w:rsidR="001442D2" w:rsidRPr="00A85840">
                    <w:t>0.3911</w:t>
                  </w:r>
                </w:p>
              </w:tc>
              <w:tc>
                <w:tcPr>
                  <w:tcW w:w="887" w:type="pct"/>
                  <w:shd w:val="clear" w:color="auto" w:fill="F2F2F2" w:themeFill="accent4"/>
                  <w:vAlign w:val="bottom"/>
                </w:tcPr>
                <w:p w14:paraId="7687FE06" w14:textId="77777777" w:rsidR="001442D2" w:rsidRPr="00A85840" w:rsidRDefault="001442D2" w:rsidP="00AD12E0">
                  <w:pPr>
                    <w:pStyle w:val="TableBodyText"/>
                  </w:pPr>
                  <w:r w:rsidRPr="00A85840">
                    <w:t>0.3698</w:t>
                  </w:r>
                </w:p>
              </w:tc>
              <w:tc>
                <w:tcPr>
                  <w:tcW w:w="887" w:type="pct"/>
                  <w:shd w:val="clear" w:color="auto" w:fill="F2F2F2" w:themeFill="accent4"/>
                  <w:vAlign w:val="bottom"/>
                </w:tcPr>
                <w:p w14:paraId="5A2933CC" w14:textId="2A4954DB" w:rsidR="001442D2" w:rsidRPr="00A85840" w:rsidRDefault="001442D2" w:rsidP="00AD12E0">
                  <w:pPr>
                    <w:pStyle w:val="TableBodyText"/>
                  </w:pPr>
                </w:p>
              </w:tc>
            </w:tr>
            <w:tr w:rsidR="001442D2" w14:paraId="453D7353" w14:textId="77777777" w:rsidTr="00F3516B">
              <w:tc>
                <w:tcPr>
                  <w:tcW w:w="2096" w:type="pct"/>
                  <w:shd w:val="clear" w:color="auto" w:fill="auto"/>
                  <w:vAlign w:val="bottom"/>
                </w:tcPr>
                <w:p w14:paraId="324B72BD" w14:textId="77777777" w:rsidR="001442D2" w:rsidRPr="00D33C21" w:rsidRDefault="001442D2" w:rsidP="00AD12E0">
                  <w:pPr>
                    <w:pStyle w:val="TableBodyText"/>
                    <w:jc w:val="left"/>
                    <w:rPr>
                      <w:b/>
                    </w:rPr>
                  </w:pPr>
                  <w:r w:rsidRPr="00D33C21">
                    <w:rPr>
                      <w:b/>
                    </w:rPr>
                    <w:t>Survey effort</w:t>
                  </w:r>
                </w:p>
              </w:tc>
              <w:tc>
                <w:tcPr>
                  <w:tcW w:w="1129" w:type="pct"/>
                  <w:shd w:val="clear" w:color="auto" w:fill="auto"/>
                  <w:vAlign w:val="bottom"/>
                </w:tcPr>
                <w:p w14:paraId="137D8186" w14:textId="06072EAB" w:rsidR="001442D2" w:rsidRPr="00A85840" w:rsidRDefault="009F10FD" w:rsidP="00AD12E0">
                  <w:pPr>
                    <w:pStyle w:val="TableBodyText"/>
                  </w:pPr>
                  <w:r>
                    <w:noBreakHyphen/>
                  </w:r>
                  <w:r w:rsidR="001442D2" w:rsidRPr="00A85840">
                    <w:t>0.3504</w:t>
                  </w:r>
                </w:p>
              </w:tc>
              <w:tc>
                <w:tcPr>
                  <w:tcW w:w="887" w:type="pct"/>
                  <w:shd w:val="clear" w:color="auto" w:fill="auto"/>
                  <w:vAlign w:val="bottom"/>
                </w:tcPr>
                <w:p w14:paraId="50DEA262" w14:textId="77777777" w:rsidR="001442D2" w:rsidRPr="00A85840" w:rsidRDefault="001442D2" w:rsidP="00AD12E0">
                  <w:pPr>
                    <w:pStyle w:val="TableBodyText"/>
                  </w:pPr>
                  <w:r w:rsidRPr="00A85840">
                    <w:t>0.3117</w:t>
                  </w:r>
                </w:p>
              </w:tc>
              <w:tc>
                <w:tcPr>
                  <w:tcW w:w="887" w:type="pct"/>
                  <w:shd w:val="clear" w:color="auto" w:fill="auto"/>
                  <w:vAlign w:val="bottom"/>
                </w:tcPr>
                <w:p w14:paraId="080865FE" w14:textId="5A4911E0" w:rsidR="001442D2" w:rsidRPr="00A85840" w:rsidRDefault="001442D2" w:rsidP="00AD12E0">
                  <w:pPr>
                    <w:pStyle w:val="TableBodyText"/>
                  </w:pPr>
                </w:p>
              </w:tc>
            </w:tr>
            <w:tr w:rsidR="001442D2" w14:paraId="53E71388" w14:textId="77777777" w:rsidTr="00F3516B">
              <w:tc>
                <w:tcPr>
                  <w:tcW w:w="2096" w:type="pct"/>
                  <w:shd w:val="clear" w:color="auto" w:fill="F2F2F2"/>
                  <w:vAlign w:val="bottom"/>
                </w:tcPr>
                <w:p w14:paraId="617E1DE1" w14:textId="77777777" w:rsidR="001442D2" w:rsidRPr="00D33C21" w:rsidRDefault="001442D2" w:rsidP="00AD12E0">
                  <w:pPr>
                    <w:pStyle w:val="TableBodyText"/>
                    <w:jc w:val="left"/>
                    <w:rPr>
                      <w:b/>
                    </w:rPr>
                  </w:pPr>
                  <w:r w:rsidRPr="00D33C21">
                    <w:rPr>
                      <w:b/>
                    </w:rPr>
                    <w:t>Currently have fund</w:t>
                  </w:r>
                </w:p>
              </w:tc>
              <w:tc>
                <w:tcPr>
                  <w:tcW w:w="1129" w:type="pct"/>
                  <w:shd w:val="clear" w:color="auto" w:fill="F2F2F2"/>
                  <w:vAlign w:val="bottom"/>
                </w:tcPr>
                <w:p w14:paraId="3E4D1BB4" w14:textId="77777777" w:rsidR="001442D2" w:rsidRPr="00A85840" w:rsidRDefault="001442D2" w:rsidP="00AD12E0">
                  <w:pPr>
                    <w:pStyle w:val="TableBodyText"/>
                  </w:pPr>
                  <w:r w:rsidRPr="00A85840">
                    <w:t>0.3760</w:t>
                  </w:r>
                </w:p>
              </w:tc>
              <w:tc>
                <w:tcPr>
                  <w:tcW w:w="887" w:type="pct"/>
                  <w:shd w:val="clear" w:color="auto" w:fill="F2F2F2"/>
                  <w:vAlign w:val="bottom"/>
                </w:tcPr>
                <w:p w14:paraId="2F2C8F80" w14:textId="77777777" w:rsidR="001442D2" w:rsidRPr="00A85840" w:rsidRDefault="001442D2" w:rsidP="00AD12E0">
                  <w:pPr>
                    <w:pStyle w:val="TableBodyText"/>
                  </w:pPr>
                  <w:r w:rsidRPr="00A85840">
                    <w:t>0.2578</w:t>
                  </w:r>
                </w:p>
              </w:tc>
              <w:tc>
                <w:tcPr>
                  <w:tcW w:w="887" w:type="pct"/>
                  <w:shd w:val="clear" w:color="auto" w:fill="F2F2F2"/>
                  <w:vAlign w:val="bottom"/>
                </w:tcPr>
                <w:p w14:paraId="5B89E36F" w14:textId="403FA0AE" w:rsidR="001442D2" w:rsidRPr="00A85840" w:rsidRDefault="001442D2" w:rsidP="00AD12E0">
                  <w:pPr>
                    <w:pStyle w:val="TableBodyText"/>
                  </w:pPr>
                </w:p>
              </w:tc>
            </w:tr>
            <w:tr w:rsidR="001442D2" w14:paraId="41DAD278" w14:textId="77777777" w:rsidTr="00F3516B">
              <w:tc>
                <w:tcPr>
                  <w:tcW w:w="2096" w:type="pct"/>
                  <w:shd w:val="clear" w:color="auto" w:fill="auto"/>
                  <w:vAlign w:val="bottom"/>
                </w:tcPr>
                <w:p w14:paraId="62E52C0F" w14:textId="77777777" w:rsidR="001442D2" w:rsidRPr="00D33C21" w:rsidRDefault="001442D2" w:rsidP="00AD12E0">
                  <w:pPr>
                    <w:pStyle w:val="TableBodyText"/>
                    <w:jc w:val="left"/>
                    <w:rPr>
                      <w:b/>
                    </w:rPr>
                  </w:pPr>
                  <w:r w:rsidRPr="00D33C21">
                    <w:rPr>
                      <w:b/>
                    </w:rPr>
                    <w:t>Age bracket</w:t>
                  </w:r>
                </w:p>
              </w:tc>
              <w:tc>
                <w:tcPr>
                  <w:tcW w:w="1129" w:type="pct"/>
                  <w:shd w:val="clear" w:color="auto" w:fill="auto"/>
                  <w:vAlign w:val="bottom"/>
                </w:tcPr>
                <w:p w14:paraId="0CD82B9F" w14:textId="77777777" w:rsidR="001442D2" w:rsidRPr="00A85840" w:rsidRDefault="001442D2" w:rsidP="00AD12E0">
                  <w:pPr>
                    <w:pStyle w:val="TableBodyText"/>
                  </w:pPr>
                </w:p>
              </w:tc>
              <w:tc>
                <w:tcPr>
                  <w:tcW w:w="887" w:type="pct"/>
                  <w:shd w:val="clear" w:color="auto" w:fill="auto"/>
                  <w:vAlign w:val="bottom"/>
                </w:tcPr>
                <w:p w14:paraId="5C0E2304" w14:textId="77777777" w:rsidR="001442D2" w:rsidRPr="00A85840" w:rsidRDefault="001442D2" w:rsidP="00AD12E0">
                  <w:pPr>
                    <w:pStyle w:val="TableBodyText"/>
                  </w:pPr>
                </w:p>
              </w:tc>
              <w:tc>
                <w:tcPr>
                  <w:tcW w:w="887" w:type="pct"/>
                  <w:shd w:val="clear" w:color="auto" w:fill="auto"/>
                  <w:vAlign w:val="bottom"/>
                </w:tcPr>
                <w:p w14:paraId="25622965" w14:textId="77777777" w:rsidR="001442D2" w:rsidRPr="00A85840" w:rsidRDefault="001442D2" w:rsidP="00AD12E0">
                  <w:pPr>
                    <w:pStyle w:val="TableBodyText"/>
                  </w:pPr>
                </w:p>
              </w:tc>
            </w:tr>
            <w:tr w:rsidR="001442D2" w14:paraId="10369004" w14:textId="77777777" w:rsidTr="00F3516B">
              <w:tc>
                <w:tcPr>
                  <w:tcW w:w="2096" w:type="pct"/>
                  <w:shd w:val="clear" w:color="auto" w:fill="F2F2F2"/>
                  <w:vAlign w:val="bottom"/>
                </w:tcPr>
                <w:p w14:paraId="02C92A14" w14:textId="185C9224"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25</w:t>
                  </w:r>
                  <w:r w:rsidR="009F10FD">
                    <w:rPr>
                      <w:rFonts w:asciiTheme="minorHAnsi" w:hAnsiTheme="minorHAnsi" w:cstheme="minorHAnsi"/>
                      <w:color w:val="000000"/>
                      <w:szCs w:val="18"/>
                    </w:rPr>
                    <w:noBreakHyphen/>
                  </w:r>
                  <w:r w:rsidRPr="00A85840">
                    <w:rPr>
                      <w:rFonts w:asciiTheme="minorHAnsi" w:hAnsiTheme="minorHAnsi" w:cstheme="minorHAnsi"/>
                      <w:color w:val="000000"/>
                      <w:szCs w:val="18"/>
                    </w:rPr>
                    <w:t>34</w:t>
                  </w:r>
                </w:p>
              </w:tc>
              <w:tc>
                <w:tcPr>
                  <w:tcW w:w="1129" w:type="pct"/>
                  <w:shd w:val="clear" w:color="auto" w:fill="F2F2F2"/>
                  <w:vAlign w:val="bottom"/>
                </w:tcPr>
                <w:p w14:paraId="7A5FE4A1"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0.6134</w:t>
                  </w:r>
                </w:p>
              </w:tc>
              <w:tc>
                <w:tcPr>
                  <w:tcW w:w="887" w:type="pct"/>
                  <w:shd w:val="clear" w:color="auto" w:fill="F2F2F2"/>
                  <w:vAlign w:val="bottom"/>
                </w:tcPr>
                <w:p w14:paraId="4BD2EA81"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0.3057</w:t>
                  </w:r>
                </w:p>
              </w:tc>
              <w:tc>
                <w:tcPr>
                  <w:tcW w:w="887" w:type="pct"/>
                  <w:shd w:val="clear" w:color="auto" w:fill="F2F2F2"/>
                  <w:vAlign w:val="bottom"/>
                </w:tcPr>
                <w:p w14:paraId="757B2490" w14:textId="77777777" w:rsidR="001442D2" w:rsidRPr="00A85840" w:rsidRDefault="001442D2" w:rsidP="00AD12E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16CF70CE" w14:textId="77777777" w:rsidTr="00F3516B">
              <w:tc>
                <w:tcPr>
                  <w:tcW w:w="2096" w:type="pct"/>
                  <w:shd w:val="clear" w:color="auto" w:fill="auto"/>
                  <w:vAlign w:val="bottom"/>
                </w:tcPr>
                <w:p w14:paraId="183FABEB" w14:textId="6705DFB3"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35</w:t>
                  </w:r>
                  <w:r w:rsidR="009F10FD">
                    <w:rPr>
                      <w:rFonts w:asciiTheme="minorHAnsi" w:hAnsiTheme="minorHAnsi" w:cstheme="minorHAnsi"/>
                      <w:color w:val="000000"/>
                      <w:szCs w:val="18"/>
                    </w:rPr>
                    <w:noBreakHyphen/>
                  </w:r>
                  <w:r w:rsidRPr="00A85840">
                    <w:rPr>
                      <w:rFonts w:asciiTheme="minorHAnsi" w:hAnsiTheme="minorHAnsi" w:cstheme="minorHAnsi"/>
                      <w:color w:val="000000"/>
                      <w:szCs w:val="18"/>
                    </w:rPr>
                    <w:t>44</w:t>
                  </w:r>
                </w:p>
              </w:tc>
              <w:tc>
                <w:tcPr>
                  <w:tcW w:w="1129" w:type="pct"/>
                  <w:shd w:val="clear" w:color="auto" w:fill="auto"/>
                  <w:vAlign w:val="bottom"/>
                </w:tcPr>
                <w:p w14:paraId="5DB30E44"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0.3364</w:t>
                  </w:r>
                </w:p>
              </w:tc>
              <w:tc>
                <w:tcPr>
                  <w:tcW w:w="887" w:type="pct"/>
                  <w:shd w:val="clear" w:color="auto" w:fill="auto"/>
                  <w:vAlign w:val="bottom"/>
                </w:tcPr>
                <w:p w14:paraId="393733E0"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0.3283</w:t>
                  </w:r>
                </w:p>
              </w:tc>
              <w:tc>
                <w:tcPr>
                  <w:tcW w:w="887" w:type="pct"/>
                  <w:shd w:val="clear" w:color="auto" w:fill="auto"/>
                  <w:vAlign w:val="bottom"/>
                </w:tcPr>
                <w:p w14:paraId="15CDE4CE" w14:textId="3C854D87" w:rsidR="001442D2" w:rsidRPr="00A85840" w:rsidRDefault="001442D2" w:rsidP="00AD12E0">
                  <w:pPr>
                    <w:pStyle w:val="TableBodyText"/>
                    <w:ind w:right="28"/>
                    <w:rPr>
                      <w:rFonts w:asciiTheme="minorHAnsi" w:hAnsiTheme="minorHAnsi" w:cstheme="minorHAnsi"/>
                      <w:szCs w:val="18"/>
                    </w:rPr>
                  </w:pPr>
                </w:p>
              </w:tc>
            </w:tr>
            <w:tr w:rsidR="001442D2" w14:paraId="3CCD03F8" w14:textId="77777777" w:rsidTr="00F3516B">
              <w:tc>
                <w:tcPr>
                  <w:tcW w:w="2096" w:type="pct"/>
                  <w:shd w:val="clear" w:color="auto" w:fill="F2F2F2"/>
                  <w:vAlign w:val="bottom"/>
                </w:tcPr>
                <w:p w14:paraId="2F274AA1" w14:textId="3B0D418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45</w:t>
                  </w:r>
                  <w:r w:rsidR="009F10FD">
                    <w:rPr>
                      <w:rFonts w:asciiTheme="minorHAnsi" w:hAnsiTheme="minorHAnsi" w:cstheme="minorHAnsi"/>
                      <w:color w:val="000000"/>
                      <w:szCs w:val="18"/>
                    </w:rPr>
                    <w:noBreakHyphen/>
                  </w:r>
                  <w:r w:rsidRPr="00A85840">
                    <w:rPr>
                      <w:rFonts w:asciiTheme="minorHAnsi" w:hAnsiTheme="minorHAnsi" w:cstheme="minorHAnsi"/>
                      <w:color w:val="000000"/>
                      <w:szCs w:val="18"/>
                    </w:rPr>
                    <w:t>54</w:t>
                  </w:r>
                </w:p>
              </w:tc>
              <w:tc>
                <w:tcPr>
                  <w:tcW w:w="1129" w:type="pct"/>
                  <w:shd w:val="clear" w:color="auto" w:fill="F2F2F2"/>
                  <w:vAlign w:val="bottom"/>
                </w:tcPr>
                <w:p w14:paraId="1166DA62"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0.2343</w:t>
                  </w:r>
                </w:p>
              </w:tc>
              <w:tc>
                <w:tcPr>
                  <w:tcW w:w="887" w:type="pct"/>
                  <w:shd w:val="clear" w:color="auto" w:fill="F2F2F2"/>
                  <w:vAlign w:val="bottom"/>
                </w:tcPr>
                <w:p w14:paraId="31D4978D"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0.3350</w:t>
                  </w:r>
                </w:p>
              </w:tc>
              <w:tc>
                <w:tcPr>
                  <w:tcW w:w="887" w:type="pct"/>
                  <w:shd w:val="clear" w:color="auto" w:fill="F2F2F2"/>
                  <w:vAlign w:val="bottom"/>
                </w:tcPr>
                <w:p w14:paraId="43C6CDAB" w14:textId="60FC196B" w:rsidR="001442D2" w:rsidRPr="00A85840" w:rsidRDefault="001442D2" w:rsidP="00AD12E0">
                  <w:pPr>
                    <w:pStyle w:val="TableBodyText"/>
                    <w:ind w:right="28"/>
                    <w:rPr>
                      <w:rFonts w:asciiTheme="minorHAnsi" w:hAnsiTheme="minorHAnsi" w:cstheme="minorHAnsi"/>
                      <w:szCs w:val="18"/>
                    </w:rPr>
                  </w:pPr>
                </w:p>
              </w:tc>
            </w:tr>
            <w:tr w:rsidR="001442D2" w14:paraId="7566DE82" w14:textId="77777777" w:rsidTr="00F3516B">
              <w:tc>
                <w:tcPr>
                  <w:tcW w:w="2096" w:type="pct"/>
                  <w:shd w:val="clear" w:color="auto" w:fill="auto"/>
                  <w:vAlign w:val="bottom"/>
                </w:tcPr>
                <w:p w14:paraId="201E1BAF" w14:textId="5ACE2F56"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55</w:t>
                  </w:r>
                  <w:r w:rsidR="009F10FD">
                    <w:rPr>
                      <w:rFonts w:asciiTheme="minorHAnsi" w:hAnsiTheme="minorHAnsi" w:cstheme="minorHAnsi"/>
                      <w:color w:val="000000"/>
                      <w:szCs w:val="18"/>
                    </w:rPr>
                    <w:noBreakHyphen/>
                  </w:r>
                  <w:r w:rsidRPr="00A85840">
                    <w:rPr>
                      <w:rFonts w:asciiTheme="minorHAnsi" w:hAnsiTheme="minorHAnsi" w:cstheme="minorHAnsi"/>
                      <w:color w:val="000000"/>
                      <w:szCs w:val="18"/>
                    </w:rPr>
                    <w:t>64</w:t>
                  </w:r>
                </w:p>
              </w:tc>
              <w:tc>
                <w:tcPr>
                  <w:tcW w:w="1129" w:type="pct"/>
                  <w:shd w:val="clear" w:color="auto" w:fill="auto"/>
                  <w:vAlign w:val="bottom"/>
                </w:tcPr>
                <w:p w14:paraId="3E18D334"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0.3740</w:t>
                  </w:r>
                </w:p>
              </w:tc>
              <w:tc>
                <w:tcPr>
                  <w:tcW w:w="887" w:type="pct"/>
                  <w:shd w:val="clear" w:color="auto" w:fill="auto"/>
                  <w:vAlign w:val="bottom"/>
                </w:tcPr>
                <w:p w14:paraId="596B486E"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0.3334</w:t>
                  </w:r>
                </w:p>
              </w:tc>
              <w:tc>
                <w:tcPr>
                  <w:tcW w:w="887" w:type="pct"/>
                  <w:shd w:val="clear" w:color="auto" w:fill="auto"/>
                  <w:vAlign w:val="bottom"/>
                </w:tcPr>
                <w:p w14:paraId="03C69C4D" w14:textId="426814DB" w:rsidR="001442D2" w:rsidRPr="00A85840" w:rsidRDefault="001442D2" w:rsidP="00AD12E0">
                  <w:pPr>
                    <w:pStyle w:val="TableBodyText"/>
                    <w:ind w:right="28"/>
                    <w:rPr>
                      <w:rFonts w:asciiTheme="minorHAnsi" w:hAnsiTheme="minorHAnsi" w:cstheme="minorHAnsi"/>
                      <w:szCs w:val="18"/>
                    </w:rPr>
                  </w:pPr>
                </w:p>
              </w:tc>
            </w:tr>
            <w:tr w:rsidR="001442D2" w14:paraId="35EA6034" w14:textId="77777777" w:rsidTr="00F3516B">
              <w:tc>
                <w:tcPr>
                  <w:tcW w:w="2096" w:type="pct"/>
                  <w:shd w:val="clear" w:color="auto" w:fill="F2F2F2"/>
                  <w:vAlign w:val="bottom"/>
                </w:tcPr>
                <w:p w14:paraId="06730556" w14:textId="77777777" w:rsidR="001442D2" w:rsidRPr="00A85840" w:rsidRDefault="001442D2" w:rsidP="00AD12E0">
                  <w:pPr>
                    <w:pStyle w:val="TableBodyText"/>
                    <w:jc w:val="left"/>
                    <w:rPr>
                      <w:rFonts w:asciiTheme="minorHAnsi" w:hAnsiTheme="minorHAnsi" w:cstheme="minorHAnsi"/>
                      <w:b/>
                      <w:szCs w:val="18"/>
                    </w:rPr>
                  </w:pPr>
                  <w:r w:rsidRPr="00A85840">
                    <w:rPr>
                      <w:rFonts w:asciiTheme="minorHAnsi" w:hAnsiTheme="minorHAnsi" w:cstheme="minorHAnsi"/>
                      <w:b/>
                      <w:color w:val="000000"/>
                      <w:szCs w:val="18"/>
                    </w:rPr>
                    <w:t>Female</w:t>
                  </w:r>
                </w:p>
              </w:tc>
              <w:tc>
                <w:tcPr>
                  <w:tcW w:w="1129" w:type="pct"/>
                  <w:shd w:val="clear" w:color="auto" w:fill="F2F2F2"/>
                  <w:vAlign w:val="bottom"/>
                </w:tcPr>
                <w:p w14:paraId="05A05B22"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0.0659</w:t>
                  </w:r>
                </w:p>
              </w:tc>
              <w:tc>
                <w:tcPr>
                  <w:tcW w:w="887" w:type="pct"/>
                  <w:shd w:val="clear" w:color="auto" w:fill="F2F2F2"/>
                  <w:vAlign w:val="bottom"/>
                </w:tcPr>
                <w:p w14:paraId="73D4E53D"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0.1856</w:t>
                  </w:r>
                </w:p>
              </w:tc>
              <w:tc>
                <w:tcPr>
                  <w:tcW w:w="887" w:type="pct"/>
                  <w:shd w:val="clear" w:color="auto" w:fill="F2F2F2"/>
                  <w:vAlign w:val="bottom"/>
                </w:tcPr>
                <w:p w14:paraId="496B56B6" w14:textId="2DF5007C" w:rsidR="001442D2" w:rsidRPr="00A85840" w:rsidRDefault="001442D2" w:rsidP="00AD12E0">
                  <w:pPr>
                    <w:pStyle w:val="TableBodyText"/>
                    <w:ind w:right="28"/>
                    <w:rPr>
                      <w:rFonts w:asciiTheme="minorHAnsi" w:hAnsiTheme="minorHAnsi" w:cstheme="minorHAnsi"/>
                      <w:szCs w:val="18"/>
                    </w:rPr>
                  </w:pPr>
                </w:p>
              </w:tc>
            </w:tr>
            <w:tr w:rsidR="001442D2" w14:paraId="601D295E" w14:textId="77777777" w:rsidTr="00F3516B">
              <w:tc>
                <w:tcPr>
                  <w:tcW w:w="2096" w:type="pct"/>
                  <w:shd w:val="clear" w:color="auto" w:fill="auto"/>
                  <w:vAlign w:val="bottom"/>
                </w:tcPr>
                <w:p w14:paraId="7B798DCB" w14:textId="77777777" w:rsidR="001442D2" w:rsidRPr="00A85840" w:rsidRDefault="001442D2" w:rsidP="00AD12E0">
                  <w:pPr>
                    <w:pStyle w:val="TableBodyText"/>
                    <w:jc w:val="left"/>
                    <w:rPr>
                      <w:rFonts w:asciiTheme="minorHAnsi" w:hAnsiTheme="minorHAnsi" w:cstheme="minorHAnsi"/>
                      <w:b/>
                      <w:color w:val="000000"/>
                      <w:szCs w:val="18"/>
                    </w:rPr>
                  </w:pPr>
                  <w:r w:rsidRPr="00A85840">
                    <w:rPr>
                      <w:rFonts w:asciiTheme="minorHAnsi" w:hAnsiTheme="minorHAnsi" w:cstheme="minorHAnsi"/>
                      <w:b/>
                      <w:color w:val="000000"/>
                      <w:szCs w:val="18"/>
                    </w:rPr>
                    <w:t>Household income bracket ($)</w:t>
                  </w:r>
                </w:p>
              </w:tc>
              <w:tc>
                <w:tcPr>
                  <w:tcW w:w="1129" w:type="pct"/>
                  <w:shd w:val="clear" w:color="auto" w:fill="auto"/>
                  <w:vAlign w:val="bottom"/>
                </w:tcPr>
                <w:p w14:paraId="01419BF6" w14:textId="77777777" w:rsidR="001442D2" w:rsidRPr="00A85840" w:rsidRDefault="001442D2" w:rsidP="00AD12E0">
                  <w:pPr>
                    <w:pStyle w:val="TableBodyText"/>
                    <w:rPr>
                      <w:rFonts w:asciiTheme="minorHAnsi" w:hAnsiTheme="minorHAnsi" w:cstheme="minorHAnsi"/>
                      <w:color w:val="000000"/>
                      <w:szCs w:val="18"/>
                    </w:rPr>
                  </w:pPr>
                </w:p>
              </w:tc>
              <w:tc>
                <w:tcPr>
                  <w:tcW w:w="887" w:type="pct"/>
                  <w:shd w:val="clear" w:color="auto" w:fill="auto"/>
                  <w:vAlign w:val="bottom"/>
                </w:tcPr>
                <w:p w14:paraId="4D08DF8B" w14:textId="77777777" w:rsidR="001442D2" w:rsidRPr="00A85840" w:rsidRDefault="001442D2" w:rsidP="00AD12E0">
                  <w:pPr>
                    <w:pStyle w:val="TableBodyText"/>
                    <w:rPr>
                      <w:rFonts w:asciiTheme="minorHAnsi" w:hAnsiTheme="minorHAnsi" w:cstheme="minorHAnsi"/>
                      <w:color w:val="000000"/>
                      <w:szCs w:val="18"/>
                    </w:rPr>
                  </w:pPr>
                </w:p>
              </w:tc>
              <w:tc>
                <w:tcPr>
                  <w:tcW w:w="887" w:type="pct"/>
                  <w:shd w:val="clear" w:color="auto" w:fill="auto"/>
                  <w:vAlign w:val="bottom"/>
                </w:tcPr>
                <w:p w14:paraId="6874B3A8" w14:textId="77777777" w:rsidR="001442D2" w:rsidRPr="00A85840" w:rsidRDefault="001442D2" w:rsidP="00AD12E0">
                  <w:pPr>
                    <w:pStyle w:val="TableBodyText"/>
                    <w:ind w:right="28"/>
                    <w:rPr>
                      <w:rFonts w:asciiTheme="minorHAnsi" w:hAnsiTheme="minorHAnsi" w:cstheme="minorHAnsi"/>
                      <w:color w:val="000000"/>
                      <w:szCs w:val="18"/>
                    </w:rPr>
                  </w:pPr>
                </w:p>
              </w:tc>
            </w:tr>
            <w:tr w:rsidR="001442D2" w14:paraId="059D7B1F" w14:textId="77777777" w:rsidTr="00F3516B">
              <w:tc>
                <w:tcPr>
                  <w:tcW w:w="2096" w:type="pct"/>
                  <w:shd w:val="clear" w:color="auto" w:fill="F2F2F2"/>
                  <w:vAlign w:val="bottom"/>
                </w:tcPr>
                <w:p w14:paraId="59C8E638"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20 000 – 39 999</w:t>
                  </w:r>
                </w:p>
              </w:tc>
              <w:tc>
                <w:tcPr>
                  <w:tcW w:w="1129" w:type="pct"/>
                  <w:shd w:val="clear" w:color="auto" w:fill="F2F2F2"/>
                  <w:vAlign w:val="bottom"/>
                </w:tcPr>
                <w:p w14:paraId="0B34E1D7" w14:textId="28E7A50C"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0.1535</w:t>
                  </w:r>
                </w:p>
              </w:tc>
              <w:tc>
                <w:tcPr>
                  <w:tcW w:w="887" w:type="pct"/>
                  <w:shd w:val="clear" w:color="auto" w:fill="F2F2F2"/>
                  <w:vAlign w:val="bottom"/>
                </w:tcPr>
                <w:p w14:paraId="06C8B360"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0.3568</w:t>
                  </w:r>
                </w:p>
              </w:tc>
              <w:tc>
                <w:tcPr>
                  <w:tcW w:w="887" w:type="pct"/>
                  <w:shd w:val="clear" w:color="auto" w:fill="F2F2F2"/>
                  <w:vAlign w:val="bottom"/>
                </w:tcPr>
                <w:p w14:paraId="5C961B2D" w14:textId="54909BC0" w:rsidR="001442D2" w:rsidRPr="00A85840" w:rsidRDefault="001442D2" w:rsidP="00AD12E0">
                  <w:pPr>
                    <w:pStyle w:val="TableBodyText"/>
                    <w:ind w:right="28"/>
                    <w:rPr>
                      <w:rFonts w:asciiTheme="minorHAnsi" w:hAnsiTheme="minorHAnsi" w:cstheme="minorHAnsi"/>
                      <w:szCs w:val="18"/>
                    </w:rPr>
                  </w:pPr>
                </w:p>
              </w:tc>
            </w:tr>
            <w:tr w:rsidR="001442D2" w14:paraId="34C3014C" w14:textId="77777777" w:rsidTr="00F3516B">
              <w:tc>
                <w:tcPr>
                  <w:tcW w:w="2096" w:type="pct"/>
                  <w:shd w:val="clear" w:color="auto" w:fill="auto"/>
                  <w:vAlign w:val="bottom"/>
                </w:tcPr>
                <w:p w14:paraId="05890BB6"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40 000 – 59 999</w:t>
                  </w:r>
                </w:p>
              </w:tc>
              <w:tc>
                <w:tcPr>
                  <w:tcW w:w="1129" w:type="pct"/>
                  <w:shd w:val="clear" w:color="auto" w:fill="auto"/>
                  <w:vAlign w:val="bottom"/>
                </w:tcPr>
                <w:p w14:paraId="7593087A" w14:textId="41A14FBA"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0.2811</w:t>
                  </w:r>
                </w:p>
              </w:tc>
              <w:tc>
                <w:tcPr>
                  <w:tcW w:w="887" w:type="pct"/>
                  <w:shd w:val="clear" w:color="auto" w:fill="auto"/>
                  <w:vAlign w:val="bottom"/>
                </w:tcPr>
                <w:p w14:paraId="24B9157A"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0.3732</w:t>
                  </w:r>
                </w:p>
              </w:tc>
              <w:tc>
                <w:tcPr>
                  <w:tcW w:w="887" w:type="pct"/>
                  <w:shd w:val="clear" w:color="auto" w:fill="auto"/>
                  <w:vAlign w:val="bottom"/>
                </w:tcPr>
                <w:p w14:paraId="6B79A530" w14:textId="4AB40358" w:rsidR="001442D2" w:rsidRPr="00A85840" w:rsidRDefault="001442D2" w:rsidP="00AD12E0">
                  <w:pPr>
                    <w:pStyle w:val="TableBodyText"/>
                    <w:ind w:right="28"/>
                    <w:rPr>
                      <w:rFonts w:asciiTheme="minorHAnsi" w:hAnsiTheme="minorHAnsi" w:cstheme="minorHAnsi"/>
                      <w:szCs w:val="18"/>
                    </w:rPr>
                  </w:pPr>
                </w:p>
              </w:tc>
            </w:tr>
            <w:tr w:rsidR="001442D2" w14:paraId="666AD834" w14:textId="77777777" w:rsidTr="00F3516B">
              <w:tc>
                <w:tcPr>
                  <w:tcW w:w="2096" w:type="pct"/>
                  <w:shd w:val="clear" w:color="auto" w:fill="F2F2F2"/>
                  <w:vAlign w:val="bottom"/>
                </w:tcPr>
                <w:p w14:paraId="381598F3"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60 000 – 79 999</w:t>
                  </w:r>
                </w:p>
              </w:tc>
              <w:tc>
                <w:tcPr>
                  <w:tcW w:w="1129" w:type="pct"/>
                  <w:shd w:val="clear" w:color="auto" w:fill="F2F2F2"/>
                  <w:vAlign w:val="bottom"/>
                </w:tcPr>
                <w:p w14:paraId="2F998209" w14:textId="0425FE8A"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0.4000</w:t>
                  </w:r>
                </w:p>
              </w:tc>
              <w:tc>
                <w:tcPr>
                  <w:tcW w:w="887" w:type="pct"/>
                  <w:shd w:val="clear" w:color="auto" w:fill="F2F2F2"/>
                  <w:vAlign w:val="bottom"/>
                </w:tcPr>
                <w:p w14:paraId="2F1E725B"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0.3732</w:t>
                  </w:r>
                </w:p>
              </w:tc>
              <w:tc>
                <w:tcPr>
                  <w:tcW w:w="887" w:type="pct"/>
                  <w:shd w:val="clear" w:color="auto" w:fill="F2F2F2"/>
                  <w:vAlign w:val="bottom"/>
                </w:tcPr>
                <w:p w14:paraId="3E15D3CB" w14:textId="76F124B3" w:rsidR="001442D2" w:rsidRPr="00A85840" w:rsidRDefault="001442D2" w:rsidP="00AD12E0">
                  <w:pPr>
                    <w:pStyle w:val="TableBodyText"/>
                    <w:ind w:right="28"/>
                    <w:rPr>
                      <w:rFonts w:asciiTheme="minorHAnsi" w:hAnsiTheme="minorHAnsi" w:cstheme="minorHAnsi"/>
                      <w:szCs w:val="18"/>
                    </w:rPr>
                  </w:pPr>
                </w:p>
              </w:tc>
            </w:tr>
            <w:tr w:rsidR="001442D2" w14:paraId="2B640D52" w14:textId="77777777" w:rsidTr="00F3516B">
              <w:tc>
                <w:tcPr>
                  <w:tcW w:w="2096" w:type="pct"/>
                  <w:shd w:val="clear" w:color="auto" w:fill="auto"/>
                  <w:vAlign w:val="bottom"/>
                </w:tcPr>
                <w:p w14:paraId="2BF52B58"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80 000 – 99 999</w:t>
                  </w:r>
                </w:p>
              </w:tc>
              <w:tc>
                <w:tcPr>
                  <w:tcW w:w="1129" w:type="pct"/>
                  <w:shd w:val="clear" w:color="auto" w:fill="auto"/>
                  <w:vAlign w:val="bottom"/>
                </w:tcPr>
                <w:p w14:paraId="778C8A62"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0.1172</w:t>
                  </w:r>
                </w:p>
              </w:tc>
              <w:tc>
                <w:tcPr>
                  <w:tcW w:w="887" w:type="pct"/>
                  <w:shd w:val="clear" w:color="auto" w:fill="auto"/>
                  <w:vAlign w:val="bottom"/>
                </w:tcPr>
                <w:p w14:paraId="65A5D360"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0.3725</w:t>
                  </w:r>
                </w:p>
              </w:tc>
              <w:tc>
                <w:tcPr>
                  <w:tcW w:w="887" w:type="pct"/>
                  <w:shd w:val="clear" w:color="auto" w:fill="auto"/>
                  <w:vAlign w:val="bottom"/>
                </w:tcPr>
                <w:p w14:paraId="25AAFACB" w14:textId="1C19F026" w:rsidR="001442D2" w:rsidRPr="00A85840" w:rsidRDefault="001442D2" w:rsidP="00AD12E0">
                  <w:pPr>
                    <w:pStyle w:val="TableBodyText"/>
                    <w:ind w:right="28"/>
                    <w:rPr>
                      <w:rFonts w:asciiTheme="minorHAnsi" w:hAnsiTheme="minorHAnsi" w:cstheme="minorHAnsi"/>
                      <w:szCs w:val="18"/>
                    </w:rPr>
                  </w:pPr>
                </w:p>
              </w:tc>
            </w:tr>
            <w:tr w:rsidR="001442D2" w14:paraId="699224B0" w14:textId="77777777" w:rsidTr="00F3516B">
              <w:tc>
                <w:tcPr>
                  <w:tcW w:w="2096" w:type="pct"/>
                  <w:shd w:val="clear" w:color="auto" w:fill="F2F2F2"/>
                  <w:vAlign w:val="bottom"/>
                </w:tcPr>
                <w:p w14:paraId="385FD8E2"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100 000 – 129 999</w:t>
                  </w:r>
                </w:p>
              </w:tc>
              <w:tc>
                <w:tcPr>
                  <w:tcW w:w="1129" w:type="pct"/>
                  <w:shd w:val="clear" w:color="auto" w:fill="F2F2F2"/>
                  <w:vAlign w:val="bottom"/>
                </w:tcPr>
                <w:p w14:paraId="501024A0"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0.0069</w:t>
                  </w:r>
                </w:p>
              </w:tc>
              <w:tc>
                <w:tcPr>
                  <w:tcW w:w="887" w:type="pct"/>
                  <w:shd w:val="clear" w:color="auto" w:fill="F2F2F2"/>
                  <w:vAlign w:val="bottom"/>
                </w:tcPr>
                <w:p w14:paraId="1659F5C1"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0.3708</w:t>
                  </w:r>
                </w:p>
              </w:tc>
              <w:tc>
                <w:tcPr>
                  <w:tcW w:w="887" w:type="pct"/>
                  <w:shd w:val="clear" w:color="auto" w:fill="F2F2F2"/>
                  <w:vAlign w:val="bottom"/>
                </w:tcPr>
                <w:p w14:paraId="1435A89C" w14:textId="2A1EA4DE" w:rsidR="001442D2" w:rsidRPr="00A85840" w:rsidRDefault="001442D2" w:rsidP="00AD12E0">
                  <w:pPr>
                    <w:pStyle w:val="TableBodyText"/>
                    <w:ind w:right="28"/>
                    <w:rPr>
                      <w:rFonts w:asciiTheme="minorHAnsi" w:hAnsiTheme="minorHAnsi" w:cstheme="minorHAnsi"/>
                      <w:szCs w:val="18"/>
                    </w:rPr>
                  </w:pPr>
                </w:p>
              </w:tc>
            </w:tr>
            <w:tr w:rsidR="001442D2" w14:paraId="6BAF7755" w14:textId="77777777" w:rsidTr="00F3516B">
              <w:tc>
                <w:tcPr>
                  <w:tcW w:w="2096" w:type="pct"/>
                  <w:shd w:val="clear" w:color="auto" w:fill="auto"/>
                  <w:vAlign w:val="bottom"/>
                </w:tcPr>
                <w:p w14:paraId="269660BC"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130 000 – 199 999</w:t>
                  </w:r>
                </w:p>
              </w:tc>
              <w:tc>
                <w:tcPr>
                  <w:tcW w:w="1129" w:type="pct"/>
                  <w:shd w:val="clear" w:color="auto" w:fill="auto"/>
                  <w:vAlign w:val="bottom"/>
                </w:tcPr>
                <w:p w14:paraId="7209DC3E" w14:textId="713C5B0F"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0.3767</w:t>
                  </w:r>
                </w:p>
              </w:tc>
              <w:tc>
                <w:tcPr>
                  <w:tcW w:w="887" w:type="pct"/>
                  <w:shd w:val="clear" w:color="auto" w:fill="auto"/>
                  <w:vAlign w:val="bottom"/>
                </w:tcPr>
                <w:p w14:paraId="7F532F74"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0.4435</w:t>
                  </w:r>
                </w:p>
              </w:tc>
              <w:tc>
                <w:tcPr>
                  <w:tcW w:w="887" w:type="pct"/>
                  <w:shd w:val="clear" w:color="auto" w:fill="auto"/>
                  <w:vAlign w:val="bottom"/>
                </w:tcPr>
                <w:p w14:paraId="35507BF0" w14:textId="74A7A1ED" w:rsidR="001442D2" w:rsidRPr="00A85840" w:rsidRDefault="001442D2" w:rsidP="00AD12E0">
                  <w:pPr>
                    <w:pStyle w:val="TableBodyText"/>
                    <w:ind w:right="28"/>
                    <w:rPr>
                      <w:rFonts w:asciiTheme="minorHAnsi" w:hAnsiTheme="minorHAnsi" w:cstheme="minorHAnsi"/>
                      <w:szCs w:val="18"/>
                    </w:rPr>
                  </w:pPr>
                </w:p>
              </w:tc>
            </w:tr>
            <w:tr w:rsidR="001442D2" w14:paraId="74DEEEBE" w14:textId="77777777" w:rsidTr="00F3516B">
              <w:tc>
                <w:tcPr>
                  <w:tcW w:w="2096" w:type="pct"/>
                  <w:shd w:val="clear" w:color="auto" w:fill="F2F2F2"/>
                  <w:vAlign w:val="bottom"/>
                </w:tcPr>
                <w:p w14:paraId="4581ED37"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&gt; 200 000</w:t>
                  </w:r>
                </w:p>
              </w:tc>
              <w:tc>
                <w:tcPr>
                  <w:tcW w:w="1129" w:type="pct"/>
                  <w:shd w:val="clear" w:color="auto" w:fill="F2F2F2"/>
                  <w:vAlign w:val="bottom"/>
                </w:tcPr>
                <w:p w14:paraId="24764234"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0.2387</w:t>
                  </w:r>
                </w:p>
              </w:tc>
              <w:tc>
                <w:tcPr>
                  <w:tcW w:w="887" w:type="pct"/>
                  <w:shd w:val="clear" w:color="auto" w:fill="F2F2F2"/>
                  <w:vAlign w:val="bottom"/>
                </w:tcPr>
                <w:p w14:paraId="67D69BF5"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0.4693</w:t>
                  </w:r>
                </w:p>
              </w:tc>
              <w:tc>
                <w:tcPr>
                  <w:tcW w:w="887" w:type="pct"/>
                  <w:shd w:val="clear" w:color="auto" w:fill="F2F2F2"/>
                  <w:vAlign w:val="bottom"/>
                </w:tcPr>
                <w:p w14:paraId="2F29E264" w14:textId="5DFBF3A9" w:rsidR="001442D2" w:rsidRPr="00A85840" w:rsidRDefault="001442D2" w:rsidP="00AD12E0">
                  <w:pPr>
                    <w:pStyle w:val="TableBodyText"/>
                    <w:ind w:right="28"/>
                    <w:rPr>
                      <w:rFonts w:asciiTheme="minorHAnsi" w:hAnsiTheme="minorHAnsi" w:cstheme="minorHAnsi"/>
                      <w:szCs w:val="18"/>
                    </w:rPr>
                  </w:pPr>
                </w:p>
              </w:tc>
            </w:tr>
            <w:tr w:rsidR="001442D2" w14:paraId="140F39CD" w14:textId="77777777" w:rsidTr="00F3516B">
              <w:tc>
                <w:tcPr>
                  <w:tcW w:w="2096" w:type="pct"/>
                  <w:shd w:val="clear" w:color="auto" w:fill="auto"/>
                  <w:vAlign w:val="bottom"/>
                </w:tcPr>
                <w:p w14:paraId="2779D5C1" w14:textId="77777777" w:rsidR="001442D2" w:rsidRPr="00A85840" w:rsidRDefault="001442D2" w:rsidP="00AD12E0">
                  <w:pPr>
                    <w:pStyle w:val="TableBodyText"/>
                    <w:jc w:val="left"/>
                    <w:rPr>
                      <w:rFonts w:asciiTheme="minorHAnsi" w:hAnsiTheme="minorHAnsi" w:cstheme="minorHAnsi"/>
                      <w:b/>
                      <w:color w:val="000000"/>
                      <w:szCs w:val="18"/>
                    </w:rPr>
                  </w:pPr>
                  <w:r w:rsidRPr="00A85840">
                    <w:rPr>
                      <w:rFonts w:asciiTheme="minorHAnsi" w:hAnsiTheme="minorHAnsi" w:cstheme="minorHAnsi"/>
                      <w:b/>
                      <w:color w:val="000000"/>
                      <w:szCs w:val="18"/>
                    </w:rPr>
                    <w:t>Financial literacy score</w:t>
                  </w:r>
                </w:p>
              </w:tc>
              <w:tc>
                <w:tcPr>
                  <w:tcW w:w="1129" w:type="pct"/>
                  <w:shd w:val="clear" w:color="auto" w:fill="auto"/>
                  <w:vAlign w:val="bottom"/>
                </w:tcPr>
                <w:p w14:paraId="080A01CB" w14:textId="77777777" w:rsidR="001442D2" w:rsidRPr="00A85840" w:rsidRDefault="001442D2" w:rsidP="00AD12E0">
                  <w:pPr>
                    <w:pStyle w:val="TableBodyText"/>
                    <w:rPr>
                      <w:rFonts w:asciiTheme="minorHAnsi" w:hAnsiTheme="minorHAnsi" w:cstheme="minorHAnsi"/>
                      <w:color w:val="000000"/>
                      <w:szCs w:val="18"/>
                    </w:rPr>
                  </w:pPr>
                </w:p>
              </w:tc>
              <w:tc>
                <w:tcPr>
                  <w:tcW w:w="887" w:type="pct"/>
                  <w:shd w:val="clear" w:color="auto" w:fill="auto"/>
                  <w:vAlign w:val="bottom"/>
                </w:tcPr>
                <w:p w14:paraId="02F37076" w14:textId="77777777" w:rsidR="001442D2" w:rsidRPr="00A85840" w:rsidRDefault="001442D2" w:rsidP="00AD12E0">
                  <w:pPr>
                    <w:pStyle w:val="TableBodyText"/>
                    <w:rPr>
                      <w:rFonts w:asciiTheme="minorHAnsi" w:hAnsiTheme="minorHAnsi" w:cstheme="minorHAnsi"/>
                      <w:color w:val="000000"/>
                      <w:szCs w:val="18"/>
                    </w:rPr>
                  </w:pPr>
                </w:p>
              </w:tc>
              <w:tc>
                <w:tcPr>
                  <w:tcW w:w="887" w:type="pct"/>
                  <w:shd w:val="clear" w:color="auto" w:fill="auto"/>
                  <w:vAlign w:val="bottom"/>
                </w:tcPr>
                <w:p w14:paraId="502E1CAF" w14:textId="77777777" w:rsidR="001442D2" w:rsidRPr="00A85840" w:rsidRDefault="001442D2" w:rsidP="00AD12E0">
                  <w:pPr>
                    <w:pStyle w:val="TableBodyText"/>
                    <w:ind w:right="28"/>
                    <w:rPr>
                      <w:rFonts w:asciiTheme="minorHAnsi" w:hAnsiTheme="minorHAnsi" w:cstheme="minorHAnsi"/>
                      <w:color w:val="000000"/>
                      <w:szCs w:val="18"/>
                    </w:rPr>
                  </w:pPr>
                </w:p>
              </w:tc>
            </w:tr>
            <w:tr w:rsidR="001442D2" w14:paraId="63042E6F" w14:textId="77777777" w:rsidTr="00F3516B">
              <w:tc>
                <w:tcPr>
                  <w:tcW w:w="2096" w:type="pct"/>
                  <w:shd w:val="clear" w:color="auto" w:fill="F2F2F2"/>
                  <w:vAlign w:val="bottom"/>
                </w:tcPr>
                <w:p w14:paraId="272917E2"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1</w:t>
                  </w:r>
                </w:p>
              </w:tc>
              <w:tc>
                <w:tcPr>
                  <w:tcW w:w="1129" w:type="pct"/>
                  <w:shd w:val="clear" w:color="auto" w:fill="F2F2F2"/>
                  <w:vAlign w:val="bottom"/>
                </w:tcPr>
                <w:p w14:paraId="6E860B98" w14:textId="5EAC7879"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0.0541</w:t>
                  </w:r>
                </w:p>
              </w:tc>
              <w:tc>
                <w:tcPr>
                  <w:tcW w:w="887" w:type="pct"/>
                  <w:shd w:val="clear" w:color="auto" w:fill="F2F2F2"/>
                  <w:vAlign w:val="bottom"/>
                </w:tcPr>
                <w:p w14:paraId="2777C5E6"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0.2656</w:t>
                  </w:r>
                </w:p>
              </w:tc>
              <w:tc>
                <w:tcPr>
                  <w:tcW w:w="887" w:type="pct"/>
                  <w:shd w:val="clear" w:color="auto" w:fill="F2F2F2"/>
                  <w:vAlign w:val="bottom"/>
                </w:tcPr>
                <w:p w14:paraId="38EFCFD0" w14:textId="3D127AEC" w:rsidR="001442D2" w:rsidRPr="00A85840" w:rsidRDefault="001442D2" w:rsidP="00AD12E0">
                  <w:pPr>
                    <w:pStyle w:val="TableBodyText"/>
                    <w:ind w:right="28"/>
                    <w:rPr>
                      <w:rFonts w:asciiTheme="minorHAnsi" w:hAnsiTheme="minorHAnsi" w:cstheme="minorHAnsi"/>
                      <w:szCs w:val="18"/>
                    </w:rPr>
                  </w:pPr>
                </w:p>
              </w:tc>
            </w:tr>
            <w:tr w:rsidR="001442D2" w14:paraId="0193EDAE" w14:textId="77777777" w:rsidTr="00F3516B">
              <w:tc>
                <w:tcPr>
                  <w:tcW w:w="2096" w:type="pct"/>
                  <w:shd w:val="clear" w:color="auto" w:fill="auto"/>
                  <w:vAlign w:val="bottom"/>
                </w:tcPr>
                <w:p w14:paraId="32764A4B"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2</w:t>
                  </w:r>
                </w:p>
              </w:tc>
              <w:tc>
                <w:tcPr>
                  <w:tcW w:w="1129" w:type="pct"/>
                  <w:shd w:val="clear" w:color="auto" w:fill="auto"/>
                  <w:vAlign w:val="bottom"/>
                </w:tcPr>
                <w:p w14:paraId="7F0CDD48" w14:textId="62FB5AB6"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0.1596</w:t>
                  </w:r>
                </w:p>
              </w:tc>
              <w:tc>
                <w:tcPr>
                  <w:tcW w:w="887" w:type="pct"/>
                  <w:shd w:val="clear" w:color="auto" w:fill="auto"/>
                  <w:vAlign w:val="bottom"/>
                </w:tcPr>
                <w:p w14:paraId="2B9222A5"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0.2593</w:t>
                  </w:r>
                </w:p>
              </w:tc>
              <w:tc>
                <w:tcPr>
                  <w:tcW w:w="887" w:type="pct"/>
                  <w:shd w:val="clear" w:color="auto" w:fill="auto"/>
                  <w:vAlign w:val="bottom"/>
                </w:tcPr>
                <w:p w14:paraId="2047E7CA" w14:textId="090285C1" w:rsidR="001442D2" w:rsidRPr="00A85840" w:rsidRDefault="001442D2" w:rsidP="00AD12E0">
                  <w:pPr>
                    <w:pStyle w:val="TableBodyText"/>
                    <w:ind w:right="28"/>
                    <w:rPr>
                      <w:rFonts w:asciiTheme="minorHAnsi" w:hAnsiTheme="minorHAnsi" w:cstheme="minorHAnsi"/>
                      <w:szCs w:val="18"/>
                    </w:rPr>
                  </w:pPr>
                </w:p>
              </w:tc>
            </w:tr>
            <w:tr w:rsidR="001442D2" w14:paraId="55B48271" w14:textId="77777777" w:rsidTr="00F3516B">
              <w:tc>
                <w:tcPr>
                  <w:tcW w:w="2096" w:type="pct"/>
                  <w:shd w:val="clear" w:color="auto" w:fill="F2F2F2"/>
                  <w:vAlign w:val="bottom"/>
                </w:tcPr>
                <w:p w14:paraId="2311CFA7"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3</w:t>
                  </w:r>
                </w:p>
              </w:tc>
              <w:tc>
                <w:tcPr>
                  <w:tcW w:w="1129" w:type="pct"/>
                  <w:shd w:val="clear" w:color="auto" w:fill="F2F2F2"/>
                  <w:vAlign w:val="bottom"/>
                </w:tcPr>
                <w:p w14:paraId="7D581048" w14:textId="069E00B9"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0.5365</w:t>
                  </w:r>
                </w:p>
              </w:tc>
              <w:tc>
                <w:tcPr>
                  <w:tcW w:w="887" w:type="pct"/>
                  <w:shd w:val="clear" w:color="auto" w:fill="F2F2F2"/>
                  <w:vAlign w:val="bottom"/>
                </w:tcPr>
                <w:p w14:paraId="3675A4F6"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0.2981</w:t>
                  </w:r>
                </w:p>
              </w:tc>
              <w:tc>
                <w:tcPr>
                  <w:tcW w:w="887" w:type="pct"/>
                  <w:shd w:val="clear" w:color="auto" w:fill="F2F2F2"/>
                  <w:vAlign w:val="bottom"/>
                </w:tcPr>
                <w:p w14:paraId="5A464AE8" w14:textId="77777777" w:rsidR="001442D2" w:rsidRPr="00A85840" w:rsidRDefault="001442D2" w:rsidP="00AD12E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7C044FBF" w14:textId="77777777" w:rsidTr="00F3516B">
              <w:tc>
                <w:tcPr>
                  <w:tcW w:w="2096" w:type="pct"/>
                  <w:shd w:val="clear" w:color="auto" w:fill="auto"/>
                  <w:vAlign w:val="bottom"/>
                </w:tcPr>
                <w:p w14:paraId="08FD12EE"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4</w:t>
                  </w:r>
                </w:p>
              </w:tc>
              <w:tc>
                <w:tcPr>
                  <w:tcW w:w="1129" w:type="pct"/>
                  <w:shd w:val="clear" w:color="auto" w:fill="auto"/>
                  <w:vAlign w:val="bottom"/>
                </w:tcPr>
                <w:p w14:paraId="6FCBDAD2" w14:textId="511A7C79"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0.5909</w:t>
                  </w:r>
                </w:p>
              </w:tc>
              <w:tc>
                <w:tcPr>
                  <w:tcW w:w="887" w:type="pct"/>
                  <w:shd w:val="clear" w:color="auto" w:fill="auto"/>
                  <w:vAlign w:val="bottom"/>
                </w:tcPr>
                <w:p w14:paraId="7A96AA7D"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0.3466</w:t>
                  </w:r>
                </w:p>
              </w:tc>
              <w:tc>
                <w:tcPr>
                  <w:tcW w:w="887" w:type="pct"/>
                  <w:shd w:val="clear" w:color="auto" w:fill="auto"/>
                  <w:vAlign w:val="bottom"/>
                </w:tcPr>
                <w:p w14:paraId="01177586" w14:textId="77777777" w:rsidR="001442D2" w:rsidRPr="00A85840" w:rsidRDefault="001442D2" w:rsidP="00AD12E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134C4E1B" w14:textId="77777777" w:rsidTr="00F3516B">
              <w:tc>
                <w:tcPr>
                  <w:tcW w:w="2096" w:type="pct"/>
                  <w:shd w:val="clear" w:color="auto" w:fill="F2F2F2"/>
                  <w:vAlign w:val="bottom"/>
                </w:tcPr>
                <w:p w14:paraId="4C7449D3" w14:textId="77777777" w:rsidR="001442D2" w:rsidRPr="00A85840" w:rsidRDefault="001442D2" w:rsidP="00AD12E0">
                  <w:pPr>
                    <w:pStyle w:val="TableBodyText"/>
                    <w:jc w:val="left"/>
                    <w:rPr>
                      <w:rFonts w:asciiTheme="minorHAnsi" w:hAnsiTheme="minorHAnsi" w:cstheme="minorHAnsi"/>
                      <w:b/>
                      <w:color w:val="000000"/>
                      <w:szCs w:val="18"/>
                    </w:rPr>
                  </w:pPr>
                  <w:r w:rsidRPr="00A85840">
                    <w:rPr>
                      <w:rFonts w:asciiTheme="minorHAnsi" w:hAnsiTheme="minorHAnsi" w:cstheme="minorHAnsi"/>
                      <w:b/>
                      <w:color w:val="000000"/>
                      <w:szCs w:val="18"/>
                    </w:rPr>
                    <w:t xml:space="preserve">Level of highest education </w:t>
                  </w:r>
                </w:p>
              </w:tc>
              <w:tc>
                <w:tcPr>
                  <w:tcW w:w="1129" w:type="pct"/>
                  <w:shd w:val="clear" w:color="auto" w:fill="F2F2F2"/>
                  <w:vAlign w:val="bottom"/>
                </w:tcPr>
                <w:p w14:paraId="2440F733" w14:textId="77777777" w:rsidR="001442D2" w:rsidRPr="00A85840" w:rsidRDefault="001442D2" w:rsidP="00AD12E0">
                  <w:pPr>
                    <w:pStyle w:val="TableBodyText"/>
                    <w:rPr>
                      <w:rFonts w:asciiTheme="minorHAnsi" w:hAnsiTheme="minorHAnsi" w:cstheme="minorHAnsi"/>
                      <w:color w:val="000000"/>
                      <w:szCs w:val="18"/>
                    </w:rPr>
                  </w:pPr>
                </w:p>
              </w:tc>
              <w:tc>
                <w:tcPr>
                  <w:tcW w:w="887" w:type="pct"/>
                  <w:shd w:val="clear" w:color="auto" w:fill="F2F2F2"/>
                  <w:vAlign w:val="bottom"/>
                </w:tcPr>
                <w:p w14:paraId="6B58274E" w14:textId="77777777" w:rsidR="001442D2" w:rsidRPr="00A85840" w:rsidRDefault="001442D2" w:rsidP="00AD12E0">
                  <w:pPr>
                    <w:pStyle w:val="TableBodyText"/>
                    <w:rPr>
                      <w:rFonts w:asciiTheme="minorHAnsi" w:hAnsiTheme="minorHAnsi" w:cstheme="minorHAnsi"/>
                      <w:color w:val="000000"/>
                      <w:szCs w:val="18"/>
                    </w:rPr>
                  </w:pPr>
                </w:p>
              </w:tc>
              <w:tc>
                <w:tcPr>
                  <w:tcW w:w="887" w:type="pct"/>
                  <w:shd w:val="clear" w:color="auto" w:fill="F2F2F2"/>
                  <w:vAlign w:val="bottom"/>
                </w:tcPr>
                <w:p w14:paraId="2FE8DBFD" w14:textId="77777777" w:rsidR="001442D2" w:rsidRPr="00A85840" w:rsidRDefault="001442D2" w:rsidP="00AD12E0">
                  <w:pPr>
                    <w:pStyle w:val="TableBodyText"/>
                    <w:ind w:right="28"/>
                    <w:rPr>
                      <w:rFonts w:asciiTheme="minorHAnsi" w:hAnsiTheme="minorHAnsi" w:cstheme="minorHAnsi"/>
                      <w:color w:val="000000"/>
                      <w:szCs w:val="18"/>
                    </w:rPr>
                  </w:pPr>
                </w:p>
              </w:tc>
            </w:tr>
            <w:tr w:rsidR="001442D2" w14:paraId="2BCBC673" w14:textId="77777777" w:rsidTr="00F3516B">
              <w:tc>
                <w:tcPr>
                  <w:tcW w:w="2096" w:type="pct"/>
                  <w:shd w:val="clear" w:color="auto" w:fill="auto"/>
                  <w:vAlign w:val="bottom"/>
                </w:tcPr>
                <w:p w14:paraId="715D2970"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Year 12 or equivalent</w:t>
                  </w:r>
                </w:p>
              </w:tc>
              <w:tc>
                <w:tcPr>
                  <w:tcW w:w="1129" w:type="pct"/>
                  <w:shd w:val="clear" w:color="auto" w:fill="auto"/>
                  <w:vAlign w:val="bottom"/>
                </w:tcPr>
                <w:p w14:paraId="1E0BA068" w14:textId="0B14B8FA"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0.6996</w:t>
                  </w:r>
                </w:p>
              </w:tc>
              <w:tc>
                <w:tcPr>
                  <w:tcW w:w="887" w:type="pct"/>
                  <w:shd w:val="clear" w:color="auto" w:fill="auto"/>
                  <w:vAlign w:val="bottom"/>
                </w:tcPr>
                <w:p w14:paraId="3F156CDB"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0.2835</w:t>
                  </w:r>
                </w:p>
              </w:tc>
              <w:tc>
                <w:tcPr>
                  <w:tcW w:w="887" w:type="pct"/>
                  <w:shd w:val="clear" w:color="auto" w:fill="auto"/>
                  <w:vAlign w:val="bottom"/>
                </w:tcPr>
                <w:p w14:paraId="33FDD471" w14:textId="77777777" w:rsidR="001442D2" w:rsidRPr="00A85840" w:rsidRDefault="001442D2" w:rsidP="00AD12E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682359DE" w14:textId="77777777" w:rsidTr="00F3516B">
              <w:tc>
                <w:tcPr>
                  <w:tcW w:w="2096" w:type="pct"/>
                  <w:shd w:val="clear" w:color="auto" w:fill="F2F2F2"/>
                  <w:vAlign w:val="bottom"/>
                </w:tcPr>
                <w:p w14:paraId="4388E39F"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Certificate/Diploma</w:t>
                  </w:r>
                </w:p>
              </w:tc>
              <w:tc>
                <w:tcPr>
                  <w:tcW w:w="1129" w:type="pct"/>
                  <w:shd w:val="clear" w:color="auto" w:fill="F2F2F2"/>
                  <w:vAlign w:val="bottom"/>
                </w:tcPr>
                <w:p w14:paraId="75912D4A" w14:textId="05162DF4"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0.8220</w:t>
                  </w:r>
                </w:p>
              </w:tc>
              <w:tc>
                <w:tcPr>
                  <w:tcW w:w="887" w:type="pct"/>
                  <w:shd w:val="clear" w:color="auto" w:fill="F2F2F2"/>
                  <w:vAlign w:val="bottom"/>
                </w:tcPr>
                <w:p w14:paraId="5D836A9D"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0.2733</w:t>
                  </w:r>
                </w:p>
              </w:tc>
              <w:tc>
                <w:tcPr>
                  <w:tcW w:w="887" w:type="pct"/>
                  <w:shd w:val="clear" w:color="auto" w:fill="F2F2F2"/>
                  <w:vAlign w:val="bottom"/>
                </w:tcPr>
                <w:p w14:paraId="159DF742" w14:textId="77777777" w:rsidR="001442D2" w:rsidRPr="00A85840" w:rsidRDefault="001442D2" w:rsidP="00AD12E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35005A22" w14:textId="77777777" w:rsidTr="00F3516B">
              <w:tc>
                <w:tcPr>
                  <w:tcW w:w="2096" w:type="pct"/>
                  <w:shd w:val="clear" w:color="auto" w:fill="auto"/>
                  <w:vAlign w:val="bottom"/>
                </w:tcPr>
                <w:p w14:paraId="2F3B9103"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Bachelor</w:t>
                  </w:r>
                </w:p>
              </w:tc>
              <w:tc>
                <w:tcPr>
                  <w:tcW w:w="1129" w:type="pct"/>
                  <w:shd w:val="clear" w:color="auto" w:fill="auto"/>
                  <w:vAlign w:val="bottom"/>
                </w:tcPr>
                <w:p w14:paraId="1B36E121" w14:textId="68C98D22"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0.7999</w:t>
                  </w:r>
                </w:p>
              </w:tc>
              <w:tc>
                <w:tcPr>
                  <w:tcW w:w="887" w:type="pct"/>
                  <w:shd w:val="clear" w:color="auto" w:fill="auto"/>
                  <w:vAlign w:val="bottom"/>
                </w:tcPr>
                <w:p w14:paraId="23677BF1"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0.2870</w:t>
                  </w:r>
                </w:p>
              </w:tc>
              <w:tc>
                <w:tcPr>
                  <w:tcW w:w="887" w:type="pct"/>
                  <w:shd w:val="clear" w:color="auto" w:fill="auto"/>
                  <w:vAlign w:val="bottom"/>
                </w:tcPr>
                <w:p w14:paraId="540A94EE" w14:textId="77777777" w:rsidR="001442D2" w:rsidRPr="00A85840" w:rsidRDefault="001442D2" w:rsidP="00AD12E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241FA406" w14:textId="77777777" w:rsidTr="00F3516B">
              <w:tc>
                <w:tcPr>
                  <w:tcW w:w="2096" w:type="pct"/>
                  <w:shd w:val="clear" w:color="auto" w:fill="F2F2F2"/>
                  <w:vAlign w:val="bottom"/>
                </w:tcPr>
                <w:p w14:paraId="698EA4DD"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Graduate Diploma</w:t>
                  </w:r>
                </w:p>
              </w:tc>
              <w:tc>
                <w:tcPr>
                  <w:tcW w:w="1129" w:type="pct"/>
                  <w:shd w:val="clear" w:color="auto" w:fill="F2F2F2"/>
                  <w:vAlign w:val="bottom"/>
                </w:tcPr>
                <w:p w14:paraId="20579C50" w14:textId="1B20645C"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0.8404</w:t>
                  </w:r>
                </w:p>
              </w:tc>
              <w:tc>
                <w:tcPr>
                  <w:tcW w:w="887" w:type="pct"/>
                  <w:shd w:val="clear" w:color="auto" w:fill="F2F2F2"/>
                  <w:vAlign w:val="bottom"/>
                </w:tcPr>
                <w:p w14:paraId="5C145D5C"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0.4363</w:t>
                  </w:r>
                </w:p>
              </w:tc>
              <w:tc>
                <w:tcPr>
                  <w:tcW w:w="887" w:type="pct"/>
                  <w:shd w:val="clear" w:color="auto" w:fill="F2F2F2"/>
                  <w:vAlign w:val="bottom"/>
                </w:tcPr>
                <w:p w14:paraId="144E8A63" w14:textId="77777777" w:rsidR="001442D2" w:rsidRPr="00A85840" w:rsidRDefault="001442D2" w:rsidP="00AD12E0">
                  <w:pPr>
                    <w:pStyle w:val="TableBodyText"/>
                    <w:ind w:right="28"/>
                    <w:rPr>
                      <w:rFonts w:asciiTheme="minorHAnsi" w:hAnsiTheme="minorHAnsi" w:cstheme="minorHAnsi"/>
                      <w:szCs w:val="18"/>
                    </w:rPr>
                  </w:pPr>
                  <w:r>
                    <w:rPr>
                      <w:rFonts w:asciiTheme="minorHAnsi" w:hAnsiTheme="minorHAnsi" w:cstheme="minorHAnsi"/>
                      <w:color w:val="000000"/>
                      <w:szCs w:val="18"/>
                    </w:rPr>
                    <w:t>*</w:t>
                  </w:r>
                </w:p>
              </w:tc>
            </w:tr>
            <w:tr w:rsidR="001442D2" w14:paraId="25639CAA" w14:textId="77777777" w:rsidTr="00F3516B">
              <w:tc>
                <w:tcPr>
                  <w:tcW w:w="2096" w:type="pct"/>
                  <w:tcBorders>
                    <w:bottom w:val="single" w:sz="6" w:space="0" w:color="BFBFBF"/>
                  </w:tcBorders>
                  <w:shd w:val="clear" w:color="auto" w:fill="auto"/>
                  <w:vAlign w:val="bottom"/>
                </w:tcPr>
                <w:p w14:paraId="6CE44C86" w14:textId="77777777" w:rsidR="001442D2" w:rsidRPr="00A85840" w:rsidRDefault="001442D2" w:rsidP="00AD12E0">
                  <w:pPr>
                    <w:pStyle w:val="TableBodyText"/>
                    <w:jc w:val="left"/>
                    <w:rPr>
                      <w:rFonts w:asciiTheme="minorHAnsi" w:hAnsiTheme="minorHAnsi" w:cstheme="minorHAnsi"/>
                      <w:szCs w:val="18"/>
                    </w:rPr>
                  </w:pPr>
                  <w:r w:rsidRPr="00A85840">
                    <w:rPr>
                      <w:rFonts w:asciiTheme="minorHAnsi" w:hAnsiTheme="minorHAnsi" w:cstheme="minorHAnsi"/>
                      <w:color w:val="000000"/>
                      <w:szCs w:val="18"/>
                    </w:rPr>
                    <w:t>Postgraduate</w:t>
                  </w:r>
                </w:p>
              </w:tc>
              <w:tc>
                <w:tcPr>
                  <w:tcW w:w="1129" w:type="pct"/>
                  <w:tcBorders>
                    <w:bottom w:val="single" w:sz="6" w:space="0" w:color="BFBFBF"/>
                  </w:tcBorders>
                  <w:shd w:val="clear" w:color="auto" w:fill="auto"/>
                  <w:vAlign w:val="bottom"/>
                </w:tcPr>
                <w:p w14:paraId="0D58A26D" w14:textId="5D4E6B67" w:rsidR="001442D2" w:rsidRPr="00A85840" w:rsidRDefault="009F10FD" w:rsidP="00AD12E0">
                  <w:pPr>
                    <w:pStyle w:val="TableBodyText"/>
                    <w:rPr>
                      <w:rFonts w:asciiTheme="minorHAnsi" w:hAnsiTheme="minorHAnsi" w:cstheme="minorHAnsi"/>
                      <w:szCs w:val="18"/>
                    </w:rPr>
                  </w:pPr>
                  <w:r>
                    <w:rPr>
                      <w:rFonts w:asciiTheme="minorHAnsi" w:hAnsiTheme="minorHAnsi" w:cstheme="minorHAnsi"/>
                      <w:color w:val="000000"/>
                      <w:szCs w:val="18"/>
                    </w:rPr>
                    <w:noBreakHyphen/>
                  </w:r>
                  <w:r w:rsidR="001442D2" w:rsidRPr="00A85840">
                    <w:rPr>
                      <w:rFonts w:asciiTheme="minorHAnsi" w:hAnsiTheme="minorHAnsi" w:cstheme="minorHAnsi"/>
                      <w:color w:val="000000"/>
                      <w:szCs w:val="18"/>
                    </w:rPr>
                    <w:t>0.3389</w:t>
                  </w:r>
                </w:p>
              </w:tc>
              <w:tc>
                <w:tcPr>
                  <w:tcW w:w="887" w:type="pct"/>
                  <w:tcBorders>
                    <w:bottom w:val="single" w:sz="6" w:space="0" w:color="BFBFBF"/>
                  </w:tcBorders>
                  <w:shd w:val="clear" w:color="auto" w:fill="auto"/>
                  <w:vAlign w:val="bottom"/>
                </w:tcPr>
                <w:p w14:paraId="1C5BD8E3" w14:textId="77777777" w:rsidR="001442D2" w:rsidRPr="00A85840" w:rsidRDefault="001442D2" w:rsidP="00AD12E0">
                  <w:pPr>
                    <w:pStyle w:val="TableBodyText"/>
                    <w:rPr>
                      <w:rFonts w:asciiTheme="minorHAnsi" w:hAnsiTheme="minorHAnsi" w:cstheme="minorHAnsi"/>
                      <w:szCs w:val="18"/>
                    </w:rPr>
                  </w:pPr>
                  <w:r w:rsidRPr="00A85840">
                    <w:rPr>
                      <w:rFonts w:asciiTheme="minorHAnsi" w:hAnsiTheme="minorHAnsi" w:cstheme="minorHAnsi"/>
                      <w:color w:val="000000"/>
                      <w:szCs w:val="18"/>
                    </w:rPr>
                    <w:t>0.3316</w:t>
                  </w:r>
                </w:p>
              </w:tc>
              <w:tc>
                <w:tcPr>
                  <w:tcW w:w="887" w:type="pct"/>
                  <w:tcBorders>
                    <w:bottom w:val="single" w:sz="6" w:space="0" w:color="BFBFBF"/>
                  </w:tcBorders>
                  <w:shd w:val="clear" w:color="auto" w:fill="auto"/>
                  <w:vAlign w:val="bottom"/>
                </w:tcPr>
                <w:p w14:paraId="0A9C332B" w14:textId="32D75370" w:rsidR="001442D2" w:rsidRPr="00A85840" w:rsidRDefault="001442D2" w:rsidP="00AD12E0">
                  <w:pPr>
                    <w:pStyle w:val="TableBodyText"/>
                    <w:ind w:right="28"/>
                    <w:rPr>
                      <w:rFonts w:asciiTheme="minorHAnsi" w:hAnsiTheme="minorHAnsi" w:cstheme="minorHAnsi"/>
                      <w:szCs w:val="18"/>
                    </w:rPr>
                  </w:pPr>
                </w:p>
              </w:tc>
            </w:tr>
          </w:tbl>
          <w:p w14:paraId="797DE764" w14:textId="77777777" w:rsidR="001442D2" w:rsidRDefault="001442D2" w:rsidP="00F3516B">
            <w:pPr>
              <w:pStyle w:val="Box"/>
            </w:pPr>
          </w:p>
        </w:tc>
      </w:tr>
      <w:tr w:rsidR="001442D2" w14:paraId="5327700A" w14:textId="77777777" w:rsidTr="00E63330">
        <w:tc>
          <w:tcPr>
            <w:tcW w:w="5000" w:type="pct"/>
            <w:tcBorders>
              <w:top w:val="nil"/>
              <w:left w:val="nil"/>
              <w:bottom w:val="nil"/>
              <w:right w:val="nil"/>
            </w:tcBorders>
            <w:shd w:val="clear" w:color="auto" w:fill="auto"/>
          </w:tcPr>
          <w:p w14:paraId="4CC59665" w14:textId="063B543D" w:rsidR="001442D2" w:rsidRDefault="001442D2" w:rsidP="007B33D2">
            <w:pPr>
              <w:pStyle w:val="Note"/>
              <w:rPr>
                <w:i/>
              </w:rPr>
            </w:pPr>
            <w:r w:rsidRPr="008E77FE">
              <w:rPr>
                <w:rStyle w:val="NoteLabel"/>
              </w:rPr>
              <w:t>a</w:t>
            </w:r>
            <w:r>
              <w:t xml:space="preserve"> The constant reflects a respondent who scored 0 on the financial and super literacy questions, in the 15</w:t>
            </w:r>
            <w:r w:rsidR="009F10FD">
              <w:noBreakHyphen/>
            </w:r>
            <w:r>
              <w:t>24</w:t>
            </w:r>
            <w:r w:rsidR="007B33D2">
              <w:t> </w:t>
            </w:r>
            <w:r>
              <w:t xml:space="preserve">age bracket, is male, is in the &lt; 20 000 income bracket, with a level of highest education which is less than year 12, exhibited low survey effort, does not currently have a fund and selected fund 1. </w:t>
            </w:r>
            <w:r>
              <w:rPr>
                <w:rStyle w:val="NoteLabel"/>
              </w:rPr>
              <w:t>b</w:t>
            </w:r>
            <w:r>
              <w:t xml:space="preserve"> The education level ‘less than year 12’ is ‘primary school’, ‘some high school’, and ‘year 10 or equivalent’ combined. The education level ‘cert/dip’ is ‘trade certificate or apprenticeship’ and ‘diploma or associate degree’ combined. </w:t>
            </w:r>
            <w:r>
              <w:rPr>
                <w:rStyle w:val="NoteLabel"/>
              </w:rPr>
              <w:t xml:space="preserve">c </w:t>
            </w:r>
            <w:r>
              <w:t xml:space="preserve"> Respondents with level of highest level of education categorised as ‘Other’ based on their open responses have been removed. </w:t>
            </w:r>
            <w:r>
              <w:rPr>
                <w:rStyle w:val="NoteLabel"/>
              </w:rPr>
              <w:t xml:space="preserve">d </w:t>
            </w:r>
            <w:r>
              <w:t xml:space="preserve">730 observations were used for this regression. </w:t>
            </w:r>
            <w:r>
              <w:rPr>
                <w:rStyle w:val="NoteLabel"/>
              </w:rPr>
              <w:t xml:space="preserve">e </w:t>
            </w:r>
            <w:r>
              <w:t>***, ** and * represent statistical significance at the 1, 5 and 10 per cent level respectively</w:t>
            </w:r>
          </w:p>
        </w:tc>
      </w:tr>
      <w:tr w:rsidR="001442D2" w14:paraId="0A4040F7" w14:textId="77777777" w:rsidTr="00E63330">
        <w:tc>
          <w:tcPr>
            <w:tcW w:w="5000" w:type="pct"/>
            <w:tcBorders>
              <w:top w:val="nil"/>
              <w:left w:val="nil"/>
              <w:bottom w:val="single" w:sz="6" w:space="0" w:color="78A22F"/>
              <w:right w:val="nil"/>
            </w:tcBorders>
            <w:shd w:val="clear" w:color="auto" w:fill="auto"/>
          </w:tcPr>
          <w:p w14:paraId="2B02172F" w14:textId="77777777" w:rsidR="001442D2" w:rsidRDefault="001442D2" w:rsidP="00F3516B">
            <w:pPr>
              <w:pStyle w:val="Box"/>
              <w:spacing w:before="0" w:line="120" w:lineRule="exact"/>
            </w:pPr>
          </w:p>
        </w:tc>
      </w:tr>
    </w:tbl>
    <w:p w14:paraId="1F9B9205" w14:textId="77777777" w:rsidR="00F625BA" w:rsidRDefault="00F625BA" w:rsidP="00F3516B">
      <w:pPr>
        <w:pStyle w:val="BoxSpaceBelow"/>
        <w:sectPr w:rsidR="00F625BA" w:rsidSect="008831BF">
          <w:footerReference w:type="even" r:id="rId83"/>
          <w:footerReference w:type="default" r:id="rId84"/>
          <w:pgSz w:w="11907" w:h="16840" w:code="9"/>
          <w:pgMar w:top="1985" w:right="1304" w:bottom="1247" w:left="1814" w:header="1701" w:footer="397" w:gutter="0"/>
          <w:pgNumType w:chapSep="period"/>
          <w:cols w:space="720"/>
          <w:docGrid w:linePitch="326"/>
        </w:sectPr>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1442D2" w:rsidRPr="000863A5" w14:paraId="1AE64812" w14:textId="77777777" w:rsidTr="00E63330">
        <w:tc>
          <w:tcPr>
            <w:tcW w:w="5000" w:type="pct"/>
            <w:tcBorders>
              <w:top w:val="single" w:sz="6" w:space="0" w:color="78A22F"/>
              <w:left w:val="nil"/>
              <w:bottom w:val="nil"/>
              <w:right w:val="nil"/>
            </w:tcBorders>
          </w:tcPr>
          <w:p w14:paraId="5E0903DE" w14:textId="229DED0B" w:rsidR="001442D2" w:rsidRPr="00626D32" w:rsidRDefault="001442D2" w:rsidP="00F3516B">
            <w:pPr>
              <w:pStyle w:val="BoxSpaceBelow"/>
            </w:pPr>
          </w:p>
        </w:tc>
      </w:tr>
    </w:tbl>
    <w:p w14:paraId="535684A5" w14:textId="772C706C" w:rsidR="001442D2" w:rsidRPr="00E63330" w:rsidRDefault="001442D2" w:rsidP="00E63330">
      <w:pPr>
        <w:pStyle w:val="Heading1"/>
      </w:pPr>
      <w:bookmarkStart w:id="72" w:name="_Toc486513672"/>
      <w:bookmarkStart w:id="73" w:name="_Toc486848258"/>
      <w:r w:rsidRPr="00E63330">
        <w:t>References</w:t>
      </w:r>
      <w:bookmarkEnd w:id="72"/>
      <w:bookmarkEnd w:id="73"/>
    </w:p>
    <w:p w14:paraId="5CDB38DF" w14:textId="36E45DFD" w:rsidR="000E6BC3" w:rsidRPr="000E6BC3" w:rsidRDefault="000E6BC3" w:rsidP="000E6BC3">
      <w:pPr>
        <w:pStyle w:val="Reference"/>
      </w:pPr>
      <w:r w:rsidRPr="000E6BC3">
        <w:t>ABS</w:t>
      </w:r>
      <w:r w:rsidR="005747A6">
        <w:t xml:space="preserve"> (Australian Bureau of Statistics)</w:t>
      </w:r>
      <w:r w:rsidRPr="000E6BC3">
        <w:t xml:space="preserve"> 2009, Employment Arrangements, Retirement and Superannuation</w:t>
      </w:r>
      <w:r w:rsidR="00A204DC">
        <w:t>, Apr to Jul 2007</w:t>
      </w:r>
      <w:r w:rsidRPr="000E6BC3">
        <w:t xml:space="preserve">, </w:t>
      </w:r>
      <w:r w:rsidR="005747A6">
        <w:t xml:space="preserve">Cat. no. </w:t>
      </w:r>
      <w:r w:rsidR="005747A6" w:rsidRPr="000E6BC3">
        <w:t>6361.0</w:t>
      </w:r>
      <w:r w:rsidR="005747A6">
        <w:t>, Canberra.</w:t>
      </w:r>
    </w:p>
    <w:p w14:paraId="6121B8B9" w14:textId="5328EBC3" w:rsidR="000E6BC3" w:rsidRPr="000E6BC3" w:rsidRDefault="005747A6" w:rsidP="000E6BC3">
      <w:pPr>
        <w:pStyle w:val="Reference"/>
      </w:pPr>
      <w:r>
        <w:t>——</w:t>
      </w:r>
      <w:r w:rsidR="000E6BC3" w:rsidRPr="000E6BC3">
        <w:t xml:space="preserve"> 2016, Education and Work,</w:t>
      </w:r>
      <w:r w:rsidR="00A204DC">
        <w:t xml:space="preserve"> May 2016,</w:t>
      </w:r>
      <w:r w:rsidR="000E6BC3" w:rsidRPr="000E6BC3">
        <w:t xml:space="preserve"> </w:t>
      </w:r>
      <w:r>
        <w:t xml:space="preserve">Cat. no. </w:t>
      </w:r>
      <w:r w:rsidR="000E6BC3" w:rsidRPr="000E6BC3">
        <w:t>6227.0, Canberra.</w:t>
      </w:r>
    </w:p>
    <w:p w14:paraId="65B878C2" w14:textId="77777777" w:rsidR="000E6BC3" w:rsidRPr="000E6BC3" w:rsidRDefault="000E6BC3" w:rsidP="000E6BC3">
      <w:pPr>
        <w:pStyle w:val="Reference"/>
      </w:pPr>
      <w:r w:rsidRPr="000E6BC3">
        <w:t>Angrist, J.D. and Pischke, J.-S. 2009, Mostly Harmless Econometrics: An Empiricist’s Companion.</w:t>
      </w:r>
    </w:p>
    <w:p w14:paraId="70FD855D" w14:textId="77777777" w:rsidR="000E6BC3" w:rsidRPr="000E6BC3" w:rsidRDefault="000E6BC3" w:rsidP="000E6BC3">
      <w:pPr>
        <w:pStyle w:val="Reference"/>
      </w:pPr>
      <w:r w:rsidRPr="000E6BC3">
        <w:t>Blair, G. and Imai, K. 2012, ‘Statistical analysis of list experiments’, Political Analysis, vol. 20, no. 1, pp. 47–77.</w:t>
      </w:r>
    </w:p>
    <w:p w14:paraId="48F22749" w14:textId="77777777" w:rsidR="000E6BC3" w:rsidRPr="000E6BC3" w:rsidRDefault="000E6BC3" w:rsidP="000E6BC3">
      <w:pPr>
        <w:pStyle w:val="Reference"/>
      </w:pPr>
      <w:r w:rsidRPr="000E6BC3">
        <w:t>Button, K.S., Ioannidis, J.P.A., Mokrysz, C., Nosek, B.A., Flint, J., Robinson, E.S.J. and Munafò, M.R. 2013, ‘Power failure: why small sample size undermines the reliability of neuroscience’, Nature Reviews Neuroscience, vol. 14, no. 5, pp. 365–376.</w:t>
      </w:r>
    </w:p>
    <w:p w14:paraId="0CDA07F2" w14:textId="77777777" w:rsidR="000E6BC3" w:rsidRPr="000E6BC3" w:rsidRDefault="000E6BC3" w:rsidP="000E6BC3">
      <w:pPr>
        <w:pStyle w:val="Reference"/>
      </w:pPr>
      <w:r w:rsidRPr="000E6BC3">
        <w:t>Colmar Brunton 2010, Investigating Superannuation: Quantitative Investigation with Superannuation Consumers, Final Quantitative Report, prepared for the Australian Taxation Office, Canberra.</w:t>
      </w:r>
    </w:p>
    <w:p w14:paraId="236F7C06" w14:textId="72A1DCE0" w:rsidR="000E6BC3" w:rsidRPr="000E6BC3" w:rsidRDefault="000E6BC3" w:rsidP="000E6BC3">
      <w:pPr>
        <w:pStyle w:val="Reference"/>
      </w:pPr>
      <w:r w:rsidRPr="000E6BC3">
        <w:t xml:space="preserve">GCA </w:t>
      </w:r>
      <w:r w:rsidR="005747A6">
        <w:t xml:space="preserve">(Graduate Careers Australia) </w:t>
      </w:r>
      <w:r w:rsidRPr="000E6BC3">
        <w:t>2015, Graduate Salaries 2015: A report on the earnings of new Australian graduates in their first full-time employment.</w:t>
      </w:r>
    </w:p>
    <w:p w14:paraId="06F5B2FF" w14:textId="77777777" w:rsidR="000E6BC3" w:rsidRPr="000E6BC3" w:rsidRDefault="000E6BC3" w:rsidP="000E6BC3">
      <w:pPr>
        <w:pStyle w:val="Reference"/>
      </w:pPr>
      <w:r w:rsidRPr="000E6BC3">
        <w:t>Gelman, A. and Carlin, J. 2014, ‘Beyond power calculations: Assessing type S (sign) and type M (magnitude) errors’, Perspectives on Psychological Science, vol. 9, no. 6, pp. 641–651.</w:t>
      </w:r>
    </w:p>
    <w:p w14:paraId="1AE098B0" w14:textId="77777777" w:rsidR="000E6BC3" w:rsidRPr="000E6BC3" w:rsidRDefault="000E6BC3" w:rsidP="000E6BC3">
      <w:pPr>
        <w:pStyle w:val="Reference"/>
      </w:pPr>
      <w:r w:rsidRPr="000E6BC3">
        <w:t>Gordon, B., Zettelmeyer, F., Bhargava, N. and Chapsky, D. 2017, A Comparison of Approaches to Advertising Measurement; Evidence from Big Field Experiments at Facebook, Working Paper, 24 April.</w:t>
      </w:r>
    </w:p>
    <w:p w14:paraId="354E4652" w14:textId="77777777" w:rsidR="000E6BC3" w:rsidRPr="000E6BC3" w:rsidRDefault="000E6BC3" w:rsidP="000E6BC3">
      <w:pPr>
        <w:pStyle w:val="Reference"/>
      </w:pPr>
      <w:r w:rsidRPr="000E6BC3">
        <w:t>Ho, D., Imai, K., King, G. and Stuart, E. 2007, ‘Matching as nonparametric preprocessing for reducing model dependence in parametric causal inference’, Political Analysis, vol. 15, pp. 199–236.</w:t>
      </w:r>
    </w:p>
    <w:p w14:paraId="16EC7BFA" w14:textId="77777777" w:rsidR="000E6BC3" w:rsidRPr="000E6BC3" w:rsidRDefault="000E6BC3" w:rsidP="000E6BC3">
      <w:pPr>
        <w:pStyle w:val="Reference"/>
      </w:pPr>
      <w:r w:rsidRPr="000E6BC3">
        <w:t>Holbrook, A.L. and Krosnick, J.A. 2010, ‘Social desirability bias in voter turnout reports: Tests using the item count technique’, Public Opinion Quarterly, vol. 74, no. 1, pp. 37–67.</w:t>
      </w:r>
    </w:p>
    <w:p w14:paraId="095CE48A" w14:textId="77777777" w:rsidR="000E6BC3" w:rsidRPr="000E6BC3" w:rsidRDefault="000E6BC3" w:rsidP="000E6BC3">
      <w:pPr>
        <w:pStyle w:val="Reference"/>
      </w:pPr>
      <w:r w:rsidRPr="000E6BC3">
        <w:t>Iacus, S., King, G. and Porro, G. 2011, ‘Causal inference without balance checking: Coarsened exact matching’, Political Analysis.</w:t>
      </w:r>
    </w:p>
    <w:p w14:paraId="4BB836E2" w14:textId="77777777" w:rsidR="000E6BC3" w:rsidRPr="000E6BC3" w:rsidRDefault="000E6BC3" w:rsidP="000E6BC3">
      <w:pPr>
        <w:pStyle w:val="Reference"/>
      </w:pPr>
      <w:r w:rsidRPr="000E6BC3">
        <w:t>King, G., Nielsen, R., Coberly, C., Pope, J.E. and Aaron, W. 2011, Comparative Effectiveness of Matching Methods for Causal Inference, Working Paper.</w:t>
      </w:r>
    </w:p>
    <w:p w14:paraId="751E5124" w14:textId="77777777" w:rsidR="000E6BC3" w:rsidRPr="000E6BC3" w:rsidRDefault="000E6BC3" w:rsidP="000E6BC3">
      <w:pPr>
        <w:pStyle w:val="Reference"/>
      </w:pPr>
      <w:r w:rsidRPr="000E6BC3">
        <w:lastRenderedPageBreak/>
        <w:t>Lusardi, A. and Mitchell, O.S. 2011, ‘Financial literacy and retirement planning in the United States’, Journal of Pension Economics and Finance, vol. 10, pp. 509–525.</w:t>
      </w:r>
    </w:p>
    <w:p w14:paraId="271BD880" w14:textId="77777777" w:rsidR="000E6BC3" w:rsidRPr="000E6BC3" w:rsidRDefault="000E6BC3" w:rsidP="000E6BC3">
      <w:pPr>
        <w:pStyle w:val="Reference"/>
      </w:pPr>
      <w:r w:rsidRPr="000E6BC3">
        <w:t>Minifie, J., Cameron, T. and Savage, J. 2014, Super Sting: How to Stop Australians Paying Too Much for Superannuation, Grattan Institute, Melbourne.</w:t>
      </w:r>
    </w:p>
    <w:p w14:paraId="724D7B3E" w14:textId="10F3ECC5" w:rsidR="000E6BC3" w:rsidRPr="000E6BC3" w:rsidRDefault="000E6BC3" w:rsidP="000E6BC3">
      <w:pPr>
        <w:pStyle w:val="Reference"/>
      </w:pPr>
      <w:r w:rsidRPr="000E6BC3">
        <w:t>OECD</w:t>
      </w:r>
      <w:r w:rsidR="00A204DC">
        <w:t xml:space="preserve"> (Organisation for Economic Co-operation and Development)</w:t>
      </w:r>
      <w:r w:rsidRPr="000E6BC3">
        <w:t xml:space="preserve"> 2011, Measuring Financial Literacy: Questionnaire and Guidance Notes for conducting an Internationally Comparable Survey of Financial Literacy, International Network on Financial Education, Paris.</w:t>
      </w:r>
    </w:p>
    <w:p w14:paraId="217DE413" w14:textId="3BEC5875" w:rsidR="000E6BC3" w:rsidRPr="000E6BC3" w:rsidRDefault="00A204DC" w:rsidP="000E6BC3">
      <w:pPr>
        <w:pStyle w:val="Reference"/>
      </w:pPr>
      <w:r>
        <w:t>Ortmann, A. 2015</w:t>
      </w:r>
      <w:r w:rsidR="000E6BC3" w:rsidRPr="000E6BC3">
        <w:t>, ‘The replication crisis has engulfed economics’, The Conversation, http://theconversation.com/the-replication-crisis-has-engulfed-economics-49202 (accessed 3 May 2017).</w:t>
      </w:r>
    </w:p>
    <w:p w14:paraId="75A36BC4" w14:textId="78CEFB1C" w:rsidR="000E6BC3" w:rsidRPr="000E6BC3" w:rsidRDefault="000E6BC3" w:rsidP="000E6BC3">
      <w:pPr>
        <w:pStyle w:val="Reference"/>
      </w:pPr>
      <w:r w:rsidRPr="000E6BC3">
        <w:t>PC</w:t>
      </w:r>
      <w:r w:rsidR="00A204DC">
        <w:t xml:space="preserve"> (Productivity Commission)</w:t>
      </w:r>
      <w:r w:rsidRPr="000E6BC3">
        <w:t xml:space="preserve"> 2017, Superannuation: Alternative Default Models, Inquiry Draft Report, March, Canberra.</w:t>
      </w:r>
    </w:p>
    <w:p w14:paraId="196A2741" w14:textId="77777777" w:rsidR="000E6BC3" w:rsidRPr="000E6BC3" w:rsidRDefault="000E6BC3" w:rsidP="000E6BC3">
      <w:pPr>
        <w:pStyle w:val="Reference"/>
      </w:pPr>
      <w:r w:rsidRPr="000E6BC3">
        <w:t>Rubin, D.B. 2008, ‘For objective causal inference, design trumps analysis’, Annals of Applied Statistics, vol. 2, no. 3, pp. 808–840.</w:t>
      </w:r>
    </w:p>
    <w:p w14:paraId="1870B591" w14:textId="3D437DFE" w:rsidR="000E6BC3" w:rsidRPr="000E6BC3" w:rsidRDefault="00A204DC" w:rsidP="000E6BC3">
      <w:pPr>
        <w:pStyle w:val="Reference"/>
      </w:pPr>
      <w:r>
        <w:t>Russ, R. and Gelman, A. 2017</w:t>
      </w:r>
      <w:r w:rsidR="000E6BC3" w:rsidRPr="000E6BC3">
        <w:t>, ‘Andrew Gelman on social science, small samples, and the garden of the forking paths’, EconTalk, http://www.econtalk.org/archives/2017/03</w:t>
      </w:r>
      <w:r w:rsidR="000E6BC3">
        <w:br/>
      </w:r>
      <w:r w:rsidR="000E6BC3" w:rsidRPr="000E6BC3">
        <w:t>/andrew_gelman_o.html (accessed 3 May 2017).</w:t>
      </w:r>
    </w:p>
    <w:p w14:paraId="53FBA92F" w14:textId="3CA9CBCD" w:rsidR="001442D2" w:rsidRPr="001442D2" w:rsidRDefault="000E6BC3" w:rsidP="004D4C3B">
      <w:pPr>
        <w:pStyle w:val="Reference"/>
        <w:jc w:val="left"/>
      </w:pPr>
      <w:r w:rsidRPr="000E6BC3">
        <w:t>Sniderman, P.M., Tetlock, P.E. and Piazza, T. 1992, Codebook for the 1991 Na</w:t>
      </w:r>
      <w:r w:rsidR="004D4C3B">
        <w:t>tional Race and Politics Survey.</w:t>
      </w:r>
    </w:p>
    <w:sectPr w:rsidR="001442D2" w:rsidRPr="001442D2" w:rsidSect="008831BF">
      <w:footerReference w:type="default" r:id="rId85"/>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E982C" w14:textId="77777777" w:rsidR="005747A6" w:rsidRDefault="005747A6">
      <w:r>
        <w:separator/>
      </w:r>
    </w:p>
  </w:endnote>
  <w:endnote w:type="continuationSeparator" w:id="0">
    <w:p w14:paraId="3166D44A" w14:textId="77777777" w:rsidR="005747A6" w:rsidRDefault="005747A6">
      <w:r>
        <w:continuationSeparator/>
      </w:r>
    </w:p>
  </w:endnote>
  <w:endnote w:type="continuationNotice" w:id="1">
    <w:p w14:paraId="6178FD58" w14:textId="77777777" w:rsidR="005747A6" w:rsidRDefault="00574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AEBE4" w14:textId="77777777" w:rsidR="00183E60" w:rsidRDefault="00183E6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747A6" w14:paraId="1E69ACB7" w14:textId="77777777" w:rsidTr="001442D2">
      <w:trPr>
        <w:trHeight w:val="567"/>
      </w:trPr>
      <w:tc>
        <w:tcPr>
          <w:tcW w:w="510" w:type="dxa"/>
          <w:tcBorders>
            <w:top w:val="single" w:sz="4" w:space="0" w:color="auto"/>
          </w:tcBorders>
          <w:shd w:val="clear" w:color="auto" w:fill="auto"/>
        </w:tcPr>
        <w:p w14:paraId="3CBA799A" w14:textId="77777777" w:rsidR="005747A6" w:rsidRPr="001442D2" w:rsidRDefault="005747A6" w:rsidP="001442D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52</w:t>
          </w:r>
          <w:r>
            <w:rPr>
              <w:rStyle w:val="PageNumber"/>
            </w:rPr>
            <w:fldChar w:fldCharType="end"/>
          </w:r>
        </w:p>
      </w:tc>
      <w:tc>
        <w:tcPr>
          <w:tcW w:w="7767" w:type="dxa"/>
          <w:tcBorders>
            <w:top w:val="single" w:sz="4" w:space="0" w:color="auto"/>
          </w:tcBorders>
          <w:shd w:val="clear" w:color="auto" w:fill="auto"/>
        </w:tcPr>
        <w:p w14:paraId="58D7ED0C" w14:textId="77777777" w:rsidR="005747A6" w:rsidRDefault="005747A6" w:rsidP="001442D2">
          <w:pPr>
            <w:pStyle w:val="Footer"/>
          </w:pPr>
          <w:r>
            <w:t>ABOUT THE SURVEY AND THE RESULTS</w:t>
          </w:r>
        </w:p>
      </w:tc>
      <w:tc>
        <w:tcPr>
          <w:tcW w:w="510" w:type="dxa"/>
          <w:tcBorders>
            <w:top w:val="single" w:sz="4" w:space="0" w:color="auto"/>
          </w:tcBorders>
          <w:shd w:val="clear" w:color="auto" w:fill="auto"/>
        </w:tcPr>
        <w:p w14:paraId="6EADD8F9" w14:textId="77777777" w:rsidR="005747A6" w:rsidRDefault="005747A6" w:rsidP="001442D2">
          <w:pPr>
            <w:pStyle w:val="Footer"/>
          </w:pPr>
        </w:p>
      </w:tc>
    </w:tr>
  </w:tbl>
  <w:p w14:paraId="57139D74" w14:textId="77777777" w:rsidR="005747A6" w:rsidRPr="001442D2" w:rsidRDefault="005747A6" w:rsidP="001442D2">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C5642" w14:textId="77777777" w:rsidR="005747A6" w:rsidRPr="001442D2" w:rsidRDefault="005747A6" w:rsidP="001442D2">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747A6" w14:paraId="100C8F58" w14:textId="77777777" w:rsidTr="001442D2">
      <w:trPr>
        <w:trHeight w:val="567"/>
      </w:trPr>
      <w:tc>
        <w:tcPr>
          <w:tcW w:w="510" w:type="dxa"/>
          <w:tcBorders>
            <w:top w:val="single" w:sz="4" w:space="0" w:color="auto"/>
          </w:tcBorders>
          <w:shd w:val="clear" w:color="auto" w:fill="auto"/>
        </w:tcPr>
        <w:p w14:paraId="53C267F5" w14:textId="77777777" w:rsidR="005747A6" w:rsidRPr="001442D2" w:rsidRDefault="005747A6" w:rsidP="001442D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88</w:t>
          </w:r>
          <w:r>
            <w:rPr>
              <w:rStyle w:val="PageNumber"/>
            </w:rPr>
            <w:fldChar w:fldCharType="end"/>
          </w:r>
        </w:p>
      </w:tc>
      <w:tc>
        <w:tcPr>
          <w:tcW w:w="7767" w:type="dxa"/>
          <w:tcBorders>
            <w:top w:val="single" w:sz="4" w:space="0" w:color="auto"/>
          </w:tcBorders>
          <w:shd w:val="clear" w:color="auto" w:fill="auto"/>
        </w:tcPr>
        <w:p w14:paraId="641B1757" w14:textId="552A1B17" w:rsidR="005747A6" w:rsidRDefault="00267717" w:rsidP="00267717">
          <w:pPr>
            <w:pStyle w:val="Footer"/>
          </w:pPr>
          <w:r>
            <w:t>SUPERANNUATION: ALTERNATIVE DEFAULT MODELS</w:t>
          </w:r>
        </w:p>
      </w:tc>
      <w:tc>
        <w:tcPr>
          <w:tcW w:w="510" w:type="dxa"/>
          <w:tcBorders>
            <w:top w:val="single" w:sz="4" w:space="0" w:color="auto"/>
          </w:tcBorders>
          <w:shd w:val="clear" w:color="auto" w:fill="auto"/>
        </w:tcPr>
        <w:p w14:paraId="7E5B4FAD" w14:textId="77777777" w:rsidR="005747A6" w:rsidRDefault="005747A6" w:rsidP="001442D2">
          <w:pPr>
            <w:pStyle w:val="Footer"/>
          </w:pPr>
        </w:p>
      </w:tc>
    </w:tr>
  </w:tbl>
  <w:p w14:paraId="4CE3E13C" w14:textId="77777777" w:rsidR="005747A6" w:rsidRPr="001442D2" w:rsidRDefault="005747A6" w:rsidP="001442D2">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747A6" w14:paraId="4AC6D712" w14:textId="77777777" w:rsidTr="001442D2">
      <w:trPr>
        <w:trHeight w:val="567"/>
      </w:trPr>
      <w:tc>
        <w:tcPr>
          <w:tcW w:w="510" w:type="dxa"/>
          <w:tcBorders>
            <w:top w:val="single" w:sz="4" w:space="0" w:color="auto"/>
          </w:tcBorders>
          <w:shd w:val="clear" w:color="auto" w:fill="auto"/>
        </w:tcPr>
        <w:p w14:paraId="2AB3A6A4" w14:textId="77777777" w:rsidR="005747A6" w:rsidRDefault="005747A6" w:rsidP="001442D2">
          <w:pPr>
            <w:pStyle w:val="Footer"/>
          </w:pPr>
        </w:p>
      </w:tc>
      <w:tc>
        <w:tcPr>
          <w:tcW w:w="7767" w:type="dxa"/>
          <w:tcBorders>
            <w:top w:val="single" w:sz="4" w:space="0" w:color="auto"/>
          </w:tcBorders>
          <w:shd w:val="clear" w:color="auto" w:fill="auto"/>
        </w:tcPr>
        <w:p w14:paraId="490C9906" w14:textId="1215FE7C" w:rsidR="005747A6" w:rsidRDefault="00267717" w:rsidP="001442D2">
          <w:pPr>
            <w:pStyle w:val="Footer"/>
            <w:jc w:val="right"/>
          </w:pPr>
          <w:r>
            <w:rPr>
              <w:rFonts w:cs="Arial"/>
            </w:rPr>
            <w:t>Technical Annexes</w:t>
          </w:r>
        </w:p>
      </w:tc>
      <w:tc>
        <w:tcPr>
          <w:tcW w:w="510" w:type="dxa"/>
          <w:tcBorders>
            <w:top w:val="single" w:sz="4" w:space="0" w:color="auto"/>
          </w:tcBorders>
          <w:shd w:val="clear" w:color="auto" w:fill="auto"/>
        </w:tcPr>
        <w:p w14:paraId="035764E8" w14:textId="77777777" w:rsidR="005747A6" w:rsidRPr="001442D2" w:rsidRDefault="005747A6" w:rsidP="001442D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89</w:t>
          </w:r>
          <w:r>
            <w:rPr>
              <w:rStyle w:val="PageNumber"/>
            </w:rPr>
            <w:fldChar w:fldCharType="end"/>
          </w:r>
        </w:p>
      </w:tc>
    </w:tr>
  </w:tbl>
  <w:p w14:paraId="4935AF9F" w14:textId="77777777" w:rsidR="005747A6" w:rsidRPr="001442D2" w:rsidRDefault="005747A6" w:rsidP="001442D2">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ED" w14:paraId="68853264" w14:textId="77777777" w:rsidTr="001442D2">
      <w:trPr>
        <w:trHeight w:val="567"/>
      </w:trPr>
      <w:tc>
        <w:tcPr>
          <w:tcW w:w="510" w:type="dxa"/>
          <w:tcBorders>
            <w:top w:val="single" w:sz="4" w:space="0" w:color="auto"/>
          </w:tcBorders>
          <w:shd w:val="clear" w:color="auto" w:fill="auto"/>
        </w:tcPr>
        <w:p w14:paraId="34AA6BED" w14:textId="77777777" w:rsidR="001F75ED" w:rsidRPr="001442D2" w:rsidRDefault="001F75ED" w:rsidP="001442D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98</w:t>
          </w:r>
          <w:r>
            <w:rPr>
              <w:rStyle w:val="PageNumber"/>
            </w:rPr>
            <w:fldChar w:fldCharType="end"/>
          </w:r>
        </w:p>
      </w:tc>
      <w:tc>
        <w:tcPr>
          <w:tcW w:w="7767" w:type="dxa"/>
          <w:tcBorders>
            <w:top w:val="single" w:sz="4" w:space="0" w:color="auto"/>
          </w:tcBorders>
          <w:shd w:val="clear" w:color="auto" w:fill="auto"/>
        </w:tcPr>
        <w:p w14:paraId="08FB4050" w14:textId="5DD4B9AA" w:rsidR="001F75ED" w:rsidRDefault="001F75ED" w:rsidP="001F75ED">
          <w:pPr>
            <w:pStyle w:val="Footer"/>
          </w:pPr>
          <w:r>
            <w:t>SUPERANNUATION: ALTERNATIVE DEFAULT MODELS</w:t>
          </w:r>
        </w:p>
      </w:tc>
      <w:tc>
        <w:tcPr>
          <w:tcW w:w="510" w:type="dxa"/>
          <w:tcBorders>
            <w:top w:val="single" w:sz="4" w:space="0" w:color="auto"/>
          </w:tcBorders>
          <w:shd w:val="clear" w:color="auto" w:fill="auto"/>
        </w:tcPr>
        <w:p w14:paraId="29DEEF0B" w14:textId="77777777" w:rsidR="001F75ED" w:rsidRDefault="001F75ED" w:rsidP="001442D2">
          <w:pPr>
            <w:pStyle w:val="Footer"/>
          </w:pPr>
        </w:p>
      </w:tc>
    </w:tr>
  </w:tbl>
  <w:p w14:paraId="58EB0569" w14:textId="77777777" w:rsidR="001F75ED" w:rsidRPr="001442D2" w:rsidRDefault="001F75ED" w:rsidP="001442D2">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F75ED" w14:paraId="25E8514E" w14:textId="77777777" w:rsidTr="001442D2">
      <w:trPr>
        <w:trHeight w:val="567"/>
      </w:trPr>
      <w:tc>
        <w:tcPr>
          <w:tcW w:w="510" w:type="dxa"/>
          <w:tcBorders>
            <w:top w:val="single" w:sz="4" w:space="0" w:color="auto"/>
          </w:tcBorders>
          <w:shd w:val="clear" w:color="auto" w:fill="auto"/>
        </w:tcPr>
        <w:p w14:paraId="73508C15" w14:textId="77777777" w:rsidR="001F75ED" w:rsidRDefault="001F75ED" w:rsidP="001442D2">
          <w:pPr>
            <w:pStyle w:val="Footer"/>
          </w:pPr>
        </w:p>
      </w:tc>
      <w:tc>
        <w:tcPr>
          <w:tcW w:w="7767" w:type="dxa"/>
          <w:tcBorders>
            <w:top w:val="single" w:sz="4" w:space="0" w:color="auto"/>
          </w:tcBorders>
          <w:shd w:val="clear" w:color="auto" w:fill="auto"/>
        </w:tcPr>
        <w:p w14:paraId="741AF4A4" w14:textId="579B3BCE" w:rsidR="001F75ED" w:rsidRDefault="00183E60" w:rsidP="001442D2">
          <w:pPr>
            <w:pStyle w:val="Footer"/>
            <w:jc w:val="right"/>
          </w:pPr>
          <w:r>
            <w:rPr>
              <w:rFonts w:cs="Arial"/>
            </w:rPr>
            <w:t>Technical Annexes</w:t>
          </w:r>
        </w:p>
      </w:tc>
      <w:tc>
        <w:tcPr>
          <w:tcW w:w="510" w:type="dxa"/>
          <w:tcBorders>
            <w:top w:val="single" w:sz="4" w:space="0" w:color="auto"/>
          </w:tcBorders>
          <w:shd w:val="clear" w:color="auto" w:fill="auto"/>
        </w:tcPr>
        <w:p w14:paraId="492830E3" w14:textId="77777777" w:rsidR="001F75ED" w:rsidRPr="001442D2" w:rsidRDefault="001F75ED" w:rsidP="001442D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99</w:t>
          </w:r>
          <w:r>
            <w:rPr>
              <w:rStyle w:val="PageNumber"/>
            </w:rPr>
            <w:fldChar w:fldCharType="end"/>
          </w:r>
        </w:p>
      </w:tc>
    </w:tr>
  </w:tbl>
  <w:p w14:paraId="5C83D2D5" w14:textId="77777777" w:rsidR="001F75ED" w:rsidRPr="001442D2" w:rsidRDefault="001F75ED" w:rsidP="001442D2">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83E60" w14:paraId="42093FE9" w14:textId="77777777" w:rsidTr="001442D2">
      <w:trPr>
        <w:trHeight w:val="567"/>
      </w:trPr>
      <w:tc>
        <w:tcPr>
          <w:tcW w:w="510" w:type="dxa"/>
          <w:tcBorders>
            <w:top w:val="single" w:sz="4" w:space="0" w:color="auto"/>
          </w:tcBorders>
          <w:shd w:val="clear" w:color="auto" w:fill="auto"/>
        </w:tcPr>
        <w:p w14:paraId="464372CC" w14:textId="77777777" w:rsidR="00183E60" w:rsidRDefault="00183E60" w:rsidP="001442D2">
          <w:pPr>
            <w:pStyle w:val="Footer"/>
          </w:pPr>
        </w:p>
      </w:tc>
      <w:tc>
        <w:tcPr>
          <w:tcW w:w="7767" w:type="dxa"/>
          <w:tcBorders>
            <w:top w:val="single" w:sz="4" w:space="0" w:color="auto"/>
          </w:tcBorders>
          <w:shd w:val="clear" w:color="auto" w:fill="auto"/>
        </w:tcPr>
        <w:p w14:paraId="2497E4DC" w14:textId="14E27B75" w:rsidR="00183E60" w:rsidRDefault="00183E60" w:rsidP="001442D2">
          <w:pPr>
            <w:pStyle w:val="Footer"/>
            <w:jc w:val="right"/>
          </w:pPr>
          <w:r>
            <w:rPr>
              <w:rFonts w:cs="Arial"/>
            </w:rPr>
            <w:t>REFERENCES</w:t>
          </w:r>
          <w:bookmarkStart w:id="74" w:name="_GoBack"/>
          <w:bookmarkEnd w:id="74"/>
        </w:p>
      </w:tc>
      <w:tc>
        <w:tcPr>
          <w:tcW w:w="510" w:type="dxa"/>
          <w:tcBorders>
            <w:top w:val="single" w:sz="4" w:space="0" w:color="auto"/>
          </w:tcBorders>
          <w:shd w:val="clear" w:color="auto" w:fill="auto"/>
        </w:tcPr>
        <w:p w14:paraId="7233A336" w14:textId="77777777" w:rsidR="00183E60" w:rsidRPr="001442D2" w:rsidRDefault="00183E60" w:rsidP="001442D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103</w:t>
          </w:r>
          <w:r>
            <w:rPr>
              <w:rStyle w:val="PageNumber"/>
            </w:rPr>
            <w:fldChar w:fldCharType="end"/>
          </w:r>
        </w:p>
      </w:tc>
    </w:tr>
  </w:tbl>
  <w:p w14:paraId="77E599B2" w14:textId="77777777" w:rsidR="00183E60" w:rsidRPr="001442D2" w:rsidRDefault="00183E60" w:rsidP="001442D2">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C2034" w14:textId="77777777" w:rsidR="00183E60" w:rsidRDefault="00183E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E803E" w14:textId="77777777" w:rsidR="00183E60" w:rsidRDefault="00183E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747A6" w14:paraId="0F861B9C" w14:textId="77777777" w:rsidTr="005747A6">
      <w:trPr>
        <w:trHeight w:val="567"/>
      </w:trPr>
      <w:tc>
        <w:tcPr>
          <w:tcW w:w="510" w:type="dxa"/>
          <w:tcBorders>
            <w:top w:val="single" w:sz="4" w:space="0" w:color="auto"/>
          </w:tcBorders>
          <w:shd w:val="clear" w:color="auto" w:fill="auto"/>
        </w:tcPr>
        <w:p w14:paraId="515509B1" w14:textId="77777777" w:rsidR="005747A6" w:rsidRPr="001442D2" w:rsidRDefault="005747A6" w:rsidP="005747A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22</w:t>
          </w:r>
          <w:r>
            <w:rPr>
              <w:rStyle w:val="PageNumber"/>
            </w:rPr>
            <w:fldChar w:fldCharType="end"/>
          </w:r>
        </w:p>
      </w:tc>
      <w:tc>
        <w:tcPr>
          <w:tcW w:w="7767" w:type="dxa"/>
          <w:tcBorders>
            <w:top w:val="single" w:sz="4" w:space="0" w:color="auto"/>
          </w:tcBorders>
          <w:shd w:val="clear" w:color="auto" w:fill="auto"/>
        </w:tcPr>
        <w:p w14:paraId="4661A165" w14:textId="77777777" w:rsidR="005747A6" w:rsidRDefault="005747A6" w:rsidP="005747A6">
          <w:pPr>
            <w:pStyle w:val="Footer"/>
          </w:pPr>
          <w:r>
            <w:t>SUPERANNUATION: ALTERNATIVE DEFAULT MODELS</w:t>
          </w:r>
        </w:p>
      </w:tc>
      <w:tc>
        <w:tcPr>
          <w:tcW w:w="510" w:type="dxa"/>
          <w:tcBorders>
            <w:top w:val="single" w:sz="4" w:space="0" w:color="auto"/>
          </w:tcBorders>
          <w:shd w:val="clear" w:color="auto" w:fill="auto"/>
        </w:tcPr>
        <w:p w14:paraId="2A796E38" w14:textId="77777777" w:rsidR="005747A6" w:rsidRDefault="005747A6" w:rsidP="005747A6">
          <w:pPr>
            <w:pStyle w:val="Footer"/>
          </w:pPr>
        </w:p>
      </w:tc>
    </w:tr>
  </w:tbl>
  <w:p w14:paraId="26DDEB2B" w14:textId="77777777" w:rsidR="005747A6" w:rsidRDefault="005747A6" w:rsidP="00A71B80">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747A6" w14:paraId="06068CE7" w14:textId="77777777" w:rsidTr="005F48ED">
      <w:trPr>
        <w:trHeight w:hRule="exact" w:val="567"/>
      </w:trPr>
      <w:tc>
        <w:tcPr>
          <w:tcW w:w="510" w:type="dxa"/>
        </w:tcPr>
        <w:p w14:paraId="767C6F32" w14:textId="77777777" w:rsidR="005747A6" w:rsidRDefault="005747A6">
          <w:pPr>
            <w:pStyle w:val="Footer"/>
            <w:ind w:right="360" w:firstLine="360"/>
          </w:pPr>
        </w:p>
      </w:tc>
      <w:tc>
        <w:tcPr>
          <w:tcW w:w="7767" w:type="dxa"/>
        </w:tcPr>
        <w:p w14:paraId="1EC2B6B2" w14:textId="63738BC5" w:rsidR="005747A6" w:rsidRPr="00BA5B14" w:rsidRDefault="005747A6" w:rsidP="0013739A">
          <w:pPr>
            <w:pStyle w:val="Footer"/>
            <w:jc w:val="right"/>
            <w:rPr>
              <w:rFonts w:cs="Arial"/>
            </w:rPr>
          </w:pPr>
          <w:r>
            <w:rPr>
              <w:rFonts w:cs="Arial"/>
            </w:rPr>
            <w:t>About the survey and the results</w:t>
          </w:r>
        </w:p>
      </w:tc>
      <w:tc>
        <w:tcPr>
          <w:tcW w:w="510" w:type="dxa"/>
        </w:tcPr>
        <w:p w14:paraId="2EE799DD" w14:textId="77777777" w:rsidR="005747A6" w:rsidRPr="00A24443" w:rsidRDefault="005747A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83E60">
            <w:rPr>
              <w:rStyle w:val="PageNumber"/>
              <w:caps w:val="0"/>
              <w:noProof/>
            </w:rPr>
            <w:t>23</w:t>
          </w:r>
          <w:r w:rsidRPr="00A24443">
            <w:rPr>
              <w:rStyle w:val="PageNumber"/>
              <w:caps w:val="0"/>
            </w:rPr>
            <w:fldChar w:fldCharType="end"/>
          </w:r>
        </w:p>
      </w:tc>
    </w:tr>
  </w:tbl>
  <w:p w14:paraId="445836AF" w14:textId="77777777" w:rsidR="005747A6" w:rsidRDefault="005747A6">
    <w:pPr>
      <w:pStyle w:val="FooterEnd"/>
    </w:pPr>
  </w:p>
  <w:p w14:paraId="0DAFB267" w14:textId="77777777" w:rsidR="005747A6" w:rsidRPr="001442D2" w:rsidRDefault="005747A6" w:rsidP="001442D2">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8EF5C" w14:textId="77777777" w:rsidR="005747A6" w:rsidRDefault="005747A6" w:rsidP="001442D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24</w:t>
    </w:r>
    <w:r>
      <w:rPr>
        <w:rStyle w:val="PageNumber"/>
      </w:rPr>
      <w:fldChar w:fldCharType="end"/>
    </w:r>
  </w:p>
  <w:p w14:paraId="70F78BF3" w14:textId="030D0016" w:rsidR="005747A6" w:rsidRPr="001442D2" w:rsidRDefault="005747A6" w:rsidP="001442D2">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5E29A" w14:textId="77777777" w:rsidR="005747A6" w:rsidRDefault="005747A6" w:rsidP="001442D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25</w:t>
    </w:r>
    <w:r>
      <w:rPr>
        <w:rStyle w:val="PageNumber"/>
      </w:rPr>
      <w:fldChar w:fldCharType="end"/>
    </w:r>
  </w:p>
  <w:p w14:paraId="7B0642A3" w14:textId="4B936C13" w:rsidR="005747A6" w:rsidRPr="001442D2" w:rsidRDefault="005747A6" w:rsidP="001442D2">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747A6" w14:paraId="3E3E75F5" w14:textId="77777777" w:rsidTr="001442D2">
      <w:trPr>
        <w:trHeight w:val="567"/>
      </w:trPr>
      <w:tc>
        <w:tcPr>
          <w:tcW w:w="510" w:type="dxa"/>
          <w:tcBorders>
            <w:top w:val="single" w:sz="4" w:space="0" w:color="auto"/>
          </w:tcBorders>
          <w:shd w:val="clear" w:color="auto" w:fill="auto"/>
        </w:tcPr>
        <w:p w14:paraId="66A6BFF5" w14:textId="77777777" w:rsidR="005747A6" w:rsidRPr="001442D2" w:rsidRDefault="005747A6" w:rsidP="001442D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50</w:t>
          </w:r>
          <w:r>
            <w:rPr>
              <w:rStyle w:val="PageNumber"/>
            </w:rPr>
            <w:fldChar w:fldCharType="end"/>
          </w:r>
        </w:p>
      </w:tc>
      <w:tc>
        <w:tcPr>
          <w:tcW w:w="7767" w:type="dxa"/>
          <w:tcBorders>
            <w:top w:val="single" w:sz="4" w:space="0" w:color="auto"/>
          </w:tcBorders>
          <w:shd w:val="clear" w:color="auto" w:fill="auto"/>
        </w:tcPr>
        <w:p w14:paraId="261EFA5D" w14:textId="5A7775C6" w:rsidR="005747A6" w:rsidRDefault="005747A6" w:rsidP="001442D2">
          <w:pPr>
            <w:pStyle w:val="Footer"/>
          </w:pPr>
          <w:r>
            <w:t>SUPERANNUATION: ALTERNATIVE DEFAULT MODELS</w:t>
          </w:r>
        </w:p>
      </w:tc>
      <w:tc>
        <w:tcPr>
          <w:tcW w:w="510" w:type="dxa"/>
          <w:tcBorders>
            <w:top w:val="single" w:sz="4" w:space="0" w:color="auto"/>
          </w:tcBorders>
          <w:shd w:val="clear" w:color="auto" w:fill="auto"/>
        </w:tcPr>
        <w:p w14:paraId="0D778BE5" w14:textId="77777777" w:rsidR="005747A6" w:rsidRDefault="005747A6" w:rsidP="001442D2">
          <w:pPr>
            <w:pStyle w:val="Footer"/>
          </w:pPr>
        </w:p>
      </w:tc>
    </w:tr>
  </w:tbl>
  <w:p w14:paraId="1F9243C5" w14:textId="77777777" w:rsidR="005747A6" w:rsidRDefault="005747A6" w:rsidP="001442D2">
    <w:pPr>
      <w:pStyle w:val="FooterEnd"/>
    </w:pPr>
  </w:p>
  <w:p w14:paraId="7D400075" w14:textId="03F315A6" w:rsidR="005747A6" w:rsidRPr="001442D2" w:rsidRDefault="005747A6" w:rsidP="001442D2">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747A6" w14:paraId="41831816" w14:textId="77777777" w:rsidTr="001442D2">
      <w:trPr>
        <w:trHeight w:val="567"/>
      </w:trPr>
      <w:tc>
        <w:tcPr>
          <w:tcW w:w="510" w:type="dxa"/>
          <w:tcBorders>
            <w:top w:val="single" w:sz="4" w:space="0" w:color="auto"/>
          </w:tcBorders>
          <w:shd w:val="clear" w:color="auto" w:fill="auto"/>
        </w:tcPr>
        <w:p w14:paraId="12A710FD" w14:textId="77777777" w:rsidR="005747A6" w:rsidRDefault="005747A6" w:rsidP="001442D2">
          <w:pPr>
            <w:pStyle w:val="Footer"/>
          </w:pPr>
        </w:p>
      </w:tc>
      <w:tc>
        <w:tcPr>
          <w:tcW w:w="7767" w:type="dxa"/>
          <w:tcBorders>
            <w:top w:val="single" w:sz="4" w:space="0" w:color="auto"/>
          </w:tcBorders>
          <w:shd w:val="clear" w:color="auto" w:fill="auto"/>
        </w:tcPr>
        <w:p w14:paraId="2E436585" w14:textId="77777777" w:rsidR="005747A6" w:rsidRDefault="005747A6" w:rsidP="001442D2">
          <w:pPr>
            <w:pStyle w:val="Footer"/>
            <w:jc w:val="right"/>
          </w:pPr>
          <w:r>
            <w:t>ABOUT THE SURVEY AND THE RESULTS</w:t>
          </w:r>
        </w:p>
      </w:tc>
      <w:tc>
        <w:tcPr>
          <w:tcW w:w="510" w:type="dxa"/>
          <w:tcBorders>
            <w:top w:val="single" w:sz="4" w:space="0" w:color="auto"/>
          </w:tcBorders>
          <w:shd w:val="clear" w:color="auto" w:fill="auto"/>
        </w:tcPr>
        <w:p w14:paraId="6A9A6E37" w14:textId="77777777" w:rsidR="005747A6" w:rsidRPr="001442D2" w:rsidRDefault="005747A6" w:rsidP="001442D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83E60">
            <w:rPr>
              <w:rStyle w:val="PageNumber"/>
              <w:noProof/>
            </w:rPr>
            <w:t>49</w:t>
          </w:r>
          <w:r>
            <w:rPr>
              <w:rStyle w:val="PageNumber"/>
            </w:rPr>
            <w:fldChar w:fldCharType="end"/>
          </w:r>
        </w:p>
      </w:tc>
    </w:tr>
  </w:tbl>
  <w:p w14:paraId="00D2600B" w14:textId="77777777" w:rsidR="005747A6" w:rsidRDefault="005747A6" w:rsidP="001442D2">
    <w:pPr>
      <w:pStyle w:val="FooterEnd"/>
    </w:pPr>
  </w:p>
  <w:p w14:paraId="5D3FD13E" w14:textId="493E9476" w:rsidR="005747A6" w:rsidRPr="001442D2" w:rsidRDefault="005747A6" w:rsidP="001442D2">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BAC96" w14:textId="77777777" w:rsidR="005747A6" w:rsidRDefault="005747A6">
      <w:r>
        <w:separator/>
      </w:r>
    </w:p>
  </w:footnote>
  <w:footnote w:type="continuationSeparator" w:id="0">
    <w:p w14:paraId="1AD41944" w14:textId="77777777" w:rsidR="005747A6" w:rsidRDefault="005747A6">
      <w:r>
        <w:continuationSeparator/>
      </w:r>
    </w:p>
  </w:footnote>
  <w:footnote w:type="continuationNotice" w:id="1">
    <w:p w14:paraId="2A947935" w14:textId="77777777" w:rsidR="005747A6" w:rsidRDefault="005747A6"/>
  </w:footnote>
  <w:footnote w:id="2">
    <w:p w14:paraId="1ABABECD" w14:textId="77777777" w:rsidR="005747A6" w:rsidRDefault="005747A6" w:rsidP="00F3516B">
      <w:pPr>
        <w:pStyle w:val="FootnoteText"/>
      </w:pPr>
      <w:r w:rsidRPr="00AF7A2E">
        <w:rPr>
          <w:rStyle w:val="FootnoteReference"/>
        </w:rPr>
        <w:footnoteRef/>
      </w:r>
      <w:r>
        <w:tab/>
        <w:t xml:space="preserve">The Commission is grateful to Dr. Andrew Reeson of CSIRO’s Data61 for his helpful comments on a draft of this supplement. </w:t>
      </w:r>
    </w:p>
  </w:footnote>
  <w:footnote w:id="3">
    <w:p w14:paraId="0936867B" w14:textId="3CE891D4" w:rsidR="005747A6" w:rsidRDefault="005747A6">
      <w:pPr>
        <w:pStyle w:val="FootnoteText"/>
      </w:pPr>
      <w:r w:rsidRPr="00AF7A2E">
        <w:rPr>
          <w:rStyle w:val="FootnoteReference"/>
        </w:rPr>
        <w:footnoteRef/>
      </w:r>
      <w:r>
        <w:tab/>
        <w:t>Risk was presented using the Australian Prudential Regulation Authority standard risk measure. It was chosen due to its consistent application across MySuper product dashboards and Product disclosure statements.</w:t>
      </w:r>
    </w:p>
  </w:footnote>
  <w:footnote w:id="4">
    <w:p w14:paraId="0BD1E584" w14:textId="7C442414" w:rsidR="005747A6" w:rsidRDefault="005747A6">
      <w:pPr>
        <w:pStyle w:val="FootnoteText"/>
      </w:pPr>
      <w:r w:rsidRPr="00AF7A2E">
        <w:rPr>
          <w:rStyle w:val="FootnoteReference"/>
        </w:rPr>
        <w:footnoteRef/>
      </w:r>
      <w:r>
        <w:tab/>
        <w:t>The full list of sensitive statements tested can be found in tables 2 and 3.</w:t>
      </w:r>
    </w:p>
  </w:footnote>
  <w:footnote w:id="5">
    <w:p w14:paraId="0E5EC1B6" w14:textId="28864BB4" w:rsidR="005747A6" w:rsidRDefault="005747A6">
      <w:pPr>
        <w:pStyle w:val="FootnoteText"/>
      </w:pPr>
      <w:r w:rsidRPr="00AF7A2E">
        <w:rPr>
          <w:rStyle w:val="FootnoteReference"/>
        </w:rPr>
        <w:footnoteRef/>
      </w:r>
      <w:r>
        <w:tab/>
        <w:t>Three observations are exact duplicates, and have been removed from the data. This means, the full sample is really 2348 respondents.</w:t>
      </w:r>
    </w:p>
  </w:footnote>
  <w:footnote w:id="6">
    <w:p w14:paraId="643A24E7" w14:textId="6F9D16F4" w:rsidR="005747A6" w:rsidRDefault="005747A6" w:rsidP="00F3516B">
      <w:pPr>
        <w:pStyle w:val="FootnoteText"/>
      </w:pPr>
      <w:r w:rsidRPr="00AF7A2E">
        <w:rPr>
          <w:rStyle w:val="FootnoteReference"/>
        </w:rPr>
        <w:footnoteRef/>
      </w:r>
      <w:r>
        <w:tab/>
        <w:t>Unless otherwise stated, all data are sourced from the Commission’s survey.</w:t>
      </w:r>
    </w:p>
  </w:footnote>
  <w:footnote w:id="7">
    <w:p w14:paraId="40D00510" w14:textId="46332501" w:rsidR="005747A6" w:rsidRDefault="005747A6" w:rsidP="006675D6">
      <w:pPr>
        <w:pStyle w:val="FootnoteText"/>
      </w:pPr>
      <w:r w:rsidRPr="00AF7A2E">
        <w:rPr>
          <w:rStyle w:val="FootnoteReference"/>
        </w:rPr>
        <w:footnoteRef/>
      </w:r>
      <w:r>
        <w:tab/>
        <w:t xml:space="preserve">See Rubin </w:t>
      </w:r>
      <w:r w:rsidRPr="00C6062D">
        <w:t>(2008)</w:t>
      </w:r>
      <w:r>
        <w:t xml:space="preserve"> for a discussion about the concept of approximating experimental methods and Gordon et al. </w:t>
      </w:r>
      <w:r w:rsidRPr="00C6062D">
        <w:t>(2017)</w:t>
      </w:r>
      <w:r>
        <w:t xml:space="preserve"> showing the importance of using experimental methods.</w:t>
      </w:r>
    </w:p>
  </w:footnote>
  <w:footnote w:id="8">
    <w:p w14:paraId="26C8D2BD" w14:textId="2EA9894E" w:rsidR="005747A6" w:rsidRDefault="005747A6" w:rsidP="006675D6">
      <w:pPr>
        <w:pStyle w:val="FootnoteText"/>
      </w:pPr>
      <w:r w:rsidRPr="00AF7A2E">
        <w:rPr>
          <w:rStyle w:val="FootnoteReference"/>
        </w:rPr>
        <w:footnoteRef/>
      </w:r>
      <w:r>
        <w:tab/>
        <w:t>As the closed</w:t>
      </w:r>
      <w:r>
        <w:noBreakHyphen/>
        <w:t>ended questions came after the choice experiment, the Commission has tested if being in the assisted choice group had any influence on respondents in their close</w:t>
      </w:r>
      <w:r>
        <w:noBreakHyphen/>
        <w:t xml:space="preserve">ended nomination questions. The Commission found no evidence to support such a concern (annex </w:t>
      </w:r>
      <w:r w:rsidRPr="000A0A4B">
        <w:t>A.7.1</w:t>
      </w:r>
      <w:r w:rsidRPr="005D36CB">
        <w:t>)</w:t>
      </w:r>
      <w:r>
        <w:t>.</w:t>
      </w:r>
    </w:p>
  </w:footnote>
  <w:footnote w:id="9">
    <w:p w14:paraId="622E434C" w14:textId="3AD0FA3D" w:rsidR="005747A6" w:rsidRDefault="005747A6">
      <w:pPr>
        <w:pStyle w:val="FootnoteText"/>
      </w:pPr>
      <w:r w:rsidRPr="00AF7A2E">
        <w:rPr>
          <w:rStyle w:val="FootnoteReference"/>
        </w:rPr>
        <w:footnoteRef/>
      </w:r>
      <w:r>
        <w:tab/>
        <w:t>This sample is smaller, and therefore the default rate different, than figures 12 and 13 as only observations that had completed all demographic questions were included.</w:t>
      </w:r>
    </w:p>
  </w:footnote>
  <w:footnote w:id="10">
    <w:p w14:paraId="23D89846" w14:textId="77777777" w:rsidR="005747A6" w:rsidRDefault="005747A6">
      <w:pPr>
        <w:pStyle w:val="FootnoteText"/>
      </w:pPr>
      <w:r w:rsidRPr="00AF7A2E">
        <w:rPr>
          <w:rStyle w:val="FootnoteReference"/>
        </w:rPr>
        <w:footnoteRef/>
      </w:r>
      <w:r>
        <w:tab/>
        <w:t>This means that variation in the explanatory variables can explain 2.84 per cent of the variation in the default rate.</w:t>
      </w:r>
    </w:p>
  </w:footnote>
  <w:footnote w:id="11">
    <w:p w14:paraId="47566ADA" w14:textId="52961776" w:rsidR="005747A6" w:rsidRDefault="005747A6" w:rsidP="00F3516B">
      <w:pPr>
        <w:pStyle w:val="FootnoteText"/>
      </w:pPr>
      <w:r w:rsidRPr="00AF7A2E">
        <w:rPr>
          <w:rStyle w:val="FootnoteReference"/>
        </w:rPr>
        <w:footnoteRef/>
      </w:r>
      <w:r>
        <w:tab/>
        <w:t>These predicted marginal effects are computed by holding indicator variables in other characteristic categories at their sample average and projecting the entire equation onto the standard normal distribution. All of the examples used were statistically significant at the 1 per cent level, except the postgraduate effect, which was statistically significant at the 5 per cent level.</w:t>
      </w:r>
    </w:p>
  </w:footnote>
  <w:footnote w:id="12">
    <w:p w14:paraId="594E1A97" w14:textId="77777777" w:rsidR="005747A6" w:rsidRDefault="005747A6">
      <w:pPr>
        <w:pStyle w:val="FootnoteText"/>
      </w:pPr>
      <w:r w:rsidRPr="00AF7A2E">
        <w:rPr>
          <w:rStyle w:val="FootnoteReference"/>
        </w:rPr>
        <w:footnoteRef/>
      </w:r>
      <w:r>
        <w:tab/>
        <w:t xml:space="preserve">As the product preference questions came after the choice experiment, the Commission has tested if being in the assisted choice group had any influence on respondents in their product preference questions. The Commission found no evidence to support such a concern (annex </w:t>
      </w:r>
      <w:r w:rsidRPr="000A0A4B">
        <w:t>A.7.2</w:t>
      </w:r>
      <w:r w:rsidRPr="005D36CB">
        <w:t>)</w:t>
      </w:r>
      <w:r>
        <w:t>.</w:t>
      </w:r>
    </w:p>
  </w:footnote>
  <w:footnote w:id="13">
    <w:p w14:paraId="3D85CCD9" w14:textId="77777777" w:rsidR="005747A6" w:rsidRDefault="005747A6" w:rsidP="006675D6">
      <w:pPr>
        <w:pStyle w:val="FootnoteText"/>
      </w:pPr>
      <w:r w:rsidRPr="00AF7A2E">
        <w:rPr>
          <w:rStyle w:val="FootnoteReference"/>
        </w:rPr>
        <w:footnoteRef/>
      </w:r>
      <w:r>
        <w:tab/>
        <w:t>It is worth cautioning that the clustering of these rankings for low levels of financial literacy may represent randomised responses from confused or disinterested respondents rather than a genuine ordering of preferences.</w:t>
      </w:r>
    </w:p>
  </w:footnote>
  <w:footnote w:id="14">
    <w:p w14:paraId="69CAAD67" w14:textId="0C5F809C" w:rsidR="005747A6" w:rsidRDefault="005747A6">
      <w:pPr>
        <w:pStyle w:val="FootnoteText"/>
      </w:pPr>
      <w:r w:rsidRPr="00AF7A2E">
        <w:rPr>
          <w:rStyle w:val="FootnoteReference"/>
        </w:rPr>
        <w:footnoteRef/>
      </w:r>
      <w:r>
        <w:tab/>
        <w:t xml:space="preserve">As the information source questions came after the choice experiment, the Commission has tested if being in the assisted choice group had any influence on respondents in their information source questions. The Commission found no evidence to support such a concern (annex </w:t>
      </w:r>
      <w:r w:rsidRPr="00D002A9">
        <w:t>A.7.3</w:t>
      </w:r>
      <w:r w:rsidRPr="005D36CB">
        <w:t>)</w:t>
      </w:r>
      <w:r>
        <w:t>.</w:t>
      </w:r>
    </w:p>
  </w:footnote>
  <w:footnote w:id="15">
    <w:p w14:paraId="3FE70089" w14:textId="77777777" w:rsidR="005747A6" w:rsidRDefault="005747A6" w:rsidP="00144F7C">
      <w:pPr>
        <w:pStyle w:val="FootnoteText"/>
      </w:pPr>
      <w:r w:rsidRPr="00AF7A2E">
        <w:rPr>
          <w:rStyle w:val="FootnoteReference"/>
        </w:rPr>
        <w:footnoteRef/>
      </w:r>
      <w:r>
        <w:tab/>
        <w:t>As with the product feature rankings, it is important to note that the clustering at low financial literacy scores may reflect randomisation by confused or disinterested respondents rather than a genuine reflection of their preferences.</w:t>
      </w:r>
    </w:p>
  </w:footnote>
  <w:footnote w:id="16">
    <w:p w14:paraId="6D783F5A" w14:textId="228053BB" w:rsidR="005747A6" w:rsidRDefault="005747A6">
      <w:pPr>
        <w:pStyle w:val="FootnoteText"/>
      </w:pPr>
      <w:r w:rsidRPr="00AF7A2E">
        <w:rPr>
          <w:rStyle w:val="FootnoteReference"/>
        </w:rPr>
        <w:footnoteRef/>
      </w:r>
      <w:r>
        <w:tab/>
        <w:t>Selections based on targets were not plotted as only 5 per cent of respondents in this figure mentioned targets in their open-ended responses.</w:t>
      </w:r>
    </w:p>
  </w:footnote>
  <w:footnote w:id="17">
    <w:p w14:paraId="39234AEB" w14:textId="2BF021D7" w:rsidR="005747A6" w:rsidRDefault="005747A6">
      <w:pPr>
        <w:pStyle w:val="FootnoteText"/>
      </w:pPr>
      <w:r w:rsidRPr="00AF7A2E">
        <w:rPr>
          <w:rStyle w:val="FootnoteReference"/>
        </w:rPr>
        <w:footnoteRef/>
      </w:r>
      <w:r>
        <w:tab/>
        <w:t xml:space="preserve">Some examples include Sniderman, Tetlock and Piazza </w:t>
      </w:r>
      <w:r w:rsidRPr="00315A40">
        <w:t>(1992)</w:t>
      </w:r>
      <w:r>
        <w:t xml:space="preserve"> where racial prejudice was measured and in Holbrook and Krosnick </w:t>
      </w:r>
      <w:r w:rsidRPr="006544C9">
        <w:t>(2010)</w:t>
      </w:r>
      <w:r>
        <w:t xml:space="preserve"> where voter turnout at presidential elections in the US was estimated based on survey methods.</w:t>
      </w:r>
    </w:p>
  </w:footnote>
  <w:footnote w:id="18">
    <w:p w14:paraId="19FDF084" w14:textId="34BF3540" w:rsidR="005747A6" w:rsidRDefault="005747A6" w:rsidP="00F3516B">
      <w:pPr>
        <w:pStyle w:val="FootnoteText"/>
      </w:pPr>
      <w:r w:rsidRPr="00AF7A2E">
        <w:rPr>
          <w:rStyle w:val="FootnoteReference"/>
        </w:rPr>
        <w:footnoteRef/>
      </w:r>
      <w:r>
        <w:tab/>
        <w:t xml:space="preserve">See Rubin </w:t>
      </w:r>
      <w:r w:rsidRPr="00CE1EED">
        <w:t>(2008)</w:t>
      </w:r>
      <w:r>
        <w:t xml:space="preserve"> and Ho et al. </w:t>
      </w:r>
      <w:r w:rsidRPr="00CE1EED">
        <w:t>(2007)</w:t>
      </w:r>
      <w:r>
        <w:t xml:space="preserve"> for discussions about the importance of minimising imbalance.</w:t>
      </w:r>
    </w:p>
  </w:footnote>
  <w:footnote w:id="19">
    <w:p w14:paraId="3E00B4F2" w14:textId="22598C86" w:rsidR="005747A6" w:rsidRDefault="005747A6">
      <w:pPr>
        <w:pStyle w:val="FootnoteText"/>
      </w:pPr>
      <w:r w:rsidRPr="00AF7A2E">
        <w:rPr>
          <w:rStyle w:val="FootnoteReference"/>
        </w:rPr>
        <w:footnoteRef/>
      </w:r>
      <w:r>
        <w:tab/>
        <w:t xml:space="preserve">See Button et al. </w:t>
      </w:r>
      <w:r w:rsidRPr="00CE1EED">
        <w:t>(2013)</w:t>
      </w:r>
      <w:r>
        <w:t xml:space="preserve"> for a discussion about why underpowered studies are more likely to produce false positives, and Gelman and Carlin </w:t>
      </w:r>
      <w:r w:rsidRPr="00CE1EED">
        <w:t>(2014)</w:t>
      </w:r>
      <w:r>
        <w:t xml:space="preserve"> for a discussion about why underpowered studies may produce incorrect estimates.</w:t>
      </w:r>
    </w:p>
  </w:footnote>
  <w:footnote w:id="20">
    <w:p w14:paraId="3C2A7C35" w14:textId="0B4E32D8" w:rsidR="005747A6" w:rsidRDefault="005747A6" w:rsidP="00F3516B">
      <w:pPr>
        <w:pStyle w:val="FootnoteText"/>
      </w:pPr>
      <w:r w:rsidRPr="00AF7A2E">
        <w:rPr>
          <w:rStyle w:val="FootnoteReference"/>
        </w:rPr>
        <w:footnoteRef/>
      </w:r>
      <w:r>
        <w:tab/>
        <w:t xml:space="preserve">This argument is specified in more detail in Button et al. </w:t>
      </w:r>
      <w:r w:rsidRPr="00044B66">
        <w:t>(2013)</w:t>
      </w:r>
      <w:r>
        <w:t xml:space="preserve">. Underpowered studies mean that the rate of true positives is low. But the rate of false positives is fixed (holding the level of significance and type of test constant). Thus conditional on seeing a significant result, it is more likely that the result is a false positive. Recent research shows that there is also a greater risk of wrong estimates </w:t>
      </w:r>
      <w:r w:rsidRPr="00DC1C53">
        <w:rPr>
          <w:szCs w:val="24"/>
        </w:rPr>
        <w:t>(Gelman and Carlin 2014)</w:t>
      </w:r>
      <w:r>
        <w:t>.</w:t>
      </w:r>
    </w:p>
  </w:footnote>
  <w:footnote w:id="21">
    <w:p w14:paraId="44EBE45B" w14:textId="16E9679F" w:rsidR="005747A6" w:rsidRDefault="005747A6">
      <w:pPr>
        <w:pStyle w:val="FootnoteText"/>
      </w:pPr>
      <w:r w:rsidRPr="00AF7A2E">
        <w:rPr>
          <w:rStyle w:val="FootnoteReference"/>
        </w:rPr>
        <w:footnoteRef/>
      </w:r>
      <w:r>
        <w:tab/>
        <w:t xml:space="preserve">In academia, the benchmark for adequate power is typically 80 per cent. That is, analyses have a 80 per cent chance of detecting a true effect when there is one </w:t>
      </w:r>
      <w:r w:rsidRPr="00B214F2">
        <w:rPr>
          <w:szCs w:val="24"/>
        </w:rPr>
        <w:t>(Gelman and Carlin 2014)</w:t>
      </w:r>
      <w:r>
        <w:t>.</w:t>
      </w:r>
    </w:p>
  </w:footnote>
  <w:footnote w:id="22">
    <w:p w14:paraId="28A44E80" w14:textId="77777777" w:rsidR="005747A6" w:rsidRDefault="005747A6">
      <w:pPr>
        <w:pStyle w:val="FootnoteText"/>
      </w:pPr>
      <w:r w:rsidRPr="00AF7A2E">
        <w:rPr>
          <w:rStyle w:val="FootnoteReference"/>
        </w:rPr>
        <w:footnoteRef/>
      </w:r>
      <w:r>
        <w:tab/>
        <w:t xml:space="preserve">Matching across multiple treatment groups would severely reduce sample sizes.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5DDFC" w14:textId="77777777" w:rsidR="005747A6" w:rsidRDefault="005747A6" w:rsidP="0019293B">
    <w:pPr>
      <w:pStyle w:val="HeaderEnd"/>
    </w:pPr>
  </w:p>
  <w:p w14:paraId="3835AE8B" w14:textId="77777777" w:rsidR="005747A6" w:rsidRPr="001442D2" w:rsidRDefault="005747A6" w:rsidP="001442D2">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5747A6" w14:paraId="374EA679" w14:textId="77777777" w:rsidTr="001442D2">
      <w:trPr>
        <w:trHeight w:val="300"/>
      </w:trPr>
      <w:tc>
        <w:tcPr>
          <w:tcW w:w="2154" w:type="dxa"/>
          <w:tcBorders>
            <w:top w:val="single" w:sz="24" w:space="0" w:color="auto"/>
          </w:tcBorders>
          <w:shd w:val="clear" w:color="auto" w:fill="auto"/>
        </w:tcPr>
        <w:p w14:paraId="00757C7C" w14:textId="77777777" w:rsidR="005747A6" w:rsidRDefault="005747A6" w:rsidP="001442D2">
          <w:pPr>
            <w:pStyle w:val="HeaderEven"/>
          </w:pPr>
        </w:p>
      </w:tc>
      <w:tc>
        <w:tcPr>
          <w:tcW w:w="6633" w:type="dxa"/>
          <w:tcBorders>
            <w:top w:val="single" w:sz="6" w:space="0" w:color="auto"/>
          </w:tcBorders>
          <w:shd w:val="clear" w:color="auto" w:fill="auto"/>
        </w:tcPr>
        <w:p w14:paraId="363556C5" w14:textId="77777777" w:rsidR="005747A6" w:rsidRDefault="005747A6" w:rsidP="001442D2">
          <w:pPr>
            <w:pStyle w:val="HeaderEven"/>
          </w:pPr>
        </w:p>
      </w:tc>
    </w:tr>
  </w:tbl>
  <w:p w14:paraId="5F554C44" w14:textId="77777777" w:rsidR="005747A6" w:rsidRPr="001442D2" w:rsidRDefault="005747A6" w:rsidP="001442D2">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B6C8" w14:textId="77777777" w:rsidR="005747A6" w:rsidRPr="001442D2" w:rsidRDefault="005747A6" w:rsidP="001442D2">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5747A6" w14:paraId="233395CD" w14:textId="77777777" w:rsidTr="004D4C3B">
      <w:trPr>
        <w:trHeight w:val="300"/>
      </w:trPr>
      <w:tc>
        <w:tcPr>
          <w:tcW w:w="2154" w:type="dxa"/>
          <w:tcBorders>
            <w:top w:val="single" w:sz="24" w:space="0" w:color="auto"/>
          </w:tcBorders>
          <w:shd w:val="clear" w:color="auto" w:fill="auto"/>
        </w:tcPr>
        <w:p w14:paraId="25D46AFE" w14:textId="77777777" w:rsidR="005747A6" w:rsidRDefault="005747A6" w:rsidP="001442D2">
          <w:pPr>
            <w:pStyle w:val="HeaderEven"/>
          </w:pPr>
        </w:p>
      </w:tc>
      <w:tc>
        <w:tcPr>
          <w:tcW w:w="6633" w:type="dxa"/>
          <w:tcBorders>
            <w:top w:val="single" w:sz="6" w:space="0" w:color="auto"/>
          </w:tcBorders>
          <w:shd w:val="clear" w:color="auto" w:fill="auto"/>
        </w:tcPr>
        <w:p w14:paraId="6119508A" w14:textId="77777777" w:rsidR="005747A6" w:rsidRDefault="005747A6" w:rsidP="001442D2">
          <w:pPr>
            <w:pStyle w:val="HeaderEven"/>
          </w:pPr>
        </w:p>
      </w:tc>
    </w:tr>
  </w:tbl>
  <w:p w14:paraId="0D06A0E2" w14:textId="77777777" w:rsidR="005747A6" w:rsidRPr="001442D2" w:rsidRDefault="005747A6" w:rsidP="001442D2">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747A6" w14:paraId="1C826E4F" w14:textId="77777777">
      <w:tc>
        <w:tcPr>
          <w:tcW w:w="6634" w:type="dxa"/>
          <w:tcBorders>
            <w:top w:val="single" w:sz="6" w:space="0" w:color="auto"/>
          </w:tcBorders>
        </w:tcPr>
        <w:p w14:paraId="23E4DCDF" w14:textId="77777777" w:rsidR="005747A6" w:rsidRDefault="005747A6" w:rsidP="00E669E2">
          <w:pPr>
            <w:pStyle w:val="HeaderOdd"/>
          </w:pPr>
        </w:p>
      </w:tc>
      <w:tc>
        <w:tcPr>
          <w:tcW w:w="2155" w:type="dxa"/>
          <w:tcBorders>
            <w:top w:val="single" w:sz="24" w:space="0" w:color="auto"/>
          </w:tcBorders>
        </w:tcPr>
        <w:p w14:paraId="1DFA0AF0" w14:textId="77777777" w:rsidR="005747A6" w:rsidRDefault="005747A6" w:rsidP="00E669E2">
          <w:pPr>
            <w:pStyle w:val="HeaderOdd"/>
          </w:pPr>
        </w:p>
      </w:tc>
    </w:tr>
  </w:tbl>
  <w:p w14:paraId="52CE8D5D" w14:textId="77777777" w:rsidR="005747A6" w:rsidRDefault="005747A6" w:rsidP="00E669E2">
    <w:pPr>
      <w:pStyle w:val="HeaderEnd"/>
    </w:pPr>
  </w:p>
  <w:p w14:paraId="765A6B14" w14:textId="77777777" w:rsidR="005747A6" w:rsidRPr="001442D2" w:rsidRDefault="005747A6" w:rsidP="001442D2">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49F2" w14:textId="77777777" w:rsidR="00183E60" w:rsidRDefault="00183E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1113E" w14:textId="77777777" w:rsidR="00183E60" w:rsidRDefault="00183E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5747A6" w14:paraId="43B59B5F" w14:textId="77777777">
      <w:tc>
        <w:tcPr>
          <w:tcW w:w="2155" w:type="dxa"/>
          <w:tcBorders>
            <w:top w:val="single" w:sz="24" w:space="0" w:color="auto"/>
          </w:tcBorders>
        </w:tcPr>
        <w:p w14:paraId="47DADCBF" w14:textId="77777777" w:rsidR="005747A6" w:rsidRDefault="005747A6" w:rsidP="0019293B">
          <w:pPr>
            <w:pStyle w:val="HeaderEven"/>
          </w:pPr>
        </w:p>
      </w:tc>
      <w:tc>
        <w:tcPr>
          <w:tcW w:w="6634" w:type="dxa"/>
          <w:tcBorders>
            <w:top w:val="single" w:sz="6" w:space="0" w:color="auto"/>
          </w:tcBorders>
        </w:tcPr>
        <w:p w14:paraId="325360CE" w14:textId="77777777" w:rsidR="005747A6" w:rsidRDefault="005747A6" w:rsidP="0019293B">
          <w:pPr>
            <w:pStyle w:val="HeaderEven"/>
          </w:pPr>
        </w:p>
      </w:tc>
    </w:tr>
  </w:tbl>
  <w:p w14:paraId="291671DE" w14:textId="77777777" w:rsidR="005747A6" w:rsidRDefault="005747A6" w:rsidP="0019293B">
    <w:pPr>
      <w:pStyle w:val="HeaderEnd"/>
    </w:pPr>
  </w:p>
  <w:p w14:paraId="5075AF42" w14:textId="77777777" w:rsidR="005747A6" w:rsidRPr="001442D2" w:rsidRDefault="005747A6" w:rsidP="001442D2">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747A6" w14:paraId="2361EB52" w14:textId="77777777">
      <w:tc>
        <w:tcPr>
          <w:tcW w:w="6634" w:type="dxa"/>
          <w:tcBorders>
            <w:top w:val="single" w:sz="6" w:space="0" w:color="auto"/>
          </w:tcBorders>
        </w:tcPr>
        <w:p w14:paraId="1EF6709C" w14:textId="77777777" w:rsidR="005747A6" w:rsidRDefault="005747A6" w:rsidP="00E669E2">
          <w:pPr>
            <w:pStyle w:val="HeaderOdd"/>
          </w:pPr>
        </w:p>
      </w:tc>
      <w:tc>
        <w:tcPr>
          <w:tcW w:w="2155" w:type="dxa"/>
          <w:tcBorders>
            <w:top w:val="single" w:sz="24" w:space="0" w:color="auto"/>
          </w:tcBorders>
        </w:tcPr>
        <w:p w14:paraId="6F4ACB30" w14:textId="77777777" w:rsidR="005747A6" w:rsidRDefault="005747A6" w:rsidP="00E669E2">
          <w:pPr>
            <w:pStyle w:val="HeaderOdd"/>
          </w:pPr>
        </w:p>
      </w:tc>
    </w:tr>
  </w:tbl>
  <w:p w14:paraId="7E8D7E6E" w14:textId="77777777" w:rsidR="005747A6" w:rsidRDefault="005747A6" w:rsidP="00E669E2">
    <w:pPr>
      <w:pStyle w:val="HeaderEnd"/>
    </w:pPr>
  </w:p>
  <w:p w14:paraId="016B4516" w14:textId="77777777" w:rsidR="005747A6" w:rsidRPr="001442D2" w:rsidRDefault="005747A6" w:rsidP="001442D2">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BA01B" w14:textId="77777777" w:rsidR="005747A6" w:rsidRPr="001442D2" w:rsidRDefault="005747A6" w:rsidP="001442D2">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A41BD" w14:textId="77777777" w:rsidR="005747A6" w:rsidRPr="001442D2" w:rsidRDefault="005747A6" w:rsidP="001442D2">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5747A6" w14:paraId="72C78CD6" w14:textId="77777777">
      <w:tc>
        <w:tcPr>
          <w:tcW w:w="2155" w:type="dxa"/>
          <w:tcBorders>
            <w:top w:val="single" w:sz="24" w:space="0" w:color="auto"/>
          </w:tcBorders>
        </w:tcPr>
        <w:p w14:paraId="0705969F" w14:textId="77777777" w:rsidR="005747A6" w:rsidRDefault="005747A6" w:rsidP="0019293B">
          <w:pPr>
            <w:pStyle w:val="HeaderEven"/>
          </w:pPr>
        </w:p>
      </w:tc>
      <w:tc>
        <w:tcPr>
          <w:tcW w:w="6634" w:type="dxa"/>
          <w:tcBorders>
            <w:top w:val="single" w:sz="6" w:space="0" w:color="auto"/>
          </w:tcBorders>
        </w:tcPr>
        <w:p w14:paraId="7C70144B" w14:textId="77777777" w:rsidR="005747A6" w:rsidRDefault="005747A6" w:rsidP="0019293B">
          <w:pPr>
            <w:pStyle w:val="HeaderEven"/>
          </w:pPr>
        </w:p>
      </w:tc>
    </w:tr>
  </w:tbl>
  <w:p w14:paraId="6C72D6DD" w14:textId="77777777" w:rsidR="005747A6" w:rsidRDefault="005747A6" w:rsidP="0019293B">
    <w:pPr>
      <w:pStyle w:val="HeaderEnd"/>
    </w:pPr>
  </w:p>
  <w:p w14:paraId="1796E8A7" w14:textId="77777777" w:rsidR="005747A6" w:rsidRPr="001442D2" w:rsidRDefault="005747A6" w:rsidP="001442D2">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747A6" w14:paraId="1CFE072D" w14:textId="77777777">
      <w:tc>
        <w:tcPr>
          <w:tcW w:w="6634" w:type="dxa"/>
          <w:tcBorders>
            <w:top w:val="single" w:sz="6" w:space="0" w:color="auto"/>
          </w:tcBorders>
        </w:tcPr>
        <w:p w14:paraId="2A102C00" w14:textId="77777777" w:rsidR="005747A6" w:rsidRDefault="005747A6" w:rsidP="00E669E2">
          <w:pPr>
            <w:pStyle w:val="HeaderOdd"/>
          </w:pPr>
        </w:p>
      </w:tc>
      <w:tc>
        <w:tcPr>
          <w:tcW w:w="2155" w:type="dxa"/>
          <w:tcBorders>
            <w:top w:val="single" w:sz="24" w:space="0" w:color="auto"/>
          </w:tcBorders>
        </w:tcPr>
        <w:p w14:paraId="4974B2D9" w14:textId="77777777" w:rsidR="005747A6" w:rsidRDefault="005747A6" w:rsidP="00E669E2">
          <w:pPr>
            <w:pStyle w:val="HeaderOdd"/>
          </w:pPr>
        </w:p>
      </w:tc>
    </w:tr>
  </w:tbl>
  <w:p w14:paraId="586602BE" w14:textId="77777777" w:rsidR="005747A6" w:rsidRDefault="005747A6" w:rsidP="00E669E2">
    <w:pPr>
      <w:pStyle w:val="HeaderEnd"/>
    </w:pPr>
  </w:p>
  <w:p w14:paraId="4BAF3AB2" w14:textId="77777777" w:rsidR="005747A6" w:rsidRPr="001442D2" w:rsidRDefault="005747A6" w:rsidP="001442D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A827FD"/>
    <w:multiLevelType w:val="hybridMultilevel"/>
    <w:tmpl w:val="29DA094A"/>
    <w:lvl w:ilvl="0" w:tplc="6A8CDDF2">
      <w:start w:val="25"/>
      <w:numFmt w:val="bullet"/>
      <w:lvlText w:val=""/>
      <w:lvlJc w:val="left"/>
      <w:pPr>
        <w:ind w:left="366" w:hanging="360"/>
      </w:pPr>
      <w:rPr>
        <w:rFonts w:ascii="Wingdings" w:eastAsia="Times New Roman" w:hAnsi="Wingdings" w:cs="Times New Roman"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2A2099"/>
    <w:multiLevelType w:val="hybridMultilevel"/>
    <w:tmpl w:val="82267C3E"/>
    <w:lvl w:ilvl="0" w:tplc="FC24AC20">
      <w:start w:val="1"/>
      <w:numFmt w:val="bullet"/>
      <w:lvlText w:val="•"/>
      <w:lvlJc w:val="left"/>
      <w:pPr>
        <w:tabs>
          <w:tab w:val="num" w:pos="720"/>
        </w:tabs>
        <w:ind w:left="720" w:hanging="360"/>
      </w:pPr>
      <w:rPr>
        <w:rFonts w:ascii="Arial" w:hAnsi="Arial" w:hint="default"/>
      </w:rPr>
    </w:lvl>
    <w:lvl w:ilvl="1" w:tplc="C20001CE" w:tentative="1">
      <w:start w:val="1"/>
      <w:numFmt w:val="bullet"/>
      <w:lvlText w:val="•"/>
      <w:lvlJc w:val="left"/>
      <w:pPr>
        <w:tabs>
          <w:tab w:val="num" w:pos="1440"/>
        </w:tabs>
        <w:ind w:left="1440" w:hanging="360"/>
      </w:pPr>
      <w:rPr>
        <w:rFonts w:ascii="Arial" w:hAnsi="Arial" w:hint="default"/>
      </w:rPr>
    </w:lvl>
    <w:lvl w:ilvl="2" w:tplc="75E8E9CE" w:tentative="1">
      <w:start w:val="1"/>
      <w:numFmt w:val="bullet"/>
      <w:lvlText w:val="•"/>
      <w:lvlJc w:val="left"/>
      <w:pPr>
        <w:tabs>
          <w:tab w:val="num" w:pos="2160"/>
        </w:tabs>
        <w:ind w:left="2160" w:hanging="360"/>
      </w:pPr>
      <w:rPr>
        <w:rFonts w:ascii="Arial" w:hAnsi="Arial" w:hint="default"/>
      </w:rPr>
    </w:lvl>
    <w:lvl w:ilvl="3" w:tplc="45CE460A" w:tentative="1">
      <w:start w:val="1"/>
      <w:numFmt w:val="bullet"/>
      <w:lvlText w:val="•"/>
      <w:lvlJc w:val="left"/>
      <w:pPr>
        <w:tabs>
          <w:tab w:val="num" w:pos="2880"/>
        </w:tabs>
        <w:ind w:left="2880" w:hanging="360"/>
      </w:pPr>
      <w:rPr>
        <w:rFonts w:ascii="Arial" w:hAnsi="Arial" w:hint="default"/>
      </w:rPr>
    </w:lvl>
    <w:lvl w:ilvl="4" w:tplc="4BCAE848" w:tentative="1">
      <w:start w:val="1"/>
      <w:numFmt w:val="bullet"/>
      <w:lvlText w:val="•"/>
      <w:lvlJc w:val="left"/>
      <w:pPr>
        <w:tabs>
          <w:tab w:val="num" w:pos="3600"/>
        </w:tabs>
        <w:ind w:left="3600" w:hanging="360"/>
      </w:pPr>
      <w:rPr>
        <w:rFonts w:ascii="Arial" w:hAnsi="Arial" w:hint="default"/>
      </w:rPr>
    </w:lvl>
    <w:lvl w:ilvl="5" w:tplc="973E991C" w:tentative="1">
      <w:start w:val="1"/>
      <w:numFmt w:val="bullet"/>
      <w:lvlText w:val="•"/>
      <w:lvlJc w:val="left"/>
      <w:pPr>
        <w:tabs>
          <w:tab w:val="num" w:pos="4320"/>
        </w:tabs>
        <w:ind w:left="4320" w:hanging="360"/>
      </w:pPr>
      <w:rPr>
        <w:rFonts w:ascii="Arial" w:hAnsi="Arial" w:hint="default"/>
      </w:rPr>
    </w:lvl>
    <w:lvl w:ilvl="6" w:tplc="3A08D436" w:tentative="1">
      <w:start w:val="1"/>
      <w:numFmt w:val="bullet"/>
      <w:lvlText w:val="•"/>
      <w:lvlJc w:val="left"/>
      <w:pPr>
        <w:tabs>
          <w:tab w:val="num" w:pos="5040"/>
        </w:tabs>
        <w:ind w:left="5040" w:hanging="360"/>
      </w:pPr>
      <w:rPr>
        <w:rFonts w:ascii="Arial" w:hAnsi="Arial" w:hint="default"/>
      </w:rPr>
    </w:lvl>
    <w:lvl w:ilvl="7" w:tplc="D17C30E8" w:tentative="1">
      <w:start w:val="1"/>
      <w:numFmt w:val="bullet"/>
      <w:lvlText w:val="•"/>
      <w:lvlJc w:val="left"/>
      <w:pPr>
        <w:tabs>
          <w:tab w:val="num" w:pos="5760"/>
        </w:tabs>
        <w:ind w:left="5760" w:hanging="360"/>
      </w:pPr>
      <w:rPr>
        <w:rFonts w:ascii="Arial" w:hAnsi="Arial" w:hint="default"/>
      </w:rPr>
    </w:lvl>
    <w:lvl w:ilvl="8" w:tplc="AB1E43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36147CC"/>
    <w:multiLevelType w:val="hybridMultilevel"/>
    <w:tmpl w:val="81CCD2F0"/>
    <w:lvl w:ilvl="0" w:tplc="1FC2C036">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75732F0"/>
    <w:multiLevelType w:val="hybridMultilevel"/>
    <w:tmpl w:val="428C6738"/>
    <w:lvl w:ilvl="0" w:tplc="FE8E3CE4">
      <w:start w:val="3"/>
      <w:numFmt w:val="bullet"/>
      <w:lvlText w:val=""/>
      <w:lvlJc w:val="left"/>
      <w:pPr>
        <w:ind w:left="366" w:hanging="360"/>
      </w:pPr>
      <w:rPr>
        <w:rFonts w:ascii="Wingdings" w:eastAsia="Times New Roman" w:hAnsi="Wingdings" w:cs="Times New Roman"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0" w15:restartNumberingAfterBreak="0">
    <w:nsid w:val="0B062770"/>
    <w:multiLevelType w:val="hybridMultilevel"/>
    <w:tmpl w:val="6B3A0766"/>
    <w:lvl w:ilvl="0" w:tplc="1A78E1E4">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A990C05"/>
    <w:multiLevelType w:val="hybridMultilevel"/>
    <w:tmpl w:val="13FAA462"/>
    <w:lvl w:ilvl="0" w:tplc="346A2E0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8E2F98"/>
    <w:multiLevelType w:val="hybridMultilevel"/>
    <w:tmpl w:val="71066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B72E00"/>
    <w:multiLevelType w:val="hybridMultilevel"/>
    <w:tmpl w:val="C108E2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9"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2CF851F4"/>
    <w:multiLevelType w:val="hybridMultilevel"/>
    <w:tmpl w:val="9188BA6E"/>
    <w:lvl w:ilvl="0" w:tplc="99EEC66C">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17055E"/>
    <w:multiLevelType w:val="hybridMultilevel"/>
    <w:tmpl w:val="7FDEF54E"/>
    <w:lvl w:ilvl="0" w:tplc="3698D7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3" w15:restartNumberingAfterBreak="0">
    <w:nsid w:val="32CA3684"/>
    <w:multiLevelType w:val="hybridMultilevel"/>
    <w:tmpl w:val="1A20BAAE"/>
    <w:lvl w:ilvl="0" w:tplc="27F067D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C90D48"/>
    <w:multiLevelType w:val="multilevel"/>
    <w:tmpl w:val="9CBC634A"/>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F46FA3"/>
    <w:multiLevelType w:val="hybridMultilevel"/>
    <w:tmpl w:val="56BE48D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6E0588"/>
    <w:multiLevelType w:val="hybridMultilevel"/>
    <w:tmpl w:val="BA6C4304"/>
    <w:lvl w:ilvl="0" w:tplc="9044F398">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8B0381"/>
    <w:multiLevelType w:val="hybridMultilevel"/>
    <w:tmpl w:val="138084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781D1F"/>
    <w:multiLevelType w:val="hybridMultilevel"/>
    <w:tmpl w:val="3C52637A"/>
    <w:lvl w:ilvl="0" w:tplc="0EC02E58">
      <w:numFmt w:val="bullet"/>
      <w:lvlText w:val="-"/>
      <w:lvlJc w:val="left"/>
      <w:pPr>
        <w:ind w:left="720" w:hanging="360"/>
      </w:pPr>
      <w:rPr>
        <w:rFonts w:ascii="Times New Roman" w:eastAsia="Times New Roman" w:hAnsi="Times New Roman" w:cs="Times New Roman"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202881"/>
    <w:multiLevelType w:val="hybridMultilevel"/>
    <w:tmpl w:val="4CB2D3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5710AF"/>
    <w:multiLevelType w:val="hybridMultilevel"/>
    <w:tmpl w:val="75166906"/>
    <w:lvl w:ilvl="0" w:tplc="72020FCC">
      <w:start w:val="1"/>
      <w:numFmt w:val="bullet"/>
      <w:lvlText w:val="•"/>
      <w:lvlJc w:val="left"/>
      <w:pPr>
        <w:tabs>
          <w:tab w:val="num" w:pos="720"/>
        </w:tabs>
        <w:ind w:left="720" w:hanging="360"/>
      </w:pPr>
      <w:rPr>
        <w:rFonts w:ascii="Arial" w:hAnsi="Arial" w:hint="default"/>
      </w:rPr>
    </w:lvl>
    <w:lvl w:ilvl="1" w:tplc="5B4E48BC" w:tentative="1">
      <w:start w:val="1"/>
      <w:numFmt w:val="bullet"/>
      <w:lvlText w:val="•"/>
      <w:lvlJc w:val="left"/>
      <w:pPr>
        <w:tabs>
          <w:tab w:val="num" w:pos="1440"/>
        </w:tabs>
        <w:ind w:left="1440" w:hanging="360"/>
      </w:pPr>
      <w:rPr>
        <w:rFonts w:ascii="Arial" w:hAnsi="Arial" w:hint="default"/>
      </w:rPr>
    </w:lvl>
    <w:lvl w:ilvl="2" w:tplc="C20846AE" w:tentative="1">
      <w:start w:val="1"/>
      <w:numFmt w:val="bullet"/>
      <w:lvlText w:val="•"/>
      <w:lvlJc w:val="left"/>
      <w:pPr>
        <w:tabs>
          <w:tab w:val="num" w:pos="2160"/>
        </w:tabs>
        <w:ind w:left="2160" w:hanging="360"/>
      </w:pPr>
      <w:rPr>
        <w:rFonts w:ascii="Arial" w:hAnsi="Arial" w:hint="default"/>
      </w:rPr>
    </w:lvl>
    <w:lvl w:ilvl="3" w:tplc="EBB4FCA6" w:tentative="1">
      <w:start w:val="1"/>
      <w:numFmt w:val="bullet"/>
      <w:lvlText w:val="•"/>
      <w:lvlJc w:val="left"/>
      <w:pPr>
        <w:tabs>
          <w:tab w:val="num" w:pos="2880"/>
        </w:tabs>
        <w:ind w:left="2880" w:hanging="360"/>
      </w:pPr>
      <w:rPr>
        <w:rFonts w:ascii="Arial" w:hAnsi="Arial" w:hint="default"/>
      </w:rPr>
    </w:lvl>
    <w:lvl w:ilvl="4" w:tplc="1458D1A8" w:tentative="1">
      <w:start w:val="1"/>
      <w:numFmt w:val="bullet"/>
      <w:lvlText w:val="•"/>
      <w:lvlJc w:val="left"/>
      <w:pPr>
        <w:tabs>
          <w:tab w:val="num" w:pos="3600"/>
        </w:tabs>
        <w:ind w:left="3600" w:hanging="360"/>
      </w:pPr>
      <w:rPr>
        <w:rFonts w:ascii="Arial" w:hAnsi="Arial" w:hint="default"/>
      </w:rPr>
    </w:lvl>
    <w:lvl w:ilvl="5" w:tplc="B464CF22" w:tentative="1">
      <w:start w:val="1"/>
      <w:numFmt w:val="bullet"/>
      <w:lvlText w:val="•"/>
      <w:lvlJc w:val="left"/>
      <w:pPr>
        <w:tabs>
          <w:tab w:val="num" w:pos="4320"/>
        </w:tabs>
        <w:ind w:left="4320" w:hanging="360"/>
      </w:pPr>
      <w:rPr>
        <w:rFonts w:ascii="Arial" w:hAnsi="Arial" w:hint="default"/>
      </w:rPr>
    </w:lvl>
    <w:lvl w:ilvl="6" w:tplc="E272AB16" w:tentative="1">
      <w:start w:val="1"/>
      <w:numFmt w:val="bullet"/>
      <w:lvlText w:val="•"/>
      <w:lvlJc w:val="left"/>
      <w:pPr>
        <w:tabs>
          <w:tab w:val="num" w:pos="5040"/>
        </w:tabs>
        <w:ind w:left="5040" w:hanging="360"/>
      </w:pPr>
      <w:rPr>
        <w:rFonts w:ascii="Arial" w:hAnsi="Arial" w:hint="default"/>
      </w:rPr>
    </w:lvl>
    <w:lvl w:ilvl="7" w:tplc="FC74764C" w:tentative="1">
      <w:start w:val="1"/>
      <w:numFmt w:val="bullet"/>
      <w:lvlText w:val="•"/>
      <w:lvlJc w:val="left"/>
      <w:pPr>
        <w:tabs>
          <w:tab w:val="num" w:pos="5760"/>
        </w:tabs>
        <w:ind w:left="5760" w:hanging="360"/>
      </w:pPr>
      <w:rPr>
        <w:rFonts w:ascii="Arial" w:hAnsi="Arial" w:hint="default"/>
      </w:rPr>
    </w:lvl>
    <w:lvl w:ilvl="8" w:tplc="C2B663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355808"/>
    <w:multiLevelType w:val="hybridMultilevel"/>
    <w:tmpl w:val="7624C50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6B68E0"/>
    <w:multiLevelType w:val="hybridMultilevel"/>
    <w:tmpl w:val="66844272"/>
    <w:lvl w:ilvl="0" w:tplc="CB8C6DF2">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A3557E"/>
    <w:multiLevelType w:val="hybridMultilevel"/>
    <w:tmpl w:val="2556A4AC"/>
    <w:lvl w:ilvl="0" w:tplc="36BAE000">
      <w:start w:val="3"/>
      <w:numFmt w:val="bullet"/>
      <w:lvlText w:val=""/>
      <w:lvlJc w:val="left"/>
      <w:pPr>
        <w:ind w:left="366" w:hanging="360"/>
      </w:pPr>
      <w:rPr>
        <w:rFonts w:ascii="Wingdings" w:eastAsia="Times New Roman" w:hAnsi="Wingdings" w:cs="Times New Roman"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3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8" w15:restartNumberingAfterBreak="0">
    <w:nsid w:val="566E06C0"/>
    <w:multiLevelType w:val="hybridMultilevel"/>
    <w:tmpl w:val="F628F4F4"/>
    <w:lvl w:ilvl="0" w:tplc="1ABE2ACA">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CD385E"/>
    <w:multiLevelType w:val="hybridMultilevel"/>
    <w:tmpl w:val="A37428B2"/>
    <w:lvl w:ilvl="0" w:tplc="25BE5D2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286F79"/>
    <w:multiLevelType w:val="hybridMultilevel"/>
    <w:tmpl w:val="0E94B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5AEF3AB4"/>
    <w:multiLevelType w:val="hybridMultilevel"/>
    <w:tmpl w:val="7E1EC990"/>
    <w:lvl w:ilvl="0" w:tplc="1004E6B0">
      <w:numFmt w:val="decimal"/>
      <w:lvlText w:val="%1&gt;"/>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C06B3F"/>
    <w:multiLevelType w:val="hybridMultilevel"/>
    <w:tmpl w:val="310024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122144F"/>
    <w:multiLevelType w:val="hybridMultilevel"/>
    <w:tmpl w:val="B0483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1490B64"/>
    <w:multiLevelType w:val="hybridMultilevel"/>
    <w:tmpl w:val="64C66DB8"/>
    <w:lvl w:ilvl="0" w:tplc="82BCE5C6">
      <w:numFmt w:val="bullet"/>
      <w:lvlText w:val="-"/>
      <w:lvlJc w:val="left"/>
      <w:pPr>
        <w:ind w:left="720" w:hanging="360"/>
      </w:pPr>
      <w:rPr>
        <w:rFonts w:ascii="Times New Roman" w:eastAsia="Times New Roman" w:hAnsi="Times New Roman" w:cs="Times New Roman"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48" w15:restartNumberingAfterBreak="0">
    <w:nsid w:val="69F653F2"/>
    <w:multiLevelType w:val="hybridMultilevel"/>
    <w:tmpl w:val="C02E3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D2A391D"/>
    <w:multiLevelType w:val="hybridMultilevel"/>
    <w:tmpl w:val="C6BEE9E2"/>
    <w:lvl w:ilvl="0" w:tplc="054A67B4">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B12873"/>
    <w:multiLevelType w:val="hybridMultilevel"/>
    <w:tmpl w:val="2FAC5EC4"/>
    <w:lvl w:ilvl="0" w:tplc="5BA6799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B646B3"/>
    <w:multiLevelType w:val="hybridMultilevel"/>
    <w:tmpl w:val="61BCF4CC"/>
    <w:lvl w:ilvl="0" w:tplc="C23E43AA">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B20796"/>
    <w:multiLevelType w:val="hybridMultilevel"/>
    <w:tmpl w:val="C8EED222"/>
    <w:lvl w:ilvl="0" w:tplc="8814F50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5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55" w15:restartNumberingAfterBreak="0">
    <w:nsid w:val="7E78039C"/>
    <w:multiLevelType w:val="hybridMultilevel"/>
    <w:tmpl w:val="26A01E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4"/>
  </w:num>
  <w:num w:numId="3">
    <w:abstractNumId w:val="35"/>
  </w:num>
  <w:num w:numId="4">
    <w:abstractNumId w:val="7"/>
  </w:num>
  <w:num w:numId="5">
    <w:abstractNumId w:val="47"/>
  </w:num>
  <w:num w:numId="6">
    <w:abstractNumId w:val="37"/>
  </w:num>
  <w:num w:numId="7">
    <w:abstractNumId w:val="13"/>
  </w:num>
  <w:num w:numId="8">
    <w:abstractNumId w:val="36"/>
  </w:num>
  <w:num w:numId="9">
    <w:abstractNumId w:val="12"/>
  </w:num>
  <w:num w:numId="10">
    <w:abstractNumId w:val="11"/>
  </w:num>
  <w:num w:numId="11">
    <w:abstractNumId w:val="18"/>
  </w:num>
  <w:num w:numId="12">
    <w:abstractNumId w:val="19"/>
  </w:num>
  <w:num w:numId="13">
    <w:abstractNumId w:val="8"/>
  </w:num>
  <w:num w:numId="14">
    <w:abstractNumId w:val="41"/>
  </w:num>
  <w:num w:numId="15">
    <w:abstractNumId w:val="53"/>
  </w:num>
  <w:num w:numId="16">
    <w:abstractNumId w:val="31"/>
  </w:num>
  <w:num w:numId="17">
    <w:abstractNumId w:val="54"/>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43"/>
  </w:num>
  <w:num w:numId="21">
    <w:abstractNumId w:val="14"/>
  </w:num>
  <w:num w:numId="22">
    <w:abstractNumId w:val="39"/>
  </w:num>
  <w:num w:numId="23">
    <w:abstractNumId w:val="28"/>
  </w:num>
  <w:num w:numId="24">
    <w:abstractNumId w:val="33"/>
  </w:num>
  <w:num w:numId="25">
    <w:abstractNumId w:val="20"/>
  </w:num>
  <w:num w:numId="26">
    <w:abstractNumId w:val="34"/>
  </w:num>
  <w:num w:numId="27">
    <w:abstractNumId w:val="9"/>
  </w:num>
  <w:num w:numId="28">
    <w:abstractNumId w:val="2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46"/>
  </w:num>
  <w:num w:numId="32">
    <w:abstractNumId w:val="51"/>
  </w:num>
  <w:num w:numId="33">
    <w:abstractNumId w:val="16"/>
  </w:num>
  <w:num w:numId="34">
    <w:abstractNumId w:val="29"/>
  </w:num>
  <w:num w:numId="35">
    <w:abstractNumId w:val="50"/>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6"/>
  </w:num>
  <w:num w:numId="41">
    <w:abstractNumId w:val="40"/>
  </w:num>
  <w:num w:numId="42">
    <w:abstractNumId w:val="55"/>
  </w:num>
  <w:num w:numId="43">
    <w:abstractNumId w:val="32"/>
  </w:num>
  <w:num w:numId="44">
    <w:abstractNumId w:val="42"/>
  </w:num>
  <w:num w:numId="45">
    <w:abstractNumId w:val="10"/>
  </w:num>
  <w:num w:numId="46">
    <w:abstractNumId w:val="38"/>
  </w:num>
  <w:num w:numId="47">
    <w:abstractNumId w:val="23"/>
  </w:num>
  <w:num w:numId="48">
    <w:abstractNumId w:val="6"/>
  </w:num>
  <w:num w:numId="49">
    <w:abstractNumId w:val="49"/>
  </w:num>
  <w:num w:numId="50">
    <w:abstractNumId w:val="25"/>
  </w:num>
  <w:num w:numId="51">
    <w:abstractNumId w:val="45"/>
  </w:num>
  <w:num w:numId="52">
    <w:abstractNumId w:val="44"/>
  </w:num>
  <w:num w:numId="53">
    <w:abstractNumId w:val="27"/>
  </w:num>
  <w:num w:numId="54">
    <w:abstractNumId w:val="17"/>
  </w:num>
  <w:num w:numId="55">
    <w:abstractNumId w:val="1"/>
  </w:num>
  <w:num w:numId="56">
    <w:abstractNumId w:val="5"/>
  </w:num>
  <w:num w:numId="57">
    <w:abstractNumId w:val="30"/>
  </w:num>
  <w:num w:numId="58">
    <w:abstractNumId w:val="15"/>
  </w:num>
  <w:num w:numId="59">
    <w:abstractNumId w:val="48"/>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removePersonalInformation/>
  <w:removeDateAndTime/>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Report"/>
  </w:docVars>
  <w:rsids>
    <w:rsidRoot w:val="001442D2"/>
    <w:rsid w:val="00020E7D"/>
    <w:rsid w:val="000227D5"/>
    <w:rsid w:val="000245AA"/>
    <w:rsid w:val="00035B62"/>
    <w:rsid w:val="000365F2"/>
    <w:rsid w:val="0003664B"/>
    <w:rsid w:val="0004111F"/>
    <w:rsid w:val="0004695A"/>
    <w:rsid w:val="00050611"/>
    <w:rsid w:val="00053738"/>
    <w:rsid w:val="00055077"/>
    <w:rsid w:val="000565B3"/>
    <w:rsid w:val="0006301C"/>
    <w:rsid w:val="0007150B"/>
    <w:rsid w:val="00072C6A"/>
    <w:rsid w:val="00073F25"/>
    <w:rsid w:val="000938F5"/>
    <w:rsid w:val="00095663"/>
    <w:rsid w:val="00096E55"/>
    <w:rsid w:val="0009741A"/>
    <w:rsid w:val="0009783E"/>
    <w:rsid w:val="000B1022"/>
    <w:rsid w:val="000B601B"/>
    <w:rsid w:val="000C207E"/>
    <w:rsid w:val="000D41E9"/>
    <w:rsid w:val="000E14CE"/>
    <w:rsid w:val="000E25A1"/>
    <w:rsid w:val="000E6BC3"/>
    <w:rsid w:val="000F0035"/>
    <w:rsid w:val="000F04E7"/>
    <w:rsid w:val="000F060A"/>
    <w:rsid w:val="000F420B"/>
    <w:rsid w:val="00110116"/>
    <w:rsid w:val="00120072"/>
    <w:rsid w:val="00120563"/>
    <w:rsid w:val="00125160"/>
    <w:rsid w:val="00126EB8"/>
    <w:rsid w:val="001274D4"/>
    <w:rsid w:val="001316C2"/>
    <w:rsid w:val="001363AA"/>
    <w:rsid w:val="001365FB"/>
    <w:rsid w:val="00136816"/>
    <w:rsid w:val="0013739A"/>
    <w:rsid w:val="00141AFD"/>
    <w:rsid w:val="00141D24"/>
    <w:rsid w:val="00142165"/>
    <w:rsid w:val="001442D2"/>
    <w:rsid w:val="00144F7C"/>
    <w:rsid w:val="001503A3"/>
    <w:rsid w:val="0016160A"/>
    <w:rsid w:val="00162434"/>
    <w:rsid w:val="00166CC8"/>
    <w:rsid w:val="001672E3"/>
    <w:rsid w:val="00173EB8"/>
    <w:rsid w:val="00183E60"/>
    <w:rsid w:val="00183E82"/>
    <w:rsid w:val="001878BB"/>
    <w:rsid w:val="00191AE0"/>
    <w:rsid w:val="0019293B"/>
    <w:rsid w:val="0019426B"/>
    <w:rsid w:val="001A0E3A"/>
    <w:rsid w:val="001A155E"/>
    <w:rsid w:val="001A6A4B"/>
    <w:rsid w:val="001C0865"/>
    <w:rsid w:val="001C0AED"/>
    <w:rsid w:val="001C3ABA"/>
    <w:rsid w:val="001C5111"/>
    <w:rsid w:val="001E0822"/>
    <w:rsid w:val="001E379E"/>
    <w:rsid w:val="001E7BE8"/>
    <w:rsid w:val="001F0248"/>
    <w:rsid w:val="001F3EB3"/>
    <w:rsid w:val="001F4F86"/>
    <w:rsid w:val="001F75ED"/>
    <w:rsid w:val="00202C2C"/>
    <w:rsid w:val="00203050"/>
    <w:rsid w:val="002135AB"/>
    <w:rsid w:val="002144BE"/>
    <w:rsid w:val="00214CA9"/>
    <w:rsid w:val="002355B5"/>
    <w:rsid w:val="00242279"/>
    <w:rsid w:val="00243997"/>
    <w:rsid w:val="0024495E"/>
    <w:rsid w:val="0024516C"/>
    <w:rsid w:val="00245C82"/>
    <w:rsid w:val="00256178"/>
    <w:rsid w:val="002577C5"/>
    <w:rsid w:val="00264F51"/>
    <w:rsid w:val="002663AA"/>
    <w:rsid w:val="00267717"/>
    <w:rsid w:val="002724BA"/>
    <w:rsid w:val="00273E12"/>
    <w:rsid w:val="00280191"/>
    <w:rsid w:val="002824A1"/>
    <w:rsid w:val="00291B40"/>
    <w:rsid w:val="00295A40"/>
    <w:rsid w:val="0029766C"/>
    <w:rsid w:val="002A297D"/>
    <w:rsid w:val="002B1625"/>
    <w:rsid w:val="002B4008"/>
    <w:rsid w:val="002C439F"/>
    <w:rsid w:val="002D0C42"/>
    <w:rsid w:val="002D0E8E"/>
    <w:rsid w:val="002E581B"/>
    <w:rsid w:val="00301189"/>
    <w:rsid w:val="00301E4A"/>
    <w:rsid w:val="00313795"/>
    <w:rsid w:val="003168B8"/>
    <w:rsid w:val="00321560"/>
    <w:rsid w:val="00322D64"/>
    <w:rsid w:val="00323E09"/>
    <w:rsid w:val="00333932"/>
    <w:rsid w:val="0034108F"/>
    <w:rsid w:val="00350357"/>
    <w:rsid w:val="003514D4"/>
    <w:rsid w:val="003518AA"/>
    <w:rsid w:val="00352165"/>
    <w:rsid w:val="00353182"/>
    <w:rsid w:val="003565D9"/>
    <w:rsid w:val="003602E1"/>
    <w:rsid w:val="00361015"/>
    <w:rsid w:val="0037026F"/>
    <w:rsid w:val="00371240"/>
    <w:rsid w:val="00374731"/>
    <w:rsid w:val="003756F8"/>
    <w:rsid w:val="00376E59"/>
    <w:rsid w:val="00377EC1"/>
    <w:rsid w:val="00380340"/>
    <w:rsid w:val="00382EB2"/>
    <w:rsid w:val="003919F9"/>
    <w:rsid w:val="003920CF"/>
    <w:rsid w:val="003A702A"/>
    <w:rsid w:val="003B2097"/>
    <w:rsid w:val="003B23C2"/>
    <w:rsid w:val="003C08DF"/>
    <w:rsid w:val="003C0C76"/>
    <w:rsid w:val="003C24CD"/>
    <w:rsid w:val="003C38B5"/>
    <w:rsid w:val="003C5D99"/>
    <w:rsid w:val="003D1087"/>
    <w:rsid w:val="003E230A"/>
    <w:rsid w:val="003E2F59"/>
    <w:rsid w:val="003E407E"/>
    <w:rsid w:val="003E746B"/>
    <w:rsid w:val="003F0789"/>
    <w:rsid w:val="003F335F"/>
    <w:rsid w:val="003F3EAA"/>
    <w:rsid w:val="00401882"/>
    <w:rsid w:val="004100C8"/>
    <w:rsid w:val="00411DBD"/>
    <w:rsid w:val="00412ACE"/>
    <w:rsid w:val="004145D2"/>
    <w:rsid w:val="00417B1E"/>
    <w:rsid w:val="00426CB4"/>
    <w:rsid w:val="00431249"/>
    <w:rsid w:val="0043147E"/>
    <w:rsid w:val="00432AF5"/>
    <w:rsid w:val="00434C19"/>
    <w:rsid w:val="00450810"/>
    <w:rsid w:val="004510B2"/>
    <w:rsid w:val="004540B4"/>
    <w:rsid w:val="00456105"/>
    <w:rsid w:val="00462996"/>
    <w:rsid w:val="00462C59"/>
    <w:rsid w:val="0046312B"/>
    <w:rsid w:val="00470737"/>
    <w:rsid w:val="00471907"/>
    <w:rsid w:val="00477144"/>
    <w:rsid w:val="00480982"/>
    <w:rsid w:val="00482866"/>
    <w:rsid w:val="004908CB"/>
    <w:rsid w:val="00491380"/>
    <w:rsid w:val="00491FE7"/>
    <w:rsid w:val="0049459F"/>
    <w:rsid w:val="004A19AA"/>
    <w:rsid w:val="004A38DD"/>
    <w:rsid w:val="004A542F"/>
    <w:rsid w:val="004A7D9A"/>
    <w:rsid w:val="004B43AE"/>
    <w:rsid w:val="004B4C15"/>
    <w:rsid w:val="004C30ED"/>
    <w:rsid w:val="004C414E"/>
    <w:rsid w:val="004D4C3B"/>
    <w:rsid w:val="004D5645"/>
    <w:rsid w:val="004D5675"/>
    <w:rsid w:val="004F2652"/>
    <w:rsid w:val="0051332C"/>
    <w:rsid w:val="00515E2E"/>
    <w:rsid w:val="005173DD"/>
    <w:rsid w:val="00517795"/>
    <w:rsid w:val="00523639"/>
    <w:rsid w:val="00531FE5"/>
    <w:rsid w:val="00533249"/>
    <w:rsid w:val="005334A0"/>
    <w:rsid w:val="00536F15"/>
    <w:rsid w:val="005402FA"/>
    <w:rsid w:val="00540992"/>
    <w:rsid w:val="005472F7"/>
    <w:rsid w:val="00550CDF"/>
    <w:rsid w:val="0056031B"/>
    <w:rsid w:val="0056304D"/>
    <w:rsid w:val="005729BD"/>
    <w:rsid w:val="005747A6"/>
    <w:rsid w:val="00580154"/>
    <w:rsid w:val="00583C39"/>
    <w:rsid w:val="00586A90"/>
    <w:rsid w:val="00587F28"/>
    <w:rsid w:val="005909CF"/>
    <w:rsid w:val="00591E71"/>
    <w:rsid w:val="005A0D41"/>
    <w:rsid w:val="005A5B1E"/>
    <w:rsid w:val="005D329F"/>
    <w:rsid w:val="005D4E1B"/>
    <w:rsid w:val="005E5E95"/>
    <w:rsid w:val="005F25CA"/>
    <w:rsid w:val="005F48ED"/>
    <w:rsid w:val="00601B0E"/>
    <w:rsid w:val="00603C2C"/>
    <w:rsid w:val="00606E78"/>
    <w:rsid w:val="00607BF1"/>
    <w:rsid w:val="0061714F"/>
    <w:rsid w:val="0062370A"/>
    <w:rsid w:val="006239F1"/>
    <w:rsid w:val="0062697B"/>
    <w:rsid w:val="00630D4D"/>
    <w:rsid w:val="00632A74"/>
    <w:rsid w:val="006348BA"/>
    <w:rsid w:val="006352CC"/>
    <w:rsid w:val="00640B76"/>
    <w:rsid w:val="006473C5"/>
    <w:rsid w:val="00654D42"/>
    <w:rsid w:val="006550EC"/>
    <w:rsid w:val="00664362"/>
    <w:rsid w:val="00666E02"/>
    <w:rsid w:val="006675D6"/>
    <w:rsid w:val="00670AA7"/>
    <w:rsid w:val="006750A6"/>
    <w:rsid w:val="006941C5"/>
    <w:rsid w:val="006A0590"/>
    <w:rsid w:val="006A4655"/>
    <w:rsid w:val="006B2B3C"/>
    <w:rsid w:val="006B5332"/>
    <w:rsid w:val="006C1D81"/>
    <w:rsid w:val="006C7038"/>
    <w:rsid w:val="006D27C3"/>
    <w:rsid w:val="006E4EAB"/>
    <w:rsid w:val="006E52D6"/>
    <w:rsid w:val="006E73EF"/>
    <w:rsid w:val="007079C9"/>
    <w:rsid w:val="0071191C"/>
    <w:rsid w:val="00714D4D"/>
    <w:rsid w:val="00715108"/>
    <w:rsid w:val="00716322"/>
    <w:rsid w:val="007242FB"/>
    <w:rsid w:val="007266D3"/>
    <w:rsid w:val="00732029"/>
    <w:rsid w:val="00734F1E"/>
    <w:rsid w:val="007362E9"/>
    <w:rsid w:val="0074017C"/>
    <w:rsid w:val="00745C13"/>
    <w:rsid w:val="007604BB"/>
    <w:rsid w:val="00772909"/>
    <w:rsid w:val="007736FA"/>
    <w:rsid w:val="00774156"/>
    <w:rsid w:val="007838C3"/>
    <w:rsid w:val="00783D76"/>
    <w:rsid w:val="00785232"/>
    <w:rsid w:val="00793A3C"/>
    <w:rsid w:val="00793D7E"/>
    <w:rsid w:val="0079701E"/>
    <w:rsid w:val="007A1472"/>
    <w:rsid w:val="007A21EB"/>
    <w:rsid w:val="007A4C8E"/>
    <w:rsid w:val="007B1A93"/>
    <w:rsid w:val="007B33D2"/>
    <w:rsid w:val="007C27FC"/>
    <w:rsid w:val="007C36C9"/>
    <w:rsid w:val="007D0ADF"/>
    <w:rsid w:val="007D5461"/>
    <w:rsid w:val="007D6401"/>
    <w:rsid w:val="007D6CF5"/>
    <w:rsid w:val="007E01E4"/>
    <w:rsid w:val="007E7A12"/>
    <w:rsid w:val="007F0A3A"/>
    <w:rsid w:val="007F6AE0"/>
    <w:rsid w:val="007F7107"/>
    <w:rsid w:val="00800D4C"/>
    <w:rsid w:val="00802BA9"/>
    <w:rsid w:val="0081030F"/>
    <w:rsid w:val="00812F4A"/>
    <w:rsid w:val="0082087D"/>
    <w:rsid w:val="00822B5D"/>
    <w:rsid w:val="0082668B"/>
    <w:rsid w:val="00830C23"/>
    <w:rsid w:val="008330E5"/>
    <w:rsid w:val="00835771"/>
    <w:rsid w:val="00840D36"/>
    <w:rsid w:val="00842933"/>
    <w:rsid w:val="00843D13"/>
    <w:rsid w:val="0086082C"/>
    <w:rsid w:val="00864ADC"/>
    <w:rsid w:val="00880153"/>
    <w:rsid w:val="00880F97"/>
    <w:rsid w:val="0088133A"/>
    <w:rsid w:val="008831BF"/>
    <w:rsid w:val="0088440F"/>
    <w:rsid w:val="0089285E"/>
    <w:rsid w:val="00892FFC"/>
    <w:rsid w:val="00893114"/>
    <w:rsid w:val="0089436C"/>
    <w:rsid w:val="008B7994"/>
    <w:rsid w:val="008C329B"/>
    <w:rsid w:val="008D0515"/>
    <w:rsid w:val="008D365C"/>
    <w:rsid w:val="008D7622"/>
    <w:rsid w:val="008E217C"/>
    <w:rsid w:val="008E3E2A"/>
    <w:rsid w:val="008F1674"/>
    <w:rsid w:val="009021A6"/>
    <w:rsid w:val="00902BF5"/>
    <w:rsid w:val="009030BF"/>
    <w:rsid w:val="00903B52"/>
    <w:rsid w:val="0091032F"/>
    <w:rsid w:val="00914368"/>
    <w:rsid w:val="009170FB"/>
    <w:rsid w:val="00920ADB"/>
    <w:rsid w:val="00930231"/>
    <w:rsid w:val="00931076"/>
    <w:rsid w:val="00932605"/>
    <w:rsid w:val="009345D9"/>
    <w:rsid w:val="00934B15"/>
    <w:rsid w:val="00937F20"/>
    <w:rsid w:val="00940C87"/>
    <w:rsid w:val="00942B62"/>
    <w:rsid w:val="00951170"/>
    <w:rsid w:val="0095323B"/>
    <w:rsid w:val="00956A0C"/>
    <w:rsid w:val="00956BD9"/>
    <w:rsid w:val="00962489"/>
    <w:rsid w:val="00963E63"/>
    <w:rsid w:val="00967CD3"/>
    <w:rsid w:val="00970255"/>
    <w:rsid w:val="00973348"/>
    <w:rsid w:val="00975D81"/>
    <w:rsid w:val="009805FD"/>
    <w:rsid w:val="00981F6A"/>
    <w:rsid w:val="00990C2C"/>
    <w:rsid w:val="009939B9"/>
    <w:rsid w:val="00996803"/>
    <w:rsid w:val="009A0C58"/>
    <w:rsid w:val="009A5171"/>
    <w:rsid w:val="009A5645"/>
    <w:rsid w:val="009C42CD"/>
    <w:rsid w:val="009D65B4"/>
    <w:rsid w:val="009E0E61"/>
    <w:rsid w:val="009E1844"/>
    <w:rsid w:val="009E6A6E"/>
    <w:rsid w:val="009E754F"/>
    <w:rsid w:val="009F0D1B"/>
    <w:rsid w:val="009F10FD"/>
    <w:rsid w:val="009F5BBD"/>
    <w:rsid w:val="009F696D"/>
    <w:rsid w:val="009F6BC6"/>
    <w:rsid w:val="009F74EF"/>
    <w:rsid w:val="00A02826"/>
    <w:rsid w:val="00A039E6"/>
    <w:rsid w:val="00A11234"/>
    <w:rsid w:val="00A1320B"/>
    <w:rsid w:val="00A15D5A"/>
    <w:rsid w:val="00A17328"/>
    <w:rsid w:val="00A204DC"/>
    <w:rsid w:val="00A23A20"/>
    <w:rsid w:val="00A24443"/>
    <w:rsid w:val="00A248C5"/>
    <w:rsid w:val="00A268B9"/>
    <w:rsid w:val="00A2703A"/>
    <w:rsid w:val="00A31711"/>
    <w:rsid w:val="00A33DFF"/>
    <w:rsid w:val="00A3469A"/>
    <w:rsid w:val="00A35115"/>
    <w:rsid w:val="00A36D9A"/>
    <w:rsid w:val="00A451DC"/>
    <w:rsid w:val="00A46BB2"/>
    <w:rsid w:val="00A47766"/>
    <w:rsid w:val="00A505B5"/>
    <w:rsid w:val="00A52A13"/>
    <w:rsid w:val="00A5402F"/>
    <w:rsid w:val="00A554AB"/>
    <w:rsid w:val="00A57062"/>
    <w:rsid w:val="00A57B21"/>
    <w:rsid w:val="00A67781"/>
    <w:rsid w:val="00A70C23"/>
    <w:rsid w:val="00A71B80"/>
    <w:rsid w:val="00A761F9"/>
    <w:rsid w:val="00A77B43"/>
    <w:rsid w:val="00A86522"/>
    <w:rsid w:val="00A92B53"/>
    <w:rsid w:val="00A944DF"/>
    <w:rsid w:val="00A94FA6"/>
    <w:rsid w:val="00AA49A0"/>
    <w:rsid w:val="00AA6710"/>
    <w:rsid w:val="00AB0681"/>
    <w:rsid w:val="00AB31E0"/>
    <w:rsid w:val="00AB4EA8"/>
    <w:rsid w:val="00AC3A15"/>
    <w:rsid w:val="00AC4FBF"/>
    <w:rsid w:val="00AD12E0"/>
    <w:rsid w:val="00AD520B"/>
    <w:rsid w:val="00AD6471"/>
    <w:rsid w:val="00AE3BCC"/>
    <w:rsid w:val="00AE52DF"/>
    <w:rsid w:val="00AE6CF7"/>
    <w:rsid w:val="00AF01A1"/>
    <w:rsid w:val="00AF7466"/>
    <w:rsid w:val="00AF7A2E"/>
    <w:rsid w:val="00AF7BB0"/>
    <w:rsid w:val="00B074AB"/>
    <w:rsid w:val="00B1442B"/>
    <w:rsid w:val="00B22305"/>
    <w:rsid w:val="00B425C3"/>
    <w:rsid w:val="00B435E8"/>
    <w:rsid w:val="00B440AD"/>
    <w:rsid w:val="00B479BB"/>
    <w:rsid w:val="00B53E7E"/>
    <w:rsid w:val="00B54BCB"/>
    <w:rsid w:val="00B57A73"/>
    <w:rsid w:val="00B60428"/>
    <w:rsid w:val="00B6342E"/>
    <w:rsid w:val="00B7113F"/>
    <w:rsid w:val="00B71FAD"/>
    <w:rsid w:val="00B721CD"/>
    <w:rsid w:val="00B7230E"/>
    <w:rsid w:val="00B73AEB"/>
    <w:rsid w:val="00B80BAE"/>
    <w:rsid w:val="00BA15FB"/>
    <w:rsid w:val="00BA2BCF"/>
    <w:rsid w:val="00BA2C5E"/>
    <w:rsid w:val="00BA5B14"/>
    <w:rsid w:val="00BA73B6"/>
    <w:rsid w:val="00BA7E27"/>
    <w:rsid w:val="00BB1FC4"/>
    <w:rsid w:val="00BB2051"/>
    <w:rsid w:val="00BB2603"/>
    <w:rsid w:val="00BB4FCD"/>
    <w:rsid w:val="00BB7C48"/>
    <w:rsid w:val="00BC04E9"/>
    <w:rsid w:val="00BC3458"/>
    <w:rsid w:val="00BC43C1"/>
    <w:rsid w:val="00BD13EA"/>
    <w:rsid w:val="00BE3808"/>
    <w:rsid w:val="00BF19C3"/>
    <w:rsid w:val="00BF6B3D"/>
    <w:rsid w:val="00C03B88"/>
    <w:rsid w:val="00C04A2D"/>
    <w:rsid w:val="00C062E9"/>
    <w:rsid w:val="00C06911"/>
    <w:rsid w:val="00C07B64"/>
    <w:rsid w:val="00C13721"/>
    <w:rsid w:val="00C14FE4"/>
    <w:rsid w:val="00C15A06"/>
    <w:rsid w:val="00C3066D"/>
    <w:rsid w:val="00C34969"/>
    <w:rsid w:val="00C43F76"/>
    <w:rsid w:val="00C46C5C"/>
    <w:rsid w:val="00C52416"/>
    <w:rsid w:val="00C54299"/>
    <w:rsid w:val="00C543F4"/>
    <w:rsid w:val="00C6291C"/>
    <w:rsid w:val="00C633CB"/>
    <w:rsid w:val="00C649CF"/>
    <w:rsid w:val="00C664CD"/>
    <w:rsid w:val="00C666C5"/>
    <w:rsid w:val="00C72D3D"/>
    <w:rsid w:val="00C736B7"/>
    <w:rsid w:val="00C81D4A"/>
    <w:rsid w:val="00C8762C"/>
    <w:rsid w:val="00C9478B"/>
    <w:rsid w:val="00CA00F9"/>
    <w:rsid w:val="00CA2961"/>
    <w:rsid w:val="00CB171B"/>
    <w:rsid w:val="00CB3BD5"/>
    <w:rsid w:val="00CB50D7"/>
    <w:rsid w:val="00CB62B8"/>
    <w:rsid w:val="00CB7177"/>
    <w:rsid w:val="00CB7CED"/>
    <w:rsid w:val="00CC070F"/>
    <w:rsid w:val="00CC1121"/>
    <w:rsid w:val="00CC1998"/>
    <w:rsid w:val="00CC4946"/>
    <w:rsid w:val="00CC64A1"/>
    <w:rsid w:val="00CD538D"/>
    <w:rsid w:val="00CE7894"/>
    <w:rsid w:val="00CF2090"/>
    <w:rsid w:val="00CF2F48"/>
    <w:rsid w:val="00CF3B11"/>
    <w:rsid w:val="00D02E59"/>
    <w:rsid w:val="00D062A9"/>
    <w:rsid w:val="00D16568"/>
    <w:rsid w:val="00D270A4"/>
    <w:rsid w:val="00D273F7"/>
    <w:rsid w:val="00D31FE9"/>
    <w:rsid w:val="00D348A0"/>
    <w:rsid w:val="00D34E1B"/>
    <w:rsid w:val="00D376BA"/>
    <w:rsid w:val="00D4341A"/>
    <w:rsid w:val="00D434A0"/>
    <w:rsid w:val="00D45634"/>
    <w:rsid w:val="00D5568A"/>
    <w:rsid w:val="00D600F0"/>
    <w:rsid w:val="00D63D73"/>
    <w:rsid w:val="00D64452"/>
    <w:rsid w:val="00D65BB1"/>
    <w:rsid w:val="00D66E1E"/>
    <w:rsid w:val="00D70696"/>
    <w:rsid w:val="00D75722"/>
    <w:rsid w:val="00D80CF5"/>
    <w:rsid w:val="00D965E0"/>
    <w:rsid w:val="00DA5BBA"/>
    <w:rsid w:val="00DB26D2"/>
    <w:rsid w:val="00DB67C9"/>
    <w:rsid w:val="00DC0C95"/>
    <w:rsid w:val="00DC2E2E"/>
    <w:rsid w:val="00DC4F0B"/>
    <w:rsid w:val="00DC614A"/>
    <w:rsid w:val="00DD0006"/>
    <w:rsid w:val="00DD6580"/>
    <w:rsid w:val="00DE1E43"/>
    <w:rsid w:val="00E01D7F"/>
    <w:rsid w:val="00E038E2"/>
    <w:rsid w:val="00E05C03"/>
    <w:rsid w:val="00E17C72"/>
    <w:rsid w:val="00E21FC6"/>
    <w:rsid w:val="00E22A57"/>
    <w:rsid w:val="00E31007"/>
    <w:rsid w:val="00E4171E"/>
    <w:rsid w:val="00E431A9"/>
    <w:rsid w:val="00E44AE0"/>
    <w:rsid w:val="00E470B8"/>
    <w:rsid w:val="00E529A1"/>
    <w:rsid w:val="00E52E62"/>
    <w:rsid w:val="00E63330"/>
    <w:rsid w:val="00E657D5"/>
    <w:rsid w:val="00E669E2"/>
    <w:rsid w:val="00E76135"/>
    <w:rsid w:val="00E82F4F"/>
    <w:rsid w:val="00E864DF"/>
    <w:rsid w:val="00EB2CC3"/>
    <w:rsid w:val="00EC1C6A"/>
    <w:rsid w:val="00EC2844"/>
    <w:rsid w:val="00EC2FFB"/>
    <w:rsid w:val="00EC5500"/>
    <w:rsid w:val="00EC64AD"/>
    <w:rsid w:val="00ED18F8"/>
    <w:rsid w:val="00ED2261"/>
    <w:rsid w:val="00ED3523"/>
    <w:rsid w:val="00ED6D00"/>
    <w:rsid w:val="00ED75EB"/>
    <w:rsid w:val="00EE0489"/>
    <w:rsid w:val="00EE6EDA"/>
    <w:rsid w:val="00EE778E"/>
    <w:rsid w:val="00EF5EFA"/>
    <w:rsid w:val="00EF6719"/>
    <w:rsid w:val="00EF6C6C"/>
    <w:rsid w:val="00F0240B"/>
    <w:rsid w:val="00F049F3"/>
    <w:rsid w:val="00F056FC"/>
    <w:rsid w:val="00F0632F"/>
    <w:rsid w:val="00F06399"/>
    <w:rsid w:val="00F069AE"/>
    <w:rsid w:val="00F10476"/>
    <w:rsid w:val="00F135D8"/>
    <w:rsid w:val="00F26309"/>
    <w:rsid w:val="00F31299"/>
    <w:rsid w:val="00F31AF1"/>
    <w:rsid w:val="00F32FB2"/>
    <w:rsid w:val="00F337C7"/>
    <w:rsid w:val="00F3516B"/>
    <w:rsid w:val="00F3534A"/>
    <w:rsid w:val="00F35BFB"/>
    <w:rsid w:val="00F36ACC"/>
    <w:rsid w:val="00F44A50"/>
    <w:rsid w:val="00F51609"/>
    <w:rsid w:val="00F55C25"/>
    <w:rsid w:val="00F625BA"/>
    <w:rsid w:val="00F73727"/>
    <w:rsid w:val="00F74B56"/>
    <w:rsid w:val="00F766A7"/>
    <w:rsid w:val="00F81006"/>
    <w:rsid w:val="00F83017"/>
    <w:rsid w:val="00F85325"/>
    <w:rsid w:val="00F8644E"/>
    <w:rsid w:val="00F94D13"/>
    <w:rsid w:val="00FB1513"/>
    <w:rsid w:val="00FC6466"/>
    <w:rsid w:val="00FD0652"/>
    <w:rsid w:val="00FD22B1"/>
    <w:rsid w:val="00FD3172"/>
    <w:rsid w:val="00FD33F1"/>
    <w:rsid w:val="00FD3566"/>
    <w:rsid w:val="00FE539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1C7C9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tabs>
        <w:tab w:val="clear" w:pos="680"/>
      </w:tabs>
      <w:spacing w:before="120"/>
      <w:ind w:left="34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1442D2"/>
    <w:rPr>
      <w:rFonts w:ascii="Arial" w:hAnsi="Arial"/>
      <w:b/>
      <w:sz w:val="18"/>
    </w:rPr>
  </w:style>
  <w:style w:type="character" w:styleId="Hyperlink">
    <w:name w:val="Hyperlink"/>
    <w:basedOn w:val="DefaultParagraphFont"/>
    <w:unhideWhenUsed/>
    <w:rsid w:val="001442D2"/>
    <w:rPr>
      <w:color w:val="78A22F" w:themeColor="hyperlink"/>
      <w:u w:val="single"/>
    </w:rPr>
  </w:style>
  <w:style w:type="paragraph" w:styleId="CommentSubject">
    <w:name w:val="annotation subject"/>
    <w:basedOn w:val="CommentText"/>
    <w:next w:val="CommentText"/>
    <w:link w:val="CommentSubjectChar"/>
    <w:semiHidden/>
    <w:unhideWhenUsed/>
    <w:rsid w:val="001442D2"/>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1442D2"/>
    <w:rPr>
      <w:szCs w:val="24"/>
    </w:rPr>
  </w:style>
  <w:style w:type="character" w:customStyle="1" w:styleId="CommentSubjectChar">
    <w:name w:val="Comment Subject Char"/>
    <w:basedOn w:val="CommentTextChar"/>
    <w:link w:val="CommentSubject"/>
    <w:semiHidden/>
    <w:rsid w:val="001442D2"/>
    <w:rPr>
      <w:b/>
      <w:bCs/>
      <w:szCs w:val="24"/>
    </w:rPr>
  </w:style>
  <w:style w:type="paragraph" w:styleId="Revision">
    <w:name w:val="Revision"/>
    <w:hidden/>
    <w:uiPriority w:val="99"/>
    <w:semiHidden/>
    <w:rsid w:val="001442D2"/>
    <w:rPr>
      <w:sz w:val="24"/>
      <w:szCs w:val="24"/>
    </w:rPr>
  </w:style>
  <w:style w:type="character" w:styleId="PlaceholderText">
    <w:name w:val="Placeholder Text"/>
    <w:basedOn w:val="DefaultParagraphFont"/>
    <w:uiPriority w:val="99"/>
    <w:semiHidden/>
    <w:rsid w:val="001442D2"/>
    <w:rPr>
      <w:color w:val="808080"/>
    </w:rPr>
  </w:style>
  <w:style w:type="paragraph" w:styleId="HTMLPreformatted">
    <w:name w:val="HTML Preformatted"/>
    <w:basedOn w:val="Normal"/>
    <w:link w:val="HTMLPreformattedChar"/>
    <w:uiPriority w:val="99"/>
    <w:unhideWhenUsed/>
    <w:rsid w:val="00144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442D2"/>
    <w:rPr>
      <w:rFonts w:ascii="Courier New" w:hAnsi="Courier New" w:cs="Courier New"/>
    </w:rPr>
  </w:style>
  <w:style w:type="paragraph" w:styleId="NormalWeb">
    <w:name w:val="Normal (Web)"/>
    <w:basedOn w:val="Normal"/>
    <w:uiPriority w:val="99"/>
    <w:semiHidden/>
    <w:unhideWhenUsed/>
    <w:rsid w:val="001442D2"/>
    <w:pPr>
      <w:spacing w:before="100" w:beforeAutospacing="1" w:after="100" w:afterAutospacing="1"/>
    </w:pPr>
    <w:rPr>
      <w:rFonts w:eastAsiaTheme="minorEastAsia"/>
    </w:rPr>
  </w:style>
  <w:style w:type="character" w:customStyle="1" w:styleId="gghfmyibcpb">
    <w:name w:val="gghfmyibcpb"/>
    <w:basedOn w:val="DefaultParagraphFont"/>
    <w:rsid w:val="001442D2"/>
  </w:style>
  <w:style w:type="character" w:customStyle="1" w:styleId="gghfmyibcob">
    <w:name w:val="gghfmyibcob"/>
    <w:basedOn w:val="DefaultParagraphFont"/>
    <w:rsid w:val="001442D2"/>
  </w:style>
  <w:style w:type="character" w:styleId="EndnoteReference">
    <w:name w:val="endnote reference"/>
    <w:basedOn w:val="DefaultParagraphFont"/>
    <w:semiHidden/>
    <w:unhideWhenUsed/>
    <w:rsid w:val="001442D2"/>
    <w:rPr>
      <w:vertAlign w:val="superscript"/>
    </w:rPr>
  </w:style>
  <w:style w:type="paragraph" w:styleId="Bibliography">
    <w:name w:val="Bibliography"/>
    <w:basedOn w:val="Normal"/>
    <w:next w:val="Normal"/>
    <w:uiPriority w:val="37"/>
    <w:unhideWhenUsed/>
    <w:rsid w:val="001442D2"/>
    <w:pPr>
      <w:spacing w:after="240"/>
      <w:ind w:left="720" w:hanging="720"/>
    </w:pPr>
  </w:style>
  <w:style w:type="paragraph" w:styleId="ListParagraph">
    <w:name w:val="List Paragraph"/>
    <w:basedOn w:val="Normal"/>
    <w:uiPriority w:val="34"/>
    <w:qFormat/>
    <w:rsid w:val="001442D2"/>
    <w:pPr>
      <w:ind w:left="720"/>
      <w:contextualSpacing/>
    </w:pPr>
    <w:rPr>
      <w:rFonts w:eastAsiaTheme="minorEastAsia"/>
    </w:rPr>
  </w:style>
  <w:style w:type="character" w:styleId="FollowedHyperlink">
    <w:name w:val="FollowedHyperlink"/>
    <w:basedOn w:val="DefaultParagraphFont"/>
    <w:semiHidden/>
    <w:unhideWhenUsed/>
    <w:rsid w:val="001442D2"/>
    <w:rPr>
      <w:color w:val="387DD2" w:themeColor="followedHyperlink"/>
      <w:u w:val="single"/>
    </w:rPr>
  </w:style>
  <w:style w:type="paragraph" w:customStyle="1" w:styleId="Body">
    <w:name w:val="Body"/>
    <w:basedOn w:val="BodyText"/>
    <w:rsid w:val="001442D2"/>
  </w:style>
  <w:style w:type="paragraph" w:customStyle="1" w:styleId="Heading1NotTOC">
    <w:name w:val="Heading 1 Not TOC"/>
    <w:basedOn w:val="Heading1"/>
    <w:next w:val="BodyText"/>
    <w:rsid w:val="0043147E"/>
    <w:rPr>
      <w:kern w:val="28"/>
      <w:szCs w:val="26"/>
      <w:lang w:eastAsia="en-US"/>
    </w:rPr>
  </w:style>
  <w:style w:type="paragraph" w:customStyle="1" w:styleId="Copyrightheading">
    <w:name w:val="Copyright heading"/>
    <w:basedOn w:val="TOC1"/>
    <w:link w:val="CopyrightheadingChar"/>
    <w:qFormat/>
    <w:rsid w:val="006D27C3"/>
    <w:pPr>
      <w:spacing w:line="300" w:lineRule="exact"/>
    </w:pPr>
    <w:rPr>
      <w:sz w:val="22"/>
    </w:rPr>
  </w:style>
  <w:style w:type="character" w:customStyle="1" w:styleId="CopyrightheadingChar">
    <w:name w:val="Copyright heading Char"/>
    <w:basedOn w:val="TOC1Char"/>
    <w:link w:val="Copyrightheading"/>
    <w:rsid w:val="006D27C3"/>
    <w:rPr>
      <w:rFonts w:ascii="Arial" w:hAnsi="Arial"/>
      <w:b/>
      <w:sz w:val="22"/>
      <w:szCs w:val="26"/>
      <w:lang w:eastAsia="en-US"/>
    </w:rPr>
  </w:style>
  <w:style w:type="paragraph" w:customStyle="1" w:styleId="Copyrightsubtitle">
    <w:name w:val="Copyright subtitle"/>
    <w:basedOn w:val="BodyText"/>
    <w:rsid w:val="006D27C3"/>
    <w:rPr>
      <w:rFonts w:ascii="Arial" w:hAnsi="Arial"/>
      <w:b/>
      <w:sz w:val="22"/>
      <w:szCs w:val="25"/>
    </w:rPr>
  </w:style>
  <w:style w:type="paragraph" w:customStyle="1" w:styleId="Copyrightbodytext">
    <w:name w:val="Copyright bodytext"/>
    <w:basedOn w:val="BodyText"/>
    <w:link w:val="CopyrightbodytextChar"/>
    <w:qFormat/>
    <w:rsid w:val="006D27C3"/>
    <w:pPr>
      <w:spacing w:before="60"/>
    </w:pPr>
  </w:style>
  <w:style w:type="character" w:customStyle="1" w:styleId="CopyrightbodytextChar">
    <w:name w:val="Copyright bodytext Char"/>
    <w:basedOn w:val="BodyTextChar"/>
    <w:link w:val="Copyrightbodytext"/>
    <w:rsid w:val="006D27C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7.xml"/><Relationship Id="rId21" Type="http://schemas.openxmlformats.org/officeDocument/2006/relationships/image" Target="media/image7.jpeg"/><Relationship Id="rId34" Type="http://schemas.openxmlformats.org/officeDocument/2006/relationships/footer" Target="footer5.xml"/><Relationship Id="rId42" Type="http://schemas.openxmlformats.org/officeDocument/2006/relationships/image" Target="media/image20.emf"/><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footer" Target="footer8.xml"/><Relationship Id="rId68" Type="http://schemas.openxmlformats.org/officeDocument/2006/relationships/footer" Target="footer11.xml"/><Relationship Id="rId76" Type="http://schemas.openxmlformats.org/officeDocument/2006/relationships/image" Target="media/image46.jpeg"/><Relationship Id="rId84"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www.pc.gov.au/inquiries/current/superannuation/alternative-default-models/draft" TargetMode="External"/><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jpeg"/><Relationship Id="rId58" Type="http://schemas.openxmlformats.org/officeDocument/2006/relationships/image" Target="media/image36.png"/><Relationship Id="rId66" Type="http://schemas.openxmlformats.org/officeDocument/2006/relationships/header" Target="header11.xml"/><Relationship Id="rId74" Type="http://schemas.openxmlformats.org/officeDocument/2006/relationships/image" Target="media/image44.jpeg"/><Relationship Id="rId79" Type="http://schemas.openxmlformats.org/officeDocument/2006/relationships/header" Target="header13.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image" Target="media/image48.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oter" Target="footer9.xml"/><Relationship Id="rId69" Type="http://schemas.openxmlformats.org/officeDocument/2006/relationships/image" Target="media/image39.png"/><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2.jpeg"/><Relationship Id="rId80" Type="http://schemas.openxmlformats.org/officeDocument/2006/relationships/footer" Target="footer12.xml"/><Relationship Id="rId85"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24.emf"/><Relationship Id="rId59" Type="http://schemas.openxmlformats.org/officeDocument/2006/relationships/image" Target="media/image37.jpeg"/><Relationship Id="rId67" Type="http://schemas.openxmlformats.org/officeDocument/2006/relationships/footer" Target="footer10.xml"/><Relationship Id="rId20" Type="http://schemas.openxmlformats.org/officeDocument/2006/relationships/image" Target="media/image6.jpeg"/><Relationship Id="rId41" Type="http://schemas.openxmlformats.org/officeDocument/2006/relationships/image" Target="media/image19.emf"/><Relationship Id="rId54" Type="http://schemas.openxmlformats.org/officeDocument/2006/relationships/image" Target="media/image32.jpeg"/><Relationship Id="rId62" Type="http://schemas.openxmlformats.org/officeDocument/2006/relationships/header" Target="header9.xml"/><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header" Target="header6.xm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22.emf"/><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header" Target="header10.xml"/><Relationship Id="rId73" Type="http://schemas.openxmlformats.org/officeDocument/2006/relationships/image" Target="media/image43.jpeg"/><Relationship Id="rId78" Type="http://schemas.openxmlformats.org/officeDocument/2006/relationships/header" Target="header12.xml"/><Relationship Id="rId81" Type="http://schemas.openxmlformats.org/officeDocument/2006/relationships/footer" Target="footer13.xml"/><Relationship Id="rId86" Type="http://schemas.openxmlformats.org/officeDocument/2006/relationships/fontTable" Target="fontTable.xm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7242F-0814-4131-B5B5-351D857A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25752</Words>
  <Characters>146789</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About the survey and the results</vt:lpstr>
    </vt:vector>
  </TitlesOfParts>
  <LinksUpToDate>false</LinksUpToDate>
  <CharactersWithSpaces>172197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survey and the results</dc:title>
  <dc:creator/>
  <cp:lastModifiedBy/>
  <cp:revision>1</cp:revision>
  <dcterms:created xsi:type="dcterms:W3CDTF">2017-07-04T03:46:00Z</dcterms:created>
  <dcterms:modified xsi:type="dcterms:W3CDTF">2017-07-07T03:16:00Z</dcterms:modified>
</cp:coreProperties>
</file>