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CBC" w:rsidRDefault="003B350E">
      <w:bookmarkStart w:id="0" w:name="_GoBack"/>
      <w:bookmarkEnd w:id="0"/>
      <w:r>
        <w:t xml:space="preserve">Without the WTO Emergency Provisional Safeguard Action being invoked, I fear that the canning fruit industry in Australia will struggle to remain viable. </w:t>
      </w:r>
    </w:p>
    <w:p w:rsidR="003B350E" w:rsidRDefault="003B350E"/>
    <w:p w:rsidR="00492F77" w:rsidRDefault="003B350E">
      <w:r>
        <w:t xml:space="preserve">Since 2010 there has been a flood of dirt cheap imports snapped up by our supermarket retailers who have either put the finished product directly on </w:t>
      </w:r>
      <w:r w:rsidR="009242CD">
        <w:t>their shelves</w:t>
      </w:r>
      <w:r w:rsidR="00492F77">
        <w:t xml:space="preserve"> or</w:t>
      </w:r>
      <w:r>
        <w:t xml:space="preserve"> have imported the very cheap ingredients </w:t>
      </w:r>
      <w:r w:rsidR="009242CD">
        <w:t>to fill</w:t>
      </w:r>
      <w:r>
        <w:t xml:space="preserve"> their generic or home brand offerings.  </w:t>
      </w:r>
      <w:r w:rsidR="009242CD">
        <w:t>SPCA has</w:t>
      </w:r>
      <w:r w:rsidR="00492F77">
        <w:t xml:space="preserve"> stated in their initial application for a Safeguard </w:t>
      </w:r>
      <w:r w:rsidR="009242CD">
        <w:t>Action that</w:t>
      </w:r>
      <w:r w:rsidR="00492F77">
        <w:t xml:space="preserve"> the prices for imported mulit-serve fruits are on average 45% below SPC</w:t>
      </w:r>
      <w:r w:rsidR="009242CD">
        <w:t xml:space="preserve"> </w:t>
      </w:r>
      <w:r w:rsidR="00492F77">
        <w:t>Ardmona products while prices for imported canned tomatoes are on average 30% lower than SPC</w:t>
      </w:r>
      <w:r w:rsidR="009242CD">
        <w:t xml:space="preserve"> </w:t>
      </w:r>
      <w:r w:rsidR="00492F77">
        <w:t>Ardmona products.</w:t>
      </w:r>
    </w:p>
    <w:p w:rsidR="003B350E" w:rsidRDefault="003B350E">
      <w:r>
        <w:t xml:space="preserve"> The big two supermarkets, Coles and Woolworths (who together have some 80% of the retail grocery market share) have informed their shareholders that their generic brands give them the highest returns, and Woolworths has contended that their aim is to have some 80% of their offerings in generic brands as soon as possible.</w:t>
      </w:r>
      <w:r w:rsidR="00492F77">
        <w:t xml:space="preserve">  </w:t>
      </w:r>
    </w:p>
    <w:p w:rsidR="00492F77" w:rsidRDefault="00492F77"/>
    <w:p w:rsidR="00492F77" w:rsidRDefault="00492F77">
      <w:r>
        <w:t xml:space="preserve">The high Australian dollar that has persisted since 2010 has meant that these supermarkets were able to import huge volumes of preserved fruit and </w:t>
      </w:r>
      <w:r w:rsidR="009242CD">
        <w:t>tomato product</w:t>
      </w:r>
      <w:r w:rsidR="00D95357">
        <w:t xml:space="preserve"> at prices substantially cheaper than home grown. The</w:t>
      </w:r>
      <w:r>
        <w:t xml:space="preserve"> source of the </w:t>
      </w:r>
      <w:r w:rsidR="009242CD">
        <w:t>products is</w:t>
      </w:r>
      <w:r w:rsidR="00D95357">
        <w:t xml:space="preserve"> </w:t>
      </w:r>
      <w:r>
        <w:t xml:space="preserve">often not disclosed </w:t>
      </w:r>
      <w:r w:rsidR="00D95357">
        <w:t xml:space="preserve">  </w:t>
      </w:r>
      <w:r>
        <w:t>to the discerning shopper given out food labelling laws allow the key identifier of source to be simply stated as “made from local and imported ingredients”.</w:t>
      </w:r>
      <w:r w:rsidR="00D95357">
        <w:t xml:space="preserve"> The product then competes on price alone, given the home brand labelling is used and this price is very much cheaper than home </w:t>
      </w:r>
      <w:r w:rsidR="009242CD">
        <w:t>grown,</w:t>
      </w:r>
      <w:r w:rsidR="00D95357">
        <w:t xml:space="preserve"> or below the costs of production in the case of canned Australian tomatoes.</w:t>
      </w:r>
    </w:p>
    <w:p w:rsidR="00492F77" w:rsidRDefault="00492F77">
      <w:r>
        <w:t>As a consequence of th</w:t>
      </w:r>
      <w:r w:rsidR="00D95357">
        <w:t>is extraordinary</w:t>
      </w:r>
      <w:r>
        <w:t xml:space="preserve"> price competition and hence the catastrophic drop in demand for  locally grown preserved fruit and tomatoes, SPCA had to write down some $100million in unable to be sold product in the last two years. Their capacity to export preserved  fruit, once some 30% of the business of their  enterprise, has now </w:t>
      </w:r>
      <w:r w:rsidR="00D95357">
        <w:t xml:space="preserve">also </w:t>
      </w:r>
      <w:r>
        <w:t>dropped to where it is expected to be zero in 2014</w:t>
      </w:r>
      <w:r w:rsidR="00D95357">
        <w:t>, given the high dollar making our prices less competitive.</w:t>
      </w:r>
    </w:p>
    <w:p w:rsidR="00492F77" w:rsidRDefault="00492F77"/>
    <w:p w:rsidR="00492F77" w:rsidRDefault="009242CD">
      <w:r>
        <w:t xml:space="preserve">The growers of preserving variety fruit in the Goulburn and Murray Valleys have been shocked to be individually informed by representatives of SPC Ardmona that they have either lost their entire contract to supply the factory with fruit in the future, or they have had their contracts halved.  </w:t>
      </w:r>
    </w:p>
    <w:p w:rsidR="00D95357" w:rsidRDefault="00D95357"/>
    <w:p w:rsidR="005A4C59" w:rsidRDefault="00D95357">
      <w:r>
        <w:t>As a consequence of the loss of market for their canning variety fruit,</w:t>
      </w:r>
      <w:r w:rsidR="005A4C59">
        <w:t xml:space="preserve"> most </w:t>
      </w:r>
      <w:r w:rsidR="009242CD">
        <w:t>of the</w:t>
      </w:r>
      <w:r>
        <w:t xml:space="preserve"> </w:t>
      </w:r>
      <w:r w:rsidR="005A4C59">
        <w:t xml:space="preserve">200 contract </w:t>
      </w:r>
      <w:r>
        <w:t xml:space="preserve">growers have now had to make full time staff redundant, and have cancelled contracts with the pruners who are usually hard at work at this time of the year. </w:t>
      </w:r>
      <w:r w:rsidR="005A4C59">
        <w:t>With the 150,000 tonnes of fruit and vegetable products no longer to be annually purchased</w:t>
      </w:r>
      <w:r w:rsidR="009242CD">
        <w:t>, Thousands</w:t>
      </w:r>
      <w:r>
        <w:t xml:space="preserve"> of pickers and cool store workers will </w:t>
      </w:r>
      <w:r w:rsidR="005A4C59">
        <w:t xml:space="preserve">also </w:t>
      </w:r>
      <w:r>
        <w:t>have to find alternative work next season.</w:t>
      </w:r>
      <w:r w:rsidR="005A4C59">
        <w:t xml:space="preserve">  In the past, this area has been a magnet for newly arrived migrants and refugees who have had their first experience of the Australian workforce through the picking, pruning, packing </w:t>
      </w:r>
      <w:r w:rsidR="009242CD">
        <w:t>and factory</w:t>
      </w:r>
      <w:r w:rsidR="005A4C59">
        <w:t xml:space="preserve"> work the industry has provided.</w:t>
      </w:r>
    </w:p>
    <w:p w:rsidR="005A4C59" w:rsidRDefault="005A4C59">
      <w:r>
        <w:lastRenderedPageBreak/>
        <w:t>There are also many employed in the transport sector and farm supply sector who will have demand for their small business services significantly reduced.</w:t>
      </w:r>
    </w:p>
    <w:p w:rsidR="00D95357" w:rsidRDefault="00D95357">
      <w:r>
        <w:t xml:space="preserve"> There are some 2700 jobs directly associated with cannery fruit growing in this region, not including 870 full time equivalent staff at the </w:t>
      </w:r>
      <w:r w:rsidR="009242CD">
        <w:t>SPC Ardmona</w:t>
      </w:r>
      <w:r>
        <w:t xml:space="preserve"> factories at Shepparton, Mooroopna and Kyabram. </w:t>
      </w:r>
      <w:r w:rsidR="005A4C59">
        <w:t xml:space="preserve"> </w:t>
      </w:r>
      <w:r>
        <w:br/>
      </w:r>
      <w:r>
        <w:br/>
        <w:t xml:space="preserve">The company </w:t>
      </w:r>
      <w:r w:rsidR="005A4C59">
        <w:t>pays</w:t>
      </w:r>
      <w:r>
        <w:t xml:space="preserve"> some $63million</w:t>
      </w:r>
      <w:r w:rsidR="005A4C59">
        <w:t xml:space="preserve"> in </w:t>
      </w:r>
      <w:r w:rsidR="009242CD">
        <w:t>wages into</w:t>
      </w:r>
      <w:r>
        <w:t xml:space="preserve"> the local economy</w:t>
      </w:r>
      <w:r w:rsidR="005A4C59">
        <w:t xml:space="preserve"> annually. In the past it has offered apprenticeships and traineeships to </w:t>
      </w:r>
      <w:r w:rsidR="009242CD">
        <w:t>up skill</w:t>
      </w:r>
      <w:r w:rsidR="005A4C59">
        <w:t xml:space="preserve"> the local workforce.  Growers were paid some $32million for their processing output.</w:t>
      </w:r>
    </w:p>
    <w:p w:rsidR="005A4C59" w:rsidRDefault="005A4C59"/>
    <w:p w:rsidR="005A4C59" w:rsidRDefault="005A4C59">
      <w:r>
        <w:t>Since 2010, we have seen a major contraction in the general retail, real estate and building sectors in the Goulburn and Murray Valley</w:t>
      </w:r>
      <w:r w:rsidR="008C30A6">
        <w:t xml:space="preserve"> </w:t>
      </w:r>
      <w:r>
        <w:t xml:space="preserve">  towns as the impact of lower returns from the </w:t>
      </w:r>
      <w:r w:rsidR="009242CD">
        <w:t>orchards and</w:t>
      </w:r>
      <w:r>
        <w:t xml:space="preserve"> the shrinking workforce in the sector has had a serious impact. There are now over 100 empty shops in Shepparton, for example.</w:t>
      </w:r>
      <w:r w:rsidR="008C30A6">
        <w:t xml:space="preserve"> Small business liquidations, in particular amongst tradespeople as well as in the retail </w:t>
      </w:r>
      <w:r w:rsidR="009242CD">
        <w:t>sector have</w:t>
      </w:r>
      <w:r w:rsidR="008C30A6">
        <w:t xml:space="preserve"> become common place.</w:t>
      </w:r>
    </w:p>
    <w:p w:rsidR="008C30A6" w:rsidRDefault="008C30A6"/>
    <w:p w:rsidR="008C30A6" w:rsidRDefault="008C30A6">
      <w:r>
        <w:t>Even though the drought in the region broke some three to four years ago, and a bumper season in fruit tree yield was experienced last year in near perfect conditions, the supermarkets persist in buying in the cheap imports. Given the region has a secure irrigation supply, the orchardists did not  fail to supply their contracted volumes during the 8 year drought, however, the supermarkets still chose to import the huge volumes of so much cheaper preserved fruit and tomato product, in particular from China, South Africa and from Italy.</w:t>
      </w:r>
    </w:p>
    <w:p w:rsidR="008C30A6" w:rsidRDefault="008C30A6"/>
    <w:p w:rsidR="008C30A6" w:rsidRDefault="008C30A6">
      <w:r>
        <w:t xml:space="preserve">The imposition of Provisional Safeguards with tariffs of at least 45% of multi-serve fruits and 30% on </w:t>
      </w:r>
      <w:r w:rsidR="009242CD">
        <w:t>canned tomatoes would</w:t>
      </w:r>
      <w:r>
        <w:t xml:space="preserve"> give </w:t>
      </w:r>
      <w:r w:rsidR="009242CD">
        <w:t>SPC Ardmona</w:t>
      </w:r>
      <w:r>
        <w:t xml:space="preserve"> a level playing field on price, and would also </w:t>
      </w:r>
      <w:r w:rsidR="009242CD">
        <w:t>provide</w:t>
      </w:r>
      <w:r>
        <w:t xml:space="preserve"> the time for them to further invest in cost saving technologies, and innovations in offerings.  The </w:t>
      </w:r>
      <w:r w:rsidR="009242CD">
        <w:t>overwhelming temptation</w:t>
      </w:r>
      <w:r>
        <w:t xml:space="preserve"> for the supermarkets to replace home grown product with the dirt cheap imports would be gone.   The supermarkets would be able to better live up to their claims that they prefer Australian grown, and provide it at every opportunity. </w:t>
      </w:r>
    </w:p>
    <w:p w:rsidR="005046E5" w:rsidRDefault="005046E5"/>
    <w:p w:rsidR="005046E5" w:rsidRPr="005046E5" w:rsidRDefault="005046E5">
      <w:pPr>
        <w:rPr>
          <w:b/>
          <w:u w:val="single"/>
        </w:rPr>
      </w:pPr>
      <w:r w:rsidRPr="005046E5">
        <w:rPr>
          <w:b/>
          <w:u w:val="single"/>
        </w:rPr>
        <w:t>Urgent Action is Needed</w:t>
      </w:r>
    </w:p>
    <w:p w:rsidR="008C30A6" w:rsidRDefault="005046E5">
      <w:r>
        <w:t xml:space="preserve">There is an extreme </w:t>
      </w:r>
      <w:r w:rsidR="009242CD">
        <w:t>urgency,</w:t>
      </w:r>
      <w:r w:rsidR="0011241A">
        <w:t xml:space="preserve"> given in a few weeks </w:t>
      </w:r>
      <w:r>
        <w:t xml:space="preserve">  the blossoms </w:t>
      </w:r>
      <w:r w:rsidR="009242CD">
        <w:t>will open</w:t>
      </w:r>
      <w:r>
        <w:t>.  O</w:t>
      </w:r>
      <w:r w:rsidR="0011241A">
        <w:t>rchardist</w:t>
      </w:r>
      <w:r>
        <w:t xml:space="preserve">s with no or reduced  contracts who can no longer  </w:t>
      </w:r>
      <w:r w:rsidR="0011241A">
        <w:t xml:space="preserve"> afford to spray their trees to prevent pests and diseases will have no other options </w:t>
      </w:r>
      <w:r>
        <w:t>other  than to bulldoze and burn   hundreds of hect</w:t>
      </w:r>
      <w:r w:rsidR="0011241A">
        <w:t>are</w:t>
      </w:r>
      <w:r>
        <w:t>s</w:t>
      </w:r>
      <w:r w:rsidR="0011241A">
        <w:t xml:space="preserve"> of healthy prime aged fruit trees</w:t>
      </w:r>
      <w:r>
        <w:t>.   U</w:t>
      </w:r>
      <w:r w:rsidR="0011241A">
        <w:t xml:space="preserve">nsprayed trees </w:t>
      </w:r>
      <w:r>
        <w:t xml:space="preserve"> </w:t>
      </w:r>
      <w:r w:rsidR="0011241A">
        <w:t xml:space="preserve"> pose a biosecurity hazard to the fresh fruit industry that surrounds them.</w:t>
      </w:r>
      <w:r>
        <w:t xml:space="preserve"> The reputation of the area (which grows 80% of Australia’s pears and 80% of Australia’s kiwifruit</w:t>
      </w:r>
      <w:r w:rsidR="009242CD">
        <w:t>) will</w:t>
      </w:r>
      <w:r>
        <w:t xml:space="preserve"> be domestically and internationally destroyed as a clean, green</w:t>
      </w:r>
      <w:r w:rsidR="009242CD">
        <w:t>, world</w:t>
      </w:r>
      <w:r>
        <w:t xml:space="preserve"> </w:t>
      </w:r>
      <w:r w:rsidR="009242CD">
        <w:t>best place</w:t>
      </w:r>
      <w:r>
        <w:t xml:space="preserve"> to grow world class fruit and vegetables.   </w:t>
      </w:r>
    </w:p>
    <w:p w:rsidR="005046E5" w:rsidRDefault="005046E5">
      <w:r>
        <w:lastRenderedPageBreak/>
        <w:t xml:space="preserve">Growing fruit trees is not a seasonal business. It will take three to five years for </w:t>
      </w:r>
      <w:r w:rsidR="009242CD">
        <w:t>new or</w:t>
      </w:r>
      <w:r>
        <w:t xml:space="preserve"> the current varieties to be replanted if help comes too late for these current plantings to survive.  The need for immediate </w:t>
      </w:r>
      <w:r w:rsidR="009242CD">
        <w:t>emergency safeguard</w:t>
      </w:r>
      <w:r>
        <w:t xml:space="preserve"> action is therefore essential if the preserved fruit and tomato processing industry of Australia is to survive.  </w:t>
      </w:r>
    </w:p>
    <w:p w:rsidR="005046E5" w:rsidRDefault="005046E5"/>
    <w:p w:rsidR="005046E5" w:rsidRDefault="005046E5">
      <w:r>
        <w:t>Hon Dr Sharman Stone</w:t>
      </w:r>
    </w:p>
    <w:p w:rsidR="005046E5" w:rsidRDefault="005046E5">
      <w:r>
        <w:t>Federal Member For Murray.</w:t>
      </w:r>
    </w:p>
    <w:p w:rsidR="005046E5" w:rsidRDefault="005046E5"/>
    <w:p w:rsidR="005046E5" w:rsidRDefault="005046E5"/>
    <w:p w:rsidR="008C30A6" w:rsidRDefault="008C30A6"/>
    <w:p w:rsidR="008C30A6" w:rsidRDefault="008C30A6"/>
    <w:p w:rsidR="003B350E" w:rsidRDefault="003B350E">
      <w:r>
        <w:t xml:space="preserve"> </w:t>
      </w:r>
    </w:p>
    <w:sectPr w:rsidR="003B35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2F5AA31-CF0C-4C7C-9035-4635CCA5E75B}"/>
    <w:docVar w:name="dgnword-eventsink" w:val="167178936"/>
  </w:docVars>
  <w:rsids>
    <w:rsidRoot w:val="003B350E"/>
    <w:rsid w:val="000D2350"/>
    <w:rsid w:val="0011241A"/>
    <w:rsid w:val="00250BB8"/>
    <w:rsid w:val="003B350E"/>
    <w:rsid w:val="00492F77"/>
    <w:rsid w:val="005046E5"/>
    <w:rsid w:val="005A4C59"/>
    <w:rsid w:val="00804CBC"/>
    <w:rsid w:val="008C30A6"/>
    <w:rsid w:val="009242CD"/>
    <w:rsid w:val="00D953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Submission 34 - Sharman Stone MP - Import of Processed Tomato Products public inquiry</vt:lpstr>
    </vt:vector>
  </TitlesOfParts>
  <Company>Parliament of Australia</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35 - Sharman Stone MP - Import of Processed Tomato Products public inquiry</dc:title>
  <dc:creator>Sharman Stone MP</dc:creator>
  <cp:lastModifiedBy>Productivity Commission</cp:lastModifiedBy>
  <cp:revision>3</cp:revision>
  <dcterms:created xsi:type="dcterms:W3CDTF">2013-08-16T04:15:00Z</dcterms:created>
  <dcterms:modified xsi:type="dcterms:W3CDTF">2013-08-16T05:50:00Z</dcterms:modified>
</cp:coreProperties>
</file>