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84D" w:rsidRDefault="0068184D" w:rsidP="0068184D">
      <w:pPr>
        <w:pStyle w:val="Heading2"/>
      </w:pPr>
      <w:r w:rsidRPr="0068184D">
        <w:t>National Transport Regulatory Reform</w:t>
      </w:r>
    </w:p>
    <w:p w:rsidR="00A33DFF" w:rsidRPr="0083293C" w:rsidRDefault="00B53560" w:rsidP="00A55861">
      <w:pPr>
        <w:pStyle w:val="BodyText"/>
      </w:pPr>
      <w:r w:rsidRPr="0083293C">
        <w:t xml:space="preserve">Brief </w:t>
      </w:r>
      <w:r w:rsidR="00217B4C">
        <w:t>comments</w:t>
      </w:r>
      <w:r w:rsidR="0083293C" w:rsidRPr="0083293C">
        <w:t xml:space="preserve"> re</w:t>
      </w:r>
      <w:r w:rsidR="00DC0E81">
        <w:t xml:space="preserve">ceived </w:t>
      </w:r>
      <w:r w:rsidR="00FE72FE">
        <w:t>before</w:t>
      </w:r>
      <w:r w:rsidR="00DC0E81">
        <w:t xml:space="preserve"> </w:t>
      </w:r>
      <w:r w:rsidR="00FE72FE">
        <w:t>11</w:t>
      </w:r>
      <w:r w:rsidR="004649D1">
        <w:t>/</w:t>
      </w:r>
      <w:r w:rsidR="00FE72FE">
        <w:t>0</w:t>
      </w:r>
      <w:r w:rsidR="004649D1">
        <w:t>9</w:t>
      </w:r>
      <w:r w:rsidR="00DC0E81">
        <w:t>/201</w:t>
      </w:r>
      <w:r w:rsidR="003A6436">
        <w:t>9</w:t>
      </w:r>
      <w:r w:rsidR="003469B1">
        <w:t xml:space="preserve"> </w:t>
      </w:r>
    </w:p>
    <w:tbl>
      <w:tblPr>
        <w:tblpPr w:leftFromText="180" w:rightFromText="180" w:vertAnchor="text" w:horzAnchor="margin" w:tblpY="140"/>
        <w:tblW w:w="8789"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851"/>
        <w:gridCol w:w="7938"/>
      </w:tblGrid>
      <w:tr w:rsidR="004649D1" w:rsidTr="0068184D">
        <w:trPr>
          <w:cantSplit/>
          <w:trHeight w:val="308"/>
          <w:tblHeader/>
        </w:trPr>
        <w:tc>
          <w:tcPr>
            <w:tcW w:w="851" w:type="dxa"/>
            <w:shd w:val="clear" w:color="auto" w:fill="F2F2F2" w:themeFill="background2" w:themeFillTint="33"/>
            <w:vAlign w:val="center"/>
          </w:tcPr>
          <w:p w:rsidR="004649D1" w:rsidRPr="00FB3766" w:rsidRDefault="0068184D" w:rsidP="003469B1">
            <w:pPr>
              <w:pStyle w:val="TableBodyText"/>
              <w:jc w:val="center"/>
              <w:rPr>
                <w:b/>
                <w:szCs w:val="18"/>
              </w:rPr>
            </w:pPr>
            <w:r>
              <w:rPr>
                <w:b/>
                <w:szCs w:val="18"/>
              </w:rPr>
              <w:t>N</w:t>
            </w:r>
            <w:r w:rsidR="004649D1">
              <w:rPr>
                <w:b/>
                <w:szCs w:val="18"/>
              </w:rPr>
              <w:t>o</w:t>
            </w:r>
            <w:r>
              <w:rPr>
                <w:b/>
                <w:szCs w:val="18"/>
              </w:rPr>
              <w:t>.</w:t>
            </w:r>
          </w:p>
        </w:tc>
        <w:tc>
          <w:tcPr>
            <w:tcW w:w="7938" w:type="dxa"/>
            <w:shd w:val="clear" w:color="auto" w:fill="F2F2F2" w:themeFill="background2" w:themeFillTint="33"/>
            <w:vAlign w:val="center"/>
          </w:tcPr>
          <w:p w:rsidR="004649D1" w:rsidRPr="00FB3766" w:rsidRDefault="004649D1" w:rsidP="0083293C">
            <w:pPr>
              <w:pStyle w:val="TableBodyText"/>
              <w:jc w:val="center"/>
              <w:rPr>
                <w:b/>
                <w:szCs w:val="18"/>
              </w:rPr>
            </w:pPr>
            <w:r>
              <w:rPr>
                <w:b/>
                <w:szCs w:val="18"/>
              </w:rPr>
              <w:t>Comment</w:t>
            </w:r>
          </w:p>
        </w:tc>
      </w:tr>
      <w:tr w:rsidR="004649D1" w:rsidRPr="002D1D82" w:rsidTr="0068184D">
        <w:trPr>
          <w:cantSplit/>
          <w:trHeight w:val="308"/>
        </w:trPr>
        <w:tc>
          <w:tcPr>
            <w:tcW w:w="851" w:type="dxa"/>
          </w:tcPr>
          <w:p w:rsidR="004649D1" w:rsidRPr="002D1D82" w:rsidRDefault="004649D1" w:rsidP="0083293C">
            <w:pPr>
              <w:pStyle w:val="TableBodyText"/>
              <w:jc w:val="left"/>
              <w:rPr>
                <w:rFonts w:cs="Arial"/>
                <w:szCs w:val="18"/>
              </w:rPr>
            </w:pPr>
            <w:r>
              <w:rPr>
                <w:rFonts w:cs="Arial"/>
                <w:szCs w:val="18"/>
              </w:rPr>
              <w:t>1</w:t>
            </w:r>
          </w:p>
        </w:tc>
        <w:tc>
          <w:tcPr>
            <w:tcW w:w="7938" w:type="dxa"/>
            <w:shd w:val="clear" w:color="auto" w:fill="auto"/>
          </w:tcPr>
          <w:p w:rsidR="004649D1" w:rsidRPr="002D1D82" w:rsidRDefault="004649D1" w:rsidP="00845B41">
            <w:pPr>
              <w:pStyle w:val="TableBodyText"/>
              <w:jc w:val="both"/>
              <w:rPr>
                <w:rFonts w:cs="Arial"/>
                <w:color w:val="000000"/>
                <w:szCs w:val="18"/>
              </w:rPr>
            </w:pPr>
            <w:r>
              <w:t xml:space="preserve">General mass limits should be increased to CML limits without the requirement to be mass management accredited. A lot of time is taken up doing NHVAS paperwork that will never </w:t>
            </w:r>
            <w:proofErr w:type="spellStart"/>
            <w:r>
              <w:t>sees</w:t>
            </w:r>
            <w:proofErr w:type="spellEnd"/>
            <w:r>
              <w:t xml:space="preserve"> the light of day again. Mass management may have been relevant 10 years ago but is outdated, irrelevant and time consuming with new </w:t>
            </w:r>
            <w:proofErr w:type="spellStart"/>
            <w:r>
              <w:t>CoR</w:t>
            </w:r>
            <w:proofErr w:type="spellEnd"/>
            <w:r>
              <w:t xml:space="preserve"> rules. </w:t>
            </w:r>
            <w:proofErr w:type="spellStart"/>
            <w:r>
              <w:t>Pr</w:t>
            </w:r>
            <w:r w:rsidR="00845B41">
              <w:t>e approved</w:t>
            </w:r>
            <w:proofErr w:type="spellEnd"/>
            <w:r w:rsidR="00845B41">
              <w:t xml:space="preserve"> routes should be gaz</w:t>
            </w:r>
            <w:r>
              <w:t>e</w:t>
            </w:r>
            <w:r w:rsidR="00845B41">
              <w:t>t</w:t>
            </w:r>
            <w:r>
              <w:t>ted so we don't</w:t>
            </w:r>
            <w:bookmarkStart w:id="0" w:name="_GoBack"/>
            <w:bookmarkEnd w:id="0"/>
            <w:r>
              <w:t xml:space="preserve"> have to waste time and money re-applying for the same permits every year. There seem to be a trend towards PBS vehicles on newly approved routes. The cost of setting up </w:t>
            </w:r>
            <w:proofErr w:type="spellStart"/>
            <w:r>
              <w:t>pbs</w:t>
            </w:r>
            <w:proofErr w:type="spellEnd"/>
            <w:r>
              <w:t xml:space="preserve"> vehicles and inconsistencies between state and local r</w:t>
            </w:r>
            <w:r w:rsidR="00845B41">
              <w:t>oa</w:t>
            </w:r>
            <w:r>
              <w:t>d managers makes these vehicles impractical for owner drivers.</w:t>
            </w:r>
          </w:p>
        </w:tc>
      </w:tr>
      <w:tr w:rsidR="004649D1" w:rsidTr="0068184D">
        <w:trPr>
          <w:cantSplit/>
          <w:trHeight w:val="308"/>
        </w:trPr>
        <w:tc>
          <w:tcPr>
            <w:tcW w:w="851" w:type="dxa"/>
          </w:tcPr>
          <w:p w:rsidR="004649D1" w:rsidRDefault="004649D1" w:rsidP="0083293C">
            <w:pPr>
              <w:pStyle w:val="TableBodyText"/>
              <w:jc w:val="left"/>
            </w:pPr>
            <w:r>
              <w:t>2</w:t>
            </w:r>
          </w:p>
        </w:tc>
        <w:tc>
          <w:tcPr>
            <w:tcW w:w="7938" w:type="dxa"/>
            <w:shd w:val="clear" w:color="auto" w:fill="auto"/>
          </w:tcPr>
          <w:p w:rsidR="004649D1" w:rsidRPr="00582AFB" w:rsidRDefault="004649D1" w:rsidP="00845B41">
            <w:pPr>
              <w:pStyle w:val="TableBodyText"/>
              <w:jc w:val="both"/>
            </w:pPr>
            <w:r>
              <w:t xml:space="preserve">Get all states to agree on 20m singles for road train trucks and update steer axle weights to 7t for triple rated trucks. Get NSW and SA to open up a type 2 RT route to connect the SA to Qld. </w:t>
            </w:r>
            <w:proofErr w:type="spellStart"/>
            <w:r>
              <w:t>Eg</w:t>
            </w:r>
            <w:proofErr w:type="spellEnd"/>
            <w:r>
              <w:t xml:space="preserve">, </w:t>
            </w:r>
            <w:proofErr w:type="spellStart"/>
            <w:r>
              <w:t>hookup</w:t>
            </w:r>
            <w:proofErr w:type="spellEnd"/>
            <w:r>
              <w:t xml:space="preserve"> at Peterborough and run the barrier highway through broken hill to </w:t>
            </w:r>
            <w:r w:rsidR="00845B41">
              <w:t>C</w:t>
            </w:r>
            <w:r>
              <w:t xml:space="preserve">obar n Bourke. It’s </w:t>
            </w:r>
            <w:proofErr w:type="spellStart"/>
            <w:r>
              <w:t>a</w:t>
            </w:r>
            <w:proofErr w:type="spellEnd"/>
            <w:r>
              <w:t xml:space="preserve"> insane waste of highway and of decent quality compared to the routes approved in </w:t>
            </w:r>
            <w:proofErr w:type="spellStart"/>
            <w:r>
              <w:t>qld</w:t>
            </w:r>
            <w:proofErr w:type="spellEnd"/>
          </w:p>
        </w:tc>
      </w:tr>
      <w:tr w:rsidR="004649D1" w:rsidTr="0068184D">
        <w:trPr>
          <w:cantSplit/>
          <w:trHeight w:val="308"/>
        </w:trPr>
        <w:tc>
          <w:tcPr>
            <w:tcW w:w="851" w:type="dxa"/>
          </w:tcPr>
          <w:p w:rsidR="004649D1" w:rsidRDefault="004649D1" w:rsidP="0083293C">
            <w:pPr>
              <w:pStyle w:val="TableBodyText"/>
              <w:jc w:val="left"/>
            </w:pPr>
            <w:r>
              <w:t>3</w:t>
            </w:r>
          </w:p>
        </w:tc>
        <w:tc>
          <w:tcPr>
            <w:tcW w:w="7938" w:type="dxa"/>
            <w:shd w:val="clear" w:color="auto" w:fill="auto"/>
          </w:tcPr>
          <w:p w:rsidR="004649D1" w:rsidRPr="004965CA" w:rsidRDefault="00D112DF" w:rsidP="0083293C">
            <w:pPr>
              <w:pStyle w:val="TableBodyText"/>
              <w:jc w:val="both"/>
              <w:rPr>
                <w:rFonts w:cs="Arial"/>
                <w:color w:val="000000"/>
                <w:szCs w:val="18"/>
              </w:rPr>
            </w:pPr>
            <w:r>
              <w:t>More needs to be done about logbooks, in most circumstances the log book is creating fatigue</w:t>
            </w:r>
          </w:p>
        </w:tc>
      </w:tr>
      <w:tr w:rsidR="004649D1" w:rsidTr="0068184D">
        <w:trPr>
          <w:cantSplit/>
          <w:trHeight w:val="308"/>
        </w:trPr>
        <w:tc>
          <w:tcPr>
            <w:tcW w:w="851" w:type="dxa"/>
          </w:tcPr>
          <w:p w:rsidR="004649D1" w:rsidRPr="006C3C7E" w:rsidRDefault="004649D1" w:rsidP="0083293C">
            <w:pPr>
              <w:pStyle w:val="TableBodyText"/>
              <w:jc w:val="left"/>
              <w:rPr>
                <w:rFonts w:cs="Arial"/>
                <w:szCs w:val="18"/>
              </w:rPr>
            </w:pPr>
            <w:r>
              <w:rPr>
                <w:rFonts w:cs="Arial"/>
                <w:szCs w:val="18"/>
              </w:rPr>
              <w:t>4</w:t>
            </w:r>
          </w:p>
        </w:tc>
        <w:tc>
          <w:tcPr>
            <w:tcW w:w="7938" w:type="dxa"/>
            <w:shd w:val="clear" w:color="auto" w:fill="auto"/>
          </w:tcPr>
          <w:p w:rsidR="004649D1" w:rsidRPr="006C3C7E" w:rsidRDefault="00D112DF" w:rsidP="00D112DF">
            <w:pPr>
              <w:pStyle w:val="TableBodyText"/>
              <w:jc w:val="both"/>
              <w:rPr>
                <w:rFonts w:cs="Arial"/>
                <w:color w:val="000000"/>
                <w:szCs w:val="18"/>
              </w:rPr>
            </w:pPr>
            <w:r>
              <w:t xml:space="preserve">My Grandfather, Father and </w:t>
            </w:r>
            <w:proofErr w:type="gramStart"/>
            <w:r>
              <w:t>myself</w:t>
            </w:r>
            <w:proofErr w:type="gramEnd"/>
            <w:r>
              <w:t xml:space="preserve"> have all been long distance transport operators in Australia Collectively between myself, my family and my drivers, we have 183 years of long distance driving on Australia’s </w:t>
            </w:r>
            <w:proofErr w:type="spellStart"/>
            <w:r>
              <w:t>sub standard</w:t>
            </w:r>
            <w:proofErr w:type="spellEnd"/>
            <w:r>
              <w:t xml:space="preserve"> road system. All of this years have been carried out </w:t>
            </w:r>
            <w:proofErr w:type="spellStart"/>
            <w:r>
              <w:t>with out</w:t>
            </w:r>
            <w:proofErr w:type="spellEnd"/>
            <w:r>
              <w:t xml:space="preserve"> one single accident, not one If you average those out at 150,000 </w:t>
            </w:r>
            <w:proofErr w:type="spellStart"/>
            <w:r>
              <w:t>kms</w:t>
            </w:r>
            <w:proofErr w:type="spellEnd"/>
            <w:r>
              <w:t xml:space="preserve"> each year, that equates to 27450000kms travelled with no accidents The problem of the mass exodus of talented drivers from the industry and fatigue will never be fixed until on simple thing is addressed,,,,, THE TRUTH THE TRUTH IS The human body is not meant to be awake and working at 2am in the morning not matter how many cameras you put over roads, no matter how many Police and Transport Officials you have bullying drivers on the side of the road, drivers are still going to feel tired that hour of the morning sometimes, THAT IS THE TRUTH. Young kids are not entering the industry because the authorities have made it </w:t>
            </w:r>
            <w:proofErr w:type="spellStart"/>
            <w:r>
              <w:t>to</w:t>
            </w:r>
            <w:proofErr w:type="spellEnd"/>
            <w:r>
              <w:t xml:space="preserve"> hard to do the job, cameras, more cameras, work diaries, weigh bridges, more cameras Police and Transport Authorities who treat truck drivers like Public Enemy #1, why would they enter the Industry? Why? Not that a man can even take his Son or Daughter in the truck with them anymore like we all did in the day and train them on the job, now OH&amp;S is that tight, kids </w:t>
            </w:r>
            <w:proofErr w:type="spellStart"/>
            <w:r>
              <w:t>can not</w:t>
            </w:r>
            <w:proofErr w:type="spellEnd"/>
            <w:r>
              <w:t xml:space="preserve"> go near a truck anymore. THAT IS THE TRUTH A driver has the weekend off and heads to work on Monday Night at 7pm, one week he can drive for 10 hours straight in the seat and not even feel like he has been working for 1 hour, The next week he might need a 30 minute sleep one hour after he leaves, regardless of what cameras you have over his head and whatever his work dairy states in the front pages, he is human and THAT IS THE TRUTH Driver has 10 hours to complete a run, one week the weather is perfect, the traffic is quite, all is well at home and he is a good mood, the run goes smoothly and he feels great all the way, the very next week, the weather is cold, windy, there are cars getting in his way everywhere and his good Wife is home alone with two sick school kids and asking him why he even does this job anymore? They argue over the phone, he feels cold, lonely and lousy, as a result, he wants to pull up each few hours and have a lay down and a nap to feel a bit better, however he </w:t>
            </w:r>
            <w:proofErr w:type="spellStart"/>
            <w:r>
              <w:t>can not</w:t>
            </w:r>
            <w:proofErr w:type="spellEnd"/>
            <w:r>
              <w:t>, because your damn Safety-Cam- Cameras will screw him over with his work hours in his work diary, so he keeps on going, leading to feeling fatigued while driving. THAT IS THE TRUTH.</w:t>
            </w:r>
          </w:p>
        </w:tc>
      </w:tr>
      <w:tr w:rsidR="004649D1" w:rsidTr="0068184D">
        <w:trPr>
          <w:cantSplit/>
          <w:trHeight w:val="308"/>
        </w:trPr>
        <w:tc>
          <w:tcPr>
            <w:tcW w:w="851" w:type="dxa"/>
          </w:tcPr>
          <w:p w:rsidR="004649D1" w:rsidRPr="00B53560" w:rsidRDefault="004649D1" w:rsidP="0083293C">
            <w:pPr>
              <w:pStyle w:val="TableBodyText"/>
              <w:jc w:val="left"/>
              <w:rPr>
                <w:rFonts w:cs="Arial"/>
                <w:szCs w:val="18"/>
              </w:rPr>
            </w:pPr>
            <w:r>
              <w:rPr>
                <w:rFonts w:cs="Arial"/>
                <w:szCs w:val="18"/>
              </w:rPr>
              <w:t>5</w:t>
            </w:r>
          </w:p>
        </w:tc>
        <w:tc>
          <w:tcPr>
            <w:tcW w:w="7938" w:type="dxa"/>
            <w:shd w:val="clear" w:color="auto" w:fill="auto"/>
          </w:tcPr>
          <w:p w:rsidR="004649D1" w:rsidRPr="00B53560" w:rsidRDefault="00D112DF" w:rsidP="00C16453">
            <w:pPr>
              <w:pStyle w:val="TableBodyText"/>
              <w:jc w:val="both"/>
              <w:rPr>
                <w:rFonts w:cs="Arial"/>
                <w:color w:val="000000"/>
                <w:szCs w:val="18"/>
              </w:rPr>
            </w:pPr>
            <w:r>
              <w:t xml:space="preserve">I run a safe small transport business without any accreditation schemes. I fortunately do not need to worry about access permits for my business but are told by many operators about the difficulty and time frames of doing so that don’t align with the reality of rural transport. Driving hours don’t often affect me but when they do their is not enough flexibility for unforeseen circumstances which could result in me not being able to make it home, forcing me to spend the night away from home with no real rest despite being less than an hour from home. As a Livestock Transporter I </w:t>
            </w:r>
            <w:r>
              <w:lastRenderedPageBreak/>
              <w:t>am regularly required to use unsafe infrastructure to load and unload my truck causing unnecessary fatigue and time loss.</w:t>
            </w:r>
          </w:p>
        </w:tc>
      </w:tr>
      <w:tr w:rsidR="004649D1" w:rsidTr="0068184D">
        <w:trPr>
          <w:cantSplit/>
          <w:trHeight w:val="308"/>
        </w:trPr>
        <w:tc>
          <w:tcPr>
            <w:tcW w:w="851" w:type="dxa"/>
          </w:tcPr>
          <w:p w:rsidR="004649D1" w:rsidRPr="00DE410B" w:rsidRDefault="004649D1" w:rsidP="0083293C">
            <w:pPr>
              <w:pStyle w:val="TableBodyText"/>
              <w:jc w:val="left"/>
              <w:rPr>
                <w:rFonts w:cs="Arial"/>
                <w:szCs w:val="18"/>
              </w:rPr>
            </w:pPr>
            <w:r>
              <w:rPr>
                <w:rFonts w:cs="Arial"/>
                <w:szCs w:val="18"/>
              </w:rPr>
              <w:lastRenderedPageBreak/>
              <w:t>6</w:t>
            </w:r>
          </w:p>
        </w:tc>
        <w:tc>
          <w:tcPr>
            <w:tcW w:w="7938" w:type="dxa"/>
            <w:shd w:val="clear" w:color="auto" w:fill="auto"/>
          </w:tcPr>
          <w:p w:rsidR="00D112DF" w:rsidRPr="00D112DF" w:rsidRDefault="00D112DF" w:rsidP="00D112DF">
            <w:pPr>
              <w:jc w:val="both"/>
              <w:rPr>
                <w:rFonts w:asciiTheme="majorHAnsi" w:hAnsiTheme="majorHAnsi" w:cstheme="majorHAnsi"/>
                <w:sz w:val="18"/>
                <w:szCs w:val="18"/>
                <w:lang w:eastAsia="en-US"/>
              </w:rPr>
            </w:pPr>
            <w:r w:rsidRPr="00D112DF">
              <w:rPr>
                <w:rFonts w:asciiTheme="majorHAnsi" w:hAnsiTheme="majorHAnsi" w:cstheme="majorHAnsi"/>
                <w:sz w:val="18"/>
                <w:szCs w:val="18"/>
                <w:lang w:eastAsia="en-US"/>
              </w:rPr>
              <w:t xml:space="preserve">The jurisdictions covered by </w:t>
            </w:r>
            <w:proofErr w:type="spellStart"/>
            <w:r w:rsidRPr="00D112DF">
              <w:rPr>
                <w:rFonts w:asciiTheme="majorHAnsi" w:hAnsiTheme="majorHAnsi" w:cstheme="majorHAnsi"/>
                <w:sz w:val="18"/>
                <w:szCs w:val="18"/>
                <w:lang w:eastAsia="en-US"/>
              </w:rPr>
              <w:t>nhvr</w:t>
            </w:r>
            <w:proofErr w:type="spellEnd"/>
            <w:r w:rsidRPr="00D112DF">
              <w:rPr>
                <w:rFonts w:asciiTheme="majorHAnsi" w:hAnsiTheme="majorHAnsi" w:cstheme="majorHAnsi"/>
                <w:sz w:val="18"/>
                <w:szCs w:val="18"/>
                <w:lang w:eastAsia="en-US"/>
              </w:rPr>
              <w:t xml:space="preserve"> seem to learn nothing from experience Nothing in the form of regulating drivers activities is saving lives on the road As u are possibly aware a big portion of freight is not direct work of the company with its name on the door of the truck they are in fact contractors So a journey management plan is produced by the third party not drivers employer who is ultimately responsible for providing a safe work place not the third party l will just give an example Sydney Perth Depart 12 midnight expectation to drive 14 hours rest 14 hours and so on eta Perth about 6am day 4 average speed is stipulated at 90 </w:t>
            </w:r>
            <w:proofErr w:type="spellStart"/>
            <w:r w:rsidRPr="00D112DF">
              <w:rPr>
                <w:rFonts w:asciiTheme="majorHAnsi" w:hAnsiTheme="majorHAnsi" w:cstheme="majorHAnsi"/>
                <w:sz w:val="18"/>
                <w:szCs w:val="18"/>
                <w:lang w:eastAsia="en-US"/>
              </w:rPr>
              <w:t>kph</w:t>
            </w:r>
            <w:proofErr w:type="spellEnd"/>
            <w:r w:rsidRPr="00D112DF">
              <w:rPr>
                <w:rFonts w:asciiTheme="majorHAnsi" w:hAnsiTheme="majorHAnsi" w:cstheme="majorHAnsi"/>
                <w:sz w:val="18"/>
                <w:szCs w:val="18"/>
                <w:lang w:eastAsia="en-US"/>
              </w:rPr>
              <w:t xml:space="preserve"> penalties apply for being late Impact on driver 4 night shifts and go flat out all the way GO FIGURE Fatigue management for long distance operations is not rocket science remedies as follows Max time between 7 hr breaks 17 hrs Max work time in 72 hours is 45 hrs(that stops the cowboys) This would be min standard No bfn No </w:t>
            </w:r>
            <w:proofErr w:type="spellStart"/>
            <w:r w:rsidRPr="00D112DF">
              <w:rPr>
                <w:rFonts w:asciiTheme="majorHAnsi" w:hAnsiTheme="majorHAnsi" w:cstheme="majorHAnsi"/>
                <w:sz w:val="18"/>
                <w:szCs w:val="18"/>
                <w:lang w:eastAsia="en-US"/>
              </w:rPr>
              <w:t>afm</w:t>
            </w:r>
            <w:proofErr w:type="spellEnd"/>
            <w:r w:rsidRPr="00D112DF">
              <w:rPr>
                <w:rFonts w:asciiTheme="majorHAnsi" w:hAnsiTheme="majorHAnsi" w:cstheme="majorHAnsi"/>
                <w:sz w:val="18"/>
                <w:szCs w:val="18"/>
                <w:lang w:eastAsia="en-US"/>
              </w:rPr>
              <w:t xml:space="preserve"> Distress transport and go to the operators and third parties to impose penalties it will very quickly change attitudes This is not for publication A east coast company working east west into WA fined up to 250000 dollars are now model citizens so it do</w:t>
            </w:r>
            <w:r>
              <w:rPr>
                <w:rFonts w:asciiTheme="majorHAnsi" w:hAnsiTheme="majorHAnsi" w:cstheme="majorHAnsi"/>
                <w:sz w:val="18"/>
                <w:szCs w:val="18"/>
                <w:lang w:eastAsia="en-US"/>
              </w:rPr>
              <w:t>e</w:t>
            </w:r>
            <w:r w:rsidRPr="00D112DF">
              <w:rPr>
                <w:rFonts w:asciiTheme="majorHAnsi" w:hAnsiTheme="majorHAnsi" w:cstheme="majorHAnsi"/>
                <w:sz w:val="18"/>
                <w:szCs w:val="18"/>
                <w:lang w:eastAsia="en-US"/>
              </w:rPr>
              <w:t>s work</w:t>
            </w:r>
          </w:p>
          <w:p w:rsidR="004649D1" w:rsidRPr="00DE410B" w:rsidRDefault="004649D1" w:rsidP="0083293C">
            <w:pPr>
              <w:pStyle w:val="TableBodyText"/>
              <w:jc w:val="both"/>
              <w:rPr>
                <w:rFonts w:cs="Arial"/>
                <w:color w:val="000000"/>
                <w:szCs w:val="18"/>
              </w:rPr>
            </w:pPr>
          </w:p>
        </w:tc>
      </w:tr>
      <w:tr w:rsidR="00CF4C99" w:rsidTr="0068184D">
        <w:trPr>
          <w:cantSplit/>
          <w:trHeight w:val="308"/>
        </w:trPr>
        <w:tc>
          <w:tcPr>
            <w:tcW w:w="851" w:type="dxa"/>
          </w:tcPr>
          <w:p w:rsidR="00CF4C99" w:rsidRDefault="00CF4C99" w:rsidP="0083293C">
            <w:pPr>
              <w:pStyle w:val="TableBodyText"/>
              <w:jc w:val="left"/>
              <w:rPr>
                <w:rFonts w:cs="Arial"/>
                <w:szCs w:val="18"/>
              </w:rPr>
            </w:pPr>
            <w:r>
              <w:rPr>
                <w:rFonts w:cs="Arial"/>
                <w:szCs w:val="18"/>
              </w:rPr>
              <w:t>7</w:t>
            </w:r>
          </w:p>
        </w:tc>
        <w:tc>
          <w:tcPr>
            <w:tcW w:w="7938" w:type="dxa"/>
            <w:shd w:val="clear" w:color="auto" w:fill="auto"/>
          </w:tcPr>
          <w:p w:rsidR="00CF4C99" w:rsidRPr="00CF4C99" w:rsidRDefault="00CF4C99" w:rsidP="00CF4C99">
            <w:pPr>
              <w:jc w:val="both"/>
              <w:rPr>
                <w:rFonts w:asciiTheme="majorHAnsi" w:hAnsiTheme="majorHAnsi" w:cstheme="majorHAnsi"/>
                <w:sz w:val="18"/>
                <w:szCs w:val="18"/>
                <w:lang w:eastAsia="en-US"/>
              </w:rPr>
            </w:pPr>
            <w:r w:rsidRPr="00CF4C99">
              <w:rPr>
                <w:rFonts w:asciiTheme="majorHAnsi" w:hAnsiTheme="majorHAnsi" w:cstheme="majorHAnsi"/>
                <w:sz w:val="18"/>
                <w:szCs w:val="18"/>
                <w:lang w:eastAsia="en-US"/>
              </w:rPr>
              <w:t>Recording of daily load weights in South Australia seems of no benefit</w:t>
            </w:r>
            <w:proofErr w:type="gramStart"/>
            <w:r w:rsidRPr="00CF4C99">
              <w:rPr>
                <w:rFonts w:asciiTheme="majorHAnsi" w:hAnsiTheme="majorHAnsi" w:cstheme="majorHAnsi"/>
                <w:sz w:val="18"/>
                <w:szCs w:val="18"/>
                <w:lang w:eastAsia="en-US"/>
              </w:rPr>
              <w:t>..</w:t>
            </w:r>
            <w:proofErr w:type="gramEnd"/>
            <w:r w:rsidRPr="00CF4C99">
              <w:rPr>
                <w:rFonts w:asciiTheme="majorHAnsi" w:hAnsiTheme="majorHAnsi" w:cstheme="majorHAnsi"/>
                <w:sz w:val="18"/>
                <w:szCs w:val="18"/>
                <w:lang w:eastAsia="en-US"/>
              </w:rPr>
              <w:t xml:space="preserve"> We fill out </w:t>
            </w:r>
            <w:proofErr w:type="spellStart"/>
            <w:r w:rsidRPr="00CF4C99">
              <w:rPr>
                <w:rFonts w:asciiTheme="majorHAnsi" w:hAnsiTheme="majorHAnsi" w:cstheme="majorHAnsi"/>
                <w:sz w:val="18"/>
                <w:szCs w:val="18"/>
                <w:lang w:eastAsia="en-US"/>
              </w:rPr>
              <w:t>loadsheets</w:t>
            </w:r>
            <w:proofErr w:type="spellEnd"/>
            <w:r w:rsidRPr="00CF4C99">
              <w:rPr>
                <w:rFonts w:asciiTheme="majorHAnsi" w:hAnsiTheme="majorHAnsi" w:cstheme="majorHAnsi"/>
                <w:sz w:val="18"/>
                <w:szCs w:val="18"/>
                <w:lang w:eastAsia="en-US"/>
              </w:rPr>
              <w:t xml:space="preserve"> with weights all year with weighbridge calibrations that are only looked at, at audit </w:t>
            </w:r>
            <w:proofErr w:type="gramStart"/>
            <w:r w:rsidRPr="00CF4C99">
              <w:rPr>
                <w:rFonts w:asciiTheme="majorHAnsi" w:hAnsiTheme="majorHAnsi" w:cstheme="majorHAnsi"/>
                <w:sz w:val="18"/>
                <w:szCs w:val="18"/>
                <w:lang w:eastAsia="en-US"/>
              </w:rPr>
              <w:t>time ..of</w:t>
            </w:r>
            <w:proofErr w:type="gramEnd"/>
            <w:r w:rsidRPr="00CF4C99">
              <w:rPr>
                <w:rFonts w:asciiTheme="majorHAnsi" w:hAnsiTheme="majorHAnsi" w:cstheme="majorHAnsi"/>
                <w:sz w:val="18"/>
                <w:szCs w:val="18"/>
                <w:lang w:eastAsia="en-US"/>
              </w:rPr>
              <w:t xml:space="preserve"> which out of a possible 800 loads they audit 5.. This seems like a waste of my time considering it doesn't need to be filled out in other states</w:t>
            </w:r>
            <w:proofErr w:type="gramStart"/>
            <w:r w:rsidRPr="00CF4C99">
              <w:rPr>
                <w:rFonts w:asciiTheme="majorHAnsi" w:hAnsiTheme="majorHAnsi" w:cstheme="majorHAnsi"/>
                <w:sz w:val="18"/>
                <w:szCs w:val="18"/>
                <w:lang w:eastAsia="en-US"/>
              </w:rPr>
              <w:t>..</w:t>
            </w:r>
            <w:proofErr w:type="gramEnd"/>
            <w:r w:rsidRPr="00CF4C99">
              <w:rPr>
                <w:rFonts w:asciiTheme="majorHAnsi" w:hAnsiTheme="majorHAnsi" w:cstheme="majorHAnsi"/>
                <w:sz w:val="18"/>
                <w:szCs w:val="18"/>
                <w:lang w:eastAsia="en-US"/>
              </w:rPr>
              <w:t xml:space="preserve"> Our weights are </w:t>
            </w:r>
            <w:proofErr w:type="spellStart"/>
            <w:r w:rsidRPr="00CF4C99">
              <w:rPr>
                <w:rFonts w:asciiTheme="majorHAnsi" w:hAnsiTheme="majorHAnsi" w:cstheme="majorHAnsi"/>
                <w:sz w:val="18"/>
                <w:szCs w:val="18"/>
                <w:lang w:eastAsia="en-US"/>
              </w:rPr>
              <w:t>self regulated</w:t>
            </w:r>
            <w:proofErr w:type="spellEnd"/>
            <w:r w:rsidRPr="00CF4C99">
              <w:rPr>
                <w:rFonts w:asciiTheme="majorHAnsi" w:hAnsiTheme="majorHAnsi" w:cstheme="majorHAnsi"/>
                <w:sz w:val="18"/>
                <w:szCs w:val="18"/>
                <w:lang w:eastAsia="en-US"/>
              </w:rPr>
              <w:t xml:space="preserve"> as if we overload by 1 kilogram at the mills we deliver to we are given a mandatory day off resulting in a days lost income .. Also we have complained endlessly about being stuck in line ups at mills waiting to unload for up to 2 hrs and being forced to move up the queue every 10 </w:t>
            </w:r>
            <w:proofErr w:type="gramStart"/>
            <w:r w:rsidRPr="00CF4C99">
              <w:rPr>
                <w:rFonts w:asciiTheme="majorHAnsi" w:hAnsiTheme="majorHAnsi" w:cstheme="majorHAnsi"/>
                <w:sz w:val="18"/>
                <w:szCs w:val="18"/>
                <w:lang w:eastAsia="en-US"/>
              </w:rPr>
              <w:t>mins ..</w:t>
            </w:r>
            <w:proofErr w:type="gramEnd"/>
            <w:r w:rsidRPr="00CF4C99">
              <w:rPr>
                <w:rFonts w:asciiTheme="majorHAnsi" w:hAnsiTheme="majorHAnsi" w:cstheme="majorHAnsi"/>
                <w:sz w:val="18"/>
                <w:szCs w:val="18"/>
                <w:lang w:eastAsia="en-US"/>
              </w:rPr>
              <w:t xml:space="preserve"> The mill ignores our complaints and we have rung NHVR numerous times with no follow </w:t>
            </w:r>
            <w:proofErr w:type="gramStart"/>
            <w:r w:rsidRPr="00CF4C99">
              <w:rPr>
                <w:rFonts w:asciiTheme="majorHAnsi" w:hAnsiTheme="majorHAnsi" w:cstheme="majorHAnsi"/>
                <w:sz w:val="18"/>
                <w:szCs w:val="18"/>
                <w:lang w:eastAsia="en-US"/>
              </w:rPr>
              <w:t>up ..this</w:t>
            </w:r>
            <w:proofErr w:type="gramEnd"/>
            <w:r w:rsidRPr="00CF4C99">
              <w:rPr>
                <w:rFonts w:asciiTheme="majorHAnsi" w:hAnsiTheme="majorHAnsi" w:cstheme="majorHAnsi"/>
                <w:sz w:val="18"/>
                <w:szCs w:val="18"/>
                <w:lang w:eastAsia="en-US"/>
              </w:rPr>
              <w:t xml:space="preserve"> Is South West Fibre mill at Myamyn Vic so are we meant to just continuously put up with being forced to break fatigue laws.. </w:t>
            </w:r>
            <w:proofErr w:type="gramStart"/>
            <w:r w:rsidRPr="00CF4C99">
              <w:rPr>
                <w:rFonts w:asciiTheme="majorHAnsi" w:hAnsiTheme="majorHAnsi" w:cstheme="majorHAnsi"/>
                <w:sz w:val="18"/>
                <w:szCs w:val="18"/>
                <w:lang w:eastAsia="en-US"/>
              </w:rPr>
              <w:t>this</w:t>
            </w:r>
            <w:proofErr w:type="gramEnd"/>
            <w:r w:rsidRPr="00CF4C99">
              <w:rPr>
                <w:rFonts w:asciiTheme="majorHAnsi" w:hAnsiTheme="majorHAnsi" w:cstheme="majorHAnsi"/>
                <w:sz w:val="18"/>
                <w:szCs w:val="18"/>
                <w:lang w:eastAsia="en-US"/>
              </w:rPr>
              <w:t xml:space="preserve"> seems ridiculous ..!!! Would also love to see length laws changed to allow me to have my 909 KENWORTH 50 inch sleeper with 34 pallet trailers legal</w:t>
            </w:r>
            <w:proofErr w:type="gramStart"/>
            <w:r w:rsidRPr="00CF4C99">
              <w:rPr>
                <w:rFonts w:asciiTheme="majorHAnsi" w:hAnsiTheme="majorHAnsi" w:cstheme="majorHAnsi"/>
                <w:sz w:val="18"/>
                <w:szCs w:val="18"/>
                <w:lang w:eastAsia="en-US"/>
              </w:rPr>
              <w:t>..</w:t>
            </w:r>
            <w:proofErr w:type="gramEnd"/>
            <w:r w:rsidRPr="00CF4C99">
              <w:rPr>
                <w:rFonts w:asciiTheme="majorHAnsi" w:hAnsiTheme="majorHAnsi" w:cstheme="majorHAnsi"/>
                <w:sz w:val="18"/>
                <w:szCs w:val="18"/>
                <w:lang w:eastAsia="en-US"/>
              </w:rPr>
              <w:t xml:space="preserve"> As I spend up to 5 weeks away at a time this bunk space makes </w:t>
            </w:r>
            <w:r>
              <w:rPr>
                <w:rFonts w:asciiTheme="majorHAnsi" w:hAnsiTheme="majorHAnsi" w:cstheme="majorHAnsi"/>
                <w:sz w:val="18"/>
                <w:szCs w:val="18"/>
                <w:lang w:eastAsia="en-US"/>
              </w:rPr>
              <w:t>life a whole lot more bearable.</w:t>
            </w:r>
          </w:p>
          <w:p w:rsidR="00CF4C99" w:rsidRPr="00D112DF" w:rsidRDefault="00CF4C99" w:rsidP="00D112DF">
            <w:pPr>
              <w:jc w:val="both"/>
              <w:rPr>
                <w:rFonts w:asciiTheme="majorHAnsi" w:hAnsiTheme="majorHAnsi" w:cstheme="majorHAnsi"/>
                <w:sz w:val="18"/>
                <w:szCs w:val="18"/>
                <w:lang w:eastAsia="en-US"/>
              </w:rPr>
            </w:pPr>
          </w:p>
        </w:tc>
      </w:tr>
      <w:tr w:rsidR="00FB596E" w:rsidTr="0068184D">
        <w:trPr>
          <w:cantSplit/>
          <w:trHeight w:val="308"/>
        </w:trPr>
        <w:tc>
          <w:tcPr>
            <w:tcW w:w="851" w:type="dxa"/>
          </w:tcPr>
          <w:p w:rsidR="00FB596E" w:rsidRDefault="00FB596E" w:rsidP="0083293C">
            <w:pPr>
              <w:pStyle w:val="TableBodyText"/>
              <w:jc w:val="left"/>
              <w:rPr>
                <w:rFonts w:cs="Arial"/>
                <w:szCs w:val="18"/>
              </w:rPr>
            </w:pPr>
            <w:r>
              <w:rPr>
                <w:rFonts w:cs="Arial"/>
                <w:szCs w:val="18"/>
              </w:rPr>
              <w:t>8</w:t>
            </w:r>
          </w:p>
        </w:tc>
        <w:tc>
          <w:tcPr>
            <w:tcW w:w="7938" w:type="dxa"/>
            <w:shd w:val="clear" w:color="auto" w:fill="auto"/>
          </w:tcPr>
          <w:p w:rsidR="00FB596E" w:rsidRPr="00FB596E" w:rsidRDefault="00FB596E" w:rsidP="00CF4C99">
            <w:pPr>
              <w:jc w:val="both"/>
              <w:rPr>
                <w:rFonts w:asciiTheme="majorHAnsi" w:hAnsiTheme="majorHAnsi" w:cstheme="majorHAnsi"/>
                <w:sz w:val="18"/>
                <w:szCs w:val="18"/>
                <w:lang w:eastAsia="en-US"/>
              </w:rPr>
            </w:pPr>
            <w:r w:rsidRPr="00FB596E">
              <w:rPr>
                <w:rFonts w:asciiTheme="majorHAnsi" w:hAnsiTheme="majorHAnsi" w:cstheme="majorHAnsi"/>
                <w:sz w:val="18"/>
                <w:szCs w:val="18"/>
              </w:rPr>
              <w:t>Drivers need to rest when they are tired not when a book tells them too</w:t>
            </w:r>
          </w:p>
        </w:tc>
      </w:tr>
    </w:tbl>
    <w:p w:rsidR="00D434A0" w:rsidRPr="00E53CDA" w:rsidRDefault="00D434A0" w:rsidP="0010384B">
      <w:pPr>
        <w:pStyle w:val="BodyText"/>
        <w:rPr>
          <w:rFonts w:asciiTheme="minorHAnsi" w:hAnsiTheme="minorHAnsi" w:cstheme="minorHAnsi"/>
        </w:rPr>
      </w:pPr>
    </w:p>
    <w:sectPr w:rsidR="00D434A0" w:rsidRPr="00E53CDA" w:rsidSect="000E55A9">
      <w:headerReference w:type="even" r:id="rId9"/>
      <w:headerReference w:type="default" r:id="rId10"/>
      <w:footerReference w:type="even" r:id="rId11"/>
      <w:footerReference w:type="default" r:id="rId12"/>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FA5" w:rsidRDefault="00961FA5">
      <w:r>
        <w:separator/>
      </w:r>
    </w:p>
  </w:endnote>
  <w:endnote w:type="continuationSeparator" w:id="0">
    <w:p w:rsidR="00961FA5" w:rsidRDefault="009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rsidTr="005F48ED">
      <w:trPr>
        <w:trHeight w:hRule="exact" w:val="567"/>
      </w:trPr>
      <w:tc>
        <w:tcPr>
          <w:tcW w:w="510" w:type="dxa"/>
        </w:tcPr>
        <w:p w:rsidR="00681B6B" w:rsidRPr="00A24443" w:rsidRDefault="00681B6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92B87">
            <w:rPr>
              <w:rStyle w:val="PageNumber"/>
              <w:caps w:val="0"/>
              <w:noProof/>
            </w:rPr>
            <w:t>2</w:t>
          </w:r>
          <w:r w:rsidRPr="00A24443">
            <w:rPr>
              <w:rStyle w:val="PageNumber"/>
              <w:caps w:val="0"/>
            </w:rPr>
            <w:fldChar w:fldCharType="end"/>
          </w:r>
        </w:p>
      </w:tc>
      <w:tc>
        <w:tcPr>
          <w:tcW w:w="7767" w:type="dxa"/>
        </w:tcPr>
        <w:p w:rsidR="00681B6B" w:rsidRPr="0013739A" w:rsidRDefault="0068184D" w:rsidP="0013739A">
          <w:pPr>
            <w:pStyle w:val="Footer"/>
            <w:rPr>
              <w:rFonts w:cs="Arial"/>
            </w:rPr>
          </w:pPr>
          <w:bookmarkStart w:id="1" w:name="DraftReportEven"/>
          <w:bookmarkEnd w:id="1"/>
          <w:r w:rsidRPr="0068184D">
            <w:rPr>
              <w:rFonts w:cs="Arial"/>
            </w:rPr>
            <w:t>National Transport Regulatory Reform</w:t>
          </w:r>
        </w:p>
      </w:tc>
      <w:tc>
        <w:tcPr>
          <w:tcW w:w="510" w:type="dxa"/>
        </w:tcPr>
        <w:p w:rsidR="00681B6B" w:rsidRDefault="00681B6B" w:rsidP="0019293B">
          <w:pPr>
            <w:pStyle w:val="Footer"/>
          </w:pPr>
        </w:p>
      </w:tc>
    </w:tr>
  </w:tbl>
  <w:p w:rsidR="00681B6B" w:rsidRDefault="00681B6B"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rsidTr="005F48ED">
      <w:trPr>
        <w:trHeight w:hRule="exact" w:val="567"/>
      </w:trPr>
      <w:tc>
        <w:tcPr>
          <w:tcW w:w="510" w:type="dxa"/>
        </w:tcPr>
        <w:p w:rsidR="00681B6B" w:rsidRDefault="00681B6B">
          <w:pPr>
            <w:pStyle w:val="Footer"/>
            <w:ind w:right="360" w:firstLine="360"/>
          </w:pPr>
        </w:p>
      </w:tc>
      <w:tc>
        <w:tcPr>
          <w:tcW w:w="7767" w:type="dxa"/>
        </w:tcPr>
        <w:p w:rsidR="00681B6B" w:rsidRPr="00BA5B14" w:rsidRDefault="00B4261C" w:rsidP="00FE72FE">
          <w:pPr>
            <w:pStyle w:val="Footer"/>
            <w:jc w:val="right"/>
            <w:rPr>
              <w:rFonts w:cs="Arial"/>
            </w:rPr>
          </w:pPr>
          <w:r w:rsidRPr="00B4261C">
            <w:rPr>
              <w:rFonts w:cs="Arial"/>
            </w:rPr>
            <w:t>Br</w:t>
          </w:r>
          <w:r w:rsidR="00944E0B">
            <w:rPr>
              <w:rFonts w:cs="Arial"/>
            </w:rPr>
            <w:t xml:space="preserve">ief </w:t>
          </w:r>
          <w:r w:rsidR="00FE72FE">
            <w:rPr>
              <w:rFonts w:cs="Arial"/>
            </w:rPr>
            <w:t>comments</w:t>
          </w:r>
          <w:r w:rsidR="00944E0B">
            <w:rPr>
              <w:rFonts w:cs="Arial"/>
            </w:rPr>
            <w:t xml:space="preserve"> received </w:t>
          </w:r>
          <w:r w:rsidR="00FE72FE">
            <w:rPr>
              <w:rFonts w:cs="Arial"/>
            </w:rPr>
            <w:t>before</w:t>
          </w:r>
          <w:r w:rsidR="00944E0B">
            <w:rPr>
              <w:rFonts w:cs="Arial"/>
            </w:rPr>
            <w:t xml:space="preserve"> </w:t>
          </w:r>
          <w:r w:rsidR="00FE72FE">
            <w:rPr>
              <w:rFonts w:cs="Arial"/>
            </w:rPr>
            <w:t>11</w:t>
          </w:r>
          <w:r w:rsidR="0068184D">
            <w:rPr>
              <w:rFonts w:cs="Arial"/>
            </w:rPr>
            <w:t>/09</w:t>
          </w:r>
          <w:r w:rsidR="00BE7B20">
            <w:rPr>
              <w:rFonts w:cs="Arial"/>
            </w:rPr>
            <w:t>/2019</w:t>
          </w:r>
        </w:p>
      </w:tc>
      <w:tc>
        <w:tcPr>
          <w:tcW w:w="510" w:type="dxa"/>
        </w:tcPr>
        <w:p w:rsidR="00681B6B" w:rsidRPr="00A24443" w:rsidRDefault="00681B6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92B87">
            <w:rPr>
              <w:rStyle w:val="PageNumber"/>
              <w:caps w:val="0"/>
              <w:noProof/>
            </w:rPr>
            <w:t>1</w:t>
          </w:r>
          <w:r w:rsidRPr="00A24443">
            <w:rPr>
              <w:rStyle w:val="PageNumber"/>
              <w:caps w:val="0"/>
            </w:rPr>
            <w:fldChar w:fldCharType="end"/>
          </w:r>
        </w:p>
      </w:tc>
    </w:tr>
  </w:tbl>
  <w:p w:rsidR="00681B6B" w:rsidRDefault="00681B6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FA5" w:rsidRDefault="00961FA5">
      <w:r>
        <w:separator/>
      </w:r>
    </w:p>
  </w:footnote>
  <w:footnote w:type="continuationSeparator" w:id="0">
    <w:p w:rsidR="00961FA5" w:rsidRDefault="00961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81B6B">
      <w:tc>
        <w:tcPr>
          <w:tcW w:w="2155" w:type="dxa"/>
          <w:tcBorders>
            <w:top w:val="single" w:sz="24" w:space="0" w:color="auto"/>
          </w:tcBorders>
        </w:tcPr>
        <w:p w:rsidR="00681B6B" w:rsidRDefault="00681B6B" w:rsidP="0019293B">
          <w:pPr>
            <w:pStyle w:val="HeaderEven"/>
          </w:pPr>
        </w:p>
      </w:tc>
      <w:tc>
        <w:tcPr>
          <w:tcW w:w="6634" w:type="dxa"/>
          <w:tcBorders>
            <w:top w:val="single" w:sz="6" w:space="0" w:color="auto"/>
          </w:tcBorders>
        </w:tcPr>
        <w:p w:rsidR="00681B6B" w:rsidRDefault="00681B6B" w:rsidP="0019293B">
          <w:pPr>
            <w:pStyle w:val="HeaderEven"/>
          </w:pPr>
        </w:p>
      </w:tc>
    </w:tr>
  </w:tbl>
  <w:p w:rsidR="00681B6B" w:rsidRDefault="00681B6B"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81B6B">
      <w:tc>
        <w:tcPr>
          <w:tcW w:w="6634" w:type="dxa"/>
          <w:tcBorders>
            <w:top w:val="single" w:sz="6" w:space="0" w:color="auto"/>
          </w:tcBorders>
        </w:tcPr>
        <w:p w:rsidR="00681B6B" w:rsidRDefault="00681B6B" w:rsidP="00E669E2">
          <w:pPr>
            <w:pStyle w:val="HeaderOdd"/>
          </w:pPr>
        </w:p>
      </w:tc>
      <w:tc>
        <w:tcPr>
          <w:tcW w:w="2155" w:type="dxa"/>
          <w:tcBorders>
            <w:top w:val="single" w:sz="24" w:space="0" w:color="auto"/>
          </w:tcBorders>
        </w:tcPr>
        <w:p w:rsidR="00681B6B" w:rsidRDefault="00681B6B" w:rsidP="00E669E2">
          <w:pPr>
            <w:pStyle w:val="HeaderOdd"/>
          </w:pPr>
        </w:p>
      </w:tc>
    </w:tr>
  </w:tbl>
  <w:p w:rsidR="00681B6B" w:rsidRDefault="00681B6B"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3DF05B0"/>
    <w:multiLevelType w:val="hybridMultilevel"/>
    <w:tmpl w:val="7E40F3CC"/>
    <w:lvl w:ilvl="0" w:tplc="6DCCCE2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GST collection Model"/>
  </w:docVars>
  <w:rsids>
    <w:rsidRoot w:val="00002BDF"/>
    <w:rsid w:val="00002BDF"/>
    <w:rsid w:val="00010C6B"/>
    <w:rsid w:val="000227D5"/>
    <w:rsid w:val="000245AA"/>
    <w:rsid w:val="00024819"/>
    <w:rsid w:val="000302FC"/>
    <w:rsid w:val="0003187B"/>
    <w:rsid w:val="0003664B"/>
    <w:rsid w:val="0004111F"/>
    <w:rsid w:val="00055077"/>
    <w:rsid w:val="000565B3"/>
    <w:rsid w:val="00062574"/>
    <w:rsid w:val="0006661B"/>
    <w:rsid w:val="0007150B"/>
    <w:rsid w:val="000938F5"/>
    <w:rsid w:val="00095663"/>
    <w:rsid w:val="00096E55"/>
    <w:rsid w:val="0009783E"/>
    <w:rsid w:val="000A02CA"/>
    <w:rsid w:val="000A4A70"/>
    <w:rsid w:val="000B0DA5"/>
    <w:rsid w:val="000B1022"/>
    <w:rsid w:val="000B601B"/>
    <w:rsid w:val="000C207E"/>
    <w:rsid w:val="000D41E9"/>
    <w:rsid w:val="000E5458"/>
    <w:rsid w:val="000E55A9"/>
    <w:rsid w:val="000F0035"/>
    <w:rsid w:val="000F04E7"/>
    <w:rsid w:val="000F060A"/>
    <w:rsid w:val="000F0A70"/>
    <w:rsid w:val="000F420B"/>
    <w:rsid w:val="0010384B"/>
    <w:rsid w:val="00110116"/>
    <w:rsid w:val="00120072"/>
    <w:rsid w:val="00126EB8"/>
    <w:rsid w:val="001274D4"/>
    <w:rsid w:val="001363AA"/>
    <w:rsid w:val="0013739A"/>
    <w:rsid w:val="00142165"/>
    <w:rsid w:val="00154435"/>
    <w:rsid w:val="001568D1"/>
    <w:rsid w:val="00162434"/>
    <w:rsid w:val="00163AAB"/>
    <w:rsid w:val="00183E82"/>
    <w:rsid w:val="001841B4"/>
    <w:rsid w:val="001878BB"/>
    <w:rsid w:val="00191AE0"/>
    <w:rsid w:val="0019293B"/>
    <w:rsid w:val="0019426B"/>
    <w:rsid w:val="001A6A4B"/>
    <w:rsid w:val="001A7096"/>
    <w:rsid w:val="001C0865"/>
    <w:rsid w:val="001C0AED"/>
    <w:rsid w:val="001C3ABA"/>
    <w:rsid w:val="001C4B40"/>
    <w:rsid w:val="001C5111"/>
    <w:rsid w:val="001E7BE8"/>
    <w:rsid w:val="001F0248"/>
    <w:rsid w:val="001F3EB3"/>
    <w:rsid w:val="001F4F86"/>
    <w:rsid w:val="00202C2C"/>
    <w:rsid w:val="00203050"/>
    <w:rsid w:val="00203067"/>
    <w:rsid w:val="0020617C"/>
    <w:rsid w:val="002135AB"/>
    <w:rsid w:val="002144BE"/>
    <w:rsid w:val="00217B4C"/>
    <w:rsid w:val="00220E37"/>
    <w:rsid w:val="0022230E"/>
    <w:rsid w:val="00242279"/>
    <w:rsid w:val="00243997"/>
    <w:rsid w:val="0024516C"/>
    <w:rsid w:val="00245C82"/>
    <w:rsid w:val="0025021C"/>
    <w:rsid w:val="00250A67"/>
    <w:rsid w:val="00251182"/>
    <w:rsid w:val="002511EE"/>
    <w:rsid w:val="00251A3B"/>
    <w:rsid w:val="00255E4E"/>
    <w:rsid w:val="002724BA"/>
    <w:rsid w:val="00276B6F"/>
    <w:rsid w:val="00286AF1"/>
    <w:rsid w:val="00291B40"/>
    <w:rsid w:val="002A0638"/>
    <w:rsid w:val="002A1D17"/>
    <w:rsid w:val="002B4008"/>
    <w:rsid w:val="002C439F"/>
    <w:rsid w:val="002C5F46"/>
    <w:rsid w:val="002D0C42"/>
    <w:rsid w:val="002D0E8E"/>
    <w:rsid w:val="002D1D82"/>
    <w:rsid w:val="00301189"/>
    <w:rsid w:val="00301E4A"/>
    <w:rsid w:val="00307AC0"/>
    <w:rsid w:val="003168B8"/>
    <w:rsid w:val="00322D64"/>
    <w:rsid w:val="0032367A"/>
    <w:rsid w:val="00323E09"/>
    <w:rsid w:val="00333932"/>
    <w:rsid w:val="003438ED"/>
    <w:rsid w:val="003469B1"/>
    <w:rsid w:val="003518AA"/>
    <w:rsid w:val="00352165"/>
    <w:rsid w:val="00352A2B"/>
    <w:rsid w:val="00353182"/>
    <w:rsid w:val="003565D9"/>
    <w:rsid w:val="003602E1"/>
    <w:rsid w:val="0037026F"/>
    <w:rsid w:val="00371240"/>
    <w:rsid w:val="00374731"/>
    <w:rsid w:val="00376E59"/>
    <w:rsid w:val="00377EC1"/>
    <w:rsid w:val="00380340"/>
    <w:rsid w:val="00382B70"/>
    <w:rsid w:val="00386DC4"/>
    <w:rsid w:val="0039088E"/>
    <w:rsid w:val="003919F9"/>
    <w:rsid w:val="003920CF"/>
    <w:rsid w:val="003A6436"/>
    <w:rsid w:val="003B23C2"/>
    <w:rsid w:val="003C38B5"/>
    <w:rsid w:val="003C5D99"/>
    <w:rsid w:val="003D1087"/>
    <w:rsid w:val="003D1839"/>
    <w:rsid w:val="003D7412"/>
    <w:rsid w:val="003E2667"/>
    <w:rsid w:val="003E2F59"/>
    <w:rsid w:val="003E746B"/>
    <w:rsid w:val="003F0789"/>
    <w:rsid w:val="003F3ADD"/>
    <w:rsid w:val="00401882"/>
    <w:rsid w:val="004100C8"/>
    <w:rsid w:val="00411DBD"/>
    <w:rsid w:val="00412ACE"/>
    <w:rsid w:val="004145D2"/>
    <w:rsid w:val="00415A2D"/>
    <w:rsid w:val="00426CB4"/>
    <w:rsid w:val="00431249"/>
    <w:rsid w:val="00434C19"/>
    <w:rsid w:val="004375AF"/>
    <w:rsid w:val="00440C33"/>
    <w:rsid w:val="00450810"/>
    <w:rsid w:val="00450F69"/>
    <w:rsid w:val="00462C59"/>
    <w:rsid w:val="004649D1"/>
    <w:rsid w:val="0046682A"/>
    <w:rsid w:val="00470737"/>
    <w:rsid w:val="004761D4"/>
    <w:rsid w:val="00477144"/>
    <w:rsid w:val="00480C78"/>
    <w:rsid w:val="00491380"/>
    <w:rsid w:val="0049459F"/>
    <w:rsid w:val="004965CA"/>
    <w:rsid w:val="004A38DD"/>
    <w:rsid w:val="004B1452"/>
    <w:rsid w:val="004B43AE"/>
    <w:rsid w:val="004C30ED"/>
    <w:rsid w:val="004C5DAB"/>
    <w:rsid w:val="004D5675"/>
    <w:rsid w:val="004E3685"/>
    <w:rsid w:val="004E5F76"/>
    <w:rsid w:val="004E6181"/>
    <w:rsid w:val="004F2F5B"/>
    <w:rsid w:val="0051470B"/>
    <w:rsid w:val="00517795"/>
    <w:rsid w:val="00523639"/>
    <w:rsid w:val="00523B65"/>
    <w:rsid w:val="00531FE5"/>
    <w:rsid w:val="00535927"/>
    <w:rsid w:val="005402FA"/>
    <w:rsid w:val="00554602"/>
    <w:rsid w:val="0056080D"/>
    <w:rsid w:val="005671F2"/>
    <w:rsid w:val="005729BD"/>
    <w:rsid w:val="005758C5"/>
    <w:rsid w:val="00575CBE"/>
    <w:rsid w:val="00580154"/>
    <w:rsid w:val="00582AFB"/>
    <w:rsid w:val="00583C39"/>
    <w:rsid w:val="00586A90"/>
    <w:rsid w:val="00587F28"/>
    <w:rsid w:val="005909CF"/>
    <w:rsid w:val="00591E71"/>
    <w:rsid w:val="005939ED"/>
    <w:rsid w:val="005A0D41"/>
    <w:rsid w:val="005C066D"/>
    <w:rsid w:val="005D057F"/>
    <w:rsid w:val="005D329F"/>
    <w:rsid w:val="005D3B09"/>
    <w:rsid w:val="005E44B3"/>
    <w:rsid w:val="005F48ED"/>
    <w:rsid w:val="00604948"/>
    <w:rsid w:val="00606E78"/>
    <w:rsid w:val="00607BF1"/>
    <w:rsid w:val="006178A6"/>
    <w:rsid w:val="00630D4D"/>
    <w:rsid w:val="00632A74"/>
    <w:rsid w:val="00640681"/>
    <w:rsid w:val="00645FA3"/>
    <w:rsid w:val="00654D42"/>
    <w:rsid w:val="00666E02"/>
    <w:rsid w:val="00671FDD"/>
    <w:rsid w:val="00676441"/>
    <w:rsid w:val="0068184D"/>
    <w:rsid w:val="00681B6B"/>
    <w:rsid w:val="006A4655"/>
    <w:rsid w:val="006A77A0"/>
    <w:rsid w:val="006B2605"/>
    <w:rsid w:val="006B2B3C"/>
    <w:rsid w:val="006B648E"/>
    <w:rsid w:val="006C1D81"/>
    <w:rsid w:val="006C3C7E"/>
    <w:rsid w:val="006C7038"/>
    <w:rsid w:val="006C78DF"/>
    <w:rsid w:val="006E73EF"/>
    <w:rsid w:val="006F431A"/>
    <w:rsid w:val="007053D9"/>
    <w:rsid w:val="007079C9"/>
    <w:rsid w:val="00714D4D"/>
    <w:rsid w:val="007266D3"/>
    <w:rsid w:val="00732029"/>
    <w:rsid w:val="007604BB"/>
    <w:rsid w:val="00772909"/>
    <w:rsid w:val="00785232"/>
    <w:rsid w:val="007943CC"/>
    <w:rsid w:val="0079701E"/>
    <w:rsid w:val="007A21EB"/>
    <w:rsid w:val="007A26FC"/>
    <w:rsid w:val="007B07FE"/>
    <w:rsid w:val="007B1A93"/>
    <w:rsid w:val="007B2798"/>
    <w:rsid w:val="007C36C9"/>
    <w:rsid w:val="007D6401"/>
    <w:rsid w:val="007E01E4"/>
    <w:rsid w:val="007E6877"/>
    <w:rsid w:val="007E7A12"/>
    <w:rsid w:val="007E7FA4"/>
    <w:rsid w:val="007F4A19"/>
    <w:rsid w:val="007F7107"/>
    <w:rsid w:val="00800D4C"/>
    <w:rsid w:val="00805B14"/>
    <w:rsid w:val="0081030F"/>
    <w:rsid w:val="00812F4A"/>
    <w:rsid w:val="0082087D"/>
    <w:rsid w:val="0083293C"/>
    <w:rsid w:val="00835771"/>
    <w:rsid w:val="00842933"/>
    <w:rsid w:val="00845B41"/>
    <w:rsid w:val="00855074"/>
    <w:rsid w:val="0086082C"/>
    <w:rsid w:val="00864ADC"/>
    <w:rsid w:val="00880153"/>
    <w:rsid w:val="00880F97"/>
    <w:rsid w:val="0088133A"/>
    <w:rsid w:val="0089285E"/>
    <w:rsid w:val="0089436C"/>
    <w:rsid w:val="008B58BC"/>
    <w:rsid w:val="008C6685"/>
    <w:rsid w:val="008D26B8"/>
    <w:rsid w:val="008D365C"/>
    <w:rsid w:val="008D5876"/>
    <w:rsid w:val="008D7622"/>
    <w:rsid w:val="008E0CCB"/>
    <w:rsid w:val="008E1611"/>
    <w:rsid w:val="009021A6"/>
    <w:rsid w:val="009030BF"/>
    <w:rsid w:val="00903B52"/>
    <w:rsid w:val="0091032F"/>
    <w:rsid w:val="00914368"/>
    <w:rsid w:val="00931076"/>
    <w:rsid w:val="009345D9"/>
    <w:rsid w:val="00934B15"/>
    <w:rsid w:val="00940C87"/>
    <w:rsid w:val="00942B62"/>
    <w:rsid w:val="00944A68"/>
    <w:rsid w:val="00944E0B"/>
    <w:rsid w:val="00945B41"/>
    <w:rsid w:val="0095323B"/>
    <w:rsid w:val="00956A0C"/>
    <w:rsid w:val="00956BD9"/>
    <w:rsid w:val="00961FA5"/>
    <w:rsid w:val="00962489"/>
    <w:rsid w:val="00967CD3"/>
    <w:rsid w:val="00975671"/>
    <w:rsid w:val="00990C2C"/>
    <w:rsid w:val="00992585"/>
    <w:rsid w:val="0099612A"/>
    <w:rsid w:val="009A08ED"/>
    <w:rsid w:val="009A5171"/>
    <w:rsid w:val="009A54AA"/>
    <w:rsid w:val="009A71F5"/>
    <w:rsid w:val="009B6C69"/>
    <w:rsid w:val="009D197E"/>
    <w:rsid w:val="009D292F"/>
    <w:rsid w:val="009E02EF"/>
    <w:rsid w:val="009E1844"/>
    <w:rsid w:val="009E5F40"/>
    <w:rsid w:val="009E741A"/>
    <w:rsid w:val="009F0D1B"/>
    <w:rsid w:val="009F5BBD"/>
    <w:rsid w:val="009F696D"/>
    <w:rsid w:val="009F6BC6"/>
    <w:rsid w:val="009F74EF"/>
    <w:rsid w:val="00A02826"/>
    <w:rsid w:val="00A07189"/>
    <w:rsid w:val="00A100EC"/>
    <w:rsid w:val="00A15D5A"/>
    <w:rsid w:val="00A17328"/>
    <w:rsid w:val="00A209F2"/>
    <w:rsid w:val="00A23A20"/>
    <w:rsid w:val="00A24443"/>
    <w:rsid w:val="00A268B9"/>
    <w:rsid w:val="00A2703A"/>
    <w:rsid w:val="00A322FA"/>
    <w:rsid w:val="00A33DFF"/>
    <w:rsid w:val="00A35115"/>
    <w:rsid w:val="00A36D9A"/>
    <w:rsid w:val="00A43C97"/>
    <w:rsid w:val="00A451DC"/>
    <w:rsid w:val="00A554AB"/>
    <w:rsid w:val="00A55861"/>
    <w:rsid w:val="00A57062"/>
    <w:rsid w:val="00A67781"/>
    <w:rsid w:val="00A73864"/>
    <w:rsid w:val="00A761F9"/>
    <w:rsid w:val="00A81EED"/>
    <w:rsid w:val="00A8663A"/>
    <w:rsid w:val="00A9262A"/>
    <w:rsid w:val="00A92B53"/>
    <w:rsid w:val="00A94FA6"/>
    <w:rsid w:val="00A95405"/>
    <w:rsid w:val="00AA49A0"/>
    <w:rsid w:val="00AA53B8"/>
    <w:rsid w:val="00AA6710"/>
    <w:rsid w:val="00AB0681"/>
    <w:rsid w:val="00AC3A15"/>
    <w:rsid w:val="00AD0597"/>
    <w:rsid w:val="00AD1B9B"/>
    <w:rsid w:val="00AD520B"/>
    <w:rsid w:val="00AE09CE"/>
    <w:rsid w:val="00AE3BCC"/>
    <w:rsid w:val="00AF55D7"/>
    <w:rsid w:val="00B1502A"/>
    <w:rsid w:val="00B425C3"/>
    <w:rsid w:val="00B4261C"/>
    <w:rsid w:val="00B43C53"/>
    <w:rsid w:val="00B440AD"/>
    <w:rsid w:val="00B479BB"/>
    <w:rsid w:val="00B47BE4"/>
    <w:rsid w:val="00B53560"/>
    <w:rsid w:val="00B53E7E"/>
    <w:rsid w:val="00B6342E"/>
    <w:rsid w:val="00B65105"/>
    <w:rsid w:val="00B7113F"/>
    <w:rsid w:val="00B81D17"/>
    <w:rsid w:val="00BA156C"/>
    <w:rsid w:val="00BA2BCF"/>
    <w:rsid w:val="00BA5B14"/>
    <w:rsid w:val="00BA73B6"/>
    <w:rsid w:val="00BA7E27"/>
    <w:rsid w:val="00BB1A23"/>
    <w:rsid w:val="00BB1E5D"/>
    <w:rsid w:val="00BB2603"/>
    <w:rsid w:val="00BB4FCD"/>
    <w:rsid w:val="00BB55BC"/>
    <w:rsid w:val="00BC04E9"/>
    <w:rsid w:val="00BC322A"/>
    <w:rsid w:val="00BC3708"/>
    <w:rsid w:val="00BD13EA"/>
    <w:rsid w:val="00BD7D4D"/>
    <w:rsid w:val="00BE3808"/>
    <w:rsid w:val="00BE3FEB"/>
    <w:rsid w:val="00BE7B20"/>
    <w:rsid w:val="00BF0544"/>
    <w:rsid w:val="00BF0EAC"/>
    <w:rsid w:val="00BF2F49"/>
    <w:rsid w:val="00C03B88"/>
    <w:rsid w:val="00C04F3C"/>
    <w:rsid w:val="00C062E9"/>
    <w:rsid w:val="00C07B64"/>
    <w:rsid w:val="00C13721"/>
    <w:rsid w:val="00C14FE4"/>
    <w:rsid w:val="00C16453"/>
    <w:rsid w:val="00C3066D"/>
    <w:rsid w:val="00C47075"/>
    <w:rsid w:val="00C47191"/>
    <w:rsid w:val="00C52416"/>
    <w:rsid w:val="00C543F4"/>
    <w:rsid w:val="00C6291C"/>
    <w:rsid w:val="00C633CB"/>
    <w:rsid w:val="00C651C5"/>
    <w:rsid w:val="00C664CD"/>
    <w:rsid w:val="00C736B7"/>
    <w:rsid w:val="00C81D4A"/>
    <w:rsid w:val="00C8762C"/>
    <w:rsid w:val="00C876EF"/>
    <w:rsid w:val="00C92B87"/>
    <w:rsid w:val="00CA00F9"/>
    <w:rsid w:val="00CA2961"/>
    <w:rsid w:val="00CA3063"/>
    <w:rsid w:val="00CB50D7"/>
    <w:rsid w:val="00CB7177"/>
    <w:rsid w:val="00CB7CED"/>
    <w:rsid w:val="00CC070F"/>
    <w:rsid w:val="00CC1998"/>
    <w:rsid w:val="00CC4292"/>
    <w:rsid w:val="00CC4946"/>
    <w:rsid w:val="00CC49B9"/>
    <w:rsid w:val="00CC64A1"/>
    <w:rsid w:val="00CD3A62"/>
    <w:rsid w:val="00CD50F4"/>
    <w:rsid w:val="00CD5BBA"/>
    <w:rsid w:val="00CD7AF8"/>
    <w:rsid w:val="00CE4E4B"/>
    <w:rsid w:val="00CF3B11"/>
    <w:rsid w:val="00CF49B3"/>
    <w:rsid w:val="00CF4C99"/>
    <w:rsid w:val="00CF72A6"/>
    <w:rsid w:val="00CF7E83"/>
    <w:rsid w:val="00D01820"/>
    <w:rsid w:val="00D112DF"/>
    <w:rsid w:val="00D21FA1"/>
    <w:rsid w:val="00D22ED5"/>
    <w:rsid w:val="00D270A4"/>
    <w:rsid w:val="00D31FE9"/>
    <w:rsid w:val="00D34E1B"/>
    <w:rsid w:val="00D376BA"/>
    <w:rsid w:val="00D434A0"/>
    <w:rsid w:val="00D45634"/>
    <w:rsid w:val="00D55006"/>
    <w:rsid w:val="00D5568A"/>
    <w:rsid w:val="00D63D73"/>
    <w:rsid w:val="00D64452"/>
    <w:rsid w:val="00D66E1E"/>
    <w:rsid w:val="00D70696"/>
    <w:rsid w:val="00D75722"/>
    <w:rsid w:val="00D75A47"/>
    <w:rsid w:val="00D80CF5"/>
    <w:rsid w:val="00D875A6"/>
    <w:rsid w:val="00DA305E"/>
    <w:rsid w:val="00DA331B"/>
    <w:rsid w:val="00DA5BBA"/>
    <w:rsid w:val="00DA7A15"/>
    <w:rsid w:val="00DB26D2"/>
    <w:rsid w:val="00DB67C9"/>
    <w:rsid w:val="00DC0C95"/>
    <w:rsid w:val="00DC0E81"/>
    <w:rsid w:val="00DC18CD"/>
    <w:rsid w:val="00DC4F0B"/>
    <w:rsid w:val="00DD3957"/>
    <w:rsid w:val="00DD63F5"/>
    <w:rsid w:val="00DD6580"/>
    <w:rsid w:val="00DE2EDE"/>
    <w:rsid w:val="00DE410B"/>
    <w:rsid w:val="00DF5F4E"/>
    <w:rsid w:val="00E01D7F"/>
    <w:rsid w:val="00E05C03"/>
    <w:rsid w:val="00E17C72"/>
    <w:rsid w:val="00E21FC6"/>
    <w:rsid w:val="00E25739"/>
    <w:rsid w:val="00E431A9"/>
    <w:rsid w:val="00E53CDA"/>
    <w:rsid w:val="00E669E2"/>
    <w:rsid w:val="00E76135"/>
    <w:rsid w:val="00E82F4F"/>
    <w:rsid w:val="00E861B5"/>
    <w:rsid w:val="00E864DF"/>
    <w:rsid w:val="00E90083"/>
    <w:rsid w:val="00E935B9"/>
    <w:rsid w:val="00E978FA"/>
    <w:rsid w:val="00EB2CC3"/>
    <w:rsid w:val="00EB48A5"/>
    <w:rsid w:val="00EC2844"/>
    <w:rsid w:val="00EC5500"/>
    <w:rsid w:val="00ED18F8"/>
    <w:rsid w:val="00ED7A12"/>
    <w:rsid w:val="00EE6EDA"/>
    <w:rsid w:val="00EE778E"/>
    <w:rsid w:val="00EF6719"/>
    <w:rsid w:val="00EF6C6C"/>
    <w:rsid w:val="00F04493"/>
    <w:rsid w:val="00F056FC"/>
    <w:rsid w:val="00F0632F"/>
    <w:rsid w:val="00F069AE"/>
    <w:rsid w:val="00F10476"/>
    <w:rsid w:val="00F12A57"/>
    <w:rsid w:val="00F135D8"/>
    <w:rsid w:val="00F14D9D"/>
    <w:rsid w:val="00F2626B"/>
    <w:rsid w:val="00F27FDA"/>
    <w:rsid w:val="00F31299"/>
    <w:rsid w:val="00F3534A"/>
    <w:rsid w:val="00F35BFB"/>
    <w:rsid w:val="00F36ACC"/>
    <w:rsid w:val="00F43CD3"/>
    <w:rsid w:val="00F51609"/>
    <w:rsid w:val="00F55C25"/>
    <w:rsid w:val="00F65DAC"/>
    <w:rsid w:val="00F67201"/>
    <w:rsid w:val="00F73727"/>
    <w:rsid w:val="00F766A7"/>
    <w:rsid w:val="00F81006"/>
    <w:rsid w:val="00F84518"/>
    <w:rsid w:val="00F85325"/>
    <w:rsid w:val="00F9051C"/>
    <w:rsid w:val="00F967F9"/>
    <w:rsid w:val="00F9773E"/>
    <w:rsid w:val="00FA21DA"/>
    <w:rsid w:val="00FA3878"/>
    <w:rsid w:val="00FB3766"/>
    <w:rsid w:val="00FB3CD7"/>
    <w:rsid w:val="00FB3DDD"/>
    <w:rsid w:val="00FB596E"/>
    <w:rsid w:val="00FB5B89"/>
    <w:rsid w:val="00FD22B1"/>
    <w:rsid w:val="00FD33F1"/>
    <w:rsid w:val="00FD3566"/>
    <w:rsid w:val="00FE5397"/>
    <w:rsid w:val="00FE72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F3DC643-9517-4C1F-A02C-5FAA160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2DF"/>
    <w:rPr>
      <w:rFonts w:eastAsiaTheme="minorHAnsi"/>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paragraph" w:customStyle="1" w:styleId="Chapter">
    <w:name w:val="Chapter"/>
    <w:basedOn w:val="Heading1"/>
    <w:next w:val="BodyText"/>
    <w:semiHidden/>
    <w:rsid w:val="00A17328"/>
    <w:pPr>
      <w:ind w:left="0" w:firstLine="0"/>
      <w:outlineLvl w:val="9"/>
    </w:p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eastAsia="Times New Roman"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rFonts w:eastAsia="Times New Roman"/>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eastAsia="Times New Roman" w:hAnsi="Arial"/>
      <w:b/>
      <w:sz w:val="26"/>
      <w:szCs w:val="26"/>
      <w:lang w:eastAsia="en-US"/>
    </w:rPr>
  </w:style>
  <w:style w:type="character" w:customStyle="1" w:styleId="TOC1Char">
    <w:name w:val="TOC 1 Char"/>
    <w:basedOn w:val="DefaultParagraphFont"/>
    <w:link w:val="TOC1"/>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eastAsia="Times New Roman"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eastAsia="Times New Roman"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eastAsia="Times New Roman"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6682A"/>
    <w:rPr>
      <w:color w:val="78A22F" w:themeColor="hyperlink"/>
      <w:u w:val="single"/>
    </w:rPr>
  </w:style>
  <w:style w:type="paragraph" w:styleId="CommentSubject">
    <w:name w:val="annotation subject"/>
    <w:basedOn w:val="CommentText"/>
    <w:next w:val="CommentText"/>
    <w:link w:val="CommentSubjectChar"/>
    <w:rsid w:val="004375A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375AF"/>
    <w:rPr>
      <w:szCs w:val="24"/>
    </w:rPr>
  </w:style>
  <w:style w:type="character" w:customStyle="1" w:styleId="CommentSubjectChar">
    <w:name w:val="Comment Subject Char"/>
    <w:basedOn w:val="CommentTextChar"/>
    <w:link w:val="CommentSubject"/>
    <w:rsid w:val="004375AF"/>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60003">
      <w:bodyDiv w:val="1"/>
      <w:marLeft w:val="0"/>
      <w:marRight w:val="0"/>
      <w:marTop w:val="0"/>
      <w:marBottom w:val="0"/>
      <w:divBdr>
        <w:top w:val="none" w:sz="0" w:space="0" w:color="auto"/>
        <w:left w:val="none" w:sz="0" w:space="0" w:color="auto"/>
        <w:bottom w:val="none" w:sz="0" w:space="0" w:color="auto"/>
        <w:right w:val="none" w:sz="0" w:space="0" w:color="auto"/>
      </w:divBdr>
    </w:div>
    <w:div w:id="123238668">
      <w:bodyDiv w:val="1"/>
      <w:marLeft w:val="0"/>
      <w:marRight w:val="0"/>
      <w:marTop w:val="0"/>
      <w:marBottom w:val="0"/>
      <w:divBdr>
        <w:top w:val="none" w:sz="0" w:space="0" w:color="auto"/>
        <w:left w:val="none" w:sz="0" w:space="0" w:color="auto"/>
        <w:bottom w:val="none" w:sz="0" w:space="0" w:color="auto"/>
        <w:right w:val="none" w:sz="0" w:space="0" w:color="auto"/>
      </w:divBdr>
    </w:div>
    <w:div w:id="646395575">
      <w:bodyDiv w:val="1"/>
      <w:marLeft w:val="0"/>
      <w:marRight w:val="0"/>
      <w:marTop w:val="0"/>
      <w:marBottom w:val="0"/>
      <w:divBdr>
        <w:top w:val="none" w:sz="0" w:space="0" w:color="auto"/>
        <w:left w:val="none" w:sz="0" w:space="0" w:color="auto"/>
        <w:bottom w:val="none" w:sz="0" w:space="0" w:color="auto"/>
        <w:right w:val="none" w:sz="0" w:space="0" w:color="auto"/>
      </w:divBdr>
    </w:div>
    <w:div w:id="830218891">
      <w:bodyDiv w:val="1"/>
      <w:marLeft w:val="0"/>
      <w:marRight w:val="0"/>
      <w:marTop w:val="0"/>
      <w:marBottom w:val="0"/>
      <w:divBdr>
        <w:top w:val="none" w:sz="0" w:space="0" w:color="auto"/>
        <w:left w:val="none" w:sz="0" w:space="0" w:color="auto"/>
        <w:bottom w:val="none" w:sz="0" w:space="0" w:color="auto"/>
        <w:right w:val="none" w:sz="0" w:space="0" w:color="auto"/>
      </w:divBdr>
    </w:div>
    <w:div w:id="1172642561">
      <w:bodyDiv w:val="1"/>
      <w:marLeft w:val="0"/>
      <w:marRight w:val="0"/>
      <w:marTop w:val="0"/>
      <w:marBottom w:val="0"/>
      <w:divBdr>
        <w:top w:val="none" w:sz="0" w:space="0" w:color="auto"/>
        <w:left w:val="none" w:sz="0" w:space="0" w:color="auto"/>
        <w:bottom w:val="none" w:sz="0" w:space="0" w:color="auto"/>
        <w:right w:val="none" w:sz="0" w:space="0" w:color="auto"/>
      </w:divBdr>
    </w:div>
    <w:div w:id="1675185238">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11980648">
      <w:bodyDiv w:val="1"/>
      <w:marLeft w:val="0"/>
      <w:marRight w:val="0"/>
      <w:marTop w:val="0"/>
      <w:marBottom w:val="0"/>
      <w:divBdr>
        <w:top w:val="none" w:sz="0" w:space="0" w:color="auto"/>
        <w:left w:val="none" w:sz="0" w:space="0" w:color="auto"/>
        <w:bottom w:val="none" w:sz="0" w:space="0" w:color="auto"/>
        <w:right w:val="none" w:sz="0" w:space="0" w:color="auto"/>
      </w:divBdr>
    </w:div>
    <w:div w:id="21276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4BACC-0F7D-4624-A78F-145E07227485}">
  <ds:schemaRefs>
    <ds:schemaRef ds:uri="http://schemas.openxmlformats.org/officeDocument/2006/bibliography"/>
  </ds:schemaRefs>
</ds:datastoreItem>
</file>

<file path=customXml/itemProps2.xml><?xml version="1.0" encoding="utf-8"?>
<ds:datastoreItem xmlns:ds="http://schemas.openxmlformats.org/officeDocument/2006/customXml" ds:itemID="{49835458-20EF-480D-B945-EDFF01E2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3</TotalTime>
  <Pages>2</Pages>
  <Words>1286</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11 September 2019 - Brief comments - National Transport Regulatory Reform - Public inquiry</vt:lpstr>
    </vt:vector>
  </TitlesOfParts>
  <Company>Productivity Commission</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September 2019 - Brief comments - National Transport Regulatory Reform - Public inquiry</dc:title>
  <dc:subject/>
  <dc:creator>Productivity Commission</dc:creator>
  <cp:keywords/>
  <dc:description>1.</dc:description>
  <cp:lastModifiedBy>Productivity Commission</cp:lastModifiedBy>
  <cp:revision>4</cp:revision>
  <cp:lastPrinted>2014-07-13T11:30:00Z</cp:lastPrinted>
  <dcterms:created xsi:type="dcterms:W3CDTF">2019-09-06T04:00:00Z</dcterms:created>
  <dcterms:modified xsi:type="dcterms:W3CDTF">2019-09-11T05:15:00Z</dcterms:modified>
</cp:coreProperties>
</file>